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E62" w:rsidRDefault="00D84E62" w:rsidP="00D84E62">
      <w:pPr>
        <w:spacing w:after="0"/>
        <w:jc w:val="center"/>
        <w:rPr>
          <w:rFonts w:hint="cs"/>
          <w:b/>
          <w:bCs/>
          <w:sz w:val="24"/>
          <w:szCs w:val="28"/>
          <w:rtl/>
        </w:rPr>
      </w:pPr>
    </w:p>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622A11" w:rsidRPr="000066CE" w:rsidRDefault="00622A11" w:rsidP="00B91732">
      <w:pPr>
        <w:pStyle w:val="NormalWeb"/>
        <w:shd w:val="clear" w:color="auto" w:fill="FFFFFF"/>
        <w:bidi/>
        <w:spacing w:before="0" w:beforeAutospacing="0" w:after="0" w:afterAutospacing="0"/>
        <w:jc w:val="center"/>
        <w:rPr>
          <w:rFonts w:ascii="Tahoma" w:hAnsi="Tahoma" w:cs="B Nazanin"/>
          <w:b/>
          <w:bCs/>
          <w:color w:val="000000"/>
          <w:sz w:val="28"/>
          <w:szCs w:val="28"/>
          <w:rtl/>
        </w:rPr>
      </w:pPr>
      <w:r w:rsidRPr="000066CE">
        <w:rPr>
          <w:rFonts w:ascii="Tahoma" w:hAnsi="Tahoma" w:cs="B Nazanin" w:hint="cs"/>
          <w:b/>
          <w:bCs/>
          <w:color w:val="000000"/>
          <w:sz w:val="28"/>
          <w:szCs w:val="28"/>
          <w:rtl/>
        </w:rPr>
        <w:t xml:space="preserve">مروری بر عملکرد گیاه دارویی استویا </w:t>
      </w:r>
      <w:r w:rsidR="00B91732">
        <w:rPr>
          <w:rFonts w:ascii="Tahoma" w:hAnsi="Tahoma" w:cs="B Nazanin" w:hint="cs"/>
          <w:b/>
          <w:bCs/>
          <w:color w:val="000000"/>
          <w:sz w:val="28"/>
          <w:szCs w:val="28"/>
          <w:rtl/>
        </w:rPr>
        <w:t>با</w:t>
      </w:r>
      <w:r w:rsidRPr="000066CE">
        <w:rPr>
          <w:rFonts w:ascii="Tahoma" w:hAnsi="Tahoma" w:cs="B Nazanin" w:hint="cs"/>
          <w:b/>
          <w:bCs/>
          <w:color w:val="000000"/>
          <w:sz w:val="28"/>
          <w:szCs w:val="28"/>
          <w:rtl/>
        </w:rPr>
        <w:t xml:space="preserve"> کاربرد کود بیولوژیک و آب شور</w:t>
      </w:r>
    </w:p>
    <w:p w:rsidR="004C03A6" w:rsidRPr="00BE227A" w:rsidRDefault="004C03A6" w:rsidP="00D84E62">
      <w:pPr>
        <w:spacing w:after="0"/>
        <w:jc w:val="center"/>
        <w:rPr>
          <w:b/>
          <w:bCs/>
          <w:sz w:val="24"/>
          <w:szCs w:val="28"/>
          <w:rtl/>
        </w:rPr>
      </w:pPr>
    </w:p>
    <w:p w:rsidR="00622A11" w:rsidRPr="00BE227A" w:rsidRDefault="00622A11" w:rsidP="00622A11">
      <w:pPr>
        <w:jc w:val="center"/>
        <w:rPr>
          <w:sz w:val="20"/>
          <w:szCs w:val="22"/>
          <w:rtl/>
        </w:rPr>
      </w:pPr>
      <w:r>
        <w:rPr>
          <w:rFonts w:hint="cs"/>
          <w:b/>
          <w:bCs/>
          <w:sz w:val="24"/>
          <w:rtl/>
        </w:rPr>
        <w:t xml:space="preserve">عباس ملکی </w:t>
      </w:r>
      <w:r>
        <w:rPr>
          <w:rFonts w:hint="cs"/>
          <w:b/>
          <w:bCs/>
          <w:sz w:val="24"/>
          <w:vertAlign w:val="superscript"/>
          <w:rtl/>
        </w:rPr>
        <w:t>*</w:t>
      </w:r>
      <w:r w:rsidRPr="00412D96">
        <w:rPr>
          <w:rFonts w:hint="cs"/>
          <w:b/>
          <w:bCs/>
          <w:sz w:val="24"/>
          <w:vertAlign w:val="superscript"/>
          <w:rtl/>
        </w:rPr>
        <w:t>1</w:t>
      </w:r>
      <w:r w:rsidRPr="00412D96">
        <w:rPr>
          <w:rFonts w:hint="cs"/>
          <w:b/>
          <w:bCs/>
          <w:sz w:val="24"/>
          <w:rtl/>
        </w:rPr>
        <w:t xml:space="preserve">، </w:t>
      </w:r>
      <w:r>
        <w:rPr>
          <w:rFonts w:hint="cs"/>
          <w:b/>
          <w:bCs/>
          <w:sz w:val="24"/>
          <w:rtl/>
        </w:rPr>
        <w:t xml:space="preserve">افسانه عالی نژادیان بیدآبادی </w:t>
      </w:r>
      <w:r w:rsidRPr="00412D96">
        <w:rPr>
          <w:rFonts w:hint="cs"/>
          <w:b/>
          <w:bCs/>
          <w:sz w:val="24"/>
          <w:vertAlign w:val="superscript"/>
          <w:rtl/>
        </w:rPr>
        <w:t>2</w:t>
      </w:r>
      <w:r w:rsidRPr="00412D96">
        <w:rPr>
          <w:rFonts w:hint="cs"/>
          <w:b/>
          <w:bCs/>
          <w:sz w:val="24"/>
          <w:rtl/>
        </w:rPr>
        <w:t xml:space="preserve"> </w:t>
      </w:r>
      <w:r>
        <w:rPr>
          <w:rFonts w:hint="cs"/>
          <w:b/>
          <w:bCs/>
          <w:rtl/>
        </w:rPr>
        <w:t xml:space="preserve"> </w:t>
      </w:r>
    </w:p>
    <w:p w:rsidR="00622A11" w:rsidRPr="00BE227A" w:rsidRDefault="00622A11" w:rsidP="00622A11">
      <w:pPr>
        <w:jc w:val="center"/>
        <w:rPr>
          <w:sz w:val="20"/>
          <w:szCs w:val="22"/>
          <w:rtl/>
        </w:rPr>
      </w:pPr>
      <w:r>
        <w:rPr>
          <w:rFonts w:hint="cs"/>
          <w:sz w:val="20"/>
          <w:szCs w:val="22"/>
          <w:rtl/>
        </w:rPr>
        <w:t xml:space="preserve">1- </w:t>
      </w:r>
      <w:r w:rsidR="00E45229" w:rsidRPr="00E45229">
        <w:rPr>
          <w:rFonts w:hint="cs"/>
          <w:b/>
          <w:bCs/>
          <w:sz w:val="20"/>
          <w:szCs w:val="22"/>
          <w:vertAlign w:val="superscript"/>
          <w:rtl/>
        </w:rPr>
        <w:t>*</w:t>
      </w:r>
      <w:r>
        <w:rPr>
          <w:rFonts w:hint="cs"/>
          <w:sz w:val="20"/>
          <w:szCs w:val="22"/>
          <w:rtl/>
        </w:rPr>
        <w:t>هیات علمی گروه علوم و مهندسی آب دانشکده کشاورزی دانشگاه لرستان</w:t>
      </w:r>
    </w:p>
    <w:p w:rsidR="00622A11" w:rsidRDefault="00622A11" w:rsidP="00622A11">
      <w:pPr>
        <w:tabs>
          <w:tab w:val="center" w:pos="4535"/>
          <w:tab w:val="right" w:pos="9070"/>
        </w:tabs>
        <w:rPr>
          <w:sz w:val="20"/>
          <w:szCs w:val="22"/>
          <w:rtl/>
        </w:rPr>
      </w:pPr>
      <w:r>
        <w:rPr>
          <w:sz w:val="20"/>
          <w:szCs w:val="22"/>
          <w:rtl/>
        </w:rPr>
        <w:tab/>
      </w:r>
      <w:r>
        <w:rPr>
          <w:rFonts w:hint="cs"/>
          <w:sz w:val="20"/>
          <w:szCs w:val="22"/>
          <w:rtl/>
        </w:rPr>
        <w:t>2- هیات علمی گروه علوم و مهندسی خاک دانشکده کشاورزی دانشگاه لرستان</w:t>
      </w:r>
    </w:p>
    <w:p w:rsidR="00622A11" w:rsidRPr="00BE227A" w:rsidRDefault="00622A11" w:rsidP="00622A11">
      <w:pPr>
        <w:tabs>
          <w:tab w:val="center" w:pos="4535"/>
          <w:tab w:val="right" w:pos="9070"/>
        </w:tabs>
        <w:jc w:val="center"/>
        <w:rPr>
          <w:sz w:val="20"/>
          <w:szCs w:val="22"/>
          <w:rtl/>
        </w:rPr>
      </w:pPr>
    </w:p>
    <w:p w:rsidR="004327D9" w:rsidRDefault="00390750" w:rsidP="00622A11">
      <w:pPr>
        <w:jc w:val="center"/>
        <w:rPr>
          <w:b/>
          <w:bCs/>
          <w:sz w:val="24"/>
          <w:szCs w:val="28"/>
          <w:rtl/>
        </w:rPr>
      </w:pPr>
      <w:hyperlink r:id="rId7" w:history="1">
        <w:r w:rsidR="00622A11" w:rsidRPr="00C06CD4">
          <w:rPr>
            <w:rStyle w:val="Hyperlink"/>
            <w:sz w:val="20"/>
            <w:szCs w:val="22"/>
          </w:rPr>
          <w:t>maleki.a@lu.ac.ir</w:t>
        </w:r>
      </w:hyperlink>
    </w:p>
    <w:p w:rsidR="004327D9" w:rsidRDefault="004327D9" w:rsidP="004327D9">
      <w:pPr>
        <w:rPr>
          <w:b/>
          <w:bCs/>
          <w:sz w:val="24"/>
          <w:szCs w:val="28"/>
          <w:rtl/>
        </w:rPr>
      </w:pPr>
      <w:r>
        <w:rPr>
          <w:rFonts w:hint="cs"/>
          <w:b/>
          <w:bCs/>
          <w:sz w:val="24"/>
          <w:szCs w:val="28"/>
          <w:rtl/>
        </w:rPr>
        <w:t>چکیده</w:t>
      </w:r>
    </w:p>
    <w:p w:rsidR="002257D8" w:rsidRDefault="002257D8" w:rsidP="002257D8">
      <w:pPr>
        <w:spacing w:after="120" w:line="240" w:lineRule="auto"/>
        <w:jc w:val="both"/>
        <w:rPr>
          <w:b/>
          <w:bCs/>
          <w:rtl/>
        </w:rPr>
      </w:pPr>
    </w:p>
    <w:p w:rsidR="00412D96" w:rsidRPr="006A4D07" w:rsidRDefault="00412D96" w:rsidP="005A15FB">
      <w:pPr>
        <w:autoSpaceDE w:val="0"/>
        <w:autoSpaceDN w:val="0"/>
        <w:adjustRightInd w:val="0"/>
        <w:spacing w:after="0" w:line="360" w:lineRule="auto"/>
        <w:jc w:val="both"/>
        <w:rPr>
          <w:rFonts w:ascii="Calibri" w:hAnsi="Calibri"/>
          <w:b/>
          <w:bCs/>
          <w:szCs w:val="22"/>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622A11" w:rsidRPr="006C670D">
        <w:rPr>
          <w:rFonts w:ascii="Tahoma" w:hAnsi="Tahoma"/>
          <w:color w:val="000000"/>
          <w:rtl/>
        </w:rPr>
        <w:t xml:space="preserve">گیاهان دارویی جزو منابع طبیعی هر کشور </w:t>
      </w:r>
      <w:r w:rsidR="00622A11" w:rsidRPr="006C670D">
        <w:rPr>
          <w:rFonts w:ascii="Tahoma" w:hAnsi="Tahoma" w:hint="cs"/>
          <w:color w:val="000000"/>
          <w:rtl/>
        </w:rPr>
        <w:t>می‌باشد</w:t>
      </w:r>
      <w:r w:rsidR="00622A11" w:rsidRPr="006C670D">
        <w:rPr>
          <w:rFonts w:ascii="Tahoma" w:hAnsi="Tahoma"/>
          <w:color w:val="000000"/>
          <w:rtl/>
        </w:rPr>
        <w:t xml:space="preserve"> و از سرمایه‌هایی است که می‌تواند برای </w:t>
      </w:r>
      <w:r w:rsidR="00622A11" w:rsidRPr="006C670D">
        <w:rPr>
          <w:rFonts w:ascii="Tahoma" w:hAnsi="Tahoma" w:hint="cs"/>
          <w:color w:val="000000"/>
          <w:rtl/>
        </w:rPr>
        <w:t>پ</w:t>
      </w:r>
      <w:r w:rsidR="00622A11" w:rsidRPr="006C670D">
        <w:rPr>
          <w:rFonts w:ascii="Tahoma" w:hAnsi="Tahoma"/>
          <w:color w:val="000000"/>
          <w:rtl/>
        </w:rPr>
        <w:t>یشبرد اهداف ملی، منطقه</w:t>
      </w:r>
      <w:r w:rsidR="00622A11" w:rsidRPr="006C670D">
        <w:rPr>
          <w:rFonts w:ascii="Tahoma" w:hAnsi="Tahoma" w:hint="cs"/>
          <w:color w:val="000000"/>
          <w:rtl/>
        </w:rPr>
        <w:t>‌</w:t>
      </w:r>
      <w:r w:rsidR="00622A11" w:rsidRPr="006C670D">
        <w:rPr>
          <w:rFonts w:ascii="Tahoma" w:hAnsi="Tahoma"/>
          <w:color w:val="000000"/>
          <w:rtl/>
        </w:rPr>
        <w:t>ای و جهانی برای تحقق سلامت، خودکفایی دارویی، ایجاد اشتغال و توسعه اقتصادی یک کشور مهم و ضروری به حساب آید</w:t>
      </w:r>
      <w:r w:rsidR="00622A11" w:rsidRPr="006C670D">
        <w:rPr>
          <w:rFonts w:ascii="Tahoma" w:hAnsi="Tahoma" w:hint="cs"/>
          <w:color w:val="000000"/>
          <w:rtl/>
        </w:rPr>
        <w:t>. د</w:t>
      </w:r>
      <w:r w:rsidR="00622A11" w:rsidRPr="006C670D">
        <w:rPr>
          <w:rFonts w:ascii="Tahoma" w:hAnsi="Tahoma"/>
          <w:color w:val="000000"/>
          <w:rtl/>
        </w:rPr>
        <w:t>ر سال</w:t>
      </w:r>
      <w:r w:rsidR="00622A11" w:rsidRPr="006C670D">
        <w:rPr>
          <w:rFonts w:ascii="Tahoma" w:hAnsi="Tahoma"/>
          <w:color w:val="000000"/>
          <w:cs/>
        </w:rPr>
        <w:t>‎</w:t>
      </w:r>
      <w:r w:rsidR="00622A11" w:rsidRPr="006C670D">
        <w:rPr>
          <w:rFonts w:ascii="Tahoma" w:hAnsi="Tahoma"/>
          <w:color w:val="000000"/>
          <w:rtl/>
        </w:rPr>
        <w:t xml:space="preserve">های اخیر استفاده از </w:t>
      </w:r>
      <w:r w:rsidR="00C15E15">
        <w:rPr>
          <w:rFonts w:ascii="Tahoma" w:hAnsi="Tahoma" w:hint="cs"/>
          <w:color w:val="000000"/>
          <w:rtl/>
        </w:rPr>
        <w:t xml:space="preserve">برگ </w:t>
      </w:r>
      <w:r w:rsidR="0011639D" w:rsidRPr="006C670D">
        <w:rPr>
          <w:rFonts w:ascii="Tahoma" w:hAnsi="Tahoma"/>
          <w:color w:val="000000"/>
          <w:rtl/>
        </w:rPr>
        <w:t>گیاه</w:t>
      </w:r>
      <w:r w:rsidR="007B16A7">
        <w:rPr>
          <w:rFonts w:ascii="Tahoma" w:hAnsi="Tahoma" w:hint="cs"/>
          <w:color w:val="000000"/>
          <w:rtl/>
        </w:rPr>
        <w:t xml:space="preserve"> دارویی</w:t>
      </w:r>
      <w:r w:rsidR="0011639D" w:rsidRPr="006C670D">
        <w:rPr>
          <w:rFonts w:ascii="Tahoma" w:hAnsi="Tahoma"/>
          <w:color w:val="000000"/>
          <w:rtl/>
        </w:rPr>
        <w:t xml:space="preserve"> استویا </w:t>
      </w:r>
      <w:r w:rsidR="005A15FB">
        <w:rPr>
          <w:rFonts w:ascii="Tahoma" w:hAnsi="Tahoma" w:hint="cs"/>
          <w:color w:val="000000"/>
          <w:rtl/>
        </w:rPr>
        <w:t>که</w:t>
      </w:r>
      <w:r w:rsidR="00622A11" w:rsidRPr="006C670D">
        <w:rPr>
          <w:rFonts w:ascii="Tahoma" w:hAnsi="Tahoma"/>
          <w:color w:val="000000"/>
          <w:rtl/>
        </w:rPr>
        <w:t xml:space="preserve"> به</w:t>
      </w:r>
      <w:r w:rsidR="00622A11" w:rsidRPr="006C670D">
        <w:rPr>
          <w:rFonts w:ascii="Tahoma" w:hAnsi="Tahoma" w:hint="cs"/>
          <w:color w:val="000000"/>
          <w:rtl/>
        </w:rPr>
        <w:t xml:space="preserve"> </w:t>
      </w:r>
      <w:r w:rsidR="00622A11" w:rsidRPr="006C670D">
        <w:rPr>
          <w:rFonts w:ascii="Tahoma" w:hAnsi="Tahoma"/>
          <w:color w:val="000000"/>
          <w:rtl/>
        </w:rPr>
        <w:t>عنوان يک شيرين</w:t>
      </w:r>
      <w:r w:rsidR="00994533">
        <w:rPr>
          <w:rFonts w:ascii="Tahoma" w:hAnsi="Tahoma" w:hint="cs"/>
          <w:color w:val="000000"/>
          <w:rtl/>
        </w:rPr>
        <w:t>‌</w:t>
      </w:r>
      <w:r w:rsidR="00622A11" w:rsidRPr="006C670D">
        <w:rPr>
          <w:rFonts w:ascii="Tahoma" w:hAnsi="Tahoma"/>
          <w:color w:val="000000"/>
          <w:rtl/>
        </w:rPr>
        <w:t xml:space="preserve">کننده طبيعي بدون کـالري </w:t>
      </w:r>
      <w:r w:rsidR="005A15FB">
        <w:rPr>
          <w:rFonts w:ascii="Tahoma" w:hAnsi="Tahoma" w:hint="cs"/>
          <w:color w:val="000000"/>
          <w:rtl/>
        </w:rPr>
        <w:t xml:space="preserve">است مورد توجه قرار گرفته </w:t>
      </w:r>
      <w:r w:rsidR="00577DA7">
        <w:rPr>
          <w:rFonts w:ascii="Tahoma" w:hAnsi="Tahoma" w:hint="cs"/>
          <w:color w:val="000000"/>
          <w:rtl/>
        </w:rPr>
        <w:t>است</w:t>
      </w:r>
      <w:r w:rsidR="00622A11" w:rsidRPr="006C670D">
        <w:rPr>
          <w:rFonts w:ascii="Tahoma" w:hAnsi="Tahoma" w:hint="cs"/>
          <w:color w:val="000000"/>
          <w:rtl/>
        </w:rPr>
        <w:t xml:space="preserve"> </w:t>
      </w:r>
      <w:r w:rsidR="00622A11" w:rsidRPr="006C670D">
        <w:rPr>
          <w:rFonts w:ascii="Tahoma" w:hAnsi="Tahoma"/>
          <w:color w:val="000000"/>
          <w:rtl/>
        </w:rPr>
        <w:t xml:space="preserve">و بايستي انجام </w:t>
      </w:r>
      <w:r w:rsidR="00994533">
        <w:rPr>
          <w:rFonts w:ascii="Tahoma" w:hAnsi="Tahoma" w:hint="cs"/>
          <w:color w:val="000000"/>
          <w:rtl/>
        </w:rPr>
        <w:t>پژوهش‌های</w:t>
      </w:r>
      <w:r w:rsidR="00622A11" w:rsidRPr="006C670D">
        <w:rPr>
          <w:rFonts w:ascii="Tahoma" w:hAnsi="Tahoma"/>
          <w:color w:val="000000"/>
          <w:rtl/>
        </w:rPr>
        <w:t xml:space="preserve"> به</w:t>
      </w:r>
      <w:r w:rsidR="00622A11">
        <w:rPr>
          <w:rFonts w:ascii="Tahoma" w:hAnsi="Tahoma" w:hint="cs"/>
          <w:color w:val="000000"/>
          <w:rtl/>
        </w:rPr>
        <w:t>‌</w:t>
      </w:r>
      <w:r w:rsidR="00622A11" w:rsidRPr="006C670D">
        <w:rPr>
          <w:rFonts w:ascii="Tahoma" w:hAnsi="Tahoma"/>
          <w:color w:val="000000"/>
          <w:rtl/>
        </w:rPr>
        <w:t>زراعي در جهت ايجاد روش</w:t>
      </w:r>
      <w:r w:rsidR="00622A11" w:rsidRPr="006C670D">
        <w:rPr>
          <w:rFonts w:ascii="Tahoma" w:hAnsi="Tahoma" w:hint="cs"/>
          <w:color w:val="000000"/>
          <w:rtl/>
        </w:rPr>
        <w:t>‌</w:t>
      </w:r>
      <w:r w:rsidR="00622A11" w:rsidRPr="006C670D">
        <w:rPr>
          <w:rFonts w:ascii="Tahoma" w:hAnsi="Tahoma"/>
          <w:color w:val="000000"/>
          <w:rtl/>
        </w:rPr>
        <w:t>هايي</w:t>
      </w:r>
      <w:r w:rsidR="00622A11" w:rsidRPr="006C670D">
        <w:rPr>
          <w:rFonts w:ascii="Tahoma" w:hAnsi="Tahoma" w:hint="cs"/>
          <w:color w:val="000000"/>
          <w:rtl/>
        </w:rPr>
        <w:t xml:space="preserve"> </w:t>
      </w:r>
      <w:r w:rsidR="00622A11" w:rsidRPr="006C670D">
        <w:rPr>
          <w:rFonts w:ascii="Tahoma" w:hAnsi="Tahoma"/>
          <w:color w:val="000000"/>
          <w:rtl/>
        </w:rPr>
        <w:t>مؤثر و كارا براي كشت اين گياه در شرايط خاكي مختلف</w:t>
      </w:r>
      <w:r w:rsidR="00622A11" w:rsidRPr="006C670D">
        <w:rPr>
          <w:rFonts w:ascii="Tahoma" w:hAnsi="Tahoma" w:hint="cs"/>
          <w:color w:val="000000"/>
          <w:rtl/>
        </w:rPr>
        <w:t xml:space="preserve"> </w:t>
      </w:r>
      <w:r w:rsidR="00622A11" w:rsidRPr="006C670D">
        <w:rPr>
          <w:rFonts w:ascii="Tahoma" w:hAnsi="Tahoma"/>
          <w:color w:val="000000"/>
          <w:rtl/>
        </w:rPr>
        <w:t>انجام شود</w:t>
      </w:r>
      <w:r w:rsidR="00622A11" w:rsidRPr="006C670D">
        <w:rPr>
          <w:rFonts w:ascii="Tahoma" w:hAnsi="Tahoma" w:hint="cs"/>
          <w:color w:val="000000"/>
          <w:rtl/>
        </w:rPr>
        <w:t>.</w:t>
      </w:r>
      <w:r w:rsidR="00994533">
        <w:rPr>
          <w:rFonts w:ascii="Tahoma" w:hAnsi="Tahoma" w:hint="cs"/>
          <w:color w:val="000000"/>
          <w:rtl/>
        </w:rPr>
        <w:t xml:space="preserve"> </w:t>
      </w:r>
      <w:r w:rsidR="00994533" w:rsidRPr="006344FE">
        <w:rPr>
          <w:rFonts w:ascii="Lotus" w:hAnsi="Lotus"/>
          <w:color w:val="000000"/>
          <w:sz w:val="24"/>
          <w:rtl/>
        </w:rPr>
        <w:t>استفاده از کودهاي بيولوژيـک بـه منظـور تـأمين عناصـر</w:t>
      </w:r>
      <w:r w:rsidR="00994533" w:rsidRPr="006344FE">
        <w:rPr>
          <w:rFonts w:ascii="Lotus" w:hAnsi="Lotus" w:hint="cs"/>
          <w:color w:val="000000"/>
          <w:sz w:val="24"/>
          <w:rtl/>
        </w:rPr>
        <w:t xml:space="preserve"> </w:t>
      </w:r>
      <w:r w:rsidR="00994533" w:rsidRPr="006344FE">
        <w:rPr>
          <w:rFonts w:ascii="Lotus" w:hAnsi="Lotus"/>
          <w:color w:val="000000"/>
          <w:sz w:val="24"/>
          <w:rtl/>
        </w:rPr>
        <w:t>غذايي مورد نياز گياه با هدف حذف يـا کـاهش قابـل ملاحظـه</w:t>
      </w:r>
      <w:r w:rsidR="00994533" w:rsidRPr="006344FE">
        <w:rPr>
          <w:rFonts w:ascii="Lotus" w:hAnsi="Lotus" w:hint="cs"/>
          <w:color w:val="000000"/>
          <w:rtl/>
        </w:rPr>
        <w:t xml:space="preserve"> </w:t>
      </w:r>
      <w:r w:rsidR="00994533" w:rsidRPr="006344FE">
        <w:rPr>
          <w:rFonts w:ascii="Lotus" w:hAnsi="Lotus"/>
          <w:color w:val="000000"/>
          <w:sz w:val="24"/>
          <w:rtl/>
        </w:rPr>
        <w:t>مصرف نهاده</w:t>
      </w:r>
      <w:r w:rsidR="00994533">
        <w:rPr>
          <w:rFonts w:ascii="Lotus" w:hAnsi="Lotus" w:hint="cs"/>
          <w:color w:val="000000"/>
          <w:sz w:val="24"/>
          <w:rtl/>
        </w:rPr>
        <w:t>‌</w:t>
      </w:r>
      <w:r w:rsidR="00994533" w:rsidRPr="006344FE">
        <w:rPr>
          <w:rFonts w:ascii="Lotus" w:hAnsi="Lotus"/>
          <w:color w:val="000000"/>
          <w:sz w:val="24"/>
          <w:rtl/>
        </w:rPr>
        <w:t>هاي شـيميايي يکـي از ارکـان سيسـتم کشـاورزي</w:t>
      </w:r>
      <w:r w:rsidR="00994533" w:rsidRPr="006344FE">
        <w:rPr>
          <w:rFonts w:ascii="Lotus" w:hAnsi="Lotus" w:hint="cs"/>
          <w:color w:val="000000"/>
          <w:rtl/>
        </w:rPr>
        <w:t xml:space="preserve"> </w:t>
      </w:r>
      <w:r w:rsidR="00994533" w:rsidRPr="006344FE">
        <w:rPr>
          <w:rFonts w:ascii="Lotus" w:hAnsi="Lotus"/>
          <w:color w:val="000000"/>
          <w:sz w:val="24"/>
          <w:rtl/>
        </w:rPr>
        <w:t xml:space="preserve">پايدار است. </w:t>
      </w:r>
      <w:r w:rsidR="00622A11">
        <w:rPr>
          <w:rFonts w:ascii="Tahoma" w:hAnsi="Tahoma" w:hint="cs"/>
          <w:color w:val="000000"/>
          <w:rtl/>
        </w:rPr>
        <w:t xml:space="preserve">از سوی دیگر </w:t>
      </w:r>
      <w:r w:rsidR="007B16A7">
        <w:rPr>
          <w:color w:val="000000"/>
          <w:sz w:val="24"/>
          <w:rtl/>
        </w:rPr>
        <w:t>یافتن را</w:t>
      </w:r>
      <w:r w:rsidR="00622A11" w:rsidRPr="006C670D">
        <w:rPr>
          <w:color w:val="000000"/>
          <w:sz w:val="24"/>
          <w:rtl/>
        </w:rPr>
        <w:t>ه</w:t>
      </w:r>
      <w:r w:rsidR="007B16A7">
        <w:rPr>
          <w:rFonts w:hint="cs"/>
          <w:color w:val="000000"/>
          <w:sz w:val="24"/>
          <w:rtl/>
        </w:rPr>
        <w:t>کار</w:t>
      </w:r>
      <w:r w:rsidR="00622A11" w:rsidRPr="006C670D">
        <w:rPr>
          <w:color w:val="000000"/>
          <w:sz w:val="24"/>
          <w:rtl/>
        </w:rPr>
        <w:t xml:space="preserve"> برای مقابله با کمبود آب در مناطق</w:t>
      </w:r>
      <w:r w:rsidR="00622A11">
        <w:rPr>
          <w:rFonts w:hint="cs"/>
          <w:color w:val="000000"/>
          <w:sz w:val="24"/>
          <w:rtl/>
        </w:rPr>
        <w:t xml:space="preserve"> </w:t>
      </w:r>
      <w:r w:rsidR="00622A11" w:rsidRPr="00004A5C">
        <w:rPr>
          <w:rFonts w:hint="cs"/>
          <w:color w:val="000000"/>
          <w:sz w:val="24"/>
          <w:rtl/>
        </w:rPr>
        <w:t>خشک و نیمه خشک</w:t>
      </w:r>
      <w:r w:rsidR="007B16A7" w:rsidRPr="00004A5C">
        <w:rPr>
          <w:rFonts w:hint="cs"/>
          <w:color w:val="000000"/>
          <w:sz w:val="24"/>
          <w:rtl/>
        </w:rPr>
        <w:t xml:space="preserve"> از جمله کشور ایران،</w:t>
      </w:r>
      <w:r w:rsidR="00622A11" w:rsidRPr="00004A5C">
        <w:rPr>
          <w:rFonts w:hint="cs"/>
          <w:color w:val="000000"/>
          <w:sz w:val="24"/>
          <w:rtl/>
        </w:rPr>
        <w:t xml:space="preserve"> </w:t>
      </w:r>
      <w:r w:rsidR="00622A11" w:rsidRPr="00004A5C">
        <w:rPr>
          <w:color w:val="000000"/>
          <w:sz w:val="24"/>
          <w:rtl/>
        </w:rPr>
        <w:t>همواره از اولویت</w:t>
      </w:r>
      <w:r w:rsidR="00622A11" w:rsidRPr="00004A5C">
        <w:rPr>
          <w:rFonts w:hint="cs"/>
          <w:color w:val="000000"/>
          <w:sz w:val="24"/>
          <w:rtl/>
        </w:rPr>
        <w:t>‌</w:t>
      </w:r>
      <w:r w:rsidR="00622A11" w:rsidRPr="00004A5C">
        <w:rPr>
          <w:color w:val="000000"/>
          <w:sz w:val="24"/>
          <w:rtl/>
        </w:rPr>
        <w:t xml:space="preserve">های مطالعاتی و پژوهشی </w:t>
      </w:r>
      <w:r w:rsidR="007B16A7" w:rsidRPr="00004A5C">
        <w:rPr>
          <w:rFonts w:hint="cs"/>
          <w:color w:val="000000"/>
          <w:sz w:val="24"/>
          <w:rtl/>
        </w:rPr>
        <w:t>است</w:t>
      </w:r>
      <w:r w:rsidR="00622A11" w:rsidRPr="00004A5C">
        <w:rPr>
          <w:color w:val="000000"/>
          <w:sz w:val="24"/>
        </w:rPr>
        <w:t>.</w:t>
      </w:r>
      <w:r w:rsidR="00622A11" w:rsidRPr="00004A5C">
        <w:rPr>
          <w:rFonts w:ascii="Tahoma" w:hAnsi="Tahoma" w:hint="cs"/>
          <w:color w:val="000000"/>
          <w:sz w:val="24"/>
          <w:rtl/>
        </w:rPr>
        <w:t xml:space="preserve"> </w:t>
      </w:r>
      <w:r w:rsidR="00622A11" w:rsidRPr="00004A5C">
        <w:rPr>
          <w:color w:val="000000"/>
          <w:sz w:val="24"/>
          <w:rtl/>
        </w:rPr>
        <w:t>در</w:t>
      </w:r>
      <w:r w:rsidR="00622A11" w:rsidRPr="00004A5C">
        <w:rPr>
          <w:rFonts w:hint="cs"/>
          <w:color w:val="000000"/>
          <w:sz w:val="24"/>
          <w:rtl/>
        </w:rPr>
        <w:t xml:space="preserve"> </w:t>
      </w:r>
      <w:r w:rsidR="00622A11" w:rsidRPr="00004A5C">
        <w:rPr>
          <w:color w:val="000000"/>
          <w:sz w:val="24"/>
          <w:rtl/>
        </w:rPr>
        <w:t>بعضی از مناطق خشک و نیمه</w:t>
      </w:r>
      <w:r w:rsidR="00622A11" w:rsidRPr="00004A5C">
        <w:rPr>
          <w:rFonts w:hint="cs"/>
          <w:color w:val="000000"/>
          <w:sz w:val="24"/>
          <w:rtl/>
        </w:rPr>
        <w:t xml:space="preserve"> </w:t>
      </w:r>
      <w:r w:rsidR="00622A11" w:rsidRPr="00004A5C">
        <w:rPr>
          <w:color w:val="000000"/>
          <w:sz w:val="24"/>
          <w:rtl/>
        </w:rPr>
        <w:t>خشک جهان اغلب آب</w:t>
      </w:r>
      <w:r w:rsidR="00622A11" w:rsidRPr="00004A5C">
        <w:rPr>
          <w:rFonts w:hint="cs"/>
          <w:color w:val="000000"/>
          <w:sz w:val="24"/>
          <w:rtl/>
        </w:rPr>
        <w:t xml:space="preserve"> </w:t>
      </w:r>
      <w:r w:rsidR="00622A11" w:rsidRPr="00004A5C">
        <w:rPr>
          <w:color w:val="000000"/>
          <w:sz w:val="24"/>
          <w:rtl/>
        </w:rPr>
        <w:t>زیرزمینی کم</w:t>
      </w:r>
      <w:r w:rsidR="00622A11" w:rsidRPr="00004A5C">
        <w:rPr>
          <w:rFonts w:hint="cs"/>
          <w:color w:val="000000"/>
          <w:sz w:val="24"/>
          <w:rtl/>
        </w:rPr>
        <w:t xml:space="preserve"> </w:t>
      </w:r>
      <w:r w:rsidR="00622A11" w:rsidRPr="00004A5C">
        <w:rPr>
          <w:color w:val="000000"/>
          <w:sz w:val="24"/>
          <w:rtl/>
        </w:rPr>
        <w:t>عمق که با مسائل شوری و ماندابی اراضی نیز</w:t>
      </w:r>
      <w:r w:rsidR="00622A11" w:rsidRPr="00004A5C">
        <w:rPr>
          <w:rFonts w:hint="cs"/>
          <w:color w:val="000000"/>
          <w:sz w:val="24"/>
          <w:rtl/>
        </w:rPr>
        <w:t xml:space="preserve"> </w:t>
      </w:r>
      <w:r w:rsidR="00622A11" w:rsidRPr="00004A5C">
        <w:rPr>
          <w:color w:val="000000"/>
          <w:sz w:val="24"/>
          <w:rtl/>
        </w:rPr>
        <w:t>همراه است، به</w:t>
      </w:r>
      <w:r w:rsidR="00622A11" w:rsidRPr="00004A5C">
        <w:rPr>
          <w:rFonts w:hint="cs"/>
          <w:color w:val="000000"/>
          <w:sz w:val="24"/>
          <w:rtl/>
        </w:rPr>
        <w:t xml:space="preserve"> </w:t>
      </w:r>
      <w:r w:rsidR="00622A11" w:rsidRPr="00004A5C">
        <w:rPr>
          <w:color w:val="000000"/>
          <w:sz w:val="24"/>
          <w:rtl/>
        </w:rPr>
        <w:t>چشم می</w:t>
      </w:r>
      <w:r w:rsidR="00994533" w:rsidRPr="00004A5C">
        <w:rPr>
          <w:rFonts w:hint="cs"/>
          <w:color w:val="000000"/>
          <w:sz w:val="24"/>
          <w:rtl/>
        </w:rPr>
        <w:t>‌خ</w:t>
      </w:r>
      <w:r w:rsidR="00622A11" w:rsidRPr="00004A5C">
        <w:rPr>
          <w:color w:val="000000"/>
          <w:sz w:val="24"/>
          <w:rtl/>
        </w:rPr>
        <w:t>ورد</w:t>
      </w:r>
      <w:r w:rsidR="00433DA6" w:rsidRPr="00004A5C">
        <w:rPr>
          <w:rFonts w:ascii="Tahoma" w:hAnsi="Tahoma" w:hint="cs"/>
          <w:color w:val="000000"/>
          <w:sz w:val="24"/>
          <w:rtl/>
        </w:rPr>
        <w:t>.</w:t>
      </w:r>
      <w:r w:rsidR="00622A11" w:rsidRPr="00004A5C">
        <w:rPr>
          <w:rFonts w:ascii="Tahoma" w:hAnsi="Tahoma" w:hint="cs"/>
          <w:color w:val="000000"/>
          <w:sz w:val="24"/>
          <w:rtl/>
        </w:rPr>
        <w:t xml:space="preserve"> </w:t>
      </w:r>
      <w:r w:rsidR="00622A11" w:rsidRPr="00004A5C">
        <w:rPr>
          <w:color w:val="000000"/>
          <w:sz w:val="24"/>
          <w:rtl/>
        </w:rPr>
        <w:t>بنابراین آب زیرزمینی کم</w:t>
      </w:r>
      <w:r w:rsidR="00622A11" w:rsidRPr="00004A5C">
        <w:rPr>
          <w:rFonts w:hint="cs"/>
          <w:color w:val="000000"/>
          <w:sz w:val="24"/>
          <w:rtl/>
        </w:rPr>
        <w:t xml:space="preserve"> </w:t>
      </w:r>
      <w:r w:rsidR="00622A11" w:rsidRPr="00004A5C">
        <w:rPr>
          <w:color w:val="000000"/>
          <w:sz w:val="24"/>
          <w:rtl/>
        </w:rPr>
        <w:t>عمق یک منبع رایگان</w:t>
      </w:r>
      <w:r w:rsidR="00622A11" w:rsidRPr="00004A5C">
        <w:rPr>
          <w:rFonts w:hint="cs"/>
          <w:color w:val="000000"/>
          <w:sz w:val="24"/>
          <w:rtl/>
        </w:rPr>
        <w:t xml:space="preserve"> </w:t>
      </w:r>
      <w:r w:rsidR="00622A11" w:rsidRPr="00004A5C">
        <w:rPr>
          <w:color w:val="000000"/>
          <w:sz w:val="24"/>
          <w:rtl/>
        </w:rPr>
        <w:t>جهت تأمین آب کشاورزی است</w:t>
      </w:r>
      <w:r w:rsidR="00994533" w:rsidRPr="00004A5C">
        <w:rPr>
          <w:rFonts w:ascii="Tahoma" w:hAnsi="Tahoma" w:hint="cs"/>
          <w:color w:val="000000"/>
          <w:rtl/>
        </w:rPr>
        <w:t xml:space="preserve"> و</w:t>
      </w:r>
      <w:r w:rsidR="00622A11" w:rsidRPr="00004A5C">
        <w:rPr>
          <w:color w:val="000000"/>
          <w:sz w:val="24"/>
          <w:rtl/>
        </w:rPr>
        <w:t xml:space="preserve"> ازآنجایی</w:t>
      </w:r>
      <w:r w:rsidR="00622A11" w:rsidRPr="00004A5C">
        <w:rPr>
          <w:rFonts w:hint="cs"/>
          <w:color w:val="000000"/>
          <w:sz w:val="24"/>
          <w:rtl/>
        </w:rPr>
        <w:t xml:space="preserve"> </w:t>
      </w:r>
      <w:r w:rsidR="00622A11" w:rsidRPr="00004A5C">
        <w:rPr>
          <w:color w:val="000000"/>
          <w:sz w:val="24"/>
          <w:rtl/>
        </w:rPr>
        <w:t>که در زمان</w:t>
      </w:r>
      <w:r w:rsidR="00622A11" w:rsidRPr="00004A5C">
        <w:rPr>
          <w:rFonts w:hint="cs"/>
          <w:color w:val="000000"/>
          <w:sz w:val="24"/>
          <w:rtl/>
        </w:rPr>
        <w:t xml:space="preserve"> </w:t>
      </w:r>
      <w:r w:rsidR="00622A11" w:rsidRPr="00004A5C">
        <w:rPr>
          <w:color w:val="000000"/>
          <w:sz w:val="24"/>
          <w:rtl/>
        </w:rPr>
        <w:t xml:space="preserve">رشد </w:t>
      </w:r>
      <w:r w:rsidR="00622A11" w:rsidRPr="00004A5C">
        <w:rPr>
          <w:rFonts w:hint="cs"/>
          <w:color w:val="000000"/>
          <w:sz w:val="24"/>
          <w:rtl/>
        </w:rPr>
        <w:t>گ</w:t>
      </w:r>
      <w:r w:rsidR="00622A11" w:rsidRPr="00004A5C">
        <w:rPr>
          <w:color w:val="000000"/>
          <w:sz w:val="24"/>
          <w:rtl/>
        </w:rPr>
        <w:t>یاه</w:t>
      </w:r>
      <w:r w:rsidR="00622A11" w:rsidRPr="00004A5C">
        <w:rPr>
          <w:rFonts w:hint="cs"/>
          <w:color w:val="000000"/>
          <w:sz w:val="24"/>
          <w:rtl/>
        </w:rPr>
        <w:t xml:space="preserve"> استویا</w:t>
      </w:r>
      <w:r w:rsidR="00622A11" w:rsidRPr="00004A5C">
        <w:rPr>
          <w:color w:val="000000"/>
          <w:sz w:val="24"/>
          <w:rtl/>
        </w:rPr>
        <w:t xml:space="preserve"> در پاره</w:t>
      </w:r>
      <w:r w:rsidR="00622A11" w:rsidRPr="00004A5C">
        <w:rPr>
          <w:rFonts w:hint="cs"/>
          <w:color w:val="000000"/>
          <w:sz w:val="24"/>
          <w:rtl/>
        </w:rPr>
        <w:t>‌</w:t>
      </w:r>
      <w:r w:rsidR="00622A11" w:rsidRPr="00004A5C">
        <w:rPr>
          <w:color w:val="000000"/>
          <w:sz w:val="24"/>
          <w:rtl/>
        </w:rPr>
        <w:t>ای از مناطق جنوبی، غربی، شمال</w:t>
      </w:r>
      <w:r w:rsidR="00622A11" w:rsidRPr="00004A5C">
        <w:rPr>
          <w:rFonts w:hint="cs"/>
          <w:color w:val="000000"/>
          <w:sz w:val="24"/>
          <w:rtl/>
        </w:rPr>
        <w:t xml:space="preserve"> </w:t>
      </w:r>
      <w:r w:rsidR="00622A11" w:rsidRPr="00004A5C">
        <w:rPr>
          <w:color w:val="000000"/>
          <w:sz w:val="24"/>
          <w:rtl/>
        </w:rPr>
        <w:t>غرب</w:t>
      </w:r>
      <w:r w:rsidR="00622A11" w:rsidRPr="00004A5C">
        <w:rPr>
          <w:rFonts w:hint="cs"/>
          <w:color w:val="000000"/>
          <w:sz w:val="24"/>
          <w:rtl/>
        </w:rPr>
        <w:t xml:space="preserve"> </w:t>
      </w:r>
      <w:r w:rsidR="00622A11" w:rsidRPr="00004A5C">
        <w:rPr>
          <w:color w:val="000000"/>
          <w:sz w:val="24"/>
          <w:rtl/>
        </w:rPr>
        <w:t>و شمال ایران سطح سفره آب زیرزمینی بالا بوده</w:t>
      </w:r>
      <w:r w:rsidR="00622A11" w:rsidRPr="00004A5C">
        <w:rPr>
          <w:rFonts w:hint="cs"/>
          <w:color w:val="000000"/>
          <w:sz w:val="24"/>
          <w:rtl/>
        </w:rPr>
        <w:t>،</w:t>
      </w:r>
      <w:r w:rsidR="00622A11" w:rsidRPr="00004A5C">
        <w:rPr>
          <w:color w:val="000000"/>
          <w:sz w:val="24"/>
          <w:rtl/>
        </w:rPr>
        <w:t xml:space="preserve"> این</w:t>
      </w:r>
      <w:r w:rsidR="00622A11" w:rsidRPr="00004A5C">
        <w:rPr>
          <w:rFonts w:hint="cs"/>
          <w:color w:val="000000"/>
          <w:sz w:val="24"/>
          <w:rtl/>
        </w:rPr>
        <w:t xml:space="preserve"> </w:t>
      </w:r>
      <w:r w:rsidR="00433DA6" w:rsidRPr="00004A5C">
        <w:rPr>
          <w:rFonts w:hint="cs"/>
          <w:color w:val="000000"/>
          <w:sz w:val="24"/>
          <w:rtl/>
        </w:rPr>
        <w:t xml:space="preserve">آب </w:t>
      </w:r>
      <w:r w:rsidR="00622A11" w:rsidRPr="00004A5C">
        <w:rPr>
          <w:color w:val="000000"/>
          <w:sz w:val="24"/>
          <w:rtl/>
        </w:rPr>
        <w:t>می</w:t>
      </w:r>
      <w:r w:rsidR="00622A11" w:rsidRPr="00004A5C">
        <w:rPr>
          <w:rFonts w:hint="cs"/>
          <w:color w:val="000000"/>
          <w:sz w:val="24"/>
          <w:rtl/>
        </w:rPr>
        <w:t>‌</w:t>
      </w:r>
      <w:r w:rsidR="00622A11" w:rsidRPr="00004A5C">
        <w:rPr>
          <w:color w:val="000000"/>
          <w:sz w:val="24"/>
          <w:rtl/>
        </w:rPr>
        <w:t xml:space="preserve">تواند </w:t>
      </w:r>
      <w:r w:rsidR="00C15E15">
        <w:rPr>
          <w:rFonts w:hint="cs"/>
          <w:color w:val="000000"/>
          <w:sz w:val="24"/>
          <w:rtl/>
        </w:rPr>
        <w:t xml:space="preserve">به صورت </w:t>
      </w:r>
      <w:r w:rsidR="00433DA6" w:rsidRPr="00004A5C">
        <w:rPr>
          <w:rFonts w:hint="cs"/>
          <w:color w:val="000000"/>
          <w:sz w:val="24"/>
          <w:rtl/>
        </w:rPr>
        <w:t>بهینه برای</w:t>
      </w:r>
      <w:r w:rsidR="00622A11" w:rsidRPr="00004A5C">
        <w:rPr>
          <w:color w:val="000000"/>
          <w:sz w:val="24"/>
          <w:rtl/>
        </w:rPr>
        <w:t xml:space="preserve"> این گیاه</w:t>
      </w:r>
      <w:r w:rsidR="00622A11" w:rsidRPr="006C670D">
        <w:rPr>
          <w:color w:val="000000"/>
          <w:sz w:val="24"/>
          <w:rtl/>
        </w:rPr>
        <w:t xml:space="preserve"> </w:t>
      </w:r>
      <w:r w:rsidR="00C15E15" w:rsidRPr="00004A5C">
        <w:rPr>
          <w:color w:val="000000"/>
          <w:sz w:val="24"/>
          <w:rtl/>
        </w:rPr>
        <w:t>مورد استفاده</w:t>
      </w:r>
      <w:r w:rsidR="00C15E15" w:rsidRPr="00004A5C">
        <w:rPr>
          <w:rFonts w:hint="cs"/>
          <w:color w:val="000000"/>
          <w:sz w:val="24"/>
          <w:rtl/>
        </w:rPr>
        <w:t xml:space="preserve"> </w:t>
      </w:r>
      <w:r w:rsidR="00622A11" w:rsidRPr="006C670D">
        <w:rPr>
          <w:color w:val="000000"/>
          <w:sz w:val="24"/>
          <w:rtl/>
        </w:rPr>
        <w:t>قرار گیرد</w:t>
      </w:r>
      <w:r w:rsidR="00622A11" w:rsidRPr="006C670D">
        <w:rPr>
          <w:color w:val="000000"/>
          <w:sz w:val="24"/>
        </w:rPr>
        <w:t>.</w:t>
      </w:r>
    </w:p>
    <w:p w:rsidR="00622A11" w:rsidRPr="006C670D" w:rsidRDefault="00412D96" w:rsidP="005A15FB">
      <w:pPr>
        <w:pStyle w:val="NormalWeb"/>
        <w:shd w:val="clear" w:color="auto" w:fill="FFFFFF"/>
        <w:bidi/>
        <w:spacing w:before="0" w:beforeAutospacing="0" w:after="0" w:afterAutospacing="0" w:line="360" w:lineRule="auto"/>
        <w:jc w:val="both"/>
        <w:rPr>
          <w:rFonts w:ascii="Tahoma" w:hAnsi="Tahoma" w:cs="B Nazanin"/>
          <w:color w:val="000000"/>
        </w:rPr>
      </w:pPr>
      <w:r w:rsidRPr="00622A11">
        <w:rPr>
          <w:rFonts w:ascii="B Lotus" w:eastAsia="Calibri" w:cs="B Nazanin" w:hint="cs"/>
          <w:b/>
          <w:bCs/>
          <w:rtl/>
          <w:lang w:bidi="ar-SA"/>
        </w:rPr>
        <w:lastRenderedPageBreak/>
        <w:t>هدف</w:t>
      </w:r>
      <w:r w:rsidRPr="00622A11">
        <w:rPr>
          <w:rFonts w:ascii="B Lotus" w:eastAsia="Calibri" w:cs="B Nazanin"/>
          <w:b/>
          <w:bCs/>
          <w:lang w:bidi="ar-SA"/>
        </w:rPr>
        <w:t xml:space="preserve"> </w:t>
      </w:r>
      <w:r w:rsidRPr="00622A11">
        <w:rPr>
          <w:rFonts w:ascii="B Lotus" w:eastAsia="Calibri" w:cs="B Nazanin" w:hint="cs"/>
          <w:b/>
          <w:bCs/>
          <w:rtl/>
          <w:lang w:bidi="ar-SA"/>
        </w:rPr>
        <w:t>پژوهش</w:t>
      </w:r>
      <w:r w:rsidR="002257D8" w:rsidRPr="00622A11">
        <w:rPr>
          <w:rFonts w:ascii="B Lotus" w:eastAsia="Calibri" w:cs="B Nazanin" w:hint="cs"/>
          <w:b/>
          <w:bCs/>
          <w:rtl/>
          <w:lang w:bidi="ar-SA"/>
        </w:rPr>
        <w:t>:</w:t>
      </w:r>
      <w:r w:rsidR="002257D8">
        <w:rPr>
          <w:rFonts w:ascii="B Lotus" w:hint="cs"/>
          <w:b/>
          <w:bCs/>
          <w:rtl/>
        </w:rPr>
        <w:t xml:space="preserve"> </w:t>
      </w:r>
      <w:r w:rsidR="00622A11" w:rsidRPr="006C670D">
        <w:rPr>
          <w:rFonts w:ascii="Tahoma" w:hAnsi="Tahoma" w:cs="B Nazanin" w:hint="cs"/>
          <w:color w:val="000000"/>
          <w:rtl/>
        </w:rPr>
        <w:t>با توجه به اهمیت این گیاه، این مقاله با بررسی منابع علمی معتبر و سایت‌های اینترنتی با هدف اثرات مطلوب کودهای زیستی و کاربرد آب زیرزمینی کم</w:t>
      </w:r>
      <w:r w:rsidR="00577DA7">
        <w:rPr>
          <w:rFonts w:ascii="Tahoma" w:hAnsi="Tahoma" w:cs="B Nazanin" w:hint="cs"/>
          <w:color w:val="000000"/>
          <w:rtl/>
        </w:rPr>
        <w:t>‌</w:t>
      </w:r>
      <w:r w:rsidR="00622A11" w:rsidRPr="006C670D">
        <w:rPr>
          <w:rFonts w:ascii="Tahoma" w:hAnsi="Tahoma" w:cs="B Nazanin" w:hint="cs"/>
          <w:color w:val="000000"/>
          <w:rtl/>
        </w:rPr>
        <w:t xml:space="preserve">عمق و شور بر برخی ویژگی‌های استویا و یافتن </w:t>
      </w:r>
      <w:r w:rsidR="00622A11" w:rsidRPr="006C670D">
        <w:rPr>
          <w:rFonts w:ascii="Tahoma" w:hAnsi="Tahoma" w:cs="B Nazanin"/>
          <w:color w:val="000000"/>
          <w:rtl/>
        </w:rPr>
        <w:t>راهی برای هماهنگ</w:t>
      </w:r>
      <w:r w:rsidR="00622A11" w:rsidRPr="006C670D">
        <w:rPr>
          <w:rFonts w:ascii="Tahoma" w:hAnsi="Tahoma" w:cs="B Nazanin" w:hint="cs"/>
          <w:color w:val="000000"/>
          <w:rtl/>
        </w:rPr>
        <w:t>‌</w:t>
      </w:r>
      <w:r w:rsidR="00622A11" w:rsidRPr="006C670D">
        <w:rPr>
          <w:rFonts w:ascii="Tahoma" w:hAnsi="Tahoma" w:cs="B Nazanin"/>
          <w:color w:val="000000"/>
          <w:rtl/>
        </w:rPr>
        <w:t>سازی این</w:t>
      </w:r>
      <w:r w:rsidR="00622A11" w:rsidRPr="006C670D">
        <w:rPr>
          <w:rFonts w:ascii="Tahoma" w:hAnsi="Tahoma" w:cs="B Nazanin" w:hint="cs"/>
          <w:color w:val="000000"/>
          <w:rtl/>
        </w:rPr>
        <w:t xml:space="preserve"> </w:t>
      </w:r>
      <w:r w:rsidR="00622A11" w:rsidRPr="006C670D">
        <w:rPr>
          <w:rFonts w:ascii="Tahoma" w:hAnsi="Tahoma" w:cs="B Nazanin"/>
          <w:color w:val="000000"/>
          <w:rtl/>
        </w:rPr>
        <w:t>گیاه با شرایط آب</w:t>
      </w:r>
      <w:r w:rsidR="00622A11" w:rsidRPr="006C670D">
        <w:rPr>
          <w:rFonts w:ascii="Tahoma" w:hAnsi="Tahoma" w:cs="B Nazanin" w:hint="cs"/>
          <w:color w:val="000000"/>
          <w:rtl/>
        </w:rPr>
        <w:t xml:space="preserve"> </w:t>
      </w:r>
      <w:r w:rsidR="00622A11" w:rsidRPr="006C670D">
        <w:rPr>
          <w:rFonts w:ascii="Tahoma" w:hAnsi="Tahoma" w:cs="B Nazanin"/>
          <w:color w:val="000000"/>
          <w:rtl/>
        </w:rPr>
        <w:t>و</w:t>
      </w:r>
      <w:r w:rsidR="00994533">
        <w:rPr>
          <w:rFonts w:ascii="Tahoma" w:hAnsi="Tahoma" w:cs="B Nazanin" w:hint="cs"/>
          <w:color w:val="000000"/>
          <w:rtl/>
        </w:rPr>
        <w:t xml:space="preserve"> </w:t>
      </w:r>
      <w:r w:rsidR="00622A11" w:rsidRPr="006C670D">
        <w:rPr>
          <w:rFonts w:ascii="Tahoma" w:hAnsi="Tahoma" w:cs="B Nazanin"/>
          <w:color w:val="000000"/>
          <w:rtl/>
        </w:rPr>
        <w:t>هوایی ایران و افزایش کار</w:t>
      </w:r>
      <w:r w:rsidR="005A15FB">
        <w:rPr>
          <w:rFonts w:ascii="Tahoma" w:hAnsi="Tahoma" w:cs="B Nazanin" w:hint="cs"/>
          <w:color w:val="000000"/>
          <w:rtl/>
        </w:rPr>
        <w:t>آ</w:t>
      </w:r>
      <w:r w:rsidR="00622A11" w:rsidRPr="006C670D">
        <w:rPr>
          <w:rFonts w:ascii="Tahoma" w:hAnsi="Tahoma" w:cs="B Nazanin"/>
          <w:color w:val="000000"/>
          <w:rtl/>
        </w:rPr>
        <w:t>یی مصرف آب</w:t>
      </w:r>
      <w:r w:rsidR="00622A11" w:rsidRPr="006C670D">
        <w:rPr>
          <w:rFonts w:ascii="Tahoma" w:hAnsi="Tahoma" w:cs="B Nazanin" w:hint="cs"/>
          <w:color w:val="000000"/>
          <w:rtl/>
        </w:rPr>
        <w:t xml:space="preserve"> که </w:t>
      </w:r>
      <w:r w:rsidR="00622A11" w:rsidRPr="006C670D">
        <w:rPr>
          <w:rFonts w:ascii="Tahoma" w:hAnsi="Tahoma" w:cs="B Nazanin"/>
          <w:color w:val="000000"/>
          <w:rtl/>
        </w:rPr>
        <w:t>از لحاظ</w:t>
      </w:r>
      <w:r w:rsidR="00622A11" w:rsidRPr="006C670D">
        <w:rPr>
          <w:rFonts w:ascii="Tahoma" w:hAnsi="Tahoma" w:cs="B Nazanin" w:hint="cs"/>
          <w:color w:val="000000"/>
          <w:rtl/>
        </w:rPr>
        <w:t xml:space="preserve"> </w:t>
      </w:r>
      <w:r w:rsidR="00622A11" w:rsidRPr="006C670D">
        <w:rPr>
          <w:rFonts w:ascii="Tahoma" w:hAnsi="Tahoma" w:cs="B Nazanin"/>
          <w:color w:val="000000"/>
          <w:rtl/>
        </w:rPr>
        <w:t>اقتصادی بسیار کمک</w:t>
      </w:r>
      <w:r w:rsidR="00622A11" w:rsidRPr="006C670D">
        <w:rPr>
          <w:rFonts w:ascii="Tahoma" w:hAnsi="Tahoma" w:cs="B Nazanin" w:hint="cs"/>
          <w:color w:val="000000"/>
          <w:rtl/>
        </w:rPr>
        <w:t xml:space="preserve"> </w:t>
      </w:r>
      <w:r w:rsidR="00622A11" w:rsidRPr="006C670D">
        <w:rPr>
          <w:rFonts w:ascii="Tahoma" w:hAnsi="Tahoma" w:cs="B Nazanin"/>
          <w:color w:val="000000"/>
          <w:rtl/>
        </w:rPr>
        <w:t>کننده است</w:t>
      </w:r>
      <w:r w:rsidR="00622A11" w:rsidRPr="006C670D">
        <w:rPr>
          <w:rFonts w:ascii="Tahoma" w:hAnsi="Tahoma" w:cs="B Nazanin" w:hint="cs"/>
          <w:color w:val="000000"/>
          <w:rtl/>
        </w:rPr>
        <w:t>، گردآوری شده است.</w:t>
      </w:r>
    </w:p>
    <w:p w:rsidR="0011639D" w:rsidRPr="0011639D" w:rsidRDefault="00412D96" w:rsidP="00B91732">
      <w:pPr>
        <w:pStyle w:val="ListParagraph"/>
        <w:spacing w:line="360" w:lineRule="auto"/>
        <w:ind w:left="-2"/>
        <w:jc w:val="both"/>
        <w:rPr>
          <w:rFonts w:cs="B Nazanin"/>
          <w:sz w:val="24"/>
          <w:szCs w:val="24"/>
          <w:rtl/>
        </w:rPr>
      </w:pPr>
      <w:r w:rsidRPr="00577DA7">
        <w:rPr>
          <w:rFonts w:ascii="B Lotus" w:eastAsia="Calibri" w:hAnsi="Times New Roman" w:cs="B Nazanin" w:hint="cs"/>
          <w:b/>
          <w:bCs/>
          <w:sz w:val="24"/>
          <w:szCs w:val="24"/>
          <w:rtl/>
          <w:lang w:bidi="ar-SA"/>
        </w:rPr>
        <w:t>يافته</w:t>
      </w:r>
      <w:r w:rsidR="00577DA7">
        <w:rPr>
          <w:rFonts w:ascii="B Lotus" w:eastAsia="Calibri" w:hAnsi="Times New Roman" w:cs="B Nazanin" w:hint="cs"/>
          <w:b/>
          <w:bCs/>
          <w:sz w:val="24"/>
          <w:szCs w:val="24"/>
          <w:rtl/>
          <w:lang w:bidi="ar-SA"/>
        </w:rPr>
        <w:t>‌</w:t>
      </w:r>
      <w:r w:rsidRPr="00577DA7">
        <w:rPr>
          <w:rFonts w:ascii="B Lotus" w:eastAsia="Calibri" w:hAnsi="Times New Roman" w:cs="B Nazanin" w:hint="cs"/>
          <w:b/>
          <w:bCs/>
          <w:sz w:val="24"/>
          <w:szCs w:val="24"/>
          <w:rtl/>
          <w:lang w:bidi="ar-SA"/>
        </w:rPr>
        <w:t>ها</w:t>
      </w:r>
      <w:r w:rsidRPr="00577DA7">
        <w:rPr>
          <w:rFonts w:ascii="B Lotus" w:eastAsia="Calibri" w:hAnsi="Times New Roman" w:cs="B Nazanin"/>
          <w:b/>
          <w:bCs/>
          <w:sz w:val="24"/>
          <w:szCs w:val="24"/>
          <w:lang w:bidi="ar-SA"/>
        </w:rPr>
        <w:t xml:space="preserve"> </w:t>
      </w:r>
      <w:r w:rsidRPr="00577DA7">
        <w:rPr>
          <w:rFonts w:ascii="B Lotus" w:eastAsia="Calibri" w:hAnsi="Times New Roman" w:cs="B Nazanin" w:hint="cs"/>
          <w:b/>
          <w:bCs/>
          <w:sz w:val="24"/>
          <w:szCs w:val="24"/>
          <w:rtl/>
          <w:lang w:bidi="ar-SA"/>
        </w:rPr>
        <w:t>و</w:t>
      </w:r>
      <w:r w:rsidRPr="00577DA7">
        <w:rPr>
          <w:rFonts w:ascii="B Lotus" w:eastAsia="Calibri" w:hAnsi="Times New Roman" w:cs="B Nazanin"/>
          <w:b/>
          <w:bCs/>
          <w:sz w:val="24"/>
          <w:szCs w:val="24"/>
          <w:lang w:bidi="ar-SA"/>
        </w:rPr>
        <w:t xml:space="preserve"> </w:t>
      </w:r>
      <w:r w:rsidRPr="00577DA7">
        <w:rPr>
          <w:rFonts w:ascii="B Lotus" w:eastAsia="Calibri" w:hAnsi="Times New Roman" w:cs="B Nazanin" w:hint="cs"/>
          <w:b/>
          <w:bCs/>
          <w:sz w:val="24"/>
          <w:szCs w:val="24"/>
          <w:rtl/>
          <w:lang w:bidi="ar-SA"/>
        </w:rPr>
        <w:t>نتيجه</w:t>
      </w:r>
      <w:r w:rsidR="00577DA7">
        <w:rPr>
          <w:rFonts w:ascii="B Lotus" w:eastAsia="Calibri" w:hAnsi="Times New Roman" w:cs="B Nazanin" w:hint="cs"/>
          <w:b/>
          <w:bCs/>
          <w:sz w:val="24"/>
          <w:szCs w:val="24"/>
          <w:rtl/>
          <w:lang w:bidi="ar-SA"/>
        </w:rPr>
        <w:t>‌</w:t>
      </w:r>
      <w:r w:rsidRPr="00577DA7">
        <w:rPr>
          <w:rFonts w:ascii="B Lotus" w:eastAsia="Calibri" w:hAnsi="Times New Roman" w:cs="B Nazanin" w:hint="cs"/>
          <w:b/>
          <w:bCs/>
          <w:sz w:val="24"/>
          <w:szCs w:val="24"/>
          <w:rtl/>
          <w:lang w:bidi="ar-SA"/>
        </w:rPr>
        <w:t>گيری</w:t>
      </w:r>
      <w:r w:rsidR="002257D8" w:rsidRPr="00577DA7">
        <w:rPr>
          <w:rFonts w:ascii="B Lotus" w:eastAsia="Calibri" w:hAnsi="Times New Roman" w:cs="B Nazanin" w:hint="cs"/>
          <w:b/>
          <w:bCs/>
          <w:sz w:val="24"/>
          <w:szCs w:val="24"/>
          <w:rtl/>
          <w:lang w:bidi="ar-SA"/>
        </w:rPr>
        <w:t>:</w:t>
      </w:r>
      <w:r w:rsidR="00577DA7">
        <w:rPr>
          <w:rFonts w:ascii="B Lotus" w:hint="cs"/>
          <w:b/>
          <w:bCs/>
          <w:sz w:val="24"/>
          <w:rtl/>
          <w:lang w:bidi="ar-SA"/>
        </w:rPr>
        <w:t xml:space="preserve"> </w:t>
      </w:r>
      <w:r w:rsidR="00577DA7" w:rsidRPr="0011639D">
        <w:rPr>
          <w:rFonts w:ascii="BLotus" w:hAnsi="BLotus" w:cs="B Nazanin"/>
          <w:color w:val="000000"/>
          <w:sz w:val="24"/>
          <w:szCs w:val="24"/>
          <w:rtl/>
        </w:rPr>
        <w:t xml:space="preserve">تحقيقات نشان داده </w:t>
      </w:r>
      <w:r w:rsidR="00577DA7" w:rsidRPr="0011639D">
        <w:rPr>
          <w:rFonts w:ascii="BLotus" w:hAnsi="BLotus" w:cs="B Nazanin" w:hint="cs"/>
          <w:color w:val="000000"/>
          <w:sz w:val="24"/>
          <w:szCs w:val="24"/>
          <w:rtl/>
        </w:rPr>
        <w:t xml:space="preserve">است که </w:t>
      </w:r>
      <w:r w:rsidR="00577DA7" w:rsidRPr="0011639D">
        <w:rPr>
          <w:rFonts w:ascii="BLotus" w:hAnsi="BLotus" w:cs="B Nazanin"/>
          <w:color w:val="000000"/>
          <w:sz w:val="24"/>
          <w:szCs w:val="24"/>
          <w:rtl/>
        </w:rPr>
        <w:t>كودهاي زيستي به طور قابل توجهي</w:t>
      </w:r>
      <w:r w:rsidR="00577DA7" w:rsidRPr="0011639D">
        <w:rPr>
          <w:rFonts w:ascii="BLotus" w:hAnsi="BLotus" w:cs="B Nazanin" w:hint="cs"/>
          <w:color w:val="000000"/>
          <w:sz w:val="24"/>
          <w:szCs w:val="24"/>
          <w:rtl/>
        </w:rPr>
        <w:t xml:space="preserve"> </w:t>
      </w:r>
      <w:r w:rsidR="00577DA7" w:rsidRPr="0011639D">
        <w:rPr>
          <w:rFonts w:ascii="BLotus" w:hAnsi="BLotus" w:cs="B Nazanin"/>
          <w:color w:val="000000"/>
          <w:sz w:val="24"/>
          <w:szCs w:val="24"/>
          <w:rtl/>
        </w:rPr>
        <w:t>عناصر غذايي از جمله نيتروژن، فسفر و پتاسيم را براي گياه</w:t>
      </w:r>
      <w:r w:rsidR="00577DA7" w:rsidRPr="0011639D">
        <w:rPr>
          <w:rFonts w:ascii="BLotus" w:hAnsi="BLotus" w:cs="B Nazanin" w:hint="cs"/>
          <w:color w:val="000000"/>
          <w:sz w:val="24"/>
          <w:szCs w:val="24"/>
          <w:rtl/>
        </w:rPr>
        <w:t xml:space="preserve"> </w:t>
      </w:r>
      <w:r w:rsidR="00577DA7" w:rsidRPr="0011639D">
        <w:rPr>
          <w:rFonts w:ascii="BLotus" w:hAnsi="BLotus" w:cs="B Nazanin"/>
          <w:color w:val="000000"/>
          <w:sz w:val="24"/>
          <w:szCs w:val="24"/>
          <w:rtl/>
        </w:rPr>
        <w:t>فراهم كرده و مقاومت گياه را نيز در شرايط تنش</w:t>
      </w:r>
      <w:r w:rsidR="00577DA7" w:rsidRPr="0011639D">
        <w:rPr>
          <w:rFonts w:cs="B Nazanin" w:hint="cs"/>
          <w:sz w:val="24"/>
          <w:szCs w:val="24"/>
          <w:rtl/>
        </w:rPr>
        <w:t xml:space="preserve"> افزایش می‌ده</w:t>
      </w:r>
      <w:r w:rsidR="0011639D">
        <w:rPr>
          <w:rFonts w:cs="B Nazanin" w:hint="cs"/>
          <w:sz w:val="24"/>
          <w:szCs w:val="24"/>
          <w:rtl/>
        </w:rPr>
        <w:t>ن</w:t>
      </w:r>
      <w:r w:rsidR="00577DA7" w:rsidRPr="0011639D">
        <w:rPr>
          <w:rFonts w:cs="B Nazanin" w:hint="cs"/>
          <w:sz w:val="24"/>
          <w:szCs w:val="24"/>
          <w:rtl/>
        </w:rPr>
        <w:t xml:space="preserve">د. </w:t>
      </w:r>
      <w:r w:rsidR="00577DA7" w:rsidRPr="0011639D">
        <w:rPr>
          <w:rFonts w:ascii="BNazanin" w:hAnsi="BNazanin" w:cs="B Nazanin"/>
          <w:color w:val="000000"/>
          <w:sz w:val="24"/>
          <w:szCs w:val="24"/>
          <w:rtl/>
        </w:rPr>
        <w:t>از</w:t>
      </w:r>
      <w:r w:rsidR="007B16A7">
        <w:rPr>
          <w:rFonts w:ascii="BNazanin" w:hAnsi="BNazanin" w:cs="B Nazanin" w:hint="cs"/>
          <w:color w:val="000000"/>
          <w:sz w:val="24"/>
          <w:szCs w:val="24"/>
          <w:rtl/>
        </w:rPr>
        <w:t xml:space="preserve"> </w:t>
      </w:r>
      <w:r w:rsidR="00577DA7" w:rsidRPr="0011639D">
        <w:rPr>
          <w:rFonts w:ascii="BNazanin" w:hAnsi="BNazanin" w:cs="B Nazanin"/>
          <w:color w:val="000000"/>
          <w:sz w:val="24"/>
          <w:szCs w:val="24"/>
          <w:rtl/>
        </w:rPr>
        <w:t>آنجايي</w:t>
      </w:r>
      <w:r w:rsidR="00577DA7" w:rsidRPr="0011639D">
        <w:rPr>
          <w:rFonts w:ascii="BNazanin" w:hAnsi="BNazanin" w:cs="B Nazanin" w:hint="cs"/>
          <w:color w:val="000000"/>
          <w:sz w:val="24"/>
          <w:szCs w:val="24"/>
          <w:rtl/>
        </w:rPr>
        <w:t xml:space="preserve"> </w:t>
      </w:r>
      <w:r w:rsidR="00577DA7" w:rsidRPr="0011639D">
        <w:rPr>
          <w:rFonts w:ascii="BNazanin" w:hAnsi="BNazanin" w:cs="B Nazanin"/>
          <w:color w:val="000000"/>
          <w:sz w:val="24"/>
          <w:szCs w:val="24"/>
          <w:rtl/>
        </w:rPr>
        <w:t>كه برگ</w:t>
      </w:r>
      <w:r w:rsidR="00577DA7" w:rsidRPr="0011639D">
        <w:rPr>
          <w:rFonts w:ascii="BNazanin" w:hAnsi="BNazanin" w:cs="B Nazanin" w:hint="cs"/>
          <w:color w:val="000000"/>
          <w:sz w:val="24"/>
          <w:szCs w:val="24"/>
          <w:rtl/>
        </w:rPr>
        <w:t>‌</w:t>
      </w:r>
      <w:r w:rsidR="00577DA7" w:rsidRPr="0011639D">
        <w:rPr>
          <w:rFonts w:ascii="BNazanin" w:hAnsi="BNazanin" w:cs="B Nazanin"/>
          <w:color w:val="000000"/>
          <w:sz w:val="24"/>
          <w:szCs w:val="24"/>
          <w:rtl/>
        </w:rPr>
        <w:t>ها بخش اقتصادي گياه استويا مي</w:t>
      </w:r>
      <w:r w:rsidR="00577DA7" w:rsidRPr="0011639D">
        <w:rPr>
          <w:rFonts w:ascii="BNazanin" w:hAnsi="BNazanin" w:cs="B Nazanin" w:hint="cs"/>
          <w:color w:val="000000"/>
          <w:sz w:val="24"/>
          <w:szCs w:val="24"/>
          <w:rtl/>
        </w:rPr>
        <w:t>‌</w:t>
      </w:r>
      <w:r w:rsidR="00577DA7" w:rsidRPr="0011639D">
        <w:rPr>
          <w:rFonts w:ascii="BNazanin" w:hAnsi="BNazanin" w:cs="B Nazanin"/>
          <w:color w:val="000000"/>
          <w:sz w:val="24"/>
          <w:szCs w:val="24"/>
          <w:rtl/>
        </w:rPr>
        <w:t>باشند، براي</w:t>
      </w:r>
      <w:r w:rsidR="00577DA7" w:rsidRPr="0011639D">
        <w:rPr>
          <w:rFonts w:ascii="BNazanin" w:hAnsi="BNazanin" w:cs="B Nazanin" w:hint="cs"/>
          <w:color w:val="000000"/>
          <w:sz w:val="24"/>
          <w:szCs w:val="24"/>
          <w:rtl/>
        </w:rPr>
        <w:t xml:space="preserve"> </w:t>
      </w:r>
      <w:r w:rsidR="00577DA7" w:rsidRPr="0011639D">
        <w:rPr>
          <w:rFonts w:ascii="BNazanin" w:hAnsi="BNazanin" w:cs="B Nazanin"/>
          <w:color w:val="000000"/>
          <w:sz w:val="24"/>
          <w:szCs w:val="24"/>
          <w:rtl/>
        </w:rPr>
        <w:t>دستيابي به عملكردهاي بالا و توجيه</w:t>
      </w:r>
      <w:r w:rsidR="00577DA7" w:rsidRPr="0011639D">
        <w:rPr>
          <w:rFonts w:ascii="BNazanin" w:hAnsi="BNazanin" w:cs="B Nazanin" w:hint="cs"/>
          <w:color w:val="000000"/>
          <w:sz w:val="24"/>
          <w:szCs w:val="24"/>
          <w:rtl/>
        </w:rPr>
        <w:t>‌</w:t>
      </w:r>
      <w:r w:rsidR="00577DA7" w:rsidRPr="0011639D">
        <w:rPr>
          <w:rFonts w:ascii="BNazanin" w:hAnsi="BNazanin" w:cs="B Nazanin"/>
          <w:color w:val="000000"/>
          <w:sz w:val="24"/>
          <w:szCs w:val="24"/>
          <w:rtl/>
        </w:rPr>
        <w:t>پذير از</w:t>
      </w:r>
      <w:r w:rsidR="00577DA7" w:rsidRPr="0011639D">
        <w:rPr>
          <w:rFonts w:ascii="BNazanin" w:hAnsi="BNazanin" w:cs="B Nazanin" w:hint="cs"/>
          <w:color w:val="000000"/>
          <w:sz w:val="24"/>
          <w:szCs w:val="24"/>
          <w:rtl/>
        </w:rPr>
        <w:t xml:space="preserve"> </w:t>
      </w:r>
      <w:r w:rsidR="00577DA7" w:rsidRPr="0011639D">
        <w:rPr>
          <w:rFonts w:ascii="BNazanin" w:hAnsi="BNazanin" w:cs="B Nazanin"/>
          <w:color w:val="000000"/>
          <w:sz w:val="24"/>
          <w:szCs w:val="24"/>
          <w:rtl/>
        </w:rPr>
        <w:t>نظر اقتصادي،</w:t>
      </w:r>
      <w:r w:rsidR="00577DA7" w:rsidRPr="0011639D">
        <w:rPr>
          <w:rFonts w:ascii="BNazanin" w:hAnsi="BNazanin" w:cs="B Nazanin" w:hint="cs"/>
          <w:color w:val="000000"/>
          <w:sz w:val="24"/>
          <w:szCs w:val="24"/>
          <w:rtl/>
        </w:rPr>
        <w:t xml:space="preserve"> </w:t>
      </w:r>
      <w:r w:rsidR="00577DA7" w:rsidRPr="0011639D">
        <w:rPr>
          <w:rFonts w:ascii="BNazanin" w:hAnsi="BNazanin" w:cs="B Nazanin"/>
          <w:color w:val="000000"/>
          <w:sz w:val="24"/>
          <w:szCs w:val="24"/>
          <w:rtl/>
        </w:rPr>
        <w:t>كوددهي گياه استويا ضروري است</w:t>
      </w:r>
      <w:r w:rsidR="0011639D">
        <w:rPr>
          <w:rFonts w:ascii="BLotus" w:hAnsi="BLotus" w:cs="B Nazanin" w:hint="cs"/>
          <w:color w:val="000000"/>
          <w:sz w:val="24"/>
          <w:szCs w:val="24"/>
          <w:rtl/>
        </w:rPr>
        <w:t xml:space="preserve">. </w:t>
      </w:r>
      <w:r w:rsidR="0011639D">
        <w:rPr>
          <w:rFonts w:ascii="Lotus" w:hAnsi="Lotus" w:cs="B Nazanin" w:hint="cs"/>
          <w:color w:val="000000"/>
          <w:sz w:val="24"/>
          <w:szCs w:val="24"/>
          <w:rtl/>
        </w:rPr>
        <w:t>اح</w:t>
      </w:r>
      <w:r w:rsidR="00577DA7" w:rsidRPr="0011639D">
        <w:rPr>
          <w:rFonts w:ascii="Lotus" w:hAnsi="Lotus" w:cs="B Nazanin"/>
          <w:color w:val="000000"/>
          <w:sz w:val="24"/>
          <w:szCs w:val="24"/>
          <w:rtl/>
        </w:rPr>
        <w:t>تمالاً</w:t>
      </w:r>
      <w:r w:rsidR="00577DA7" w:rsidRPr="0011639D">
        <w:rPr>
          <w:rFonts w:ascii="Lotus" w:hAnsi="Lotus" w:cs="B Nazanin" w:hint="cs"/>
          <w:color w:val="000000"/>
          <w:sz w:val="24"/>
          <w:szCs w:val="24"/>
          <w:rtl/>
        </w:rPr>
        <w:t xml:space="preserve"> </w:t>
      </w:r>
      <w:r w:rsidR="00C15E15">
        <w:rPr>
          <w:rFonts w:ascii="Lotus" w:hAnsi="Lotus" w:cs="B Nazanin" w:hint="cs"/>
          <w:color w:val="000000"/>
          <w:sz w:val="24"/>
          <w:szCs w:val="24"/>
          <w:rtl/>
        </w:rPr>
        <w:t xml:space="preserve">با </w:t>
      </w:r>
      <w:r w:rsidR="00577DA7" w:rsidRPr="0011639D">
        <w:rPr>
          <w:rFonts w:ascii="Lotus" w:hAnsi="Lotus" w:cs="B Nazanin"/>
          <w:color w:val="000000"/>
          <w:sz w:val="24"/>
          <w:szCs w:val="24"/>
          <w:rtl/>
        </w:rPr>
        <w:t>فراهمــي بيشــتر عناصــر غــذايي پر</w:t>
      </w:r>
      <w:r w:rsidR="00433DA6">
        <w:rPr>
          <w:rFonts w:ascii="Lotus" w:hAnsi="Lotus" w:cs="B Nazanin" w:hint="cs"/>
          <w:color w:val="000000"/>
          <w:sz w:val="24"/>
          <w:szCs w:val="24"/>
          <w:rtl/>
        </w:rPr>
        <w:t xml:space="preserve"> نیاز</w:t>
      </w:r>
      <w:r w:rsidR="00577DA7" w:rsidRPr="0011639D">
        <w:rPr>
          <w:rFonts w:ascii="Lotus" w:hAnsi="Lotus" w:cs="B Nazanin"/>
          <w:color w:val="000000"/>
          <w:sz w:val="24"/>
          <w:szCs w:val="24"/>
          <w:rtl/>
        </w:rPr>
        <w:t xml:space="preserve"> و کــم</w:t>
      </w:r>
      <w:r w:rsidR="00577DA7" w:rsidRPr="0011639D">
        <w:rPr>
          <w:rFonts w:ascii="Lotus" w:hAnsi="Lotus" w:cs="B Nazanin" w:hint="cs"/>
          <w:color w:val="000000"/>
          <w:sz w:val="24"/>
          <w:szCs w:val="24"/>
          <w:rtl/>
        </w:rPr>
        <w:t xml:space="preserve"> </w:t>
      </w:r>
      <w:r w:rsidR="00433DA6">
        <w:rPr>
          <w:rFonts w:ascii="Lotus" w:hAnsi="Lotus" w:cs="B Nazanin" w:hint="cs"/>
          <w:color w:val="000000"/>
          <w:sz w:val="24"/>
          <w:szCs w:val="24"/>
          <w:rtl/>
        </w:rPr>
        <w:t>نیاز</w:t>
      </w:r>
      <w:r w:rsidR="007B16A7">
        <w:rPr>
          <w:rFonts w:ascii="Lotus" w:hAnsi="Lotus" w:cs="B Nazanin" w:hint="cs"/>
          <w:color w:val="000000"/>
          <w:sz w:val="24"/>
          <w:szCs w:val="24"/>
          <w:rtl/>
        </w:rPr>
        <w:t xml:space="preserve"> در خاک</w:t>
      </w:r>
      <w:r w:rsidR="00577DA7" w:rsidRPr="0011639D">
        <w:rPr>
          <w:rFonts w:ascii="Lotus" w:hAnsi="Lotus" w:cs="B Nazanin"/>
          <w:color w:val="000000"/>
          <w:sz w:val="24"/>
          <w:szCs w:val="24"/>
          <w:rtl/>
        </w:rPr>
        <w:t xml:space="preserve"> </w:t>
      </w:r>
      <w:r w:rsidR="007B16A7">
        <w:rPr>
          <w:rFonts w:ascii="Lotus" w:hAnsi="Lotus" w:cs="B Nazanin" w:hint="cs"/>
          <w:color w:val="000000"/>
          <w:sz w:val="24"/>
          <w:szCs w:val="24"/>
          <w:rtl/>
        </w:rPr>
        <w:t>با کاربرد</w:t>
      </w:r>
      <w:r w:rsidR="00577DA7" w:rsidRPr="0011639D">
        <w:rPr>
          <w:rFonts w:ascii="Lotus" w:hAnsi="Lotus" w:cs="B Nazanin"/>
          <w:color w:val="000000"/>
          <w:sz w:val="24"/>
          <w:szCs w:val="24"/>
          <w:rtl/>
        </w:rPr>
        <w:t xml:space="preserve"> ورمي</w:t>
      </w:r>
      <w:r w:rsidR="0011639D">
        <w:rPr>
          <w:rFonts w:ascii="Lotus" w:hAnsi="Lotus" w:cs="B Nazanin" w:hint="cs"/>
          <w:color w:val="000000"/>
          <w:sz w:val="24"/>
          <w:szCs w:val="24"/>
          <w:rtl/>
        </w:rPr>
        <w:t>‌</w:t>
      </w:r>
      <w:r w:rsidR="00577DA7" w:rsidRPr="0011639D">
        <w:rPr>
          <w:rFonts w:ascii="Lotus" w:hAnsi="Lotus" w:cs="B Nazanin"/>
          <w:color w:val="000000"/>
          <w:sz w:val="24"/>
          <w:szCs w:val="24"/>
          <w:rtl/>
        </w:rPr>
        <w:t>کمپوست</w:t>
      </w:r>
      <w:r w:rsidR="0011639D">
        <w:rPr>
          <w:rFonts w:ascii="Lotus" w:hAnsi="Lotus" w:cs="B Nazanin" w:hint="cs"/>
          <w:color w:val="000000"/>
          <w:sz w:val="24"/>
          <w:szCs w:val="24"/>
          <w:rtl/>
        </w:rPr>
        <w:t xml:space="preserve"> به عنوان کود زیستی</w:t>
      </w:r>
      <w:r w:rsidR="007B16A7">
        <w:rPr>
          <w:rFonts w:ascii="Lotus" w:hAnsi="Lotus" w:cs="B Nazanin" w:hint="cs"/>
          <w:color w:val="000000"/>
          <w:sz w:val="24"/>
          <w:szCs w:val="24"/>
          <w:rtl/>
        </w:rPr>
        <w:t>،</w:t>
      </w:r>
      <w:r w:rsidR="00577DA7" w:rsidRPr="0011639D">
        <w:rPr>
          <w:rFonts w:ascii="Lotus" w:hAnsi="Lotus" w:cs="B Nazanin"/>
          <w:color w:val="000000"/>
          <w:sz w:val="24"/>
          <w:szCs w:val="24"/>
          <w:rtl/>
        </w:rPr>
        <w:t xml:space="preserve"> افـزايش رشـد گيا</w:t>
      </w:r>
      <w:r w:rsidR="00577DA7" w:rsidRPr="0011639D">
        <w:rPr>
          <w:rFonts w:ascii="Lotus" w:hAnsi="Lotus" w:cs="B Nazanin" w:hint="cs"/>
          <w:color w:val="000000"/>
          <w:sz w:val="24"/>
          <w:szCs w:val="24"/>
          <w:rtl/>
        </w:rPr>
        <w:t xml:space="preserve">ه استویا </w:t>
      </w:r>
      <w:r w:rsidR="007B16A7">
        <w:rPr>
          <w:rFonts w:ascii="Lotus" w:hAnsi="Lotus" w:cs="B Nazanin" w:hint="cs"/>
          <w:color w:val="000000"/>
          <w:sz w:val="24"/>
          <w:szCs w:val="24"/>
          <w:rtl/>
        </w:rPr>
        <w:t xml:space="preserve">مشهود </w:t>
      </w:r>
      <w:r w:rsidR="0011639D">
        <w:rPr>
          <w:rFonts w:ascii="Lotus" w:hAnsi="Lotus" w:cs="B Nazanin" w:hint="cs"/>
          <w:color w:val="000000"/>
          <w:sz w:val="24"/>
          <w:szCs w:val="24"/>
          <w:rtl/>
        </w:rPr>
        <w:t>است.</w:t>
      </w:r>
      <w:r w:rsidR="00577DA7" w:rsidRPr="0011639D">
        <w:rPr>
          <w:rFonts w:cs="B Nazanin" w:hint="cs"/>
          <w:sz w:val="24"/>
          <w:szCs w:val="24"/>
          <w:rtl/>
        </w:rPr>
        <w:t xml:space="preserve"> </w:t>
      </w:r>
      <w:r w:rsidR="00577DA7" w:rsidRPr="0011639D">
        <w:rPr>
          <w:rFonts w:ascii="BLotus" w:hAnsi="BLotus" w:cs="B Nazanin"/>
          <w:color w:val="000000"/>
          <w:sz w:val="24"/>
          <w:szCs w:val="24"/>
          <w:rtl/>
        </w:rPr>
        <w:t>در تحقيق</w:t>
      </w:r>
      <w:r w:rsidR="00577DA7" w:rsidRPr="0011639D">
        <w:rPr>
          <w:rFonts w:ascii="BLotus" w:hAnsi="BLotus" w:cs="B Nazanin" w:hint="cs"/>
          <w:color w:val="000000"/>
          <w:sz w:val="24"/>
          <w:szCs w:val="24"/>
          <w:rtl/>
        </w:rPr>
        <w:t>ی</w:t>
      </w:r>
      <w:r w:rsidR="00577DA7" w:rsidRPr="0011639D">
        <w:rPr>
          <w:rFonts w:ascii="BLotus" w:hAnsi="BLotus" w:cs="B Nazanin"/>
          <w:color w:val="000000"/>
          <w:sz w:val="24"/>
          <w:szCs w:val="24"/>
          <w:rtl/>
        </w:rPr>
        <w:t xml:space="preserve"> بيان </w:t>
      </w:r>
      <w:r w:rsidR="00433DA6">
        <w:rPr>
          <w:rFonts w:ascii="BLotus" w:hAnsi="BLotus" w:cs="B Nazanin" w:hint="cs"/>
          <w:color w:val="000000"/>
          <w:sz w:val="24"/>
          <w:szCs w:val="24"/>
          <w:rtl/>
        </w:rPr>
        <w:t>گردید</w:t>
      </w:r>
      <w:r w:rsidR="00577DA7" w:rsidRPr="0011639D">
        <w:rPr>
          <w:rFonts w:ascii="BLotus" w:hAnsi="BLotus" w:cs="B Nazanin"/>
          <w:color w:val="000000"/>
          <w:sz w:val="24"/>
          <w:szCs w:val="24"/>
          <w:rtl/>
        </w:rPr>
        <w:t xml:space="preserve"> تلقيح گياه</w:t>
      </w:r>
      <w:r w:rsidR="00577DA7" w:rsidRPr="0011639D">
        <w:rPr>
          <w:rFonts w:ascii="BLotus" w:hAnsi="BLotus" w:cs="B Nazanin" w:hint="cs"/>
          <w:color w:val="000000"/>
          <w:sz w:val="24"/>
          <w:szCs w:val="24"/>
          <w:rtl/>
        </w:rPr>
        <w:t xml:space="preserve"> استویا </w:t>
      </w:r>
      <w:r w:rsidR="00577DA7" w:rsidRPr="0011639D">
        <w:rPr>
          <w:rFonts w:ascii="BLotus" w:hAnsi="BLotus" w:cs="B Nazanin"/>
          <w:color w:val="000000"/>
          <w:sz w:val="24"/>
          <w:szCs w:val="24"/>
          <w:rtl/>
        </w:rPr>
        <w:t xml:space="preserve">با مايكوريزاي </w:t>
      </w:r>
      <w:proofErr w:type="spellStart"/>
      <w:r w:rsidR="00577DA7" w:rsidRPr="0011639D">
        <w:rPr>
          <w:rFonts w:ascii="TimesNewRomanPS-ItalicMT" w:hAnsi="TimesNewRomanPS-ItalicMT" w:cs="B Nazanin"/>
          <w:i/>
          <w:iCs/>
          <w:color w:val="000000"/>
          <w:sz w:val="24"/>
          <w:szCs w:val="24"/>
        </w:rPr>
        <w:t>Rhizophagus</w:t>
      </w:r>
      <w:proofErr w:type="spellEnd"/>
      <w:r w:rsidR="00577DA7" w:rsidRPr="0011639D">
        <w:rPr>
          <w:rFonts w:ascii="TimesNewRomanPS-ItalicMT" w:hAnsi="TimesNewRomanPS-ItalicMT" w:cs="B Nazanin" w:hint="cs"/>
          <w:i/>
          <w:iCs/>
          <w:color w:val="000000"/>
          <w:sz w:val="24"/>
          <w:szCs w:val="24"/>
          <w:rtl/>
        </w:rPr>
        <w:t xml:space="preserve"> </w:t>
      </w:r>
      <w:proofErr w:type="spellStart"/>
      <w:r w:rsidR="00577DA7" w:rsidRPr="0011639D">
        <w:rPr>
          <w:rFonts w:ascii="TimesNewRomanPS-ItalicMT" w:hAnsi="TimesNewRomanPS-ItalicMT" w:cs="B Nazanin"/>
          <w:i/>
          <w:iCs/>
          <w:color w:val="000000"/>
          <w:sz w:val="24"/>
          <w:szCs w:val="24"/>
        </w:rPr>
        <w:t>fasciculatus</w:t>
      </w:r>
      <w:proofErr w:type="spellEnd"/>
      <w:r w:rsidR="00577DA7" w:rsidRPr="0011639D">
        <w:rPr>
          <w:rFonts w:ascii="BLotus" w:hAnsi="BLotus" w:cs="B Nazanin" w:hint="cs"/>
          <w:color w:val="000000"/>
          <w:sz w:val="24"/>
          <w:szCs w:val="24"/>
          <w:rtl/>
        </w:rPr>
        <w:t xml:space="preserve"> </w:t>
      </w:r>
      <w:r w:rsidR="00577DA7" w:rsidRPr="0011639D">
        <w:rPr>
          <w:rFonts w:ascii="BLotus" w:hAnsi="BLotus" w:cs="B Nazanin"/>
          <w:color w:val="000000"/>
          <w:sz w:val="24"/>
          <w:szCs w:val="24"/>
          <w:rtl/>
        </w:rPr>
        <w:t>سبب بهبود بيوماس شاخه</w:t>
      </w:r>
      <w:r w:rsidR="00577DA7" w:rsidRPr="0011639D">
        <w:rPr>
          <w:rFonts w:ascii="BLotus" w:hAnsi="BLotus" w:cs="B Nazanin" w:hint="cs"/>
          <w:color w:val="000000"/>
          <w:sz w:val="24"/>
          <w:szCs w:val="24"/>
          <w:rtl/>
        </w:rPr>
        <w:t>‌</w:t>
      </w:r>
      <w:r w:rsidR="00577DA7" w:rsidRPr="0011639D">
        <w:rPr>
          <w:rFonts w:ascii="BLotus" w:hAnsi="BLotus" w:cs="B Nazanin"/>
          <w:color w:val="000000"/>
          <w:sz w:val="24"/>
          <w:szCs w:val="24"/>
          <w:rtl/>
        </w:rPr>
        <w:t>ها و افزايش غلظت</w:t>
      </w:r>
      <w:r w:rsidR="00577DA7" w:rsidRPr="0011639D">
        <w:rPr>
          <w:rFonts w:ascii="BLotus" w:hAnsi="BLotus" w:cs="B Nazanin" w:hint="cs"/>
          <w:color w:val="000000"/>
          <w:sz w:val="24"/>
          <w:szCs w:val="24"/>
          <w:rtl/>
        </w:rPr>
        <w:t xml:space="preserve"> </w:t>
      </w:r>
      <w:r w:rsidR="00577DA7" w:rsidRPr="0011639D">
        <w:rPr>
          <w:rFonts w:ascii="BLotus" w:hAnsi="BLotus" w:cs="B Nazanin"/>
          <w:color w:val="000000"/>
          <w:sz w:val="24"/>
          <w:szCs w:val="24"/>
          <w:rtl/>
        </w:rPr>
        <w:t>گليكوزيدهاي اين گياه دارويي نسبت به گياهان غير</w:t>
      </w:r>
      <w:r w:rsidR="00577DA7" w:rsidRPr="0011639D">
        <w:rPr>
          <w:rFonts w:ascii="BLotus" w:hAnsi="BLotus" w:cs="B Nazanin" w:hint="cs"/>
          <w:color w:val="000000"/>
          <w:sz w:val="24"/>
          <w:szCs w:val="24"/>
          <w:rtl/>
        </w:rPr>
        <w:t xml:space="preserve"> </w:t>
      </w:r>
      <w:r w:rsidR="00577DA7" w:rsidRPr="0011639D">
        <w:rPr>
          <w:rFonts w:ascii="BLotus" w:hAnsi="BLotus" w:cs="B Nazanin"/>
          <w:color w:val="000000"/>
          <w:sz w:val="24"/>
          <w:szCs w:val="24"/>
          <w:rtl/>
        </w:rPr>
        <w:t>مايكوريزايي شد</w:t>
      </w:r>
      <w:r w:rsidR="0011639D">
        <w:rPr>
          <w:rFonts w:cs="B Nazanin" w:hint="cs"/>
          <w:sz w:val="24"/>
          <w:szCs w:val="24"/>
          <w:rtl/>
        </w:rPr>
        <w:t xml:space="preserve">. </w:t>
      </w:r>
      <w:r w:rsidR="0011639D" w:rsidRPr="0011639D">
        <w:rPr>
          <w:rFonts w:cs="B Nazanin" w:hint="cs"/>
          <w:sz w:val="24"/>
          <w:szCs w:val="24"/>
          <w:rtl/>
        </w:rPr>
        <w:t>همچنین نتایج پژوهش</w:t>
      </w:r>
      <w:r w:rsidR="0011639D">
        <w:rPr>
          <w:rFonts w:cs="B Nazanin" w:hint="cs"/>
          <w:sz w:val="24"/>
          <w:szCs w:val="24"/>
          <w:rtl/>
        </w:rPr>
        <w:t xml:space="preserve"> محققین</w:t>
      </w:r>
      <w:r w:rsidR="0011639D" w:rsidRPr="0011639D">
        <w:rPr>
          <w:rFonts w:cs="B Nazanin" w:hint="cs"/>
          <w:sz w:val="24"/>
          <w:szCs w:val="24"/>
          <w:rtl/>
        </w:rPr>
        <w:t xml:space="preserve"> بیانگر این است که </w:t>
      </w:r>
      <w:r w:rsidR="0011639D" w:rsidRPr="0011639D">
        <w:rPr>
          <w:rFonts w:cs="B Nazanin"/>
          <w:color w:val="000000"/>
          <w:sz w:val="24"/>
          <w:szCs w:val="24"/>
          <w:rtl/>
        </w:rPr>
        <w:t>استفاده از</w:t>
      </w:r>
      <w:r w:rsidR="0011639D" w:rsidRPr="0011639D">
        <w:rPr>
          <w:rFonts w:cs="B Nazanin" w:hint="cs"/>
          <w:color w:val="000000"/>
          <w:sz w:val="24"/>
          <w:szCs w:val="24"/>
          <w:rtl/>
        </w:rPr>
        <w:t xml:space="preserve"> </w:t>
      </w:r>
      <w:r w:rsidR="0011639D" w:rsidRPr="0011639D">
        <w:rPr>
          <w:rFonts w:cs="B Nazanin"/>
          <w:color w:val="000000"/>
          <w:sz w:val="24"/>
          <w:szCs w:val="24"/>
          <w:rtl/>
        </w:rPr>
        <w:t>آب</w:t>
      </w:r>
      <w:r w:rsidR="0011639D" w:rsidRPr="0011639D">
        <w:rPr>
          <w:rFonts w:cs="B Nazanin" w:hint="cs"/>
          <w:color w:val="000000"/>
          <w:sz w:val="24"/>
          <w:szCs w:val="24"/>
          <w:rtl/>
        </w:rPr>
        <w:t>‌</w:t>
      </w:r>
      <w:r w:rsidR="0011639D" w:rsidRPr="0011639D">
        <w:rPr>
          <w:rFonts w:cs="B Nazanin"/>
          <w:color w:val="000000"/>
          <w:sz w:val="24"/>
          <w:szCs w:val="24"/>
          <w:rtl/>
        </w:rPr>
        <w:t>های زیرزمینی کم</w:t>
      </w:r>
      <w:r w:rsidR="0011639D" w:rsidRPr="0011639D">
        <w:rPr>
          <w:rFonts w:cs="B Nazanin" w:hint="cs"/>
          <w:color w:val="000000"/>
          <w:sz w:val="24"/>
          <w:szCs w:val="24"/>
          <w:rtl/>
        </w:rPr>
        <w:t>‌</w:t>
      </w:r>
      <w:r w:rsidR="0011639D" w:rsidRPr="0011639D">
        <w:rPr>
          <w:rFonts w:cs="B Nazanin"/>
          <w:color w:val="000000"/>
          <w:sz w:val="24"/>
          <w:szCs w:val="24"/>
          <w:rtl/>
        </w:rPr>
        <w:t xml:space="preserve">عمق با شوری کمتر از </w:t>
      </w:r>
      <w:r w:rsidR="00B91732">
        <w:rPr>
          <w:rFonts w:cs="B Nazanin" w:hint="cs"/>
          <w:color w:val="000000"/>
          <w:sz w:val="24"/>
          <w:szCs w:val="24"/>
          <w:rtl/>
        </w:rPr>
        <w:t>دو</w:t>
      </w:r>
      <w:bookmarkStart w:id="0" w:name="_GoBack"/>
      <w:bookmarkEnd w:id="0"/>
      <w:r w:rsidR="0011639D" w:rsidRPr="0011639D">
        <w:rPr>
          <w:rFonts w:cs="B Nazanin" w:hint="cs"/>
          <w:color w:val="000000"/>
          <w:sz w:val="24"/>
          <w:szCs w:val="24"/>
          <w:rtl/>
        </w:rPr>
        <w:t xml:space="preserve"> </w:t>
      </w:r>
      <w:r w:rsidR="0011639D" w:rsidRPr="0011639D">
        <w:rPr>
          <w:rFonts w:cs="B Nazanin"/>
          <w:color w:val="000000"/>
          <w:sz w:val="24"/>
          <w:szCs w:val="24"/>
          <w:rtl/>
        </w:rPr>
        <w:t>دسی</w:t>
      </w:r>
      <w:r w:rsidR="0011639D" w:rsidRPr="0011639D">
        <w:rPr>
          <w:rFonts w:cs="B Nazanin" w:hint="cs"/>
          <w:color w:val="000000"/>
          <w:sz w:val="24"/>
          <w:szCs w:val="24"/>
          <w:rtl/>
        </w:rPr>
        <w:t>‌</w:t>
      </w:r>
      <w:r w:rsidR="0011639D" w:rsidRPr="0011639D">
        <w:rPr>
          <w:rFonts w:cs="B Nazanin"/>
          <w:color w:val="000000"/>
          <w:sz w:val="24"/>
          <w:szCs w:val="24"/>
          <w:rtl/>
        </w:rPr>
        <w:t>زیمنس بر متر برای آبیاری گیاه استویا می</w:t>
      </w:r>
      <w:r w:rsidR="0011639D" w:rsidRPr="0011639D">
        <w:rPr>
          <w:rFonts w:cs="B Nazanin" w:hint="cs"/>
          <w:color w:val="000000"/>
          <w:sz w:val="24"/>
          <w:szCs w:val="24"/>
          <w:rtl/>
        </w:rPr>
        <w:t>‌</w:t>
      </w:r>
      <w:r w:rsidR="0011639D" w:rsidRPr="0011639D">
        <w:rPr>
          <w:rFonts w:cs="B Nazanin"/>
          <w:color w:val="000000"/>
          <w:sz w:val="24"/>
          <w:szCs w:val="24"/>
          <w:rtl/>
        </w:rPr>
        <w:t>تواند</w:t>
      </w:r>
      <w:r w:rsidR="0011639D" w:rsidRPr="0011639D">
        <w:rPr>
          <w:rFonts w:cs="B Nazanin" w:hint="cs"/>
          <w:color w:val="000000"/>
          <w:sz w:val="24"/>
          <w:szCs w:val="24"/>
          <w:rtl/>
        </w:rPr>
        <w:t xml:space="preserve"> </w:t>
      </w:r>
      <w:r w:rsidR="0011639D" w:rsidRPr="0011639D">
        <w:rPr>
          <w:rFonts w:cs="B Nazanin"/>
          <w:color w:val="000000"/>
          <w:sz w:val="24"/>
          <w:szCs w:val="24"/>
          <w:rtl/>
        </w:rPr>
        <w:t>به</w:t>
      </w:r>
      <w:r w:rsidR="0011639D" w:rsidRPr="0011639D">
        <w:rPr>
          <w:rFonts w:cs="B Nazanin" w:hint="cs"/>
          <w:color w:val="000000"/>
          <w:sz w:val="24"/>
          <w:szCs w:val="24"/>
          <w:rtl/>
        </w:rPr>
        <w:t>‌</w:t>
      </w:r>
      <w:r w:rsidR="0011639D" w:rsidRPr="0011639D">
        <w:rPr>
          <w:rFonts w:cs="B Nazanin"/>
          <w:color w:val="000000"/>
          <w:sz w:val="24"/>
          <w:szCs w:val="24"/>
          <w:rtl/>
        </w:rPr>
        <w:t>صورت قابل</w:t>
      </w:r>
      <w:r w:rsidR="0011639D" w:rsidRPr="0011639D">
        <w:rPr>
          <w:rFonts w:cs="B Nazanin" w:hint="cs"/>
          <w:color w:val="000000"/>
          <w:sz w:val="24"/>
          <w:szCs w:val="24"/>
          <w:rtl/>
        </w:rPr>
        <w:t>‌</w:t>
      </w:r>
      <w:r w:rsidR="0011639D" w:rsidRPr="0011639D">
        <w:rPr>
          <w:rFonts w:cs="B Nazanin"/>
          <w:color w:val="000000"/>
          <w:sz w:val="24"/>
          <w:szCs w:val="24"/>
          <w:rtl/>
        </w:rPr>
        <w:t>توجهی نیاز آبی گیاه را برطرف نم</w:t>
      </w:r>
      <w:r w:rsidR="007B16A7">
        <w:rPr>
          <w:rFonts w:cs="B Nazanin" w:hint="cs"/>
          <w:color w:val="000000"/>
          <w:sz w:val="24"/>
          <w:szCs w:val="24"/>
          <w:rtl/>
        </w:rPr>
        <w:t>اید. ض</w:t>
      </w:r>
      <w:r w:rsidR="0011639D" w:rsidRPr="0011639D">
        <w:rPr>
          <w:rFonts w:cs="B Nazanin"/>
          <w:color w:val="000000"/>
          <w:sz w:val="24"/>
          <w:szCs w:val="24"/>
          <w:rtl/>
        </w:rPr>
        <w:t>منا با استفاده گیاه از آب</w:t>
      </w:r>
      <w:r w:rsidR="0011639D" w:rsidRPr="0011639D">
        <w:rPr>
          <w:rFonts w:cs="B Nazanin" w:hint="cs"/>
          <w:color w:val="000000"/>
          <w:sz w:val="24"/>
          <w:szCs w:val="24"/>
          <w:rtl/>
        </w:rPr>
        <w:t xml:space="preserve"> </w:t>
      </w:r>
      <w:r w:rsidR="0011639D" w:rsidRPr="0011639D">
        <w:rPr>
          <w:rFonts w:cs="B Nazanin"/>
          <w:color w:val="000000"/>
          <w:sz w:val="24"/>
          <w:szCs w:val="24"/>
          <w:rtl/>
        </w:rPr>
        <w:t>زیرزمینی کم</w:t>
      </w:r>
      <w:r w:rsidR="0011639D" w:rsidRPr="0011639D">
        <w:rPr>
          <w:rFonts w:cs="B Nazanin" w:hint="cs"/>
          <w:color w:val="000000"/>
          <w:sz w:val="24"/>
          <w:szCs w:val="24"/>
          <w:rtl/>
        </w:rPr>
        <w:t>‌</w:t>
      </w:r>
      <w:r w:rsidR="0011639D" w:rsidRPr="0011639D">
        <w:rPr>
          <w:rFonts w:cs="B Nazanin"/>
          <w:color w:val="000000"/>
          <w:sz w:val="24"/>
          <w:szCs w:val="24"/>
          <w:rtl/>
        </w:rPr>
        <w:t>عمق می</w:t>
      </w:r>
      <w:r w:rsidR="0011639D" w:rsidRPr="0011639D">
        <w:rPr>
          <w:rFonts w:cs="B Nazanin" w:hint="cs"/>
          <w:color w:val="000000"/>
          <w:sz w:val="24"/>
          <w:szCs w:val="24"/>
          <w:rtl/>
        </w:rPr>
        <w:t>‌</w:t>
      </w:r>
      <w:r w:rsidR="0011639D" w:rsidRPr="0011639D">
        <w:rPr>
          <w:rFonts w:cs="B Nazanin"/>
          <w:color w:val="000000"/>
          <w:sz w:val="24"/>
          <w:szCs w:val="24"/>
          <w:rtl/>
        </w:rPr>
        <w:t>توان به مقدار زیادی در استفاده از</w:t>
      </w:r>
      <w:r w:rsidR="0011639D" w:rsidRPr="0011639D">
        <w:rPr>
          <w:rFonts w:cs="B Nazanin" w:hint="cs"/>
          <w:color w:val="000000"/>
          <w:sz w:val="24"/>
          <w:szCs w:val="24"/>
          <w:rtl/>
        </w:rPr>
        <w:t xml:space="preserve"> </w:t>
      </w:r>
      <w:r w:rsidR="0011639D" w:rsidRPr="0011639D">
        <w:rPr>
          <w:rFonts w:cs="B Nazanin"/>
          <w:color w:val="000000"/>
          <w:sz w:val="24"/>
          <w:szCs w:val="24"/>
          <w:rtl/>
        </w:rPr>
        <w:t>آب سطحی صرفه</w:t>
      </w:r>
      <w:r w:rsidR="0011639D">
        <w:rPr>
          <w:rFonts w:cs="B Nazanin" w:hint="cs"/>
          <w:color w:val="000000"/>
          <w:sz w:val="24"/>
          <w:szCs w:val="24"/>
          <w:rtl/>
        </w:rPr>
        <w:t>‌</w:t>
      </w:r>
      <w:r w:rsidR="0011639D" w:rsidRPr="0011639D">
        <w:rPr>
          <w:rFonts w:cs="B Nazanin"/>
          <w:color w:val="000000"/>
          <w:sz w:val="24"/>
          <w:szCs w:val="24"/>
          <w:rtl/>
        </w:rPr>
        <w:t>جویی نموده و از این آب سطحی در</w:t>
      </w:r>
      <w:r w:rsidR="0011639D" w:rsidRPr="0011639D">
        <w:rPr>
          <w:rFonts w:cs="B Nazanin" w:hint="cs"/>
          <w:color w:val="000000"/>
          <w:sz w:val="24"/>
          <w:szCs w:val="24"/>
          <w:rtl/>
        </w:rPr>
        <w:t xml:space="preserve"> </w:t>
      </w:r>
      <w:r w:rsidR="00B91732">
        <w:rPr>
          <w:rFonts w:cs="B Nazanin" w:hint="cs"/>
          <w:color w:val="000000"/>
          <w:sz w:val="24"/>
          <w:szCs w:val="24"/>
          <w:rtl/>
        </w:rPr>
        <w:t>آبیاری</w:t>
      </w:r>
      <w:r w:rsidR="0011639D" w:rsidRPr="0011639D">
        <w:rPr>
          <w:rFonts w:cs="B Nazanin"/>
          <w:color w:val="000000"/>
          <w:sz w:val="24"/>
          <w:szCs w:val="24"/>
          <w:rtl/>
        </w:rPr>
        <w:t xml:space="preserve"> سطح بیشتری از اراضی استفاده </w:t>
      </w:r>
      <w:r w:rsidR="00433DA6">
        <w:rPr>
          <w:rFonts w:cs="B Nazanin" w:hint="cs"/>
          <w:color w:val="000000"/>
          <w:sz w:val="24"/>
          <w:szCs w:val="24"/>
          <w:rtl/>
        </w:rPr>
        <w:t>نمو</w:t>
      </w:r>
      <w:r w:rsidR="0011639D" w:rsidRPr="0011639D">
        <w:rPr>
          <w:rFonts w:cs="B Nazanin"/>
          <w:color w:val="000000"/>
          <w:sz w:val="24"/>
          <w:szCs w:val="24"/>
          <w:rtl/>
        </w:rPr>
        <w:t>د</w:t>
      </w:r>
      <w:r w:rsidR="0011639D" w:rsidRPr="0011639D">
        <w:rPr>
          <w:rFonts w:cs="B Nazanin" w:hint="cs"/>
          <w:sz w:val="24"/>
          <w:szCs w:val="24"/>
          <w:rtl/>
        </w:rPr>
        <w:t>.</w:t>
      </w:r>
    </w:p>
    <w:p w:rsidR="00F304B1" w:rsidRDefault="00412D96" w:rsidP="005A15FB">
      <w:pPr>
        <w:spacing w:after="120" w:line="240" w:lineRule="auto"/>
        <w:jc w:val="both"/>
        <w:rPr>
          <w:rtl/>
        </w:rPr>
      </w:pPr>
      <w:r w:rsidRPr="00412D96">
        <w:rPr>
          <w:rFonts w:hint="cs"/>
          <w:b/>
          <w:bCs/>
          <w:rtl/>
        </w:rPr>
        <w:t>ک</w:t>
      </w:r>
      <w:r>
        <w:rPr>
          <w:b/>
          <w:bCs/>
          <w:rtl/>
        </w:rPr>
        <w:t>ليد واژه</w:t>
      </w:r>
      <w:r w:rsidR="005A15FB">
        <w:rPr>
          <w:rFonts w:hint="cs"/>
          <w:b/>
          <w:bCs/>
          <w:rtl/>
        </w:rPr>
        <w:t>‌</w:t>
      </w:r>
      <w:r>
        <w:rPr>
          <w:b/>
          <w:bCs/>
          <w:rtl/>
        </w:rPr>
        <w:t>ها</w:t>
      </w:r>
      <w:r w:rsidRPr="00412D96">
        <w:rPr>
          <w:b/>
          <w:bCs/>
          <w:rtl/>
        </w:rPr>
        <w:t xml:space="preserve">: </w:t>
      </w:r>
      <w:r w:rsidR="007B16A7">
        <w:rPr>
          <w:rFonts w:hint="cs"/>
          <w:rtl/>
        </w:rPr>
        <w:t xml:space="preserve">گیاه دارویی، </w:t>
      </w:r>
      <w:r w:rsidR="00C13C57" w:rsidRPr="007B16A7">
        <w:rPr>
          <w:rFonts w:hint="cs"/>
          <w:rtl/>
        </w:rPr>
        <w:t>استویا</w:t>
      </w:r>
      <w:r w:rsidR="004327D9">
        <w:rPr>
          <w:rFonts w:hint="cs"/>
          <w:rtl/>
        </w:rPr>
        <w:t xml:space="preserve">، </w:t>
      </w:r>
      <w:r w:rsidR="00C13C57">
        <w:rPr>
          <w:rFonts w:hint="cs"/>
          <w:rtl/>
        </w:rPr>
        <w:t>کود زیستی</w:t>
      </w:r>
      <w:r w:rsidR="004327D9">
        <w:rPr>
          <w:rFonts w:hint="cs"/>
          <w:rtl/>
        </w:rPr>
        <w:t xml:space="preserve">، </w:t>
      </w:r>
      <w:r w:rsidR="00C15E15">
        <w:rPr>
          <w:rFonts w:hint="cs"/>
          <w:rtl/>
        </w:rPr>
        <w:t>آب شور</w:t>
      </w:r>
      <w:r w:rsidR="007B16A7">
        <w:rPr>
          <w:rFonts w:hint="cs"/>
          <w:rtl/>
        </w:rPr>
        <w:t xml:space="preserve"> </w:t>
      </w:r>
    </w:p>
    <w:p w:rsidR="00F304B1" w:rsidRDefault="00F304B1" w:rsidP="00F304B1">
      <w:pPr>
        <w:bidi w:val="0"/>
        <w:spacing w:after="0" w:line="240" w:lineRule="auto"/>
        <w:jc w:val="center"/>
      </w:pPr>
      <w:r>
        <w:rPr>
          <w:rtl/>
        </w:rPr>
        <w:br w:type="page"/>
      </w:r>
    </w:p>
    <w:p w:rsidR="00D84E62" w:rsidRDefault="00D84E62" w:rsidP="00D84E62">
      <w:pPr>
        <w:bidi w:val="0"/>
        <w:spacing w:after="0" w:line="240" w:lineRule="auto"/>
        <w:rPr>
          <w:rFonts w:cs="Times New Roman"/>
          <w:b/>
          <w:bCs/>
          <w:sz w:val="30"/>
          <w:szCs w:val="30"/>
          <w:rtl/>
          <w:lang w:bidi="ar-SA"/>
        </w:rPr>
      </w:pPr>
    </w:p>
    <w:p w:rsidR="004B6BC1" w:rsidRDefault="004B6BC1" w:rsidP="004B6BC1">
      <w:pPr>
        <w:bidi w:val="0"/>
        <w:spacing w:after="0" w:line="240" w:lineRule="auto"/>
        <w:rPr>
          <w:rFonts w:cs="Times New Roman"/>
          <w:b/>
          <w:bCs/>
          <w:sz w:val="30"/>
          <w:szCs w:val="30"/>
          <w:lang w:bidi="ar-SA"/>
        </w:rPr>
      </w:pPr>
    </w:p>
    <w:p w:rsidR="00E45229" w:rsidRDefault="00E45229" w:rsidP="00E45229">
      <w:pPr>
        <w:bidi w:val="0"/>
        <w:spacing w:after="0" w:line="240" w:lineRule="auto"/>
        <w:rPr>
          <w:rFonts w:cs="Times New Roman"/>
          <w:b/>
          <w:bCs/>
          <w:sz w:val="30"/>
          <w:szCs w:val="30"/>
          <w:rtl/>
          <w:lang w:bidi="ar-SA"/>
        </w:rPr>
      </w:pPr>
    </w:p>
    <w:p w:rsidR="00F304B1" w:rsidRDefault="00E45229" w:rsidP="004B6BC1">
      <w:pPr>
        <w:bidi w:val="0"/>
        <w:spacing w:after="0" w:line="240" w:lineRule="auto"/>
        <w:jc w:val="center"/>
        <w:rPr>
          <w:rFonts w:cs="Times New Roman"/>
          <w:b/>
          <w:bCs/>
          <w:sz w:val="30"/>
          <w:szCs w:val="30"/>
          <w:lang w:bidi="ar-SA"/>
        </w:rPr>
      </w:pPr>
      <w:r w:rsidRPr="00AA4A6E">
        <w:rPr>
          <w:b/>
          <w:bCs/>
          <w:color w:val="000000"/>
          <w:sz w:val="30"/>
          <w:szCs w:val="30"/>
        </w:rPr>
        <w:t xml:space="preserve">Review of Stevia </w:t>
      </w:r>
      <w:r w:rsidRPr="00AA4A6E">
        <w:rPr>
          <w:b/>
          <w:bCs/>
          <w:sz w:val="30"/>
          <w:szCs w:val="30"/>
        </w:rPr>
        <w:t>the medicinal plant</w:t>
      </w:r>
      <w:r w:rsidRPr="00AA4A6E">
        <w:rPr>
          <w:b/>
          <w:bCs/>
          <w:color w:val="000000"/>
          <w:sz w:val="30"/>
          <w:szCs w:val="30"/>
        </w:rPr>
        <w:t xml:space="preserve"> yield with application of biological fertilizer and saline water</w:t>
      </w:r>
    </w:p>
    <w:p w:rsidR="00F304B1" w:rsidRDefault="00F304B1" w:rsidP="00F304B1">
      <w:pPr>
        <w:bidi w:val="0"/>
        <w:spacing w:after="0" w:line="240" w:lineRule="auto"/>
        <w:jc w:val="center"/>
        <w:rPr>
          <w:rFonts w:cs="Times New Roman"/>
          <w:b/>
          <w:bCs/>
          <w:sz w:val="30"/>
          <w:szCs w:val="30"/>
          <w:lang w:bidi="ar-SA"/>
        </w:rPr>
      </w:pPr>
    </w:p>
    <w:p w:rsidR="00E45229" w:rsidRPr="009828EA" w:rsidRDefault="00E45229" w:rsidP="00E45229">
      <w:pPr>
        <w:bidi w:val="0"/>
        <w:spacing w:line="360" w:lineRule="auto"/>
        <w:jc w:val="center"/>
        <w:rPr>
          <w:rFonts w:cs="Times New Roman"/>
          <w:sz w:val="24"/>
          <w:lang w:bidi="ar-SA"/>
        </w:rPr>
      </w:pPr>
      <w:r>
        <w:rPr>
          <w:rFonts w:cs="Times New Roman"/>
          <w:sz w:val="24"/>
          <w:lang w:bidi="ar-SA"/>
        </w:rPr>
        <w:t xml:space="preserve">Abbas </w:t>
      </w:r>
      <w:proofErr w:type="spellStart"/>
      <w:r>
        <w:rPr>
          <w:rFonts w:cs="Times New Roman"/>
          <w:sz w:val="24"/>
          <w:lang w:bidi="ar-SA"/>
        </w:rPr>
        <w:t>Maleki</w:t>
      </w:r>
      <w:proofErr w:type="spellEnd"/>
      <w:r w:rsidRPr="00E45229">
        <w:rPr>
          <w:rFonts w:cs="Times New Roman"/>
          <w:b/>
          <w:bCs/>
          <w:sz w:val="24"/>
          <w:vertAlign w:val="superscript"/>
          <w:lang w:bidi="ar-SA"/>
        </w:rPr>
        <w:t>*</w:t>
      </w:r>
      <w:r w:rsidRPr="009828EA">
        <w:rPr>
          <w:rFonts w:cs="Times New Roman"/>
          <w:sz w:val="24"/>
          <w:vertAlign w:val="superscript"/>
          <w:lang w:bidi="ar-SA"/>
        </w:rPr>
        <w:t>1</w:t>
      </w:r>
      <w:r w:rsidRPr="009828EA">
        <w:rPr>
          <w:rFonts w:cs="Times New Roman"/>
          <w:sz w:val="24"/>
          <w:lang w:bidi="ar-SA"/>
        </w:rPr>
        <w:t xml:space="preserve">, </w:t>
      </w:r>
      <w:proofErr w:type="spellStart"/>
      <w:r>
        <w:rPr>
          <w:rFonts w:cs="Times New Roman"/>
          <w:sz w:val="24"/>
          <w:lang w:bidi="ar-SA"/>
        </w:rPr>
        <w:t>Afsaneh</w:t>
      </w:r>
      <w:proofErr w:type="spellEnd"/>
      <w:r>
        <w:rPr>
          <w:rFonts w:cs="Times New Roman"/>
          <w:sz w:val="24"/>
          <w:lang w:bidi="ar-SA"/>
        </w:rPr>
        <w:t xml:space="preserve"> </w:t>
      </w:r>
      <w:proofErr w:type="spellStart"/>
      <w:r>
        <w:rPr>
          <w:rFonts w:cs="Times New Roman"/>
          <w:sz w:val="24"/>
          <w:lang w:bidi="ar-SA"/>
        </w:rPr>
        <w:t>Alinejadian</w:t>
      </w:r>
      <w:proofErr w:type="spellEnd"/>
      <w:r>
        <w:rPr>
          <w:rFonts w:cs="Times New Roman"/>
          <w:sz w:val="24"/>
          <w:lang w:bidi="ar-SA"/>
        </w:rPr>
        <w:t xml:space="preserve"> Bidabadi</w:t>
      </w:r>
      <w:r w:rsidRPr="009828EA">
        <w:rPr>
          <w:rFonts w:cs="Times New Roman"/>
          <w:sz w:val="24"/>
          <w:vertAlign w:val="superscript"/>
          <w:lang w:bidi="ar-SA"/>
        </w:rPr>
        <w:t>2</w:t>
      </w:r>
    </w:p>
    <w:p w:rsidR="00F304B1" w:rsidRPr="009828EA" w:rsidRDefault="00F304B1" w:rsidP="00E45229">
      <w:pPr>
        <w:bidi w:val="0"/>
        <w:spacing w:line="360" w:lineRule="auto"/>
        <w:jc w:val="center"/>
        <w:rPr>
          <w:rFonts w:cs="Times New Roman"/>
          <w:sz w:val="24"/>
          <w:lang w:bidi="ar-SA"/>
        </w:rPr>
      </w:pPr>
      <w:r w:rsidRPr="009828EA">
        <w:rPr>
          <w:rFonts w:cs="Times New Roman"/>
          <w:sz w:val="24"/>
          <w:lang w:bidi="ar-SA"/>
        </w:rPr>
        <w:t>1-</w:t>
      </w:r>
      <w:r w:rsidR="00E45229" w:rsidRPr="00E45229">
        <w:rPr>
          <w:rFonts w:asciiTheme="majorBidi" w:hAnsiTheme="majorBidi" w:cstheme="majorBidi"/>
          <w:color w:val="000000"/>
          <w:sz w:val="24"/>
        </w:rPr>
        <w:t xml:space="preserve"> </w:t>
      </w:r>
      <w:r w:rsidR="00E45229" w:rsidRPr="00E45229">
        <w:rPr>
          <w:rFonts w:asciiTheme="majorBidi" w:hAnsiTheme="majorBidi" w:cstheme="majorBidi"/>
          <w:color w:val="000000"/>
          <w:sz w:val="24"/>
          <w:vertAlign w:val="superscript"/>
        </w:rPr>
        <w:t>*</w:t>
      </w:r>
      <w:r w:rsidR="00E45229" w:rsidRPr="00DE7EA9">
        <w:rPr>
          <w:rFonts w:asciiTheme="majorBidi" w:hAnsiTheme="majorBidi" w:cstheme="majorBidi"/>
          <w:color w:val="000000"/>
          <w:sz w:val="24"/>
        </w:rPr>
        <w:t>Faculty of Agriculture, Water Engineering</w:t>
      </w:r>
      <w:r w:rsidR="00E45229">
        <w:rPr>
          <w:rFonts w:asciiTheme="majorBidi" w:hAnsiTheme="majorBidi" w:cstheme="majorBidi"/>
          <w:color w:val="000000"/>
          <w:sz w:val="24"/>
        </w:rPr>
        <w:t xml:space="preserve"> </w:t>
      </w:r>
      <w:r w:rsidR="00E45229" w:rsidRPr="00DE7EA9">
        <w:rPr>
          <w:rFonts w:asciiTheme="majorBidi" w:hAnsiTheme="majorBidi" w:cstheme="majorBidi"/>
          <w:color w:val="000000"/>
          <w:sz w:val="24"/>
        </w:rPr>
        <w:t xml:space="preserve">Department. </w:t>
      </w:r>
      <w:proofErr w:type="spellStart"/>
      <w:proofErr w:type="gramStart"/>
      <w:r w:rsidR="00E45229" w:rsidRPr="00DE7EA9">
        <w:rPr>
          <w:rFonts w:asciiTheme="majorBidi" w:hAnsiTheme="majorBidi" w:cstheme="majorBidi"/>
          <w:color w:val="000000"/>
          <w:sz w:val="24"/>
        </w:rPr>
        <w:t>Lorestan</w:t>
      </w:r>
      <w:proofErr w:type="spellEnd"/>
      <w:r w:rsidR="00E45229" w:rsidRPr="00DE7EA9">
        <w:rPr>
          <w:rFonts w:asciiTheme="majorBidi" w:hAnsiTheme="majorBidi" w:cstheme="majorBidi"/>
          <w:color w:val="000000"/>
          <w:sz w:val="24"/>
        </w:rPr>
        <w:t xml:space="preserve"> University, </w:t>
      </w:r>
      <w:proofErr w:type="spellStart"/>
      <w:r w:rsidR="00E45229" w:rsidRPr="00DE7EA9">
        <w:rPr>
          <w:rFonts w:asciiTheme="majorBidi" w:hAnsiTheme="majorBidi" w:cstheme="majorBidi"/>
          <w:color w:val="000000"/>
          <w:sz w:val="24"/>
        </w:rPr>
        <w:t>Khoramabad</w:t>
      </w:r>
      <w:proofErr w:type="spellEnd"/>
      <w:r w:rsidR="00E45229" w:rsidRPr="00DE7EA9">
        <w:rPr>
          <w:rFonts w:asciiTheme="majorBidi" w:hAnsiTheme="majorBidi" w:cstheme="majorBidi"/>
          <w:color w:val="000000"/>
          <w:sz w:val="24"/>
        </w:rPr>
        <w:t>, Iran.</w:t>
      </w:r>
      <w:proofErr w:type="gramEnd"/>
    </w:p>
    <w:p w:rsidR="00F304B1" w:rsidRPr="009828EA" w:rsidRDefault="00F304B1" w:rsidP="00E45229">
      <w:pPr>
        <w:bidi w:val="0"/>
        <w:spacing w:line="360" w:lineRule="auto"/>
        <w:jc w:val="center"/>
        <w:rPr>
          <w:rFonts w:cs="Times New Roman"/>
          <w:sz w:val="24"/>
          <w:lang w:bidi="ar-SA"/>
        </w:rPr>
      </w:pPr>
      <w:r w:rsidRPr="009828EA">
        <w:rPr>
          <w:rFonts w:cs="Times New Roman"/>
          <w:sz w:val="24"/>
          <w:lang w:bidi="ar-SA"/>
        </w:rPr>
        <w:t>2-</w:t>
      </w:r>
      <w:r w:rsidRPr="00E11E81">
        <w:rPr>
          <w:rFonts w:cs="Times New Roman"/>
          <w:sz w:val="24"/>
          <w:lang w:bidi="ar-SA"/>
        </w:rPr>
        <w:t xml:space="preserve"> </w:t>
      </w:r>
      <w:r w:rsidR="00E45229" w:rsidRPr="00DE7EA9">
        <w:rPr>
          <w:rFonts w:asciiTheme="majorBidi" w:hAnsiTheme="majorBidi" w:cstheme="majorBidi"/>
          <w:color w:val="000000"/>
          <w:sz w:val="24"/>
        </w:rPr>
        <w:t>Faculty of Agriculture,</w:t>
      </w:r>
      <w:r w:rsidR="00E45229">
        <w:rPr>
          <w:rFonts w:asciiTheme="majorBidi" w:hAnsiTheme="majorBidi" w:cstheme="majorBidi"/>
          <w:color w:val="000000"/>
          <w:sz w:val="24"/>
        </w:rPr>
        <w:t xml:space="preserve"> </w:t>
      </w:r>
      <w:r w:rsidR="00E45229" w:rsidRPr="00DE7EA9">
        <w:rPr>
          <w:rFonts w:asciiTheme="majorBidi" w:hAnsiTheme="majorBidi" w:cstheme="majorBidi"/>
          <w:color w:val="000000"/>
          <w:sz w:val="24"/>
        </w:rPr>
        <w:t xml:space="preserve">Soil Science Department, </w:t>
      </w:r>
      <w:proofErr w:type="spellStart"/>
      <w:r w:rsidR="00E45229" w:rsidRPr="00DE7EA9">
        <w:rPr>
          <w:rFonts w:asciiTheme="majorBidi" w:hAnsiTheme="majorBidi" w:cstheme="majorBidi"/>
          <w:color w:val="000000"/>
          <w:sz w:val="24"/>
        </w:rPr>
        <w:t>Lorestan</w:t>
      </w:r>
      <w:proofErr w:type="spellEnd"/>
      <w:r w:rsidR="00E45229" w:rsidRPr="00DE7EA9">
        <w:rPr>
          <w:rFonts w:asciiTheme="majorBidi" w:hAnsiTheme="majorBidi" w:cstheme="majorBidi"/>
          <w:color w:val="000000"/>
          <w:sz w:val="24"/>
        </w:rPr>
        <w:t xml:space="preserve"> University, </w:t>
      </w:r>
      <w:proofErr w:type="spellStart"/>
      <w:r w:rsidR="00E45229" w:rsidRPr="00DE7EA9">
        <w:rPr>
          <w:rFonts w:asciiTheme="majorBidi" w:hAnsiTheme="majorBidi" w:cstheme="majorBidi"/>
          <w:color w:val="000000"/>
          <w:sz w:val="24"/>
        </w:rPr>
        <w:t>Khoramabad</w:t>
      </w:r>
      <w:proofErr w:type="spellEnd"/>
      <w:r w:rsidR="00E45229" w:rsidRPr="00DE7EA9">
        <w:rPr>
          <w:rFonts w:asciiTheme="majorBidi" w:hAnsiTheme="majorBidi" w:cstheme="majorBidi"/>
          <w:color w:val="000000"/>
          <w:sz w:val="24"/>
        </w:rPr>
        <w:t>, Iran</w:t>
      </w:r>
    </w:p>
    <w:p w:rsidR="00F304B1" w:rsidRPr="009828EA" w:rsidRDefault="00F304B1" w:rsidP="00F304B1">
      <w:pPr>
        <w:autoSpaceDE w:val="0"/>
        <w:autoSpaceDN w:val="0"/>
        <w:bidi w:val="0"/>
        <w:adjustRightInd w:val="0"/>
        <w:spacing w:after="0" w:line="360" w:lineRule="auto"/>
        <w:jc w:val="center"/>
        <w:rPr>
          <w:rFonts w:ascii="Calibri" w:hAnsi="Calibri" w:cs="B Lotus"/>
          <w:sz w:val="24"/>
          <w:vertAlign w:val="superscript"/>
        </w:rPr>
      </w:pPr>
    </w:p>
    <w:p w:rsidR="00E45229" w:rsidRDefault="00E45229" w:rsidP="00E45229">
      <w:pPr>
        <w:jc w:val="center"/>
        <w:rPr>
          <w:rFonts w:hint="cs"/>
          <w:b/>
          <w:bCs/>
          <w:sz w:val="24"/>
          <w:szCs w:val="28"/>
          <w:rtl/>
        </w:rPr>
      </w:pPr>
      <w:hyperlink r:id="rId8" w:history="1">
        <w:r w:rsidRPr="00C06CD4">
          <w:rPr>
            <w:rStyle w:val="Hyperlink"/>
            <w:sz w:val="20"/>
            <w:szCs w:val="22"/>
          </w:rPr>
          <w:t>maleki.a@lu.ac.ir</w:t>
        </w:r>
      </w:hyperlink>
    </w:p>
    <w:p w:rsidR="00E45229" w:rsidRDefault="00E45229" w:rsidP="00E45229">
      <w:pPr>
        <w:bidi w:val="0"/>
        <w:spacing w:after="0" w:line="240" w:lineRule="auto"/>
        <w:rPr>
          <w:rFonts w:cs="Times New Roman"/>
          <w:b/>
          <w:bCs/>
          <w:sz w:val="30"/>
          <w:szCs w:val="30"/>
          <w:lang w:bidi="ar-SA"/>
        </w:rPr>
      </w:pPr>
      <w:r>
        <w:rPr>
          <w:rFonts w:cs="Times New Roman"/>
          <w:b/>
          <w:bCs/>
          <w:sz w:val="30"/>
          <w:szCs w:val="30"/>
          <w:lang w:bidi="ar-SA"/>
        </w:rPr>
        <w:t>Abstract</w:t>
      </w:r>
    </w:p>
    <w:p w:rsidR="00E45229" w:rsidRDefault="00E45229" w:rsidP="00E45229">
      <w:pPr>
        <w:jc w:val="center"/>
        <w:rPr>
          <w:rFonts w:hint="cs"/>
          <w:b/>
          <w:bCs/>
          <w:sz w:val="24"/>
          <w:szCs w:val="28"/>
          <w:rtl/>
        </w:rPr>
      </w:pPr>
    </w:p>
    <w:p w:rsidR="00F304B1" w:rsidRPr="00E45229" w:rsidRDefault="00F304B1" w:rsidP="00E45229">
      <w:pPr>
        <w:bidi w:val="0"/>
        <w:spacing w:line="360" w:lineRule="auto"/>
        <w:jc w:val="both"/>
        <w:rPr>
          <w:rFonts w:asciiTheme="majorBidi" w:hAnsiTheme="majorBidi" w:cstheme="majorBidi"/>
          <w:sz w:val="24"/>
        </w:rPr>
      </w:pPr>
      <w:r w:rsidRPr="00E45229">
        <w:rPr>
          <w:rFonts w:asciiTheme="majorBidi" w:hAnsiTheme="majorBidi" w:cstheme="majorBidi"/>
          <w:b/>
          <w:bCs/>
          <w:sz w:val="24"/>
          <w:lang w:bidi="ar-SA"/>
        </w:rPr>
        <w:t xml:space="preserve">Statement of Problem: </w:t>
      </w:r>
      <w:r w:rsidR="00E45229" w:rsidRPr="00E45229">
        <w:t xml:space="preserve">The medicinal plants are natural resources of each country which are used </w:t>
      </w:r>
      <w:proofErr w:type="gramStart"/>
      <w:r w:rsidR="00E45229" w:rsidRPr="00E45229">
        <w:t>to</w:t>
      </w:r>
      <w:proofErr w:type="gramEnd"/>
      <w:r w:rsidR="00E45229" w:rsidRPr="00E45229">
        <w:t xml:space="preserve"> advance national, regional and global goals and are important to achieve the health, medical self-efficiency, employment and economic development in a country. In recent years, use of leaf Stevia as a natural and non- calorie sweetener has been considered and it is necessary to provide the research fields to develop the best methods for cultivation of this plant in the different soil conditions. The use of biological fertilizers to provide nutrition s for the plant and reducing or elimination of chemical fertilizers is one of the most important of basis in the sustainable agriculture system. On the other hand, finding an approach to coping with water security in the arid and semiarid regions such as Iran has always been a research priority. In some of arid and semiarid regions such as Iran, most of shallow ground waters are also associated with salinity and (bogs). So, shallow ground waters</w:t>
      </w:r>
      <w:r w:rsidR="00E45229" w:rsidRPr="00E45229">
        <w:rPr>
          <w:rFonts w:hint="cs"/>
          <w:rtl/>
        </w:rPr>
        <w:t xml:space="preserve"> </w:t>
      </w:r>
      <w:r w:rsidR="00E45229" w:rsidRPr="00E45229">
        <w:t>is a free water resource for agriculture and since in time of Stevia planting in some of south, west, north west and north of Iran the level of grand water is high, it can be optimally used for this plant.</w:t>
      </w:r>
      <w:r w:rsidRPr="00E45229">
        <w:rPr>
          <w:rFonts w:asciiTheme="majorBidi" w:hAnsiTheme="majorBidi" w:cstheme="majorBidi"/>
          <w:color w:val="212121"/>
          <w:sz w:val="24"/>
          <w:lang w:val="en"/>
        </w:rPr>
        <w:t xml:space="preserve"> </w:t>
      </w:r>
    </w:p>
    <w:p w:rsidR="00F304B1" w:rsidRPr="006F5379" w:rsidRDefault="00F304B1" w:rsidP="00E45229">
      <w:pPr>
        <w:bidi w:val="0"/>
        <w:spacing w:line="360" w:lineRule="auto"/>
        <w:jc w:val="both"/>
        <w:rPr>
          <w:rFonts w:asciiTheme="majorBidi" w:hAnsiTheme="majorBidi" w:cstheme="majorBidi"/>
          <w:sz w:val="24"/>
        </w:rPr>
      </w:pPr>
      <w:r w:rsidRPr="00E45229">
        <w:rPr>
          <w:rFonts w:asciiTheme="majorBidi" w:hAnsiTheme="majorBidi" w:cstheme="majorBidi"/>
          <w:sz w:val="24"/>
        </w:rPr>
        <w:br/>
      </w:r>
      <w:r w:rsidRPr="00E45229">
        <w:rPr>
          <w:rFonts w:asciiTheme="majorBidi" w:hAnsiTheme="majorBidi" w:cstheme="majorBidi"/>
          <w:b/>
          <w:bCs/>
          <w:sz w:val="24"/>
          <w:lang w:bidi="ar-SA"/>
        </w:rPr>
        <w:t xml:space="preserve">Research Purpose: </w:t>
      </w:r>
      <w:r w:rsidR="00E45229" w:rsidRPr="00E45229">
        <w:rPr>
          <w:color w:val="000000"/>
          <w:sz w:val="24"/>
        </w:rPr>
        <w:t xml:space="preserve">Due to the importance of this plant, in this paper the valid scientific resources and internet sites are studied to find desirable effects of bio fertilizer and using </w:t>
      </w:r>
      <w:r w:rsidR="00E45229" w:rsidRPr="00E45229">
        <w:t>shallow and saline ground water</w:t>
      </w:r>
      <w:r w:rsidR="00E45229" w:rsidRPr="00E45229">
        <w:rPr>
          <w:color w:val="000000"/>
          <w:sz w:val="24"/>
        </w:rPr>
        <w:t xml:space="preserve"> on some of Stevia characteristics and find of a method to </w:t>
      </w:r>
      <w:r w:rsidR="00E45229" w:rsidRPr="00E45229">
        <w:rPr>
          <w:color w:val="000000"/>
          <w:sz w:val="24"/>
        </w:rPr>
        <w:lastRenderedPageBreak/>
        <w:t>harmonize this plant with Iran climatic conditions and increase of water use efficiency which is affordable is provided.</w:t>
      </w:r>
    </w:p>
    <w:p w:rsidR="00E45229" w:rsidRPr="00DD6ADC" w:rsidRDefault="00F304B1" w:rsidP="00E45229">
      <w:pPr>
        <w:pStyle w:val="NormalWeb"/>
        <w:shd w:val="clear" w:color="auto" w:fill="FFFFFF"/>
        <w:spacing w:before="0" w:beforeAutospacing="0" w:after="0" w:afterAutospacing="0" w:line="360" w:lineRule="auto"/>
        <w:jc w:val="both"/>
        <w:rPr>
          <w:color w:val="000000"/>
        </w:rPr>
      </w:pPr>
      <w:r w:rsidRPr="00E45229">
        <w:rPr>
          <w:rFonts w:asciiTheme="majorBidi" w:hAnsiTheme="majorBidi" w:cstheme="majorBidi"/>
          <w:b/>
          <w:bCs/>
        </w:rPr>
        <w:t>Results and Conclusion</w:t>
      </w:r>
      <w:r w:rsidRPr="00E45229">
        <w:rPr>
          <w:rFonts w:asciiTheme="majorBidi" w:hAnsiTheme="majorBidi" w:cstheme="majorBidi"/>
          <w:b/>
          <w:bCs/>
          <w:rtl/>
        </w:rPr>
        <w:t>:</w:t>
      </w:r>
      <w:r w:rsidRPr="00E45229">
        <w:rPr>
          <w:rFonts w:asciiTheme="majorBidi" w:hAnsiTheme="majorBidi" w:cstheme="majorBidi"/>
          <w:b/>
          <w:bCs/>
        </w:rPr>
        <w:t xml:space="preserve"> </w:t>
      </w:r>
      <w:r w:rsidR="00E45229" w:rsidRPr="00E45229">
        <w:rPr>
          <w:color w:val="000000"/>
        </w:rPr>
        <w:t xml:space="preserve">According to researches, the bio fertilizers significantly provide nutrients such as N, P and K and increases plant resistance under stress condition. Since leaves are economic part of stevia, fertilization of this plant is necessary to access to high yield and economic cost effectiveness. Probably, using high macro and micro nutrients in the soil by </w:t>
      </w:r>
      <w:proofErr w:type="spellStart"/>
      <w:r w:rsidR="00E45229" w:rsidRPr="00E45229">
        <w:rPr>
          <w:color w:val="000000"/>
        </w:rPr>
        <w:t>vermicompost</w:t>
      </w:r>
      <w:proofErr w:type="spellEnd"/>
      <w:r w:rsidR="00E45229" w:rsidRPr="00E45229">
        <w:rPr>
          <w:color w:val="000000"/>
        </w:rPr>
        <w:t xml:space="preserve"> as a bio fertilizer, an increase of stevia growth is evident. The research showed that inoculation of Stevia with </w:t>
      </w:r>
      <w:proofErr w:type="spellStart"/>
      <w:r w:rsidR="00E45229" w:rsidRPr="00E45229">
        <w:rPr>
          <w:rFonts w:ascii="TimesNewRomanPS-ItalicMT" w:hAnsi="TimesNewRomanPS-ItalicMT" w:cs="B Nazanin"/>
          <w:i/>
          <w:iCs/>
          <w:color w:val="000000"/>
        </w:rPr>
        <w:t>Rhizophagus</w:t>
      </w:r>
      <w:proofErr w:type="spellEnd"/>
      <w:r w:rsidR="00E45229" w:rsidRPr="00E45229">
        <w:rPr>
          <w:rFonts w:ascii="TimesNewRomanPS-ItalicMT" w:hAnsi="TimesNewRomanPS-ItalicMT" w:cs="B Nazanin"/>
          <w:i/>
          <w:iCs/>
          <w:color w:val="000000"/>
        </w:rPr>
        <w:t xml:space="preserve"> </w:t>
      </w:r>
      <w:proofErr w:type="spellStart"/>
      <w:r w:rsidR="00E45229" w:rsidRPr="00E45229">
        <w:rPr>
          <w:rFonts w:ascii="TimesNewRomanPS-ItalicMT" w:hAnsi="TimesNewRomanPS-ItalicMT" w:cs="B Nazanin"/>
          <w:color w:val="000000"/>
        </w:rPr>
        <w:t>mycorhiza</w:t>
      </w:r>
      <w:proofErr w:type="spellEnd"/>
      <w:r w:rsidR="00E45229" w:rsidRPr="00E45229">
        <w:rPr>
          <w:rFonts w:ascii="TimesNewRomanPS-ItalicMT" w:hAnsi="TimesNewRomanPS-ItalicMT" w:cs="B Nazanin"/>
          <w:color w:val="000000"/>
        </w:rPr>
        <w:t xml:space="preserve"> improved shoots biomass and increased of glycoside concentration to non </w:t>
      </w:r>
      <w:proofErr w:type="spellStart"/>
      <w:r w:rsidR="00E45229" w:rsidRPr="00E45229">
        <w:rPr>
          <w:rFonts w:ascii="TimesNewRomanPS-ItalicMT" w:hAnsi="TimesNewRomanPS-ItalicMT" w:cs="B Nazanin"/>
          <w:color w:val="000000"/>
        </w:rPr>
        <w:t>mycorhiza</w:t>
      </w:r>
      <w:proofErr w:type="spellEnd"/>
      <w:r w:rsidR="00E45229" w:rsidRPr="00E45229">
        <w:rPr>
          <w:rFonts w:ascii="TimesNewRomanPS-ItalicMT" w:hAnsi="TimesNewRomanPS-ItalicMT" w:cs="B Nazanin"/>
          <w:color w:val="000000"/>
        </w:rPr>
        <w:t xml:space="preserve"> plants. Also, the researchers found that use of shallow ground water with salinity less than 2 </w:t>
      </w:r>
      <w:proofErr w:type="spellStart"/>
      <w:r w:rsidR="00E45229" w:rsidRPr="00E45229">
        <w:rPr>
          <w:rFonts w:ascii="TimesNewRomanPS-ItalicMT" w:hAnsi="TimesNewRomanPS-ItalicMT" w:cs="B Nazanin"/>
          <w:color w:val="000000"/>
        </w:rPr>
        <w:t>dS</w:t>
      </w:r>
      <w:proofErr w:type="spellEnd"/>
      <w:r w:rsidR="00E45229" w:rsidRPr="00E45229">
        <w:rPr>
          <w:rFonts w:ascii="TimesNewRomanPS-ItalicMT" w:hAnsi="TimesNewRomanPS-ItalicMT" w:cs="B Nazanin"/>
          <w:color w:val="000000"/>
        </w:rPr>
        <w:t>/m in Stevia significantly meet the plant water requirement. Also using shallow ground water, the use of surface water decreased and helps to irrigate of more lands.</w:t>
      </w:r>
    </w:p>
    <w:p w:rsidR="00F304B1" w:rsidRPr="00BB2A3A" w:rsidRDefault="00F304B1" w:rsidP="00E45229">
      <w:pPr>
        <w:bidi w:val="0"/>
        <w:spacing w:line="360" w:lineRule="auto"/>
        <w:jc w:val="both"/>
        <w:rPr>
          <w:rFonts w:asciiTheme="majorBidi" w:hAnsiTheme="majorBidi" w:cstheme="majorBidi"/>
          <w:sz w:val="24"/>
        </w:rPr>
      </w:pPr>
    </w:p>
    <w:p w:rsidR="00F304B1" w:rsidRPr="000A7A81" w:rsidRDefault="00F304B1" w:rsidP="00E45229">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E45229" w:rsidRPr="00E45229">
        <w:rPr>
          <w:rFonts w:ascii="TimesNewRomanPS-ItalicMT" w:eastAsia="Times New Roman" w:hAnsi="TimesNewRomanPS-ItalicMT"/>
          <w:color w:val="000000"/>
          <w:sz w:val="24"/>
        </w:rPr>
        <w:t>medicinal plant, Stevia, bio fertilizer, saline water.</w:t>
      </w:r>
      <w:r>
        <w:rPr>
          <w:rFonts w:hint="cs"/>
          <w:b/>
          <w:bCs/>
          <w:rtl/>
        </w:rPr>
        <w:t xml:space="preserve"> </w:t>
      </w:r>
    </w:p>
    <w:sectPr w:rsidR="00F304B1" w:rsidRPr="000A7A81" w:rsidSect="000A7A81">
      <w:headerReference w:type="default" r:id="rId9"/>
      <w:footerReference w:type="default" r:id="rId10"/>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0750" w:rsidRDefault="00390750" w:rsidP="004C03A6">
      <w:pPr>
        <w:spacing w:after="0" w:line="240" w:lineRule="auto"/>
      </w:pPr>
      <w:r>
        <w:separator/>
      </w:r>
    </w:p>
  </w:endnote>
  <w:endnote w:type="continuationSeparator" w:id="0">
    <w:p w:rsidR="00390750" w:rsidRDefault="00390750"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71414631-A4E3-4888-AF7C-182477816B6E}"/>
    <w:embedBold r:id="rId2" w:fontKey="{440BC84D-8BD0-44D6-A17A-B20BD7AD32A0}"/>
    <w:embedItalic r:id="rId3" w:fontKey="{EFBE4FC3-CE73-4A60-80A4-EBC2862DDF07}"/>
  </w:font>
  <w:font w:name="B Nazanin">
    <w:panose1 w:val="00000400000000000000"/>
    <w:charset w:val="B2"/>
    <w:family w:val="auto"/>
    <w:pitch w:val="variable"/>
    <w:sig w:usb0="00002001" w:usb1="80000000" w:usb2="00000008" w:usb3="00000000" w:csb0="00000040" w:csb1="00000000"/>
    <w:embedRegular r:id="rId4" w:fontKey="{0AE18E0C-699E-4C1D-B453-E7FC521D0335}"/>
    <w:embedBold r:id="rId5" w:fontKey="{B3F662A7-FC17-4553-A906-A1C9AB3B1FC6}"/>
    <w:embedItalic r:id="rId6" w:fontKey="{2C66FB6F-9F6E-4332-B1AF-F21561A0D3C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4A89C243-7105-4391-AF74-B5764DF40107}"/>
    <w:embedBold r:id="rId8" w:fontKey="{1735F274-2F66-4ECD-BAF1-174C995B84CD}"/>
  </w:font>
  <w:font w:name="B Lotus">
    <w:panose1 w:val="00000400000000000000"/>
    <w:charset w:val="B2"/>
    <w:family w:val="auto"/>
    <w:pitch w:val="variable"/>
    <w:sig w:usb0="00002001" w:usb1="80000000" w:usb2="00000008" w:usb3="00000000" w:csb0="00000040" w:csb1="00000000"/>
    <w:embedRegular r:id="rId9" w:fontKey="{503B3ABF-87AC-4E2B-83FF-52792560522E}"/>
    <w:embedBold r:id="rId10" w:fontKey="{29C1AABA-FC13-4960-8EAB-54E086526796}"/>
  </w:font>
  <w:font w:name="Lotus">
    <w:altName w:val="Arial"/>
    <w:panose1 w:val="00000000000000000000"/>
    <w:charset w:val="00"/>
    <w:family w:val="swiss"/>
    <w:notTrueType/>
    <w:pitch w:val="default"/>
    <w:sig w:usb0="00000003" w:usb1="00000000" w:usb2="00000000" w:usb3="00000000" w:csb0="00000001" w:csb1="00000000"/>
  </w:font>
  <w:font w:name="BLotus">
    <w:altName w:val="Times New Roman"/>
    <w:panose1 w:val="00000000000000000000"/>
    <w:charset w:val="B2"/>
    <w:family w:val="auto"/>
    <w:notTrueType/>
    <w:pitch w:val="default"/>
    <w:sig w:usb0="00002000" w:usb1="00000000" w:usb2="00000000" w:usb3="00000000" w:csb0="00000040" w:csb1="00000000"/>
  </w:font>
  <w:font w:name="BNazanin">
    <w:altName w:val="Times New Roman"/>
    <w:panose1 w:val="00000000000000000000"/>
    <w:charset w:val="B2"/>
    <w:family w:val="auto"/>
    <w:notTrueType/>
    <w:pitch w:val="default"/>
    <w:sig w:usb0="00002000" w:usb1="00000000" w:usb2="00000000" w:usb3="00000000" w:csb0="00000040" w:csb1="00000000"/>
  </w:font>
  <w:font w:name="TimesNewRomanPS-Italic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embedRegular r:id="rId11" w:fontKey="{2BAB71DD-4392-4E9E-A8E3-B8CE1F264FA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B91732">
          <w:rPr>
            <w:noProof/>
            <w:rtl/>
          </w:rPr>
          <w:t>2</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0750" w:rsidRDefault="00390750" w:rsidP="004C03A6">
      <w:pPr>
        <w:spacing w:after="0" w:line="240" w:lineRule="auto"/>
      </w:pPr>
      <w:r>
        <w:separator/>
      </w:r>
    </w:p>
  </w:footnote>
  <w:footnote w:type="continuationSeparator" w:id="0">
    <w:p w:rsidR="00390750" w:rsidRDefault="00390750"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0A7A81" w:rsidP="000A7A81">
    <w:pPr>
      <w:pStyle w:val="Header"/>
      <w:spacing w:after="0"/>
    </w:pPr>
    <w:r>
      <w:rPr>
        <w:noProof/>
      </w:rPr>
      <w:drawing>
        <wp:anchor distT="0" distB="0" distL="114300" distR="114300" simplePos="0" relativeHeight="251658240" behindDoc="0" locked="0" layoutInCell="1" allowOverlap="1" wp14:anchorId="6BE716D4" wp14:editId="1B63AD92">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04A5C"/>
    <w:rsid w:val="000A7A81"/>
    <w:rsid w:val="000B2CC8"/>
    <w:rsid w:val="000B73A3"/>
    <w:rsid w:val="0011639D"/>
    <w:rsid w:val="0013018F"/>
    <w:rsid w:val="00165622"/>
    <w:rsid w:val="0019026E"/>
    <w:rsid w:val="0019679F"/>
    <w:rsid w:val="001D7549"/>
    <w:rsid w:val="00205D88"/>
    <w:rsid w:val="002257D8"/>
    <w:rsid w:val="00235CAB"/>
    <w:rsid w:val="002B2B66"/>
    <w:rsid w:val="0033568B"/>
    <w:rsid w:val="00367EE9"/>
    <w:rsid w:val="00371613"/>
    <w:rsid w:val="00390750"/>
    <w:rsid w:val="003B4A2C"/>
    <w:rsid w:val="003B765B"/>
    <w:rsid w:val="0040217D"/>
    <w:rsid w:val="00412D96"/>
    <w:rsid w:val="00421C63"/>
    <w:rsid w:val="00426A4C"/>
    <w:rsid w:val="004327D9"/>
    <w:rsid w:val="00433DA6"/>
    <w:rsid w:val="004B6BC1"/>
    <w:rsid w:val="004C03A6"/>
    <w:rsid w:val="004C5279"/>
    <w:rsid w:val="004C7F9F"/>
    <w:rsid w:val="00570581"/>
    <w:rsid w:val="00577DA7"/>
    <w:rsid w:val="005A15FB"/>
    <w:rsid w:val="005D78AC"/>
    <w:rsid w:val="00622A11"/>
    <w:rsid w:val="006A4D07"/>
    <w:rsid w:val="00744BFE"/>
    <w:rsid w:val="007A6BF2"/>
    <w:rsid w:val="007B16A7"/>
    <w:rsid w:val="00822E9D"/>
    <w:rsid w:val="008A1B73"/>
    <w:rsid w:val="008D4D84"/>
    <w:rsid w:val="008E507E"/>
    <w:rsid w:val="0090205C"/>
    <w:rsid w:val="009118A5"/>
    <w:rsid w:val="009200EE"/>
    <w:rsid w:val="00946A0D"/>
    <w:rsid w:val="00994533"/>
    <w:rsid w:val="00995B0E"/>
    <w:rsid w:val="009A0C8E"/>
    <w:rsid w:val="00AF561D"/>
    <w:rsid w:val="00B2767A"/>
    <w:rsid w:val="00B62996"/>
    <w:rsid w:val="00B91732"/>
    <w:rsid w:val="00BE227A"/>
    <w:rsid w:val="00BF034E"/>
    <w:rsid w:val="00BF66E0"/>
    <w:rsid w:val="00C01619"/>
    <w:rsid w:val="00C13C57"/>
    <w:rsid w:val="00C15E15"/>
    <w:rsid w:val="00CC6620"/>
    <w:rsid w:val="00D402FD"/>
    <w:rsid w:val="00D4553B"/>
    <w:rsid w:val="00D84E62"/>
    <w:rsid w:val="00DD36F9"/>
    <w:rsid w:val="00E45229"/>
    <w:rsid w:val="00EF2329"/>
    <w:rsid w:val="00F2671E"/>
    <w:rsid w:val="00F304B1"/>
    <w:rsid w:val="00F81FAF"/>
    <w:rsid w:val="00F852C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NormalWeb">
    <w:name w:val="Normal (Web)"/>
    <w:basedOn w:val="Normal"/>
    <w:uiPriority w:val="99"/>
    <w:unhideWhenUsed/>
    <w:rsid w:val="00622A11"/>
    <w:pPr>
      <w:bidi w:val="0"/>
      <w:spacing w:before="100" w:beforeAutospacing="1" w:after="100" w:afterAutospacing="1" w:line="240" w:lineRule="auto"/>
    </w:pPr>
    <w:rPr>
      <w:rFonts w:eastAsia="Times New Roman" w:cs="Times New Roman"/>
      <w:sz w:val="24"/>
    </w:rPr>
  </w:style>
  <w:style w:type="paragraph" w:styleId="ListParagraph">
    <w:name w:val="List Paragraph"/>
    <w:basedOn w:val="Normal"/>
    <w:uiPriority w:val="34"/>
    <w:qFormat/>
    <w:rsid w:val="00577DA7"/>
    <w:pPr>
      <w:spacing w:after="200" w:line="276" w:lineRule="auto"/>
      <w:ind w:left="720"/>
      <w:contextualSpacing/>
    </w:pPr>
    <w:rPr>
      <w:rFonts w:asciiTheme="minorHAnsi" w:eastAsiaTheme="minorHAnsi" w:hAnsiTheme="minorHAnsi" w:cstheme="minorBidi"/>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NormalWeb">
    <w:name w:val="Normal (Web)"/>
    <w:basedOn w:val="Normal"/>
    <w:uiPriority w:val="99"/>
    <w:unhideWhenUsed/>
    <w:rsid w:val="00622A11"/>
    <w:pPr>
      <w:bidi w:val="0"/>
      <w:spacing w:before="100" w:beforeAutospacing="1" w:after="100" w:afterAutospacing="1" w:line="240" w:lineRule="auto"/>
    </w:pPr>
    <w:rPr>
      <w:rFonts w:eastAsia="Times New Roman" w:cs="Times New Roman"/>
      <w:sz w:val="24"/>
    </w:rPr>
  </w:style>
  <w:style w:type="paragraph" w:styleId="ListParagraph">
    <w:name w:val="List Paragraph"/>
    <w:basedOn w:val="Normal"/>
    <w:uiPriority w:val="34"/>
    <w:qFormat/>
    <w:rsid w:val="00577DA7"/>
    <w:pPr>
      <w:spacing w:after="200" w:line="276" w:lineRule="auto"/>
      <w:ind w:left="720"/>
      <w:contextualSpacing/>
    </w:pPr>
    <w:rPr>
      <w:rFonts w:asciiTheme="minorHAnsi" w:eastAsiaTheme="minorHAnsi"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leki.a@lu.ac.ir" TargetMode="External"/><Relationship Id="rId3" Type="http://schemas.openxmlformats.org/officeDocument/2006/relationships/settings" Target="settings.xml"/><Relationship Id="rId7" Type="http://schemas.openxmlformats.org/officeDocument/2006/relationships/hyperlink" Target="mailto:maleki.a@lu.ac.ir" TargetMode="External"/><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TotalTime>
  <Pages>4</Pages>
  <Words>874</Words>
  <Characters>4985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5848</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Windows User</cp:lastModifiedBy>
  <cp:revision>12</cp:revision>
  <dcterms:created xsi:type="dcterms:W3CDTF">2019-08-05T14:04:00Z</dcterms:created>
  <dcterms:modified xsi:type="dcterms:W3CDTF">2019-08-09T19:53:00Z</dcterms:modified>
</cp:coreProperties>
</file>