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7D597C4" w14:textId="77777777" w:rsidR="00D84E62" w:rsidRDefault="00D84E62" w:rsidP="00D90424">
      <w:pPr>
        <w:tabs>
          <w:tab w:val="left" w:pos="228"/>
        </w:tabs>
        <w:spacing w:after="0"/>
        <w:rPr>
          <w:b/>
          <w:bCs/>
          <w:sz w:val="24"/>
          <w:szCs w:val="28"/>
        </w:rPr>
      </w:pPr>
    </w:p>
    <w:p w14:paraId="082C213C" w14:textId="77777777" w:rsidR="00BE52CC" w:rsidRDefault="00BE52CC" w:rsidP="00D90424">
      <w:pPr>
        <w:tabs>
          <w:tab w:val="left" w:pos="228"/>
        </w:tabs>
        <w:spacing w:after="0"/>
        <w:rPr>
          <w:b/>
          <w:bCs/>
          <w:sz w:val="24"/>
          <w:szCs w:val="28"/>
          <w:rtl/>
        </w:rPr>
      </w:pPr>
    </w:p>
    <w:p w14:paraId="2003A4E9" w14:textId="77777777" w:rsidR="004C03A6" w:rsidRPr="00BE227A" w:rsidRDefault="009C4A82" w:rsidP="009C4A82">
      <w:pPr>
        <w:spacing w:after="0"/>
        <w:jc w:val="center"/>
        <w:rPr>
          <w:b/>
          <w:bCs/>
          <w:sz w:val="24"/>
          <w:szCs w:val="28"/>
          <w:rtl/>
        </w:rPr>
      </w:pPr>
      <w:r>
        <w:rPr>
          <w:rFonts w:hint="cs"/>
          <w:b/>
          <w:bCs/>
          <w:sz w:val="24"/>
          <w:szCs w:val="28"/>
          <w:rtl/>
        </w:rPr>
        <w:t>بررسی مقدار و کیفیت عسل در دو نژاد زنبورعسل به منظور ترویج استفاده این فرآورده در صنعت غذا و شیرینی</w:t>
      </w:r>
    </w:p>
    <w:p w14:paraId="46DA3544" w14:textId="39CF145C" w:rsidR="004C03A6" w:rsidRPr="00BF16EC" w:rsidRDefault="009C4A82" w:rsidP="00BF16EC">
      <w:pPr>
        <w:jc w:val="center"/>
        <w:rPr>
          <w:b/>
          <w:bCs/>
          <w:sz w:val="24"/>
          <w:vertAlign w:val="superscript"/>
          <w:rtl/>
        </w:rPr>
      </w:pPr>
      <w:r>
        <w:rPr>
          <w:rFonts w:hint="cs"/>
          <w:b/>
          <w:bCs/>
          <w:sz w:val="24"/>
          <w:rtl/>
        </w:rPr>
        <w:t>نوا کیانیان</w:t>
      </w:r>
      <w:r w:rsidR="00412D96">
        <w:rPr>
          <w:rFonts w:hint="cs"/>
          <w:b/>
          <w:bCs/>
          <w:sz w:val="24"/>
          <w:rtl/>
        </w:rPr>
        <w:t xml:space="preserve"> </w:t>
      </w:r>
      <w:r w:rsidR="00412D96" w:rsidRPr="00412D96">
        <w:rPr>
          <w:rFonts w:hint="cs"/>
          <w:b/>
          <w:bCs/>
          <w:sz w:val="24"/>
          <w:vertAlign w:val="superscript"/>
          <w:rtl/>
        </w:rPr>
        <w:t>1</w:t>
      </w:r>
      <w:r w:rsidR="004C03A6" w:rsidRPr="00412D96">
        <w:rPr>
          <w:rFonts w:hint="cs"/>
          <w:b/>
          <w:bCs/>
          <w:sz w:val="24"/>
          <w:rtl/>
        </w:rPr>
        <w:t xml:space="preserve">، </w:t>
      </w:r>
      <w:r>
        <w:rPr>
          <w:rFonts w:hint="cs"/>
          <w:b/>
          <w:bCs/>
          <w:sz w:val="24"/>
          <w:rtl/>
        </w:rPr>
        <w:t>افسانه عالی</w:t>
      </w:r>
      <w:r>
        <w:rPr>
          <w:rFonts w:ascii="B Mitra" w:hAnsi="B Mitra"/>
          <w:b/>
          <w:bCs/>
          <w:sz w:val="24"/>
          <w:rtl/>
        </w:rPr>
        <w:t>‌</w:t>
      </w:r>
      <w:r>
        <w:rPr>
          <w:rFonts w:hint="cs"/>
          <w:b/>
          <w:bCs/>
          <w:sz w:val="24"/>
          <w:rtl/>
        </w:rPr>
        <w:t>نژادیان بیدآبادی</w:t>
      </w:r>
      <w:r w:rsidR="00412D96">
        <w:rPr>
          <w:rFonts w:hint="cs"/>
          <w:b/>
          <w:bCs/>
          <w:sz w:val="24"/>
          <w:rtl/>
        </w:rPr>
        <w:t xml:space="preserve"> </w:t>
      </w:r>
      <w:r w:rsidR="00412D96" w:rsidRPr="00412D96">
        <w:rPr>
          <w:rFonts w:hint="cs"/>
          <w:b/>
          <w:bCs/>
          <w:sz w:val="24"/>
          <w:vertAlign w:val="superscript"/>
          <w:rtl/>
        </w:rPr>
        <w:t>2</w:t>
      </w:r>
      <w:r>
        <w:rPr>
          <w:rFonts w:hint="cs"/>
          <w:b/>
          <w:bCs/>
          <w:sz w:val="24"/>
          <w:rtl/>
        </w:rPr>
        <w:t xml:space="preserve"> </w:t>
      </w:r>
    </w:p>
    <w:p w14:paraId="3C3A5B81" w14:textId="06F2315F" w:rsidR="004C03A6" w:rsidRPr="00BE227A" w:rsidRDefault="00412D96" w:rsidP="009C4A82">
      <w:pPr>
        <w:jc w:val="center"/>
        <w:rPr>
          <w:sz w:val="20"/>
          <w:szCs w:val="22"/>
          <w:rtl/>
        </w:rPr>
      </w:pPr>
      <w:r>
        <w:rPr>
          <w:rFonts w:hint="cs"/>
          <w:sz w:val="20"/>
          <w:szCs w:val="22"/>
          <w:rtl/>
        </w:rPr>
        <w:t xml:space="preserve">1- </w:t>
      </w:r>
      <w:r w:rsidR="009C4A82">
        <w:rPr>
          <w:rFonts w:hint="cs"/>
          <w:sz w:val="20"/>
          <w:szCs w:val="22"/>
          <w:rtl/>
        </w:rPr>
        <w:t>دانشجوی دکترای گروه علوم</w:t>
      </w:r>
      <w:r w:rsidR="008E5CBA">
        <w:rPr>
          <w:rFonts w:hint="cs"/>
          <w:sz w:val="20"/>
          <w:szCs w:val="22"/>
          <w:rtl/>
        </w:rPr>
        <w:t xml:space="preserve"> و مهندسی</w:t>
      </w:r>
      <w:r w:rsidR="009C4A82">
        <w:rPr>
          <w:rFonts w:hint="cs"/>
          <w:sz w:val="20"/>
          <w:szCs w:val="22"/>
          <w:rtl/>
        </w:rPr>
        <w:t xml:space="preserve"> خاک، دانشکده کشاورزی و منابع طبیعی، دانشگاه لرستان</w:t>
      </w:r>
    </w:p>
    <w:p w14:paraId="25D529A0" w14:textId="145CAB3C" w:rsidR="004C03A6" w:rsidRDefault="004327D9" w:rsidP="00D90424">
      <w:pPr>
        <w:tabs>
          <w:tab w:val="left" w:pos="363"/>
          <w:tab w:val="center" w:pos="4535"/>
          <w:tab w:val="right" w:pos="9070"/>
        </w:tabs>
        <w:rPr>
          <w:sz w:val="20"/>
          <w:szCs w:val="22"/>
          <w:rtl/>
        </w:rPr>
      </w:pPr>
      <w:r>
        <w:rPr>
          <w:sz w:val="20"/>
          <w:szCs w:val="22"/>
          <w:rtl/>
        </w:rPr>
        <w:tab/>
      </w:r>
      <w:r w:rsidR="00D90424">
        <w:rPr>
          <w:sz w:val="20"/>
          <w:szCs w:val="22"/>
          <w:rtl/>
        </w:rPr>
        <w:tab/>
      </w:r>
      <w:r w:rsidR="00412D96">
        <w:rPr>
          <w:rFonts w:hint="cs"/>
          <w:sz w:val="20"/>
          <w:szCs w:val="22"/>
          <w:rtl/>
        </w:rPr>
        <w:t xml:space="preserve">2- </w:t>
      </w:r>
      <w:r w:rsidR="009C4A82">
        <w:rPr>
          <w:rFonts w:hint="cs"/>
          <w:sz w:val="20"/>
          <w:szCs w:val="22"/>
          <w:rtl/>
        </w:rPr>
        <w:t>استادیار گروه علوم</w:t>
      </w:r>
      <w:r w:rsidR="008E5CBA">
        <w:rPr>
          <w:rFonts w:hint="cs"/>
          <w:sz w:val="20"/>
          <w:szCs w:val="22"/>
          <w:rtl/>
        </w:rPr>
        <w:t xml:space="preserve"> و مهندسی</w:t>
      </w:r>
      <w:r w:rsidR="009C4A82">
        <w:rPr>
          <w:rFonts w:hint="cs"/>
          <w:sz w:val="20"/>
          <w:szCs w:val="22"/>
          <w:rtl/>
        </w:rPr>
        <w:t xml:space="preserve"> خاک، دانشکده کشاورزی و منابع طبیعی، دانشگاه لرستان </w:t>
      </w:r>
    </w:p>
    <w:p w14:paraId="7DAA96B8" w14:textId="5B46B335" w:rsidR="004327D9" w:rsidRPr="00BF16EC" w:rsidRDefault="00BF16EC" w:rsidP="00D90424">
      <w:pPr>
        <w:jc w:val="center"/>
        <w:rPr>
          <w:sz w:val="20"/>
          <w:szCs w:val="22"/>
          <w:rtl/>
        </w:rPr>
      </w:pPr>
      <w:r w:rsidRPr="00BF16EC">
        <w:rPr>
          <w:rStyle w:val="Hyperlink"/>
          <w:color w:val="auto"/>
          <w:sz w:val="20"/>
          <w:szCs w:val="22"/>
        </w:rPr>
        <w:t>n_kiyaniyan@yahoo.com</w:t>
      </w:r>
    </w:p>
    <w:p w14:paraId="14650882" w14:textId="77777777" w:rsidR="004327D9" w:rsidRDefault="004327D9" w:rsidP="00920835">
      <w:pPr>
        <w:spacing w:line="360" w:lineRule="auto"/>
        <w:rPr>
          <w:b/>
          <w:bCs/>
          <w:sz w:val="24"/>
          <w:szCs w:val="28"/>
          <w:rtl/>
        </w:rPr>
      </w:pPr>
      <w:r>
        <w:rPr>
          <w:rFonts w:hint="cs"/>
          <w:b/>
          <w:bCs/>
          <w:sz w:val="24"/>
          <w:szCs w:val="28"/>
          <w:rtl/>
        </w:rPr>
        <w:t>چکیده</w:t>
      </w:r>
    </w:p>
    <w:p w14:paraId="030419DA" w14:textId="77777777" w:rsidR="00412D96" w:rsidRPr="006A4D07" w:rsidRDefault="00412D96" w:rsidP="00CB2DE8">
      <w:pPr>
        <w:autoSpaceDE w:val="0"/>
        <w:autoSpaceDN w:val="0"/>
        <w:adjustRightInd w:val="0"/>
        <w:spacing w:after="0" w:line="360" w:lineRule="auto"/>
        <w:jc w:val="both"/>
        <w:rPr>
          <w:rFonts w:ascii="Calibri" w:hAnsi="Calibri"/>
          <w:b/>
          <w:bCs/>
          <w:szCs w:val="22"/>
          <w:rtl/>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مسأله</w:t>
      </w:r>
      <w:r w:rsidR="002257D8" w:rsidRPr="002257D8">
        <w:rPr>
          <w:rFonts w:ascii="B Lotus" w:hint="cs"/>
          <w:b/>
          <w:bCs/>
          <w:sz w:val="24"/>
          <w:rtl/>
          <w:lang w:bidi="ar-SA"/>
        </w:rPr>
        <w:t xml:space="preserve">: </w:t>
      </w:r>
      <w:r w:rsidR="00152938">
        <w:rPr>
          <w:rFonts w:ascii="Calibri" w:hAnsi="Calibri" w:hint="cs"/>
          <w:sz w:val="24"/>
          <w:rtl/>
        </w:rPr>
        <w:t xml:space="preserve">امروزه به دلیل </w:t>
      </w:r>
      <w:r w:rsidR="005862BB">
        <w:rPr>
          <w:rFonts w:ascii="Calibri" w:hAnsi="Calibri" w:hint="cs"/>
          <w:sz w:val="24"/>
          <w:rtl/>
        </w:rPr>
        <w:t xml:space="preserve"> </w:t>
      </w:r>
      <w:r w:rsidR="00152938">
        <w:rPr>
          <w:rFonts w:ascii="Calibri" w:hAnsi="Calibri" w:hint="cs"/>
          <w:sz w:val="24"/>
          <w:rtl/>
        </w:rPr>
        <w:t xml:space="preserve">شناخت </w:t>
      </w:r>
      <w:r w:rsidR="005862BB">
        <w:rPr>
          <w:rFonts w:ascii="Calibri" w:hAnsi="Calibri" w:hint="cs"/>
          <w:sz w:val="24"/>
          <w:rtl/>
        </w:rPr>
        <w:t>نا</w:t>
      </w:r>
      <w:r w:rsidR="00152938">
        <w:rPr>
          <w:rFonts w:ascii="Calibri" w:hAnsi="Calibri" w:hint="cs"/>
          <w:sz w:val="24"/>
          <w:rtl/>
        </w:rPr>
        <w:t>کافی از مزایا و ارزش</w:t>
      </w:r>
      <w:r w:rsidR="00152938">
        <w:rPr>
          <w:rFonts w:ascii="B Mitra" w:hAnsi="B Mitra"/>
          <w:sz w:val="24"/>
          <w:rtl/>
        </w:rPr>
        <w:t>‌</w:t>
      </w:r>
      <w:r w:rsidR="00152938">
        <w:rPr>
          <w:rFonts w:ascii="Calibri" w:hAnsi="Calibri" w:hint="cs"/>
          <w:sz w:val="24"/>
          <w:rtl/>
        </w:rPr>
        <w:t>های واقعی عسل، استفاده از قندها به عنوان شیرین</w:t>
      </w:r>
      <w:r w:rsidR="00152938">
        <w:rPr>
          <w:rFonts w:ascii="B Mitra" w:hAnsi="B Mitra"/>
          <w:sz w:val="24"/>
          <w:rtl/>
        </w:rPr>
        <w:t>‌</w:t>
      </w:r>
      <w:r w:rsidR="00152938">
        <w:rPr>
          <w:rFonts w:ascii="Calibri" w:hAnsi="Calibri" w:hint="cs"/>
          <w:sz w:val="24"/>
          <w:rtl/>
        </w:rPr>
        <w:t>کننده</w:t>
      </w:r>
      <w:r w:rsidR="00152938">
        <w:rPr>
          <w:rFonts w:ascii="B Mitra" w:hAnsi="B Mitra"/>
          <w:sz w:val="24"/>
          <w:rtl/>
        </w:rPr>
        <w:t>‌</w:t>
      </w:r>
      <w:r w:rsidR="00152938">
        <w:rPr>
          <w:rFonts w:ascii="Calibri" w:hAnsi="Calibri" w:hint="cs"/>
          <w:sz w:val="24"/>
          <w:rtl/>
        </w:rPr>
        <w:t>های مصنوعی در زندگی روزمره و ص</w:t>
      </w:r>
      <w:r w:rsidR="00A06BBC">
        <w:rPr>
          <w:rFonts w:ascii="Calibri" w:hAnsi="Calibri" w:hint="cs"/>
          <w:sz w:val="24"/>
          <w:rtl/>
        </w:rPr>
        <w:t>نعت غذا رواج یافته است. از سویی،</w:t>
      </w:r>
      <w:r w:rsidR="00152938">
        <w:rPr>
          <w:rFonts w:ascii="Calibri" w:hAnsi="Calibri" w:hint="cs"/>
          <w:sz w:val="24"/>
          <w:rtl/>
        </w:rPr>
        <w:t xml:space="preserve"> امروزه</w:t>
      </w:r>
      <w:r w:rsidR="00CB2DE8">
        <w:rPr>
          <w:rFonts w:ascii="Calibri" w:hAnsi="Calibri" w:hint="cs"/>
          <w:sz w:val="24"/>
          <w:rtl/>
        </w:rPr>
        <w:t xml:space="preserve"> توجه</w:t>
      </w:r>
      <w:r w:rsidR="00152938">
        <w:rPr>
          <w:rFonts w:ascii="Calibri" w:hAnsi="Calibri" w:hint="cs"/>
          <w:sz w:val="24"/>
          <w:rtl/>
        </w:rPr>
        <w:t xml:space="preserve"> به سالم و طبیعی بودن غذا، صنعت</w:t>
      </w:r>
      <w:r w:rsidR="00152938">
        <w:rPr>
          <w:rFonts w:ascii="B Mitra" w:hAnsi="B Mitra"/>
          <w:sz w:val="24"/>
          <w:rtl/>
        </w:rPr>
        <w:t>‌</w:t>
      </w:r>
      <w:r w:rsidR="00152938">
        <w:rPr>
          <w:rFonts w:ascii="Calibri" w:hAnsi="Calibri" w:hint="cs"/>
          <w:sz w:val="24"/>
          <w:rtl/>
        </w:rPr>
        <w:t xml:space="preserve">گران را به استفاده بیش از پیش از این فرآورده سوق </w:t>
      </w:r>
      <w:r w:rsidR="00CB2DE8">
        <w:rPr>
          <w:rFonts w:ascii="Calibri" w:hAnsi="Calibri" w:hint="cs"/>
          <w:sz w:val="24"/>
          <w:rtl/>
        </w:rPr>
        <w:t>داده است</w:t>
      </w:r>
      <w:r w:rsidR="00152938">
        <w:rPr>
          <w:rFonts w:ascii="Calibri" w:hAnsi="Calibri" w:hint="cs"/>
          <w:sz w:val="24"/>
          <w:rtl/>
        </w:rPr>
        <w:t xml:space="preserve">. </w:t>
      </w:r>
      <w:r w:rsidR="00CB2DE8">
        <w:rPr>
          <w:rFonts w:ascii="Calibri" w:hAnsi="Calibri" w:hint="cs"/>
          <w:sz w:val="24"/>
          <w:rtl/>
        </w:rPr>
        <w:t xml:space="preserve">عسل </w:t>
      </w:r>
      <w:r w:rsidR="00152938">
        <w:rPr>
          <w:rFonts w:ascii="Calibri" w:hAnsi="Calibri" w:hint="cs"/>
          <w:sz w:val="24"/>
          <w:rtl/>
        </w:rPr>
        <w:t>علاوه بر دارا بودن قند فروکتوز با هضم آسان و انرژی بالا، با ترکیبات ضد میکروبی و ضد سرطانی خو</w:t>
      </w:r>
      <w:r w:rsidR="00CB2DE8">
        <w:rPr>
          <w:rFonts w:ascii="Calibri" w:hAnsi="Calibri" w:hint="cs"/>
          <w:sz w:val="24"/>
          <w:rtl/>
        </w:rPr>
        <w:t>د</w:t>
      </w:r>
      <w:r w:rsidR="00152938">
        <w:rPr>
          <w:rFonts w:ascii="Calibri" w:hAnsi="Calibri" w:hint="cs"/>
          <w:sz w:val="24"/>
          <w:rtl/>
        </w:rPr>
        <w:t xml:space="preserve"> می</w:t>
      </w:r>
      <w:r w:rsidR="00152938">
        <w:rPr>
          <w:rFonts w:ascii="B Mitra" w:hAnsi="B Mitra"/>
          <w:sz w:val="24"/>
          <w:rtl/>
        </w:rPr>
        <w:t>‌</w:t>
      </w:r>
      <w:r w:rsidR="00152938">
        <w:rPr>
          <w:rFonts w:ascii="Calibri" w:hAnsi="Calibri" w:hint="cs"/>
          <w:sz w:val="24"/>
          <w:rtl/>
        </w:rPr>
        <w:t>تواند به عنوان یک شیرین</w:t>
      </w:r>
      <w:r w:rsidR="00152938">
        <w:rPr>
          <w:rFonts w:ascii="B Mitra" w:hAnsi="B Mitra"/>
          <w:sz w:val="24"/>
          <w:rtl/>
        </w:rPr>
        <w:t>‌</w:t>
      </w:r>
      <w:r w:rsidR="00152938">
        <w:rPr>
          <w:rFonts w:ascii="Calibri" w:hAnsi="Calibri" w:hint="cs"/>
          <w:sz w:val="24"/>
          <w:rtl/>
        </w:rPr>
        <w:t>کننده و نگهدارنده در صنعت غذا و شرینی</w:t>
      </w:r>
      <w:r w:rsidR="005862BB">
        <w:rPr>
          <w:rFonts w:ascii="Calibri" w:hAnsi="Calibri" w:hint="cs"/>
          <w:sz w:val="24"/>
          <w:rtl/>
        </w:rPr>
        <w:t>‌ها</w:t>
      </w:r>
      <w:r w:rsidR="00152938">
        <w:rPr>
          <w:rFonts w:ascii="Calibri" w:hAnsi="Calibri" w:hint="cs"/>
          <w:sz w:val="24"/>
          <w:rtl/>
        </w:rPr>
        <w:t xml:space="preserve"> به</w:t>
      </w:r>
      <w:r w:rsidR="00152938">
        <w:rPr>
          <w:rFonts w:ascii="B Mitra" w:hAnsi="B Mitra"/>
          <w:sz w:val="24"/>
          <w:rtl/>
        </w:rPr>
        <w:t>‌</w:t>
      </w:r>
      <w:r w:rsidR="00152938">
        <w:rPr>
          <w:rFonts w:ascii="Calibri" w:hAnsi="Calibri" w:hint="cs"/>
          <w:sz w:val="24"/>
          <w:rtl/>
        </w:rPr>
        <w:t xml:space="preserve">کار رود. </w:t>
      </w:r>
      <w:r w:rsidR="00C170DE">
        <w:rPr>
          <w:rFonts w:ascii="Calibri" w:hAnsi="Calibri" w:hint="cs"/>
          <w:sz w:val="24"/>
          <w:rtl/>
        </w:rPr>
        <w:t>در این راستا مقدار، نوع و کیفیت عسل به</w:t>
      </w:r>
      <w:r w:rsidR="00C170DE">
        <w:rPr>
          <w:rFonts w:ascii="B Mitra" w:hAnsi="B Mitra"/>
          <w:sz w:val="24"/>
          <w:rtl/>
        </w:rPr>
        <w:t>‌</w:t>
      </w:r>
      <w:r w:rsidR="00C170DE">
        <w:rPr>
          <w:rFonts w:ascii="Calibri" w:hAnsi="Calibri" w:hint="cs"/>
          <w:sz w:val="24"/>
          <w:rtl/>
        </w:rPr>
        <w:t xml:space="preserve">کار رفته </w:t>
      </w:r>
      <w:r w:rsidR="005862BB">
        <w:rPr>
          <w:rFonts w:ascii="Calibri" w:hAnsi="Calibri" w:hint="cs"/>
          <w:sz w:val="24"/>
          <w:rtl/>
        </w:rPr>
        <w:t xml:space="preserve">دارای </w:t>
      </w:r>
      <w:r w:rsidR="00C170DE">
        <w:rPr>
          <w:rFonts w:ascii="Calibri" w:hAnsi="Calibri" w:hint="cs"/>
          <w:sz w:val="24"/>
          <w:rtl/>
        </w:rPr>
        <w:t xml:space="preserve">اهمیت است. با توجه به شرایط متفاوت تولید عسل از جمله </w:t>
      </w:r>
      <w:r w:rsidR="005C491D">
        <w:rPr>
          <w:rFonts w:ascii="Calibri" w:hAnsi="Calibri" w:hint="cs"/>
          <w:sz w:val="24"/>
          <w:rtl/>
        </w:rPr>
        <w:t>شرایط آب و هوایی منطقه، وضعیت پوشش گیاهی جهت تغ</w:t>
      </w:r>
      <w:r w:rsidR="001A3576">
        <w:rPr>
          <w:rFonts w:ascii="Calibri" w:hAnsi="Calibri" w:hint="cs"/>
          <w:sz w:val="24"/>
          <w:rtl/>
        </w:rPr>
        <w:t xml:space="preserve">ذیه، شرایط زنبورداری، نوع زنبور، قدرت کلنی </w:t>
      </w:r>
      <w:r w:rsidR="005C491D">
        <w:rPr>
          <w:rFonts w:ascii="Calibri" w:hAnsi="Calibri" w:hint="cs"/>
          <w:sz w:val="24"/>
          <w:rtl/>
        </w:rPr>
        <w:t>و غیره، بازدهی کندوها متفاوت خواهد بود. به همین منظور انتخاب صحیح نوع زنبور، تغذیه مناسب و رسیدگی صحیح به تمام کندوها</w:t>
      </w:r>
      <w:r w:rsidR="005862BB">
        <w:rPr>
          <w:rFonts w:ascii="Calibri" w:hAnsi="Calibri" w:hint="cs"/>
          <w:sz w:val="24"/>
          <w:rtl/>
        </w:rPr>
        <w:t>،</w:t>
      </w:r>
      <w:r w:rsidR="005C491D">
        <w:rPr>
          <w:rFonts w:ascii="Calibri" w:hAnsi="Calibri" w:hint="cs"/>
          <w:sz w:val="24"/>
          <w:rtl/>
        </w:rPr>
        <w:t xml:space="preserve"> از یک سو تولید عسل با کیفیت را بالا برده و از سویی می</w:t>
      </w:r>
      <w:r w:rsidR="005C491D">
        <w:rPr>
          <w:rFonts w:ascii="B Mitra" w:hAnsi="B Mitra"/>
          <w:sz w:val="24"/>
          <w:rtl/>
        </w:rPr>
        <w:t>‌</w:t>
      </w:r>
      <w:r w:rsidR="005C491D">
        <w:rPr>
          <w:rFonts w:ascii="Calibri" w:hAnsi="Calibri" w:hint="cs"/>
          <w:sz w:val="24"/>
          <w:rtl/>
        </w:rPr>
        <w:t>تواند در جهت بهبود سبد تغذیه</w:t>
      </w:r>
      <w:r w:rsidR="005C491D">
        <w:rPr>
          <w:rFonts w:ascii="B Mitra" w:hAnsi="B Mitra"/>
          <w:sz w:val="24"/>
          <w:rtl/>
        </w:rPr>
        <w:t>‌</w:t>
      </w:r>
      <w:r w:rsidR="005C491D">
        <w:rPr>
          <w:rFonts w:ascii="Calibri" w:hAnsi="Calibri" w:hint="cs"/>
          <w:sz w:val="24"/>
          <w:rtl/>
        </w:rPr>
        <w:t xml:space="preserve">ای جامعه موثر باشد.  </w:t>
      </w:r>
    </w:p>
    <w:p w14:paraId="4F6083A1" w14:textId="511CC5E8" w:rsidR="00412D96" w:rsidRPr="006A4D07" w:rsidRDefault="00412D96" w:rsidP="00CB2DE8">
      <w:pPr>
        <w:autoSpaceDE w:val="0"/>
        <w:autoSpaceDN w:val="0"/>
        <w:adjustRightInd w:val="0"/>
        <w:spacing w:after="0" w:line="360" w:lineRule="auto"/>
        <w:jc w:val="both"/>
        <w:rPr>
          <w:rFonts w:ascii="Calibri" w:hAnsi="Calibri"/>
          <w:b/>
          <w:bCs/>
          <w:szCs w:val="22"/>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152938">
        <w:rPr>
          <w:rFonts w:ascii="Calibri" w:hAnsi="Calibri" w:hint="cs"/>
          <w:sz w:val="24"/>
          <w:rtl/>
        </w:rPr>
        <w:t>این پژوهش</w:t>
      </w:r>
      <w:r w:rsidR="00CB2DE8">
        <w:rPr>
          <w:rFonts w:ascii="Calibri" w:hAnsi="Calibri" w:hint="cs"/>
          <w:sz w:val="24"/>
          <w:rtl/>
        </w:rPr>
        <w:t xml:space="preserve"> با هدف</w:t>
      </w:r>
      <w:r w:rsidR="00152938">
        <w:rPr>
          <w:rFonts w:ascii="Calibri" w:hAnsi="Calibri" w:hint="cs"/>
          <w:sz w:val="24"/>
          <w:rtl/>
        </w:rPr>
        <w:t xml:space="preserve"> بررسی و مقایسه مقدار و همچنین کیفیت عسل استخراجی از دو نژاد مختلف زنبور عسل به منظور ترویج استفاده</w:t>
      </w:r>
      <w:r w:rsidR="00152938">
        <w:rPr>
          <w:rFonts w:ascii="B Mitra" w:hAnsi="B Mitra"/>
          <w:sz w:val="24"/>
          <w:rtl/>
        </w:rPr>
        <w:t>‌</w:t>
      </w:r>
      <w:r w:rsidR="00152938">
        <w:rPr>
          <w:rFonts w:ascii="Calibri" w:hAnsi="Calibri" w:hint="cs"/>
          <w:sz w:val="24"/>
          <w:rtl/>
        </w:rPr>
        <w:t>ی این ماده غذایی در صنعت شیرینی</w:t>
      </w:r>
      <w:r w:rsidR="00E84CAD">
        <w:rPr>
          <w:rFonts w:ascii="Calibri" w:hAnsi="Calibri"/>
          <w:sz w:val="24"/>
        </w:rPr>
        <w:t xml:space="preserve"> </w:t>
      </w:r>
      <w:r w:rsidR="00CB2DE8">
        <w:rPr>
          <w:rFonts w:ascii="Calibri" w:hAnsi="Calibri" w:hint="cs"/>
          <w:sz w:val="24"/>
          <w:rtl/>
        </w:rPr>
        <w:t>اجرا شد</w:t>
      </w:r>
      <w:r w:rsidR="00152938">
        <w:rPr>
          <w:rFonts w:ascii="Calibri" w:hAnsi="Calibri" w:hint="cs"/>
          <w:sz w:val="24"/>
          <w:rtl/>
        </w:rPr>
        <w:t xml:space="preserve">. </w:t>
      </w:r>
    </w:p>
    <w:p w14:paraId="44A6A39D" w14:textId="2DC4FBCF" w:rsidR="002257D8" w:rsidRPr="002257D8" w:rsidRDefault="00412D96" w:rsidP="00860947">
      <w:pPr>
        <w:autoSpaceDE w:val="0"/>
        <w:autoSpaceDN w:val="0"/>
        <w:adjustRightInd w:val="0"/>
        <w:spacing w:after="0" w:line="360" w:lineRule="auto"/>
        <w:jc w:val="both"/>
        <w:rPr>
          <w:rFonts w:ascii="B Lotus"/>
          <w:sz w:val="24"/>
          <w:rtl/>
          <w:lang w:bidi="ar-SA"/>
        </w:rPr>
      </w:pPr>
      <w:r w:rsidRPr="002257D8">
        <w:rPr>
          <w:rFonts w:ascii="B Lotus" w:hint="cs"/>
          <w:b/>
          <w:bCs/>
          <w:sz w:val="24"/>
          <w:rtl/>
          <w:lang w:bidi="ar-SA"/>
        </w:rPr>
        <w:t>روش</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چگونگي</w:t>
      </w:r>
      <w:r w:rsidRPr="002257D8">
        <w:rPr>
          <w:rFonts w:ascii="B Lotus"/>
          <w:b/>
          <w:bCs/>
          <w:sz w:val="24"/>
          <w:lang w:bidi="ar-SA"/>
        </w:rPr>
        <w:t xml:space="preserve"> </w:t>
      </w:r>
      <w:r w:rsidRPr="002257D8">
        <w:rPr>
          <w:rFonts w:ascii="B Lotus" w:hint="cs"/>
          <w:b/>
          <w:bCs/>
          <w:sz w:val="24"/>
          <w:rtl/>
          <w:lang w:bidi="ar-SA"/>
        </w:rPr>
        <w:t>انجام</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sz w:val="26"/>
          <w:szCs w:val="26"/>
          <w:rtl/>
          <w:lang w:bidi="ar-SA"/>
        </w:rPr>
        <w:t xml:space="preserve">: </w:t>
      </w:r>
      <w:r w:rsidR="009C1F94">
        <w:rPr>
          <w:rFonts w:ascii="Calibri" w:hAnsi="Calibri" w:hint="cs"/>
          <w:sz w:val="24"/>
          <w:rtl/>
        </w:rPr>
        <w:t>به منظور انجام این پژوهش، 30 کندوی عسل با زنبور نژاد کارنیولان و 30 کند</w:t>
      </w:r>
      <w:r w:rsidR="00860947">
        <w:rPr>
          <w:rFonts w:ascii="Calibri" w:hAnsi="Calibri" w:hint="cs"/>
          <w:sz w:val="24"/>
          <w:rtl/>
        </w:rPr>
        <w:t>وی دیگر با نژاد قفقازی تهیه و با</w:t>
      </w:r>
      <w:r w:rsidR="00CA4B1D">
        <w:rPr>
          <w:rFonts w:ascii="Calibri" w:hAnsi="Calibri" w:hint="cs"/>
          <w:sz w:val="24"/>
          <w:rtl/>
        </w:rPr>
        <w:t xml:space="preserve"> شرایط یکسان </w:t>
      </w:r>
      <w:r w:rsidR="00860947">
        <w:rPr>
          <w:rFonts w:ascii="Calibri" w:hAnsi="Calibri" w:hint="cs"/>
          <w:sz w:val="24"/>
          <w:rtl/>
        </w:rPr>
        <w:t xml:space="preserve">در بهار 97 زنبورداری </w:t>
      </w:r>
      <w:r w:rsidR="00CA4B1D">
        <w:rPr>
          <w:rFonts w:ascii="Calibri" w:hAnsi="Calibri" w:hint="cs"/>
          <w:sz w:val="24"/>
          <w:rtl/>
        </w:rPr>
        <w:t xml:space="preserve">شد. </w:t>
      </w:r>
      <w:r w:rsidR="009C1F94">
        <w:rPr>
          <w:rFonts w:ascii="Calibri" w:hAnsi="Calibri" w:hint="cs"/>
          <w:sz w:val="24"/>
          <w:rtl/>
        </w:rPr>
        <w:t>در ابتدای فصل بهار تمامی کندوها با شربت 1 به 1</w:t>
      </w:r>
      <w:r w:rsidR="00860947">
        <w:rPr>
          <w:rFonts w:ascii="Calibri" w:hAnsi="Calibri" w:hint="cs"/>
          <w:sz w:val="24"/>
          <w:rtl/>
        </w:rPr>
        <w:t xml:space="preserve"> شکر به آب</w:t>
      </w:r>
      <w:r w:rsidR="009C1F94">
        <w:rPr>
          <w:rFonts w:ascii="Calibri" w:hAnsi="Calibri" w:hint="cs"/>
          <w:sz w:val="24"/>
          <w:rtl/>
        </w:rPr>
        <w:t xml:space="preserve"> تغذیه شدند. کندوهای قوی به تعداد مساوی در هر دو نژاد به 10 قاب مجهز شدند. بعد از اتمام جریان شهد بهاره در تیرماه، جمع</w:t>
      </w:r>
      <w:r w:rsidR="009C1F94">
        <w:rPr>
          <w:rFonts w:ascii="B Mitra" w:hAnsi="B Mitra"/>
          <w:sz w:val="24"/>
          <w:rtl/>
        </w:rPr>
        <w:t>‌</w:t>
      </w:r>
      <w:r w:rsidR="009C1F94">
        <w:rPr>
          <w:rFonts w:ascii="Calibri" w:hAnsi="Calibri" w:hint="cs"/>
          <w:sz w:val="24"/>
          <w:rtl/>
        </w:rPr>
        <w:t>آوری عسل از کندوها صورت گرفت. مقدار برداشت شده از هر نژاد اندازه</w:t>
      </w:r>
      <w:r w:rsidR="009C1F94">
        <w:rPr>
          <w:rFonts w:ascii="B Mitra" w:hAnsi="B Mitra"/>
          <w:sz w:val="24"/>
          <w:rtl/>
        </w:rPr>
        <w:t>‌</w:t>
      </w:r>
      <w:r w:rsidR="009C1F94">
        <w:rPr>
          <w:rFonts w:ascii="Calibri" w:hAnsi="Calibri" w:hint="cs"/>
          <w:sz w:val="24"/>
          <w:rtl/>
        </w:rPr>
        <w:t>گیری شد. سپس نمونه</w:t>
      </w:r>
      <w:r w:rsidR="009C1F94">
        <w:rPr>
          <w:rFonts w:ascii="B Mitra" w:hAnsi="B Mitra"/>
          <w:sz w:val="24"/>
          <w:rtl/>
        </w:rPr>
        <w:t>‌</w:t>
      </w:r>
      <w:r w:rsidR="009C1F94">
        <w:rPr>
          <w:rFonts w:ascii="Calibri" w:hAnsi="Calibri" w:hint="cs"/>
          <w:sz w:val="24"/>
          <w:rtl/>
        </w:rPr>
        <w:t>ها برای انجام آزمایش</w:t>
      </w:r>
      <w:r w:rsidR="005862BB">
        <w:rPr>
          <w:rFonts w:ascii="Calibri" w:hAnsi="Calibri" w:hint="cs"/>
          <w:sz w:val="24"/>
          <w:rtl/>
        </w:rPr>
        <w:t>‌ها</w:t>
      </w:r>
      <w:r w:rsidR="009C1F94">
        <w:rPr>
          <w:rFonts w:ascii="Calibri" w:hAnsi="Calibri" w:hint="cs"/>
          <w:sz w:val="24"/>
          <w:rtl/>
        </w:rPr>
        <w:t xml:space="preserve"> شامل اسیدیته، محتوای رطوبت،</w:t>
      </w:r>
      <w:r w:rsidR="00CA4B1D">
        <w:rPr>
          <w:rFonts w:ascii="Calibri" w:hAnsi="Calibri" w:hint="cs"/>
          <w:sz w:val="24"/>
          <w:rtl/>
        </w:rPr>
        <w:t xml:space="preserve"> </w:t>
      </w:r>
      <w:r w:rsidR="001D1B05">
        <w:rPr>
          <w:rFonts w:ascii="Calibri" w:hAnsi="Calibri" w:hint="cs"/>
          <w:sz w:val="24"/>
          <w:rtl/>
        </w:rPr>
        <w:t>مقدار کل فروکتوز و</w:t>
      </w:r>
      <w:r w:rsidR="00CA4B1D">
        <w:rPr>
          <w:rFonts w:ascii="Calibri" w:hAnsi="Calibri" w:hint="cs"/>
          <w:sz w:val="24"/>
          <w:rtl/>
        </w:rPr>
        <w:t xml:space="preserve"> گلوکز،</w:t>
      </w:r>
      <w:r w:rsidR="009C1F94">
        <w:rPr>
          <w:rFonts w:ascii="Calibri" w:hAnsi="Calibri" w:hint="cs"/>
          <w:sz w:val="24"/>
          <w:rtl/>
        </w:rPr>
        <w:t xml:space="preserve"> ویسکوزیته، هدایت الکتریکی، درجه پلاریزاسیون، دانسیته و </w:t>
      </w:r>
      <w:r w:rsidR="009C1F94">
        <w:rPr>
          <w:rFonts w:ascii="Calibri" w:hAnsi="Calibri" w:hint="cs"/>
          <w:sz w:val="24"/>
          <w:rtl/>
        </w:rPr>
        <w:lastRenderedPageBreak/>
        <w:t>خصوصیا</w:t>
      </w:r>
      <w:r w:rsidR="00314234">
        <w:rPr>
          <w:rFonts w:ascii="Calibri" w:hAnsi="Calibri" w:hint="cs"/>
          <w:sz w:val="24"/>
          <w:rtl/>
        </w:rPr>
        <w:t>ت رنگی به آزمایشگاه منتقل شدند. در نهایت تعداد کندوهای بازمانده، نوع و میزان بیماری</w:t>
      </w:r>
      <w:r w:rsidR="00314234">
        <w:rPr>
          <w:rFonts w:ascii="B Mitra" w:hAnsi="B Mitra"/>
          <w:sz w:val="24"/>
          <w:rtl/>
        </w:rPr>
        <w:t>‌</w:t>
      </w:r>
      <w:r w:rsidR="00314234">
        <w:rPr>
          <w:rFonts w:ascii="Calibri" w:hAnsi="Calibri" w:hint="cs"/>
          <w:sz w:val="24"/>
          <w:rtl/>
        </w:rPr>
        <w:t xml:space="preserve">های هر کندو نیز مورد بررسی قرار گرفت. </w:t>
      </w:r>
    </w:p>
    <w:p w14:paraId="47DF8CA3" w14:textId="77777777" w:rsidR="004327D9" w:rsidRPr="002257D8" w:rsidRDefault="00412D96" w:rsidP="00CB2DE8">
      <w:pPr>
        <w:autoSpaceDE w:val="0"/>
        <w:autoSpaceDN w:val="0"/>
        <w:adjustRightInd w:val="0"/>
        <w:spacing w:after="0" w:line="360" w:lineRule="auto"/>
        <w:jc w:val="both"/>
        <w:rPr>
          <w:rFonts w:ascii="B Lotus"/>
          <w:sz w:val="24"/>
          <w:lang w:bidi="ar-SA"/>
        </w:rPr>
      </w:pPr>
      <w:r w:rsidRPr="002257D8">
        <w:rPr>
          <w:rFonts w:ascii="B Lotus" w:hint="cs"/>
          <w:b/>
          <w:bCs/>
          <w:sz w:val="24"/>
          <w:rtl/>
          <w:lang w:bidi="ar-SA"/>
        </w:rPr>
        <w:t>يافته</w:t>
      </w:r>
      <w:r w:rsidR="005862BB">
        <w:rPr>
          <w:rFonts w:ascii="B Lotus" w:hint="cs"/>
          <w:b/>
          <w:bCs/>
          <w:sz w:val="24"/>
          <w:rtl/>
          <w:lang w:bidi="ar-SA"/>
        </w:rPr>
        <w:t>‌</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005862BB">
        <w:rPr>
          <w:rFonts w:ascii="B Lotus" w:hint="cs"/>
          <w:b/>
          <w:bCs/>
          <w:sz w:val="24"/>
          <w:rtl/>
          <w:lang w:bidi="ar-SA"/>
        </w:rPr>
        <w:t>‌</w:t>
      </w:r>
      <w:r w:rsidRPr="002257D8">
        <w:rPr>
          <w:rFonts w:ascii="B Lotus" w:hint="cs"/>
          <w:b/>
          <w:bCs/>
          <w:sz w:val="24"/>
          <w:rtl/>
          <w:lang w:bidi="ar-SA"/>
        </w:rPr>
        <w:t>گيری</w:t>
      </w:r>
      <w:r w:rsidR="002257D8" w:rsidRPr="002257D8">
        <w:rPr>
          <w:rFonts w:ascii="B Lotus" w:hint="cs"/>
          <w:b/>
          <w:bCs/>
          <w:sz w:val="24"/>
          <w:rtl/>
          <w:lang w:bidi="ar-SA"/>
        </w:rPr>
        <w:t>:</w:t>
      </w:r>
      <w:r w:rsidR="002257D8">
        <w:rPr>
          <w:rFonts w:ascii="B Lotus" w:hint="cs"/>
          <w:b/>
          <w:bCs/>
          <w:sz w:val="24"/>
          <w:rtl/>
          <w:lang w:bidi="ar-SA"/>
        </w:rPr>
        <w:t xml:space="preserve"> </w:t>
      </w:r>
      <w:r w:rsidR="00CA4B1D">
        <w:rPr>
          <w:rFonts w:ascii="Calibri" w:hAnsi="Calibri" w:hint="cs"/>
          <w:sz w:val="24"/>
          <w:rtl/>
        </w:rPr>
        <w:t>در طی اندازه</w:t>
      </w:r>
      <w:r w:rsidR="00CA4B1D">
        <w:rPr>
          <w:rFonts w:ascii="B Mitra" w:hAnsi="B Mitra"/>
          <w:sz w:val="24"/>
          <w:rtl/>
        </w:rPr>
        <w:t>‌</w:t>
      </w:r>
      <w:r w:rsidR="00CA4B1D">
        <w:rPr>
          <w:rFonts w:ascii="Calibri" w:hAnsi="Calibri" w:hint="cs"/>
          <w:sz w:val="24"/>
          <w:rtl/>
        </w:rPr>
        <w:t>گیری</w:t>
      </w:r>
      <w:r w:rsidR="00CA4B1D">
        <w:rPr>
          <w:rFonts w:ascii="B Mitra" w:hAnsi="B Mitra"/>
          <w:sz w:val="24"/>
          <w:rtl/>
        </w:rPr>
        <w:t>‌</w:t>
      </w:r>
      <w:r w:rsidR="00CA4B1D">
        <w:rPr>
          <w:rFonts w:ascii="Calibri" w:hAnsi="Calibri" w:hint="cs"/>
          <w:sz w:val="24"/>
          <w:rtl/>
        </w:rPr>
        <w:t xml:space="preserve">ها از مجموع کندوهای کارنیولان 143 کیلوگرم و از مجموع کندوهای قفقازی 109 کیلوگرم عسل برداشت شد. </w:t>
      </w:r>
      <w:r w:rsidR="001D1B05">
        <w:rPr>
          <w:rFonts w:ascii="Calibri" w:hAnsi="Calibri" w:hint="cs"/>
          <w:sz w:val="24"/>
          <w:rtl/>
        </w:rPr>
        <w:t>در عسل قفقازی</w:t>
      </w:r>
      <w:r w:rsidR="005862BB">
        <w:rPr>
          <w:rFonts w:ascii="Calibri" w:hAnsi="Calibri" w:hint="cs"/>
          <w:sz w:val="24"/>
          <w:rtl/>
        </w:rPr>
        <w:t xml:space="preserve"> مقدار رطوبت بیشتر و</w:t>
      </w:r>
      <w:r w:rsidR="001D1B05">
        <w:rPr>
          <w:rFonts w:ascii="Calibri" w:hAnsi="Calibri" w:hint="cs"/>
          <w:sz w:val="24"/>
          <w:rtl/>
        </w:rPr>
        <w:t xml:space="preserve"> در </w:t>
      </w:r>
      <w:r w:rsidR="005862BB">
        <w:rPr>
          <w:rFonts w:ascii="Calibri" w:hAnsi="Calibri" w:hint="cs"/>
          <w:sz w:val="24"/>
          <w:rtl/>
        </w:rPr>
        <w:t xml:space="preserve">عسل </w:t>
      </w:r>
      <w:r w:rsidR="001D1B05">
        <w:rPr>
          <w:rFonts w:ascii="Calibri" w:hAnsi="Calibri" w:hint="cs"/>
          <w:sz w:val="24"/>
          <w:rtl/>
        </w:rPr>
        <w:t>کارنیولان</w:t>
      </w:r>
      <w:r w:rsidR="005862BB" w:rsidRPr="005862BB">
        <w:rPr>
          <w:rFonts w:ascii="Calibri" w:hAnsi="Calibri" w:hint="cs"/>
          <w:sz w:val="24"/>
          <w:rtl/>
        </w:rPr>
        <w:t xml:space="preserve"> </w:t>
      </w:r>
      <w:r w:rsidR="005862BB">
        <w:rPr>
          <w:rFonts w:ascii="Calibri" w:hAnsi="Calibri" w:hint="cs"/>
          <w:sz w:val="24"/>
          <w:rtl/>
        </w:rPr>
        <w:t>اسیدیته و هدایت الکتریکی بالاتر</w:t>
      </w:r>
      <w:r w:rsidR="001D1B05">
        <w:rPr>
          <w:rFonts w:ascii="Calibri" w:hAnsi="Calibri" w:hint="cs"/>
          <w:sz w:val="24"/>
          <w:rtl/>
        </w:rPr>
        <w:t xml:space="preserve"> به دست آمد. مقدار کل فروکتوز و گلوکز </w:t>
      </w:r>
      <w:r w:rsidR="005862BB">
        <w:rPr>
          <w:rFonts w:ascii="Calibri" w:hAnsi="Calibri" w:hint="cs"/>
          <w:sz w:val="24"/>
          <w:rtl/>
        </w:rPr>
        <w:t xml:space="preserve"> </w:t>
      </w:r>
      <w:r w:rsidR="001D1B05">
        <w:rPr>
          <w:rFonts w:ascii="Calibri" w:hAnsi="Calibri" w:hint="cs"/>
          <w:sz w:val="24"/>
          <w:rtl/>
        </w:rPr>
        <w:t>58گرم در صد برای کارنیولان و 52</w:t>
      </w:r>
      <w:r w:rsidR="005862BB">
        <w:rPr>
          <w:rFonts w:ascii="Calibri" w:hAnsi="Calibri" w:hint="cs"/>
          <w:sz w:val="24"/>
          <w:rtl/>
        </w:rPr>
        <w:t xml:space="preserve"> </w:t>
      </w:r>
      <w:r w:rsidR="001D1B05">
        <w:rPr>
          <w:rFonts w:ascii="Calibri" w:hAnsi="Calibri" w:hint="cs"/>
          <w:sz w:val="24"/>
          <w:rtl/>
        </w:rPr>
        <w:t xml:space="preserve">گرم در صد برای قفقازی حاصل شد. </w:t>
      </w:r>
      <w:r w:rsidR="00B1218B">
        <w:rPr>
          <w:rFonts w:ascii="Calibri" w:hAnsi="Calibri" w:hint="cs"/>
          <w:sz w:val="24"/>
          <w:rtl/>
        </w:rPr>
        <w:t>با توجه به رطوبت بالاتر عسل قفقازی، دانسیته</w:t>
      </w:r>
      <w:r w:rsidR="009C0B20">
        <w:rPr>
          <w:rFonts w:ascii="Calibri" w:hAnsi="Calibri" w:hint="cs"/>
          <w:sz w:val="24"/>
          <w:rtl/>
        </w:rPr>
        <w:t xml:space="preserve"> و ویسکوزیته</w:t>
      </w:r>
      <w:r w:rsidR="00B1218B">
        <w:rPr>
          <w:rFonts w:ascii="Calibri" w:hAnsi="Calibri" w:hint="cs"/>
          <w:sz w:val="24"/>
          <w:rtl/>
        </w:rPr>
        <w:t xml:space="preserve"> پایین</w:t>
      </w:r>
      <w:r w:rsidR="005862BB">
        <w:rPr>
          <w:rFonts w:ascii="Calibri" w:hAnsi="Calibri" w:hint="cs"/>
          <w:sz w:val="24"/>
          <w:rtl/>
        </w:rPr>
        <w:t>‌</w:t>
      </w:r>
      <w:r w:rsidR="00B1218B">
        <w:rPr>
          <w:rFonts w:ascii="Calibri" w:hAnsi="Calibri" w:hint="cs"/>
          <w:sz w:val="24"/>
          <w:rtl/>
        </w:rPr>
        <w:t xml:space="preserve">تر نیز برای آن دور از انتظار نبود. </w:t>
      </w:r>
      <w:r w:rsidR="0001488E">
        <w:rPr>
          <w:rFonts w:ascii="Calibri" w:hAnsi="Calibri" w:hint="cs"/>
          <w:sz w:val="24"/>
          <w:rtl/>
        </w:rPr>
        <w:t>با توجه به یافته</w:t>
      </w:r>
      <w:r w:rsidR="0001488E">
        <w:rPr>
          <w:rFonts w:ascii="B Mitra" w:hAnsi="B Mitra"/>
          <w:sz w:val="24"/>
          <w:rtl/>
        </w:rPr>
        <w:t>‌</w:t>
      </w:r>
      <w:r w:rsidR="0001488E">
        <w:rPr>
          <w:rFonts w:ascii="Calibri" w:hAnsi="Calibri" w:hint="cs"/>
          <w:sz w:val="24"/>
          <w:rtl/>
        </w:rPr>
        <w:t>های پژوهش، در شرایط یکسان استفاده از عسل نژاد کارنیولان نسبت به قفقازی توصیه می</w:t>
      </w:r>
      <w:r w:rsidR="0001488E">
        <w:rPr>
          <w:rFonts w:ascii="B Mitra" w:hAnsi="B Mitra"/>
          <w:sz w:val="24"/>
          <w:rtl/>
        </w:rPr>
        <w:t>‌</w:t>
      </w:r>
      <w:r w:rsidR="00750711">
        <w:rPr>
          <w:rFonts w:ascii="Calibri" w:hAnsi="Calibri" w:hint="cs"/>
          <w:sz w:val="24"/>
          <w:rtl/>
        </w:rPr>
        <w:t>شود. این نژاد دارای رشد سریع</w:t>
      </w:r>
      <w:r w:rsidR="00750711">
        <w:rPr>
          <w:rFonts w:ascii="B Mitra" w:hAnsi="B Mitra"/>
          <w:sz w:val="24"/>
          <w:rtl/>
        </w:rPr>
        <w:t>‌</w:t>
      </w:r>
      <w:r w:rsidR="00750711">
        <w:rPr>
          <w:rFonts w:ascii="Calibri" w:hAnsi="Calibri" w:hint="cs"/>
          <w:sz w:val="24"/>
          <w:rtl/>
        </w:rPr>
        <w:t>تر، قابلیت بیشتر در استفاده از گل</w:t>
      </w:r>
      <w:r w:rsidR="005862BB">
        <w:rPr>
          <w:rFonts w:ascii="Calibri" w:hAnsi="Calibri" w:hint="cs"/>
          <w:sz w:val="24"/>
          <w:rtl/>
        </w:rPr>
        <w:t>‌</w:t>
      </w:r>
      <w:r w:rsidR="00750711">
        <w:rPr>
          <w:rFonts w:ascii="Calibri" w:hAnsi="Calibri" w:hint="cs"/>
          <w:sz w:val="24"/>
          <w:rtl/>
        </w:rPr>
        <w:t>های محیط و در نتیجه عدم نیاز به تغذیه مصنوعی، مقاومت در برابر کنه تنفسی و ذخیره عسل بیشتر است. در انتها استفاده از عسل به عنوان شیرین</w:t>
      </w:r>
      <w:r w:rsidR="005862BB">
        <w:rPr>
          <w:rFonts w:ascii="Calibri" w:hAnsi="Calibri" w:hint="cs"/>
          <w:sz w:val="24"/>
          <w:rtl/>
        </w:rPr>
        <w:t>‌</w:t>
      </w:r>
      <w:r w:rsidR="00750711">
        <w:rPr>
          <w:rFonts w:ascii="Calibri" w:hAnsi="Calibri" w:hint="cs"/>
          <w:sz w:val="24"/>
          <w:rtl/>
        </w:rPr>
        <w:t>کننده با توجه به نوع و کیفیت این فرآورده می</w:t>
      </w:r>
      <w:r w:rsidR="00750711">
        <w:rPr>
          <w:rFonts w:ascii="B Mitra" w:hAnsi="B Mitra"/>
          <w:sz w:val="24"/>
          <w:rtl/>
        </w:rPr>
        <w:t>‌</w:t>
      </w:r>
      <w:r w:rsidR="00750711">
        <w:rPr>
          <w:rFonts w:ascii="Calibri" w:hAnsi="Calibri" w:hint="cs"/>
          <w:sz w:val="24"/>
          <w:rtl/>
        </w:rPr>
        <w:t>تواند جایگزین مناسبی برای قند، شکر و شیرن</w:t>
      </w:r>
      <w:r w:rsidR="00750711">
        <w:rPr>
          <w:rFonts w:ascii="B Mitra" w:hAnsi="B Mitra"/>
          <w:sz w:val="24"/>
          <w:rtl/>
        </w:rPr>
        <w:t>‌</w:t>
      </w:r>
      <w:r w:rsidR="00750711">
        <w:rPr>
          <w:rFonts w:ascii="Calibri" w:hAnsi="Calibri" w:hint="cs"/>
          <w:sz w:val="24"/>
          <w:rtl/>
        </w:rPr>
        <w:t>کننده</w:t>
      </w:r>
      <w:r w:rsidR="00750711">
        <w:rPr>
          <w:rFonts w:ascii="B Mitra" w:hAnsi="B Mitra"/>
          <w:sz w:val="24"/>
          <w:rtl/>
        </w:rPr>
        <w:t>‌</w:t>
      </w:r>
      <w:r w:rsidR="00750711">
        <w:rPr>
          <w:rFonts w:ascii="Calibri" w:hAnsi="Calibri" w:hint="cs"/>
          <w:sz w:val="24"/>
          <w:rtl/>
        </w:rPr>
        <w:t xml:space="preserve">های مصنوعی در صنعت غذا و شکلات باشد. </w:t>
      </w:r>
    </w:p>
    <w:p w14:paraId="66231172" w14:textId="77777777" w:rsidR="00F304B1" w:rsidRDefault="00412D96" w:rsidP="00920835">
      <w:pPr>
        <w:spacing w:after="120" w:line="360" w:lineRule="auto"/>
        <w:jc w:val="both"/>
      </w:pPr>
      <w:r w:rsidRPr="00412D96">
        <w:rPr>
          <w:rFonts w:hint="cs"/>
          <w:b/>
          <w:bCs/>
          <w:rtl/>
        </w:rPr>
        <w:t>ک</w:t>
      </w:r>
      <w:r>
        <w:rPr>
          <w:b/>
          <w:bCs/>
          <w:rtl/>
        </w:rPr>
        <w:t>ليد واژه ها</w:t>
      </w:r>
      <w:r w:rsidRPr="00412D96">
        <w:rPr>
          <w:b/>
          <w:bCs/>
          <w:rtl/>
        </w:rPr>
        <w:t xml:space="preserve">: </w:t>
      </w:r>
      <w:r w:rsidR="009C4A82">
        <w:rPr>
          <w:rFonts w:hint="cs"/>
          <w:rtl/>
        </w:rPr>
        <w:t>عسل، شیرین</w:t>
      </w:r>
      <w:r w:rsidR="009C4A82">
        <w:rPr>
          <w:rFonts w:ascii="B Mitra" w:hAnsi="B Mitra"/>
          <w:rtl/>
        </w:rPr>
        <w:t>‌</w:t>
      </w:r>
      <w:r w:rsidR="009C4A82">
        <w:rPr>
          <w:rFonts w:hint="cs"/>
          <w:rtl/>
        </w:rPr>
        <w:t xml:space="preserve">کننده، صنعت غذا، قفقازی، کارنیولان. </w:t>
      </w:r>
    </w:p>
    <w:p w14:paraId="6A612026" w14:textId="77777777" w:rsidR="00F304B1" w:rsidRDefault="00F304B1" w:rsidP="00F304B1">
      <w:pPr>
        <w:bidi w:val="0"/>
        <w:spacing w:after="0" w:line="240" w:lineRule="auto"/>
        <w:jc w:val="center"/>
      </w:pPr>
      <w:r>
        <w:rPr>
          <w:rtl/>
        </w:rPr>
        <w:br w:type="page"/>
      </w:r>
    </w:p>
    <w:p w14:paraId="2B1B3490" w14:textId="77777777" w:rsidR="00D84E62" w:rsidRDefault="00D84E62" w:rsidP="00D84E62">
      <w:pPr>
        <w:bidi w:val="0"/>
        <w:spacing w:after="0" w:line="240" w:lineRule="auto"/>
        <w:rPr>
          <w:rFonts w:cs="Times New Roman"/>
          <w:b/>
          <w:bCs/>
          <w:sz w:val="30"/>
          <w:szCs w:val="30"/>
          <w:rtl/>
          <w:lang w:bidi="ar-SA"/>
        </w:rPr>
      </w:pPr>
    </w:p>
    <w:p w14:paraId="4938DB6A" w14:textId="77777777" w:rsidR="004B6BC1" w:rsidRDefault="004B6BC1" w:rsidP="004B6BC1">
      <w:pPr>
        <w:bidi w:val="0"/>
        <w:spacing w:after="0" w:line="240" w:lineRule="auto"/>
        <w:rPr>
          <w:rFonts w:cs="Times New Roman"/>
          <w:b/>
          <w:bCs/>
          <w:sz w:val="30"/>
          <w:szCs w:val="30"/>
          <w:rtl/>
          <w:lang w:bidi="ar-SA"/>
        </w:rPr>
      </w:pPr>
    </w:p>
    <w:p w14:paraId="13F67051" w14:textId="113579D0" w:rsidR="00F304B1" w:rsidRDefault="006B1E2F" w:rsidP="00F304B1">
      <w:pPr>
        <w:bidi w:val="0"/>
        <w:spacing w:after="0" w:line="240" w:lineRule="auto"/>
        <w:jc w:val="center"/>
        <w:rPr>
          <w:rFonts w:cs="Times New Roman"/>
          <w:b/>
          <w:bCs/>
          <w:sz w:val="30"/>
          <w:szCs w:val="30"/>
          <w:rtl/>
          <w:lang w:bidi="ar-SA"/>
        </w:rPr>
      </w:pPr>
      <w:r w:rsidRPr="006B1E2F">
        <w:rPr>
          <w:rFonts w:cs="Times New Roman"/>
          <w:b/>
          <w:bCs/>
          <w:sz w:val="30"/>
          <w:szCs w:val="30"/>
          <w:lang w:bidi="ar-SA"/>
        </w:rPr>
        <w:t>Evaluation of honey content and quality in two bee breeds to promote its use in the food and pastry industry</w:t>
      </w:r>
    </w:p>
    <w:p w14:paraId="21F70A06" w14:textId="77777777" w:rsidR="00712484" w:rsidRDefault="00712484" w:rsidP="00712484">
      <w:pPr>
        <w:bidi w:val="0"/>
        <w:spacing w:after="0" w:line="240" w:lineRule="auto"/>
        <w:jc w:val="center"/>
        <w:rPr>
          <w:rFonts w:cs="Times New Roman"/>
          <w:b/>
          <w:bCs/>
          <w:sz w:val="30"/>
          <w:szCs w:val="30"/>
          <w:lang w:bidi="ar-SA"/>
        </w:rPr>
      </w:pPr>
    </w:p>
    <w:p w14:paraId="703FA29F" w14:textId="2DA55BC2" w:rsidR="00F304B1" w:rsidRPr="009828EA" w:rsidRDefault="006B1E2F" w:rsidP="00A07811">
      <w:pPr>
        <w:bidi w:val="0"/>
        <w:spacing w:line="360" w:lineRule="auto"/>
        <w:jc w:val="center"/>
        <w:rPr>
          <w:rFonts w:cs="Times New Roman"/>
          <w:sz w:val="24"/>
          <w:lang w:bidi="ar-SA"/>
        </w:rPr>
      </w:pPr>
      <w:r>
        <w:rPr>
          <w:rFonts w:cs="Times New Roman"/>
          <w:sz w:val="24"/>
          <w:lang w:bidi="ar-SA"/>
        </w:rPr>
        <w:t xml:space="preserve">Nava </w:t>
      </w:r>
      <w:proofErr w:type="spellStart"/>
      <w:r>
        <w:rPr>
          <w:rFonts w:cs="Times New Roman"/>
          <w:sz w:val="24"/>
          <w:lang w:bidi="ar-SA"/>
        </w:rPr>
        <w:t>Kianian</w:t>
      </w:r>
      <w:proofErr w:type="spellEnd"/>
      <w:r w:rsidR="00F304B1" w:rsidRPr="009828EA">
        <w:rPr>
          <w:rFonts w:cs="Times New Roman"/>
          <w:sz w:val="24"/>
          <w:lang w:bidi="ar-SA"/>
        </w:rPr>
        <w:t xml:space="preserve"> </w:t>
      </w:r>
      <w:r w:rsidR="00F304B1" w:rsidRPr="009828EA">
        <w:rPr>
          <w:rFonts w:cs="Times New Roman"/>
          <w:sz w:val="24"/>
          <w:vertAlign w:val="superscript"/>
          <w:lang w:bidi="ar-SA"/>
        </w:rPr>
        <w:t>1</w:t>
      </w:r>
      <w:r w:rsidR="00F304B1" w:rsidRPr="009828EA">
        <w:rPr>
          <w:rFonts w:cs="Times New Roman"/>
          <w:sz w:val="24"/>
          <w:lang w:bidi="ar-SA"/>
        </w:rPr>
        <w:t xml:space="preserve">, </w:t>
      </w:r>
      <w:proofErr w:type="spellStart"/>
      <w:r>
        <w:rPr>
          <w:rFonts w:cs="Times New Roman"/>
          <w:sz w:val="24"/>
          <w:lang w:bidi="ar-SA"/>
        </w:rPr>
        <w:t>Afsane</w:t>
      </w:r>
      <w:proofErr w:type="spellEnd"/>
      <w:r>
        <w:rPr>
          <w:rFonts w:cs="Times New Roman"/>
          <w:sz w:val="24"/>
          <w:lang w:bidi="ar-SA"/>
        </w:rPr>
        <w:t xml:space="preserve"> </w:t>
      </w:r>
      <w:proofErr w:type="spellStart"/>
      <w:r>
        <w:rPr>
          <w:rFonts w:cs="Times New Roman"/>
          <w:sz w:val="24"/>
          <w:lang w:bidi="ar-SA"/>
        </w:rPr>
        <w:t>Aline</w:t>
      </w:r>
      <w:r w:rsidR="00A07811">
        <w:rPr>
          <w:rFonts w:cs="Times New Roman"/>
          <w:sz w:val="24"/>
          <w:lang w:bidi="ar-SA"/>
        </w:rPr>
        <w:t>j</w:t>
      </w:r>
      <w:r>
        <w:rPr>
          <w:rFonts w:cs="Times New Roman"/>
          <w:sz w:val="24"/>
          <w:lang w:bidi="ar-SA"/>
        </w:rPr>
        <w:t>adian</w:t>
      </w:r>
      <w:proofErr w:type="spellEnd"/>
      <w:r>
        <w:rPr>
          <w:rFonts w:cs="Times New Roman"/>
          <w:sz w:val="24"/>
          <w:lang w:bidi="ar-SA"/>
        </w:rPr>
        <w:t xml:space="preserve"> </w:t>
      </w:r>
      <w:proofErr w:type="spellStart"/>
      <w:r>
        <w:rPr>
          <w:rFonts w:cs="Times New Roman"/>
          <w:sz w:val="24"/>
          <w:lang w:bidi="ar-SA"/>
        </w:rPr>
        <w:t>Bidabadi</w:t>
      </w:r>
      <w:proofErr w:type="spellEnd"/>
      <w:r w:rsidR="00F304B1" w:rsidRPr="009828EA">
        <w:rPr>
          <w:rFonts w:cs="Times New Roman"/>
          <w:sz w:val="24"/>
          <w:lang w:bidi="ar-SA"/>
        </w:rPr>
        <w:t xml:space="preserve"> </w:t>
      </w:r>
      <w:r w:rsidR="00F304B1" w:rsidRPr="009828EA">
        <w:rPr>
          <w:rFonts w:cs="Times New Roman"/>
          <w:sz w:val="24"/>
          <w:vertAlign w:val="superscript"/>
          <w:lang w:bidi="ar-SA"/>
        </w:rPr>
        <w:t>2</w:t>
      </w:r>
    </w:p>
    <w:p w14:paraId="544EADBD" w14:textId="3F10594B" w:rsidR="00F304B1" w:rsidRPr="00A07811" w:rsidRDefault="00F304B1" w:rsidP="00A07811">
      <w:pPr>
        <w:spacing w:after="0" w:line="240" w:lineRule="auto"/>
        <w:jc w:val="center"/>
        <w:rPr>
          <w:rFonts w:eastAsia="Times New Roman"/>
          <w:color w:val="000000"/>
          <w:sz w:val="20"/>
          <w:szCs w:val="20"/>
        </w:rPr>
      </w:pPr>
      <w:r w:rsidRPr="009828EA">
        <w:rPr>
          <w:rFonts w:cs="Times New Roman"/>
          <w:sz w:val="24"/>
          <w:lang w:bidi="ar-SA"/>
        </w:rPr>
        <w:t>1</w:t>
      </w:r>
      <w:r w:rsidRPr="00A07811">
        <w:rPr>
          <w:rFonts w:cs="Times New Roman"/>
          <w:sz w:val="24"/>
          <w:lang w:bidi="ar-SA"/>
        </w:rPr>
        <w:t>-</w:t>
      </w:r>
      <w:r w:rsidR="00A07811" w:rsidRPr="00A07811">
        <w:rPr>
          <w:rFonts w:eastAsia="Times New Roman"/>
          <w:color w:val="000000"/>
          <w:sz w:val="24"/>
        </w:rPr>
        <w:t xml:space="preserve"> PhD. Student, Soil Science Department, Faculty of Agriculture, </w:t>
      </w:r>
      <w:proofErr w:type="spellStart"/>
      <w:r w:rsidR="00A07811" w:rsidRPr="00A07811">
        <w:rPr>
          <w:rFonts w:eastAsia="Times New Roman"/>
          <w:color w:val="000000"/>
          <w:sz w:val="24"/>
        </w:rPr>
        <w:t>Lorestan</w:t>
      </w:r>
      <w:proofErr w:type="spellEnd"/>
      <w:r w:rsidR="00A07811" w:rsidRPr="00A07811">
        <w:rPr>
          <w:rFonts w:eastAsia="Times New Roman"/>
          <w:color w:val="000000"/>
          <w:sz w:val="24"/>
        </w:rPr>
        <w:t xml:space="preserve"> University, Iran</w:t>
      </w:r>
    </w:p>
    <w:p w14:paraId="696C0ECA" w14:textId="324C9582" w:rsidR="00F304B1" w:rsidRDefault="00F304B1" w:rsidP="00A07811">
      <w:pPr>
        <w:bidi w:val="0"/>
        <w:spacing w:line="360" w:lineRule="auto"/>
        <w:jc w:val="center"/>
        <w:rPr>
          <w:rFonts w:eastAsia="Times New Roman"/>
          <w:color w:val="000000"/>
          <w:sz w:val="24"/>
          <w:rtl/>
        </w:rPr>
      </w:pPr>
      <w:r w:rsidRPr="009828EA">
        <w:rPr>
          <w:rFonts w:cs="Times New Roman"/>
          <w:sz w:val="24"/>
          <w:lang w:bidi="ar-SA"/>
        </w:rPr>
        <w:t>2-</w:t>
      </w:r>
      <w:r w:rsidRPr="00E11E81">
        <w:rPr>
          <w:rFonts w:cs="Times New Roman"/>
          <w:sz w:val="24"/>
          <w:lang w:bidi="ar-SA"/>
        </w:rPr>
        <w:t xml:space="preserve"> </w:t>
      </w:r>
      <w:r w:rsidR="00A07811" w:rsidRPr="00A07811">
        <w:rPr>
          <w:rFonts w:cs="Times New Roman"/>
          <w:sz w:val="24"/>
          <w:lang w:bidi="ar-SA"/>
        </w:rPr>
        <w:t>A</w:t>
      </w:r>
      <w:r w:rsidR="00A07811" w:rsidRPr="00A07811">
        <w:rPr>
          <w:rFonts w:eastAsia="Times New Roman"/>
          <w:color w:val="000000"/>
          <w:sz w:val="24"/>
        </w:rPr>
        <w:t xml:space="preserve">ssistant Prof., Soil Science Department, Faculty of Agriculture, </w:t>
      </w:r>
      <w:proofErr w:type="spellStart"/>
      <w:r w:rsidR="00A07811" w:rsidRPr="00A07811">
        <w:rPr>
          <w:rFonts w:eastAsia="Times New Roman"/>
          <w:color w:val="000000"/>
          <w:sz w:val="24"/>
        </w:rPr>
        <w:t>Lorestan</w:t>
      </w:r>
      <w:proofErr w:type="spellEnd"/>
      <w:r w:rsidR="00A07811" w:rsidRPr="00A07811">
        <w:rPr>
          <w:rFonts w:eastAsia="Times New Roman"/>
          <w:color w:val="000000"/>
          <w:sz w:val="24"/>
        </w:rPr>
        <w:t xml:space="preserve"> University, Iran</w:t>
      </w:r>
    </w:p>
    <w:p w14:paraId="19E28438" w14:textId="77777777" w:rsidR="00712484" w:rsidRPr="00712484" w:rsidRDefault="00712484" w:rsidP="00712484">
      <w:pPr>
        <w:jc w:val="center"/>
        <w:rPr>
          <w:sz w:val="24"/>
          <w:rtl/>
        </w:rPr>
      </w:pPr>
      <w:r w:rsidRPr="00712484">
        <w:rPr>
          <w:rStyle w:val="Hyperlink"/>
          <w:color w:val="auto"/>
          <w:sz w:val="24"/>
        </w:rPr>
        <w:t>n_kiyaniyan@yahoo.com</w:t>
      </w:r>
    </w:p>
    <w:p w14:paraId="71804122" w14:textId="6161BD7A" w:rsidR="00F304B1" w:rsidRPr="009828EA" w:rsidRDefault="00F304B1" w:rsidP="00712484">
      <w:pPr>
        <w:pStyle w:val="FootnoteText"/>
        <w:spacing w:line="360" w:lineRule="auto"/>
        <w:rPr>
          <w:rFonts w:ascii="Times New Roman" w:hAnsi="Times New Roman" w:cs="Times New Roman"/>
          <w:sz w:val="24"/>
          <w:szCs w:val="24"/>
        </w:rPr>
      </w:pPr>
    </w:p>
    <w:p w14:paraId="505D4A51" w14:textId="77777777" w:rsidR="006B1E2F" w:rsidRDefault="006B1E2F" w:rsidP="006B1E2F">
      <w:pPr>
        <w:bidi w:val="0"/>
        <w:spacing w:after="0" w:line="240" w:lineRule="auto"/>
        <w:rPr>
          <w:rFonts w:cs="Times New Roman"/>
          <w:b/>
          <w:bCs/>
          <w:sz w:val="30"/>
          <w:szCs w:val="30"/>
          <w:lang w:bidi="ar-SA"/>
        </w:rPr>
      </w:pPr>
      <w:r>
        <w:rPr>
          <w:rFonts w:cs="Times New Roman"/>
          <w:b/>
          <w:bCs/>
          <w:sz w:val="30"/>
          <w:szCs w:val="30"/>
          <w:lang w:bidi="ar-SA"/>
        </w:rPr>
        <w:t>Abstract</w:t>
      </w:r>
    </w:p>
    <w:p w14:paraId="37AE9ECE" w14:textId="77777777" w:rsidR="00712484" w:rsidRDefault="00712484" w:rsidP="00F304B1">
      <w:pPr>
        <w:bidi w:val="0"/>
        <w:spacing w:line="360" w:lineRule="auto"/>
        <w:jc w:val="both"/>
        <w:rPr>
          <w:rFonts w:asciiTheme="majorBidi" w:hAnsiTheme="majorBidi" w:cstheme="majorBidi"/>
          <w:sz w:val="24"/>
          <w:vertAlign w:val="superscript"/>
          <w:rtl/>
        </w:rPr>
      </w:pPr>
    </w:p>
    <w:p w14:paraId="4DA67DD3" w14:textId="63717096" w:rsidR="00F304B1" w:rsidRPr="00BB2A3A" w:rsidRDefault="00F328AB" w:rsidP="00A5653C">
      <w:pPr>
        <w:bidi w:val="0"/>
        <w:spacing w:line="360" w:lineRule="auto"/>
        <w:jc w:val="both"/>
        <w:rPr>
          <w:rFonts w:asciiTheme="majorBidi" w:hAnsiTheme="majorBidi" w:cstheme="majorBidi"/>
          <w:sz w:val="24"/>
        </w:rPr>
      </w:pPr>
      <w:r>
        <w:rPr>
          <w:rFonts w:cs="Times New Roman"/>
          <w:b/>
          <w:bCs/>
          <w:lang w:bidi="ar-SA"/>
        </w:rPr>
        <w:t>‌</w:t>
      </w:r>
      <w:r w:rsidR="00F304B1">
        <w:rPr>
          <w:rFonts w:cs="Times New Roman"/>
          <w:b/>
          <w:bCs/>
          <w:lang w:bidi="ar-SA"/>
        </w:rPr>
        <w:t xml:space="preserve"> </w:t>
      </w:r>
      <w:r w:rsidR="00F304B1" w:rsidRPr="00F149FF">
        <w:rPr>
          <w:rFonts w:asciiTheme="majorBidi" w:hAnsiTheme="majorBidi" w:cstheme="majorBidi"/>
          <w:b/>
          <w:bCs/>
          <w:sz w:val="24"/>
          <w:lang w:bidi="ar-SA"/>
        </w:rPr>
        <w:t xml:space="preserve">Statement of Problem: </w:t>
      </w:r>
      <w:r w:rsidR="00ED50BC" w:rsidRPr="00ED50BC">
        <w:rPr>
          <w:rFonts w:asciiTheme="majorBidi" w:hAnsiTheme="majorBidi" w:cstheme="majorBidi"/>
          <w:sz w:val="24"/>
          <w:lang w:bidi="ar-SA"/>
        </w:rPr>
        <w:t>Today, due to insufficient knowledge o</w:t>
      </w:r>
      <w:r w:rsidR="00ED50BC">
        <w:rPr>
          <w:rFonts w:asciiTheme="majorBidi" w:hAnsiTheme="majorBidi" w:cstheme="majorBidi"/>
          <w:sz w:val="24"/>
          <w:lang w:bidi="ar-SA"/>
        </w:rPr>
        <w:t>f the true benefits</w:t>
      </w:r>
      <w:r w:rsidR="00ED50BC" w:rsidRPr="00ED50BC">
        <w:rPr>
          <w:rFonts w:asciiTheme="majorBidi" w:hAnsiTheme="majorBidi" w:cstheme="majorBidi"/>
          <w:sz w:val="24"/>
          <w:lang w:bidi="ar-SA"/>
        </w:rPr>
        <w:t xml:space="preserve"> of honey, the use of sugars as artificial sweeteners is common in daily life and in the food industry.</w:t>
      </w:r>
      <w:r w:rsidR="00A5653C">
        <w:rPr>
          <w:rFonts w:asciiTheme="majorBidi" w:hAnsiTheme="majorBidi" w:cstheme="majorBidi" w:hint="cs"/>
          <w:sz w:val="24"/>
          <w:rtl/>
          <w:lang w:bidi="ar-SA"/>
        </w:rPr>
        <w:t xml:space="preserve"> </w:t>
      </w:r>
      <w:r w:rsidR="00A5653C">
        <w:rPr>
          <w:rFonts w:asciiTheme="majorBidi" w:hAnsiTheme="majorBidi" w:cstheme="majorBidi"/>
          <w:sz w:val="24"/>
          <w:lang w:bidi="ar-SA"/>
        </w:rPr>
        <w:t xml:space="preserve"> T</w:t>
      </w:r>
      <w:r w:rsidR="00A5653C" w:rsidRPr="00A5653C">
        <w:rPr>
          <w:rFonts w:asciiTheme="majorBidi" w:hAnsiTheme="majorBidi" w:cstheme="majorBidi"/>
          <w:sz w:val="24"/>
          <w:lang w:bidi="ar-SA"/>
        </w:rPr>
        <w:t>oday's attention to healthy and natural food has led more and more people to use this product. In addition to its easy digestion and high energy fructose sugar, honey can be used as a sweetener and preservative in the food and arteries industry with its antimicrobial and anticancer compounds. In this regard, the amount, type and quality of honey used is important.</w:t>
      </w:r>
      <w:r w:rsidR="008548E4">
        <w:rPr>
          <w:rFonts w:asciiTheme="majorBidi" w:hAnsiTheme="majorBidi" w:cstheme="majorBidi"/>
          <w:sz w:val="24"/>
          <w:lang w:bidi="ar-SA"/>
        </w:rPr>
        <w:t xml:space="preserve"> </w:t>
      </w:r>
      <w:r w:rsidR="008548E4" w:rsidRPr="008548E4">
        <w:rPr>
          <w:rFonts w:asciiTheme="majorBidi" w:hAnsiTheme="majorBidi" w:cstheme="majorBidi"/>
          <w:sz w:val="24"/>
          <w:lang w:bidi="ar-SA"/>
        </w:rPr>
        <w:t>Depending on the different honey production conditions such as climatic conditions, vegetation status for feeding, beekeeping conditions, bee species, colony strength, etc., hive yields will vary. For this purpose, proper selection of bee species, proper nutrition and proper handling of all beehives, on the one hand, will increase quality honey production and on the other hand can be effective in improving the nutritional basket of the community.</w:t>
      </w:r>
    </w:p>
    <w:p w14:paraId="0735DECC" w14:textId="70000D0C" w:rsidR="00F304B1" w:rsidRPr="006F5379" w:rsidRDefault="00F304B1" w:rsidP="00E84CAD">
      <w:pPr>
        <w:bidi w:val="0"/>
        <w:spacing w:line="360" w:lineRule="auto"/>
        <w:jc w:val="both"/>
        <w:rPr>
          <w:rFonts w:asciiTheme="majorBidi" w:hAnsiTheme="majorBidi" w:cstheme="majorBidi"/>
          <w:sz w:val="24"/>
        </w:rPr>
      </w:pPr>
      <w:r w:rsidRPr="00F149FF">
        <w:rPr>
          <w:rFonts w:asciiTheme="majorBidi" w:hAnsiTheme="majorBidi" w:cstheme="majorBidi"/>
          <w:sz w:val="24"/>
        </w:rPr>
        <w:br/>
      </w: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E84CAD" w:rsidRPr="00E84CAD">
        <w:rPr>
          <w:rFonts w:asciiTheme="majorBidi" w:hAnsiTheme="majorBidi" w:cstheme="majorBidi"/>
          <w:color w:val="212121"/>
          <w:sz w:val="24"/>
          <w:lang w:val="en"/>
        </w:rPr>
        <w:t>The purpose of this study was to evaluate and compare the amount and quality of honey extracted from two different bee breeds to promote the use of this food in the confectionery industry.</w:t>
      </w:r>
    </w:p>
    <w:p w14:paraId="7ED3E8C3" w14:textId="0CAFBDD2" w:rsidR="00D016D7" w:rsidRPr="00BB2A3A" w:rsidRDefault="00F328AB" w:rsidP="00D53BA7">
      <w:pPr>
        <w:bidi w:val="0"/>
        <w:spacing w:line="360" w:lineRule="auto"/>
        <w:jc w:val="both"/>
        <w:rPr>
          <w:rFonts w:asciiTheme="majorBidi" w:hAnsiTheme="majorBidi" w:cstheme="majorBidi"/>
          <w:sz w:val="24"/>
        </w:rPr>
      </w:pPr>
      <w:r>
        <w:rPr>
          <w:rFonts w:asciiTheme="majorBidi" w:hAnsiTheme="majorBidi" w:cstheme="majorBidi"/>
          <w:b/>
          <w:bCs/>
          <w:sz w:val="24"/>
        </w:rPr>
        <w:t>Research Method:</w:t>
      </w:r>
      <w:bookmarkStart w:id="0" w:name="_GoBack"/>
      <w:bookmarkEnd w:id="0"/>
      <w:r w:rsidR="00D016D7" w:rsidRPr="00BB2A3A">
        <w:rPr>
          <w:rFonts w:asciiTheme="majorBidi" w:hAnsiTheme="majorBidi" w:cstheme="majorBidi"/>
          <w:b/>
          <w:bCs/>
          <w:sz w:val="24"/>
        </w:rPr>
        <w:t xml:space="preserve"> </w:t>
      </w:r>
      <w:r w:rsidR="00D016D7" w:rsidRPr="00D016D7">
        <w:rPr>
          <w:rFonts w:asciiTheme="majorBidi" w:hAnsiTheme="majorBidi" w:cstheme="majorBidi"/>
          <w:color w:val="212121"/>
          <w:sz w:val="24"/>
          <w:lang w:val="en"/>
        </w:rPr>
        <w:t>For the purpose of this</w:t>
      </w:r>
      <w:r w:rsidR="00862A6D">
        <w:rPr>
          <w:rFonts w:asciiTheme="majorBidi" w:hAnsiTheme="majorBidi" w:cstheme="majorBidi"/>
          <w:color w:val="212121"/>
          <w:sz w:val="24"/>
          <w:lang w:val="en"/>
        </w:rPr>
        <w:t xml:space="preserve"> study, 30 bees with </w:t>
      </w:r>
      <w:proofErr w:type="spellStart"/>
      <w:r w:rsidR="00862A6D">
        <w:rPr>
          <w:rFonts w:asciiTheme="majorBidi" w:hAnsiTheme="majorBidi" w:cstheme="majorBidi"/>
          <w:color w:val="212121"/>
          <w:sz w:val="24"/>
          <w:lang w:val="en"/>
        </w:rPr>
        <w:t>Carniolans</w:t>
      </w:r>
      <w:proofErr w:type="spellEnd"/>
      <w:r w:rsidR="00D016D7" w:rsidRPr="00D016D7">
        <w:rPr>
          <w:rFonts w:asciiTheme="majorBidi" w:hAnsiTheme="majorBidi" w:cstheme="majorBidi"/>
          <w:color w:val="212121"/>
          <w:sz w:val="24"/>
          <w:lang w:val="en"/>
        </w:rPr>
        <w:t xml:space="preserve"> bees </w:t>
      </w:r>
      <w:r w:rsidR="00862A6D">
        <w:rPr>
          <w:rFonts w:asciiTheme="majorBidi" w:hAnsiTheme="majorBidi" w:cstheme="majorBidi"/>
          <w:color w:val="212121"/>
          <w:sz w:val="24"/>
          <w:lang w:val="en"/>
        </w:rPr>
        <w:t xml:space="preserve">and 30 other bees with </w:t>
      </w:r>
      <w:proofErr w:type="spellStart"/>
      <w:r w:rsidR="00862A6D">
        <w:rPr>
          <w:rFonts w:asciiTheme="majorBidi" w:hAnsiTheme="majorBidi" w:cstheme="majorBidi"/>
          <w:color w:val="212121"/>
          <w:sz w:val="24"/>
          <w:lang w:val="en"/>
        </w:rPr>
        <w:t>Caucasica</w:t>
      </w:r>
      <w:proofErr w:type="spellEnd"/>
      <w:r w:rsidR="00D016D7" w:rsidRPr="00D016D7">
        <w:rPr>
          <w:rFonts w:asciiTheme="majorBidi" w:hAnsiTheme="majorBidi" w:cstheme="majorBidi"/>
          <w:color w:val="212121"/>
          <w:sz w:val="24"/>
          <w:lang w:val="en"/>
        </w:rPr>
        <w:t xml:space="preserve"> breed were prepared and the same conditions were obtained in </w:t>
      </w:r>
      <w:r w:rsidR="00D53BA7">
        <w:rPr>
          <w:rFonts w:asciiTheme="majorBidi" w:hAnsiTheme="majorBidi" w:cstheme="majorBidi"/>
          <w:color w:val="212121"/>
          <w:sz w:val="24"/>
          <w:lang w:val="en"/>
        </w:rPr>
        <w:t>April 2018</w:t>
      </w:r>
      <w:r w:rsidR="00D016D7" w:rsidRPr="00D016D7">
        <w:rPr>
          <w:rFonts w:asciiTheme="majorBidi" w:hAnsiTheme="majorBidi" w:cstheme="majorBidi"/>
          <w:color w:val="212121"/>
          <w:sz w:val="24"/>
          <w:lang w:val="en"/>
        </w:rPr>
        <w:t xml:space="preserve">. At the beginning of spring, all beehives were fed 1: 1 sugar syrup. Strong beehives </w:t>
      </w:r>
      <w:r w:rsidR="00D016D7" w:rsidRPr="00D016D7">
        <w:rPr>
          <w:rFonts w:asciiTheme="majorBidi" w:hAnsiTheme="majorBidi" w:cstheme="majorBidi"/>
          <w:color w:val="212121"/>
          <w:sz w:val="24"/>
          <w:lang w:val="en"/>
        </w:rPr>
        <w:lastRenderedPageBreak/>
        <w:t>were provided with 10 frames in equal numbers in both races. After the spring nectar flow in July, honey was collected from the hives. The amount harvested from each breed was measured. The samples were then transferred to the laboratory for tests including acidity, moisture content, total fructose and glucose content, viscosity, electrical conductivity, degree of polarization, density and color properties. Finally, the number of surviving beehives, the type and extent of disease in each beehive were also evaluated.</w:t>
      </w:r>
    </w:p>
    <w:p w14:paraId="77B7BABD" w14:textId="5367702E" w:rsidR="00F304B1" w:rsidRPr="00BB2A3A" w:rsidRDefault="00F304B1" w:rsidP="0034398E">
      <w:pPr>
        <w:bidi w:val="0"/>
        <w:spacing w:line="360" w:lineRule="auto"/>
        <w:jc w:val="both"/>
        <w:rPr>
          <w:rFonts w:asciiTheme="majorBidi" w:hAnsiTheme="majorBidi" w:cstheme="majorBidi"/>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r w:rsidR="00B83844" w:rsidRPr="00B83844">
        <w:rPr>
          <w:rFonts w:asciiTheme="majorBidi" w:hAnsiTheme="majorBidi" w:cstheme="majorBidi"/>
          <w:color w:val="212121"/>
          <w:sz w:val="24"/>
          <w:lang w:val="en"/>
        </w:rPr>
        <w:t>Measurement</w:t>
      </w:r>
      <w:r w:rsidR="00862A6D">
        <w:rPr>
          <w:rFonts w:asciiTheme="majorBidi" w:hAnsiTheme="majorBidi" w:cstheme="majorBidi"/>
          <w:color w:val="212121"/>
          <w:sz w:val="24"/>
          <w:lang w:val="en"/>
        </w:rPr>
        <w:t xml:space="preserve">s were taken of 143kg </w:t>
      </w:r>
      <w:proofErr w:type="spellStart"/>
      <w:r w:rsidR="00862A6D">
        <w:rPr>
          <w:rFonts w:asciiTheme="majorBidi" w:hAnsiTheme="majorBidi" w:cstheme="majorBidi"/>
          <w:color w:val="212121"/>
          <w:sz w:val="24"/>
          <w:lang w:val="en"/>
        </w:rPr>
        <w:t>Carniolans</w:t>
      </w:r>
      <w:proofErr w:type="spellEnd"/>
      <w:r w:rsidR="00862A6D">
        <w:rPr>
          <w:rFonts w:asciiTheme="majorBidi" w:hAnsiTheme="majorBidi" w:cstheme="majorBidi"/>
          <w:color w:val="212121"/>
          <w:sz w:val="24"/>
          <w:lang w:val="en"/>
        </w:rPr>
        <w:t xml:space="preserve"> and 109kg of </w:t>
      </w:r>
      <w:proofErr w:type="spellStart"/>
      <w:r w:rsidR="00862A6D">
        <w:rPr>
          <w:rFonts w:asciiTheme="majorBidi" w:hAnsiTheme="majorBidi" w:cstheme="majorBidi"/>
          <w:color w:val="212121"/>
          <w:sz w:val="24"/>
          <w:lang w:val="en"/>
        </w:rPr>
        <w:t>Caucasica</w:t>
      </w:r>
      <w:proofErr w:type="spellEnd"/>
      <w:r w:rsidR="00B83844" w:rsidRPr="00B83844">
        <w:rPr>
          <w:rFonts w:asciiTheme="majorBidi" w:hAnsiTheme="majorBidi" w:cstheme="majorBidi"/>
          <w:color w:val="212121"/>
          <w:sz w:val="24"/>
          <w:lang w:val="en"/>
        </w:rPr>
        <w:t xml:space="preserve"> hives. Higher moisture c</w:t>
      </w:r>
      <w:r w:rsidR="00862A6D">
        <w:rPr>
          <w:rFonts w:asciiTheme="majorBidi" w:hAnsiTheme="majorBidi" w:cstheme="majorBidi"/>
          <w:color w:val="212121"/>
          <w:sz w:val="24"/>
          <w:lang w:val="en"/>
        </w:rPr>
        <w:t xml:space="preserve">ontent was observed in </w:t>
      </w:r>
      <w:proofErr w:type="spellStart"/>
      <w:r w:rsidR="00862A6D">
        <w:rPr>
          <w:rFonts w:asciiTheme="majorBidi" w:hAnsiTheme="majorBidi" w:cstheme="majorBidi"/>
          <w:color w:val="212121"/>
          <w:sz w:val="24"/>
          <w:lang w:val="en"/>
        </w:rPr>
        <w:t>Caucasica</w:t>
      </w:r>
      <w:proofErr w:type="spellEnd"/>
      <w:r w:rsidR="00862A6D">
        <w:rPr>
          <w:rFonts w:asciiTheme="majorBidi" w:hAnsiTheme="majorBidi" w:cstheme="majorBidi"/>
          <w:color w:val="212121"/>
          <w:sz w:val="24"/>
          <w:lang w:val="en"/>
        </w:rPr>
        <w:t xml:space="preserve"> honey, and higher</w:t>
      </w:r>
      <w:r w:rsidR="00121C65">
        <w:rPr>
          <w:rFonts w:asciiTheme="majorBidi" w:hAnsiTheme="majorBidi" w:cstheme="majorBidi"/>
          <w:color w:val="212121"/>
          <w:sz w:val="24"/>
          <w:lang w:val="en"/>
        </w:rPr>
        <w:t xml:space="preserve"> pH and </w:t>
      </w:r>
      <w:r w:rsidR="00121C65" w:rsidRPr="00B83844">
        <w:rPr>
          <w:rFonts w:asciiTheme="majorBidi" w:hAnsiTheme="majorBidi" w:cstheme="majorBidi"/>
          <w:color w:val="212121"/>
          <w:sz w:val="24"/>
          <w:lang w:val="en"/>
        </w:rPr>
        <w:t>electrical conductivity</w:t>
      </w:r>
      <w:r w:rsidR="00121C65">
        <w:rPr>
          <w:rFonts w:asciiTheme="majorBidi" w:hAnsiTheme="majorBidi" w:cstheme="majorBidi"/>
          <w:color w:val="212121"/>
          <w:sz w:val="24"/>
          <w:lang w:val="en"/>
        </w:rPr>
        <w:t xml:space="preserve"> </w:t>
      </w:r>
      <w:r w:rsidR="00862A6D">
        <w:rPr>
          <w:rFonts w:asciiTheme="majorBidi" w:hAnsiTheme="majorBidi" w:cstheme="majorBidi"/>
          <w:color w:val="212121"/>
          <w:sz w:val="24"/>
          <w:lang w:val="en"/>
        </w:rPr>
        <w:t xml:space="preserve">in </w:t>
      </w:r>
      <w:proofErr w:type="spellStart"/>
      <w:r w:rsidR="00862A6D">
        <w:rPr>
          <w:rFonts w:asciiTheme="majorBidi" w:hAnsiTheme="majorBidi" w:cstheme="majorBidi"/>
          <w:color w:val="212121"/>
          <w:sz w:val="24"/>
          <w:lang w:val="en"/>
        </w:rPr>
        <w:t>Carniolans</w:t>
      </w:r>
      <w:proofErr w:type="spellEnd"/>
      <w:r w:rsidR="00CF3D23">
        <w:rPr>
          <w:rFonts w:asciiTheme="majorBidi" w:hAnsiTheme="majorBidi" w:cstheme="majorBidi"/>
          <w:color w:val="212121"/>
          <w:sz w:val="24"/>
          <w:lang w:val="en"/>
        </w:rPr>
        <w:t xml:space="preserve"> honey</w:t>
      </w:r>
      <w:r w:rsidR="00B83844" w:rsidRPr="00B83844">
        <w:rPr>
          <w:rFonts w:asciiTheme="majorBidi" w:hAnsiTheme="majorBidi" w:cstheme="majorBidi"/>
          <w:color w:val="212121"/>
          <w:sz w:val="24"/>
          <w:lang w:val="en"/>
        </w:rPr>
        <w:t>. Total fructose and gluc</w:t>
      </w:r>
      <w:r w:rsidR="00862A6D">
        <w:rPr>
          <w:rFonts w:asciiTheme="majorBidi" w:hAnsiTheme="majorBidi" w:cstheme="majorBidi"/>
          <w:color w:val="212121"/>
          <w:sz w:val="24"/>
          <w:lang w:val="en"/>
        </w:rPr>
        <w:t xml:space="preserve">ose were 58 grams for </w:t>
      </w:r>
      <w:proofErr w:type="spellStart"/>
      <w:r w:rsidR="00862A6D">
        <w:rPr>
          <w:rFonts w:asciiTheme="majorBidi" w:hAnsiTheme="majorBidi" w:cstheme="majorBidi"/>
          <w:color w:val="212121"/>
          <w:sz w:val="24"/>
          <w:lang w:val="en"/>
        </w:rPr>
        <w:t>Carniolans</w:t>
      </w:r>
      <w:proofErr w:type="spellEnd"/>
      <w:r w:rsidR="00862A6D">
        <w:rPr>
          <w:rFonts w:asciiTheme="majorBidi" w:hAnsiTheme="majorBidi" w:cstheme="majorBidi"/>
          <w:color w:val="212121"/>
          <w:sz w:val="24"/>
          <w:lang w:val="en"/>
        </w:rPr>
        <w:t xml:space="preserve"> and 52 grams for </w:t>
      </w:r>
      <w:proofErr w:type="spellStart"/>
      <w:r w:rsidR="00862A6D">
        <w:rPr>
          <w:rFonts w:asciiTheme="majorBidi" w:hAnsiTheme="majorBidi" w:cstheme="majorBidi"/>
          <w:color w:val="212121"/>
          <w:sz w:val="24"/>
          <w:lang w:val="en"/>
        </w:rPr>
        <w:t>Caucasica</w:t>
      </w:r>
      <w:proofErr w:type="spellEnd"/>
      <w:r w:rsidR="00B83844" w:rsidRPr="00B83844">
        <w:rPr>
          <w:rFonts w:asciiTheme="majorBidi" w:hAnsiTheme="majorBidi" w:cstheme="majorBidi"/>
          <w:color w:val="212121"/>
          <w:sz w:val="24"/>
          <w:lang w:val="en"/>
        </w:rPr>
        <w:t xml:space="preserve">. Given the </w:t>
      </w:r>
      <w:r w:rsidR="00862A6D">
        <w:rPr>
          <w:rFonts w:asciiTheme="majorBidi" w:hAnsiTheme="majorBidi" w:cstheme="majorBidi"/>
          <w:color w:val="212121"/>
          <w:sz w:val="24"/>
          <w:lang w:val="en"/>
        </w:rPr>
        <w:t xml:space="preserve">higher humidity of the </w:t>
      </w:r>
      <w:proofErr w:type="spellStart"/>
      <w:r w:rsidR="00862A6D">
        <w:rPr>
          <w:rFonts w:asciiTheme="majorBidi" w:hAnsiTheme="majorBidi" w:cstheme="majorBidi"/>
          <w:color w:val="212121"/>
          <w:sz w:val="24"/>
          <w:lang w:val="en"/>
        </w:rPr>
        <w:t>Caucasica</w:t>
      </w:r>
      <w:proofErr w:type="spellEnd"/>
      <w:r w:rsidR="00B83844" w:rsidRPr="00B83844">
        <w:rPr>
          <w:rFonts w:asciiTheme="majorBidi" w:hAnsiTheme="majorBidi" w:cstheme="majorBidi"/>
          <w:color w:val="212121"/>
          <w:sz w:val="24"/>
          <w:lang w:val="en"/>
        </w:rPr>
        <w:t xml:space="preserve"> honey, lower density and viscosity were not unexpected. According to the re</w:t>
      </w:r>
      <w:r w:rsidR="00862A6D">
        <w:rPr>
          <w:rFonts w:asciiTheme="majorBidi" w:hAnsiTheme="majorBidi" w:cstheme="majorBidi"/>
          <w:color w:val="212121"/>
          <w:sz w:val="24"/>
          <w:lang w:val="en"/>
        </w:rPr>
        <w:t xml:space="preserve">sults of the study, the use of </w:t>
      </w:r>
      <w:proofErr w:type="spellStart"/>
      <w:r w:rsidR="00862A6D">
        <w:rPr>
          <w:rFonts w:asciiTheme="majorBidi" w:hAnsiTheme="majorBidi" w:cstheme="majorBidi"/>
          <w:color w:val="212121"/>
          <w:sz w:val="24"/>
          <w:lang w:val="en"/>
        </w:rPr>
        <w:t>Carniolans</w:t>
      </w:r>
      <w:proofErr w:type="spellEnd"/>
      <w:r w:rsidR="00B83844" w:rsidRPr="00B83844">
        <w:rPr>
          <w:rFonts w:asciiTheme="majorBidi" w:hAnsiTheme="majorBidi" w:cstheme="majorBidi"/>
          <w:color w:val="212121"/>
          <w:sz w:val="24"/>
          <w:lang w:val="en"/>
        </w:rPr>
        <w:t xml:space="preserve"> hon</w:t>
      </w:r>
      <w:r w:rsidR="00862A6D">
        <w:rPr>
          <w:rFonts w:asciiTheme="majorBidi" w:hAnsiTheme="majorBidi" w:cstheme="majorBidi"/>
          <w:color w:val="212121"/>
          <w:sz w:val="24"/>
          <w:lang w:val="en"/>
        </w:rPr>
        <w:t xml:space="preserve">ey is recommended for </w:t>
      </w:r>
      <w:proofErr w:type="spellStart"/>
      <w:r w:rsidR="00862A6D">
        <w:rPr>
          <w:rFonts w:asciiTheme="majorBidi" w:hAnsiTheme="majorBidi" w:cstheme="majorBidi"/>
          <w:color w:val="212121"/>
          <w:sz w:val="24"/>
          <w:lang w:val="en"/>
        </w:rPr>
        <w:t>Caucasica</w:t>
      </w:r>
      <w:proofErr w:type="spellEnd"/>
      <w:r w:rsidR="00B83844" w:rsidRPr="00B83844">
        <w:rPr>
          <w:rFonts w:asciiTheme="majorBidi" w:hAnsiTheme="majorBidi" w:cstheme="majorBidi"/>
          <w:color w:val="212121"/>
          <w:sz w:val="24"/>
          <w:lang w:val="en"/>
        </w:rPr>
        <w:t xml:space="preserve"> under the same conditions. This breed has faster growth, greater ability to use environmental flowers and therefore no need for artificial nutrition, resistance to </w:t>
      </w:r>
      <w:r w:rsidR="00985D92" w:rsidRPr="00985D92">
        <w:rPr>
          <w:rFonts w:asciiTheme="majorBidi" w:hAnsiTheme="majorBidi" w:cstheme="majorBidi"/>
          <w:color w:val="212121"/>
          <w:sz w:val="24"/>
          <w:lang w:val="en"/>
        </w:rPr>
        <w:t xml:space="preserve">Breathing mites </w:t>
      </w:r>
      <w:r w:rsidR="00B83844" w:rsidRPr="00B83844">
        <w:rPr>
          <w:rFonts w:asciiTheme="majorBidi" w:hAnsiTheme="majorBidi" w:cstheme="majorBidi"/>
          <w:color w:val="212121"/>
          <w:sz w:val="24"/>
          <w:lang w:val="en"/>
        </w:rPr>
        <w:t>and greater honey storage. Finally, the use of honey as a sweetener due to the type and quality of this product can be a good alternative to sugar and artificial sweeteners in the food and chocolate industry.</w:t>
      </w:r>
    </w:p>
    <w:p w14:paraId="15775FDA" w14:textId="443929A4" w:rsidR="00F304B1" w:rsidRPr="00503811" w:rsidRDefault="00F304B1" w:rsidP="00503811">
      <w:pPr>
        <w:bidi w:val="0"/>
        <w:spacing w:line="36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sidR="003C1955">
        <w:rPr>
          <w:rFonts w:asciiTheme="majorBidi" w:hAnsiTheme="majorBidi" w:cstheme="majorBidi"/>
          <w:color w:val="212121"/>
          <w:sz w:val="24"/>
          <w:lang w:val="en"/>
        </w:rPr>
        <w:t xml:space="preserve">Honey, </w:t>
      </w:r>
      <w:r w:rsidR="003C1955">
        <w:rPr>
          <w:rFonts w:asciiTheme="majorBidi" w:hAnsiTheme="majorBidi" w:cstheme="majorBidi"/>
          <w:color w:val="212121"/>
          <w:sz w:val="24"/>
        </w:rPr>
        <w:t>S</w:t>
      </w:r>
      <w:proofErr w:type="spellStart"/>
      <w:r w:rsidR="003C1955" w:rsidRPr="003C1955">
        <w:rPr>
          <w:rFonts w:asciiTheme="majorBidi" w:hAnsiTheme="majorBidi" w:cstheme="majorBidi"/>
          <w:color w:val="212121"/>
          <w:sz w:val="24"/>
          <w:lang w:val="en"/>
        </w:rPr>
        <w:t>weetener</w:t>
      </w:r>
      <w:proofErr w:type="spellEnd"/>
      <w:r w:rsidR="003C1955">
        <w:rPr>
          <w:rFonts w:asciiTheme="majorBidi" w:hAnsiTheme="majorBidi" w:cstheme="majorBidi"/>
          <w:color w:val="212121"/>
          <w:sz w:val="24"/>
          <w:lang w:val="en"/>
        </w:rPr>
        <w:t xml:space="preserve">, Food industry, </w:t>
      </w:r>
      <w:proofErr w:type="spellStart"/>
      <w:r w:rsidR="003C1955">
        <w:rPr>
          <w:rFonts w:asciiTheme="majorBidi" w:hAnsiTheme="majorBidi" w:cstheme="majorBidi"/>
          <w:color w:val="212121"/>
          <w:sz w:val="24"/>
          <w:lang w:val="en"/>
        </w:rPr>
        <w:t>Caucasica</w:t>
      </w:r>
      <w:proofErr w:type="spellEnd"/>
      <w:r w:rsidR="003C1955">
        <w:rPr>
          <w:rFonts w:asciiTheme="majorBidi" w:hAnsiTheme="majorBidi" w:cstheme="majorBidi"/>
          <w:color w:val="212121"/>
          <w:sz w:val="24"/>
          <w:lang w:val="en"/>
        </w:rPr>
        <w:t xml:space="preserve">, </w:t>
      </w:r>
      <w:proofErr w:type="spellStart"/>
      <w:r w:rsidR="003C1955">
        <w:rPr>
          <w:rFonts w:asciiTheme="majorBidi" w:hAnsiTheme="majorBidi" w:cstheme="majorBidi"/>
          <w:color w:val="212121"/>
          <w:sz w:val="24"/>
          <w:lang w:val="en"/>
        </w:rPr>
        <w:t>Carniolans</w:t>
      </w:r>
      <w:proofErr w:type="spellEnd"/>
      <w:r w:rsidR="003C1955">
        <w:rPr>
          <w:rFonts w:asciiTheme="majorBidi" w:hAnsiTheme="majorBidi" w:cstheme="majorBidi"/>
          <w:color w:val="212121"/>
          <w:sz w:val="24"/>
          <w:lang w:val="en"/>
        </w:rPr>
        <w:t xml:space="preserve">. </w:t>
      </w:r>
    </w:p>
    <w:sectPr w:rsidR="00F304B1" w:rsidRPr="00503811" w:rsidSect="000A7A81">
      <w:headerReference w:type="default" r:id="rId6"/>
      <w:footerReference w:type="default" r:id="rId7"/>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BE53DE" w14:textId="77777777" w:rsidR="00675F2D" w:rsidRDefault="00675F2D" w:rsidP="004C03A6">
      <w:pPr>
        <w:spacing w:after="0" w:line="240" w:lineRule="auto"/>
      </w:pPr>
      <w:r>
        <w:separator/>
      </w:r>
    </w:p>
  </w:endnote>
  <w:endnote w:type="continuationSeparator" w:id="0">
    <w:p w14:paraId="1958BD1F" w14:textId="77777777" w:rsidR="00675F2D" w:rsidRDefault="00675F2D"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1EFF3E34-4114-4AE8-88A8-F9C62420D79A}"/>
    <w:embedBold r:id="rId2" w:fontKey="{81CAB993-03E4-438F-B272-4544ED4E0093}"/>
  </w:font>
  <w:font w:name="B Nazanin">
    <w:panose1 w:val="00000400000000000000"/>
    <w:charset w:val="B2"/>
    <w:family w:val="auto"/>
    <w:pitch w:val="variable"/>
    <w:sig w:usb0="00002001" w:usb1="80000000" w:usb2="00000008" w:usb3="00000000" w:csb0="00000040" w:csb1="00000000"/>
    <w:embedRegular r:id="rId3" w:fontKey="{93729A9D-2217-4642-91BE-270EEC221AE7}"/>
    <w:embedBold r:id="rId4" w:fontKey="{0A223AF2-E65C-49BB-9115-BD7B0A8909D4}"/>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AAF22BF9-3276-42DA-B814-2F9177BCE952}"/>
  </w:font>
  <w:font w:name="B Mitra">
    <w:panose1 w:val="00000400000000000000"/>
    <w:charset w:val="B2"/>
    <w:family w:val="auto"/>
    <w:pitch w:val="variable"/>
    <w:sig w:usb0="00002001" w:usb1="80000000" w:usb2="00000008" w:usb3="00000000" w:csb0="00000040" w:csb1="00000000"/>
    <w:embedRegular r:id="rId6" w:fontKey="{A7B711CD-C282-4C2B-9E89-3F5D83A26BE7}"/>
    <w:embedBold r:id="rId7" w:fontKey="{BDA2D898-6ABC-4D2E-9BC3-D509C20289B2}"/>
  </w:font>
  <w:font w:name="B Lotus">
    <w:panose1 w:val="00000400000000000000"/>
    <w:charset w:val="B2"/>
    <w:family w:val="auto"/>
    <w:pitch w:val="variable"/>
    <w:sig w:usb0="00002001" w:usb1="80000000" w:usb2="00000008" w:usb3="00000000" w:csb0="00000040" w:csb1="00000000"/>
    <w:embedRegular r:id="rId8" w:fontKey="{E297BFCB-A041-42E2-8444-7EE4805AFAA1}"/>
    <w:embedBold r:id="rId9" w:fontKey="{DFA5ECC4-CF1B-4D56-81DB-4987D0194B62}"/>
  </w:font>
  <w:font w:name="Calibri Light">
    <w:panose1 w:val="020F0302020204030204"/>
    <w:charset w:val="00"/>
    <w:family w:val="swiss"/>
    <w:pitch w:val="variable"/>
    <w:sig w:usb0="A00002EF" w:usb1="4000207B" w:usb2="00000000" w:usb3="00000000" w:csb0="0000019F" w:csb1="00000000"/>
    <w:embedRegular r:id="rId10" w:fontKey="{C5A1353A-8BE2-41B1-90D3-08B5ADAB8D1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893067945"/>
      <w:docPartObj>
        <w:docPartGallery w:val="Page Numbers (Bottom of Page)"/>
        <w:docPartUnique/>
      </w:docPartObj>
    </w:sdtPr>
    <w:sdtEndPr>
      <w:rPr>
        <w:noProof/>
      </w:rPr>
    </w:sdtEndPr>
    <w:sdtContent>
      <w:p w14:paraId="4CFDFCDF" w14:textId="77777777" w:rsidR="008D4D84" w:rsidRDefault="008D4D84">
        <w:pPr>
          <w:pStyle w:val="Footer"/>
          <w:jc w:val="center"/>
        </w:pPr>
        <w:r>
          <w:fldChar w:fldCharType="begin"/>
        </w:r>
        <w:r>
          <w:instrText xml:space="preserve"> PAGE   \* MERGEFORMAT </w:instrText>
        </w:r>
        <w:r>
          <w:fldChar w:fldCharType="separate"/>
        </w:r>
        <w:r w:rsidR="00F328AB">
          <w:rPr>
            <w:noProof/>
            <w:rtl/>
          </w:rPr>
          <w:t>4</w:t>
        </w:r>
        <w:r>
          <w:rPr>
            <w:noProof/>
          </w:rPr>
          <w:fldChar w:fldCharType="end"/>
        </w:r>
      </w:p>
    </w:sdtContent>
  </w:sdt>
  <w:p w14:paraId="46DAE216" w14:textId="77777777" w:rsidR="008D4D84" w:rsidRDefault="008D4D8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6F2F8D" w14:textId="77777777" w:rsidR="00675F2D" w:rsidRDefault="00675F2D" w:rsidP="004C03A6">
      <w:pPr>
        <w:spacing w:after="0" w:line="240" w:lineRule="auto"/>
      </w:pPr>
      <w:r>
        <w:separator/>
      </w:r>
    </w:p>
  </w:footnote>
  <w:footnote w:type="continuationSeparator" w:id="0">
    <w:p w14:paraId="2DAF3DCC" w14:textId="77777777" w:rsidR="00675F2D" w:rsidRDefault="00675F2D" w:rsidP="004C03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72C258" w14:textId="77777777" w:rsidR="004C03A6" w:rsidRPr="004C7F9F" w:rsidRDefault="000A7A81" w:rsidP="000A7A81">
    <w:pPr>
      <w:pStyle w:val="Header"/>
      <w:spacing w:after="0"/>
    </w:pPr>
    <w:r>
      <w:rPr>
        <w:noProof/>
        <w:lang w:bidi="ar-SA"/>
      </w:rPr>
      <w:drawing>
        <wp:anchor distT="0" distB="0" distL="114300" distR="114300" simplePos="0" relativeHeight="251658240" behindDoc="0" locked="0" layoutInCell="1" allowOverlap="1" wp14:anchorId="7DDBAE7E" wp14:editId="6FC2058A">
          <wp:simplePos x="0" y="0"/>
          <wp:positionH relativeFrom="column">
            <wp:posOffset>-835025</wp:posOffset>
          </wp:positionH>
          <wp:positionV relativeFrom="paragraph">
            <wp:posOffset>-390525</wp:posOffset>
          </wp:positionV>
          <wp:extent cx="7414895" cy="1390650"/>
          <wp:effectExtent l="0" t="0" r="0" b="0"/>
          <wp:wrapThrough wrapText="bothSides">
            <wp:wrapPolygon edited="0">
              <wp:start x="0" y="0"/>
              <wp:lineTo x="0" y="21304"/>
              <wp:lineTo x="21532" y="21304"/>
              <wp:lineTo x="21532"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هیدر مقاله برای سایت.png"/>
                  <pic:cNvPicPr/>
                </pic:nvPicPr>
                <pic:blipFill>
                  <a:blip r:embed="rId1">
                    <a:extLst>
                      <a:ext uri="{28A0092B-C50C-407E-A947-70E740481C1C}">
                        <a14:useLocalDpi xmlns:a14="http://schemas.microsoft.com/office/drawing/2010/main" val="0"/>
                      </a:ext>
                    </a:extLst>
                  </a:blip>
                  <a:stretch>
                    <a:fillRect/>
                  </a:stretch>
                </pic:blipFill>
                <pic:spPr>
                  <a:xfrm>
                    <a:off x="0" y="0"/>
                    <a:ext cx="7414895" cy="139065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4"/>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5622"/>
    <w:rsid w:val="0001488E"/>
    <w:rsid w:val="000A7A81"/>
    <w:rsid w:val="000B73A3"/>
    <w:rsid w:val="000F46A9"/>
    <w:rsid w:val="00121C65"/>
    <w:rsid w:val="00152938"/>
    <w:rsid w:val="00165622"/>
    <w:rsid w:val="001835FB"/>
    <w:rsid w:val="0019679F"/>
    <w:rsid w:val="001A3576"/>
    <w:rsid w:val="001D1B05"/>
    <w:rsid w:val="001D7549"/>
    <w:rsid w:val="001E2B9F"/>
    <w:rsid w:val="00205D88"/>
    <w:rsid w:val="002257D8"/>
    <w:rsid w:val="00235CAB"/>
    <w:rsid w:val="00243080"/>
    <w:rsid w:val="002B2B66"/>
    <w:rsid w:val="00314234"/>
    <w:rsid w:val="0033568B"/>
    <w:rsid w:val="0034398E"/>
    <w:rsid w:val="00371613"/>
    <w:rsid w:val="003B0095"/>
    <w:rsid w:val="003B4A2C"/>
    <w:rsid w:val="003B765B"/>
    <w:rsid w:val="003C1955"/>
    <w:rsid w:val="0040217D"/>
    <w:rsid w:val="00412D96"/>
    <w:rsid w:val="00421C63"/>
    <w:rsid w:val="00426A4C"/>
    <w:rsid w:val="004327D9"/>
    <w:rsid w:val="004B6BC1"/>
    <w:rsid w:val="004C03A6"/>
    <w:rsid w:val="004C5279"/>
    <w:rsid w:val="004C7F9F"/>
    <w:rsid w:val="004F2872"/>
    <w:rsid w:val="00503811"/>
    <w:rsid w:val="00540BA2"/>
    <w:rsid w:val="00570581"/>
    <w:rsid w:val="005862BB"/>
    <w:rsid w:val="005C491D"/>
    <w:rsid w:val="005D78AC"/>
    <w:rsid w:val="00675F2D"/>
    <w:rsid w:val="006A4D07"/>
    <w:rsid w:val="006B1E2F"/>
    <w:rsid w:val="006F63A0"/>
    <w:rsid w:val="00712484"/>
    <w:rsid w:val="00720484"/>
    <w:rsid w:val="00744BFE"/>
    <w:rsid w:val="00745805"/>
    <w:rsid w:val="00750711"/>
    <w:rsid w:val="007A6BF2"/>
    <w:rsid w:val="00822E9D"/>
    <w:rsid w:val="008548E4"/>
    <w:rsid w:val="00860947"/>
    <w:rsid w:val="00862A6D"/>
    <w:rsid w:val="008A29F0"/>
    <w:rsid w:val="008D4D84"/>
    <w:rsid w:val="008E507E"/>
    <w:rsid w:val="008E5CBA"/>
    <w:rsid w:val="008E7757"/>
    <w:rsid w:val="0090205C"/>
    <w:rsid w:val="009200EE"/>
    <w:rsid w:val="00920835"/>
    <w:rsid w:val="00921C7D"/>
    <w:rsid w:val="00946A0D"/>
    <w:rsid w:val="00985D92"/>
    <w:rsid w:val="00995B0E"/>
    <w:rsid w:val="009A0C8E"/>
    <w:rsid w:val="009C0B20"/>
    <w:rsid w:val="009C1F94"/>
    <w:rsid w:val="009C4A82"/>
    <w:rsid w:val="00A06BBC"/>
    <w:rsid w:val="00A07811"/>
    <w:rsid w:val="00A42208"/>
    <w:rsid w:val="00A5653C"/>
    <w:rsid w:val="00A8781C"/>
    <w:rsid w:val="00AF561D"/>
    <w:rsid w:val="00B1218B"/>
    <w:rsid w:val="00B2767A"/>
    <w:rsid w:val="00B62996"/>
    <w:rsid w:val="00B83844"/>
    <w:rsid w:val="00BE227A"/>
    <w:rsid w:val="00BE52CC"/>
    <w:rsid w:val="00BF034E"/>
    <w:rsid w:val="00BF16EC"/>
    <w:rsid w:val="00BF66E0"/>
    <w:rsid w:val="00C01619"/>
    <w:rsid w:val="00C031E4"/>
    <w:rsid w:val="00C10AD8"/>
    <w:rsid w:val="00C170DE"/>
    <w:rsid w:val="00CA4B1D"/>
    <w:rsid w:val="00CB2DE8"/>
    <w:rsid w:val="00CC6620"/>
    <w:rsid w:val="00CF3D23"/>
    <w:rsid w:val="00D016D7"/>
    <w:rsid w:val="00D402FD"/>
    <w:rsid w:val="00D41F79"/>
    <w:rsid w:val="00D4553B"/>
    <w:rsid w:val="00D53BA7"/>
    <w:rsid w:val="00D84E62"/>
    <w:rsid w:val="00D90424"/>
    <w:rsid w:val="00DC1C4A"/>
    <w:rsid w:val="00DD36F9"/>
    <w:rsid w:val="00E84CAD"/>
    <w:rsid w:val="00ED50BC"/>
    <w:rsid w:val="00EF2329"/>
    <w:rsid w:val="00F2671E"/>
    <w:rsid w:val="00F304B1"/>
    <w:rsid w:val="00F328AB"/>
    <w:rsid w:val="00F356E6"/>
    <w:rsid w:val="00F81FAF"/>
    <w:rsid w:val="00F852C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74E23E"/>
  <w15:docId w15:val="{1E07764E-EB82-4785-B191-6AA7F8CA9A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paragraph" w:styleId="BalloonText">
    <w:name w:val="Balloon Text"/>
    <w:basedOn w:val="Normal"/>
    <w:link w:val="BalloonTextChar"/>
    <w:uiPriority w:val="99"/>
    <w:semiHidden/>
    <w:unhideWhenUsed/>
    <w:rsid w:val="005862B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862BB"/>
    <w:rPr>
      <w:rFonts w:ascii="Tahoma" w:hAnsi="Tahoma" w:cs="Tahoma"/>
      <w:sz w:val="16"/>
      <w:szCs w:val="16"/>
      <w:lang w:bidi="fa-IR"/>
    </w:rPr>
  </w:style>
  <w:style w:type="character" w:styleId="CommentReference">
    <w:name w:val="annotation reference"/>
    <w:basedOn w:val="DefaultParagraphFont"/>
    <w:uiPriority w:val="99"/>
    <w:semiHidden/>
    <w:unhideWhenUsed/>
    <w:rsid w:val="005862BB"/>
    <w:rPr>
      <w:sz w:val="16"/>
      <w:szCs w:val="16"/>
    </w:rPr>
  </w:style>
  <w:style w:type="paragraph" w:styleId="CommentText">
    <w:name w:val="annotation text"/>
    <w:basedOn w:val="Normal"/>
    <w:link w:val="CommentTextChar"/>
    <w:uiPriority w:val="99"/>
    <w:semiHidden/>
    <w:unhideWhenUsed/>
    <w:rsid w:val="005862BB"/>
    <w:pPr>
      <w:spacing w:line="240" w:lineRule="auto"/>
    </w:pPr>
    <w:rPr>
      <w:sz w:val="20"/>
      <w:szCs w:val="20"/>
    </w:rPr>
  </w:style>
  <w:style w:type="character" w:customStyle="1" w:styleId="CommentTextChar">
    <w:name w:val="Comment Text Char"/>
    <w:basedOn w:val="DefaultParagraphFont"/>
    <w:link w:val="CommentText"/>
    <w:uiPriority w:val="99"/>
    <w:semiHidden/>
    <w:rsid w:val="005862BB"/>
    <w:rPr>
      <w:lang w:bidi="fa-IR"/>
    </w:rPr>
  </w:style>
  <w:style w:type="paragraph" w:styleId="CommentSubject">
    <w:name w:val="annotation subject"/>
    <w:basedOn w:val="CommentText"/>
    <w:next w:val="CommentText"/>
    <w:link w:val="CommentSubjectChar"/>
    <w:uiPriority w:val="99"/>
    <w:semiHidden/>
    <w:unhideWhenUsed/>
    <w:rsid w:val="005862BB"/>
    <w:rPr>
      <w:b/>
      <w:bCs/>
    </w:rPr>
  </w:style>
  <w:style w:type="character" w:customStyle="1" w:styleId="CommentSubjectChar">
    <w:name w:val="Comment Subject Char"/>
    <w:basedOn w:val="CommentTextChar"/>
    <w:link w:val="CommentSubject"/>
    <w:uiPriority w:val="99"/>
    <w:semiHidden/>
    <w:rsid w:val="005862BB"/>
    <w:rPr>
      <w:b/>
      <w:bCs/>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148</TotalTime>
  <Pages>4</Pages>
  <Words>943</Words>
  <Characters>5377</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6308</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F.SAYADI</dc:creator>
  <cp:lastModifiedBy>Nava</cp:lastModifiedBy>
  <cp:revision>35</cp:revision>
  <dcterms:created xsi:type="dcterms:W3CDTF">2019-08-10T07:02:00Z</dcterms:created>
  <dcterms:modified xsi:type="dcterms:W3CDTF">2019-08-10T12:53:00Z</dcterms:modified>
</cp:coreProperties>
</file>