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C72A1" w14:textId="35EBC91B" w:rsidR="007A41CC" w:rsidRPr="005A4050" w:rsidRDefault="005A4050" w:rsidP="00302859">
      <w:pPr>
        <w:pStyle w:val="BlockText"/>
        <w:bidi/>
        <w:ind w:left="-2" w:right="0"/>
        <w:jc w:val="center"/>
        <w:rPr>
          <w:rFonts w:cs="B Titr"/>
          <w:b/>
          <w:bCs/>
          <w:sz w:val="36"/>
          <w:szCs w:val="36"/>
          <w:lang w:bidi="fa-IR"/>
        </w:rPr>
      </w:pPr>
      <w:bookmarkStart w:id="0" w:name="OLE_LINK1"/>
      <w:bookmarkStart w:id="1" w:name="OLE_LINK2"/>
      <w:bookmarkStart w:id="2" w:name="_GoBack"/>
      <w:bookmarkEnd w:id="2"/>
      <w:r>
        <w:rPr>
          <w:rFonts w:cs="B Titr" w:hint="cs"/>
          <w:b/>
          <w:bCs/>
          <w:sz w:val="36"/>
          <w:szCs w:val="36"/>
          <w:rtl/>
          <w:lang w:val="en-GB" w:bidi="fa-IR"/>
        </w:rPr>
        <w:t>بازی سازی ابری بر مبنای تکنولوژی</w:t>
      </w:r>
      <w:r w:rsidR="00736A47">
        <w:rPr>
          <w:rFonts w:cs="B Titr" w:hint="cs"/>
          <w:b/>
          <w:bCs/>
          <w:sz w:val="36"/>
          <w:szCs w:val="36"/>
          <w:rtl/>
          <w:lang w:val="en-GB" w:bidi="fa-IR"/>
        </w:rPr>
        <w:t xml:space="preserve"> بیت</w:t>
      </w:r>
      <w:r>
        <w:rPr>
          <w:rFonts w:cs="B Titr" w:hint="cs"/>
          <w:b/>
          <w:bCs/>
          <w:sz w:val="36"/>
          <w:szCs w:val="36"/>
          <w:rtl/>
          <w:lang w:val="en-GB" w:bidi="fa-IR"/>
        </w:rPr>
        <w:t xml:space="preserve"> تورنت</w:t>
      </w:r>
    </w:p>
    <w:p w14:paraId="1A66768A" w14:textId="77777777" w:rsidR="007A41CC" w:rsidRPr="00CB5B33" w:rsidRDefault="007A41CC" w:rsidP="00302859">
      <w:pPr>
        <w:pStyle w:val="BlockText"/>
        <w:ind w:left="-2" w:right="0"/>
        <w:jc w:val="center"/>
        <w:rPr>
          <w:rFonts w:cs="B Titr"/>
          <w:b/>
          <w:bCs/>
          <w:sz w:val="28"/>
          <w:szCs w:val="28"/>
          <w:lang w:bidi="fa-IR"/>
        </w:rPr>
      </w:pPr>
    </w:p>
    <w:p w14:paraId="77C7C64B" w14:textId="785E24C6" w:rsidR="007A41CC" w:rsidRDefault="0023642D" w:rsidP="0023642D">
      <w:pPr>
        <w:pStyle w:val="BlockText"/>
        <w:bidi/>
        <w:ind w:left="-2" w:right="0"/>
        <w:jc w:val="center"/>
        <w:rPr>
          <w:rFonts w:cs="B Zar"/>
          <w:b/>
          <w:bCs/>
          <w:sz w:val="28"/>
          <w:szCs w:val="28"/>
          <w:rtl/>
          <w:lang w:val="en-GB" w:bidi="fa-IR"/>
        </w:rPr>
      </w:pPr>
      <w:r>
        <w:rPr>
          <w:rFonts w:cs="B Zar" w:hint="cs"/>
          <w:b/>
          <w:bCs/>
          <w:sz w:val="28"/>
          <w:szCs w:val="28"/>
          <w:rtl/>
          <w:lang w:val="en-GB" w:bidi="fa-IR"/>
        </w:rPr>
        <w:t>داود ستوده*</w:t>
      </w:r>
    </w:p>
    <w:p w14:paraId="4EB5BA5D" w14:textId="5DF60544" w:rsidR="0023642D" w:rsidRDefault="0023642D" w:rsidP="0023642D">
      <w:pPr>
        <w:pStyle w:val="BlockText"/>
        <w:bidi/>
        <w:ind w:left="-2" w:right="0"/>
        <w:jc w:val="center"/>
        <w:rPr>
          <w:rFonts w:cs="B Zar"/>
          <w:b/>
          <w:bCs/>
          <w:sz w:val="28"/>
          <w:szCs w:val="28"/>
          <w:rtl/>
          <w:lang w:val="en-GB" w:bidi="fa-IR"/>
        </w:rPr>
      </w:pPr>
      <w:r w:rsidRPr="0023642D">
        <w:rPr>
          <w:rFonts w:cs="B Zar" w:hint="cs"/>
          <w:b/>
          <w:bCs/>
          <w:sz w:val="24"/>
          <w:rtl/>
          <w:lang w:val="en-GB" w:bidi="fa-IR"/>
        </w:rPr>
        <w:t xml:space="preserve">1- </w:t>
      </w:r>
      <w:r>
        <w:rPr>
          <w:rFonts w:cs="B Zar" w:hint="cs"/>
          <w:b/>
          <w:bCs/>
          <w:sz w:val="24"/>
          <w:rtl/>
          <w:lang w:val="en-GB" w:bidi="fa-IR"/>
        </w:rPr>
        <w:t xml:space="preserve">   </w:t>
      </w:r>
      <w:r w:rsidRPr="0023642D">
        <w:rPr>
          <w:rFonts w:cs="B Zar" w:hint="cs"/>
          <w:b/>
          <w:bCs/>
          <w:sz w:val="24"/>
          <w:rtl/>
          <w:lang w:val="en-GB" w:bidi="fa-IR"/>
        </w:rPr>
        <w:t>مربی گروه کامپیوتر، دپارتمان مهندسی برق و کامپیوتر، دانشکده منتظری، دانشگاه فنی و حرفه ای استان خراسان رضوی-ایران</w:t>
      </w:r>
    </w:p>
    <w:p w14:paraId="57BF26A2" w14:textId="0FD70178" w:rsidR="0023642D" w:rsidRDefault="008D320F" w:rsidP="0023642D">
      <w:pPr>
        <w:pStyle w:val="BlockText"/>
        <w:bidi/>
        <w:ind w:left="-2" w:right="0"/>
        <w:jc w:val="center"/>
        <w:rPr>
          <w:rFonts w:cs="B Zar"/>
          <w:b/>
          <w:bCs/>
          <w:sz w:val="24"/>
          <w:lang w:val="en-GB" w:bidi="fa-IR"/>
        </w:rPr>
      </w:pPr>
      <w:r>
        <w:rPr>
          <w:rFonts w:cs="B Nazanin"/>
          <w:sz w:val="20"/>
          <w:szCs w:val="20"/>
          <w:lang w:bidi="fa-IR"/>
        </w:rPr>
        <w:t>Email:</w:t>
      </w:r>
      <w:r w:rsidRPr="0006472F">
        <w:rPr>
          <w:rFonts w:cs="B Nazanin"/>
          <w:sz w:val="20"/>
          <w:szCs w:val="20"/>
        </w:rPr>
        <w:t xml:space="preserve"> </w:t>
      </w:r>
      <w:r w:rsidR="0023642D" w:rsidRPr="0023642D">
        <w:rPr>
          <w:rFonts w:cs="B Nazanin"/>
          <w:sz w:val="20"/>
          <w:szCs w:val="20"/>
        </w:rPr>
        <w:t>dsotoude</w:t>
      </w:r>
      <w:r w:rsidR="0023642D">
        <w:rPr>
          <w:rFonts w:cs="B Nazanin"/>
          <w:sz w:val="20"/>
          <w:szCs w:val="20"/>
        </w:rPr>
        <w:t>@tvu.ac.ir</w:t>
      </w:r>
    </w:p>
    <w:p w14:paraId="5AA814CF" w14:textId="77777777" w:rsidR="007A41CC" w:rsidRPr="00EC03E6" w:rsidRDefault="007A41CC" w:rsidP="00302859">
      <w:pPr>
        <w:pStyle w:val="BlockText"/>
        <w:bidi/>
        <w:ind w:left="-2" w:right="0"/>
        <w:jc w:val="center"/>
        <w:rPr>
          <w:rFonts w:cs="B Zar"/>
          <w:b/>
          <w:bCs/>
          <w:sz w:val="8"/>
          <w:szCs w:val="8"/>
          <w:rtl/>
          <w:lang w:val="en-GB" w:bidi="fa-IR"/>
        </w:rPr>
      </w:pPr>
    </w:p>
    <w:p w14:paraId="7D3342BB" w14:textId="77777777" w:rsidR="007A41CC" w:rsidRPr="00185115" w:rsidRDefault="007A41CC" w:rsidP="00302859">
      <w:pPr>
        <w:pStyle w:val="BlockText"/>
        <w:bidi/>
        <w:ind w:left="-2" w:right="0"/>
        <w:jc w:val="lowKashida"/>
        <w:rPr>
          <w:rFonts w:cs="B Titr"/>
          <w:sz w:val="24"/>
          <w:rtl/>
          <w:lang w:bidi="fa-IR"/>
        </w:rPr>
      </w:pPr>
      <w:r w:rsidRPr="00185115">
        <w:rPr>
          <w:rFonts w:cs="B Titr" w:hint="eastAsia"/>
          <w:sz w:val="24"/>
          <w:rtl/>
        </w:rPr>
        <w:t>چک</w:t>
      </w:r>
      <w:r w:rsidRPr="00185115">
        <w:rPr>
          <w:rFonts w:cs="B Titr" w:hint="cs"/>
          <w:sz w:val="24"/>
          <w:rtl/>
        </w:rPr>
        <w:t>ی</w:t>
      </w:r>
      <w:r w:rsidRPr="00185115">
        <w:rPr>
          <w:rFonts w:cs="B Titr" w:hint="eastAsia"/>
          <w:sz w:val="24"/>
          <w:rtl/>
        </w:rPr>
        <w:t>ده</w:t>
      </w:r>
      <w:r w:rsidRPr="00185115">
        <w:rPr>
          <w:rFonts w:cs="B Titr"/>
          <w:sz w:val="24"/>
        </w:rPr>
        <w:t xml:space="preserve"> </w:t>
      </w:r>
    </w:p>
    <w:p w14:paraId="70A8698C" w14:textId="303A1D66" w:rsidR="007A41CC" w:rsidRPr="00876C11" w:rsidRDefault="007A41CC" w:rsidP="00913978">
      <w:pPr>
        <w:pStyle w:val="BlockText"/>
        <w:bidi/>
        <w:ind w:left="-2" w:right="0"/>
        <w:jc w:val="lowKashida"/>
        <w:rPr>
          <w:rFonts w:cs="B Zar"/>
          <w:b/>
          <w:bCs/>
          <w:sz w:val="22"/>
          <w:szCs w:val="18"/>
          <w:rtl/>
          <w:lang w:val="en-GB"/>
        </w:rPr>
      </w:pPr>
      <w:r w:rsidRPr="00876C11">
        <w:rPr>
          <w:rFonts w:cs="B Mitra"/>
          <w:sz w:val="22"/>
          <w:szCs w:val="26"/>
        </w:rPr>
        <w:t xml:space="preserve"> </w:t>
      </w:r>
      <w:r w:rsidR="0023642D">
        <w:rPr>
          <w:rFonts w:cs="B Mitra" w:hint="cs"/>
          <w:sz w:val="22"/>
          <w:szCs w:val="26"/>
          <w:rtl/>
        </w:rPr>
        <w:t xml:space="preserve">      </w:t>
      </w:r>
      <w:r w:rsidR="00395D77">
        <w:rPr>
          <w:rFonts w:cs="B Mitra" w:hint="cs"/>
          <w:sz w:val="22"/>
          <w:szCs w:val="26"/>
          <w:rtl/>
        </w:rPr>
        <w:t xml:space="preserve">در </w:t>
      </w:r>
      <w:r w:rsidR="0023642D">
        <w:rPr>
          <w:rFonts w:cs="B Mitra" w:hint="cs"/>
          <w:sz w:val="22"/>
          <w:szCs w:val="26"/>
          <w:rtl/>
        </w:rPr>
        <w:t xml:space="preserve">بازی سازی ابری </w:t>
      </w:r>
      <w:r w:rsidR="00FE1199">
        <w:rPr>
          <w:rFonts w:cs="B Mitra" w:hint="cs"/>
          <w:sz w:val="22"/>
          <w:szCs w:val="26"/>
          <w:rtl/>
        </w:rPr>
        <w:t xml:space="preserve">امکان اجرای </w:t>
      </w:r>
      <w:r w:rsidR="00395D77">
        <w:rPr>
          <w:rFonts w:cs="B Mitra" w:hint="cs"/>
          <w:sz w:val="22"/>
          <w:szCs w:val="26"/>
          <w:rtl/>
        </w:rPr>
        <w:t>بازی</w:t>
      </w:r>
      <w:r w:rsidR="00FE1199">
        <w:rPr>
          <w:rFonts w:cs="B Mitra" w:hint="cs"/>
          <w:sz w:val="22"/>
          <w:szCs w:val="26"/>
          <w:rtl/>
        </w:rPr>
        <w:t xml:space="preserve"> بدون توجه به وضعیت سخت افزاری سیستم</w:t>
      </w:r>
      <w:r w:rsidR="00395D77">
        <w:rPr>
          <w:rFonts w:cs="B Mitra" w:hint="cs"/>
          <w:sz w:val="22"/>
          <w:szCs w:val="26"/>
          <w:rtl/>
        </w:rPr>
        <w:t xml:space="preserve"> کاربر</w:t>
      </w:r>
      <w:r w:rsidR="004D6D0F">
        <w:rPr>
          <w:rFonts w:cs="B Mitra" w:hint="cs"/>
          <w:sz w:val="22"/>
          <w:szCs w:val="26"/>
          <w:rtl/>
        </w:rPr>
        <w:t xml:space="preserve"> فراهم </w:t>
      </w:r>
      <w:r w:rsidR="00395D77">
        <w:rPr>
          <w:rFonts w:cs="B Mitra" w:hint="cs"/>
          <w:sz w:val="22"/>
          <w:szCs w:val="26"/>
          <w:rtl/>
        </w:rPr>
        <w:t>می باشد</w:t>
      </w:r>
      <w:r w:rsidR="00D44CA5">
        <w:rPr>
          <w:rFonts w:cs="B Mitra" w:hint="cs"/>
          <w:sz w:val="22"/>
          <w:szCs w:val="26"/>
          <w:rtl/>
        </w:rPr>
        <w:t xml:space="preserve">. به بیان دیگر، تمام محاسبات گرافیکی بازی بصورت متمرکز و بر روی برخی سرور های مشخص انجام می شود، محاسباتی که در بازی های معمول بر روی یک سیستم محلی اجرا می شدند. </w:t>
      </w:r>
      <w:r w:rsidR="004D6D0F">
        <w:rPr>
          <w:rFonts w:cs="B Mitra" w:hint="cs"/>
          <w:sz w:val="22"/>
          <w:szCs w:val="26"/>
          <w:rtl/>
        </w:rPr>
        <w:t>پس از اجرای محاسبات، تنها فریم های درخواست شده، به سیستم محلی ارسال می شود. سیستم محلی می توان</w:t>
      </w:r>
      <w:r w:rsidR="00395D77">
        <w:rPr>
          <w:rFonts w:cs="B Mitra" w:hint="cs"/>
          <w:sz w:val="22"/>
          <w:szCs w:val="26"/>
          <w:rtl/>
        </w:rPr>
        <w:t>د از نظر سخت افزاری سیستم متوسط حتی ضعیفی</w:t>
      </w:r>
      <w:r w:rsidR="004D6D0F">
        <w:rPr>
          <w:rFonts w:cs="B Mitra" w:hint="cs"/>
          <w:sz w:val="22"/>
          <w:szCs w:val="26"/>
          <w:rtl/>
        </w:rPr>
        <w:t xml:space="preserve"> باشد که وظیفه آن تنها نمایش فریم های دریافتی و ارسال متوالی درخواست های کاربر به سرور بازی </w:t>
      </w:r>
      <w:r w:rsidR="00395D77">
        <w:rPr>
          <w:rFonts w:cs="B Mitra" w:hint="cs"/>
          <w:sz w:val="22"/>
          <w:szCs w:val="26"/>
          <w:rtl/>
        </w:rPr>
        <w:t>است</w:t>
      </w:r>
      <w:r w:rsidR="004D6D0F">
        <w:rPr>
          <w:rFonts w:cs="B Mitra" w:hint="cs"/>
          <w:sz w:val="22"/>
          <w:szCs w:val="26"/>
          <w:rtl/>
        </w:rPr>
        <w:t xml:space="preserve">. </w:t>
      </w:r>
      <w:r w:rsidR="00395D77">
        <w:rPr>
          <w:rFonts w:cs="B Mitra" w:hint="cs"/>
          <w:sz w:val="22"/>
          <w:szCs w:val="26"/>
          <w:rtl/>
        </w:rPr>
        <w:t>استفاده از</w:t>
      </w:r>
      <w:r w:rsidR="004D6D0F">
        <w:rPr>
          <w:rFonts w:cs="B Mitra" w:hint="cs"/>
          <w:sz w:val="22"/>
          <w:szCs w:val="26"/>
          <w:rtl/>
        </w:rPr>
        <w:t xml:space="preserve"> بازی های ابری </w:t>
      </w:r>
      <w:r w:rsidR="00395D77">
        <w:rPr>
          <w:rFonts w:cs="B Mitra" w:hint="cs"/>
          <w:sz w:val="22"/>
          <w:szCs w:val="26"/>
          <w:rtl/>
        </w:rPr>
        <w:t>باعث</w:t>
      </w:r>
      <w:r w:rsidR="004D6D0F">
        <w:rPr>
          <w:rFonts w:cs="B Mitra" w:hint="cs"/>
          <w:sz w:val="22"/>
          <w:szCs w:val="26"/>
          <w:rtl/>
        </w:rPr>
        <w:t xml:space="preserve"> کاهش فراوان هزینه ها و افزایش تعداد افرادی است که می توانند با هرگونه سخت افزاری</w:t>
      </w:r>
      <w:r w:rsidR="00395D77">
        <w:rPr>
          <w:rFonts w:cs="B Mitra" w:hint="cs"/>
          <w:sz w:val="22"/>
          <w:szCs w:val="26"/>
          <w:rtl/>
        </w:rPr>
        <w:t>،</w:t>
      </w:r>
      <w:r w:rsidR="004D6D0F">
        <w:rPr>
          <w:rFonts w:cs="B Mitra" w:hint="cs"/>
          <w:sz w:val="22"/>
          <w:szCs w:val="26"/>
          <w:rtl/>
        </w:rPr>
        <w:t xml:space="preserve"> بازی هایی با نیاز های سخت افزاری بالای امروزی را اجرا نمایند، می شود.</w:t>
      </w:r>
      <w:r w:rsidR="00913978" w:rsidRPr="00913978">
        <w:rPr>
          <w:rFonts w:cs="B Mitra" w:hint="cs"/>
          <w:sz w:val="22"/>
          <w:szCs w:val="26"/>
          <w:rtl/>
        </w:rPr>
        <w:t xml:space="preserve"> بازی سازی ابری</w:t>
      </w:r>
      <w:r w:rsidR="00913978" w:rsidRPr="00913978">
        <w:rPr>
          <w:rFonts w:cs="B Mitra"/>
          <w:sz w:val="22"/>
          <w:szCs w:val="26"/>
          <w:rtl/>
        </w:rPr>
        <w:t xml:space="preserve"> </w:t>
      </w:r>
      <w:r w:rsidR="00913978" w:rsidRPr="00913978">
        <w:rPr>
          <w:rFonts w:cs="B Mitra" w:hint="cs"/>
          <w:sz w:val="22"/>
          <w:szCs w:val="26"/>
          <w:rtl/>
        </w:rPr>
        <w:t>ی</w:t>
      </w:r>
      <w:r w:rsidR="00913978" w:rsidRPr="00913978">
        <w:rPr>
          <w:rFonts w:cs="B Mitra" w:hint="eastAsia"/>
          <w:sz w:val="22"/>
          <w:szCs w:val="26"/>
          <w:rtl/>
        </w:rPr>
        <w:t>ک</w:t>
      </w:r>
      <w:r w:rsidR="00913978" w:rsidRPr="00913978">
        <w:rPr>
          <w:rFonts w:cs="B Mitra"/>
          <w:sz w:val="22"/>
          <w:szCs w:val="26"/>
          <w:rtl/>
        </w:rPr>
        <w:t xml:space="preserve"> الگو</w:t>
      </w:r>
      <w:r w:rsidR="00913978" w:rsidRPr="00913978">
        <w:rPr>
          <w:rFonts w:cs="B Mitra" w:hint="cs"/>
          <w:sz w:val="22"/>
          <w:szCs w:val="26"/>
          <w:rtl/>
        </w:rPr>
        <w:t>ی</w:t>
      </w:r>
      <w:r w:rsidR="00913978" w:rsidRPr="00913978">
        <w:rPr>
          <w:rFonts w:cs="B Mitra"/>
          <w:sz w:val="22"/>
          <w:szCs w:val="26"/>
          <w:rtl/>
        </w:rPr>
        <w:t xml:space="preserve"> جد</w:t>
      </w:r>
      <w:r w:rsidR="00913978" w:rsidRPr="00913978">
        <w:rPr>
          <w:rFonts w:cs="B Mitra" w:hint="cs"/>
          <w:sz w:val="22"/>
          <w:szCs w:val="26"/>
          <w:rtl/>
        </w:rPr>
        <w:t>ی</w:t>
      </w:r>
      <w:r w:rsidR="00913978" w:rsidRPr="00913978">
        <w:rPr>
          <w:rFonts w:cs="B Mitra" w:hint="eastAsia"/>
          <w:sz w:val="22"/>
          <w:szCs w:val="26"/>
          <w:rtl/>
        </w:rPr>
        <w:t>د</w:t>
      </w:r>
      <w:r w:rsidR="00913978" w:rsidRPr="00913978">
        <w:rPr>
          <w:rFonts w:cs="B Mitra"/>
          <w:sz w:val="22"/>
          <w:szCs w:val="26"/>
          <w:rtl/>
        </w:rPr>
        <w:t xml:space="preserve"> ارائه دهنده خدمات است که باز</w:t>
      </w:r>
      <w:r w:rsidR="00913978" w:rsidRPr="00913978">
        <w:rPr>
          <w:rFonts w:cs="B Mitra" w:hint="cs"/>
          <w:sz w:val="22"/>
          <w:szCs w:val="26"/>
          <w:rtl/>
        </w:rPr>
        <w:t>ی</w:t>
      </w:r>
      <w:r w:rsidR="00913978" w:rsidRPr="00913978">
        <w:rPr>
          <w:rFonts w:cs="B Mitra"/>
          <w:sz w:val="22"/>
          <w:szCs w:val="26"/>
          <w:rtl/>
        </w:rPr>
        <w:t xml:space="preserve"> ها</w:t>
      </w:r>
      <w:r w:rsidR="00913978" w:rsidRPr="00913978">
        <w:rPr>
          <w:rFonts w:cs="B Mitra" w:hint="cs"/>
          <w:sz w:val="22"/>
          <w:szCs w:val="26"/>
          <w:rtl/>
        </w:rPr>
        <w:t>ی</w:t>
      </w:r>
      <w:r w:rsidR="00913978" w:rsidRPr="00913978">
        <w:rPr>
          <w:rFonts w:cs="B Mitra"/>
          <w:sz w:val="22"/>
          <w:szCs w:val="26"/>
          <w:rtl/>
        </w:rPr>
        <w:t xml:space="preserve"> و</w:t>
      </w:r>
      <w:r w:rsidR="00913978" w:rsidRPr="00913978">
        <w:rPr>
          <w:rFonts w:cs="B Mitra" w:hint="cs"/>
          <w:sz w:val="22"/>
          <w:szCs w:val="26"/>
          <w:rtl/>
        </w:rPr>
        <w:t>ی</w:t>
      </w:r>
      <w:r w:rsidR="00913978" w:rsidRPr="00913978">
        <w:rPr>
          <w:rFonts w:cs="B Mitra" w:hint="eastAsia"/>
          <w:sz w:val="22"/>
          <w:szCs w:val="26"/>
          <w:rtl/>
        </w:rPr>
        <w:t>د</w:t>
      </w:r>
      <w:r w:rsidR="00913978" w:rsidRPr="00913978">
        <w:rPr>
          <w:rFonts w:cs="B Mitra" w:hint="cs"/>
          <w:sz w:val="22"/>
          <w:szCs w:val="26"/>
          <w:rtl/>
        </w:rPr>
        <w:t>ی</w:t>
      </w:r>
      <w:r w:rsidR="00913978" w:rsidRPr="00913978">
        <w:rPr>
          <w:rFonts w:cs="B Mitra" w:hint="eastAsia"/>
          <w:sz w:val="22"/>
          <w:szCs w:val="26"/>
          <w:rtl/>
        </w:rPr>
        <w:t>و</w:t>
      </w:r>
      <w:r w:rsidR="00913978" w:rsidRPr="00913978">
        <w:rPr>
          <w:rFonts w:cs="B Mitra" w:hint="cs"/>
          <w:sz w:val="22"/>
          <w:szCs w:val="26"/>
          <w:rtl/>
        </w:rPr>
        <w:t>یی</w:t>
      </w:r>
      <w:r w:rsidR="00913978" w:rsidRPr="00913978">
        <w:rPr>
          <w:rFonts w:cs="B Mitra"/>
          <w:sz w:val="22"/>
          <w:szCs w:val="26"/>
          <w:rtl/>
        </w:rPr>
        <w:t xml:space="preserve"> را در فضا</w:t>
      </w:r>
      <w:r w:rsidR="00913978" w:rsidRPr="00913978">
        <w:rPr>
          <w:rFonts w:cs="B Mitra" w:hint="cs"/>
          <w:sz w:val="22"/>
          <w:szCs w:val="26"/>
          <w:rtl/>
        </w:rPr>
        <w:t>ی</w:t>
      </w:r>
      <w:r w:rsidR="00913978" w:rsidRPr="00913978">
        <w:rPr>
          <w:rFonts w:cs="B Mitra"/>
          <w:sz w:val="22"/>
          <w:szCs w:val="26"/>
          <w:rtl/>
        </w:rPr>
        <w:t xml:space="preserve"> ابر</w:t>
      </w:r>
      <w:r w:rsidR="00913978" w:rsidRPr="00913978">
        <w:rPr>
          <w:rFonts w:cs="B Mitra" w:hint="cs"/>
          <w:sz w:val="22"/>
          <w:szCs w:val="26"/>
          <w:rtl/>
        </w:rPr>
        <w:t>ی</w:t>
      </w:r>
      <w:r w:rsidR="00913978" w:rsidRPr="00913978">
        <w:rPr>
          <w:rFonts w:cs="B Mitra"/>
          <w:sz w:val="22"/>
          <w:szCs w:val="26"/>
          <w:rtl/>
        </w:rPr>
        <w:t xml:space="preserve"> م</w:t>
      </w:r>
      <w:r w:rsidR="00913978" w:rsidRPr="00913978">
        <w:rPr>
          <w:rFonts w:cs="B Mitra" w:hint="cs"/>
          <w:sz w:val="22"/>
          <w:szCs w:val="26"/>
          <w:rtl/>
        </w:rPr>
        <w:t>ی</w:t>
      </w:r>
      <w:r w:rsidR="00913978" w:rsidRPr="00913978">
        <w:rPr>
          <w:rFonts w:cs="B Mitra" w:hint="eastAsia"/>
          <w:sz w:val="22"/>
          <w:szCs w:val="26"/>
          <w:rtl/>
        </w:rPr>
        <w:t>زبان</w:t>
      </w:r>
      <w:r w:rsidR="00913978" w:rsidRPr="00913978">
        <w:rPr>
          <w:rFonts w:cs="B Mitra" w:hint="cs"/>
          <w:sz w:val="22"/>
          <w:szCs w:val="26"/>
          <w:rtl/>
        </w:rPr>
        <w:t>ی</w:t>
      </w:r>
      <w:r w:rsidR="00913978" w:rsidRPr="00913978">
        <w:rPr>
          <w:rFonts w:cs="B Mitra"/>
          <w:sz w:val="22"/>
          <w:szCs w:val="26"/>
          <w:rtl/>
        </w:rPr>
        <w:t xml:space="preserve"> م</w:t>
      </w:r>
      <w:r w:rsidR="00913978" w:rsidRPr="00913978">
        <w:rPr>
          <w:rFonts w:cs="B Mitra" w:hint="cs"/>
          <w:sz w:val="22"/>
          <w:szCs w:val="26"/>
          <w:rtl/>
        </w:rPr>
        <w:t>ی</w:t>
      </w:r>
      <w:r w:rsidR="00913978" w:rsidRPr="00913978">
        <w:rPr>
          <w:rFonts w:cs="B Mitra"/>
          <w:sz w:val="22"/>
          <w:szCs w:val="26"/>
          <w:rtl/>
        </w:rPr>
        <w:t xml:space="preserve"> کند و جر</w:t>
      </w:r>
      <w:r w:rsidR="00913978" w:rsidRPr="00913978">
        <w:rPr>
          <w:rFonts w:cs="B Mitra" w:hint="cs"/>
          <w:sz w:val="22"/>
          <w:szCs w:val="26"/>
          <w:rtl/>
        </w:rPr>
        <w:t>ی</w:t>
      </w:r>
      <w:r w:rsidR="00913978" w:rsidRPr="00913978">
        <w:rPr>
          <w:rFonts w:cs="B Mitra" w:hint="eastAsia"/>
          <w:sz w:val="22"/>
          <w:szCs w:val="26"/>
          <w:rtl/>
        </w:rPr>
        <w:t>ان</w:t>
      </w:r>
      <w:r w:rsidR="00913978" w:rsidRPr="00913978">
        <w:rPr>
          <w:rFonts w:cs="B Mitra"/>
          <w:sz w:val="22"/>
          <w:szCs w:val="26"/>
          <w:rtl/>
        </w:rPr>
        <w:t xml:space="preserve"> ها</w:t>
      </w:r>
      <w:r w:rsidR="00913978" w:rsidRPr="00913978">
        <w:rPr>
          <w:rFonts w:cs="B Mitra" w:hint="cs"/>
          <w:sz w:val="22"/>
          <w:szCs w:val="26"/>
          <w:rtl/>
        </w:rPr>
        <w:t>ی</w:t>
      </w:r>
      <w:r w:rsidR="00913978" w:rsidRPr="00913978">
        <w:rPr>
          <w:rFonts w:cs="B Mitra"/>
          <w:sz w:val="22"/>
          <w:szCs w:val="26"/>
          <w:rtl/>
        </w:rPr>
        <w:t xml:space="preserve"> باز</w:t>
      </w:r>
      <w:r w:rsidR="00913978" w:rsidRPr="00913978">
        <w:rPr>
          <w:rFonts w:cs="B Mitra" w:hint="cs"/>
          <w:sz w:val="22"/>
          <w:szCs w:val="26"/>
          <w:rtl/>
        </w:rPr>
        <w:t>ی</w:t>
      </w:r>
      <w:r w:rsidR="00913978" w:rsidRPr="00913978">
        <w:rPr>
          <w:rFonts w:cs="B Mitra"/>
          <w:sz w:val="22"/>
          <w:szCs w:val="26"/>
          <w:rtl/>
        </w:rPr>
        <w:t xml:space="preserve"> تعامل</w:t>
      </w:r>
      <w:r w:rsidR="00913978" w:rsidRPr="00913978">
        <w:rPr>
          <w:rFonts w:cs="B Mitra" w:hint="cs"/>
          <w:sz w:val="22"/>
          <w:szCs w:val="26"/>
          <w:rtl/>
        </w:rPr>
        <w:t>ی</w:t>
      </w:r>
      <w:r w:rsidR="00913978" w:rsidRPr="00913978">
        <w:rPr>
          <w:rFonts w:cs="B Mitra"/>
          <w:sz w:val="22"/>
          <w:szCs w:val="26"/>
          <w:rtl/>
        </w:rPr>
        <w:t xml:space="preserve"> را از طر</w:t>
      </w:r>
      <w:r w:rsidR="00913978" w:rsidRPr="00913978">
        <w:rPr>
          <w:rFonts w:cs="B Mitra" w:hint="cs"/>
          <w:sz w:val="22"/>
          <w:szCs w:val="26"/>
          <w:rtl/>
        </w:rPr>
        <w:t>ی</w:t>
      </w:r>
      <w:r w:rsidR="00913978" w:rsidRPr="00913978">
        <w:rPr>
          <w:rFonts w:cs="B Mitra" w:hint="eastAsia"/>
          <w:sz w:val="22"/>
          <w:szCs w:val="26"/>
          <w:rtl/>
        </w:rPr>
        <w:t>ق</w:t>
      </w:r>
      <w:r w:rsidR="00913978" w:rsidRPr="00913978">
        <w:rPr>
          <w:rFonts w:cs="B Mitra"/>
          <w:sz w:val="22"/>
          <w:szCs w:val="26"/>
          <w:rtl/>
        </w:rPr>
        <w:t xml:space="preserve"> ا</w:t>
      </w:r>
      <w:r w:rsidR="00913978" w:rsidRPr="00913978">
        <w:rPr>
          <w:rFonts w:cs="B Mitra" w:hint="cs"/>
          <w:sz w:val="22"/>
          <w:szCs w:val="26"/>
          <w:rtl/>
        </w:rPr>
        <w:t>ی</w:t>
      </w:r>
      <w:r w:rsidR="00913978" w:rsidRPr="00913978">
        <w:rPr>
          <w:rFonts w:cs="B Mitra" w:hint="eastAsia"/>
          <w:sz w:val="22"/>
          <w:szCs w:val="26"/>
          <w:rtl/>
        </w:rPr>
        <w:t>نترنت</w:t>
      </w:r>
      <w:r w:rsidR="00913978" w:rsidRPr="00913978">
        <w:rPr>
          <w:rFonts w:cs="B Mitra"/>
          <w:sz w:val="22"/>
          <w:szCs w:val="26"/>
          <w:rtl/>
        </w:rPr>
        <w:t xml:space="preserve"> به باز</w:t>
      </w:r>
      <w:r w:rsidR="00913978" w:rsidRPr="00913978">
        <w:rPr>
          <w:rFonts w:cs="B Mitra" w:hint="cs"/>
          <w:sz w:val="22"/>
          <w:szCs w:val="26"/>
          <w:rtl/>
        </w:rPr>
        <w:t>ی</w:t>
      </w:r>
      <w:r w:rsidR="00913978" w:rsidRPr="00913978">
        <w:rPr>
          <w:rFonts w:cs="B Mitra" w:hint="eastAsia"/>
          <w:sz w:val="22"/>
          <w:szCs w:val="26"/>
          <w:rtl/>
        </w:rPr>
        <w:t>کنان</w:t>
      </w:r>
      <w:r w:rsidR="00913978" w:rsidRPr="00913978">
        <w:rPr>
          <w:rFonts w:cs="B Mitra"/>
          <w:sz w:val="22"/>
          <w:szCs w:val="26"/>
          <w:rtl/>
        </w:rPr>
        <w:t xml:space="preserve"> باز</w:t>
      </w:r>
      <w:r w:rsidR="00913978" w:rsidRPr="00913978">
        <w:rPr>
          <w:rFonts w:cs="B Mitra" w:hint="cs"/>
          <w:sz w:val="22"/>
          <w:szCs w:val="26"/>
          <w:rtl/>
        </w:rPr>
        <w:t>ی</w:t>
      </w:r>
      <w:r w:rsidR="00913978" w:rsidRPr="00913978">
        <w:rPr>
          <w:rFonts w:cs="B Mitra"/>
          <w:sz w:val="22"/>
          <w:szCs w:val="26"/>
          <w:rtl/>
        </w:rPr>
        <w:t xml:space="preserve"> منتقل م</w:t>
      </w:r>
      <w:r w:rsidR="00913978" w:rsidRPr="00913978">
        <w:rPr>
          <w:rFonts w:cs="B Mitra" w:hint="cs"/>
          <w:sz w:val="22"/>
          <w:szCs w:val="26"/>
          <w:rtl/>
        </w:rPr>
        <w:t>ی</w:t>
      </w:r>
      <w:r w:rsidR="00913978" w:rsidRPr="00913978">
        <w:rPr>
          <w:rFonts w:cs="B Mitra"/>
          <w:sz w:val="22"/>
          <w:szCs w:val="26"/>
          <w:rtl/>
        </w:rPr>
        <w:t xml:space="preserve"> کند</w:t>
      </w:r>
      <w:r w:rsidR="00913978">
        <w:rPr>
          <w:rFonts w:cs="B Zar"/>
          <w:b/>
          <w:bCs/>
          <w:sz w:val="22"/>
          <w:szCs w:val="18"/>
          <w:rtl/>
          <w:lang w:val="en-GB"/>
        </w:rPr>
        <w:fldChar w:fldCharType="begin" w:fldLock="1"/>
      </w:r>
      <w:r w:rsidR="00913978">
        <w:rPr>
          <w:rFonts w:cs="B Zar"/>
          <w:b/>
          <w:bCs/>
          <w:sz w:val="22"/>
          <w:szCs w:val="18"/>
          <w:lang w:val="en-GB"/>
        </w:rPr>
        <w:instrText>ADDIN CSL_CITATION {"citationItems":[{"id":"ITEM-1","itemData":{"DOI":"10.1109/TCC.2020.3002023","ISSN":"2168-7161","author":[{"dropping-particle":"","family":"Han","given":"Yiwen","non-dropping-particle":"","parse-names":false,"suffix":""},{"dropping-particle":"","family":"Guo","given":"Dongyu","non-dropping-particle":"","parse-names":false,"suffix":""},{"dropping-particle":"","family":"Cai","given":"Wei","non-dropping-particle":"","parse-names":false,"suffix":""},{"dropping-particle":"","family":"Wang","given":"Xiaofei","non-dropping-particle":"","parse-names":false,"suffix":""},{"dropping-particle":"","family":"Leung","given":"Victor","non-dropping-particle":"","parse-names":false,"suffix":""}],"container-title":"IEEE Transactions on Cloud Computing","id":"ITEM-1","issued":{"date-parts":[["2020"]]},"page":"1-1","title":"Virtual Machine Placement Optimization in Mobile Cloud Gaming through QoE-Oriented Resource Competition","type":"article-journal"},"uris":["http://www.mendeley.com/documents/?uuid=53b25c03-c805-4052-8986-fe1e81aabc8d"]}],"mendeley":{"formattedCitation":"[1]","plainTextFormattedCitation":"[1]","previouslyFormattedCitation":"[1]"},"properties":{"noteIndex":0},"schema":"https://github.com/citation-style-language/schema/raw/master/csl-citation.json"}</w:instrText>
      </w:r>
      <w:r w:rsidR="00913978">
        <w:rPr>
          <w:rFonts w:cs="B Zar"/>
          <w:b/>
          <w:bCs/>
          <w:sz w:val="22"/>
          <w:szCs w:val="18"/>
          <w:rtl/>
          <w:lang w:val="en-GB"/>
        </w:rPr>
        <w:fldChar w:fldCharType="separate"/>
      </w:r>
      <w:r w:rsidR="00913978" w:rsidRPr="00913978">
        <w:rPr>
          <w:rFonts w:cs="B Zar"/>
          <w:bCs/>
          <w:noProof/>
          <w:sz w:val="22"/>
          <w:szCs w:val="18"/>
          <w:lang w:val="en-GB"/>
        </w:rPr>
        <w:t>[1]</w:t>
      </w:r>
      <w:r w:rsidR="00913978">
        <w:rPr>
          <w:rFonts w:cs="B Zar"/>
          <w:b/>
          <w:bCs/>
          <w:sz w:val="22"/>
          <w:szCs w:val="18"/>
          <w:rtl/>
          <w:lang w:val="en-GB"/>
        </w:rPr>
        <w:fldChar w:fldCharType="end"/>
      </w:r>
      <w:r w:rsidR="00913978">
        <w:rPr>
          <w:rFonts w:cs="B Zar" w:hint="cs"/>
          <w:b/>
          <w:bCs/>
          <w:sz w:val="22"/>
          <w:szCs w:val="18"/>
          <w:rtl/>
          <w:lang w:val="en-GB"/>
        </w:rPr>
        <w:t>.</w:t>
      </w:r>
      <w:r w:rsidR="00FD0466">
        <w:rPr>
          <w:rFonts w:cs="B Mitra" w:hint="cs"/>
          <w:sz w:val="22"/>
          <w:szCs w:val="26"/>
          <w:rtl/>
        </w:rPr>
        <w:t xml:space="preserve"> </w:t>
      </w:r>
      <w:r w:rsidR="004D6D0F">
        <w:rPr>
          <w:rFonts w:cs="B Mitra" w:hint="cs"/>
          <w:sz w:val="22"/>
          <w:szCs w:val="26"/>
          <w:rtl/>
        </w:rPr>
        <w:t xml:space="preserve"> در این</w:t>
      </w:r>
      <w:r w:rsidR="00FD0466">
        <w:rPr>
          <w:rFonts w:cs="B Mitra" w:hint="cs"/>
          <w:sz w:val="22"/>
          <w:szCs w:val="26"/>
          <w:rtl/>
        </w:rPr>
        <w:t xml:space="preserve"> </w:t>
      </w:r>
      <w:r w:rsidR="004D6D0F">
        <w:rPr>
          <w:rFonts w:cs="B Mitra" w:hint="cs"/>
          <w:sz w:val="22"/>
          <w:szCs w:val="26"/>
          <w:rtl/>
        </w:rPr>
        <w:t xml:space="preserve">مقاله </w:t>
      </w:r>
      <w:r w:rsidR="00FD0466">
        <w:rPr>
          <w:rFonts w:cs="B Mitra" w:hint="cs"/>
          <w:sz w:val="22"/>
          <w:szCs w:val="26"/>
          <w:rtl/>
        </w:rPr>
        <w:t xml:space="preserve">با توصیف </w:t>
      </w:r>
      <w:r w:rsidR="00395D77">
        <w:rPr>
          <w:rFonts w:cs="B Mitra" w:hint="cs"/>
          <w:sz w:val="22"/>
          <w:szCs w:val="26"/>
          <w:rtl/>
        </w:rPr>
        <w:t>بازی</w:t>
      </w:r>
      <w:r w:rsidR="00FD0466">
        <w:rPr>
          <w:rFonts w:cs="B Mitra" w:hint="cs"/>
          <w:sz w:val="22"/>
          <w:szCs w:val="26"/>
          <w:rtl/>
        </w:rPr>
        <w:t xml:space="preserve"> های ابری و آینده آن ها، معماری مورد نظر جهت اجرای </w:t>
      </w:r>
      <w:r w:rsidR="005A4050">
        <w:rPr>
          <w:rFonts w:cs="B Mitra" w:hint="cs"/>
          <w:sz w:val="22"/>
          <w:szCs w:val="26"/>
          <w:rtl/>
        </w:rPr>
        <w:t xml:space="preserve">بازی بر </w:t>
      </w:r>
      <w:r w:rsidR="00736A47">
        <w:rPr>
          <w:rFonts w:cs="B Mitra" w:hint="cs"/>
          <w:sz w:val="22"/>
          <w:szCs w:val="26"/>
          <w:rtl/>
        </w:rPr>
        <w:t>اساس پروتکل بیت</w:t>
      </w:r>
      <w:r w:rsidR="005A4050">
        <w:rPr>
          <w:rFonts w:cs="B Mitra" w:hint="cs"/>
          <w:sz w:val="22"/>
          <w:szCs w:val="26"/>
          <w:rtl/>
        </w:rPr>
        <w:t xml:space="preserve"> تورنت</w:t>
      </w:r>
      <w:r w:rsidR="00FD0466">
        <w:rPr>
          <w:rFonts w:cs="B Mitra" w:hint="cs"/>
          <w:sz w:val="22"/>
          <w:szCs w:val="26"/>
          <w:rtl/>
        </w:rPr>
        <w:t xml:space="preserve"> نیز پیشنهاد می شود.</w:t>
      </w:r>
      <w:r w:rsidR="00913978" w:rsidRPr="00913978">
        <w:rPr>
          <w:rFonts w:cs="B Mitra" w:hint="cs"/>
          <w:sz w:val="22"/>
          <w:szCs w:val="26"/>
          <w:rtl/>
        </w:rPr>
        <w:t xml:space="preserve"> </w:t>
      </w:r>
    </w:p>
    <w:p w14:paraId="07E62071" w14:textId="77777777" w:rsidR="007A41CC" w:rsidRPr="00876C11" w:rsidRDefault="007A41CC" w:rsidP="00302859">
      <w:pPr>
        <w:pStyle w:val="BlockText"/>
        <w:bidi/>
        <w:ind w:left="-2" w:right="0"/>
        <w:rPr>
          <w:rFonts w:cs="B Zar"/>
          <w:b/>
          <w:bCs/>
          <w:sz w:val="22"/>
          <w:szCs w:val="18"/>
          <w:rtl/>
          <w:lang w:bidi="fa-IR"/>
        </w:rPr>
      </w:pPr>
    </w:p>
    <w:p w14:paraId="227736D7" w14:textId="714EE2D3" w:rsidR="007A41CC" w:rsidRPr="00876C11" w:rsidRDefault="007A41CC" w:rsidP="00FD0466">
      <w:pPr>
        <w:pStyle w:val="BlockText"/>
        <w:bidi/>
        <w:ind w:left="-2" w:right="0"/>
        <w:rPr>
          <w:rFonts w:cs="B Zar"/>
          <w:b/>
          <w:bCs/>
          <w:sz w:val="22"/>
          <w:szCs w:val="18"/>
          <w:rtl/>
          <w:lang w:val="en-GB" w:bidi="fa-IR"/>
        </w:rPr>
      </w:pPr>
      <w:r w:rsidRPr="00876C11">
        <w:rPr>
          <w:rFonts w:cs="B Zar" w:hint="eastAsia"/>
          <w:b/>
          <w:bCs/>
          <w:sz w:val="22"/>
          <w:szCs w:val="18"/>
          <w:rtl/>
        </w:rPr>
        <w:t>کلمات</w:t>
      </w:r>
      <w:r w:rsidRPr="00876C11">
        <w:rPr>
          <w:rFonts w:cs="B Zar"/>
          <w:b/>
          <w:bCs/>
          <w:sz w:val="22"/>
          <w:szCs w:val="18"/>
          <w:rtl/>
        </w:rPr>
        <w:t xml:space="preserve"> کليدي:</w:t>
      </w:r>
      <w:r w:rsidRPr="00876C11">
        <w:rPr>
          <w:rFonts w:cs="B Zar"/>
          <w:b/>
          <w:bCs/>
          <w:sz w:val="22"/>
          <w:szCs w:val="18"/>
          <w:rtl/>
          <w:lang w:val="en-GB" w:bidi="fa-IR"/>
        </w:rPr>
        <w:t xml:space="preserve"> </w:t>
      </w:r>
      <w:r w:rsidR="00FD0466">
        <w:rPr>
          <w:rFonts w:cs="B Zar" w:hint="cs"/>
          <w:b/>
          <w:bCs/>
          <w:sz w:val="22"/>
          <w:szCs w:val="18"/>
          <w:rtl/>
          <w:lang w:val="en-GB" w:bidi="fa-IR"/>
        </w:rPr>
        <w:t>بازی سازی ابری، محاسبات گرافیکی، سیستم محلی</w:t>
      </w:r>
      <w:r w:rsidR="00395D77">
        <w:rPr>
          <w:rFonts w:cs="B Zar" w:hint="cs"/>
          <w:b/>
          <w:bCs/>
          <w:sz w:val="22"/>
          <w:szCs w:val="18"/>
          <w:rtl/>
          <w:lang w:val="en-GB" w:bidi="fa-IR"/>
        </w:rPr>
        <w:t>، پروتکل بیت تورنت</w:t>
      </w:r>
    </w:p>
    <w:p w14:paraId="527F9AE4" w14:textId="683440B4" w:rsidR="007A41CC" w:rsidRDefault="007A41CC" w:rsidP="00302859">
      <w:pPr>
        <w:pStyle w:val="BlockText"/>
        <w:bidi/>
        <w:ind w:left="-2" w:right="0"/>
        <w:rPr>
          <w:rFonts w:cs="B Zar"/>
          <w:b/>
          <w:bCs/>
          <w:sz w:val="22"/>
          <w:szCs w:val="18"/>
          <w:rtl/>
          <w:lang w:val="en-GB" w:bidi="fa-IR"/>
        </w:rPr>
      </w:pPr>
    </w:p>
    <w:p w14:paraId="37A3309A" w14:textId="77777777" w:rsidR="00FD0466" w:rsidRPr="00876C11" w:rsidRDefault="00FD0466" w:rsidP="00FD0466">
      <w:pPr>
        <w:pStyle w:val="BlockText"/>
        <w:bidi/>
        <w:ind w:left="-2" w:right="0"/>
        <w:rPr>
          <w:rFonts w:cs="B Zar"/>
          <w:b/>
          <w:bCs/>
          <w:sz w:val="22"/>
          <w:szCs w:val="18"/>
          <w:rtl/>
          <w:lang w:val="en-GB" w:bidi="fa-IR"/>
        </w:rPr>
      </w:pPr>
    </w:p>
    <w:bookmarkEnd w:id="0"/>
    <w:bookmarkEnd w:id="1"/>
    <w:p w14:paraId="0465ECEE" w14:textId="0B248A07" w:rsidR="007A41CC" w:rsidRPr="00876C11" w:rsidRDefault="007A41CC" w:rsidP="00FD0466">
      <w:pPr>
        <w:pStyle w:val="BodyText"/>
        <w:tabs>
          <w:tab w:val="right" w:pos="555"/>
        </w:tabs>
        <w:bidi/>
        <w:ind w:left="-2"/>
        <w:jc w:val="left"/>
        <w:rPr>
          <w:rFonts w:cs="B Nazanin"/>
          <w:sz w:val="22"/>
          <w:szCs w:val="20"/>
          <w:rtl/>
        </w:rPr>
      </w:pPr>
      <w:r w:rsidRPr="00876C11">
        <w:rPr>
          <w:rFonts w:cs="B Titr" w:hint="cs"/>
          <w:b/>
          <w:bCs/>
          <w:sz w:val="22"/>
          <w:szCs w:val="24"/>
          <w:rtl/>
        </w:rPr>
        <w:t>1</w:t>
      </w:r>
      <w:r w:rsidR="00FA364A" w:rsidRPr="00876C11">
        <w:rPr>
          <w:rFonts w:cs="B Titr" w:hint="cs"/>
          <w:b/>
          <w:bCs/>
          <w:sz w:val="22"/>
          <w:szCs w:val="24"/>
          <w:rtl/>
        </w:rPr>
        <w:t>-</w:t>
      </w:r>
      <w:r w:rsidRPr="00876C11">
        <w:rPr>
          <w:rFonts w:cs="B Titr" w:hint="cs"/>
          <w:b/>
          <w:bCs/>
          <w:sz w:val="22"/>
          <w:szCs w:val="24"/>
          <w:rtl/>
        </w:rPr>
        <w:t>مقدمه</w:t>
      </w:r>
    </w:p>
    <w:p w14:paraId="71D2B259" w14:textId="64DC9E09" w:rsidR="007A41CC" w:rsidRDefault="00FD0466" w:rsidP="0074035A">
      <w:pPr>
        <w:pStyle w:val="BodyText3"/>
        <w:bidi/>
        <w:ind w:left="-2"/>
        <w:rPr>
          <w:rFonts w:cs="B Mitra"/>
          <w:sz w:val="22"/>
          <w:szCs w:val="26"/>
          <w:rtl/>
        </w:rPr>
      </w:pPr>
      <w:r>
        <w:rPr>
          <w:rFonts w:cs="B Mitra" w:hint="cs"/>
          <w:sz w:val="22"/>
          <w:szCs w:val="26"/>
          <w:rtl/>
        </w:rPr>
        <w:t xml:space="preserve">محاسبات ابری، به محاسباتی گفته می شود که حداقل بیشتر از یک کامپیوتر در این محاسبات از طریق شبکه برای رسیدن به یک هدف خاص نقش داشته باشند. در حال حاضر محاسبات ابری به معنای اجرای برنامه ها یا ذخیره فایل ها بر روی یک سرور راه دور </w:t>
      </w:r>
      <w:r w:rsidR="00885554">
        <w:rPr>
          <w:rFonts w:cs="B Mitra" w:hint="cs"/>
          <w:sz w:val="22"/>
          <w:szCs w:val="26"/>
          <w:rtl/>
        </w:rPr>
        <w:t>بوده که</w:t>
      </w:r>
      <w:r>
        <w:rPr>
          <w:rFonts w:cs="B Mitra" w:hint="cs"/>
          <w:sz w:val="22"/>
          <w:szCs w:val="26"/>
          <w:rtl/>
        </w:rPr>
        <w:t xml:space="preserve"> به کاربران نیز اجازه دسترسی به سرویس های خود از طریق هر دستگاه</w:t>
      </w:r>
      <w:r w:rsidR="00885554">
        <w:rPr>
          <w:rFonts w:cs="B Mitra" w:hint="cs"/>
          <w:sz w:val="22"/>
          <w:szCs w:val="26"/>
          <w:rtl/>
        </w:rPr>
        <w:t xml:space="preserve"> متصل به اینترنت را بدهد</w:t>
      </w:r>
      <w:r w:rsidR="0074035A">
        <w:rPr>
          <w:rStyle w:val="FootnoteReference"/>
          <w:rFonts w:cs="B Mitra"/>
          <w:sz w:val="22"/>
          <w:szCs w:val="26"/>
          <w:rtl/>
        </w:rPr>
        <w:fldChar w:fldCharType="begin" w:fldLock="1"/>
      </w:r>
      <w:r w:rsidR="00913978">
        <w:rPr>
          <w:rFonts w:cs="B Mitra"/>
          <w:sz w:val="22"/>
          <w:szCs w:val="26"/>
        </w:rPr>
        <w:instrText>ADDIN CSL_CITATION {"citationItems":[{"id":"ITEM-1","itemData":{"DOI":"10.1109/ICUFN.2015.7182690","ISBN":"978-1-4799-8993-5","author":[{"dropping-particle":"","family":"Mariano","given":"Bryce","non-dropping-particle":"","parse-names":false,"suffix":""},{"dropping-particle":"","family":"Koo","given":"Simon G. M.","non-dropping-particle":"","parse-names":false,"suffix":""}],"container-title":"2015 Seventh International Conference on Ubiquitous and Future Networks","id":"ITEM-1","issued":{"date-parts":[["2015","7"]]},"page":"969-972","publisher":"IEEE","title":"Is cloud gaming the future of the gaming industry?","type":"paper-conference","volume":"Seventh In"},"uris":["http://www.mendeley.com/documents/?uuid=c9dedc65-fc08-4679-a3ad-4c789dff806a"]}],"mendeley":{"formattedCitation":"[2]","plainTextFormattedCitation":"[2]","previouslyFormattedCitation":"[2]"},"properties":{"noteIndex":0},"schema":"https://github.com/citation-style-language/schema/raw/master/csl-citation.json"}</w:instrText>
      </w:r>
      <w:r w:rsidR="0074035A">
        <w:rPr>
          <w:rStyle w:val="FootnoteReference"/>
          <w:rFonts w:cs="B Mitra"/>
          <w:sz w:val="22"/>
          <w:szCs w:val="26"/>
          <w:rtl/>
        </w:rPr>
        <w:fldChar w:fldCharType="separate"/>
      </w:r>
      <w:r w:rsidR="00913978" w:rsidRPr="00913978">
        <w:rPr>
          <w:rFonts w:cs="B Mitra"/>
          <w:noProof/>
          <w:sz w:val="22"/>
          <w:szCs w:val="26"/>
        </w:rPr>
        <w:t>[2]</w:t>
      </w:r>
      <w:r w:rsidR="0074035A">
        <w:rPr>
          <w:rStyle w:val="FootnoteReference"/>
          <w:rFonts w:cs="B Mitra"/>
          <w:sz w:val="22"/>
          <w:szCs w:val="26"/>
          <w:rtl/>
        </w:rPr>
        <w:fldChar w:fldCharType="end"/>
      </w:r>
      <w:r w:rsidR="00885554">
        <w:rPr>
          <w:rFonts w:cs="B Mitra" w:hint="cs"/>
          <w:sz w:val="22"/>
          <w:szCs w:val="26"/>
          <w:rtl/>
        </w:rPr>
        <w:t xml:space="preserve">. معروفترین سرویس های محاسبات ابری توسط شرکت های معروفی مانند گوگل، آمازون، دراپ باکس و ... فراهم می شوند. </w:t>
      </w:r>
    </w:p>
    <w:p w14:paraId="6217CDCE" w14:textId="56D080E1" w:rsidR="00FD0466" w:rsidRDefault="00885554" w:rsidP="00397A7A">
      <w:pPr>
        <w:pStyle w:val="BodyText3"/>
        <w:bidi/>
        <w:ind w:left="-2"/>
        <w:rPr>
          <w:rFonts w:cs="B Mitra"/>
          <w:sz w:val="22"/>
          <w:szCs w:val="26"/>
          <w:rtl/>
          <w:lang w:val="en-US" w:bidi="fa-IR"/>
        </w:rPr>
      </w:pPr>
      <w:r>
        <w:rPr>
          <w:rFonts w:cs="B Mitra" w:hint="cs"/>
          <w:sz w:val="22"/>
          <w:szCs w:val="26"/>
          <w:rtl/>
        </w:rPr>
        <w:t xml:space="preserve">بازی ابری، که با نام دیگر بازی های سبک </w:t>
      </w:r>
      <w:r w:rsidR="00DB0A3C">
        <w:rPr>
          <w:rFonts w:cs="B Mitra" w:hint="cs"/>
          <w:sz w:val="22"/>
          <w:szCs w:val="26"/>
          <w:rtl/>
        </w:rPr>
        <w:t>کاربر</w:t>
      </w:r>
      <w:r w:rsidR="00165320">
        <w:rPr>
          <w:rStyle w:val="FootnoteReference"/>
          <w:rFonts w:cs="B Mitra"/>
          <w:sz w:val="22"/>
          <w:szCs w:val="26"/>
          <w:rtl/>
        </w:rPr>
        <w:footnoteReference w:id="1"/>
      </w:r>
      <w:r>
        <w:rPr>
          <w:rFonts w:cs="B Mitra" w:hint="cs"/>
          <w:sz w:val="22"/>
          <w:szCs w:val="26"/>
          <w:rtl/>
        </w:rPr>
        <w:t xml:space="preserve"> شناخته می شوند، </w:t>
      </w:r>
      <w:r w:rsidR="00165320">
        <w:rPr>
          <w:rFonts w:cs="B Mitra" w:hint="cs"/>
          <w:sz w:val="22"/>
          <w:szCs w:val="26"/>
          <w:rtl/>
        </w:rPr>
        <w:t>با فراهم کردن سرویس از طریق اینترنت بجای اجرا بر روی یک سیستم محلی، برای بازی های ویدئویی مورد استفاده قرار می گیرند. پردازش های گرافیکی باز</w:t>
      </w:r>
      <w:r w:rsidR="00587B4F">
        <w:rPr>
          <w:rFonts w:cs="B Mitra" w:hint="cs"/>
          <w:sz w:val="22"/>
          <w:szCs w:val="26"/>
          <w:rtl/>
        </w:rPr>
        <w:t>ی، بر روی یک سرور راه دور اجرا و نتیجه آن بصورت ویدئوی سبک برای کاربر بازی ارسال می شود. کاربر بر اساس ویدئوی دریافتی واکنش نشان داده و دستور بعدی بازی را با یکی از وسایل سخت افزاری خود از جمله موس، صفحه کلید و یا دسته بازی برای پردازش به سرور ارسال می نماید</w:t>
      </w:r>
      <w:r w:rsidR="0074035A" w:rsidRPr="00397A7A">
        <w:rPr>
          <w:rtl/>
        </w:rPr>
        <w:fldChar w:fldCharType="begin" w:fldLock="1"/>
      </w:r>
      <w:r w:rsidR="00913978">
        <w:rPr>
          <w:rFonts w:cs="B Mitra"/>
          <w:sz w:val="22"/>
          <w:szCs w:val="26"/>
        </w:rPr>
        <w:instrText>ADDIN CSL_CITATION {"citationItems":[{"id":"ITEM-1","itemData":{"DOI":"10.1109/NetGames.2012.6404013","ISBN":"978-1-4673-4578-1","author":[{"dropping-particle":"","family":"Claypool","given":"Mark","non-dropping-particle":"","parse-names":false,"suffix":""},{"dropping-particle":"","family":"Finkel","given":"David","non-dropping-particle":"","parse-names":false,"suffix":""},{"dropping-particle":"","family":"Grant","given":"Alexander","non-dropping-particle":"","parse-names":false,"suffix":""},{"dropping-particle":"","family":"Solano","given":"Michael","non-dropping-particle":"","parse-names":false,"suffix":""}],"container-title":"2012 11th Annual Workshop on Network and Systems Support for Games (NetGames)","id":"ITEM-1","issued":{"date-parts":[["2012","11"]]},"page":"1-6","publisher":"IEEE","title":"Thin to win? Network performance analysis of the OnLive thin client game system","type":"paper-conference","volume":"1thAnnual"},"uris":["http://www.mendeley.com/documents/?uuid=e7b060e3-852d-4537-bd92-f9e703168e37"]}],"mendeley":{"formattedCitation":"[3]","plainTextFormattedCitation":"[3]","previouslyFormattedCitation":"[3]"},"properties":{"noteIndex":0},"schema":"https://github.com/citation-style-language/schema/raw/master/csl-citation.json"}</w:instrText>
      </w:r>
      <w:r w:rsidR="0074035A" w:rsidRPr="00397A7A">
        <w:rPr>
          <w:rtl/>
        </w:rPr>
        <w:fldChar w:fldCharType="separate"/>
      </w:r>
      <w:r w:rsidR="00913978" w:rsidRPr="00913978">
        <w:rPr>
          <w:rFonts w:cs="B Mitra"/>
          <w:noProof/>
          <w:sz w:val="22"/>
          <w:szCs w:val="26"/>
        </w:rPr>
        <w:t>[3]</w:t>
      </w:r>
      <w:r w:rsidR="0074035A" w:rsidRPr="00397A7A">
        <w:rPr>
          <w:rtl/>
        </w:rPr>
        <w:fldChar w:fldCharType="end"/>
      </w:r>
      <w:r w:rsidR="00587B4F">
        <w:rPr>
          <w:rFonts w:cs="B Mitra" w:hint="cs"/>
          <w:sz w:val="22"/>
          <w:szCs w:val="26"/>
          <w:rtl/>
        </w:rPr>
        <w:t xml:space="preserve">. </w:t>
      </w:r>
      <w:r w:rsidR="00587B4F" w:rsidRPr="00587B4F">
        <w:rPr>
          <w:rFonts w:cs="B Mitra"/>
          <w:sz w:val="22"/>
          <w:szCs w:val="26"/>
          <w:rtl/>
        </w:rPr>
        <w:t>اضافه شدن دستورات کاربر و ضرورت وجود تأخ</w:t>
      </w:r>
      <w:r w:rsidR="00587B4F" w:rsidRPr="00587B4F">
        <w:rPr>
          <w:rFonts w:cs="B Mitra" w:hint="cs"/>
          <w:sz w:val="22"/>
          <w:szCs w:val="26"/>
          <w:rtl/>
        </w:rPr>
        <w:t>ی</w:t>
      </w:r>
      <w:r w:rsidR="00587B4F" w:rsidRPr="00587B4F">
        <w:rPr>
          <w:rFonts w:cs="B Mitra" w:hint="eastAsia"/>
          <w:sz w:val="22"/>
          <w:szCs w:val="26"/>
          <w:rtl/>
        </w:rPr>
        <w:t>ر</w:t>
      </w:r>
      <w:r w:rsidR="00587B4F" w:rsidRPr="00587B4F">
        <w:rPr>
          <w:rFonts w:cs="B Mitra"/>
          <w:sz w:val="22"/>
          <w:szCs w:val="26"/>
          <w:rtl/>
        </w:rPr>
        <w:t xml:space="preserve"> بس</w:t>
      </w:r>
      <w:r w:rsidR="00587B4F" w:rsidRPr="00587B4F">
        <w:rPr>
          <w:rFonts w:cs="B Mitra" w:hint="cs"/>
          <w:sz w:val="22"/>
          <w:szCs w:val="26"/>
          <w:rtl/>
        </w:rPr>
        <w:t>ی</w:t>
      </w:r>
      <w:r w:rsidR="00587B4F" w:rsidRPr="00587B4F">
        <w:rPr>
          <w:rFonts w:cs="B Mitra" w:hint="eastAsia"/>
          <w:sz w:val="22"/>
          <w:szCs w:val="26"/>
          <w:rtl/>
        </w:rPr>
        <w:t>ار</w:t>
      </w:r>
      <w:r w:rsidR="00587B4F" w:rsidRPr="00587B4F">
        <w:rPr>
          <w:rFonts w:cs="B Mitra"/>
          <w:sz w:val="22"/>
          <w:szCs w:val="26"/>
          <w:rtl/>
        </w:rPr>
        <w:t xml:space="preserve"> کم در باز</w:t>
      </w:r>
      <w:r w:rsidR="00587B4F" w:rsidRPr="00587B4F">
        <w:rPr>
          <w:rFonts w:cs="B Mitra" w:hint="cs"/>
          <w:sz w:val="22"/>
          <w:szCs w:val="26"/>
          <w:rtl/>
        </w:rPr>
        <w:t>ی</w:t>
      </w:r>
      <w:r w:rsidR="00587B4F" w:rsidRPr="00587B4F">
        <w:rPr>
          <w:rFonts w:cs="B Mitra"/>
          <w:sz w:val="22"/>
          <w:szCs w:val="26"/>
          <w:rtl/>
        </w:rPr>
        <w:t xml:space="preserve"> ها</w:t>
      </w:r>
      <w:r w:rsidR="00587B4F" w:rsidRPr="00587B4F">
        <w:rPr>
          <w:rFonts w:cs="B Mitra" w:hint="cs"/>
          <w:sz w:val="22"/>
          <w:szCs w:val="26"/>
          <w:rtl/>
        </w:rPr>
        <w:t>ی</w:t>
      </w:r>
      <w:r w:rsidR="00587B4F" w:rsidRPr="00587B4F">
        <w:rPr>
          <w:rFonts w:cs="B Mitra"/>
          <w:sz w:val="22"/>
          <w:szCs w:val="26"/>
          <w:rtl/>
        </w:rPr>
        <w:t xml:space="preserve"> و</w:t>
      </w:r>
      <w:r w:rsidR="00587B4F" w:rsidRPr="00587B4F">
        <w:rPr>
          <w:rFonts w:cs="B Mitra" w:hint="cs"/>
          <w:sz w:val="22"/>
          <w:szCs w:val="26"/>
          <w:rtl/>
        </w:rPr>
        <w:t>ی</w:t>
      </w:r>
      <w:r w:rsidR="00587B4F" w:rsidRPr="00587B4F">
        <w:rPr>
          <w:rFonts w:cs="B Mitra" w:hint="eastAsia"/>
          <w:sz w:val="22"/>
          <w:szCs w:val="26"/>
          <w:rtl/>
        </w:rPr>
        <w:t>د</w:t>
      </w:r>
      <w:r w:rsidR="00587B4F" w:rsidRPr="00587B4F">
        <w:rPr>
          <w:rFonts w:cs="B Mitra" w:hint="cs"/>
          <w:sz w:val="22"/>
          <w:szCs w:val="26"/>
          <w:rtl/>
        </w:rPr>
        <w:t>ی</w:t>
      </w:r>
      <w:r w:rsidR="00587B4F" w:rsidRPr="00587B4F">
        <w:rPr>
          <w:rFonts w:cs="B Mitra" w:hint="eastAsia"/>
          <w:sz w:val="22"/>
          <w:szCs w:val="26"/>
          <w:rtl/>
        </w:rPr>
        <w:t>و</w:t>
      </w:r>
      <w:r w:rsidR="00587B4F" w:rsidRPr="00587B4F">
        <w:rPr>
          <w:rFonts w:cs="B Mitra" w:hint="cs"/>
          <w:sz w:val="22"/>
          <w:szCs w:val="26"/>
          <w:rtl/>
        </w:rPr>
        <w:t>یی</w:t>
      </w:r>
      <w:r w:rsidR="00587B4F" w:rsidRPr="00587B4F">
        <w:rPr>
          <w:rFonts w:cs="B Mitra"/>
          <w:sz w:val="22"/>
          <w:szCs w:val="26"/>
          <w:rtl/>
        </w:rPr>
        <w:t>، باز</w:t>
      </w:r>
      <w:r w:rsidR="00587B4F" w:rsidRPr="00587B4F">
        <w:rPr>
          <w:rFonts w:cs="B Mitra" w:hint="cs"/>
          <w:sz w:val="22"/>
          <w:szCs w:val="26"/>
          <w:rtl/>
        </w:rPr>
        <w:t>ی</w:t>
      </w:r>
      <w:r w:rsidR="00587B4F" w:rsidRPr="00587B4F">
        <w:rPr>
          <w:rFonts w:cs="B Mitra"/>
          <w:sz w:val="22"/>
          <w:szCs w:val="26"/>
          <w:rtl/>
        </w:rPr>
        <w:t xml:space="preserve"> در </w:t>
      </w:r>
      <w:r w:rsidR="00587B4F" w:rsidRPr="00587B4F">
        <w:rPr>
          <w:rFonts w:cs="B Mitra"/>
          <w:sz w:val="22"/>
          <w:szCs w:val="26"/>
          <w:rtl/>
        </w:rPr>
        <w:lastRenderedPageBreak/>
        <w:t>فضا</w:t>
      </w:r>
      <w:r w:rsidR="00587B4F" w:rsidRPr="00587B4F">
        <w:rPr>
          <w:rFonts w:cs="B Mitra" w:hint="cs"/>
          <w:sz w:val="22"/>
          <w:szCs w:val="26"/>
          <w:rtl/>
        </w:rPr>
        <w:t>ی</w:t>
      </w:r>
      <w:r w:rsidR="00587B4F" w:rsidRPr="00587B4F">
        <w:rPr>
          <w:rFonts w:cs="B Mitra"/>
          <w:sz w:val="22"/>
          <w:szCs w:val="26"/>
          <w:rtl/>
        </w:rPr>
        <w:t xml:space="preserve"> ابر</w:t>
      </w:r>
      <w:r w:rsidR="00587B4F" w:rsidRPr="00587B4F">
        <w:rPr>
          <w:rFonts w:cs="B Mitra" w:hint="cs"/>
          <w:sz w:val="22"/>
          <w:szCs w:val="26"/>
          <w:rtl/>
        </w:rPr>
        <w:t>ی</w:t>
      </w:r>
      <w:r w:rsidR="00587B4F" w:rsidRPr="00587B4F">
        <w:rPr>
          <w:rFonts w:cs="B Mitra"/>
          <w:sz w:val="22"/>
          <w:szCs w:val="26"/>
          <w:rtl/>
        </w:rPr>
        <w:t xml:space="preserve"> را به کار</w:t>
      </w:r>
      <w:r w:rsidR="00587B4F" w:rsidRPr="00587B4F">
        <w:rPr>
          <w:rFonts w:cs="B Mitra" w:hint="cs"/>
          <w:sz w:val="22"/>
          <w:szCs w:val="26"/>
          <w:rtl/>
        </w:rPr>
        <w:t>ی</w:t>
      </w:r>
      <w:r w:rsidR="00587B4F" w:rsidRPr="00587B4F">
        <w:rPr>
          <w:rFonts w:cs="B Mitra"/>
          <w:sz w:val="22"/>
          <w:szCs w:val="26"/>
          <w:rtl/>
        </w:rPr>
        <w:t xml:space="preserve"> بس</w:t>
      </w:r>
      <w:r w:rsidR="00587B4F" w:rsidRPr="00587B4F">
        <w:rPr>
          <w:rFonts w:cs="B Mitra" w:hint="cs"/>
          <w:sz w:val="22"/>
          <w:szCs w:val="26"/>
          <w:rtl/>
        </w:rPr>
        <w:t>ی</w:t>
      </w:r>
      <w:r w:rsidR="00587B4F" w:rsidRPr="00587B4F">
        <w:rPr>
          <w:rFonts w:cs="B Mitra" w:hint="eastAsia"/>
          <w:sz w:val="22"/>
          <w:szCs w:val="26"/>
          <w:rtl/>
        </w:rPr>
        <w:t>ار</w:t>
      </w:r>
      <w:r w:rsidR="00587B4F" w:rsidRPr="00587B4F">
        <w:rPr>
          <w:rFonts w:cs="B Mitra"/>
          <w:sz w:val="22"/>
          <w:szCs w:val="26"/>
          <w:rtl/>
        </w:rPr>
        <w:t xml:space="preserve"> پ</w:t>
      </w:r>
      <w:r w:rsidR="00587B4F" w:rsidRPr="00587B4F">
        <w:rPr>
          <w:rFonts w:cs="B Mitra" w:hint="cs"/>
          <w:sz w:val="22"/>
          <w:szCs w:val="26"/>
          <w:rtl/>
        </w:rPr>
        <w:t>ی</w:t>
      </w:r>
      <w:r w:rsidR="00587B4F" w:rsidRPr="00587B4F">
        <w:rPr>
          <w:rFonts w:cs="B Mitra" w:hint="eastAsia"/>
          <w:sz w:val="22"/>
          <w:szCs w:val="26"/>
          <w:rtl/>
        </w:rPr>
        <w:t>چ</w:t>
      </w:r>
      <w:r w:rsidR="00587B4F" w:rsidRPr="00587B4F">
        <w:rPr>
          <w:rFonts w:cs="B Mitra" w:hint="cs"/>
          <w:sz w:val="22"/>
          <w:szCs w:val="26"/>
          <w:rtl/>
        </w:rPr>
        <w:t>ی</w:t>
      </w:r>
      <w:r w:rsidR="00587B4F" w:rsidRPr="00587B4F">
        <w:rPr>
          <w:rFonts w:cs="B Mitra" w:hint="eastAsia"/>
          <w:sz w:val="22"/>
          <w:szCs w:val="26"/>
          <w:rtl/>
        </w:rPr>
        <w:t>ده</w:t>
      </w:r>
      <w:r w:rsidR="00587B4F" w:rsidRPr="00587B4F">
        <w:rPr>
          <w:rFonts w:cs="B Mitra"/>
          <w:sz w:val="22"/>
          <w:szCs w:val="26"/>
          <w:rtl/>
        </w:rPr>
        <w:t xml:space="preserve"> و </w:t>
      </w:r>
      <w:r w:rsidR="00587B4F">
        <w:rPr>
          <w:rFonts w:cs="B Mitra" w:hint="cs"/>
          <w:sz w:val="22"/>
          <w:szCs w:val="26"/>
          <w:rtl/>
        </w:rPr>
        <w:t>پر چالش</w:t>
      </w:r>
      <w:r w:rsidR="00587B4F" w:rsidRPr="00587B4F">
        <w:rPr>
          <w:rFonts w:cs="B Mitra"/>
          <w:sz w:val="22"/>
          <w:szCs w:val="26"/>
          <w:rtl/>
        </w:rPr>
        <w:t xml:space="preserve"> تبد</w:t>
      </w:r>
      <w:r w:rsidR="00587B4F" w:rsidRPr="00587B4F">
        <w:rPr>
          <w:rFonts w:cs="B Mitra" w:hint="cs"/>
          <w:sz w:val="22"/>
          <w:szCs w:val="26"/>
          <w:rtl/>
        </w:rPr>
        <w:t>ی</w:t>
      </w:r>
      <w:r w:rsidR="00587B4F" w:rsidRPr="00587B4F">
        <w:rPr>
          <w:rFonts w:cs="B Mitra" w:hint="eastAsia"/>
          <w:sz w:val="22"/>
          <w:szCs w:val="26"/>
          <w:rtl/>
        </w:rPr>
        <w:t>ل</w:t>
      </w:r>
      <w:r w:rsidR="00587B4F" w:rsidRPr="00587B4F">
        <w:rPr>
          <w:rFonts w:cs="B Mitra"/>
          <w:sz w:val="22"/>
          <w:szCs w:val="26"/>
          <w:rtl/>
        </w:rPr>
        <w:t xml:space="preserve"> م</w:t>
      </w:r>
      <w:r w:rsidR="00587B4F" w:rsidRPr="00587B4F">
        <w:rPr>
          <w:rFonts w:cs="B Mitra" w:hint="cs"/>
          <w:sz w:val="22"/>
          <w:szCs w:val="26"/>
          <w:rtl/>
        </w:rPr>
        <w:t>ی</w:t>
      </w:r>
      <w:r w:rsidR="00587B4F" w:rsidRPr="00587B4F">
        <w:rPr>
          <w:rFonts w:cs="B Mitra"/>
          <w:sz w:val="22"/>
          <w:szCs w:val="26"/>
          <w:rtl/>
        </w:rPr>
        <w:t xml:space="preserve"> کند.</w:t>
      </w:r>
      <w:r w:rsidR="00587B4F">
        <w:rPr>
          <w:rFonts w:cs="B Mitra" w:hint="cs"/>
          <w:sz w:val="22"/>
          <w:szCs w:val="26"/>
          <w:rtl/>
        </w:rPr>
        <w:t xml:space="preserve"> شرکت های بازی سازی بسیاری مانند </w:t>
      </w:r>
      <w:proofErr w:type="spellStart"/>
      <w:r w:rsidR="00587B4F" w:rsidRPr="00397A7A">
        <w:rPr>
          <w:rFonts w:cs="B Mitra"/>
          <w:sz w:val="22"/>
          <w:szCs w:val="26"/>
        </w:rPr>
        <w:t>onLive</w:t>
      </w:r>
      <w:proofErr w:type="spellEnd"/>
      <w:r w:rsidR="00587B4F" w:rsidRPr="00397A7A">
        <w:rPr>
          <w:rFonts w:cs="B Mitra" w:hint="cs"/>
          <w:sz w:val="22"/>
          <w:szCs w:val="26"/>
          <w:rtl/>
        </w:rPr>
        <w:t xml:space="preserve"> </w:t>
      </w:r>
      <w:r w:rsidR="0074035A" w:rsidRPr="00397A7A">
        <w:rPr>
          <w:rtl/>
        </w:rPr>
        <w:fldChar w:fldCharType="begin" w:fldLock="1"/>
      </w:r>
      <w:r w:rsidR="00913978">
        <w:rPr>
          <w:rFonts w:cs="B Mitra"/>
          <w:sz w:val="22"/>
          <w:szCs w:val="26"/>
        </w:rPr>
        <w:instrText>ADDIN CSL_CITATION {"citationItems":[{"id":"ITEM-1","itemData":{"id":"ITEM-1","issued":{"date-parts":[["0"]]},"title":"http://www.onlive.com","type":"article-journal"},"uris":["http://www.mendeley.com/documents/?uuid=53b36c38-1d1f-41ac-93ea-1e0576b7a27e"]}],"mendeley":{"formattedCitation":"[4]","plainTextFormattedCitation":"[4]","previouslyFormattedCitation":"[4]"},"properties":{"noteIndex":0},"schema":"https://github.com/citation-style-language/schema/raw/master/csl-citation.json"}</w:instrText>
      </w:r>
      <w:r w:rsidR="0074035A" w:rsidRPr="00397A7A">
        <w:rPr>
          <w:rtl/>
        </w:rPr>
        <w:fldChar w:fldCharType="separate"/>
      </w:r>
      <w:r w:rsidR="00913978" w:rsidRPr="00913978">
        <w:rPr>
          <w:rFonts w:cs="B Mitra"/>
          <w:noProof/>
          <w:sz w:val="22"/>
          <w:szCs w:val="26"/>
        </w:rPr>
        <w:t>[4]</w:t>
      </w:r>
      <w:r w:rsidR="0074035A" w:rsidRPr="00397A7A">
        <w:rPr>
          <w:rtl/>
        </w:rPr>
        <w:fldChar w:fldCharType="end"/>
      </w:r>
      <w:r w:rsidR="00587B4F" w:rsidRPr="00397A7A">
        <w:rPr>
          <w:rFonts w:cs="B Mitra" w:hint="cs"/>
          <w:sz w:val="22"/>
          <w:szCs w:val="26"/>
          <w:rtl/>
        </w:rPr>
        <w:t xml:space="preserve">و </w:t>
      </w:r>
      <w:proofErr w:type="spellStart"/>
      <w:r w:rsidR="00587B4F" w:rsidRPr="00397A7A">
        <w:rPr>
          <w:rFonts w:cs="B Mitra"/>
          <w:sz w:val="22"/>
          <w:szCs w:val="26"/>
        </w:rPr>
        <w:t>Gaikai</w:t>
      </w:r>
      <w:proofErr w:type="spellEnd"/>
      <w:r w:rsidR="00587B4F" w:rsidRPr="00397A7A">
        <w:rPr>
          <w:rFonts w:cs="B Mitra" w:hint="cs"/>
          <w:sz w:val="22"/>
          <w:szCs w:val="26"/>
          <w:rtl/>
        </w:rPr>
        <w:t xml:space="preserve"> </w:t>
      </w:r>
      <w:r w:rsidR="00397A7A">
        <w:rPr>
          <w:rFonts w:cs="B Mitra"/>
          <w:sz w:val="22"/>
          <w:szCs w:val="26"/>
          <w:rtl/>
        </w:rPr>
        <w:fldChar w:fldCharType="begin" w:fldLock="1"/>
      </w:r>
      <w:r w:rsidR="00913978">
        <w:rPr>
          <w:rFonts w:cs="B Mitra"/>
          <w:sz w:val="22"/>
          <w:szCs w:val="26"/>
        </w:rPr>
        <w:instrText>ADDIN CSL_CITATION {"citationItems":[{"id":"ITEM-1","itemData":{"id":"ITEM-1","issued":{"date-parts":[["0"]]},"title":"http://www.gaikai.com","type":"article-journal"},"uris":["http://www.mendeley.com/documents/?uuid=e180e627-6947-4a62-8427-5ab8cb4e1774"]}],"mendeley":{"formattedCitation":"[5]","plainTextFormattedCitation":"[5]","previouslyFormattedCitation":"[5]"},"properties":{"noteIndex":0},"schema":"https://github.com/citation-style-language/schema/raw/master/csl-citation.json"}</w:instrText>
      </w:r>
      <w:r w:rsidR="00397A7A">
        <w:rPr>
          <w:rFonts w:cs="B Mitra"/>
          <w:sz w:val="22"/>
          <w:szCs w:val="26"/>
          <w:rtl/>
        </w:rPr>
        <w:fldChar w:fldCharType="separate"/>
      </w:r>
      <w:r w:rsidR="00913978" w:rsidRPr="00913978">
        <w:rPr>
          <w:rFonts w:cs="B Mitra"/>
          <w:noProof/>
          <w:sz w:val="22"/>
          <w:szCs w:val="26"/>
        </w:rPr>
        <w:t>[5]</w:t>
      </w:r>
      <w:r w:rsidR="00397A7A">
        <w:rPr>
          <w:rFonts w:cs="B Mitra"/>
          <w:sz w:val="22"/>
          <w:szCs w:val="26"/>
          <w:rtl/>
        </w:rPr>
        <w:fldChar w:fldCharType="end"/>
      </w:r>
      <w:r w:rsidR="00DB0A3C" w:rsidRPr="00397A7A">
        <w:rPr>
          <w:rFonts w:cs="B Mitra" w:hint="cs"/>
          <w:sz w:val="22"/>
          <w:szCs w:val="26"/>
          <w:rtl/>
        </w:rPr>
        <w:t xml:space="preserve"> </w:t>
      </w:r>
      <w:r w:rsidR="00587B4F" w:rsidRPr="00397A7A">
        <w:rPr>
          <w:rFonts w:cs="B Mitra" w:hint="cs"/>
          <w:sz w:val="22"/>
          <w:szCs w:val="26"/>
          <w:rtl/>
        </w:rPr>
        <w:t xml:space="preserve">سرویس </w:t>
      </w:r>
      <w:r w:rsidR="00397A7A">
        <w:rPr>
          <w:rFonts w:cs="B Mitra" w:hint="cs"/>
          <w:sz w:val="22"/>
          <w:szCs w:val="26"/>
          <w:rtl/>
        </w:rPr>
        <w:t>بازی</w:t>
      </w:r>
      <w:r w:rsidR="00587B4F">
        <w:rPr>
          <w:rFonts w:cs="B Mitra" w:hint="cs"/>
          <w:sz w:val="22"/>
          <w:szCs w:val="26"/>
          <w:rtl/>
          <w:lang w:val="en-US" w:bidi="fa-IR"/>
        </w:rPr>
        <w:t xml:space="preserve"> های ویدئویی را با موفقیت نسبی ارائه می دهند اگر چه کیفیت بازی و تاخیر دو مقوله ی مهمی است که چالشهای بسیاری را برای آنها ایجاد کرده است. در حالی که این شرکت ها تا کنون در این زمینه متحمل شکست نشده اند، اما </w:t>
      </w:r>
      <w:r w:rsidR="00D20E97">
        <w:rPr>
          <w:rFonts w:cs="B Mitra" w:hint="cs"/>
          <w:sz w:val="22"/>
          <w:szCs w:val="26"/>
          <w:rtl/>
          <w:lang w:val="en-US" w:bidi="fa-IR"/>
        </w:rPr>
        <w:t>امکان رقابت با شرکت های ساخت بازی های کنسولی یا بازی های سنتی را پیدا نکرده اند</w:t>
      </w:r>
      <w:r w:rsidR="0074035A" w:rsidRPr="00397A7A">
        <w:rPr>
          <w:rtl/>
        </w:rPr>
        <w:fldChar w:fldCharType="begin" w:fldLock="1"/>
      </w:r>
      <w:r w:rsidR="00913978">
        <w:rPr>
          <w:rFonts w:cs="B Mitra"/>
          <w:sz w:val="22"/>
          <w:szCs w:val="26"/>
          <w:lang w:val="en-US" w:bidi="fa-IR"/>
        </w:rPr>
        <w:instrText>ADDIN CSL_CITATION {"citationItems":[{"id":"ITEM-1","itemData":{"DOI":"10.1145/2287036.2287042","author":[{"dropping-particle":"","family":". Zhao, K. Hwang","given":"and J. Villeta","non-dropping-particle":"","parse-names":false,"suffix":""}],"container-title":"ACM","id":"ITEM-1","issue":"Proceedings of the3rd workshop on Scientific Cloud Computing Date","issued":{"date-parts":[["2012"]]},"page":"23-30","title":"game cloud design with virtualizedcpu/gpu servers and initial performance results","type":"article-journal"},"uris":["http://www.mendeley.com/documents/?uuid=3008bb84-c16f-4d14-8bfc-64f04c4276f7"]}],"mendeley":{"formattedCitation":"[6]","plainTextFormattedCitation":"[6]","previouslyFormattedCitation":"[6]"},"properties":{"noteIndex":0},"schema":"https://github.com/citation-style-language/schema/raw/master/csl-citation.json"}</w:instrText>
      </w:r>
      <w:r w:rsidR="0074035A" w:rsidRPr="00397A7A">
        <w:rPr>
          <w:rtl/>
        </w:rPr>
        <w:fldChar w:fldCharType="separate"/>
      </w:r>
      <w:r w:rsidR="00913978" w:rsidRPr="00913978">
        <w:rPr>
          <w:rFonts w:cs="B Mitra"/>
          <w:noProof/>
          <w:sz w:val="22"/>
          <w:szCs w:val="26"/>
          <w:lang w:val="en-US" w:bidi="fa-IR"/>
        </w:rPr>
        <w:t>[6]</w:t>
      </w:r>
      <w:r w:rsidR="0074035A" w:rsidRPr="00397A7A">
        <w:rPr>
          <w:rtl/>
        </w:rPr>
        <w:fldChar w:fldCharType="end"/>
      </w:r>
      <w:r w:rsidR="00D20E97">
        <w:rPr>
          <w:rFonts w:cs="B Mitra" w:hint="cs"/>
          <w:sz w:val="22"/>
          <w:szCs w:val="26"/>
          <w:rtl/>
          <w:lang w:val="en-US" w:bidi="fa-IR"/>
        </w:rPr>
        <w:t xml:space="preserve"> </w:t>
      </w:r>
      <w:r w:rsidR="0074035A" w:rsidRPr="00397A7A">
        <w:rPr>
          <w:rtl/>
        </w:rPr>
        <w:fldChar w:fldCharType="begin" w:fldLock="1"/>
      </w:r>
      <w:r w:rsidR="00913978">
        <w:rPr>
          <w:rFonts w:cs="B Mitra"/>
          <w:sz w:val="22"/>
          <w:szCs w:val="26"/>
          <w:lang w:val="en-US" w:bidi="fa-IR"/>
        </w:rPr>
        <w:instrText>ADDIN CSL_CITATION {"citationItems":[{"id":"ITEM-1","itemData":{"DOI":"10.1145/2072298.2071991","ISBN":"9781450306164","author":[{"dropping-particle":"","family":"Chen","given":"Kuan-Ta","non-dropping-particle":"","parse-names":false,"suffix":""},{"dropping-particle":"","family":"Chang","given":"Yu-Chun","non-dropping-particle":"","parse-names":false,"suffix":""},{"dropping-particle":"","family":"Tseng","given":"Po-Han","non-dropping-particle":"","parse-names":false,"suffix":""},{"dropping-particle":"","family":"Huang","given":"Chun-Ying","non-dropping-particle":"","parse-names":false,"suffix":""},{"dropping-particle":"","family":"Lei","given":"Chin-Laung","non-dropping-particle":"","parse-names":false,"suffix":""}],"container-title":"Proceedings of the 19th ACM international conference on Multimedia - MM '11","id":"ITEM-1","issued":{"date-parts":[["2011"]]},"page":"1269","publisher":"ACM Press","publisher-place":"New York, New York, USA","title":"Measuring the latency of cloud gaming systems","type":"paper-conference"},"uris":["http://www.mendeley.com/documents/?uuid=38de496a-3c12-49f7-85b9-f57c86ebb74b"]}],"mendeley":{"formattedCitation":"[7]","plainTextFormattedCitation":"[7]","previouslyFormattedCitation":"[7]"},"properties":{"noteIndex":0},"schema":"https://github.com/citation-style-language/schema/raw/master/csl-citation.json"}</w:instrText>
      </w:r>
      <w:r w:rsidR="0074035A" w:rsidRPr="00397A7A">
        <w:rPr>
          <w:rtl/>
        </w:rPr>
        <w:fldChar w:fldCharType="separate"/>
      </w:r>
      <w:r w:rsidR="00913978" w:rsidRPr="00913978">
        <w:rPr>
          <w:rFonts w:cs="B Mitra"/>
          <w:noProof/>
          <w:sz w:val="22"/>
          <w:szCs w:val="26"/>
          <w:lang w:val="en-US" w:bidi="fa-IR"/>
        </w:rPr>
        <w:t>[7]</w:t>
      </w:r>
      <w:r w:rsidR="0074035A" w:rsidRPr="00397A7A">
        <w:rPr>
          <w:rtl/>
        </w:rPr>
        <w:fldChar w:fldCharType="end"/>
      </w:r>
      <w:r w:rsidR="00D20E97">
        <w:rPr>
          <w:rFonts w:cs="B Mitra" w:hint="cs"/>
          <w:sz w:val="22"/>
          <w:szCs w:val="26"/>
          <w:rtl/>
          <w:lang w:val="en-US" w:bidi="fa-IR"/>
        </w:rPr>
        <w:t xml:space="preserve"> . بازی سازی ابری به یکی از موضوعات تحقیقاتی مهم در صنعت بازی سازی به دلیل جذابیت آن تبدیل شده است که با افزایش پهنای باند خانگی آینده روشن تری را پیش روی </w:t>
      </w:r>
      <w:r w:rsidR="004D56BA">
        <w:rPr>
          <w:rFonts w:cs="B Mitra" w:hint="cs"/>
          <w:sz w:val="22"/>
          <w:szCs w:val="26"/>
          <w:rtl/>
          <w:lang w:val="en-US" w:bidi="fa-IR"/>
        </w:rPr>
        <w:t>خواهد داشت</w:t>
      </w:r>
      <w:r w:rsidR="00D20E97">
        <w:rPr>
          <w:rFonts w:cs="B Mitra" w:hint="cs"/>
          <w:sz w:val="22"/>
          <w:szCs w:val="26"/>
          <w:rtl/>
          <w:lang w:val="en-US" w:bidi="fa-IR"/>
        </w:rPr>
        <w:t xml:space="preserve">. </w:t>
      </w:r>
      <w:r w:rsidR="00D20E97" w:rsidRPr="00D20E97">
        <w:rPr>
          <w:rFonts w:cs="B Mitra"/>
          <w:sz w:val="22"/>
          <w:szCs w:val="26"/>
          <w:rtl/>
          <w:lang w:bidi="fa-IR"/>
        </w:rPr>
        <w:t>باز</w:t>
      </w:r>
      <w:r w:rsidR="00D20E97" w:rsidRPr="00D20E97">
        <w:rPr>
          <w:rFonts w:cs="B Mitra" w:hint="cs"/>
          <w:sz w:val="22"/>
          <w:szCs w:val="26"/>
          <w:rtl/>
          <w:lang w:bidi="fa-IR"/>
        </w:rPr>
        <w:t>ی</w:t>
      </w:r>
      <w:r w:rsidR="00D20E97" w:rsidRPr="00D20E97">
        <w:rPr>
          <w:rFonts w:cs="B Mitra"/>
          <w:sz w:val="22"/>
          <w:szCs w:val="26"/>
          <w:rtl/>
          <w:lang w:bidi="fa-IR"/>
        </w:rPr>
        <w:t xml:space="preserve"> </w:t>
      </w:r>
      <w:r w:rsidR="00D20E97">
        <w:rPr>
          <w:rFonts w:cs="B Mitra" w:hint="cs"/>
          <w:sz w:val="22"/>
          <w:szCs w:val="26"/>
          <w:rtl/>
          <w:lang w:bidi="fa-IR"/>
        </w:rPr>
        <w:t>های</w:t>
      </w:r>
      <w:r w:rsidR="00D20E97" w:rsidRPr="00D20E97">
        <w:rPr>
          <w:rFonts w:cs="B Mitra"/>
          <w:sz w:val="22"/>
          <w:szCs w:val="26"/>
          <w:rtl/>
          <w:lang w:bidi="fa-IR"/>
        </w:rPr>
        <w:t xml:space="preserve"> ابر</w:t>
      </w:r>
      <w:r w:rsidR="00D20E97" w:rsidRPr="00D20E97">
        <w:rPr>
          <w:rFonts w:cs="B Mitra" w:hint="cs"/>
          <w:sz w:val="22"/>
          <w:szCs w:val="26"/>
          <w:rtl/>
          <w:lang w:bidi="fa-IR"/>
        </w:rPr>
        <w:t>ی</w:t>
      </w:r>
      <w:r w:rsidR="00D20E97" w:rsidRPr="00D20E97">
        <w:rPr>
          <w:rFonts w:cs="B Mitra"/>
          <w:sz w:val="22"/>
          <w:szCs w:val="26"/>
          <w:rtl/>
          <w:lang w:bidi="fa-IR"/>
        </w:rPr>
        <w:t xml:space="preserve"> نه تنها برا</w:t>
      </w:r>
      <w:r w:rsidR="00D20E97" w:rsidRPr="00D20E97">
        <w:rPr>
          <w:rFonts w:cs="B Mitra" w:hint="cs"/>
          <w:sz w:val="22"/>
          <w:szCs w:val="26"/>
          <w:rtl/>
          <w:lang w:bidi="fa-IR"/>
        </w:rPr>
        <w:t>ی</w:t>
      </w:r>
      <w:r w:rsidR="00D20E97" w:rsidRPr="00D20E97">
        <w:rPr>
          <w:rFonts w:cs="B Mitra"/>
          <w:sz w:val="22"/>
          <w:szCs w:val="26"/>
          <w:rtl/>
          <w:lang w:bidi="fa-IR"/>
        </w:rPr>
        <w:t xml:space="preserve"> توسعه دهندگان بلکه برا</w:t>
      </w:r>
      <w:r w:rsidR="00D20E97" w:rsidRPr="00D20E97">
        <w:rPr>
          <w:rFonts w:cs="B Mitra" w:hint="cs"/>
          <w:sz w:val="22"/>
          <w:szCs w:val="26"/>
          <w:rtl/>
          <w:lang w:bidi="fa-IR"/>
        </w:rPr>
        <w:t>ی</w:t>
      </w:r>
      <w:r w:rsidR="00D20E97" w:rsidRPr="00D20E97">
        <w:rPr>
          <w:rFonts w:cs="B Mitra"/>
          <w:sz w:val="22"/>
          <w:szCs w:val="26"/>
          <w:rtl/>
          <w:lang w:bidi="fa-IR"/>
        </w:rPr>
        <w:t xml:space="preserve"> </w:t>
      </w:r>
      <w:r w:rsidR="00D20E97">
        <w:rPr>
          <w:rFonts w:cs="B Mitra" w:hint="cs"/>
          <w:sz w:val="22"/>
          <w:szCs w:val="26"/>
          <w:rtl/>
          <w:lang w:bidi="fa-IR"/>
        </w:rPr>
        <w:t>کاربران بازی</w:t>
      </w:r>
      <w:r w:rsidR="00D20E97" w:rsidRPr="00D20E97">
        <w:rPr>
          <w:rFonts w:cs="B Mitra"/>
          <w:sz w:val="22"/>
          <w:szCs w:val="26"/>
          <w:rtl/>
          <w:lang w:bidi="fa-IR"/>
        </w:rPr>
        <w:t xml:space="preserve"> ن</w:t>
      </w:r>
      <w:r w:rsidR="00D20E97" w:rsidRPr="00D20E97">
        <w:rPr>
          <w:rFonts w:cs="B Mitra" w:hint="cs"/>
          <w:sz w:val="22"/>
          <w:szCs w:val="26"/>
          <w:rtl/>
          <w:lang w:bidi="fa-IR"/>
        </w:rPr>
        <w:t>ی</w:t>
      </w:r>
      <w:r w:rsidR="00D20E97" w:rsidRPr="00D20E97">
        <w:rPr>
          <w:rFonts w:cs="B Mitra" w:hint="eastAsia"/>
          <w:sz w:val="22"/>
          <w:szCs w:val="26"/>
          <w:rtl/>
          <w:lang w:bidi="fa-IR"/>
        </w:rPr>
        <w:t>ز</w:t>
      </w:r>
      <w:r w:rsidR="00D20E97" w:rsidRPr="00D20E97">
        <w:rPr>
          <w:rFonts w:cs="B Mitra"/>
          <w:sz w:val="22"/>
          <w:szCs w:val="26"/>
          <w:rtl/>
          <w:lang w:bidi="fa-IR"/>
        </w:rPr>
        <w:t xml:space="preserve"> </w:t>
      </w:r>
      <w:r w:rsidR="00D20E97" w:rsidRPr="00D20E97">
        <w:rPr>
          <w:rFonts w:cs="B Mitra" w:hint="cs"/>
          <w:sz w:val="22"/>
          <w:szCs w:val="26"/>
          <w:rtl/>
          <w:lang w:bidi="fa-IR"/>
        </w:rPr>
        <w:t>ی</w:t>
      </w:r>
      <w:r w:rsidR="00D20E97" w:rsidRPr="00D20E97">
        <w:rPr>
          <w:rFonts w:cs="B Mitra" w:hint="eastAsia"/>
          <w:sz w:val="22"/>
          <w:szCs w:val="26"/>
          <w:rtl/>
          <w:lang w:bidi="fa-IR"/>
        </w:rPr>
        <w:t>ک</w:t>
      </w:r>
      <w:r w:rsidR="00D20E97" w:rsidRPr="00D20E97">
        <w:rPr>
          <w:rFonts w:cs="B Mitra"/>
          <w:sz w:val="22"/>
          <w:szCs w:val="26"/>
          <w:rtl/>
          <w:lang w:bidi="fa-IR"/>
        </w:rPr>
        <w:t xml:space="preserve"> گز</w:t>
      </w:r>
      <w:r w:rsidR="00D20E97" w:rsidRPr="00D20E97">
        <w:rPr>
          <w:rFonts w:cs="B Mitra" w:hint="cs"/>
          <w:sz w:val="22"/>
          <w:szCs w:val="26"/>
          <w:rtl/>
          <w:lang w:bidi="fa-IR"/>
        </w:rPr>
        <w:t>ی</w:t>
      </w:r>
      <w:r w:rsidR="00D20E97" w:rsidRPr="00D20E97">
        <w:rPr>
          <w:rFonts w:cs="B Mitra" w:hint="eastAsia"/>
          <w:sz w:val="22"/>
          <w:szCs w:val="26"/>
          <w:rtl/>
          <w:lang w:bidi="fa-IR"/>
        </w:rPr>
        <w:t>نه</w:t>
      </w:r>
      <w:r w:rsidR="00D20E97" w:rsidRPr="00D20E97">
        <w:rPr>
          <w:rFonts w:cs="B Mitra"/>
          <w:sz w:val="22"/>
          <w:szCs w:val="26"/>
          <w:rtl/>
          <w:lang w:bidi="fa-IR"/>
        </w:rPr>
        <w:t xml:space="preserve"> جذاب </w:t>
      </w:r>
      <w:r w:rsidR="00D20E97">
        <w:rPr>
          <w:rFonts w:cs="B Mitra" w:hint="cs"/>
          <w:sz w:val="22"/>
          <w:szCs w:val="26"/>
          <w:rtl/>
          <w:lang w:bidi="fa-IR"/>
        </w:rPr>
        <w:t xml:space="preserve">می تواند باشد، چرا که بازی های ابری </w:t>
      </w:r>
      <w:r w:rsidR="00D20E97" w:rsidRPr="00D20E97">
        <w:rPr>
          <w:rFonts w:cs="B Mitra"/>
          <w:sz w:val="22"/>
          <w:szCs w:val="26"/>
          <w:rtl/>
          <w:lang w:bidi="fa-IR"/>
        </w:rPr>
        <w:t>با دستگاه ها</w:t>
      </w:r>
      <w:r w:rsidR="00D20E97" w:rsidRPr="00D20E97">
        <w:rPr>
          <w:rFonts w:cs="B Mitra" w:hint="cs"/>
          <w:sz w:val="22"/>
          <w:szCs w:val="26"/>
          <w:rtl/>
          <w:lang w:bidi="fa-IR"/>
        </w:rPr>
        <w:t>یی</w:t>
      </w:r>
      <w:r w:rsidR="00D20E97" w:rsidRPr="00D20E97">
        <w:rPr>
          <w:rFonts w:cs="B Mitra"/>
          <w:sz w:val="22"/>
          <w:szCs w:val="26"/>
          <w:rtl/>
          <w:lang w:bidi="fa-IR"/>
        </w:rPr>
        <w:t xml:space="preserve"> کار م</w:t>
      </w:r>
      <w:r w:rsidR="00D20E97" w:rsidRPr="00D20E97">
        <w:rPr>
          <w:rFonts w:cs="B Mitra" w:hint="cs"/>
          <w:sz w:val="22"/>
          <w:szCs w:val="26"/>
          <w:rtl/>
          <w:lang w:bidi="fa-IR"/>
        </w:rPr>
        <w:t>ی</w:t>
      </w:r>
      <w:r w:rsidR="00D20E97" w:rsidRPr="00D20E97">
        <w:rPr>
          <w:rFonts w:cs="B Mitra"/>
          <w:sz w:val="22"/>
          <w:szCs w:val="26"/>
          <w:rtl/>
          <w:lang w:bidi="fa-IR"/>
        </w:rPr>
        <w:t xml:space="preserve"> کند که </w:t>
      </w:r>
      <w:r w:rsidR="00D20E97" w:rsidRPr="00D20E97">
        <w:rPr>
          <w:rFonts w:cs="B Mitra" w:hint="eastAsia"/>
          <w:sz w:val="22"/>
          <w:szCs w:val="26"/>
          <w:rtl/>
          <w:lang w:bidi="fa-IR"/>
        </w:rPr>
        <w:t>بس</w:t>
      </w:r>
      <w:r w:rsidR="00D20E97" w:rsidRPr="00D20E97">
        <w:rPr>
          <w:rFonts w:cs="B Mitra" w:hint="cs"/>
          <w:sz w:val="22"/>
          <w:szCs w:val="26"/>
          <w:rtl/>
          <w:lang w:bidi="fa-IR"/>
        </w:rPr>
        <w:t>ی</w:t>
      </w:r>
      <w:r w:rsidR="00D20E97" w:rsidRPr="00D20E97">
        <w:rPr>
          <w:rFonts w:cs="B Mitra" w:hint="eastAsia"/>
          <w:sz w:val="22"/>
          <w:szCs w:val="26"/>
          <w:rtl/>
          <w:lang w:bidi="fa-IR"/>
        </w:rPr>
        <w:t>ار</w:t>
      </w:r>
      <w:r w:rsidR="00D20E97" w:rsidRPr="00D20E97">
        <w:rPr>
          <w:rFonts w:cs="B Mitra" w:hint="cs"/>
          <w:sz w:val="22"/>
          <w:szCs w:val="26"/>
          <w:rtl/>
          <w:lang w:bidi="fa-IR"/>
        </w:rPr>
        <w:t>ی</w:t>
      </w:r>
      <w:r w:rsidR="00D20E97" w:rsidRPr="00D20E97">
        <w:rPr>
          <w:rFonts w:cs="B Mitra"/>
          <w:sz w:val="22"/>
          <w:szCs w:val="26"/>
          <w:rtl/>
          <w:lang w:bidi="fa-IR"/>
        </w:rPr>
        <w:t xml:space="preserve"> از </w:t>
      </w:r>
      <w:r w:rsidR="00D20E97">
        <w:rPr>
          <w:rFonts w:cs="B Mitra" w:hint="cs"/>
          <w:sz w:val="22"/>
          <w:szCs w:val="26"/>
          <w:rtl/>
          <w:lang w:bidi="fa-IR"/>
        </w:rPr>
        <w:t xml:space="preserve">کاربران </w:t>
      </w:r>
      <w:r w:rsidR="00D20E97" w:rsidRPr="00D20E97">
        <w:rPr>
          <w:rFonts w:cs="B Mitra"/>
          <w:sz w:val="22"/>
          <w:szCs w:val="26"/>
          <w:rtl/>
          <w:lang w:bidi="fa-IR"/>
        </w:rPr>
        <w:t>قبلاً آنها را دارند</w:t>
      </w:r>
      <w:r w:rsidR="0074035A">
        <w:rPr>
          <w:rStyle w:val="FootnoteReference"/>
          <w:rFonts w:cs="B Mitra"/>
          <w:sz w:val="22"/>
          <w:szCs w:val="26"/>
          <w:rtl/>
          <w:lang w:val="en-US" w:bidi="fa-IR"/>
        </w:rPr>
        <w:fldChar w:fldCharType="begin" w:fldLock="1"/>
      </w:r>
      <w:r w:rsidR="00913978">
        <w:rPr>
          <w:rFonts w:cs="B Mitra"/>
          <w:sz w:val="22"/>
          <w:szCs w:val="26"/>
          <w:lang w:val="en-US" w:bidi="fa-IR"/>
        </w:rPr>
        <w:instrText>ADDIN CSL_CITATION {"citationItems":[{"id":"ITEM-1","itemData":{"DOI":"10.1145/2287036.2287042","author":[{"dropping-particle":"","family":". Zhao, K. Hwang","given":"and J. Villeta","non-dropping-particle":"","parse-names":false,"suffix":""}],"container-title":"ACM","id":"ITEM-1","issue":"Proceedings of the3rd workshop on Scientific Cloud Computing Date","issued":{"date-parts":[["2012"]]},"page":"23-30","title":"game cloud design with virtualizedcpu/gpu servers and initial performance results","type":"article-journal"},"uris":["http://www.mendeley.com/documents/?uuid=3008bb84-c16f-4d14-8bfc-64f04c4276f7"]}],"mendeley":{"formattedCitation":"[6]","plainTextFormattedCitation":"[6]","previouslyFormattedCitation":"[6]"},"properties":{"noteIndex":0},"schema":"https://github.com/citation-style-language/schema/raw/master/csl-citation.json"}</w:instrText>
      </w:r>
      <w:r w:rsidR="0074035A">
        <w:rPr>
          <w:rStyle w:val="FootnoteReference"/>
          <w:rFonts w:cs="B Mitra"/>
          <w:sz w:val="22"/>
          <w:szCs w:val="26"/>
          <w:rtl/>
          <w:lang w:val="en-US" w:bidi="fa-IR"/>
        </w:rPr>
        <w:fldChar w:fldCharType="separate"/>
      </w:r>
      <w:r w:rsidR="00913978" w:rsidRPr="00913978">
        <w:rPr>
          <w:rFonts w:cs="B Mitra"/>
          <w:noProof/>
          <w:sz w:val="22"/>
          <w:szCs w:val="26"/>
          <w:lang w:val="en-US" w:bidi="fa-IR"/>
        </w:rPr>
        <w:t>[6]</w:t>
      </w:r>
      <w:r w:rsidR="0074035A">
        <w:rPr>
          <w:rStyle w:val="FootnoteReference"/>
          <w:rFonts w:cs="B Mitra"/>
          <w:sz w:val="22"/>
          <w:szCs w:val="26"/>
          <w:rtl/>
          <w:lang w:val="en-US" w:bidi="fa-IR"/>
        </w:rPr>
        <w:fldChar w:fldCharType="end"/>
      </w:r>
    </w:p>
    <w:p w14:paraId="0866967A" w14:textId="77777777" w:rsidR="005A4050" w:rsidRDefault="005A4050" w:rsidP="005A4050">
      <w:pPr>
        <w:pStyle w:val="BodyText3"/>
        <w:bidi/>
        <w:ind w:left="-2"/>
        <w:jc w:val="lowKashida"/>
        <w:rPr>
          <w:rFonts w:cs="B Mitra"/>
          <w:sz w:val="22"/>
          <w:szCs w:val="26"/>
          <w:rtl/>
          <w:lang w:val="en-US" w:bidi="fa-IR"/>
        </w:rPr>
      </w:pPr>
      <w:r>
        <w:rPr>
          <w:rFonts w:cs="B Mitra" w:hint="cs"/>
          <w:sz w:val="22"/>
          <w:szCs w:val="26"/>
          <w:rtl/>
        </w:rPr>
        <w:t xml:space="preserve">دو شرکت </w:t>
      </w:r>
      <w:proofErr w:type="spellStart"/>
      <w:r>
        <w:rPr>
          <w:rFonts w:cs="B Mitra"/>
          <w:sz w:val="22"/>
          <w:szCs w:val="26"/>
          <w:lang w:val="en-US"/>
        </w:rPr>
        <w:t>onLive</w:t>
      </w:r>
      <w:proofErr w:type="spellEnd"/>
      <w:r>
        <w:rPr>
          <w:rFonts w:cs="B Mitra"/>
          <w:sz w:val="22"/>
          <w:szCs w:val="26"/>
          <w:lang w:val="en-US"/>
        </w:rPr>
        <w:t xml:space="preserve"> </w:t>
      </w:r>
      <w:r>
        <w:rPr>
          <w:rFonts w:cs="B Mitra" w:hint="cs"/>
          <w:sz w:val="22"/>
          <w:szCs w:val="26"/>
          <w:rtl/>
          <w:lang w:val="en-US" w:bidi="fa-IR"/>
        </w:rPr>
        <w:t xml:space="preserve"> و </w:t>
      </w:r>
      <w:proofErr w:type="spellStart"/>
      <w:r>
        <w:rPr>
          <w:rFonts w:cs="B Mitra"/>
          <w:sz w:val="22"/>
          <w:szCs w:val="26"/>
          <w:lang w:val="en-US" w:bidi="fa-IR"/>
        </w:rPr>
        <w:t>Gaikai</w:t>
      </w:r>
      <w:proofErr w:type="spellEnd"/>
      <w:r>
        <w:rPr>
          <w:rFonts w:cs="B Mitra" w:hint="cs"/>
          <w:sz w:val="22"/>
          <w:szCs w:val="26"/>
          <w:rtl/>
          <w:lang w:val="en-US" w:bidi="fa-IR"/>
        </w:rPr>
        <w:t xml:space="preserve"> بیشترین موفقیت را در ارائه بازی های ابری میان شرکت های بسیاری که در این زمینه فعالیت کرده اند را کسب کرده اند. </w:t>
      </w:r>
      <w:r w:rsidRPr="0077484C">
        <w:rPr>
          <w:rFonts w:cs="B Mitra"/>
          <w:sz w:val="22"/>
          <w:szCs w:val="26"/>
          <w:rtl/>
          <w:lang w:val="en-US" w:bidi="fa-IR"/>
        </w:rPr>
        <w:t>موفق</w:t>
      </w:r>
      <w:r w:rsidRPr="0077484C">
        <w:rPr>
          <w:rFonts w:cs="B Mitra" w:hint="cs"/>
          <w:sz w:val="22"/>
          <w:szCs w:val="26"/>
          <w:rtl/>
          <w:lang w:val="en-US" w:bidi="fa-IR"/>
        </w:rPr>
        <w:t>ی</w:t>
      </w:r>
      <w:r w:rsidRPr="0077484C">
        <w:rPr>
          <w:rFonts w:cs="B Mitra" w:hint="eastAsia"/>
          <w:sz w:val="22"/>
          <w:szCs w:val="26"/>
          <w:rtl/>
          <w:lang w:val="en-US" w:bidi="fa-IR"/>
        </w:rPr>
        <w:t>ت</w:t>
      </w:r>
      <w:r w:rsidRPr="0077484C">
        <w:rPr>
          <w:rFonts w:cs="B Mitra"/>
          <w:sz w:val="22"/>
          <w:szCs w:val="26"/>
          <w:rtl/>
          <w:lang w:val="en-US" w:bidi="fa-IR"/>
        </w:rPr>
        <w:t xml:space="preserve"> آنها هم در ک</w:t>
      </w:r>
      <w:r w:rsidRPr="0077484C">
        <w:rPr>
          <w:rFonts w:cs="B Mitra" w:hint="cs"/>
          <w:sz w:val="22"/>
          <w:szCs w:val="26"/>
          <w:rtl/>
          <w:lang w:val="en-US" w:bidi="fa-IR"/>
        </w:rPr>
        <w:t>ی</w:t>
      </w:r>
      <w:r w:rsidRPr="0077484C">
        <w:rPr>
          <w:rFonts w:cs="B Mitra" w:hint="eastAsia"/>
          <w:sz w:val="22"/>
          <w:szCs w:val="26"/>
          <w:rtl/>
          <w:lang w:val="en-US" w:bidi="fa-IR"/>
        </w:rPr>
        <w:t>ف</w:t>
      </w:r>
      <w:r w:rsidRPr="0077484C">
        <w:rPr>
          <w:rFonts w:cs="B Mitra" w:hint="cs"/>
          <w:sz w:val="22"/>
          <w:szCs w:val="26"/>
          <w:rtl/>
          <w:lang w:val="en-US" w:bidi="fa-IR"/>
        </w:rPr>
        <w:t>ی</w:t>
      </w:r>
      <w:r w:rsidRPr="0077484C">
        <w:rPr>
          <w:rFonts w:cs="B Mitra" w:hint="eastAsia"/>
          <w:sz w:val="22"/>
          <w:szCs w:val="26"/>
          <w:rtl/>
          <w:lang w:val="en-US" w:bidi="fa-IR"/>
        </w:rPr>
        <w:t>ت</w:t>
      </w:r>
      <w:r>
        <w:rPr>
          <w:rFonts w:cs="B Mitra" w:hint="cs"/>
          <w:sz w:val="22"/>
          <w:szCs w:val="26"/>
          <w:rtl/>
          <w:lang w:val="en-US" w:bidi="fa-IR"/>
        </w:rPr>
        <w:t xml:space="preserve"> ارائه</w:t>
      </w:r>
      <w:r w:rsidRPr="0077484C">
        <w:rPr>
          <w:rFonts w:cs="B Mitra"/>
          <w:sz w:val="22"/>
          <w:szCs w:val="26"/>
          <w:rtl/>
          <w:lang w:val="en-US" w:bidi="fa-IR"/>
        </w:rPr>
        <w:t xml:space="preserve"> </w:t>
      </w:r>
      <w:r>
        <w:rPr>
          <w:rFonts w:cs="B Mitra" w:hint="cs"/>
          <w:sz w:val="22"/>
          <w:szCs w:val="26"/>
          <w:rtl/>
          <w:lang w:val="en-US" w:bidi="fa-IR"/>
        </w:rPr>
        <w:t>سرویس</w:t>
      </w:r>
      <w:r w:rsidRPr="0077484C">
        <w:rPr>
          <w:rFonts w:cs="B Mitra"/>
          <w:sz w:val="22"/>
          <w:szCs w:val="26"/>
          <w:rtl/>
          <w:lang w:val="en-US" w:bidi="fa-IR"/>
        </w:rPr>
        <w:t xml:space="preserve"> و هم در </w:t>
      </w:r>
      <w:r>
        <w:rPr>
          <w:rFonts w:cs="B Mitra" w:hint="cs"/>
          <w:sz w:val="22"/>
          <w:szCs w:val="26"/>
          <w:rtl/>
          <w:lang w:val="en-US" w:bidi="fa-IR"/>
        </w:rPr>
        <w:t xml:space="preserve">بخش </w:t>
      </w:r>
      <w:r w:rsidRPr="0077484C">
        <w:rPr>
          <w:rFonts w:cs="B Mitra"/>
          <w:sz w:val="22"/>
          <w:szCs w:val="26"/>
          <w:rtl/>
          <w:lang w:val="en-US" w:bidi="fa-IR"/>
        </w:rPr>
        <w:t>کاربر</w:t>
      </w:r>
      <w:r w:rsidRPr="0077484C">
        <w:rPr>
          <w:rFonts w:cs="B Mitra" w:hint="cs"/>
          <w:sz w:val="22"/>
          <w:szCs w:val="26"/>
          <w:rtl/>
          <w:lang w:val="en-US" w:bidi="fa-IR"/>
        </w:rPr>
        <w:t>ی</w:t>
      </w:r>
      <w:r w:rsidRPr="0077484C">
        <w:rPr>
          <w:rFonts w:cs="B Mitra"/>
          <w:sz w:val="22"/>
          <w:szCs w:val="26"/>
          <w:rtl/>
          <w:lang w:val="en-US" w:bidi="fa-IR"/>
        </w:rPr>
        <w:t xml:space="preserve"> </w:t>
      </w:r>
      <w:r>
        <w:rPr>
          <w:rFonts w:cs="B Mitra" w:hint="cs"/>
          <w:sz w:val="22"/>
          <w:szCs w:val="26"/>
          <w:rtl/>
          <w:lang w:val="en-US" w:bidi="fa-IR"/>
        </w:rPr>
        <w:t>می باشد. این دو شرکت بیشترین موفقیت تجاری را نیز در بین سرویس های ارائه دهنده بازی های ابری کسب کرده اند</w:t>
      </w:r>
      <w:r>
        <w:rPr>
          <w:rFonts w:cs="B Mitra"/>
          <w:sz w:val="22"/>
          <w:szCs w:val="26"/>
          <w:lang w:val="en-US" w:bidi="fa-IR"/>
        </w:rPr>
        <w:t>[1]</w:t>
      </w:r>
      <w:r>
        <w:rPr>
          <w:rFonts w:cs="B Mitra" w:hint="cs"/>
          <w:sz w:val="22"/>
          <w:szCs w:val="26"/>
          <w:rtl/>
          <w:lang w:val="en-US" w:bidi="fa-IR"/>
        </w:rPr>
        <w:t>.</w:t>
      </w:r>
    </w:p>
    <w:p w14:paraId="04DF7829" w14:textId="5BE58452" w:rsidR="005A4050" w:rsidRDefault="005A4050" w:rsidP="0074035A">
      <w:pPr>
        <w:pStyle w:val="BodyText3"/>
        <w:bidi/>
        <w:ind w:left="-2"/>
        <w:rPr>
          <w:rFonts w:cs="B Mitra"/>
          <w:sz w:val="22"/>
          <w:szCs w:val="26"/>
          <w:rtl/>
          <w:lang w:val="en-US" w:bidi="fa-IR"/>
        </w:rPr>
      </w:pPr>
      <w:r w:rsidRPr="0077484C">
        <w:rPr>
          <w:rFonts w:cs="B Mitra" w:hint="cs"/>
          <w:sz w:val="22"/>
          <w:szCs w:val="26"/>
          <w:rtl/>
          <w:lang w:val="en-US" w:bidi="fa-IR"/>
        </w:rPr>
        <w:t xml:space="preserve">سرویس </w:t>
      </w:r>
      <w:proofErr w:type="spellStart"/>
      <w:r w:rsidRPr="0077484C">
        <w:rPr>
          <w:rFonts w:cs="B Mitra"/>
          <w:sz w:val="22"/>
          <w:szCs w:val="26"/>
          <w:lang w:val="en-US" w:bidi="fa-IR"/>
        </w:rPr>
        <w:t>OnLive</w:t>
      </w:r>
      <w:proofErr w:type="spellEnd"/>
      <w:r w:rsidRPr="0077484C">
        <w:rPr>
          <w:rFonts w:cs="B Mitra" w:hint="cs"/>
          <w:sz w:val="22"/>
          <w:szCs w:val="26"/>
          <w:rtl/>
          <w:lang w:val="en-US" w:bidi="fa-IR"/>
        </w:rPr>
        <w:t xml:space="preserve"> در حال حاضر </w:t>
      </w:r>
      <w:r>
        <w:rPr>
          <w:rFonts w:cs="B Mitra" w:hint="cs"/>
          <w:sz w:val="22"/>
          <w:szCs w:val="26"/>
          <w:rtl/>
          <w:lang w:val="en-US" w:bidi="fa-IR"/>
        </w:rPr>
        <w:t xml:space="preserve">ارائه دهنده بازی های ابری بر روی برخی رسانه ها می باشد. در ابتدا نیاز به داشتن تنها یک گیرنده دیجیتال به عنوان وسیله ارتباطی با اینترنت و یک </w:t>
      </w:r>
      <w:r>
        <w:rPr>
          <w:rFonts w:cs="B Mitra"/>
          <w:sz w:val="22"/>
          <w:szCs w:val="26"/>
          <w:lang w:val="en-US" w:bidi="fa-IR"/>
        </w:rPr>
        <w:t>HDTV</w:t>
      </w:r>
      <w:r>
        <w:rPr>
          <w:rFonts w:cs="B Mitra" w:hint="cs"/>
          <w:sz w:val="22"/>
          <w:szCs w:val="26"/>
          <w:rtl/>
          <w:lang w:val="en-US" w:bidi="fa-IR"/>
        </w:rPr>
        <w:t xml:space="preserve"> به عنوان دریافت کننده و نمایش دهنده فریم های ویدئویی، کامل کننده این سرویس بوده است. اما در حال حاضر </w:t>
      </w:r>
      <w:proofErr w:type="spellStart"/>
      <w:r>
        <w:rPr>
          <w:rFonts w:cs="B Mitra"/>
          <w:sz w:val="22"/>
          <w:szCs w:val="26"/>
          <w:lang w:val="en-US" w:bidi="fa-IR"/>
        </w:rPr>
        <w:t>onLive</w:t>
      </w:r>
      <w:proofErr w:type="spellEnd"/>
      <w:r>
        <w:rPr>
          <w:rFonts w:cs="B Mitra" w:hint="cs"/>
          <w:sz w:val="22"/>
          <w:szCs w:val="26"/>
          <w:rtl/>
          <w:lang w:val="en-US" w:bidi="fa-IR"/>
        </w:rPr>
        <w:t xml:space="preserve"> بر روی تلفن های هوشمند، تبلت و کامپیوتر های خانگی قابل دریافت می باشد. دلیل موفقیت </w:t>
      </w:r>
      <w:proofErr w:type="spellStart"/>
      <w:r>
        <w:rPr>
          <w:rFonts w:cs="B Mitra"/>
          <w:sz w:val="22"/>
          <w:szCs w:val="26"/>
          <w:lang w:val="en-US" w:bidi="fa-IR"/>
        </w:rPr>
        <w:t>onLive</w:t>
      </w:r>
      <w:proofErr w:type="spellEnd"/>
      <w:r>
        <w:rPr>
          <w:rFonts w:cs="B Mitra" w:hint="cs"/>
          <w:sz w:val="22"/>
          <w:szCs w:val="26"/>
          <w:rtl/>
          <w:lang w:val="en-US" w:bidi="fa-IR"/>
        </w:rPr>
        <w:t xml:space="preserve"> همانطور که در </w:t>
      </w:r>
      <w:r w:rsidR="0074035A">
        <w:rPr>
          <w:rStyle w:val="FootnoteReference"/>
          <w:rFonts w:cs="B Mitra"/>
          <w:sz w:val="22"/>
          <w:szCs w:val="26"/>
          <w:rtl/>
          <w:lang w:val="en-US" w:bidi="fa-IR"/>
        </w:rPr>
        <w:fldChar w:fldCharType="begin" w:fldLock="1"/>
      </w:r>
      <w:r w:rsidR="00913978">
        <w:rPr>
          <w:rFonts w:cs="B Mitra"/>
          <w:sz w:val="22"/>
          <w:szCs w:val="26"/>
          <w:lang w:val="en-US" w:bidi="fa-IR"/>
        </w:rPr>
        <w:instrText>ADDIN CSL_CITATION {"citationItems":[{"id":"ITEM-1","itemData":{"DOI":"10.1145/2287036.2287042","author":[{"dropping-particle":"","family":". Zhao, K. Hwang","given":"and J. Villeta","non-dropping-particle":"","parse-names":false,"suffix":""}],"container-title":"ACM","id":"ITEM-1","issue":"Proceedings of the3rd workshop on Scientific Cloud Computing Date","issued":{"date-parts":[["2012"]]},"page":"23-30","title":"game cloud design with virtualizedcpu/gpu servers and initial performance results","type":"article-journal"},"uris":["http://www.mendeley.com/documents/?uuid=3008bb84-c16f-4d14-8bfc-64f04c4276f7"]}],"mendeley":{"formattedCitation":"[6]","plainTextFormattedCitation":"[6]","previouslyFormattedCitation":"[6]"},"properties":{"noteIndex":0},"schema":"https://github.com/citation-style-language/schema/raw/master/csl-citation.json"}</w:instrText>
      </w:r>
      <w:r w:rsidR="0074035A">
        <w:rPr>
          <w:rStyle w:val="FootnoteReference"/>
          <w:rFonts w:cs="B Mitra"/>
          <w:sz w:val="22"/>
          <w:szCs w:val="26"/>
          <w:rtl/>
          <w:lang w:val="en-US" w:bidi="fa-IR"/>
        </w:rPr>
        <w:fldChar w:fldCharType="separate"/>
      </w:r>
      <w:r w:rsidR="00913978" w:rsidRPr="00913978">
        <w:rPr>
          <w:rFonts w:cs="B Mitra"/>
          <w:noProof/>
          <w:sz w:val="22"/>
          <w:szCs w:val="26"/>
          <w:lang w:val="en-US" w:bidi="fa-IR"/>
        </w:rPr>
        <w:t>[6]</w:t>
      </w:r>
      <w:r w:rsidR="0074035A">
        <w:rPr>
          <w:rStyle w:val="FootnoteReference"/>
          <w:rFonts w:cs="B Mitra"/>
          <w:sz w:val="22"/>
          <w:szCs w:val="26"/>
          <w:rtl/>
          <w:lang w:val="en-US" w:bidi="fa-IR"/>
        </w:rPr>
        <w:fldChar w:fldCharType="end"/>
      </w:r>
      <w:r w:rsidR="004D56BA">
        <w:rPr>
          <w:rFonts w:cs="B Mitra" w:hint="cs"/>
          <w:sz w:val="22"/>
          <w:szCs w:val="26"/>
          <w:rtl/>
          <w:lang w:val="en-US" w:bidi="fa-IR"/>
        </w:rPr>
        <w:t xml:space="preserve"> و </w:t>
      </w:r>
      <w:r w:rsidR="0074035A">
        <w:rPr>
          <w:rStyle w:val="FootnoteReference"/>
          <w:rFonts w:cs="B Mitra"/>
          <w:sz w:val="22"/>
          <w:szCs w:val="26"/>
          <w:rtl/>
          <w:lang w:val="en-US" w:bidi="fa-IR"/>
        </w:rPr>
        <w:fldChar w:fldCharType="begin" w:fldLock="1"/>
      </w:r>
      <w:r w:rsidR="00913978">
        <w:rPr>
          <w:rFonts w:cs="B Mitra"/>
          <w:sz w:val="22"/>
          <w:szCs w:val="26"/>
          <w:lang w:val="en-US" w:bidi="fa-IR"/>
        </w:rPr>
        <w:instrText>ADDIN CSL_CITATION {"citationItems":[{"id":"ITEM-1","itemData":{"DOI":"10.1145/2072298.2071991","ISBN":"9781450306164","author":[{"dropping-particle":"","family":"Chen","given":"Kuan-Ta","non-dropping-particle":"","parse-names":false,"suffix":""},{"dropping-particle":"","family":"Chang","given":"Yu-Chun","non-dropping-particle":"","parse-names":false,"suffix":""},{"dropping-particle":"","family":"Tseng","given":"Po-Han","non-dropping-particle":"","parse-names":false,"suffix":""},{"dropping-particle":"","family":"Huang","given":"Chun-Ying","non-dropping-particle":"","parse-names":false,"suffix":""},{"dropping-particle":"","family":"Lei","given":"Chin-Laung","non-dropping-particle":"","parse-names":false,"suffix":""}],"container-title":"Proceedings of the 19th ACM international conference on Multimedia - MM '11","id":"ITEM-1","issued":{"date-parts":[["2011"]]},"page":"1269","publisher":"ACM Press","publisher-place":"New York, New York, USA","title":"Measuring the latency of cloud gaming systems","type":"paper-conference"},"uris":["http://www.mendeley.com/documents/?uuid=38de496a-3c12-49f7-85b9-f57c86ebb74b"]}],"mendeley":{"formattedCitation":"[7]","plainTextFormattedCitation":"[7]","previouslyFormattedCitation":"[7]"},"properties":{"noteIndex":0},"schema":"https://github.com/citation-style-language/schema/raw/master/csl-citation.json"}</w:instrText>
      </w:r>
      <w:r w:rsidR="0074035A">
        <w:rPr>
          <w:rStyle w:val="FootnoteReference"/>
          <w:rFonts w:cs="B Mitra"/>
          <w:sz w:val="22"/>
          <w:szCs w:val="26"/>
          <w:rtl/>
          <w:lang w:val="en-US" w:bidi="fa-IR"/>
        </w:rPr>
        <w:fldChar w:fldCharType="separate"/>
      </w:r>
      <w:r w:rsidR="00913978" w:rsidRPr="00913978">
        <w:rPr>
          <w:rFonts w:cs="B Mitra"/>
          <w:noProof/>
          <w:sz w:val="22"/>
          <w:szCs w:val="26"/>
          <w:lang w:val="en-US" w:bidi="fa-IR"/>
        </w:rPr>
        <w:t>[7]</w:t>
      </w:r>
      <w:r w:rsidR="0074035A">
        <w:rPr>
          <w:rStyle w:val="FootnoteReference"/>
          <w:rFonts w:cs="B Mitra"/>
          <w:sz w:val="22"/>
          <w:szCs w:val="26"/>
          <w:rtl/>
          <w:lang w:val="en-US" w:bidi="fa-IR"/>
        </w:rPr>
        <w:fldChar w:fldCharType="end"/>
      </w:r>
      <w:r w:rsidR="004D56BA">
        <w:rPr>
          <w:rFonts w:cs="B Mitra" w:hint="cs"/>
          <w:sz w:val="22"/>
          <w:szCs w:val="26"/>
          <w:rtl/>
          <w:lang w:val="en-US" w:bidi="fa-IR"/>
        </w:rPr>
        <w:t xml:space="preserve"> </w:t>
      </w:r>
      <w:r>
        <w:rPr>
          <w:rFonts w:cs="B Mitra" w:hint="cs"/>
          <w:sz w:val="22"/>
          <w:szCs w:val="26"/>
          <w:rtl/>
          <w:lang w:val="en-US" w:bidi="fa-IR"/>
        </w:rPr>
        <w:t xml:space="preserve">ذکر شده است، کدگذاری فریم های ویدئو و ارسال آن ها به کاربر می باشد.  </w:t>
      </w:r>
    </w:p>
    <w:p w14:paraId="14FF5374" w14:textId="00F65CA0" w:rsidR="005A4050" w:rsidRDefault="005A4050" w:rsidP="0074035A">
      <w:pPr>
        <w:pStyle w:val="BodyText3"/>
        <w:bidi/>
        <w:ind w:left="-2"/>
        <w:rPr>
          <w:rFonts w:cs="B Mitra"/>
          <w:sz w:val="22"/>
          <w:szCs w:val="26"/>
          <w:rtl/>
          <w:lang w:val="en-US" w:bidi="fa-IR"/>
        </w:rPr>
      </w:pPr>
      <w:proofErr w:type="spellStart"/>
      <w:r w:rsidRPr="00E01EE8">
        <w:rPr>
          <w:rFonts w:cs="B Mitra"/>
          <w:sz w:val="22"/>
          <w:szCs w:val="26"/>
          <w:lang w:val="en-US" w:bidi="fa-IR"/>
        </w:rPr>
        <w:t>Gaikai</w:t>
      </w:r>
      <w:proofErr w:type="spellEnd"/>
      <w:r w:rsidRPr="00E01EE8">
        <w:rPr>
          <w:rFonts w:cs="B Mitra" w:hint="cs"/>
          <w:sz w:val="22"/>
          <w:szCs w:val="26"/>
          <w:rtl/>
          <w:lang w:val="en-US" w:bidi="fa-IR"/>
        </w:rPr>
        <w:t xml:space="preserve"> درابتدا به عنوان یک سرویس تقاضا محور، علاوه بر امکان ارائه توسط گیرنده دیجیتال، حتی از طریق مرورگر وب نیز قابل دسترس بوده است.</w:t>
      </w:r>
      <w:r>
        <w:rPr>
          <w:rFonts w:cs="B Mitra" w:hint="cs"/>
          <w:sz w:val="22"/>
          <w:szCs w:val="26"/>
          <w:rtl/>
          <w:lang w:val="en-US" w:bidi="fa-IR"/>
        </w:rPr>
        <w:t xml:space="preserve"> این سرویس از افزونه های از قبل نصب شده کاربر همچون جاوا یا ادوبی فلش برای نمایش جریان بازی استفاده می کند</w:t>
      </w:r>
      <w:r w:rsidR="0074035A">
        <w:rPr>
          <w:rStyle w:val="FootnoteReference"/>
          <w:rFonts w:cs="B Mitra"/>
          <w:sz w:val="22"/>
          <w:szCs w:val="26"/>
          <w:rtl/>
          <w:lang w:val="en-US" w:bidi="fa-IR"/>
        </w:rPr>
        <w:fldChar w:fldCharType="begin" w:fldLock="1"/>
      </w:r>
      <w:r w:rsidR="00913978">
        <w:rPr>
          <w:rFonts w:cs="B Mitra"/>
          <w:sz w:val="22"/>
          <w:szCs w:val="26"/>
          <w:lang w:val="en-US" w:bidi="fa-IR"/>
        </w:rPr>
        <w:instrText>ADDIN CSL_CITATION {"citationItems":[{"id":"ITEM-1","itemData":{"author":[{"dropping-particle":"","family":"Lee","given":"Kyoung-ill Kim; Kyu-chul","non-dropping-particle":"","parse-names":false,"suffix":""}],"container-title":"IEEE","id":"ITEM-1","issued":{"date-parts":[["2012"]]},"page":"253–256","title":"game service platform based on the real-time streaming","type":"article-journal","volume":"Computing "},"uris":["http://www.mendeley.com/documents/?uuid=b45b2d94-4b8f-488e-9039-d185f174a5a9"]}],"mendeley":{"formattedCitation":"[8]","plainTextFormattedCitation":"[8]","previouslyFormattedCitation":"[8]"},"properties":{"noteIndex":0},"schema":"https://github.com/citation-style-language/schema/raw/master/csl-citation.json"}</w:instrText>
      </w:r>
      <w:r w:rsidR="0074035A">
        <w:rPr>
          <w:rStyle w:val="FootnoteReference"/>
          <w:rFonts w:cs="B Mitra"/>
          <w:sz w:val="22"/>
          <w:szCs w:val="26"/>
          <w:rtl/>
          <w:lang w:val="en-US" w:bidi="fa-IR"/>
        </w:rPr>
        <w:fldChar w:fldCharType="separate"/>
      </w:r>
      <w:r w:rsidR="00913978" w:rsidRPr="00913978">
        <w:rPr>
          <w:rFonts w:cs="B Mitra"/>
          <w:noProof/>
          <w:sz w:val="22"/>
          <w:szCs w:val="26"/>
          <w:lang w:val="en-US" w:bidi="fa-IR"/>
        </w:rPr>
        <w:t>[8]</w:t>
      </w:r>
      <w:r w:rsidR="0074035A">
        <w:rPr>
          <w:rStyle w:val="FootnoteReference"/>
          <w:rFonts w:cs="B Mitra"/>
          <w:sz w:val="22"/>
          <w:szCs w:val="26"/>
          <w:rtl/>
          <w:lang w:val="en-US" w:bidi="fa-IR"/>
        </w:rPr>
        <w:fldChar w:fldCharType="end"/>
      </w:r>
      <w:r>
        <w:rPr>
          <w:rFonts w:cs="B Mitra" w:hint="cs"/>
          <w:sz w:val="22"/>
          <w:szCs w:val="26"/>
          <w:rtl/>
          <w:lang w:val="en-US" w:bidi="fa-IR"/>
        </w:rPr>
        <w:t xml:space="preserve">. </w:t>
      </w:r>
      <w:proofErr w:type="spellStart"/>
      <w:r>
        <w:rPr>
          <w:rFonts w:cs="B Mitra"/>
          <w:sz w:val="22"/>
          <w:szCs w:val="26"/>
          <w:lang w:val="en-US" w:bidi="fa-IR"/>
        </w:rPr>
        <w:t>Gaikai</w:t>
      </w:r>
      <w:proofErr w:type="spellEnd"/>
      <w:r>
        <w:rPr>
          <w:rFonts w:cs="B Mitra" w:hint="cs"/>
          <w:sz w:val="22"/>
          <w:szCs w:val="26"/>
          <w:rtl/>
          <w:lang w:val="en-US" w:bidi="fa-IR"/>
        </w:rPr>
        <w:t xml:space="preserve"> با اثبات خود در سال 2010 با ارائه بازی های متنوعی از قبیل </w:t>
      </w:r>
      <w:r>
        <w:rPr>
          <w:rFonts w:cs="B Mitra"/>
          <w:sz w:val="22"/>
          <w:szCs w:val="26"/>
          <w:lang w:val="en-US" w:bidi="fa-IR"/>
        </w:rPr>
        <w:t xml:space="preserve">call of duty 4 </w:t>
      </w:r>
      <w:r>
        <w:rPr>
          <w:rFonts w:cs="B Mitra" w:hint="cs"/>
          <w:sz w:val="22"/>
          <w:szCs w:val="26"/>
          <w:rtl/>
          <w:lang w:val="en-US" w:bidi="fa-IR"/>
        </w:rPr>
        <w:t xml:space="preserve">  و ... امکان اجرای برنامه های سنگین کامپیوتری همچون فتوشاپ را نیز از راه دور فراهم کرد. با فروش این شرکت به کمپانی سونی، تکنولوژی آن نیز به محصولات </w:t>
      </w:r>
      <w:proofErr w:type="spellStart"/>
      <w:r>
        <w:rPr>
          <w:rFonts w:cs="B Mitra"/>
          <w:sz w:val="22"/>
          <w:szCs w:val="26"/>
          <w:lang w:val="en-US" w:bidi="fa-IR"/>
        </w:rPr>
        <w:t>playStation</w:t>
      </w:r>
      <w:proofErr w:type="spellEnd"/>
      <w:r>
        <w:rPr>
          <w:rFonts w:cs="B Mitra" w:hint="cs"/>
          <w:sz w:val="22"/>
          <w:szCs w:val="26"/>
          <w:rtl/>
          <w:lang w:val="en-US" w:bidi="fa-IR"/>
        </w:rPr>
        <w:t xml:space="preserve"> راه پیدا کرد. </w:t>
      </w:r>
    </w:p>
    <w:p w14:paraId="0906EAAD" w14:textId="32B3F65B" w:rsidR="005A4050" w:rsidRDefault="005A4050" w:rsidP="0074035A">
      <w:pPr>
        <w:pStyle w:val="BodyText3"/>
        <w:bidi/>
        <w:ind w:left="-2"/>
        <w:rPr>
          <w:rFonts w:cs="B Mitra"/>
          <w:sz w:val="22"/>
          <w:szCs w:val="26"/>
          <w:rtl/>
          <w:lang w:val="en-US" w:bidi="fa-IR"/>
        </w:rPr>
      </w:pPr>
      <w:r>
        <w:rPr>
          <w:rFonts w:cs="B Mitra" w:hint="cs"/>
          <w:sz w:val="22"/>
          <w:szCs w:val="26"/>
          <w:rtl/>
          <w:lang w:val="en-US" w:bidi="fa-IR"/>
        </w:rPr>
        <w:t>در شکل 1 طرح مفهومی اولیه از معماری سطح بالای سیست</w:t>
      </w:r>
      <w:r w:rsidR="00F356D0">
        <w:rPr>
          <w:rFonts w:cs="B Mitra" w:hint="cs"/>
          <w:sz w:val="22"/>
          <w:szCs w:val="26"/>
          <w:rtl/>
          <w:lang w:val="en-US" w:bidi="fa-IR"/>
        </w:rPr>
        <w:t>م های بازی ابری را نمایش می دهد</w:t>
      </w:r>
      <w:r w:rsidR="0074035A" w:rsidRPr="00397A7A">
        <w:rPr>
          <w:rtl/>
        </w:rPr>
        <w:fldChar w:fldCharType="begin" w:fldLock="1"/>
      </w:r>
      <w:r w:rsidR="00913978">
        <w:rPr>
          <w:rFonts w:cs="B Mitra"/>
          <w:sz w:val="22"/>
          <w:szCs w:val="26"/>
          <w:lang w:val="en-US" w:bidi="fa-IR"/>
        </w:rPr>
        <w:instrText>ADDIN CSL_CITATION {"citationItems":[{"id":"ITEM-1","itemData":{"DOI":"10.1109/MNET.2013.6574660","ISSN":"0890-8044","author":[{"dropping-particle":"","family":"Shea","given":"R.","non-dropping-particle":"","parse-names":false,"suffix":""},{"dropping-particle":"","family":"Jiangchuan Liu","given":"","non-dropping-particle":"","parse-names":false,"suffix":""},{"dropping-particle":"","family":"Ngai","given":"Edith C.-H","non-dropping-particle":"","parse-names":false,"suffix":""},{"dropping-particle":"","family":"Yong Cui","given":"","non-dropping-particle":"","parse-names":false,"suffix":""}],"container-title":"IEEE Network","id":"ITEM-1","issue":"4","issued":{"date-parts":[["2013"]]},"page":"16-21","title":"Cloud gaming: architecture and performance","type":"article-journal","volume":"27"},"uris":["http://www.mendeley.com/documents/?uuid=004d5961-fffc-46b7-a284-9e0117a00493"]}],"mendeley":{"formattedCitation":"[9]","plainTextFormattedCitation":"[9]","previouslyFormattedCitation":"[9]"},"properties":{"noteIndex":0},"schema":"https://github.com/citation-style-language/schema/raw/master/csl-citation.json"}</w:instrText>
      </w:r>
      <w:r w:rsidR="0074035A" w:rsidRPr="00397A7A">
        <w:rPr>
          <w:rtl/>
        </w:rPr>
        <w:fldChar w:fldCharType="separate"/>
      </w:r>
      <w:r w:rsidR="00913978" w:rsidRPr="00913978">
        <w:rPr>
          <w:rFonts w:cs="B Mitra"/>
          <w:noProof/>
          <w:sz w:val="22"/>
          <w:szCs w:val="26"/>
          <w:lang w:val="en-US" w:bidi="fa-IR"/>
        </w:rPr>
        <w:t>[9]</w:t>
      </w:r>
      <w:r w:rsidR="0074035A" w:rsidRPr="00397A7A">
        <w:rPr>
          <w:rtl/>
        </w:rPr>
        <w:fldChar w:fldCharType="end"/>
      </w:r>
      <w:r w:rsidR="00397A7A">
        <w:rPr>
          <w:rFonts w:cs="B Mitra" w:hint="cs"/>
          <w:sz w:val="22"/>
          <w:szCs w:val="26"/>
          <w:rtl/>
          <w:lang w:val="en-US" w:bidi="fa-IR"/>
        </w:rPr>
        <w:t>.</w:t>
      </w:r>
    </w:p>
    <w:p w14:paraId="14328FE0" w14:textId="77777777" w:rsidR="00F356D0" w:rsidRDefault="005A4050" w:rsidP="00F356D0">
      <w:pPr>
        <w:pStyle w:val="BodyText3"/>
        <w:keepNext/>
        <w:bidi/>
        <w:ind w:left="-2"/>
        <w:jc w:val="center"/>
      </w:pPr>
      <w:r>
        <w:rPr>
          <w:rFonts w:cs="B Mitra"/>
          <w:noProof/>
          <w:sz w:val="22"/>
          <w:szCs w:val="26"/>
          <w:lang w:val="en-US" w:eastAsia="en-US" w:bidi="fa-IR"/>
        </w:rPr>
        <w:drawing>
          <wp:inline distT="0" distB="0" distL="0" distR="0" wp14:anchorId="4DEE1597" wp14:editId="15A2A3A7">
            <wp:extent cx="1310895" cy="2282663"/>
            <wp:effectExtent l="0" t="0" r="381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3912" cy="2287916"/>
                    </a:xfrm>
                    <a:prstGeom prst="rect">
                      <a:avLst/>
                    </a:prstGeom>
                    <a:noFill/>
                    <a:ln>
                      <a:noFill/>
                    </a:ln>
                  </pic:spPr>
                </pic:pic>
              </a:graphicData>
            </a:graphic>
          </wp:inline>
        </w:drawing>
      </w:r>
    </w:p>
    <w:p w14:paraId="52DC9C4F" w14:textId="35C69486" w:rsidR="005A4050" w:rsidRPr="00397682" w:rsidRDefault="00F356D0" w:rsidP="0074035A">
      <w:pPr>
        <w:pStyle w:val="Caption"/>
        <w:bidi/>
        <w:jc w:val="center"/>
        <w:rPr>
          <w:rFonts w:cs="B Zar"/>
          <w:b/>
          <w:bCs/>
          <w:i w:val="0"/>
          <w:iCs w:val="0"/>
          <w:color w:val="000000" w:themeColor="text1"/>
        </w:rPr>
      </w:pPr>
      <w:r w:rsidRPr="00397682">
        <w:rPr>
          <w:rFonts w:cs="B Zar"/>
          <w:b/>
          <w:bCs/>
          <w:i w:val="0"/>
          <w:iCs w:val="0"/>
          <w:color w:val="000000" w:themeColor="text1"/>
          <w:rtl/>
        </w:rPr>
        <w:t xml:space="preserve">شکل </w:t>
      </w:r>
      <w:r w:rsidRPr="00397682">
        <w:rPr>
          <w:rFonts w:cs="B Zar"/>
          <w:b/>
          <w:bCs/>
          <w:i w:val="0"/>
          <w:iCs w:val="0"/>
          <w:color w:val="000000" w:themeColor="text1"/>
          <w:rtl/>
        </w:rPr>
        <w:fldChar w:fldCharType="begin"/>
      </w:r>
      <w:r w:rsidRPr="00397682">
        <w:rPr>
          <w:rFonts w:cs="B Zar"/>
          <w:b/>
          <w:bCs/>
          <w:i w:val="0"/>
          <w:iCs w:val="0"/>
          <w:color w:val="000000" w:themeColor="text1"/>
          <w:rtl/>
        </w:rPr>
        <w:instrText xml:space="preserve"> </w:instrText>
      </w:r>
      <w:r w:rsidRPr="00397682">
        <w:rPr>
          <w:rFonts w:cs="B Zar"/>
          <w:b/>
          <w:bCs/>
          <w:i w:val="0"/>
          <w:iCs w:val="0"/>
          <w:color w:val="000000" w:themeColor="text1"/>
        </w:rPr>
        <w:instrText xml:space="preserve">SEQ </w:instrText>
      </w:r>
      <w:r w:rsidRPr="00397682">
        <w:rPr>
          <w:rFonts w:cs="B Zar"/>
          <w:b/>
          <w:bCs/>
          <w:i w:val="0"/>
          <w:iCs w:val="0"/>
          <w:color w:val="000000" w:themeColor="text1"/>
          <w:rtl/>
        </w:rPr>
        <w:instrText xml:space="preserve">شکل \* </w:instrText>
      </w:r>
      <w:r w:rsidRPr="00397682">
        <w:rPr>
          <w:rFonts w:cs="B Zar"/>
          <w:b/>
          <w:bCs/>
          <w:i w:val="0"/>
          <w:iCs w:val="0"/>
          <w:color w:val="000000" w:themeColor="text1"/>
        </w:rPr>
        <w:instrText>ARABIC</w:instrText>
      </w:r>
      <w:r w:rsidRPr="00397682">
        <w:rPr>
          <w:rFonts w:cs="B Zar"/>
          <w:b/>
          <w:bCs/>
          <w:i w:val="0"/>
          <w:iCs w:val="0"/>
          <w:color w:val="000000" w:themeColor="text1"/>
          <w:rtl/>
        </w:rPr>
        <w:instrText xml:space="preserve"> </w:instrText>
      </w:r>
      <w:r w:rsidRPr="00397682">
        <w:rPr>
          <w:rFonts w:cs="B Zar"/>
          <w:b/>
          <w:bCs/>
          <w:i w:val="0"/>
          <w:iCs w:val="0"/>
          <w:color w:val="000000" w:themeColor="text1"/>
          <w:rtl/>
        </w:rPr>
        <w:fldChar w:fldCharType="separate"/>
      </w:r>
      <w:r w:rsidR="00FC4CD7">
        <w:rPr>
          <w:rFonts w:cs="B Zar"/>
          <w:b/>
          <w:bCs/>
          <w:i w:val="0"/>
          <w:iCs w:val="0"/>
          <w:noProof/>
          <w:color w:val="000000" w:themeColor="text1"/>
          <w:rtl/>
        </w:rPr>
        <w:t>1</w:t>
      </w:r>
      <w:r w:rsidRPr="00397682">
        <w:rPr>
          <w:rFonts w:cs="B Zar"/>
          <w:b/>
          <w:bCs/>
          <w:i w:val="0"/>
          <w:iCs w:val="0"/>
          <w:color w:val="000000" w:themeColor="text1"/>
          <w:rtl/>
        </w:rPr>
        <w:fldChar w:fldCharType="end"/>
      </w:r>
      <w:r w:rsidRPr="00397682">
        <w:rPr>
          <w:rFonts w:cs="B Zar" w:hint="cs"/>
          <w:b/>
          <w:bCs/>
          <w:i w:val="0"/>
          <w:iCs w:val="0"/>
          <w:color w:val="000000" w:themeColor="text1"/>
          <w:rtl/>
        </w:rPr>
        <w:t xml:space="preserve"> طرح مفهومی بازی سازی ابری</w:t>
      </w:r>
      <w:r w:rsidR="0074035A">
        <w:rPr>
          <w:rStyle w:val="FootnoteReference"/>
          <w:rFonts w:cs="B Zar"/>
          <w:b/>
          <w:bCs/>
          <w:i w:val="0"/>
          <w:iCs w:val="0"/>
          <w:color w:val="000000" w:themeColor="text1"/>
        </w:rPr>
        <w:fldChar w:fldCharType="begin" w:fldLock="1"/>
      </w:r>
      <w:r w:rsidR="00913978">
        <w:rPr>
          <w:rFonts w:cs="B Zar"/>
          <w:bCs/>
          <w:i w:val="0"/>
          <w:iCs w:val="0"/>
          <w:color w:val="000000" w:themeColor="text1"/>
        </w:rPr>
        <w:instrText>ADDIN CSL_CITATION {"citationItems":[{"id":"ITEM-1","itemData":{"DOI":"10.1109/MNET.2013.6574660","ISSN":"0890-8044","author":[{"dropping-particle":"","family":"Shea","given":"R.","non-dropping-particle":"","parse-names":false,"suffix":""},{"dropping-particle":"","family":"Jiangchuan Liu","given":"","non-dropping-particle":"","parse-names":false,"suffix":""},{"dropping-particle":"","family":"Ngai","given":"Edith C.-H","non-dropping-particle":"","parse-names":false,"suffix":""},{"dropping-particle":"","family":"Yong Cui","given":"","non-dropping-particle":"","parse-names":false,"suffix":""}],"container-title":"IEEE Network","id":"ITEM-1","issue":"4","issued":{"date-parts":[["2013"]]},"page":"16-21","title":"Cloud gaming: architecture and performance","type":"article-journal","volume":"27"},"uris":["http://www.mendeley.com/documents/?uuid=004d5961-fffc-46b7-a284-9e0117a00493"]}],"mendeley":{"formattedCitation":"[9]","plainTextFormattedCitation":"[9]","previouslyFormattedCitation":"[9]"},"properties":{"noteIndex":0},"schema":"https://github.com/citation-style-language/schema/raw/master/csl-citation.json"}</w:instrText>
      </w:r>
      <w:r w:rsidR="0074035A">
        <w:rPr>
          <w:rStyle w:val="FootnoteReference"/>
          <w:rFonts w:cs="B Zar"/>
          <w:b/>
          <w:bCs/>
          <w:i w:val="0"/>
          <w:iCs w:val="0"/>
          <w:color w:val="000000" w:themeColor="text1"/>
        </w:rPr>
        <w:fldChar w:fldCharType="separate"/>
      </w:r>
      <w:r w:rsidR="00913978" w:rsidRPr="00913978">
        <w:rPr>
          <w:rFonts w:cs="B Zar"/>
          <w:bCs/>
          <w:i w:val="0"/>
          <w:iCs w:val="0"/>
          <w:noProof/>
          <w:color w:val="000000" w:themeColor="text1"/>
        </w:rPr>
        <w:t>[9]</w:t>
      </w:r>
      <w:r w:rsidR="0074035A">
        <w:rPr>
          <w:rStyle w:val="FootnoteReference"/>
          <w:rFonts w:cs="B Zar"/>
          <w:b/>
          <w:bCs/>
          <w:i w:val="0"/>
          <w:iCs w:val="0"/>
          <w:color w:val="000000" w:themeColor="text1"/>
        </w:rPr>
        <w:fldChar w:fldCharType="end"/>
      </w:r>
    </w:p>
    <w:p w14:paraId="026FBF5E" w14:textId="77777777" w:rsidR="00FD0466" w:rsidRPr="00876C11" w:rsidRDefault="00FD0466" w:rsidP="00FD0466">
      <w:pPr>
        <w:pStyle w:val="BodyText3"/>
        <w:bidi/>
        <w:ind w:left="-2"/>
        <w:rPr>
          <w:rFonts w:cs="B Mitra"/>
          <w:sz w:val="22"/>
          <w:szCs w:val="26"/>
          <w:rtl/>
          <w:lang w:bidi="fa-IR"/>
        </w:rPr>
      </w:pPr>
    </w:p>
    <w:p w14:paraId="39C28F48" w14:textId="77777777" w:rsidR="005A4050" w:rsidRDefault="005A4050" w:rsidP="005A4050">
      <w:pPr>
        <w:pStyle w:val="BodyText3"/>
        <w:bidi/>
        <w:ind w:left="-2"/>
        <w:rPr>
          <w:rFonts w:cs="B Titr"/>
          <w:b/>
          <w:bCs/>
          <w:sz w:val="22"/>
          <w:rtl/>
        </w:rPr>
      </w:pPr>
    </w:p>
    <w:p w14:paraId="220BB4ED" w14:textId="77777777" w:rsidR="005A4050" w:rsidRDefault="005A4050" w:rsidP="005A4050">
      <w:pPr>
        <w:pStyle w:val="BodyText3"/>
        <w:bidi/>
        <w:ind w:left="-2"/>
        <w:rPr>
          <w:rFonts w:cs="B Titr"/>
          <w:b/>
          <w:bCs/>
          <w:sz w:val="22"/>
          <w:rtl/>
        </w:rPr>
      </w:pPr>
    </w:p>
    <w:p w14:paraId="3C9C388E" w14:textId="77FF8E86" w:rsidR="005A4050" w:rsidRDefault="007A41CC" w:rsidP="005A4050">
      <w:pPr>
        <w:pStyle w:val="BodyText3"/>
        <w:bidi/>
        <w:ind w:left="-2"/>
        <w:rPr>
          <w:rFonts w:cs="B Mitra"/>
          <w:sz w:val="22"/>
          <w:szCs w:val="26"/>
          <w:rtl/>
          <w:lang w:val="en-US" w:bidi="fa-IR"/>
        </w:rPr>
      </w:pPr>
      <w:r w:rsidRPr="00876C11">
        <w:rPr>
          <w:rFonts w:cs="B Titr" w:hint="cs"/>
          <w:b/>
          <w:bCs/>
          <w:sz w:val="22"/>
          <w:rtl/>
        </w:rPr>
        <w:t>2</w:t>
      </w:r>
      <w:r w:rsidR="00FA364A" w:rsidRPr="00876C11">
        <w:rPr>
          <w:rFonts w:cs="B Titr" w:hint="cs"/>
          <w:b/>
          <w:bCs/>
          <w:sz w:val="22"/>
          <w:rtl/>
        </w:rPr>
        <w:t>-</w:t>
      </w:r>
      <w:r w:rsidR="00D20E97">
        <w:rPr>
          <w:rFonts w:cs="B Titr" w:hint="cs"/>
          <w:b/>
          <w:bCs/>
          <w:sz w:val="22"/>
          <w:rtl/>
        </w:rPr>
        <w:t>بازی سازی ابری</w:t>
      </w:r>
      <w:r w:rsidRPr="00876C11">
        <w:rPr>
          <w:rFonts w:cs="B Titr" w:hint="cs"/>
          <w:sz w:val="22"/>
          <w:rtl/>
        </w:rPr>
        <w:t xml:space="preserve"> </w:t>
      </w:r>
    </w:p>
    <w:p w14:paraId="722875D3" w14:textId="5CFE2222" w:rsidR="006850EA" w:rsidRDefault="005A4050" w:rsidP="0074035A">
      <w:pPr>
        <w:pStyle w:val="BodyText3"/>
        <w:bidi/>
        <w:ind w:left="-2"/>
        <w:rPr>
          <w:rFonts w:cs="B Mitra"/>
          <w:sz w:val="22"/>
          <w:szCs w:val="26"/>
          <w:rtl/>
          <w:lang w:val="en-US" w:bidi="fa-IR"/>
        </w:rPr>
      </w:pPr>
      <w:r>
        <w:rPr>
          <w:rFonts w:cs="B Mitra" w:hint="cs"/>
          <w:sz w:val="22"/>
          <w:szCs w:val="26"/>
          <w:rtl/>
          <w:lang w:val="en-US" w:bidi="fa-IR"/>
        </w:rPr>
        <w:t xml:space="preserve">آخرین تحقیقات در زمینه بازی های ابری نشان می دهد که برخی از تحقیقات </w:t>
      </w:r>
      <w:r w:rsidR="00F356D0">
        <w:rPr>
          <w:rFonts w:cs="B Mitra" w:hint="cs"/>
          <w:sz w:val="22"/>
          <w:szCs w:val="26"/>
          <w:rtl/>
          <w:lang w:val="en-US" w:bidi="fa-IR"/>
        </w:rPr>
        <w:t>معطوف به</w:t>
      </w:r>
      <w:r>
        <w:rPr>
          <w:rFonts w:cs="B Mitra" w:hint="cs"/>
          <w:sz w:val="22"/>
          <w:szCs w:val="26"/>
          <w:rtl/>
          <w:lang w:val="en-US" w:bidi="fa-IR"/>
        </w:rPr>
        <w:t xml:space="preserve"> سیستم عامل های مرتبط با بازی ابری و موارد بیشتری در مورد چگونگی بهبود یا طراحی مجدد سیستم ها می باشد. بازی های ابری هنوز در مراحل اولیه خود بوده و نتوانسته است بازار اصلی خود</w:t>
      </w:r>
      <w:r w:rsidR="00F356D0">
        <w:rPr>
          <w:rFonts w:cs="B Mitra" w:hint="cs"/>
          <w:sz w:val="22"/>
          <w:szCs w:val="26"/>
          <w:rtl/>
          <w:lang w:val="en-US" w:bidi="fa-IR"/>
        </w:rPr>
        <w:t xml:space="preserve"> را پیدا کند</w:t>
      </w:r>
      <w:r w:rsidR="0074035A" w:rsidRPr="00397A7A">
        <w:rPr>
          <w:rtl/>
        </w:rPr>
        <w:fldChar w:fldCharType="begin" w:fldLock="1"/>
      </w:r>
      <w:r w:rsidR="00913978">
        <w:rPr>
          <w:rFonts w:cs="B Mitra"/>
          <w:sz w:val="22"/>
          <w:szCs w:val="26"/>
          <w:lang w:val="en-US" w:bidi="fa-IR"/>
        </w:rPr>
        <w:instrText>ADDIN CSL_CITATION {"citationItems":[{"id":"ITEM-1","itemData":{"DOI":"10.1109/ICUFN.2015.7182690","ISBN":"978-1-4799-8993-5","author":[{"dropping-particle":"","family":"Mariano","given":"Bryce","non-dropping-particle":"","parse-names":false,"suffix":""},{"dropping-particle":"","family":"Koo","given":"Simon G. M.","non-dropping-particle":"","parse-names":false,"suffix":""}],"container-title":"2015 Seventh International Conference on Ubiquitous and Future Networks","id":"ITEM-1","issued":{"date-parts":[["2015","7"]]},"page":"969-972","publisher":"IEEE","title":"Is cloud gaming the future of the gaming industry?","type":"paper-conference","volume":"Seventh In"},"uris":["http://www.mendeley.com/documents/?uuid=c9dedc65-fc08-4679-a3ad-4c789dff806a"]}],"mendeley":{"formattedCitation":"[2]","plainTextFormattedCitation":"[2]","previouslyFormattedCitation":"[2]"},"properties":{"noteIndex":0},"schema":"https://github.com/citation-style-language/schema/raw/master/csl-citation.json"}</w:instrText>
      </w:r>
      <w:r w:rsidR="0074035A" w:rsidRPr="00397A7A">
        <w:rPr>
          <w:rtl/>
        </w:rPr>
        <w:fldChar w:fldCharType="separate"/>
      </w:r>
      <w:r w:rsidR="00913978" w:rsidRPr="00913978">
        <w:rPr>
          <w:rFonts w:cs="B Mitra"/>
          <w:noProof/>
          <w:sz w:val="22"/>
          <w:szCs w:val="26"/>
          <w:lang w:val="en-US" w:bidi="fa-IR"/>
        </w:rPr>
        <w:t>[2]</w:t>
      </w:r>
      <w:r w:rsidR="0074035A" w:rsidRPr="00397A7A">
        <w:rPr>
          <w:rtl/>
        </w:rPr>
        <w:fldChar w:fldCharType="end"/>
      </w:r>
      <w:r w:rsidR="00F356D0">
        <w:rPr>
          <w:rFonts w:cs="B Mitra" w:hint="cs"/>
          <w:sz w:val="22"/>
          <w:szCs w:val="26"/>
          <w:rtl/>
          <w:lang w:val="en-US" w:bidi="fa-IR"/>
        </w:rPr>
        <w:t>.</w:t>
      </w:r>
      <w:r>
        <w:rPr>
          <w:rFonts w:cs="B Mitra" w:hint="cs"/>
          <w:sz w:val="22"/>
          <w:szCs w:val="26"/>
          <w:rtl/>
          <w:lang w:val="en-US" w:bidi="fa-IR"/>
        </w:rPr>
        <w:t xml:space="preserve"> لذا</w:t>
      </w:r>
      <w:r w:rsidR="00F356D0">
        <w:rPr>
          <w:rFonts w:cs="B Mitra" w:hint="cs"/>
          <w:sz w:val="22"/>
          <w:szCs w:val="26"/>
          <w:rtl/>
          <w:lang w:val="en-US" w:bidi="fa-IR"/>
        </w:rPr>
        <w:t xml:space="preserve"> مشخص است</w:t>
      </w:r>
      <w:r w:rsidRPr="005A4050">
        <w:rPr>
          <w:rFonts w:cs="B Mitra"/>
          <w:sz w:val="22"/>
          <w:szCs w:val="26"/>
          <w:rtl/>
          <w:lang w:val="en-US" w:bidi="fa-IR"/>
        </w:rPr>
        <w:t xml:space="preserve"> علاقه ز</w:t>
      </w:r>
      <w:r w:rsidRPr="005A4050">
        <w:rPr>
          <w:rFonts w:cs="B Mitra" w:hint="cs"/>
          <w:sz w:val="22"/>
          <w:szCs w:val="26"/>
          <w:rtl/>
          <w:lang w:val="en-US" w:bidi="fa-IR"/>
        </w:rPr>
        <w:t>ی</w:t>
      </w:r>
      <w:r w:rsidRPr="005A4050">
        <w:rPr>
          <w:rFonts w:cs="B Mitra" w:hint="eastAsia"/>
          <w:sz w:val="22"/>
          <w:szCs w:val="26"/>
          <w:rtl/>
          <w:lang w:val="en-US" w:bidi="fa-IR"/>
        </w:rPr>
        <w:t>اد</w:t>
      </w:r>
      <w:r w:rsidRPr="005A4050">
        <w:rPr>
          <w:rFonts w:cs="B Mitra" w:hint="cs"/>
          <w:sz w:val="22"/>
          <w:szCs w:val="26"/>
          <w:rtl/>
          <w:lang w:val="en-US" w:bidi="fa-IR"/>
        </w:rPr>
        <w:t>ی</w:t>
      </w:r>
      <w:r w:rsidRPr="005A4050">
        <w:rPr>
          <w:rFonts w:cs="B Mitra"/>
          <w:sz w:val="22"/>
          <w:szCs w:val="26"/>
          <w:rtl/>
          <w:lang w:val="en-US" w:bidi="fa-IR"/>
        </w:rPr>
        <w:t xml:space="preserve"> به فناور</w:t>
      </w:r>
      <w:r w:rsidRPr="005A4050">
        <w:rPr>
          <w:rFonts w:cs="B Mitra" w:hint="cs"/>
          <w:sz w:val="22"/>
          <w:szCs w:val="26"/>
          <w:rtl/>
          <w:lang w:val="en-US" w:bidi="fa-IR"/>
        </w:rPr>
        <w:t>ی</w:t>
      </w:r>
      <w:r w:rsidRPr="005A4050">
        <w:rPr>
          <w:rFonts w:cs="B Mitra"/>
          <w:sz w:val="22"/>
          <w:szCs w:val="26"/>
          <w:rtl/>
          <w:lang w:val="en-US" w:bidi="fa-IR"/>
        </w:rPr>
        <w:t xml:space="preserve"> باز</w:t>
      </w:r>
      <w:r w:rsidRPr="005A4050">
        <w:rPr>
          <w:rFonts w:cs="B Mitra" w:hint="cs"/>
          <w:sz w:val="22"/>
          <w:szCs w:val="26"/>
          <w:rtl/>
          <w:lang w:val="en-US" w:bidi="fa-IR"/>
        </w:rPr>
        <w:t>ی</w:t>
      </w:r>
      <w:r w:rsidRPr="005A4050">
        <w:rPr>
          <w:rFonts w:cs="B Mitra"/>
          <w:sz w:val="22"/>
          <w:szCs w:val="26"/>
          <w:rtl/>
          <w:lang w:val="en-US" w:bidi="fa-IR"/>
        </w:rPr>
        <w:t xml:space="preserve"> ابر</w:t>
      </w:r>
      <w:r w:rsidRPr="005A4050">
        <w:rPr>
          <w:rFonts w:cs="B Mitra" w:hint="cs"/>
          <w:sz w:val="22"/>
          <w:szCs w:val="26"/>
          <w:rtl/>
          <w:lang w:val="en-US" w:bidi="fa-IR"/>
        </w:rPr>
        <w:t>ی</w:t>
      </w:r>
      <w:r w:rsidRPr="005A4050">
        <w:rPr>
          <w:rFonts w:cs="B Mitra"/>
          <w:sz w:val="22"/>
          <w:szCs w:val="26"/>
          <w:rtl/>
          <w:lang w:val="en-US" w:bidi="fa-IR"/>
        </w:rPr>
        <w:t xml:space="preserve"> در م</w:t>
      </w:r>
      <w:r w:rsidRPr="005A4050">
        <w:rPr>
          <w:rFonts w:cs="B Mitra" w:hint="cs"/>
          <w:sz w:val="22"/>
          <w:szCs w:val="26"/>
          <w:rtl/>
          <w:lang w:val="en-US" w:bidi="fa-IR"/>
        </w:rPr>
        <w:t>ی</w:t>
      </w:r>
      <w:r w:rsidRPr="005A4050">
        <w:rPr>
          <w:rFonts w:cs="B Mitra" w:hint="eastAsia"/>
          <w:sz w:val="22"/>
          <w:szCs w:val="26"/>
          <w:rtl/>
          <w:lang w:val="en-US" w:bidi="fa-IR"/>
        </w:rPr>
        <w:t>ان</w:t>
      </w:r>
      <w:r w:rsidRPr="005A4050">
        <w:rPr>
          <w:rFonts w:cs="B Mitra"/>
          <w:sz w:val="22"/>
          <w:szCs w:val="26"/>
          <w:rtl/>
          <w:lang w:val="en-US" w:bidi="fa-IR"/>
        </w:rPr>
        <w:t xml:space="preserve"> کارآفر</w:t>
      </w:r>
      <w:r w:rsidRPr="005A4050">
        <w:rPr>
          <w:rFonts w:cs="B Mitra" w:hint="cs"/>
          <w:sz w:val="22"/>
          <w:szCs w:val="26"/>
          <w:rtl/>
          <w:lang w:val="en-US" w:bidi="fa-IR"/>
        </w:rPr>
        <w:t>ی</w:t>
      </w:r>
      <w:r w:rsidRPr="005A4050">
        <w:rPr>
          <w:rFonts w:cs="B Mitra" w:hint="eastAsia"/>
          <w:sz w:val="22"/>
          <w:szCs w:val="26"/>
          <w:rtl/>
          <w:lang w:val="en-US" w:bidi="fa-IR"/>
        </w:rPr>
        <w:t>نان</w:t>
      </w:r>
      <w:r w:rsidRPr="005A4050">
        <w:rPr>
          <w:rFonts w:cs="B Mitra"/>
          <w:sz w:val="22"/>
          <w:szCs w:val="26"/>
          <w:rtl/>
          <w:lang w:val="en-US" w:bidi="fa-IR"/>
        </w:rPr>
        <w:t xml:space="preserve"> ا</w:t>
      </w:r>
      <w:r w:rsidRPr="005A4050">
        <w:rPr>
          <w:rFonts w:cs="B Mitra" w:hint="cs"/>
          <w:sz w:val="22"/>
          <w:szCs w:val="26"/>
          <w:rtl/>
          <w:lang w:val="en-US" w:bidi="fa-IR"/>
        </w:rPr>
        <w:t>ی</w:t>
      </w:r>
      <w:r w:rsidRPr="005A4050">
        <w:rPr>
          <w:rFonts w:cs="B Mitra" w:hint="eastAsia"/>
          <w:sz w:val="22"/>
          <w:szCs w:val="26"/>
          <w:rtl/>
          <w:lang w:val="en-US" w:bidi="fa-IR"/>
        </w:rPr>
        <w:t>جاد</w:t>
      </w:r>
      <w:r w:rsidRPr="005A4050">
        <w:rPr>
          <w:rFonts w:cs="B Mitra"/>
          <w:sz w:val="22"/>
          <w:szCs w:val="26"/>
          <w:rtl/>
          <w:lang w:val="en-US" w:bidi="fa-IR"/>
        </w:rPr>
        <w:t xml:space="preserve"> شده است</w:t>
      </w:r>
      <w:r w:rsidR="0074035A" w:rsidRPr="00397A7A">
        <w:rPr>
          <w:rtl/>
        </w:rPr>
        <w:fldChar w:fldCharType="begin" w:fldLock="1"/>
      </w:r>
      <w:r w:rsidR="00913978">
        <w:rPr>
          <w:rFonts w:cs="B Mitra"/>
          <w:sz w:val="22"/>
          <w:szCs w:val="26"/>
          <w:lang w:val="en-US" w:bidi="fa-IR"/>
        </w:rPr>
        <w:instrText>ADDIN CSL_CITATION {"citationItems":[{"id":"ITEM-1","itemData":{"DOI":"10.1109/NetGames.2012.6404025","ISBN":"978-1-4673-4578-1","author":[{"dropping-particle":"","family":"Yeng-Ting Lee","given":"","non-dropping-particle":"","parse-names":false,"suffix":""},{"dropping-particle":"","family":"Chen","given":"Kuan-Ta","non-dropping-particle":"","parse-names":false,"suffix":""},{"dropping-particle":"","family":"Han-I Su","given":"","non-dropping-particle":"","parse-names":false,"suffix":""},{"dropping-particle":"","family":"Lei","given":"Chin-Laung","non-dropping-particle":"","parse-names":false,"suffix":""}],"container-title":"2012 11th Annual Workshop on Network and Systems Support for Games (NetGames)","id":"ITEM-1","issued":{"date-parts":[["2012","11"]]},"page":"1-6","publisher":"IEEE","title":"Are all games equally cloud-gaming-friendly? An electromyographic approach","type":"paper-conference"},"uris":["http://www.mendeley.com/documents/?uuid=5c812dce-23f6-412c-8f33-6253dae423c1"]}],"mendeley":{"formattedCitation":"[10]","plainTextFormattedCitation":"[10]","previouslyFormattedCitation":"[10]"},"properties":{"noteIndex":0},"schema":"https://github.com/citation-style-language/schema/raw/master/csl-citation.json"}</w:instrText>
      </w:r>
      <w:r w:rsidR="0074035A" w:rsidRPr="00397A7A">
        <w:rPr>
          <w:rtl/>
        </w:rPr>
        <w:fldChar w:fldCharType="separate"/>
      </w:r>
      <w:r w:rsidR="00913978" w:rsidRPr="00913978">
        <w:rPr>
          <w:rFonts w:cs="B Mitra"/>
          <w:noProof/>
          <w:sz w:val="22"/>
          <w:szCs w:val="26"/>
          <w:lang w:val="en-US" w:bidi="fa-IR"/>
        </w:rPr>
        <w:t>[10]</w:t>
      </w:r>
      <w:r w:rsidR="0074035A" w:rsidRPr="00397A7A">
        <w:rPr>
          <w:rtl/>
        </w:rPr>
        <w:fldChar w:fldCharType="end"/>
      </w:r>
      <w:r>
        <w:rPr>
          <w:rFonts w:cs="B Mitra" w:hint="cs"/>
          <w:sz w:val="22"/>
          <w:szCs w:val="26"/>
          <w:rtl/>
          <w:lang w:val="en-US" w:bidi="fa-IR"/>
        </w:rPr>
        <w:t>. برخی از کارهای قبلی انجام شده در ادامه اشاره شده است</w:t>
      </w:r>
      <w:r w:rsidR="00397A7A">
        <w:rPr>
          <w:rFonts w:cs="B Mitra" w:hint="cs"/>
          <w:sz w:val="22"/>
          <w:szCs w:val="26"/>
          <w:rtl/>
          <w:lang w:val="en-US" w:bidi="fa-IR"/>
        </w:rPr>
        <w:t>.</w:t>
      </w:r>
    </w:p>
    <w:p w14:paraId="789739C9" w14:textId="7114FD3B" w:rsidR="005A4050" w:rsidRPr="005A4050" w:rsidRDefault="005A4050" w:rsidP="005A4050">
      <w:pPr>
        <w:pStyle w:val="BodyText3"/>
        <w:bidi/>
        <w:ind w:left="-2"/>
        <w:rPr>
          <w:rFonts w:cs="B Titr"/>
          <w:b/>
          <w:bCs/>
          <w:sz w:val="22"/>
          <w:szCs w:val="22"/>
          <w:rtl/>
          <w:lang w:val="en-US" w:bidi="fa-IR"/>
        </w:rPr>
      </w:pPr>
      <w:r>
        <w:rPr>
          <w:rFonts w:cs="B Titr" w:hint="cs"/>
          <w:b/>
          <w:bCs/>
          <w:sz w:val="22"/>
          <w:szCs w:val="22"/>
          <w:rtl/>
          <w:lang w:bidi="fa-IR"/>
        </w:rPr>
        <w:t>2</w:t>
      </w:r>
      <w:r w:rsidRPr="00876C11">
        <w:rPr>
          <w:rFonts w:cs="B Titr" w:hint="cs"/>
          <w:b/>
          <w:bCs/>
          <w:sz w:val="22"/>
          <w:szCs w:val="22"/>
          <w:rtl/>
          <w:lang w:bidi="fa-IR"/>
        </w:rPr>
        <w:t>-1-</w:t>
      </w:r>
      <w:r>
        <w:rPr>
          <w:rFonts w:cs="B Titr" w:hint="cs"/>
          <w:b/>
          <w:bCs/>
          <w:sz w:val="22"/>
          <w:szCs w:val="22"/>
          <w:rtl/>
          <w:lang w:bidi="fa-IR"/>
        </w:rPr>
        <w:t xml:space="preserve">پروتکل ترکیبی </w:t>
      </w:r>
      <w:r>
        <w:rPr>
          <w:rFonts w:cs="B Titr"/>
          <w:b/>
          <w:bCs/>
          <w:sz w:val="22"/>
          <w:szCs w:val="22"/>
          <w:lang w:val="en-US" w:bidi="fa-IR"/>
        </w:rPr>
        <w:t>thin-client</w:t>
      </w:r>
    </w:p>
    <w:p w14:paraId="3FB349C1" w14:textId="72B1EDA9" w:rsidR="005A4050" w:rsidRPr="005A4050" w:rsidRDefault="005A4050" w:rsidP="0074035A">
      <w:pPr>
        <w:pStyle w:val="BodyText3"/>
        <w:bidi/>
        <w:ind w:left="-2"/>
        <w:rPr>
          <w:rFonts w:cs="B Mitra"/>
          <w:sz w:val="22"/>
          <w:szCs w:val="26"/>
          <w:rtl/>
          <w:lang w:val="en-US" w:bidi="fa-IR"/>
        </w:rPr>
      </w:pPr>
      <w:r w:rsidRPr="005A4050">
        <w:rPr>
          <w:rFonts w:cs="B Mitra" w:hint="cs"/>
          <w:sz w:val="22"/>
          <w:szCs w:val="26"/>
          <w:rtl/>
          <w:lang w:val="en-US" w:bidi="fa-IR"/>
        </w:rPr>
        <w:t xml:space="preserve">در </w:t>
      </w:r>
      <w:r w:rsidR="0074035A">
        <w:rPr>
          <w:rStyle w:val="FootnoteReference"/>
          <w:rFonts w:cs="B Mitra"/>
          <w:sz w:val="22"/>
          <w:szCs w:val="26"/>
          <w:rtl/>
          <w:lang w:val="en-US" w:bidi="fa-IR"/>
        </w:rPr>
        <w:fldChar w:fldCharType="begin" w:fldLock="1"/>
      </w:r>
      <w:r w:rsidR="00913978">
        <w:rPr>
          <w:rFonts w:cs="B Mitra"/>
          <w:sz w:val="22"/>
          <w:szCs w:val="26"/>
          <w:lang w:val="en-US" w:bidi="fa-IR"/>
        </w:rPr>
        <w:instrText>ADDIN CSL_CITATION {"citationItems":[{"id":"ITEM-1","itemData":{"DOI":"10.1145/1378191.1378210","ISBN":"1595932852","author":[{"dropping-particle":"","family":"Winter","given":"D.","non-dropping-particle":"De","parse-names":false,"suffix":""},{"dropping-particle":"","family":"Simoens","given":"P.","non-dropping-particle":"","parse-names":false,"suffix":""},{"dropping-particle":"","family":"Deboosere","given":"L.","non-dropping-particle":"","parse-names":false,"suffix":""},{"dropping-particle":"","family":"Turck","given":"F.","non-dropping-particle":"De","parse-names":false,"suffix":""},{"dropping-particle":"","family":"Moreau","given":"J.","non-dropping-particle":"","parse-names":false,"suffix":""},{"dropping-particle":"","family":"Dhoedt","given":"B.","non-dropping-particle":"","parse-names":false,"suffix":""},{"dropping-particle":"","family":"Demeester","given":"P.","non-dropping-particle":"","parse-names":false,"suffix":""}],"container-title":"Proceedings of the 2006 international workshop on Network and operating systems support for digital audio and video - NOSSDAV '06","id":"ITEM-1","issued":{"date-parts":[["2006"]]},"page":"1","publisher":"ACM Press","publisher-place":"New York, New York, USA","title":"A hybrid thin-client protocol for multimedia streaming and interactive gaming applications","type":"paper-conference"},"uris":["http://www.mendeley.com/documents/?uuid=5bd47f74-801d-40ae-b72a-b29a226877ae"]}],"mendeley":{"formattedCitation":"[11]","plainTextFormattedCitation":"[11]","previouslyFormattedCitation":"[11]"},"properties":{"noteIndex":0},"schema":"https://github.com/citation-style-language/schema/raw/master/csl-citation.json"}</w:instrText>
      </w:r>
      <w:r w:rsidR="0074035A">
        <w:rPr>
          <w:rStyle w:val="FootnoteReference"/>
          <w:rFonts w:cs="B Mitra"/>
          <w:sz w:val="22"/>
          <w:szCs w:val="26"/>
          <w:rtl/>
          <w:lang w:val="en-US" w:bidi="fa-IR"/>
        </w:rPr>
        <w:fldChar w:fldCharType="separate"/>
      </w:r>
      <w:r w:rsidR="00913978" w:rsidRPr="00913978">
        <w:rPr>
          <w:rFonts w:cs="B Mitra"/>
          <w:noProof/>
          <w:sz w:val="22"/>
          <w:szCs w:val="26"/>
          <w:lang w:val="en-US" w:bidi="fa-IR"/>
        </w:rPr>
        <w:t>[11]</w:t>
      </w:r>
      <w:r w:rsidR="0074035A">
        <w:rPr>
          <w:rStyle w:val="FootnoteReference"/>
          <w:rFonts w:cs="B Mitra"/>
          <w:sz w:val="22"/>
          <w:szCs w:val="26"/>
          <w:rtl/>
          <w:lang w:val="en-US" w:bidi="fa-IR"/>
        </w:rPr>
        <w:fldChar w:fldCharType="end"/>
      </w:r>
      <w:r w:rsidR="00F356D0">
        <w:rPr>
          <w:rFonts w:cs="B Mitra" w:hint="cs"/>
          <w:sz w:val="22"/>
          <w:szCs w:val="26"/>
          <w:rtl/>
          <w:lang w:val="en-US" w:bidi="fa-IR"/>
        </w:rPr>
        <w:t xml:space="preserve"> </w:t>
      </w:r>
      <w:r w:rsidRPr="005A4050">
        <w:rPr>
          <w:rFonts w:cs="B Mitra" w:hint="cs"/>
          <w:sz w:val="22"/>
          <w:szCs w:val="26"/>
          <w:rtl/>
          <w:lang w:val="en-US" w:bidi="fa-IR"/>
        </w:rPr>
        <w:t>این امیدواری وجود دارد که برخی از محدودیت های سیستم های موجود با ارائه روش ترکیبی رفع شود. مشکل فعلی سیستم های موجود اینگونه بیان شده است</w:t>
      </w:r>
      <w:r>
        <w:rPr>
          <w:rFonts w:cs="B Mitra" w:hint="cs"/>
          <w:sz w:val="22"/>
          <w:szCs w:val="26"/>
          <w:rtl/>
          <w:lang w:val="en-US" w:bidi="fa-IR"/>
        </w:rPr>
        <w:t xml:space="preserve">: </w:t>
      </w:r>
      <w:r>
        <w:rPr>
          <w:rFonts w:cs="Cambria" w:hint="cs"/>
          <w:sz w:val="22"/>
          <w:szCs w:val="26"/>
          <w:rtl/>
          <w:lang w:val="en-US" w:bidi="fa-IR"/>
        </w:rPr>
        <w:t>"</w:t>
      </w:r>
      <w:r>
        <w:rPr>
          <w:rFonts w:cs="B Mitra" w:hint="cs"/>
          <w:sz w:val="22"/>
          <w:szCs w:val="26"/>
          <w:rtl/>
          <w:lang w:val="en-US" w:bidi="fa-IR"/>
        </w:rPr>
        <w:t>سیستم های موجود بیشتر برای اجرای راه دور نرم افزار های سبک اداری مناسب می باشد در حالی که با بوجود آمدن بازی های سه بعدی، پهنای باند و قدرت پردازش بسیار بیشتری مورد نیاز می باشد. علاوه بر این بیشتر این برنامه ها متکی بر واحد های پردازنده گرافیکی می باشند. بر اساس طراحی سیستم های سبک فعلی، بهره بردن از واحد های پردازنده گرافیکی، موجب کندی و کیفیت پایین تصویر می شود."</w:t>
      </w:r>
    </w:p>
    <w:p w14:paraId="0F8D9B20" w14:textId="0158A9B4" w:rsidR="005A4050" w:rsidRDefault="005A4050" w:rsidP="0074035A">
      <w:pPr>
        <w:pStyle w:val="BodyText3"/>
        <w:bidi/>
        <w:ind w:left="-2"/>
        <w:rPr>
          <w:rFonts w:cs="B Mitra"/>
          <w:sz w:val="22"/>
          <w:szCs w:val="26"/>
          <w:rtl/>
          <w:lang w:val="en-US" w:bidi="fa-IR"/>
        </w:rPr>
      </w:pPr>
      <w:r>
        <w:rPr>
          <w:rFonts w:cs="B Mitra" w:hint="cs"/>
          <w:sz w:val="22"/>
          <w:szCs w:val="26"/>
          <w:rtl/>
          <w:lang w:val="en-US" w:bidi="fa-IR"/>
        </w:rPr>
        <w:t>برای حل این مشکل تعریفی تحت عنوان پخش مستقیم دسکتاپ</w:t>
      </w:r>
      <w:r>
        <w:rPr>
          <w:rStyle w:val="FootnoteReference"/>
          <w:rFonts w:cs="B Mitra"/>
          <w:sz w:val="22"/>
          <w:szCs w:val="26"/>
          <w:rtl/>
          <w:lang w:val="en-US" w:bidi="fa-IR"/>
        </w:rPr>
        <w:footnoteReference w:id="2"/>
      </w:r>
      <w:r>
        <w:rPr>
          <w:rFonts w:cs="B Mitra" w:hint="cs"/>
          <w:sz w:val="22"/>
          <w:szCs w:val="26"/>
          <w:rtl/>
          <w:lang w:val="en-US" w:bidi="fa-IR"/>
        </w:rPr>
        <w:t xml:space="preserve"> تعریف شده است که در آن خروجی گرافیکی برنامه ها به یک سیستم سبک ارسال می شود. تفاوت این روش با روش های قبلی در استفاده از واحد پردازش گرافیکی و بر پایه یک پروتکل ترکیبی می باشد که می تواند بین پروتکل سبک قبلی و پروتکل جدید جابه جا شود. این موضوع باعث ایجاد کیفیت بالاتر می شود</w:t>
      </w:r>
      <w:r w:rsidR="0074035A">
        <w:rPr>
          <w:rStyle w:val="FootnoteReference"/>
          <w:rFonts w:cs="B Mitra"/>
          <w:sz w:val="22"/>
          <w:szCs w:val="26"/>
          <w:rtl/>
          <w:lang w:val="en-US" w:bidi="fa-IR"/>
        </w:rPr>
        <w:fldChar w:fldCharType="begin" w:fldLock="1"/>
      </w:r>
      <w:r w:rsidR="00913978">
        <w:rPr>
          <w:rFonts w:cs="B Mitra"/>
          <w:sz w:val="22"/>
          <w:szCs w:val="26"/>
          <w:lang w:val="en-US" w:bidi="fa-IR"/>
        </w:rPr>
        <w:instrText>ADDIN CSL_CITATION {"citationItems":[{"id":"ITEM-1","itemData":{"DOI":"10.1109/ICUFN.2015.7182690","ISBN":"978-1-4799-8993-5","author":[{"dropping-particle":"","family":"Mariano","given":"Bryce","non-dropping-particle":"","parse-names":false,"suffix":""},{"dropping-particle":"","family":"Koo","given":"Simon G. M.","non-dropping-particle":"","parse-names":false,"suffix":""}],"container-title":"2015 Seventh International Conference on Ubiquitous and Future Networks","id":"ITEM-1","issued":{"date-parts":[["2015","7"]]},"page":"969-972","publisher":"IEEE","title":"Is cloud gaming the future of the gaming industry?","type":"paper-conference","volume":"Seventh In"},"uris":["http://www.mendeley.com/documents/?uuid=c9dedc65-fc08-4679-a3ad-4c789dff806a"]}],"mendeley":{"formattedCitation":"[2]","plainTextFormattedCitation":"[2]","previouslyFormattedCitation":"[2]"},"properties":{"noteIndex":0},"schema":"https://github.com/citation-style-language/schema/raw/master/csl-citation.json"}</w:instrText>
      </w:r>
      <w:r w:rsidR="0074035A">
        <w:rPr>
          <w:rStyle w:val="FootnoteReference"/>
          <w:rFonts w:cs="B Mitra"/>
          <w:sz w:val="22"/>
          <w:szCs w:val="26"/>
          <w:rtl/>
          <w:lang w:val="en-US" w:bidi="fa-IR"/>
        </w:rPr>
        <w:fldChar w:fldCharType="separate"/>
      </w:r>
      <w:r w:rsidR="00913978" w:rsidRPr="00913978">
        <w:rPr>
          <w:rFonts w:cs="B Mitra"/>
          <w:noProof/>
          <w:sz w:val="22"/>
          <w:szCs w:val="26"/>
          <w:lang w:val="en-US" w:bidi="fa-IR"/>
        </w:rPr>
        <w:t>[2]</w:t>
      </w:r>
      <w:r w:rsidR="0074035A">
        <w:rPr>
          <w:rStyle w:val="FootnoteReference"/>
          <w:rFonts w:cs="B Mitra"/>
          <w:sz w:val="22"/>
          <w:szCs w:val="26"/>
          <w:rtl/>
          <w:lang w:val="en-US" w:bidi="fa-IR"/>
        </w:rPr>
        <w:fldChar w:fldCharType="end"/>
      </w:r>
      <w:r>
        <w:rPr>
          <w:rFonts w:cs="B Mitra" w:hint="cs"/>
          <w:sz w:val="22"/>
          <w:szCs w:val="26"/>
          <w:rtl/>
          <w:lang w:val="en-US" w:bidi="fa-IR"/>
        </w:rPr>
        <w:t xml:space="preserve">. </w:t>
      </w:r>
    </w:p>
    <w:p w14:paraId="08131D7F" w14:textId="38A8CFAD" w:rsidR="005A4050" w:rsidRDefault="005A4050" w:rsidP="005A4050">
      <w:pPr>
        <w:pStyle w:val="BodyText3"/>
        <w:bidi/>
        <w:ind w:left="-2"/>
        <w:rPr>
          <w:rFonts w:cs="B Titr"/>
          <w:b/>
          <w:bCs/>
          <w:sz w:val="22"/>
          <w:szCs w:val="22"/>
          <w:rtl/>
          <w:lang w:bidi="fa-IR"/>
        </w:rPr>
      </w:pPr>
      <w:r>
        <w:rPr>
          <w:rFonts w:cs="B Titr" w:hint="cs"/>
          <w:b/>
          <w:bCs/>
          <w:sz w:val="22"/>
          <w:szCs w:val="22"/>
          <w:rtl/>
          <w:lang w:bidi="fa-IR"/>
        </w:rPr>
        <w:t>2</w:t>
      </w:r>
      <w:r w:rsidRPr="00876C11">
        <w:rPr>
          <w:rFonts w:cs="B Titr" w:hint="cs"/>
          <w:b/>
          <w:bCs/>
          <w:sz w:val="22"/>
          <w:szCs w:val="22"/>
          <w:rtl/>
          <w:lang w:bidi="fa-IR"/>
        </w:rPr>
        <w:t>-</w:t>
      </w:r>
      <w:r>
        <w:rPr>
          <w:rFonts w:cs="B Titr" w:hint="cs"/>
          <w:b/>
          <w:bCs/>
          <w:sz w:val="22"/>
          <w:szCs w:val="22"/>
          <w:rtl/>
          <w:lang w:bidi="fa-IR"/>
        </w:rPr>
        <w:t>2</w:t>
      </w:r>
      <w:r w:rsidRPr="00876C11">
        <w:rPr>
          <w:rFonts w:cs="B Titr" w:hint="cs"/>
          <w:b/>
          <w:bCs/>
          <w:sz w:val="22"/>
          <w:szCs w:val="22"/>
          <w:rtl/>
          <w:lang w:bidi="fa-IR"/>
        </w:rPr>
        <w:t>-</w:t>
      </w:r>
      <w:r w:rsidRPr="005A4050">
        <w:rPr>
          <w:rFonts w:cs="B Titr"/>
          <w:b/>
          <w:bCs/>
          <w:sz w:val="22"/>
          <w:szCs w:val="22"/>
          <w:rtl/>
          <w:lang w:bidi="fa-IR"/>
        </w:rPr>
        <w:t xml:space="preserve">کاهش </w:t>
      </w:r>
      <w:r>
        <w:rPr>
          <w:rFonts w:cs="B Titr" w:hint="cs"/>
          <w:b/>
          <w:bCs/>
          <w:sz w:val="22"/>
          <w:szCs w:val="22"/>
          <w:rtl/>
          <w:lang w:bidi="fa-IR"/>
        </w:rPr>
        <w:t>نرخ</w:t>
      </w:r>
      <w:r w:rsidRPr="005A4050">
        <w:rPr>
          <w:rFonts w:cs="B Titr"/>
          <w:b/>
          <w:bCs/>
          <w:sz w:val="22"/>
          <w:szCs w:val="22"/>
          <w:rtl/>
          <w:lang w:bidi="fa-IR"/>
        </w:rPr>
        <w:t xml:space="preserve"> ب</w:t>
      </w:r>
      <w:r w:rsidRPr="005A4050">
        <w:rPr>
          <w:rFonts w:cs="B Titr" w:hint="cs"/>
          <w:b/>
          <w:bCs/>
          <w:sz w:val="22"/>
          <w:szCs w:val="22"/>
          <w:rtl/>
          <w:lang w:bidi="fa-IR"/>
        </w:rPr>
        <w:t>ی</w:t>
      </w:r>
      <w:r w:rsidRPr="005A4050">
        <w:rPr>
          <w:rFonts w:cs="B Titr" w:hint="eastAsia"/>
          <w:b/>
          <w:bCs/>
          <w:sz w:val="22"/>
          <w:szCs w:val="22"/>
          <w:rtl/>
          <w:lang w:bidi="fa-IR"/>
        </w:rPr>
        <w:t>ت</w:t>
      </w:r>
      <w:r w:rsidRPr="005A4050">
        <w:rPr>
          <w:rFonts w:cs="B Titr"/>
          <w:b/>
          <w:bCs/>
          <w:sz w:val="22"/>
          <w:szCs w:val="22"/>
          <w:rtl/>
          <w:lang w:bidi="fa-IR"/>
        </w:rPr>
        <w:t xml:space="preserve"> </w:t>
      </w:r>
      <w:r>
        <w:rPr>
          <w:rFonts w:cs="B Titr" w:hint="cs"/>
          <w:b/>
          <w:bCs/>
          <w:sz w:val="22"/>
          <w:szCs w:val="22"/>
          <w:rtl/>
          <w:lang w:bidi="fa-IR"/>
        </w:rPr>
        <w:t xml:space="preserve">ارسالی </w:t>
      </w:r>
      <w:r w:rsidRPr="005A4050">
        <w:rPr>
          <w:rFonts w:cs="B Titr"/>
          <w:b/>
          <w:bCs/>
          <w:sz w:val="22"/>
          <w:szCs w:val="22"/>
          <w:rtl/>
          <w:lang w:bidi="fa-IR"/>
        </w:rPr>
        <w:t>از طر</w:t>
      </w:r>
      <w:r w:rsidRPr="005A4050">
        <w:rPr>
          <w:rFonts w:cs="B Titr" w:hint="cs"/>
          <w:b/>
          <w:bCs/>
          <w:sz w:val="22"/>
          <w:szCs w:val="22"/>
          <w:rtl/>
          <w:lang w:bidi="fa-IR"/>
        </w:rPr>
        <w:t>ی</w:t>
      </w:r>
      <w:r w:rsidRPr="005A4050">
        <w:rPr>
          <w:rFonts w:cs="B Titr" w:hint="eastAsia"/>
          <w:b/>
          <w:bCs/>
          <w:sz w:val="22"/>
          <w:szCs w:val="22"/>
          <w:rtl/>
          <w:lang w:bidi="fa-IR"/>
        </w:rPr>
        <w:t>ق</w:t>
      </w:r>
      <w:r w:rsidRPr="005A4050">
        <w:rPr>
          <w:rFonts w:cs="B Titr"/>
          <w:b/>
          <w:bCs/>
          <w:sz w:val="22"/>
          <w:szCs w:val="22"/>
          <w:rtl/>
          <w:lang w:bidi="fa-IR"/>
        </w:rPr>
        <w:t xml:space="preserve"> رمزگذار</w:t>
      </w:r>
      <w:r w:rsidRPr="005A4050">
        <w:rPr>
          <w:rFonts w:cs="B Titr" w:hint="cs"/>
          <w:b/>
          <w:bCs/>
          <w:sz w:val="22"/>
          <w:szCs w:val="22"/>
          <w:rtl/>
          <w:lang w:bidi="fa-IR"/>
        </w:rPr>
        <w:t>ی</w:t>
      </w:r>
      <w:r w:rsidRPr="005A4050">
        <w:rPr>
          <w:rFonts w:cs="B Titr"/>
          <w:b/>
          <w:bCs/>
          <w:sz w:val="22"/>
          <w:szCs w:val="22"/>
          <w:rtl/>
          <w:lang w:bidi="fa-IR"/>
        </w:rPr>
        <w:t xml:space="preserve"> ش</w:t>
      </w:r>
      <w:r w:rsidRPr="005A4050">
        <w:rPr>
          <w:rFonts w:cs="B Titr" w:hint="cs"/>
          <w:b/>
          <w:bCs/>
          <w:sz w:val="22"/>
          <w:szCs w:val="22"/>
          <w:rtl/>
          <w:lang w:bidi="fa-IR"/>
        </w:rPr>
        <w:t>ی</w:t>
      </w:r>
      <w:r w:rsidRPr="005A4050">
        <w:rPr>
          <w:rFonts w:cs="B Titr"/>
          <w:b/>
          <w:bCs/>
          <w:sz w:val="22"/>
          <w:szCs w:val="22"/>
          <w:rtl/>
          <w:lang w:bidi="fa-IR"/>
        </w:rPr>
        <w:t xml:space="preserve"> تطب</w:t>
      </w:r>
      <w:r w:rsidRPr="005A4050">
        <w:rPr>
          <w:rFonts w:cs="B Titr" w:hint="cs"/>
          <w:b/>
          <w:bCs/>
          <w:sz w:val="22"/>
          <w:szCs w:val="22"/>
          <w:rtl/>
          <w:lang w:bidi="fa-IR"/>
        </w:rPr>
        <w:t>ی</w:t>
      </w:r>
      <w:r w:rsidRPr="005A4050">
        <w:rPr>
          <w:rFonts w:cs="B Titr" w:hint="eastAsia"/>
          <w:b/>
          <w:bCs/>
          <w:sz w:val="22"/>
          <w:szCs w:val="22"/>
          <w:rtl/>
          <w:lang w:bidi="fa-IR"/>
        </w:rPr>
        <w:t>ق</w:t>
      </w:r>
      <w:r w:rsidRPr="005A4050">
        <w:rPr>
          <w:rFonts w:cs="B Titr" w:hint="cs"/>
          <w:b/>
          <w:bCs/>
          <w:sz w:val="22"/>
          <w:szCs w:val="22"/>
          <w:rtl/>
          <w:lang w:bidi="fa-IR"/>
        </w:rPr>
        <w:t>ی</w:t>
      </w:r>
    </w:p>
    <w:p w14:paraId="38F9A98B" w14:textId="517B354C" w:rsidR="005A4050" w:rsidRDefault="005A4050" w:rsidP="0074035A">
      <w:pPr>
        <w:pStyle w:val="BodyText3"/>
        <w:bidi/>
        <w:ind w:left="-2"/>
        <w:rPr>
          <w:rFonts w:cs="B Mitra"/>
          <w:sz w:val="22"/>
          <w:szCs w:val="26"/>
          <w:rtl/>
          <w:lang w:val="en-US" w:bidi="fa-IR"/>
        </w:rPr>
      </w:pPr>
      <w:r>
        <w:rPr>
          <w:rFonts w:cs="B Mitra" w:hint="cs"/>
          <w:sz w:val="22"/>
          <w:szCs w:val="26"/>
          <w:rtl/>
          <w:lang w:val="en-US" w:bidi="fa-IR"/>
        </w:rPr>
        <w:t xml:space="preserve">در </w:t>
      </w:r>
      <w:r w:rsidR="0074035A">
        <w:rPr>
          <w:rStyle w:val="FootnoteReference"/>
          <w:rFonts w:cs="B Mitra"/>
          <w:sz w:val="22"/>
          <w:szCs w:val="26"/>
          <w:rtl/>
          <w:lang w:val="en-US" w:bidi="fa-IR"/>
        </w:rPr>
        <w:fldChar w:fldCharType="begin" w:fldLock="1"/>
      </w:r>
      <w:r w:rsidR="00913978">
        <w:rPr>
          <w:rFonts w:cs="B Mitra"/>
          <w:sz w:val="22"/>
          <w:szCs w:val="26"/>
          <w:lang w:val="en-US" w:bidi="fa-IR"/>
        </w:rPr>
        <w:instrText>ADDIN CSL_CITATION {"citationItems":[{"id":"ITEM-1","itemData":{"DOI":"10.1145/2460782.2460784","ISBN":"9781450318921","author":[{"dropping-particle":"","family":"Hemmati","given":"Mahdi","non-dropping-particle":"","parse-names":false,"suffix":""},{"dropping-particle":"","family":"Javadtalab","given":"Abbas","non-dropping-particle":"","parse-names":false,"suffix":""},{"dropping-particle":"","family":"Nazari Shirehjini","given":"Ali Asghar","non-dropping-particle":"","parse-names":false,"suffix":""},{"dropping-particle":"","family":"Shirmohammadi","given":"Shervin","non-dropping-particle":"","parse-names":false,"suffix":""},{"dropping-particle":"","family":"Arici","given":"Tarik","non-dropping-particle":"","parse-names":false,"suffix":""}],"container-title":"Proceeding of the 23rd ACM Workshop on Network and Operating Systems Support for Digital Audio and Video - NOSSDAV '13","id":"ITEM-1","issued":{"date-parts":[["2013"]]},"page":"7-12","publisher":"ACM Press","publisher-place":"New York, New York, USA","title":"Game as video: bit rate reduction through adaptive object encoding","type":"paper-conference"},"uris":["http://www.mendeley.com/documents/?uuid=5eddb1dd-93a2-4e09-85f7-e33fd359526b"]}],"mendeley":{"formattedCitation":"[12]","plainTextFormattedCitation":"[12]","previouslyFormattedCitation":"[12]"},"properties":{"noteIndex":0},"schema":"https://github.com/citation-style-language/schema/raw/master/csl-citation.json"}</w:instrText>
      </w:r>
      <w:r w:rsidR="0074035A">
        <w:rPr>
          <w:rStyle w:val="FootnoteReference"/>
          <w:rFonts w:cs="B Mitra"/>
          <w:sz w:val="22"/>
          <w:szCs w:val="26"/>
          <w:rtl/>
          <w:lang w:val="en-US" w:bidi="fa-IR"/>
        </w:rPr>
        <w:fldChar w:fldCharType="separate"/>
      </w:r>
      <w:r w:rsidR="00913978" w:rsidRPr="00913978">
        <w:rPr>
          <w:rFonts w:cs="B Mitra"/>
          <w:bCs/>
          <w:noProof/>
          <w:sz w:val="22"/>
          <w:szCs w:val="26"/>
          <w:lang w:val="en-US" w:bidi="fa-IR"/>
        </w:rPr>
        <w:t>[12]</w:t>
      </w:r>
      <w:r w:rsidR="0074035A">
        <w:rPr>
          <w:rStyle w:val="FootnoteReference"/>
          <w:rFonts w:cs="B Mitra"/>
          <w:sz w:val="22"/>
          <w:szCs w:val="26"/>
          <w:rtl/>
          <w:lang w:val="en-US" w:bidi="fa-IR"/>
        </w:rPr>
        <w:fldChar w:fldCharType="end"/>
      </w:r>
      <w:r>
        <w:rPr>
          <w:rFonts w:cs="B Mitra" w:hint="cs"/>
          <w:sz w:val="22"/>
          <w:szCs w:val="26"/>
          <w:rtl/>
          <w:lang w:val="en-US" w:bidi="fa-IR"/>
        </w:rPr>
        <w:t xml:space="preserve"> راه دیگری جهت بهبود بازی سازی ابری ارائه شده است. دراین روش </w:t>
      </w:r>
      <w:r w:rsidRPr="005A4050">
        <w:rPr>
          <w:rFonts w:cs="B Mitra"/>
          <w:sz w:val="22"/>
          <w:szCs w:val="26"/>
          <w:rtl/>
          <w:lang w:val="en-US" w:bidi="fa-IR"/>
        </w:rPr>
        <w:t>هدف</w:t>
      </w:r>
      <w:r>
        <w:rPr>
          <w:rFonts w:cs="B Mitra" w:hint="cs"/>
          <w:sz w:val="22"/>
          <w:szCs w:val="26"/>
          <w:rtl/>
          <w:lang w:val="en-US" w:bidi="fa-IR"/>
        </w:rPr>
        <w:t>،</w:t>
      </w:r>
      <w:r w:rsidRPr="005A4050">
        <w:rPr>
          <w:rFonts w:cs="B Mitra"/>
          <w:sz w:val="22"/>
          <w:szCs w:val="26"/>
          <w:rtl/>
          <w:lang w:val="en-US" w:bidi="fa-IR"/>
        </w:rPr>
        <w:t xml:space="preserve"> معرف</w:t>
      </w:r>
      <w:r w:rsidRPr="005A4050">
        <w:rPr>
          <w:rFonts w:cs="B Mitra" w:hint="cs"/>
          <w:sz w:val="22"/>
          <w:szCs w:val="26"/>
          <w:rtl/>
          <w:lang w:val="en-US" w:bidi="fa-IR"/>
        </w:rPr>
        <w:t>ی</w:t>
      </w:r>
      <w:r w:rsidRPr="005A4050">
        <w:rPr>
          <w:rFonts w:cs="B Mitra"/>
          <w:sz w:val="22"/>
          <w:szCs w:val="26"/>
          <w:rtl/>
          <w:lang w:val="en-US" w:bidi="fa-IR"/>
        </w:rPr>
        <w:t xml:space="preserve"> </w:t>
      </w:r>
      <w:r w:rsidRPr="005A4050">
        <w:rPr>
          <w:rFonts w:cs="B Mitra" w:hint="cs"/>
          <w:sz w:val="22"/>
          <w:szCs w:val="26"/>
          <w:rtl/>
          <w:lang w:val="en-US" w:bidi="fa-IR"/>
        </w:rPr>
        <w:t>ی</w:t>
      </w:r>
      <w:r w:rsidRPr="005A4050">
        <w:rPr>
          <w:rFonts w:cs="B Mitra" w:hint="eastAsia"/>
          <w:sz w:val="22"/>
          <w:szCs w:val="26"/>
          <w:rtl/>
          <w:lang w:val="en-US" w:bidi="fa-IR"/>
        </w:rPr>
        <w:t>ک</w:t>
      </w:r>
      <w:r w:rsidRPr="005A4050">
        <w:rPr>
          <w:rFonts w:cs="B Mitra"/>
          <w:sz w:val="22"/>
          <w:szCs w:val="26"/>
          <w:rtl/>
          <w:lang w:val="en-US" w:bidi="fa-IR"/>
        </w:rPr>
        <w:t xml:space="preserve"> طرح سازگار برا</w:t>
      </w:r>
      <w:r w:rsidRPr="005A4050">
        <w:rPr>
          <w:rFonts w:cs="B Mitra" w:hint="cs"/>
          <w:sz w:val="22"/>
          <w:szCs w:val="26"/>
          <w:rtl/>
          <w:lang w:val="en-US" w:bidi="fa-IR"/>
        </w:rPr>
        <w:t>ی</w:t>
      </w:r>
      <w:r w:rsidRPr="005A4050">
        <w:rPr>
          <w:rFonts w:cs="B Mitra"/>
          <w:sz w:val="22"/>
          <w:szCs w:val="26"/>
          <w:rtl/>
          <w:lang w:val="en-US" w:bidi="fa-IR"/>
        </w:rPr>
        <w:t xml:space="preserve"> صحنه ها</w:t>
      </w:r>
      <w:r w:rsidRPr="005A4050">
        <w:rPr>
          <w:rFonts w:cs="B Mitra" w:hint="cs"/>
          <w:sz w:val="22"/>
          <w:szCs w:val="26"/>
          <w:rtl/>
          <w:lang w:val="en-US" w:bidi="fa-IR"/>
        </w:rPr>
        <w:t>ی</w:t>
      </w:r>
      <w:r w:rsidRPr="005A4050">
        <w:rPr>
          <w:rFonts w:cs="B Mitra"/>
          <w:sz w:val="22"/>
          <w:szCs w:val="26"/>
          <w:rtl/>
          <w:lang w:val="en-US" w:bidi="fa-IR"/>
        </w:rPr>
        <w:t xml:space="preserve"> باز</w:t>
      </w:r>
      <w:r w:rsidRPr="005A4050">
        <w:rPr>
          <w:rFonts w:cs="B Mitra" w:hint="cs"/>
          <w:sz w:val="22"/>
          <w:szCs w:val="26"/>
          <w:rtl/>
          <w:lang w:val="en-US" w:bidi="fa-IR"/>
        </w:rPr>
        <w:t>ی</w:t>
      </w:r>
      <w:r w:rsidRPr="005A4050">
        <w:rPr>
          <w:rFonts w:cs="B Mitra"/>
          <w:sz w:val="22"/>
          <w:szCs w:val="26"/>
          <w:rtl/>
          <w:lang w:val="en-US" w:bidi="fa-IR"/>
        </w:rPr>
        <w:t xml:space="preserve"> بر اساس رمزگذار</w:t>
      </w:r>
      <w:r w:rsidRPr="005A4050">
        <w:rPr>
          <w:rFonts w:cs="B Mitra" w:hint="cs"/>
          <w:sz w:val="22"/>
          <w:szCs w:val="26"/>
          <w:rtl/>
          <w:lang w:val="en-US" w:bidi="fa-IR"/>
        </w:rPr>
        <w:t>ی</w:t>
      </w:r>
      <w:r>
        <w:rPr>
          <w:rFonts w:cs="B Mitra"/>
          <w:sz w:val="22"/>
          <w:szCs w:val="26"/>
          <w:rtl/>
          <w:lang w:val="en-US" w:bidi="fa-IR"/>
        </w:rPr>
        <w:t xml:space="preserve"> هدفمند</w:t>
      </w:r>
      <w:r>
        <w:rPr>
          <w:rFonts w:cs="B Mitra" w:hint="cs"/>
          <w:sz w:val="22"/>
          <w:szCs w:val="26"/>
          <w:rtl/>
          <w:lang w:val="en-US" w:bidi="fa-IR"/>
        </w:rPr>
        <w:t xml:space="preserve">، </w:t>
      </w:r>
      <w:r w:rsidRPr="005A4050">
        <w:rPr>
          <w:rFonts w:cs="B Mitra"/>
          <w:sz w:val="22"/>
          <w:szCs w:val="26"/>
          <w:rtl/>
          <w:lang w:val="en-US" w:bidi="fa-IR"/>
        </w:rPr>
        <w:t>کاهش پهنا</w:t>
      </w:r>
      <w:r w:rsidRPr="005A4050">
        <w:rPr>
          <w:rFonts w:cs="B Mitra" w:hint="cs"/>
          <w:sz w:val="22"/>
          <w:szCs w:val="26"/>
          <w:rtl/>
          <w:lang w:val="en-US" w:bidi="fa-IR"/>
        </w:rPr>
        <w:t>ی</w:t>
      </w:r>
      <w:r w:rsidRPr="005A4050">
        <w:rPr>
          <w:rFonts w:cs="B Mitra"/>
          <w:sz w:val="22"/>
          <w:szCs w:val="26"/>
          <w:rtl/>
          <w:lang w:val="en-US" w:bidi="fa-IR"/>
        </w:rPr>
        <w:t xml:space="preserve"> باند شبکه و توان پردازش</w:t>
      </w:r>
      <w:r>
        <w:rPr>
          <w:rFonts w:cs="B Mitra" w:hint="cs"/>
          <w:sz w:val="22"/>
          <w:szCs w:val="26"/>
          <w:rtl/>
          <w:lang w:val="en-US" w:bidi="fa-IR"/>
        </w:rPr>
        <w:t>ی مورد نیاز جهت</w:t>
      </w:r>
      <w:r w:rsidRPr="005A4050">
        <w:rPr>
          <w:rFonts w:cs="B Mitra"/>
          <w:sz w:val="22"/>
          <w:szCs w:val="26"/>
          <w:rtl/>
          <w:lang w:val="en-US" w:bidi="fa-IR"/>
        </w:rPr>
        <w:t xml:space="preserve"> کدگذار</w:t>
      </w:r>
      <w:r w:rsidRPr="005A4050">
        <w:rPr>
          <w:rFonts w:cs="B Mitra" w:hint="cs"/>
          <w:sz w:val="22"/>
          <w:szCs w:val="26"/>
          <w:rtl/>
          <w:lang w:val="en-US" w:bidi="fa-IR"/>
        </w:rPr>
        <w:t>ی</w:t>
      </w:r>
      <w:r w:rsidRPr="005A4050">
        <w:rPr>
          <w:rFonts w:cs="B Mitra"/>
          <w:sz w:val="22"/>
          <w:szCs w:val="26"/>
          <w:rtl/>
          <w:lang w:val="en-US" w:bidi="fa-IR"/>
        </w:rPr>
        <w:t xml:space="preserve"> و پخش و</w:t>
      </w:r>
      <w:r w:rsidRPr="005A4050">
        <w:rPr>
          <w:rFonts w:cs="B Mitra" w:hint="cs"/>
          <w:sz w:val="22"/>
          <w:szCs w:val="26"/>
          <w:rtl/>
          <w:lang w:val="en-US" w:bidi="fa-IR"/>
        </w:rPr>
        <w:t>ی</w:t>
      </w:r>
      <w:r w:rsidRPr="005A4050">
        <w:rPr>
          <w:rFonts w:cs="B Mitra" w:hint="eastAsia"/>
          <w:sz w:val="22"/>
          <w:szCs w:val="26"/>
          <w:rtl/>
          <w:lang w:val="en-US" w:bidi="fa-IR"/>
        </w:rPr>
        <w:t>دئو</w:t>
      </w:r>
      <w:r w:rsidRPr="005A4050">
        <w:rPr>
          <w:rFonts w:cs="B Mitra"/>
          <w:sz w:val="22"/>
          <w:szCs w:val="26"/>
          <w:rtl/>
          <w:lang w:val="en-US" w:bidi="fa-IR"/>
        </w:rPr>
        <w:t xml:space="preserve"> در زمان واقع</w:t>
      </w:r>
      <w:r w:rsidRPr="005A4050">
        <w:rPr>
          <w:rFonts w:cs="B Mitra" w:hint="cs"/>
          <w:sz w:val="22"/>
          <w:szCs w:val="26"/>
          <w:rtl/>
          <w:lang w:val="en-US" w:bidi="fa-IR"/>
        </w:rPr>
        <w:t>ی</w:t>
      </w:r>
      <w:r w:rsidRPr="005A4050">
        <w:rPr>
          <w:rFonts w:cs="B Mitra"/>
          <w:sz w:val="22"/>
          <w:szCs w:val="26"/>
          <w:rtl/>
          <w:lang w:val="en-US" w:bidi="fa-IR"/>
        </w:rPr>
        <w:t xml:space="preserve"> در س</w:t>
      </w:r>
      <w:r w:rsidRPr="005A4050">
        <w:rPr>
          <w:rFonts w:cs="B Mitra" w:hint="cs"/>
          <w:sz w:val="22"/>
          <w:szCs w:val="26"/>
          <w:rtl/>
          <w:lang w:val="en-US" w:bidi="fa-IR"/>
        </w:rPr>
        <w:t>ی</w:t>
      </w:r>
      <w:r w:rsidRPr="005A4050">
        <w:rPr>
          <w:rFonts w:cs="B Mitra" w:hint="eastAsia"/>
          <w:sz w:val="22"/>
          <w:szCs w:val="26"/>
          <w:rtl/>
          <w:lang w:val="en-US" w:bidi="fa-IR"/>
        </w:rPr>
        <w:t>ستم</w:t>
      </w:r>
      <w:r w:rsidRPr="005A4050">
        <w:rPr>
          <w:rFonts w:cs="B Mitra"/>
          <w:sz w:val="22"/>
          <w:szCs w:val="26"/>
          <w:rtl/>
          <w:lang w:val="en-US" w:bidi="fa-IR"/>
        </w:rPr>
        <w:t xml:space="preserve"> ها</w:t>
      </w:r>
      <w:r w:rsidRPr="005A4050">
        <w:rPr>
          <w:rFonts w:cs="B Mitra" w:hint="cs"/>
          <w:sz w:val="22"/>
          <w:szCs w:val="26"/>
          <w:rtl/>
          <w:lang w:val="en-US" w:bidi="fa-IR"/>
        </w:rPr>
        <w:t>ی</w:t>
      </w:r>
      <w:r w:rsidRPr="005A4050">
        <w:rPr>
          <w:rFonts w:cs="B Mitra"/>
          <w:sz w:val="22"/>
          <w:szCs w:val="26"/>
          <w:rtl/>
          <w:lang w:val="en-US" w:bidi="fa-IR"/>
        </w:rPr>
        <w:t xml:space="preserve"> باز</w:t>
      </w:r>
      <w:r w:rsidRPr="005A4050">
        <w:rPr>
          <w:rFonts w:cs="B Mitra" w:hint="cs"/>
          <w:sz w:val="22"/>
          <w:szCs w:val="26"/>
          <w:rtl/>
          <w:lang w:val="en-US" w:bidi="fa-IR"/>
        </w:rPr>
        <w:t>ی</w:t>
      </w:r>
      <w:r w:rsidRPr="005A4050">
        <w:rPr>
          <w:rFonts w:cs="B Mitra"/>
          <w:sz w:val="22"/>
          <w:szCs w:val="26"/>
          <w:rtl/>
          <w:lang w:val="en-US" w:bidi="fa-IR"/>
        </w:rPr>
        <w:t xml:space="preserve"> ابر</w:t>
      </w:r>
      <w:r w:rsidRPr="005A4050">
        <w:rPr>
          <w:rFonts w:cs="B Mitra" w:hint="cs"/>
          <w:sz w:val="22"/>
          <w:szCs w:val="26"/>
          <w:rtl/>
          <w:lang w:val="en-US" w:bidi="fa-IR"/>
        </w:rPr>
        <w:t>ی</w:t>
      </w:r>
      <w:r w:rsidRPr="005A4050">
        <w:rPr>
          <w:rFonts w:cs="B Mitra"/>
          <w:sz w:val="22"/>
          <w:szCs w:val="26"/>
          <w:rtl/>
          <w:lang w:val="en-US" w:bidi="fa-IR"/>
        </w:rPr>
        <w:t xml:space="preserve"> </w:t>
      </w:r>
      <w:r>
        <w:rPr>
          <w:rFonts w:cs="B Mitra" w:hint="cs"/>
          <w:sz w:val="22"/>
          <w:szCs w:val="26"/>
          <w:rtl/>
          <w:lang w:val="en-US" w:bidi="fa-IR"/>
        </w:rPr>
        <w:t>می باشد</w:t>
      </w:r>
      <w:r w:rsidRPr="005A4050">
        <w:rPr>
          <w:rFonts w:cs="B Mitra"/>
          <w:sz w:val="22"/>
          <w:szCs w:val="26"/>
          <w:rtl/>
          <w:lang w:val="en-US" w:bidi="fa-IR"/>
        </w:rPr>
        <w:t>.</w:t>
      </w:r>
      <w:r>
        <w:rPr>
          <w:rFonts w:cs="B Mitra" w:hint="cs"/>
          <w:sz w:val="22"/>
          <w:szCs w:val="26"/>
          <w:rtl/>
          <w:lang w:val="en-US" w:bidi="fa-IR"/>
        </w:rPr>
        <w:t xml:space="preserve"> مهمترین ایده این تحقیق ایجاد سیستمی است که اگر در پخش برخط بازی تاخیری بوجود آمده، اشیا کم اهمیت تر از نمایش بر روی صفحه حذف شوند. این سیستم خود را بر اساس سرعت اتصال و پردازش کاربر وفق داده و زمان پردازش و کدگذاری در سرور بر اساس هر نوع اتصالی می تواند متغیر باشد. البته در این نوع از سیستم، طراحی اصلی بر پایه برنامه نویسان بازی بوده که بتوانند در هر صحنه بازی اشیا موجود را بر اساس اهمین آن ها رده بندی کرده که بتوانند در صورت نیاز از صحنه بازی حذف شوند. البته برنامه نویسان معمولا اشتیاقی به اجرای این موضوع در پروژه های خود نشان نمی دهند حداقل تا زمانی که بازی های ابری جای خود را در بازار بازی های کامپیوتری به درستی پیدا کند. </w:t>
      </w:r>
    </w:p>
    <w:p w14:paraId="4672C8E3" w14:textId="0964D05A" w:rsidR="005A4050" w:rsidRDefault="005A4050" w:rsidP="005A4050">
      <w:pPr>
        <w:pStyle w:val="BodyText3"/>
        <w:bidi/>
        <w:ind w:left="-2"/>
        <w:rPr>
          <w:rFonts w:cs="B Titr"/>
          <w:b/>
          <w:bCs/>
          <w:sz w:val="22"/>
          <w:szCs w:val="22"/>
          <w:rtl/>
          <w:lang w:bidi="fa-IR"/>
        </w:rPr>
      </w:pPr>
      <w:r>
        <w:rPr>
          <w:rFonts w:cs="B Titr" w:hint="cs"/>
          <w:b/>
          <w:bCs/>
          <w:sz w:val="22"/>
          <w:szCs w:val="22"/>
          <w:rtl/>
          <w:lang w:bidi="fa-IR"/>
        </w:rPr>
        <w:t>2</w:t>
      </w:r>
      <w:r w:rsidRPr="00876C11">
        <w:rPr>
          <w:rFonts w:cs="B Titr" w:hint="cs"/>
          <w:b/>
          <w:bCs/>
          <w:sz w:val="22"/>
          <w:szCs w:val="22"/>
          <w:rtl/>
          <w:lang w:bidi="fa-IR"/>
        </w:rPr>
        <w:t>-</w:t>
      </w:r>
      <w:r>
        <w:rPr>
          <w:rFonts w:cs="B Titr" w:hint="cs"/>
          <w:b/>
          <w:bCs/>
          <w:sz w:val="22"/>
          <w:szCs w:val="22"/>
          <w:rtl/>
          <w:lang w:bidi="fa-IR"/>
        </w:rPr>
        <w:t>3</w:t>
      </w:r>
      <w:r w:rsidRPr="00876C11">
        <w:rPr>
          <w:rFonts w:cs="B Titr" w:hint="cs"/>
          <w:b/>
          <w:bCs/>
          <w:sz w:val="22"/>
          <w:szCs w:val="22"/>
          <w:rtl/>
          <w:lang w:bidi="fa-IR"/>
        </w:rPr>
        <w:t>-</w:t>
      </w:r>
      <w:r>
        <w:rPr>
          <w:rFonts w:cs="B Titr" w:hint="cs"/>
          <w:b/>
          <w:bCs/>
          <w:sz w:val="22"/>
          <w:szCs w:val="22"/>
          <w:rtl/>
          <w:lang w:bidi="fa-IR"/>
        </w:rPr>
        <w:t>موتور بازی سازی بر اساس جریان موقعیت جغرافیایی</w:t>
      </w:r>
    </w:p>
    <w:p w14:paraId="7B99B467" w14:textId="2D13C7E4" w:rsidR="005A4050" w:rsidRDefault="005A4050" w:rsidP="0074035A">
      <w:pPr>
        <w:pStyle w:val="BodyText3"/>
        <w:bidi/>
        <w:ind w:left="-2"/>
        <w:rPr>
          <w:rFonts w:cs="B Mitra"/>
          <w:sz w:val="22"/>
          <w:szCs w:val="26"/>
          <w:rtl/>
          <w:lang w:val="en-US" w:bidi="fa-IR"/>
        </w:rPr>
      </w:pPr>
      <w:r w:rsidRPr="005A4050">
        <w:rPr>
          <w:rFonts w:cs="B Mitra" w:hint="cs"/>
          <w:sz w:val="22"/>
          <w:szCs w:val="26"/>
          <w:rtl/>
          <w:lang w:val="en-US" w:bidi="fa-IR"/>
        </w:rPr>
        <w:lastRenderedPageBreak/>
        <w:t xml:space="preserve">در </w:t>
      </w:r>
      <w:r w:rsidR="0074035A" w:rsidRPr="00397A7A">
        <w:rPr>
          <w:rtl/>
        </w:rPr>
        <w:fldChar w:fldCharType="begin" w:fldLock="1"/>
      </w:r>
      <w:r w:rsidR="00913978">
        <w:rPr>
          <w:rFonts w:cs="B Mitra"/>
          <w:sz w:val="22"/>
          <w:szCs w:val="26"/>
          <w:lang w:val="en-US" w:bidi="fa-IR"/>
        </w:rPr>
        <w:instrText>ADDIN CSL_CITATION {"citationItems":[{"id":"ITEM-1","itemData":{"DOI":"10.1145/2000486.2000493","ISSN":"1551-6857","author":[{"dropping-particle":"","family":"Li","given":"Frederick W. B.","non-dropping-particle":"","parse-names":false,"suffix":""},{"dropping-particle":"","family":"Lau","given":"Rynson W. H.","non-dropping-particle":"","parse-names":false,"suffix":""},{"dropping-particle":"","family":"Kilis","given":"Danny","non-dropping-particle":"","parse-names":false,"suffix":""},{"dropping-particle":"","family":"Li","given":"Lewis W. F.","non-dropping-particle":"","parse-names":false,"suffix":""}],"container-title":"ACM Transactions on Multimedia Computing, Communications, and Applications","id":"ITEM-1","issue":"3","issued":{"date-parts":[["2011","8"]]},"page":"1-22","title":"Game-on-demand:: An online game engine based on geometry streaming","type":"article-journal","volume":"7"},"uris":["http://www.mendeley.com/documents/?uuid=fde48f84-e8f0-4581-9283-24fd4a722dad"]}],"mendeley":{"formattedCitation":"[13]","plainTextFormattedCitation":"[13]","previouslyFormattedCitation":"[13]"},"properties":{"noteIndex":0},"schema":"https://github.com/citation-style-language/schema/raw/master/csl-citation.json"}</w:instrText>
      </w:r>
      <w:r w:rsidR="0074035A" w:rsidRPr="00397A7A">
        <w:rPr>
          <w:rtl/>
        </w:rPr>
        <w:fldChar w:fldCharType="separate"/>
      </w:r>
      <w:r w:rsidR="00913978" w:rsidRPr="00913978">
        <w:rPr>
          <w:rFonts w:cs="B Mitra"/>
          <w:noProof/>
          <w:sz w:val="22"/>
          <w:szCs w:val="26"/>
          <w:lang w:val="en-US" w:bidi="fa-IR"/>
        </w:rPr>
        <w:t>[13]</w:t>
      </w:r>
      <w:r w:rsidR="0074035A" w:rsidRPr="00397A7A">
        <w:rPr>
          <w:rtl/>
        </w:rPr>
        <w:fldChar w:fldCharType="end"/>
      </w:r>
      <w:r w:rsidRPr="005A4050">
        <w:rPr>
          <w:rFonts w:cs="B Mitra" w:hint="cs"/>
          <w:sz w:val="22"/>
          <w:szCs w:val="26"/>
          <w:rtl/>
          <w:lang w:val="en-US" w:bidi="fa-IR"/>
        </w:rPr>
        <w:t xml:space="preserve"> ایده ای مطرح شده است که در آن موارد </w:t>
      </w:r>
      <w:r w:rsidR="000242C6">
        <w:rPr>
          <w:rFonts w:cs="B Mitra" w:hint="cs"/>
          <w:sz w:val="22"/>
          <w:szCs w:val="26"/>
          <w:rtl/>
          <w:lang w:val="en-US" w:bidi="fa-IR"/>
        </w:rPr>
        <w:t>موجود</w:t>
      </w:r>
      <w:r w:rsidRPr="005A4050">
        <w:rPr>
          <w:rFonts w:cs="B Mitra" w:hint="cs"/>
          <w:sz w:val="22"/>
          <w:szCs w:val="26"/>
          <w:rtl/>
          <w:lang w:val="en-US" w:bidi="fa-IR"/>
        </w:rPr>
        <w:t xml:space="preserve"> در بازی های ابری بصورت خاص آدرس دهی شوند. </w:t>
      </w:r>
      <w:r>
        <w:rPr>
          <w:rFonts w:cs="B Mitra" w:hint="cs"/>
          <w:sz w:val="22"/>
          <w:szCs w:val="26"/>
          <w:rtl/>
          <w:lang w:val="en-US" w:bidi="fa-IR"/>
        </w:rPr>
        <w:t xml:space="preserve">بر خلاف موارد قبلی که بیشتر بر بازی های تک نفره متکی بودند، این سیستم برای مواردی مطرح می شود که نیاز به تعامل و ارتباط میان کاربران مختلف وجود دارد. مطمئنا پیچیدگی آن به دلیل وجود چندین کاربر بازی در یک صحنه بسیار بیشتر است. </w:t>
      </w:r>
      <w:r w:rsidRPr="005A4050">
        <w:rPr>
          <w:rFonts w:cs="B Mitra"/>
          <w:sz w:val="22"/>
          <w:szCs w:val="26"/>
          <w:rtl/>
          <w:lang w:val="en-US" w:bidi="fa-IR"/>
        </w:rPr>
        <w:t>تمرکز اصل</w:t>
      </w:r>
      <w:r w:rsidRPr="005A4050">
        <w:rPr>
          <w:rFonts w:cs="B Mitra" w:hint="cs"/>
          <w:sz w:val="22"/>
          <w:szCs w:val="26"/>
          <w:rtl/>
          <w:lang w:val="en-US" w:bidi="fa-IR"/>
        </w:rPr>
        <w:t>ی</w:t>
      </w:r>
      <w:r w:rsidRPr="005A4050">
        <w:rPr>
          <w:rFonts w:cs="B Mitra"/>
          <w:sz w:val="22"/>
          <w:szCs w:val="26"/>
          <w:rtl/>
          <w:lang w:val="en-US" w:bidi="fa-IR"/>
        </w:rPr>
        <w:t xml:space="preserve"> ا</w:t>
      </w:r>
      <w:r w:rsidRPr="005A4050">
        <w:rPr>
          <w:rFonts w:cs="B Mitra" w:hint="cs"/>
          <w:sz w:val="22"/>
          <w:szCs w:val="26"/>
          <w:rtl/>
          <w:lang w:val="en-US" w:bidi="fa-IR"/>
        </w:rPr>
        <w:t>ی</w:t>
      </w:r>
      <w:r w:rsidRPr="005A4050">
        <w:rPr>
          <w:rFonts w:cs="B Mitra" w:hint="eastAsia"/>
          <w:sz w:val="22"/>
          <w:szCs w:val="26"/>
          <w:rtl/>
          <w:lang w:val="en-US" w:bidi="fa-IR"/>
        </w:rPr>
        <w:t>ن</w:t>
      </w:r>
      <w:r w:rsidRPr="005A4050">
        <w:rPr>
          <w:rFonts w:cs="B Mitra"/>
          <w:sz w:val="22"/>
          <w:szCs w:val="26"/>
          <w:rtl/>
          <w:lang w:val="en-US" w:bidi="fa-IR"/>
        </w:rPr>
        <w:t xml:space="preserve"> س</w:t>
      </w:r>
      <w:r w:rsidRPr="005A4050">
        <w:rPr>
          <w:rFonts w:cs="B Mitra" w:hint="cs"/>
          <w:sz w:val="22"/>
          <w:szCs w:val="26"/>
          <w:rtl/>
          <w:lang w:val="en-US" w:bidi="fa-IR"/>
        </w:rPr>
        <w:t>ی</w:t>
      </w:r>
      <w:r w:rsidRPr="005A4050">
        <w:rPr>
          <w:rFonts w:cs="B Mitra" w:hint="eastAsia"/>
          <w:sz w:val="22"/>
          <w:szCs w:val="26"/>
          <w:rtl/>
          <w:lang w:val="en-US" w:bidi="fa-IR"/>
        </w:rPr>
        <w:t>ستم</w:t>
      </w:r>
      <w:r w:rsidRPr="005A4050">
        <w:rPr>
          <w:rFonts w:cs="B Mitra"/>
          <w:sz w:val="22"/>
          <w:szCs w:val="26"/>
          <w:rtl/>
          <w:lang w:val="en-US" w:bidi="fa-IR"/>
        </w:rPr>
        <w:t xml:space="preserve"> پرداختن به دو </w:t>
      </w:r>
      <w:r>
        <w:rPr>
          <w:rFonts w:cs="B Mitra" w:hint="cs"/>
          <w:sz w:val="22"/>
          <w:szCs w:val="26"/>
          <w:rtl/>
          <w:lang w:val="en-US" w:bidi="fa-IR"/>
        </w:rPr>
        <w:t>م</w:t>
      </w:r>
      <w:r w:rsidR="000242C6">
        <w:rPr>
          <w:rFonts w:cs="B Mitra" w:hint="cs"/>
          <w:sz w:val="22"/>
          <w:szCs w:val="26"/>
          <w:rtl/>
          <w:lang w:val="en-US" w:bidi="fa-IR"/>
        </w:rPr>
        <w:t>و</w:t>
      </w:r>
      <w:r>
        <w:rPr>
          <w:rFonts w:cs="B Mitra" w:hint="cs"/>
          <w:sz w:val="22"/>
          <w:szCs w:val="26"/>
          <w:rtl/>
          <w:lang w:val="en-US" w:bidi="fa-IR"/>
        </w:rPr>
        <w:t xml:space="preserve">ضوع اصلی </w:t>
      </w:r>
      <w:r w:rsidRPr="005A4050">
        <w:rPr>
          <w:rFonts w:cs="B Mitra"/>
          <w:sz w:val="22"/>
          <w:szCs w:val="26"/>
          <w:rtl/>
          <w:lang w:val="en-US" w:bidi="fa-IR"/>
        </w:rPr>
        <w:t>است</w:t>
      </w:r>
      <w:r>
        <w:rPr>
          <w:rFonts w:cs="B Mitra" w:hint="cs"/>
          <w:sz w:val="22"/>
          <w:szCs w:val="26"/>
          <w:rtl/>
          <w:lang w:val="en-US" w:bidi="fa-IR"/>
        </w:rPr>
        <w:t>:</w:t>
      </w:r>
      <w:r w:rsidRPr="005A4050">
        <w:rPr>
          <w:rFonts w:cs="B Mitra"/>
          <w:sz w:val="22"/>
          <w:szCs w:val="26"/>
          <w:rtl/>
          <w:lang w:val="en-US" w:bidi="fa-IR"/>
        </w:rPr>
        <w:t xml:space="preserve"> پشت</w:t>
      </w:r>
      <w:r w:rsidRPr="005A4050">
        <w:rPr>
          <w:rFonts w:cs="B Mitra" w:hint="cs"/>
          <w:sz w:val="22"/>
          <w:szCs w:val="26"/>
          <w:rtl/>
          <w:lang w:val="en-US" w:bidi="fa-IR"/>
        </w:rPr>
        <w:t>ی</w:t>
      </w:r>
      <w:r w:rsidRPr="005A4050">
        <w:rPr>
          <w:rFonts w:cs="B Mitra" w:hint="eastAsia"/>
          <w:sz w:val="22"/>
          <w:szCs w:val="26"/>
          <w:rtl/>
          <w:lang w:val="en-US" w:bidi="fa-IR"/>
        </w:rPr>
        <w:t>بان</w:t>
      </w:r>
      <w:r w:rsidRPr="005A4050">
        <w:rPr>
          <w:rFonts w:cs="B Mitra" w:hint="cs"/>
          <w:sz w:val="22"/>
          <w:szCs w:val="26"/>
          <w:rtl/>
          <w:lang w:val="en-US" w:bidi="fa-IR"/>
        </w:rPr>
        <w:t>ی</w:t>
      </w:r>
      <w:r w:rsidRPr="005A4050">
        <w:rPr>
          <w:rFonts w:cs="B Mitra"/>
          <w:sz w:val="22"/>
          <w:szCs w:val="26"/>
          <w:rtl/>
          <w:lang w:val="en-US" w:bidi="fa-IR"/>
        </w:rPr>
        <w:t xml:space="preserve"> فن</w:t>
      </w:r>
      <w:r w:rsidRPr="005A4050">
        <w:rPr>
          <w:rFonts w:cs="B Mitra" w:hint="cs"/>
          <w:sz w:val="22"/>
          <w:szCs w:val="26"/>
          <w:rtl/>
          <w:lang w:val="en-US" w:bidi="fa-IR"/>
        </w:rPr>
        <w:t>ی</w:t>
      </w:r>
      <w:r w:rsidRPr="005A4050">
        <w:rPr>
          <w:rFonts w:cs="B Mitra"/>
          <w:sz w:val="22"/>
          <w:szCs w:val="26"/>
          <w:rtl/>
          <w:lang w:val="en-US" w:bidi="fa-IR"/>
        </w:rPr>
        <w:t xml:space="preserve"> و ک</w:t>
      </w:r>
      <w:r w:rsidRPr="005A4050">
        <w:rPr>
          <w:rFonts w:cs="B Mitra" w:hint="cs"/>
          <w:sz w:val="22"/>
          <w:szCs w:val="26"/>
          <w:rtl/>
          <w:lang w:val="en-US" w:bidi="fa-IR"/>
        </w:rPr>
        <w:t>ی</w:t>
      </w:r>
      <w:r w:rsidRPr="005A4050">
        <w:rPr>
          <w:rFonts w:cs="B Mitra" w:hint="eastAsia"/>
          <w:sz w:val="22"/>
          <w:szCs w:val="26"/>
          <w:rtl/>
          <w:lang w:val="en-US" w:bidi="fa-IR"/>
        </w:rPr>
        <w:t>ف</w:t>
      </w:r>
      <w:r w:rsidRPr="005A4050">
        <w:rPr>
          <w:rFonts w:cs="B Mitra" w:hint="cs"/>
          <w:sz w:val="22"/>
          <w:szCs w:val="26"/>
          <w:rtl/>
          <w:lang w:val="en-US" w:bidi="fa-IR"/>
        </w:rPr>
        <w:t>ی</w:t>
      </w:r>
      <w:r w:rsidRPr="005A4050">
        <w:rPr>
          <w:rFonts w:cs="B Mitra" w:hint="eastAsia"/>
          <w:sz w:val="22"/>
          <w:szCs w:val="26"/>
          <w:rtl/>
          <w:lang w:val="en-US" w:bidi="fa-IR"/>
        </w:rPr>
        <w:t>ت</w:t>
      </w:r>
      <w:r w:rsidRPr="005A4050">
        <w:rPr>
          <w:rFonts w:cs="B Mitra"/>
          <w:sz w:val="22"/>
          <w:szCs w:val="26"/>
          <w:rtl/>
          <w:lang w:val="en-US" w:bidi="fa-IR"/>
        </w:rPr>
        <w:t xml:space="preserve"> بصر</w:t>
      </w:r>
      <w:r w:rsidRPr="005A4050">
        <w:rPr>
          <w:rFonts w:cs="B Mitra" w:hint="cs"/>
          <w:sz w:val="22"/>
          <w:szCs w:val="26"/>
          <w:rtl/>
          <w:lang w:val="en-US" w:bidi="fa-IR"/>
        </w:rPr>
        <w:t>ی</w:t>
      </w:r>
      <w:r w:rsidRPr="005A4050">
        <w:rPr>
          <w:rFonts w:cs="B Mitra"/>
          <w:sz w:val="22"/>
          <w:szCs w:val="26"/>
          <w:rtl/>
          <w:lang w:val="en-US" w:bidi="fa-IR"/>
        </w:rPr>
        <w:t xml:space="preserve"> درک شده توسط کاربر.</w:t>
      </w:r>
      <w:r>
        <w:rPr>
          <w:rFonts w:cs="B Mitra" w:hint="cs"/>
          <w:sz w:val="22"/>
          <w:szCs w:val="26"/>
          <w:rtl/>
          <w:lang w:val="en-US" w:bidi="fa-IR"/>
        </w:rPr>
        <w:t xml:space="preserve"> سیستمی که این دو مورد را پوشش دهد بصورت زیر تعریف می شود:</w:t>
      </w:r>
      <w:r w:rsidRPr="005A4050">
        <w:rPr>
          <w:rtl/>
        </w:rPr>
        <w:t xml:space="preserve"> </w:t>
      </w:r>
      <w:r w:rsidRPr="005A4050">
        <w:rPr>
          <w:rFonts w:cs="B Mitra"/>
          <w:sz w:val="22"/>
          <w:szCs w:val="26"/>
          <w:rtl/>
          <w:lang w:val="en-US" w:bidi="fa-IR"/>
        </w:rPr>
        <w:t>موتور</w:t>
      </w:r>
      <w:r>
        <w:rPr>
          <w:rFonts w:cs="B Mitra" w:hint="cs"/>
          <w:sz w:val="22"/>
          <w:szCs w:val="26"/>
          <w:rtl/>
          <w:lang w:val="en-US" w:bidi="fa-IR"/>
        </w:rPr>
        <w:t xml:space="preserve"> بازی</w:t>
      </w:r>
      <w:r w:rsidRPr="005A4050">
        <w:rPr>
          <w:rFonts w:cs="B Mitra"/>
          <w:sz w:val="22"/>
          <w:szCs w:val="26"/>
          <w:rtl/>
          <w:lang w:val="en-US" w:bidi="fa-IR"/>
        </w:rPr>
        <w:t xml:space="preserve"> بر اساس </w:t>
      </w:r>
      <w:r>
        <w:rPr>
          <w:rFonts w:cs="B Mitra" w:hint="cs"/>
          <w:sz w:val="22"/>
          <w:szCs w:val="26"/>
          <w:rtl/>
          <w:lang w:val="en-US" w:bidi="fa-IR"/>
        </w:rPr>
        <w:t>موقعیت جغرافیایی</w:t>
      </w:r>
      <w:r w:rsidRPr="005A4050">
        <w:rPr>
          <w:rFonts w:cs="B Mitra"/>
          <w:sz w:val="22"/>
          <w:szCs w:val="26"/>
          <w:rtl/>
          <w:lang w:val="en-US" w:bidi="fa-IR"/>
        </w:rPr>
        <w:t xml:space="preserve"> باز</w:t>
      </w:r>
      <w:r w:rsidRPr="005A4050">
        <w:rPr>
          <w:rFonts w:cs="B Mitra" w:hint="cs"/>
          <w:sz w:val="22"/>
          <w:szCs w:val="26"/>
          <w:rtl/>
          <w:lang w:val="en-US" w:bidi="fa-IR"/>
        </w:rPr>
        <w:t>ی</w:t>
      </w:r>
      <w:r w:rsidRPr="005A4050">
        <w:rPr>
          <w:rFonts w:cs="B Mitra" w:hint="eastAsia"/>
          <w:sz w:val="22"/>
          <w:szCs w:val="26"/>
          <w:rtl/>
          <w:lang w:val="en-US" w:bidi="fa-IR"/>
        </w:rPr>
        <w:t>کنان</w:t>
      </w:r>
      <w:r w:rsidRPr="005A4050">
        <w:rPr>
          <w:rFonts w:cs="B Mitra"/>
          <w:sz w:val="22"/>
          <w:szCs w:val="26"/>
          <w:rtl/>
          <w:lang w:val="en-US" w:bidi="fa-IR"/>
        </w:rPr>
        <w:t xml:space="preserve"> در صحنه باز</w:t>
      </w:r>
      <w:r w:rsidRPr="005A4050">
        <w:rPr>
          <w:rFonts w:cs="B Mitra" w:hint="cs"/>
          <w:sz w:val="22"/>
          <w:szCs w:val="26"/>
          <w:rtl/>
          <w:lang w:val="en-US" w:bidi="fa-IR"/>
        </w:rPr>
        <w:t>ی</w:t>
      </w:r>
      <w:r w:rsidRPr="005A4050">
        <w:rPr>
          <w:rFonts w:cs="B Mitra"/>
          <w:sz w:val="22"/>
          <w:szCs w:val="26"/>
          <w:rtl/>
          <w:lang w:val="en-US" w:bidi="fa-IR"/>
        </w:rPr>
        <w:t>، محتوا</w:t>
      </w:r>
      <w:r w:rsidRPr="005A4050">
        <w:rPr>
          <w:rFonts w:cs="B Mitra" w:hint="cs"/>
          <w:sz w:val="22"/>
          <w:szCs w:val="26"/>
          <w:rtl/>
          <w:lang w:val="en-US" w:bidi="fa-IR"/>
        </w:rPr>
        <w:t>ی</w:t>
      </w:r>
      <w:r w:rsidRPr="005A4050">
        <w:rPr>
          <w:rFonts w:cs="B Mitra"/>
          <w:sz w:val="22"/>
          <w:szCs w:val="26"/>
          <w:rtl/>
          <w:lang w:val="en-US" w:bidi="fa-IR"/>
        </w:rPr>
        <w:t xml:space="preserve"> باز</w:t>
      </w:r>
      <w:r w:rsidRPr="005A4050">
        <w:rPr>
          <w:rFonts w:cs="B Mitra" w:hint="cs"/>
          <w:sz w:val="22"/>
          <w:szCs w:val="26"/>
          <w:rtl/>
          <w:lang w:val="en-US" w:bidi="fa-IR"/>
        </w:rPr>
        <w:t>ی</w:t>
      </w:r>
      <w:r w:rsidRPr="005A4050">
        <w:rPr>
          <w:rFonts w:cs="B Mitra"/>
          <w:sz w:val="22"/>
          <w:szCs w:val="26"/>
          <w:rtl/>
          <w:lang w:val="en-US" w:bidi="fa-IR"/>
        </w:rPr>
        <w:t xml:space="preserve"> را به طور تدر</w:t>
      </w:r>
      <w:r w:rsidRPr="005A4050">
        <w:rPr>
          <w:rFonts w:cs="B Mitra" w:hint="cs"/>
          <w:sz w:val="22"/>
          <w:szCs w:val="26"/>
          <w:rtl/>
          <w:lang w:val="en-US" w:bidi="fa-IR"/>
        </w:rPr>
        <w:t>ی</w:t>
      </w:r>
      <w:r w:rsidRPr="005A4050">
        <w:rPr>
          <w:rFonts w:cs="B Mitra" w:hint="eastAsia"/>
          <w:sz w:val="22"/>
          <w:szCs w:val="26"/>
          <w:rtl/>
          <w:lang w:val="en-US" w:bidi="fa-IR"/>
        </w:rPr>
        <w:t>ج</w:t>
      </w:r>
      <w:r w:rsidRPr="005A4050">
        <w:rPr>
          <w:rFonts w:cs="B Mitra" w:hint="cs"/>
          <w:sz w:val="22"/>
          <w:szCs w:val="26"/>
          <w:rtl/>
          <w:lang w:val="en-US" w:bidi="fa-IR"/>
        </w:rPr>
        <w:t>ی</w:t>
      </w:r>
      <w:r w:rsidRPr="005A4050">
        <w:rPr>
          <w:rFonts w:cs="B Mitra"/>
          <w:sz w:val="22"/>
          <w:szCs w:val="26"/>
          <w:rtl/>
          <w:lang w:val="en-US" w:bidi="fa-IR"/>
        </w:rPr>
        <w:t xml:space="preserve"> برا</w:t>
      </w:r>
      <w:r w:rsidRPr="005A4050">
        <w:rPr>
          <w:rFonts w:cs="B Mitra" w:hint="cs"/>
          <w:sz w:val="22"/>
          <w:szCs w:val="26"/>
          <w:rtl/>
          <w:lang w:val="en-US" w:bidi="fa-IR"/>
        </w:rPr>
        <w:t>ی</w:t>
      </w:r>
      <w:r w:rsidRPr="005A4050">
        <w:rPr>
          <w:rFonts w:cs="B Mitra"/>
          <w:sz w:val="22"/>
          <w:szCs w:val="26"/>
          <w:rtl/>
          <w:lang w:val="en-US" w:bidi="fa-IR"/>
        </w:rPr>
        <w:t xml:space="preserve"> هر مشتر</w:t>
      </w:r>
      <w:r w:rsidRPr="005A4050">
        <w:rPr>
          <w:rFonts w:cs="B Mitra" w:hint="cs"/>
          <w:sz w:val="22"/>
          <w:szCs w:val="26"/>
          <w:rtl/>
          <w:lang w:val="en-US" w:bidi="fa-IR"/>
        </w:rPr>
        <w:t>ی</w:t>
      </w:r>
      <w:r w:rsidRPr="005A4050">
        <w:rPr>
          <w:rFonts w:cs="B Mitra"/>
          <w:sz w:val="22"/>
          <w:szCs w:val="26"/>
          <w:rtl/>
          <w:lang w:val="en-US" w:bidi="fa-IR"/>
        </w:rPr>
        <w:t xml:space="preserve"> توز</w:t>
      </w:r>
      <w:r w:rsidRPr="005A4050">
        <w:rPr>
          <w:rFonts w:cs="B Mitra" w:hint="cs"/>
          <w:sz w:val="22"/>
          <w:szCs w:val="26"/>
          <w:rtl/>
          <w:lang w:val="en-US" w:bidi="fa-IR"/>
        </w:rPr>
        <w:t>ی</w:t>
      </w:r>
      <w:r w:rsidRPr="005A4050">
        <w:rPr>
          <w:rFonts w:cs="B Mitra" w:hint="eastAsia"/>
          <w:sz w:val="22"/>
          <w:szCs w:val="26"/>
          <w:rtl/>
          <w:lang w:val="en-US" w:bidi="fa-IR"/>
        </w:rPr>
        <w:t>ع</w:t>
      </w:r>
      <w:r w:rsidRPr="005A4050">
        <w:rPr>
          <w:rFonts w:cs="B Mitra"/>
          <w:sz w:val="22"/>
          <w:szCs w:val="26"/>
          <w:rtl/>
          <w:lang w:val="en-US" w:bidi="fa-IR"/>
        </w:rPr>
        <w:t xml:space="preserve"> م</w:t>
      </w:r>
      <w:r w:rsidRPr="005A4050">
        <w:rPr>
          <w:rFonts w:cs="B Mitra" w:hint="cs"/>
          <w:sz w:val="22"/>
          <w:szCs w:val="26"/>
          <w:rtl/>
          <w:lang w:val="en-US" w:bidi="fa-IR"/>
        </w:rPr>
        <w:t>ی</w:t>
      </w:r>
      <w:r w:rsidRPr="005A4050">
        <w:rPr>
          <w:rFonts w:cs="B Mitra"/>
          <w:sz w:val="22"/>
          <w:szCs w:val="26"/>
          <w:rtl/>
          <w:lang w:val="en-US" w:bidi="fa-IR"/>
        </w:rPr>
        <w:t xml:space="preserve"> کند</w:t>
      </w:r>
      <w:r>
        <w:rPr>
          <w:rFonts w:cs="B Mitra" w:hint="cs"/>
          <w:sz w:val="22"/>
          <w:szCs w:val="26"/>
          <w:rtl/>
          <w:lang w:val="en-US" w:bidi="fa-IR"/>
        </w:rPr>
        <w:t>. این ایده شامل طرح مدیریت محتوای دو سطحی و طرح انتقال محتوای اولویت بندی شده می باشد که بتواند محتوای بازی مرتبط را بر اساس کیفیت مناسب برای هر کاربر بصورت پویا تشخیص داده و ارسال نماید</w:t>
      </w:r>
      <w:r w:rsidR="0074035A">
        <w:rPr>
          <w:rStyle w:val="FootnoteReference"/>
          <w:rFonts w:cs="B Mitra"/>
          <w:sz w:val="22"/>
          <w:szCs w:val="26"/>
          <w:rtl/>
          <w:lang w:val="en-US" w:bidi="fa-IR"/>
        </w:rPr>
        <w:fldChar w:fldCharType="begin" w:fldLock="1"/>
      </w:r>
      <w:r w:rsidR="00913978">
        <w:rPr>
          <w:rFonts w:cs="B Mitra"/>
          <w:sz w:val="22"/>
          <w:szCs w:val="26"/>
          <w:lang w:val="en-US" w:bidi="fa-IR"/>
        </w:rPr>
        <w:instrText>ADDIN CSL_CITATION {"citationItems":[{"id":"ITEM-1","itemData":{"DOI":"10.1109/ICUFN.2015.7182690","ISBN":"978-1-4799-8993-5","author":[{"dropping-particle":"","family":"Mariano","given":"Bryce","non-dropping-particle":"","parse-names":false,"suffix":""},{"dropping-particle":"","family":"Koo","given":"Simon G. M.","non-dropping-particle":"","parse-names":false,"suffix":""}],"container-title":"2015 Seventh International Conference on Ubiquitous and Future Networks","id":"ITEM-1","issued":{"date-parts":[["2015","7"]]},"page":"969-972","publisher":"IEEE","title":"Is cloud gaming the future of the gaming industry?","type":"paper-conference","volume":"Seventh In"},"uris":["http://www.mendeley.com/documents/?uuid=c9dedc65-fc08-4679-a3ad-4c789dff806a"]}],"mendeley":{"formattedCitation":"[2]","plainTextFormattedCitation":"[2]","previouslyFormattedCitation":"[2]"},"properties":{"noteIndex":0},"schema":"https://github.com/citation-style-language/schema/raw/master/csl-citation.json"}</w:instrText>
      </w:r>
      <w:r w:rsidR="0074035A">
        <w:rPr>
          <w:rStyle w:val="FootnoteReference"/>
          <w:rFonts w:cs="B Mitra"/>
          <w:sz w:val="22"/>
          <w:szCs w:val="26"/>
          <w:rtl/>
          <w:lang w:val="en-US" w:bidi="fa-IR"/>
        </w:rPr>
        <w:fldChar w:fldCharType="separate"/>
      </w:r>
      <w:r w:rsidR="00913978" w:rsidRPr="00913978">
        <w:rPr>
          <w:rFonts w:cs="B Mitra"/>
          <w:noProof/>
          <w:sz w:val="22"/>
          <w:szCs w:val="26"/>
          <w:lang w:val="en-US" w:bidi="fa-IR"/>
        </w:rPr>
        <w:t>[2]</w:t>
      </w:r>
      <w:r w:rsidR="0074035A">
        <w:rPr>
          <w:rStyle w:val="FootnoteReference"/>
          <w:rFonts w:cs="B Mitra"/>
          <w:sz w:val="22"/>
          <w:szCs w:val="26"/>
          <w:rtl/>
          <w:lang w:val="en-US" w:bidi="fa-IR"/>
        </w:rPr>
        <w:fldChar w:fldCharType="end"/>
      </w:r>
      <w:r>
        <w:rPr>
          <w:rFonts w:cs="B Mitra" w:hint="cs"/>
          <w:sz w:val="22"/>
          <w:szCs w:val="26"/>
          <w:rtl/>
          <w:lang w:val="en-US" w:bidi="fa-IR"/>
        </w:rPr>
        <w:t xml:space="preserve">. </w:t>
      </w:r>
    </w:p>
    <w:p w14:paraId="4EE7E79F" w14:textId="23B394F2" w:rsidR="005A4050" w:rsidRPr="005A4050" w:rsidRDefault="005A4050" w:rsidP="005A4050">
      <w:pPr>
        <w:pStyle w:val="BodyText3"/>
        <w:bidi/>
        <w:ind w:left="-2"/>
        <w:rPr>
          <w:rFonts w:cs="B Mitra"/>
          <w:sz w:val="22"/>
          <w:szCs w:val="26"/>
          <w:lang w:val="en-US" w:bidi="fa-IR"/>
        </w:rPr>
      </w:pPr>
      <w:r>
        <w:rPr>
          <w:rFonts w:cs="B Mitra" w:hint="cs"/>
          <w:sz w:val="22"/>
          <w:szCs w:val="26"/>
          <w:rtl/>
          <w:lang w:val="en-US" w:bidi="fa-IR"/>
        </w:rPr>
        <w:t xml:space="preserve">این سیستم همچنین در واقع برخلاف دیگر روش های موجود، جریان ویدئو را به کاربر ارسال نمی کند، بلکه اشیا گرافیکی را برای کاربران ارسال می کند با این نظر که سیستم کاربر توانایی پردازش اشیا سه بعدی را دارد. در حال حاضر حتی تلفن های همراه هوشمند نیز امکان پردازش تصویر های سه بعدی را دارند. </w:t>
      </w:r>
    </w:p>
    <w:p w14:paraId="5548019D" w14:textId="77777777" w:rsidR="005A4050" w:rsidRDefault="005A4050" w:rsidP="005A4050">
      <w:pPr>
        <w:pStyle w:val="BodyText3"/>
        <w:bidi/>
        <w:ind w:left="-2"/>
        <w:rPr>
          <w:rFonts w:cs="B Mitra"/>
          <w:sz w:val="22"/>
          <w:szCs w:val="26"/>
          <w:lang w:val="en-US" w:bidi="fa-IR"/>
        </w:rPr>
      </w:pPr>
    </w:p>
    <w:p w14:paraId="390D4EA6" w14:textId="3B65C97A" w:rsidR="007A41CC" w:rsidRDefault="007A41CC" w:rsidP="00051A56">
      <w:pPr>
        <w:pStyle w:val="BodyText3"/>
        <w:bidi/>
        <w:ind w:left="-2"/>
        <w:rPr>
          <w:rFonts w:cs="B Titr"/>
          <w:sz w:val="22"/>
          <w:rtl/>
          <w:lang w:val="en-US"/>
        </w:rPr>
      </w:pPr>
      <w:r w:rsidRPr="00876C11">
        <w:rPr>
          <w:rFonts w:cs="B Titr" w:hint="cs"/>
          <w:b/>
          <w:bCs/>
          <w:sz w:val="22"/>
          <w:rtl/>
          <w:lang w:bidi="fa-IR"/>
        </w:rPr>
        <w:t>3</w:t>
      </w:r>
      <w:r w:rsidR="00FA364A" w:rsidRPr="00876C11">
        <w:rPr>
          <w:rFonts w:cs="B Titr" w:hint="cs"/>
          <w:b/>
          <w:bCs/>
          <w:sz w:val="22"/>
          <w:rtl/>
          <w:lang w:bidi="fa-IR"/>
        </w:rPr>
        <w:t>-</w:t>
      </w:r>
      <w:r w:rsidR="00051A56">
        <w:rPr>
          <w:rFonts w:cs="B Titr" w:hint="cs"/>
          <w:b/>
          <w:bCs/>
          <w:sz w:val="22"/>
          <w:rtl/>
          <w:lang w:bidi="fa-IR"/>
        </w:rPr>
        <w:t xml:space="preserve">سرویس پیشنهادی ابری </w:t>
      </w:r>
    </w:p>
    <w:p w14:paraId="1677379E" w14:textId="43D1089B" w:rsidR="00736A47" w:rsidRDefault="00736A47" w:rsidP="0074035A">
      <w:pPr>
        <w:pStyle w:val="BodyText3"/>
        <w:bidi/>
        <w:ind w:left="-2"/>
        <w:rPr>
          <w:rFonts w:cs="B Mitra"/>
          <w:sz w:val="22"/>
          <w:szCs w:val="26"/>
          <w:rtl/>
          <w:lang w:val="en-US" w:bidi="fa-IR"/>
        </w:rPr>
      </w:pPr>
      <w:r w:rsidRPr="00736A47">
        <w:rPr>
          <w:rFonts w:cs="B Mitra" w:hint="cs"/>
          <w:sz w:val="22"/>
          <w:szCs w:val="26"/>
          <w:rtl/>
          <w:lang w:val="en-US" w:bidi="fa-IR"/>
        </w:rPr>
        <w:t xml:space="preserve">در حال حاضر اکثر بازی های ابری دیگر بصورت فردی اجرا نمی شوند و اجرای گروهی بازی ها یکی از رویه های مرسوم دنیای امروزی شده است. </w:t>
      </w:r>
      <w:r>
        <w:rPr>
          <w:rFonts w:cs="B Mitra" w:hint="cs"/>
          <w:sz w:val="22"/>
          <w:szCs w:val="26"/>
          <w:rtl/>
          <w:lang w:val="en-US" w:bidi="fa-IR"/>
        </w:rPr>
        <w:t>برای ارائه روش جدید بازی های گروهی به صورت ابری در ابتدا می بایست تعریف اولیه ای از پروتکل بیت تورنت</w:t>
      </w:r>
      <w:r w:rsidR="0074035A" w:rsidRPr="00397A7A">
        <w:rPr>
          <w:rtl/>
        </w:rPr>
        <w:fldChar w:fldCharType="begin" w:fldLock="1"/>
      </w:r>
      <w:r w:rsidR="00913978">
        <w:rPr>
          <w:rFonts w:cs="B Mitra"/>
          <w:sz w:val="22"/>
          <w:szCs w:val="26"/>
          <w:lang w:val="en-US" w:bidi="fa-IR"/>
        </w:rPr>
        <w:instrText>ADDIN CSL_CITATION {"citationItems":[{"id":"ITEM-1","itemData":{"DOI":"10.1109/TMC.2004.1261817","ISSN":"1536-1233","author":[{"dropping-particle":"","family":"Hung-Yun Hsieh","given":"","non-dropping-particle":"","parse-names":false,"suffix":""},{"dropping-particle":"","family":"Sivakumar","given":"R.","non-dropping-particle":"","parse-names":false,"suffix":""}],"container-title":"IEEE Transactions on Mobile Computing","id":"ITEM-1","issue":"1","issued":{"date-parts":[["2004","1"]]},"page":"57-72","title":"On using peer-to-peer communication in cellular wireless data networks","type":"article-journal","volume":"3"},"uris":["http://www.mendeley.com/documents/?uuid=e5c49060-995c-4d72-a277-c11949a53952"]}],"mendeley":{"formattedCitation":"[14]","plainTextFormattedCitation":"[14]","previouslyFormattedCitation":"[14]"},"properties":{"noteIndex":0},"schema":"https://github.com/citation-style-language/schema/raw/master/csl-citation.json"}</w:instrText>
      </w:r>
      <w:r w:rsidR="0074035A" w:rsidRPr="00397A7A">
        <w:rPr>
          <w:rtl/>
        </w:rPr>
        <w:fldChar w:fldCharType="separate"/>
      </w:r>
      <w:r w:rsidR="00913978" w:rsidRPr="00913978">
        <w:rPr>
          <w:rFonts w:cs="B Mitra"/>
          <w:noProof/>
          <w:sz w:val="22"/>
          <w:szCs w:val="26"/>
          <w:lang w:val="en-US" w:bidi="fa-IR"/>
        </w:rPr>
        <w:t>[14]</w:t>
      </w:r>
      <w:r w:rsidR="0074035A" w:rsidRPr="00397A7A">
        <w:rPr>
          <w:rtl/>
        </w:rPr>
        <w:fldChar w:fldCharType="end"/>
      </w:r>
      <w:r>
        <w:rPr>
          <w:rFonts w:cs="B Mitra" w:hint="cs"/>
          <w:sz w:val="22"/>
          <w:szCs w:val="26"/>
          <w:rtl/>
          <w:lang w:val="en-US" w:bidi="fa-IR"/>
        </w:rPr>
        <w:t xml:space="preserve"> نیز ارائه شود. پروتکل بیت تورنت به عنوان یک پروتکل اشتراک فایل در سالهای اخیر به خوبی شناخته شده است. در این پروتکل به منظور کاهش بار اجرایی دانلود و آپلود بر روی سرور، امکان به اشتراک گذاری فایل ها بصورت مستقیم میان کاربران فراهم شده است. در واقع در این پروتکل، کامپیوتر های خانگی می توانند جایگزین سرور های عظیمی شده که تا قبل از آن وظیفه مدیریت توزیع کلیه فایل ها را بر عهده داشتند. این امر باعث می شود بار اجرایی و ترافیک کاربردی سرور به شدت کاهش یابد و از طرفی دسترسی پذیری فایل ها نیز افزایش می یابد. </w:t>
      </w:r>
      <w:r w:rsidR="004B0EB5">
        <w:rPr>
          <w:rFonts w:cs="B Mitra" w:hint="cs"/>
          <w:sz w:val="22"/>
          <w:szCs w:val="26"/>
          <w:rtl/>
          <w:lang w:val="en-US" w:bidi="fa-IR"/>
        </w:rPr>
        <w:t xml:space="preserve">شکل 2 نمای کلی درخواست فایل در پروتکل بیت تورنت می باشد. </w:t>
      </w:r>
    </w:p>
    <w:p w14:paraId="5223AF53" w14:textId="77777777" w:rsidR="009B2219" w:rsidRDefault="004B0EB5" w:rsidP="009B2219">
      <w:pPr>
        <w:pStyle w:val="BodyText3"/>
        <w:keepNext/>
        <w:bidi/>
        <w:ind w:left="-2"/>
        <w:jc w:val="center"/>
      </w:pPr>
      <w:r>
        <w:rPr>
          <w:rFonts w:cs="B Mitra" w:hint="cs"/>
          <w:noProof/>
          <w:sz w:val="22"/>
          <w:szCs w:val="26"/>
          <w:lang w:val="en-US" w:eastAsia="en-US" w:bidi="fa-IR"/>
        </w:rPr>
        <w:drawing>
          <wp:inline distT="0" distB="0" distL="0" distR="0" wp14:anchorId="6362D8CC" wp14:editId="51BDF0F5">
            <wp:extent cx="2973469" cy="200160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75736" cy="2003134"/>
                    </a:xfrm>
                    <a:prstGeom prst="rect">
                      <a:avLst/>
                    </a:prstGeom>
                    <a:noFill/>
                    <a:ln>
                      <a:noFill/>
                    </a:ln>
                  </pic:spPr>
                </pic:pic>
              </a:graphicData>
            </a:graphic>
          </wp:inline>
        </w:drawing>
      </w:r>
    </w:p>
    <w:p w14:paraId="5AFD38D3" w14:textId="3ED84360" w:rsidR="004B0EB5" w:rsidRPr="00397682" w:rsidRDefault="009B2219" w:rsidP="0074035A">
      <w:pPr>
        <w:pStyle w:val="Caption"/>
        <w:bidi/>
        <w:jc w:val="center"/>
        <w:rPr>
          <w:rFonts w:cs="B Zar"/>
          <w:b/>
          <w:bCs/>
          <w:i w:val="0"/>
          <w:iCs w:val="0"/>
          <w:color w:val="000000" w:themeColor="text1"/>
          <w:rtl/>
        </w:rPr>
      </w:pPr>
      <w:r w:rsidRPr="00397682">
        <w:rPr>
          <w:rFonts w:cs="B Zar"/>
          <w:b/>
          <w:bCs/>
          <w:i w:val="0"/>
          <w:iCs w:val="0"/>
          <w:color w:val="000000" w:themeColor="text1"/>
          <w:rtl/>
        </w:rPr>
        <w:t xml:space="preserve">شکل </w:t>
      </w:r>
      <w:r w:rsidRPr="00397682">
        <w:rPr>
          <w:rFonts w:cs="B Zar"/>
          <w:b/>
          <w:bCs/>
          <w:i w:val="0"/>
          <w:iCs w:val="0"/>
          <w:color w:val="000000" w:themeColor="text1"/>
          <w:rtl/>
        </w:rPr>
        <w:fldChar w:fldCharType="begin"/>
      </w:r>
      <w:r w:rsidRPr="00913978">
        <w:rPr>
          <w:rFonts w:cs="B Zar"/>
          <w:b/>
          <w:bCs/>
          <w:i w:val="0"/>
          <w:iCs w:val="0"/>
          <w:color w:val="000000" w:themeColor="text1"/>
          <w:rtl/>
        </w:rPr>
        <w:instrText xml:space="preserve"> </w:instrText>
      </w:r>
      <w:r w:rsidRPr="00913978">
        <w:rPr>
          <w:rFonts w:cs="B Zar"/>
          <w:b/>
          <w:bCs/>
          <w:i w:val="0"/>
          <w:iCs w:val="0"/>
          <w:color w:val="000000" w:themeColor="text1"/>
        </w:rPr>
        <w:instrText xml:space="preserve">SEQ </w:instrText>
      </w:r>
      <w:r w:rsidRPr="00913978">
        <w:rPr>
          <w:rFonts w:cs="B Zar"/>
          <w:b/>
          <w:bCs/>
          <w:i w:val="0"/>
          <w:iCs w:val="0"/>
          <w:color w:val="000000" w:themeColor="text1"/>
          <w:rtl/>
        </w:rPr>
        <w:instrText xml:space="preserve">شکل \* </w:instrText>
      </w:r>
      <w:r w:rsidRPr="00913978">
        <w:rPr>
          <w:rFonts w:cs="B Zar"/>
          <w:b/>
          <w:bCs/>
          <w:i w:val="0"/>
          <w:iCs w:val="0"/>
          <w:color w:val="000000" w:themeColor="text1"/>
        </w:rPr>
        <w:instrText>ARABIC</w:instrText>
      </w:r>
      <w:r w:rsidRPr="00913978">
        <w:rPr>
          <w:rFonts w:cs="B Zar"/>
          <w:b/>
          <w:bCs/>
          <w:i w:val="0"/>
          <w:iCs w:val="0"/>
          <w:color w:val="000000" w:themeColor="text1"/>
          <w:rtl/>
        </w:rPr>
        <w:instrText xml:space="preserve"> </w:instrText>
      </w:r>
      <w:r w:rsidRPr="00397682">
        <w:rPr>
          <w:rFonts w:cs="B Zar"/>
          <w:b/>
          <w:bCs/>
          <w:i w:val="0"/>
          <w:iCs w:val="0"/>
          <w:color w:val="000000" w:themeColor="text1"/>
          <w:rtl/>
        </w:rPr>
        <w:fldChar w:fldCharType="separate"/>
      </w:r>
      <w:r w:rsidR="00FC4CD7">
        <w:rPr>
          <w:rFonts w:cs="B Zar"/>
          <w:b/>
          <w:bCs/>
          <w:i w:val="0"/>
          <w:iCs w:val="0"/>
          <w:noProof/>
          <w:color w:val="000000" w:themeColor="text1"/>
          <w:rtl/>
        </w:rPr>
        <w:t>2</w:t>
      </w:r>
      <w:r w:rsidRPr="00397682">
        <w:rPr>
          <w:rFonts w:cs="B Zar"/>
          <w:b/>
          <w:bCs/>
          <w:i w:val="0"/>
          <w:iCs w:val="0"/>
          <w:color w:val="000000" w:themeColor="text1"/>
          <w:rtl/>
        </w:rPr>
        <w:fldChar w:fldCharType="end"/>
      </w:r>
      <w:r w:rsidRPr="00397682">
        <w:rPr>
          <w:rFonts w:cs="B Zar" w:hint="cs"/>
          <w:b/>
          <w:bCs/>
          <w:i w:val="0"/>
          <w:iCs w:val="0"/>
          <w:color w:val="000000" w:themeColor="text1"/>
          <w:rtl/>
        </w:rPr>
        <w:t xml:space="preserve"> مراحل مدیریت ترافیک در بیت تورنت</w:t>
      </w:r>
      <w:r w:rsidR="0074035A" w:rsidRPr="00397A7A">
        <w:rPr>
          <w:rtl/>
        </w:rPr>
        <w:fldChar w:fldCharType="begin" w:fldLock="1"/>
      </w:r>
      <w:r w:rsidR="00913978">
        <w:rPr>
          <w:rFonts w:cs="B Zar"/>
          <w:b/>
          <w:bCs/>
          <w:i w:val="0"/>
          <w:iCs w:val="0"/>
          <w:color w:val="000000" w:themeColor="text1"/>
        </w:rPr>
        <w:instrText>ADDIN CSL_CITATION {"citationItems":[{"id":"ITEM-1","itemData":{"DOI":"10.1007/s12083-012-0146-6","ISSN":"1936-6442","author":[{"dropping-particle":"","family":"Hu","given":"Chih-Lin","non-dropping-particle":"","parse-names":false,"suffix":""},{"dropping-particle":"","family":"Lu","given":"Zong-Xian","non-dropping-particle":"","parse-names":false,"suffix":""}],"container-title":"Peer-to-Peer Networking and Applications","id":"ITEM-1","issue":"4","issued":{"date-parts":[["2012","12","27"]]},"page":"384-397","title":"Downloading trace study for BitTorrent P2P performance measurement and analysis","type":"article-journal","volume":"5"},"uris":["http://www.mendeley.com/documents/?uuid=f19999ca-269c-404a-a2f3-f03beaffab36"]}],"mendeley":{"formattedCitation":"[15]","plainTextFormattedCitation":"[15]","previouslyFormattedCitation":"[15]"},"properties":{"noteIndex":0},"schema":"https://github.com/citation-style-language/schema/raw/master/csl-citation.json"}</w:instrText>
      </w:r>
      <w:r w:rsidR="0074035A" w:rsidRPr="00397A7A">
        <w:rPr>
          <w:rtl/>
        </w:rPr>
        <w:fldChar w:fldCharType="separate"/>
      </w:r>
      <w:r w:rsidR="00913978" w:rsidRPr="00913978">
        <w:rPr>
          <w:rFonts w:cs="B Zar"/>
          <w:bCs/>
          <w:i w:val="0"/>
          <w:iCs w:val="0"/>
          <w:noProof/>
          <w:color w:val="000000" w:themeColor="text1"/>
        </w:rPr>
        <w:t>[15]</w:t>
      </w:r>
      <w:r w:rsidR="0074035A" w:rsidRPr="00397A7A">
        <w:rPr>
          <w:rtl/>
        </w:rPr>
        <w:fldChar w:fldCharType="end"/>
      </w:r>
    </w:p>
    <w:p w14:paraId="538BE5DA" w14:textId="77777777" w:rsidR="004B0EB5" w:rsidRDefault="004B0EB5" w:rsidP="002D0DF2">
      <w:pPr>
        <w:pStyle w:val="BodyText3"/>
        <w:bidi/>
        <w:ind w:left="-2"/>
        <w:rPr>
          <w:rFonts w:cs="B Mitra"/>
          <w:sz w:val="22"/>
          <w:szCs w:val="26"/>
          <w:rtl/>
          <w:lang w:val="en-US" w:bidi="fa-IR"/>
        </w:rPr>
      </w:pPr>
    </w:p>
    <w:p w14:paraId="0FA2652D" w14:textId="59A6C08D" w:rsidR="00F255C7" w:rsidRDefault="00736A47" w:rsidP="009B2219">
      <w:pPr>
        <w:pStyle w:val="BodyText3"/>
        <w:bidi/>
        <w:ind w:left="-2"/>
        <w:rPr>
          <w:rFonts w:cs="B Mitra"/>
          <w:sz w:val="22"/>
          <w:szCs w:val="26"/>
          <w:lang w:val="en-US" w:bidi="fa-IR"/>
        </w:rPr>
      </w:pPr>
      <w:r>
        <w:rPr>
          <w:rFonts w:cs="B Mitra" w:hint="cs"/>
          <w:sz w:val="22"/>
          <w:szCs w:val="26"/>
          <w:rtl/>
          <w:lang w:val="en-US" w:bidi="fa-IR"/>
        </w:rPr>
        <w:lastRenderedPageBreak/>
        <w:t xml:space="preserve">بر اساس پروتکل بیت تورنت، امکان اجرای بازی های ابری بر روی </w:t>
      </w:r>
      <w:r w:rsidR="00BD690E">
        <w:rPr>
          <w:rFonts w:cs="B Mitra" w:hint="cs"/>
          <w:sz w:val="22"/>
          <w:szCs w:val="26"/>
          <w:rtl/>
          <w:lang w:val="en-US" w:bidi="fa-IR"/>
        </w:rPr>
        <w:t>پروتکل مشابهی مورد بررسی قرار می گیرد. همانطور که در قسمت قبلی عنوان شد دو موضوع مهم بازی های ابری را چالش بر انگیز کرده است. موضوع اول که با توجه به گروهی شدن اکثر بازی های ابری می باشد، بحث ترافیک و تاخیر بوجود آمده به دلیل وجود کاربران زیاد در بازی برای سرور می باشد. موضوع دوم که بازی های ابری را از پخش آنلاین فیلم متمایز می کند، عدم وجود فریم های بعدی در بازی های ابری می باشد، در حالیکه در پخش آنلاین فیلم، فقط ارسال فریم که از قبل وجود دارد، مسئله ای است که باید بهینه شود. بر این اساس در روش پیشنهادی، کاربران به دو دسته غنی</w:t>
      </w:r>
      <w:r w:rsidR="009B2219">
        <w:rPr>
          <w:rStyle w:val="FootnoteReference"/>
          <w:rFonts w:cs="B Mitra"/>
          <w:sz w:val="22"/>
          <w:szCs w:val="26"/>
          <w:rtl/>
          <w:lang w:val="en-US" w:bidi="fa-IR"/>
        </w:rPr>
        <w:footnoteReference w:id="3"/>
      </w:r>
      <w:r w:rsidR="00BD690E">
        <w:rPr>
          <w:rFonts w:cs="B Mitra" w:hint="cs"/>
          <w:sz w:val="22"/>
          <w:szCs w:val="26"/>
          <w:rtl/>
          <w:lang w:val="en-US" w:bidi="fa-IR"/>
        </w:rPr>
        <w:t xml:space="preserve"> و ضعیف</w:t>
      </w:r>
      <w:r w:rsidR="009B2219">
        <w:rPr>
          <w:rStyle w:val="FootnoteReference"/>
          <w:rFonts w:cs="B Mitra"/>
          <w:sz w:val="22"/>
          <w:szCs w:val="26"/>
          <w:rtl/>
          <w:lang w:val="en-US" w:bidi="fa-IR"/>
        </w:rPr>
        <w:footnoteReference w:id="4"/>
      </w:r>
      <w:r w:rsidR="00BD690E">
        <w:rPr>
          <w:rFonts w:cs="B Mitra" w:hint="cs"/>
          <w:sz w:val="22"/>
          <w:szCs w:val="26"/>
          <w:rtl/>
          <w:lang w:val="en-US" w:bidi="fa-IR"/>
        </w:rPr>
        <w:t xml:space="preserve"> بر اساس سخت افزار موجود هر کاربر تقسیم می شوند. ارتباط میان دو دسته موجود کلید اصلی رفع مشکل ترافیک و تاخیر موجود در سرور در سیستم های موجود است. بر اساس پروتکل بیت تورنت که امکان ارتباط مستقیم میان کاربران فراهم می شود، این روش نیز به دو قسمت تقسیم می شود، ارتباط میان سرور و سیستم های غنی به منظور به روز رسانی آخرین وضعیت موجود و ارتباط میان سیستم های غنی و سیستم های ضعیف بر اساس موقعیت جغرافیایی سیستم ها. </w:t>
      </w:r>
      <w:r w:rsidR="00F54D06">
        <w:rPr>
          <w:rFonts w:cs="B Mitra" w:hint="cs"/>
          <w:sz w:val="22"/>
          <w:szCs w:val="26"/>
          <w:rtl/>
          <w:lang w:val="en-US" w:bidi="fa-IR"/>
        </w:rPr>
        <w:t>در این شیوه فرض بر این است که با توجه به امکانات سیستم های موجود، امکان استفاده از پهنای باند و قدرت پردازشی سیستم های غنی توسط سیستم های ضعیف وجود دارد که این موضوع بر اساس توافق نامه های بازی از کاربران اخذ می شود. سرور نیز می تواند با توجه به موقعیت جغرافیایی و امکانات سخت افزاری خود به عنوان یک سیستم غنی در نظر گرفته شود و پاسخگوی تعداد مشخصی از کاربران باشد. در عین حال چالش به روز رسانی سیستم های غنی توسط سرور نیز خود یکی از مواردی است که باید حتما مورد بررسی قرار بگیرد. با توجه به آنکه ارتباط میان سرور و سیستم های غنی بر خلاف روش های قبلی بصورت ارسال فریم ویدئویی نبوده</w:t>
      </w:r>
      <w:r w:rsidR="0019378A">
        <w:rPr>
          <w:rFonts w:cs="B Mitra" w:hint="cs"/>
          <w:sz w:val="22"/>
          <w:szCs w:val="26"/>
          <w:rtl/>
          <w:lang w:val="en-US" w:bidi="fa-IR"/>
        </w:rPr>
        <w:t xml:space="preserve"> و نیازی به پردازش تصاویر گرافیکی وجود نداشته</w:t>
      </w:r>
      <w:r w:rsidR="00F54D06">
        <w:rPr>
          <w:rFonts w:cs="B Mitra" w:hint="cs"/>
          <w:sz w:val="22"/>
          <w:szCs w:val="26"/>
          <w:rtl/>
          <w:lang w:val="en-US" w:bidi="fa-IR"/>
        </w:rPr>
        <w:t xml:space="preserve"> و می تواند با کدگذاری متنی آخرین وضعیت بازی م</w:t>
      </w:r>
      <w:r w:rsidR="0019378A">
        <w:rPr>
          <w:rFonts w:cs="B Mitra" w:hint="cs"/>
          <w:sz w:val="22"/>
          <w:szCs w:val="26"/>
          <w:rtl/>
          <w:lang w:val="en-US" w:bidi="fa-IR"/>
        </w:rPr>
        <w:t xml:space="preserve">بادله شود، پهنای باند و قدرت پردازش کمتری از سرور را مصرف می کند. لذا از نظر آماری تعداد بیشتر کاربران و تاخیر کمتر می تواند کیفیت بازی را نیز افزایش دهد. </w:t>
      </w:r>
      <w:r w:rsidR="00162A44">
        <w:rPr>
          <w:rFonts w:cs="B Mitra" w:hint="cs"/>
          <w:sz w:val="22"/>
          <w:szCs w:val="26"/>
          <w:rtl/>
          <w:lang w:val="en-US" w:bidi="fa-IR"/>
        </w:rPr>
        <w:t>نقش سرور</w:t>
      </w:r>
      <w:r w:rsidR="00162A44">
        <w:rPr>
          <w:rFonts w:cs="B Mitra"/>
          <w:sz w:val="22"/>
          <w:szCs w:val="26"/>
          <w:lang w:val="en-US" w:bidi="fa-IR"/>
        </w:rPr>
        <w:t xml:space="preserve"> </w:t>
      </w:r>
      <w:r w:rsidR="00162A44">
        <w:rPr>
          <w:rFonts w:cs="B Mitra" w:hint="cs"/>
          <w:sz w:val="22"/>
          <w:szCs w:val="26"/>
          <w:rtl/>
          <w:lang w:val="en-US" w:bidi="fa-IR"/>
        </w:rPr>
        <w:t xml:space="preserve"> در این روش مانند تعریف سرور ردیاب</w:t>
      </w:r>
      <w:r w:rsidR="00F255C7">
        <w:rPr>
          <w:rStyle w:val="FootnoteReference"/>
          <w:rFonts w:cs="B Mitra"/>
          <w:sz w:val="22"/>
          <w:szCs w:val="26"/>
          <w:rtl/>
          <w:lang w:val="en-US" w:bidi="fa-IR"/>
        </w:rPr>
        <w:footnoteReference w:id="5"/>
      </w:r>
      <w:r w:rsidR="00162A44">
        <w:rPr>
          <w:rFonts w:cs="B Mitra" w:hint="cs"/>
          <w:sz w:val="22"/>
          <w:szCs w:val="26"/>
          <w:rtl/>
          <w:lang w:val="en-US" w:bidi="fa-IR"/>
        </w:rPr>
        <w:t xml:space="preserve"> در پروتکل بیت تورنت،</w:t>
      </w:r>
      <w:r w:rsidR="00A6653E">
        <w:rPr>
          <w:rFonts w:cs="B Mitra" w:hint="cs"/>
          <w:sz w:val="22"/>
          <w:szCs w:val="26"/>
          <w:rtl/>
          <w:lang w:val="en-US" w:bidi="fa-IR"/>
        </w:rPr>
        <w:t xml:space="preserve"> از دو جهت قابل بررسی است. سرور، </w:t>
      </w:r>
      <w:r w:rsidR="00162A44">
        <w:rPr>
          <w:rFonts w:cs="B Mitra" w:hint="cs"/>
          <w:sz w:val="22"/>
          <w:szCs w:val="26"/>
          <w:rtl/>
          <w:lang w:val="en-US" w:bidi="fa-IR"/>
        </w:rPr>
        <w:t>نقش تعیین کننده در ادامه بازی را بر عهده دارد. سیستم های غنی هیچ گونه تاثیر مستقلی بر ارائه بازی برای کاربران ندارند بلکه تمام پردازش های آن ها بر اساس اطلاعاتی است که از س</w:t>
      </w:r>
      <w:r w:rsidR="00F255C7">
        <w:rPr>
          <w:rFonts w:cs="B Mitra" w:hint="cs"/>
          <w:sz w:val="22"/>
          <w:szCs w:val="26"/>
          <w:rtl/>
          <w:lang w:val="en-US" w:bidi="fa-IR"/>
        </w:rPr>
        <w:t>رور</w:t>
      </w:r>
      <w:r w:rsidR="00A6653E">
        <w:rPr>
          <w:rFonts w:cs="B Mitra" w:hint="cs"/>
          <w:sz w:val="22"/>
          <w:szCs w:val="26"/>
          <w:rtl/>
          <w:lang w:val="en-US" w:bidi="fa-IR"/>
        </w:rPr>
        <w:t xml:space="preserve"> ردیاب</w:t>
      </w:r>
      <w:r w:rsidR="00F255C7">
        <w:rPr>
          <w:rFonts w:cs="B Mitra" w:hint="cs"/>
          <w:sz w:val="22"/>
          <w:szCs w:val="26"/>
          <w:rtl/>
          <w:lang w:val="en-US" w:bidi="fa-IR"/>
        </w:rPr>
        <w:t xml:space="preserve"> دریافت می کنند. لذا سرور به عنوان یک سرور ردیاب، علاوه بر داشتن اطلاعات کلیه سیستم ها، </w:t>
      </w:r>
      <w:r w:rsidR="002D0DF2">
        <w:rPr>
          <w:rFonts w:cs="B Mitra" w:hint="cs"/>
          <w:sz w:val="22"/>
          <w:szCs w:val="26"/>
          <w:rtl/>
          <w:lang w:val="en-US" w:bidi="fa-IR"/>
        </w:rPr>
        <w:t>سیستم های</w:t>
      </w:r>
      <w:r w:rsidR="00F255C7">
        <w:rPr>
          <w:rFonts w:cs="B Mitra" w:hint="cs"/>
          <w:sz w:val="22"/>
          <w:szCs w:val="26"/>
          <w:rtl/>
          <w:lang w:val="en-US" w:bidi="fa-IR"/>
        </w:rPr>
        <w:t xml:space="preserve"> غنی و ضعیف را</w:t>
      </w:r>
      <w:r w:rsidR="002D0DF2">
        <w:rPr>
          <w:rFonts w:cs="B Mitra" w:hint="cs"/>
          <w:sz w:val="22"/>
          <w:szCs w:val="26"/>
          <w:rtl/>
          <w:lang w:val="en-US" w:bidi="fa-IR"/>
        </w:rPr>
        <w:t xml:space="preserve"> شناسایی کرده</w:t>
      </w:r>
      <w:r w:rsidR="00F255C7">
        <w:rPr>
          <w:rFonts w:cs="B Mitra" w:hint="cs"/>
          <w:sz w:val="22"/>
          <w:szCs w:val="26"/>
          <w:rtl/>
          <w:lang w:val="en-US" w:bidi="fa-IR"/>
        </w:rPr>
        <w:t xml:space="preserve"> و بر اساس موقعیت جغرافیایی و امکانات سیستم های غنی، ارتباط میان سیستم های از دو نوع را مشخص می کند و حتی در شرایطی</w:t>
      </w:r>
      <w:r w:rsidR="00A6653E">
        <w:rPr>
          <w:rFonts w:cs="B Mitra" w:hint="cs"/>
          <w:sz w:val="22"/>
          <w:szCs w:val="26"/>
          <w:rtl/>
          <w:lang w:val="en-US" w:bidi="fa-IR"/>
        </w:rPr>
        <w:t>،</w:t>
      </w:r>
      <w:r w:rsidR="00F255C7">
        <w:rPr>
          <w:rFonts w:cs="B Mitra" w:hint="cs"/>
          <w:sz w:val="22"/>
          <w:szCs w:val="26"/>
          <w:rtl/>
          <w:lang w:val="en-US" w:bidi="fa-IR"/>
        </w:rPr>
        <w:t xml:space="preserve"> سیستم های غنی جایگزین را نیز برای سیستم های ضعیف در نظر می گیرد تا در صورت عدم امکان دسترسی به سیستم غنی اصلی، امکان دریافت اطلاعات از سیستم های دیگر وجود داشته باشد. </w:t>
      </w:r>
      <w:r w:rsidR="00A6653E">
        <w:rPr>
          <w:rFonts w:cs="B Mitra" w:hint="cs"/>
          <w:sz w:val="22"/>
          <w:szCs w:val="26"/>
          <w:rtl/>
          <w:lang w:val="en-US" w:bidi="fa-IR"/>
        </w:rPr>
        <w:t>پردازش گرافیکی و ارسال فریم های بازی برای سیستم های ضعیف وظیفه اصلی سیستم های غنی بوده و بدین طریق بدلیل کاهش پردازش سرور و پهنای باند مصرفی، بهبود نسبی اجرای بازی گروهی مشاهده خواهد شد. سیستم های غنی بر اساس اطلاعات دریافتی از سرور مدیریت بازی خود را نیز عهده دار هستند و نیازی به ارتباط با هیچ سیستم دیگری بجز سرور را ندارند. شکل</w:t>
      </w:r>
      <w:r w:rsidR="004B0EB5">
        <w:rPr>
          <w:rFonts w:cs="B Mitra" w:hint="cs"/>
          <w:sz w:val="22"/>
          <w:szCs w:val="26"/>
          <w:rtl/>
          <w:lang w:val="en-US" w:bidi="fa-IR"/>
        </w:rPr>
        <w:t xml:space="preserve"> 3</w:t>
      </w:r>
      <w:r w:rsidR="00A6653E">
        <w:rPr>
          <w:rFonts w:cs="B Mitra" w:hint="cs"/>
          <w:sz w:val="22"/>
          <w:szCs w:val="26"/>
          <w:rtl/>
          <w:lang w:val="en-US" w:bidi="fa-IR"/>
        </w:rPr>
        <w:t xml:space="preserve"> نمایش دهنده پروتکل پیشنهادی بازی سازی ابری بر اساس پروتکل بیت تورنت می باشد. </w:t>
      </w:r>
      <w:r w:rsidR="004B0EB5">
        <w:rPr>
          <w:rFonts w:cs="B Mitra" w:hint="cs"/>
          <w:sz w:val="22"/>
          <w:szCs w:val="26"/>
          <w:rtl/>
          <w:lang w:val="en-US" w:bidi="fa-IR"/>
        </w:rPr>
        <w:t xml:space="preserve">همانطور که نشان داده شده است امکان وجود چندین سرور ردیاب نیز در این پروتکل پیش بینی شده است. </w:t>
      </w:r>
    </w:p>
    <w:p w14:paraId="0EEE19B0" w14:textId="77777777" w:rsidR="009B2219" w:rsidRDefault="00CB424B" w:rsidP="009B2219">
      <w:pPr>
        <w:pStyle w:val="BodyText3"/>
        <w:keepNext/>
        <w:bidi/>
        <w:ind w:left="-2"/>
        <w:jc w:val="center"/>
      </w:pPr>
      <w:r>
        <w:rPr>
          <w:rFonts w:cs="B Mitra"/>
          <w:noProof/>
          <w:sz w:val="22"/>
          <w:szCs w:val="26"/>
          <w:lang w:val="en-US" w:eastAsia="en-US" w:bidi="fa-IR"/>
        </w:rPr>
        <w:lastRenderedPageBreak/>
        <w:drawing>
          <wp:inline distT="0" distB="0" distL="0" distR="0" wp14:anchorId="4A294B5D" wp14:editId="1C4D46AB">
            <wp:extent cx="2182360" cy="2052050"/>
            <wp:effectExtent l="0" t="0" r="889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88467" cy="2057793"/>
                    </a:xfrm>
                    <a:prstGeom prst="rect">
                      <a:avLst/>
                    </a:prstGeom>
                    <a:noFill/>
                    <a:ln>
                      <a:noFill/>
                    </a:ln>
                  </pic:spPr>
                </pic:pic>
              </a:graphicData>
            </a:graphic>
          </wp:inline>
        </w:drawing>
      </w:r>
    </w:p>
    <w:p w14:paraId="65D31440" w14:textId="0B7E1072" w:rsidR="00414675" w:rsidRPr="00397682" w:rsidRDefault="009B2219" w:rsidP="009B2219">
      <w:pPr>
        <w:pStyle w:val="Caption"/>
        <w:bidi/>
        <w:jc w:val="center"/>
        <w:rPr>
          <w:rFonts w:cs="B Zar"/>
          <w:b/>
          <w:bCs/>
          <w:i w:val="0"/>
          <w:iCs w:val="0"/>
          <w:color w:val="000000" w:themeColor="text1"/>
          <w:sz w:val="22"/>
          <w:szCs w:val="26"/>
          <w:lang w:bidi="fa-IR"/>
        </w:rPr>
      </w:pPr>
      <w:r w:rsidRPr="00397682">
        <w:rPr>
          <w:rFonts w:cs="B Zar"/>
          <w:b/>
          <w:bCs/>
          <w:i w:val="0"/>
          <w:iCs w:val="0"/>
          <w:color w:val="000000" w:themeColor="text1"/>
          <w:rtl/>
        </w:rPr>
        <w:t xml:space="preserve">شکل </w:t>
      </w:r>
      <w:r w:rsidRPr="00397682">
        <w:rPr>
          <w:rFonts w:cs="B Zar"/>
          <w:b/>
          <w:bCs/>
          <w:i w:val="0"/>
          <w:iCs w:val="0"/>
          <w:color w:val="000000" w:themeColor="text1"/>
          <w:rtl/>
        </w:rPr>
        <w:fldChar w:fldCharType="begin"/>
      </w:r>
      <w:r w:rsidRPr="00397682">
        <w:rPr>
          <w:rFonts w:cs="B Zar"/>
          <w:b/>
          <w:bCs/>
          <w:i w:val="0"/>
          <w:iCs w:val="0"/>
          <w:color w:val="000000" w:themeColor="text1"/>
          <w:rtl/>
        </w:rPr>
        <w:instrText xml:space="preserve"> </w:instrText>
      </w:r>
      <w:r w:rsidRPr="00397682">
        <w:rPr>
          <w:rFonts w:cs="B Zar"/>
          <w:b/>
          <w:bCs/>
          <w:i w:val="0"/>
          <w:iCs w:val="0"/>
          <w:color w:val="000000" w:themeColor="text1"/>
        </w:rPr>
        <w:instrText xml:space="preserve">SEQ </w:instrText>
      </w:r>
      <w:r w:rsidRPr="00397682">
        <w:rPr>
          <w:rFonts w:cs="B Zar"/>
          <w:b/>
          <w:bCs/>
          <w:i w:val="0"/>
          <w:iCs w:val="0"/>
          <w:color w:val="000000" w:themeColor="text1"/>
          <w:rtl/>
        </w:rPr>
        <w:instrText xml:space="preserve">شکل \* </w:instrText>
      </w:r>
      <w:r w:rsidRPr="00397682">
        <w:rPr>
          <w:rFonts w:cs="B Zar"/>
          <w:b/>
          <w:bCs/>
          <w:i w:val="0"/>
          <w:iCs w:val="0"/>
          <w:color w:val="000000" w:themeColor="text1"/>
        </w:rPr>
        <w:instrText>ARABIC</w:instrText>
      </w:r>
      <w:r w:rsidRPr="00397682">
        <w:rPr>
          <w:rFonts w:cs="B Zar"/>
          <w:b/>
          <w:bCs/>
          <w:i w:val="0"/>
          <w:iCs w:val="0"/>
          <w:color w:val="000000" w:themeColor="text1"/>
          <w:rtl/>
        </w:rPr>
        <w:instrText xml:space="preserve"> </w:instrText>
      </w:r>
      <w:r w:rsidRPr="00397682">
        <w:rPr>
          <w:rFonts w:cs="B Zar"/>
          <w:b/>
          <w:bCs/>
          <w:i w:val="0"/>
          <w:iCs w:val="0"/>
          <w:color w:val="000000" w:themeColor="text1"/>
          <w:rtl/>
        </w:rPr>
        <w:fldChar w:fldCharType="separate"/>
      </w:r>
      <w:r w:rsidR="00FC4CD7">
        <w:rPr>
          <w:rFonts w:cs="B Zar"/>
          <w:b/>
          <w:bCs/>
          <w:i w:val="0"/>
          <w:iCs w:val="0"/>
          <w:noProof/>
          <w:color w:val="000000" w:themeColor="text1"/>
          <w:rtl/>
        </w:rPr>
        <w:t>3</w:t>
      </w:r>
      <w:r w:rsidRPr="00397682">
        <w:rPr>
          <w:rFonts w:cs="B Zar"/>
          <w:b/>
          <w:bCs/>
          <w:i w:val="0"/>
          <w:iCs w:val="0"/>
          <w:color w:val="000000" w:themeColor="text1"/>
          <w:rtl/>
        </w:rPr>
        <w:fldChar w:fldCharType="end"/>
      </w:r>
      <w:r w:rsidRPr="00397682">
        <w:rPr>
          <w:rFonts w:cs="B Zar" w:hint="cs"/>
          <w:b/>
          <w:bCs/>
          <w:i w:val="0"/>
          <w:iCs w:val="0"/>
          <w:noProof/>
          <w:color w:val="000000" w:themeColor="text1"/>
          <w:rtl/>
          <w:lang w:bidi="fa-IR"/>
        </w:rPr>
        <w:t xml:space="preserve"> روش پیشنهادی بازی سازی ابری بر اساس پروتکل بیت تورنت</w:t>
      </w:r>
    </w:p>
    <w:p w14:paraId="5ED32AFC" w14:textId="77777777" w:rsidR="00FA364A" w:rsidRPr="00876C11" w:rsidRDefault="00FA364A" w:rsidP="00302859">
      <w:pPr>
        <w:pStyle w:val="BodyText3"/>
        <w:bidi/>
        <w:ind w:left="-2"/>
        <w:jc w:val="lowKashida"/>
        <w:rPr>
          <w:rFonts w:cs="B Mitra"/>
          <w:sz w:val="22"/>
          <w:szCs w:val="18"/>
          <w:rtl/>
        </w:rPr>
      </w:pPr>
    </w:p>
    <w:p w14:paraId="6C860B7A" w14:textId="05F32EE3" w:rsidR="00746FB2" w:rsidRPr="00A44798" w:rsidRDefault="00746FB2" w:rsidP="009B2219">
      <w:pPr>
        <w:pStyle w:val="BodyText3"/>
        <w:bidi/>
        <w:ind w:left="-2"/>
        <w:rPr>
          <w:rFonts w:cs="B Mitra"/>
          <w:sz w:val="22"/>
          <w:szCs w:val="26"/>
          <w:rtl/>
          <w:lang w:val="en-US" w:bidi="fa-IR"/>
        </w:rPr>
      </w:pPr>
      <w:r w:rsidRPr="00746FB2">
        <w:rPr>
          <w:rFonts w:cs="B Mitra" w:hint="cs"/>
          <w:sz w:val="22"/>
          <w:szCs w:val="26"/>
          <w:rtl/>
          <w:lang w:val="en-US" w:bidi="fa-IR"/>
        </w:rPr>
        <w:t>بر اساس شکل 3 چندین نوع ارتباط میان سرور و سیستم های کاربری وجود دارد.</w:t>
      </w:r>
      <w:r>
        <w:rPr>
          <w:rFonts w:cs="B Mitra" w:hint="cs"/>
          <w:sz w:val="22"/>
          <w:szCs w:val="26"/>
          <w:rtl/>
          <w:lang w:val="en-US" w:bidi="fa-IR"/>
        </w:rPr>
        <w:t xml:space="preserve"> رابطه 1 که ارتباط میان سرور های ردیاب را نشان می دهد جهت هماهنگی اجرای بازی بین سرور ها و متعادل کردن درخواست های ارسالی میان سرور ها برقرار می شود. پس از پیوستن کاربران و ارتباط گیری مستقیم سرور های ردیاب با کلیه سیستم ها، سیستم های غنی شناسایی شده و ارتباط 2 میان آن ها شکل می گیرد. سیستم های غنی برای سیستم های دیگر بر اساس منطقه جغرافیایی و ترافیک و قدرت پردازشی سیستم تعریف شده و از این پس ارتباط فعال این سیستم ها تنها با سیستم های غنی برقرار می شود(ارتباط 3). بر این اساس ارتباط رزرو 4 میان سیستم های غنی مستعد و سیستم های ضعیف نیز تعریف شده تا در صورت از کار افتادگی سیستم اصلی، سیستم جایگزین ادامه بازی را میسر نماید. دراین بین این امکان نیز وجود دارد بر اساس وضعیت سرور های ردیاب، برخی کاربران نیز مستقیما درخواست های خود را به این سرور ها ارسال نمایند. در یک لحظه خاص بازی، وضعیت بعدی بازی برای دو سیستم غنی و ضعیف بصورت زیر تعریف می شود. در سیستم غنی با توجه به آنکه امکان پردازش وجود دارد، با دریافت آخرین وضعیت سایر کاربران از سرورهای ردیاب توسط ارتباط 2، و دستورات فعلی کاربر، وضعیت بعدی پردازش و فریم گرافیکی آن ایجاد و نمایش داده می شود. وضعیت نهایی پس از نمایش، نیز به سرور بصورت محتوای متنی کدگذاری شده ارسال می شود. اما در خصوص سیستم های ضعیف، درخواست ها ب</w:t>
      </w:r>
      <w:r w:rsidR="009B2219">
        <w:rPr>
          <w:rFonts w:cs="B Mitra" w:hint="cs"/>
          <w:sz w:val="22"/>
          <w:szCs w:val="26"/>
          <w:rtl/>
          <w:lang w:val="en-US" w:bidi="fa-IR"/>
        </w:rPr>
        <w:t xml:space="preserve">ه </w:t>
      </w:r>
      <w:r>
        <w:rPr>
          <w:rFonts w:cs="B Mitra" w:hint="cs"/>
          <w:sz w:val="22"/>
          <w:szCs w:val="26"/>
          <w:rtl/>
          <w:lang w:val="en-US" w:bidi="fa-IR"/>
        </w:rPr>
        <w:t xml:space="preserve">جای ارسال به سرور، مستقیما از طریق ارتباط 3 برای سیستم های غنی که به لحاظ جغرافیایی و ... </w:t>
      </w:r>
      <w:r w:rsidR="00A44798">
        <w:rPr>
          <w:rFonts w:cs="B Mitra" w:hint="cs"/>
          <w:sz w:val="22"/>
          <w:szCs w:val="26"/>
          <w:rtl/>
          <w:lang w:val="en-US" w:bidi="fa-IR"/>
        </w:rPr>
        <w:t xml:space="preserve">مسئول تشخیص داده شده اند ارسال و در آنجا بر اساس آخرین وضعیت موجود، </w:t>
      </w:r>
      <w:r w:rsidR="00A44798" w:rsidRPr="00A44798">
        <w:rPr>
          <w:rFonts w:cs="B Mitra" w:hint="cs"/>
          <w:sz w:val="22"/>
          <w:szCs w:val="26"/>
          <w:rtl/>
          <w:lang w:val="en-US" w:bidi="fa-IR"/>
        </w:rPr>
        <w:t>وضعیت کاربر به روز و پردازش های اجرا شده و فریم ویدئویی پس از ایجاد</w:t>
      </w:r>
      <w:r w:rsidR="009B2219">
        <w:rPr>
          <w:rFonts w:cs="B Mitra" w:hint="cs"/>
          <w:sz w:val="22"/>
          <w:szCs w:val="26"/>
          <w:rtl/>
          <w:lang w:val="en-US" w:bidi="fa-IR"/>
        </w:rPr>
        <w:t>،</w:t>
      </w:r>
      <w:r w:rsidR="00A44798" w:rsidRPr="00A44798">
        <w:rPr>
          <w:rFonts w:cs="B Mitra" w:hint="cs"/>
          <w:sz w:val="22"/>
          <w:szCs w:val="26"/>
          <w:rtl/>
          <w:lang w:val="en-US" w:bidi="fa-IR"/>
        </w:rPr>
        <w:t xml:space="preserve"> بصورت کدگذاری شده به کاربر ارسال می شود. </w:t>
      </w:r>
      <w:r w:rsidR="00A44798">
        <w:rPr>
          <w:rFonts w:cs="B Mitra" w:hint="cs"/>
          <w:sz w:val="22"/>
          <w:szCs w:val="26"/>
          <w:rtl/>
          <w:lang w:val="en-US" w:bidi="fa-IR"/>
        </w:rPr>
        <w:t>ارسال آخرین وضعیت این کاربر برای سرور نیز وظیفه سیستم غنی مرتبط می باشد. ارتباط 4 نیز متضمن برقراری ارتباط کاربران حتی در صورت از بین رفتن سیستم غنی مرتبط می باشد.</w:t>
      </w:r>
    </w:p>
    <w:p w14:paraId="669D09AA" w14:textId="77777777" w:rsidR="00FA364A" w:rsidRPr="00876C11" w:rsidRDefault="00FA364A" w:rsidP="00302859">
      <w:pPr>
        <w:pStyle w:val="BodyText3"/>
        <w:bidi/>
        <w:ind w:left="-2"/>
        <w:jc w:val="lowKashida"/>
        <w:rPr>
          <w:rFonts w:cs="B Mitra"/>
          <w:sz w:val="22"/>
          <w:szCs w:val="18"/>
          <w:rtl/>
        </w:rPr>
      </w:pPr>
    </w:p>
    <w:p w14:paraId="3188B3DF" w14:textId="01F91123" w:rsidR="007A41CC" w:rsidRPr="00876C11" w:rsidRDefault="007A41CC" w:rsidP="00A44798">
      <w:pPr>
        <w:pStyle w:val="BodyText"/>
        <w:tabs>
          <w:tab w:val="right" w:pos="567"/>
        </w:tabs>
        <w:bidi/>
        <w:ind w:left="-2"/>
        <w:jc w:val="left"/>
        <w:rPr>
          <w:rFonts w:cs="B Titr"/>
          <w:b/>
          <w:bCs/>
          <w:sz w:val="22"/>
          <w:szCs w:val="24"/>
          <w:rtl/>
          <w:lang w:bidi="fa-IR"/>
        </w:rPr>
      </w:pPr>
      <w:r w:rsidRPr="00876C11">
        <w:rPr>
          <w:rFonts w:cs="B Titr" w:hint="cs"/>
          <w:b/>
          <w:bCs/>
          <w:sz w:val="22"/>
          <w:szCs w:val="24"/>
          <w:rtl/>
          <w:lang w:bidi="fa-IR"/>
        </w:rPr>
        <w:t>4</w:t>
      </w:r>
      <w:r w:rsidR="00FA364A" w:rsidRPr="00876C11">
        <w:rPr>
          <w:rFonts w:cs="B Titr" w:hint="cs"/>
          <w:b/>
          <w:bCs/>
          <w:sz w:val="22"/>
          <w:szCs w:val="24"/>
          <w:rtl/>
          <w:lang w:bidi="fa-IR"/>
        </w:rPr>
        <w:t>-</w:t>
      </w:r>
      <w:r w:rsidR="00A44798">
        <w:rPr>
          <w:rFonts w:cs="B Titr" w:hint="cs"/>
          <w:b/>
          <w:bCs/>
          <w:sz w:val="22"/>
          <w:szCs w:val="24"/>
          <w:rtl/>
          <w:lang w:bidi="fa-IR"/>
        </w:rPr>
        <w:t>برآورد کارایی پروتکل بازی سازی ابری بر پایه پروتکل بیت تورنت</w:t>
      </w:r>
      <w:r w:rsidRPr="00876C11">
        <w:rPr>
          <w:rFonts w:cs="B Titr" w:hint="cs"/>
          <w:b/>
          <w:bCs/>
          <w:sz w:val="22"/>
          <w:szCs w:val="24"/>
          <w:rtl/>
          <w:lang w:bidi="fa-IR"/>
        </w:rPr>
        <w:t xml:space="preserve"> </w:t>
      </w:r>
    </w:p>
    <w:p w14:paraId="3602E234" w14:textId="5D5A6758" w:rsidR="00FA364A" w:rsidRPr="00876C11" w:rsidRDefault="00186568" w:rsidP="00A84DF5">
      <w:pPr>
        <w:pStyle w:val="BodyText3"/>
        <w:bidi/>
        <w:ind w:left="-2"/>
        <w:jc w:val="lowKashida"/>
        <w:rPr>
          <w:rFonts w:cs="B Mitra"/>
          <w:sz w:val="22"/>
          <w:szCs w:val="18"/>
          <w:rtl/>
        </w:rPr>
      </w:pPr>
      <w:r>
        <w:rPr>
          <w:rFonts w:cs="B Mitra" w:hint="cs"/>
          <w:sz w:val="22"/>
          <w:szCs w:val="26"/>
          <w:rtl/>
        </w:rPr>
        <w:t xml:space="preserve">برآورد وضعیت نهایی پیاده سازی روش پیشنهادی، </w:t>
      </w:r>
      <w:r w:rsidR="00A84DF5">
        <w:rPr>
          <w:rFonts w:cs="B Mitra" w:hint="cs"/>
          <w:sz w:val="22"/>
          <w:szCs w:val="26"/>
          <w:rtl/>
        </w:rPr>
        <w:t xml:space="preserve">از دو جنبه بررسی می شود. زمینه اول در خصوص کاهش پهنای باند مصرفی سرور های ردیاب بوده که به دلیل ارتباط متنی و به صورت کدگذاری شده و فشرده، تعامل با تعداد بیشتری از سیستم های کاربری را فراهم می نماید. از طرفی قدرت پردازشی سرور ها نیز افزایش می یابد که دلیل آن عدم نیاز به پردازش و تهیه فریم گرافیکی صحنه های بازی برای سیستم های موجود است. اما از طرفی سیستم های غنی متحمل بار </w:t>
      </w:r>
      <w:r w:rsidR="00A84DF5">
        <w:rPr>
          <w:rFonts w:cs="B Mitra" w:hint="cs"/>
          <w:sz w:val="22"/>
          <w:szCs w:val="26"/>
          <w:rtl/>
        </w:rPr>
        <w:lastRenderedPageBreak/>
        <w:t>ترافیکی و پردازشی بیشتری می شوند. البته این دو به اندازه نصف حداکثر مقدار ممکن برای سیستم باید در نظر گرفته شود که کارایی سیستم را به هیچ عنوان تحت تاثیر قرار ندهد. البته با توجه به روش های مرسوم بازی های گروهی</w:t>
      </w:r>
      <w:r w:rsidR="009B2219">
        <w:rPr>
          <w:rFonts w:cs="B Mitra" w:hint="cs"/>
          <w:sz w:val="22"/>
          <w:szCs w:val="26"/>
          <w:rtl/>
        </w:rPr>
        <w:t>،</w:t>
      </w:r>
      <w:r w:rsidR="00A84DF5">
        <w:rPr>
          <w:rFonts w:cs="B Mitra" w:hint="cs"/>
          <w:sz w:val="22"/>
          <w:szCs w:val="26"/>
          <w:rtl/>
        </w:rPr>
        <w:t xml:space="preserve"> مانند ارائه سکه های جایزه و یا ... می تواند فعالیت در این زمینه برای کاربران با رضایت شخصی و حتی با رغبت و علاقه صورت گیرد. </w:t>
      </w:r>
    </w:p>
    <w:p w14:paraId="5D6F4BF3" w14:textId="77777777" w:rsidR="00FA364A" w:rsidRPr="00876C11" w:rsidRDefault="00FA364A" w:rsidP="00302859">
      <w:pPr>
        <w:pStyle w:val="BodyText3"/>
        <w:bidi/>
        <w:ind w:left="-2"/>
        <w:jc w:val="lowKashida"/>
        <w:rPr>
          <w:rFonts w:cs="B Mitra"/>
          <w:sz w:val="22"/>
          <w:szCs w:val="18"/>
          <w:rtl/>
        </w:rPr>
      </w:pPr>
    </w:p>
    <w:p w14:paraId="11C18751" w14:textId="0E79D8C4" w:rsidR="007A41CC" w:rsidRPr="00876C11" w:rsidRDefault="00A84DF5" w:rsidP="00302859">
      <w:pPr>
        <w:pStyle w:val="BodyText"/>
        <w:bidi/>
        <w:spacing w:before="40"/>
        <w:ind w:left="-2"/>
        <w:rPr>
          <w:rFonts w:cs="B Titr"/>
          <w:b/>
          <w:bCs/>
          <w:sz w:val="22"/>
          <w:szCs w:val="24"/>
          <w:rtl/>
          <w:lang w:bidi="fa-IR"/>
        </w:rPr>
      </w:pPr>
      <w:r>
        <w:rPr>
          <w:rFonts w:cs="B Titr" w:hint="cs"/>
          <w:b/>
          <w:bCs/>
          <w:sz w:val="22"/>
          <w:szCs w:val="24"/>
          <w:rtl/>
          <w:lang w:bidi="fa-IR"/>
        </w:rPr>
        <w:t>5</w:t>
      </w:r>
      <w:r w:rsidR="00FA364A" w:rsidRPr="00876C11">
        <w:rPr>
          <w:rFonts w:cs="B Titr" w:hint="cs"/>
          <w:b/>
          <w:bCs/>
          <w:sz w:val="22"/>
          <w:szCs w:val="24"/>
          <w:rtl/>
          <w:lang w:bidi="fa-IR"/>
        </w:rPr>
        <w:t>-</w:t>
      </w:r>
      <w:r w:rsidR="007A41CC" w:rsidRPr="00876C11">
        <w:rPr>
          <w:rFonts w:cs="B Titr" w:hint="cs"/>
          <w:b/>
          <w:bCs/>
          <w:sz w:val="22"/>
          <w:szCs w:val="24"/>
          <w:rtl/>
        </w:rPr>
        <w:t>نتيجه</w:t>
      </w:r>
      <w:r w:rsidR="007A41CC" w:rsidRPr="00876C11">
        <w:rPr>
          <w:rFonts w:cs="B Titr"/>
          <w:b/>
          <w:bCs/>
          <w:sz w:val="22"/>
          <w:szCs w:val="24"/>
          <w:rtl/>
        </w:rPr>
        <w:softHyphen/>
      </w:r>
      <w:r w:rsidR="007A41CC" w:rsidRPr="00876C11">
        <w:rPr>
          <w:rFonts w:cs="B Titr" w:hint="cs"/>
          <w:b/>
          <w:bCs/>
          <w:sz w:val="22"/>
          <w:szCs w:val="24"/>
          <w:rtl/>
        </w:rPr>
        <w:t>گيري</w:t>
      </w:r>
    </w:p>
    <w:p w14:paraId="4870E054" w14:textId="378ABBB2" w:rsidR="007A41CC" w:rsidRDefault="00A84DF5" w:rsidP="0074035A">
      <w:pPr>
        <w:pStyle w:val="BodyText3"/>
        <w:bidi/>
        <w:ind w:left="-2"/>
        <w:rPr>
          <w:rFonts w:cs="B Mitra"/>
          <w:sz w:val="22"/>
          <w:szCs w:val="26"/>
          <w:rtl/>
          <w:lang w:val="en-US" w:bidi="fa-IR"/>
        </w:rPr>
      </w:pPr>
      <w:r>
        <w:rPr>
          <w:rFonts w:cs="B Mitra" w:hint="cs"/>
          <w:sz w:val="22"/>
          <w:szCs w:val="26"/>
          <w:rtl/>
        </w:rPr>
        <w:t xml:space="preserve">درحال حاضر </w:t>
      </w:r>
      <w:r w:rsidR="0003363C">
        <w:rPr>
          <w:rFonts w:cs="B Mitra" w:hint="cs"/>
          <w:sz w:val="22"/>
          <w:szCs w:val="26"/>
          <w:rtl/>
        </w:rPr>
        <w:t xml:space="preserve">بازی های ابری برای افراد غیر حرفه ای در زمینه بازی </w:t>
      </w:r>
      <w:r w:rsidR="005026B5" w:rsidRPr="005026B5">
        <w:rPr>
          <w:rFonts w:cs="B Mitra" w:hint="cs"/>
          <w:sz w:val="22"/>
          <w:szCs w:val="26"/>
          <w:rtl/>
        </w:rPr>
        <w:t xml:space="preserve">های کامپیوتری، جذاب هستند. افراد حرفه ای با توجه به </w:t>
      </w:r>
      <w:r w:rsidR="005026B5">
        <w:rPr>
          <w:rFonts w:cs="B Mitra" w:hint="cs"/>
          <w:sz w:val="22"/>
          <w:szCs w:val="26"/>
          <w:rtl/>
        </w:rPr>
        <w:t xml:space="preserve">بالا بودن سطح توقعات، </w:t>
      </w:r>
      <w:r w:rsidR="00EE6443">
        <w:rPr>
          <w:rFonts w:cs="B Mitra" w:hint="cs"/>
          <w:sz w:val="22"/>
          <w:szCs w:val="26"/>
          <w:rtl/>
        </w:rPr>
        <w:t xml:space="preserve">امکان دارد با کمترین مشکل در اجرای بازی تغییر نظر داده و بازی دیگری را انتخاب کنند. </w:t>
      </w:r>
      <w:r w:rsidR="00EE6443" w:rsidRPr="00EE6443">
        <w:rPr>
          <w:rFonts w:cs="B Mitra"/>
          <w:sz w:val="22"/>
          <w:szCs w:val="26"/>
          <w:rtl/>
        </w:rPr>
        <w:t>برا</w:t>
      </w:r>
      <w:r w:rsidR="00EE6443" w:rsidRPr="00EE6443">
        <w:rPr>
          <w:rFonts w:cs="B Mitra" w:hint="cs"/>
          <w:sz w:val="22"/>
          <w:szCs w:val="26"/>
          <w:rtl/>
        </w:rPr>
        <w:t>ی</w:t>
      </w:r>
      <w:r w:rsidR="00EE6443" w:rsidRPr="00EE6443">
        <w:rPr>
          <w:rFonts w:cs="B Mitra"/>
          <w:sz w:val="22"/>
          <w:szCs w:val="26"/>
          <w:rtl/>
        </w:rPr>
        <w:t xml:space="preserve"> </w:t>
      </w:r>
      <w:r w:rsidR="00A3576B">
        <w:rPr>
          <w:rFonts w:cs="B Mitra" w:hint="cs"/>
          <w:sz w:val="22"/>
          <w:szCs w:val="26"/>
          <w:rtl/>
        </w:rPr>
        <w:t>این افراد که</w:t>
      </w:r>
      <w:r w:rsidR="00EE6443" w:rsidRPr="00EE6443">
        <w:rPr>
          <w:rFonts w:cs="B Mitra"/>
          <w:sz w:val="22"/>
          <w:szCs w:val="26"/>
          <w:rtl/>
        </w:rPr>
        <w:t xml:space="preserve"> تجربه</w:t>
      </w:r>
      <w:r w:rsidR="00A3576B">
        <w:rPr>
          <w:rFonts w:cs="B Mitra" w:hint="cs"/>
          <w:sz w:val="22"/>
          <w:szCs w:val="26"/>
          <w:rtl/>
        </w:rPr>
        <w:t xml:space="preserve"> بازی</w:t>
      </w:r>
      <w:r w:rsidR="00EE6443" w:rsidRPr="00EE6443">
        <w:rPr>
          <w:rFonts w:cs="B Mitra"/>
          <w:sz w:val="22"/>
          <w:szCs w:val="26"/>
          <w:rtl/>
        </w:rPr>
        <w:t xml:space="preserve"> با ک</w:t>
      </w:r>
      <w:r w:rsidR="00EE6443" w:rsidRPr="00EE6443">
        <w:rPr>
          <w:rFonts w:cs="B Mitra" w:hint="cs"/>
          <w:sz w:val="22"/>
          <w:szCs w:val="26"/>
          <w:rtl/>
        </w:rPr>
        <w:t>ی</w:t>
      </w:r>
      <w:r w:rsidR="00EE6443" w:rsidRPr="00EE6443">
        <w:rPr>
          <w:rFonts w:cs="B Mitra" w:hint="eastAsia"/>
          <w:sz w:val="22"/>
          <w:szCs w:val="26"/>
          <w:rtl/>
        </w:rPr>
        <w:t>ف</w:t>
      </w:r>
      <w:r w:rsidR="00EE6443" w:rsidRPr="00EE6443">
        <w:rPr>
          <w:rFonts w:cs="B Mitra" w:hint="cs"/>
          <w:sz w:val="22"/>
          <w:szCs w:val="26"/>
          <w:rtl/>
        </w:rPr>
        <w:t>ی</w:t>
      </w:r>
      <w:r w:rsidR="00EE6443" w:rsidRPr="00EE6443">
        <w:rPr>
          <w:rFonts w:cs="B Mitra" w:hint="eastAsia"/>
          <w:sz w:val="22"/>
          <w:szCs w:val="26"/>
          <w:rtl/>
        </w:rPr>
        <w:t>ت</w:t>
      </w:r>
      <w:r w:rsidR="00EE6443" w:rsidRPr="00EE6443">
        <w:rPr>
          <w:rFonts w:cs="B Mitra"/>
          <w:sz w:val="22"/>
          <w:szCs w:val="26"/>
          <w:rtl/>
        </w:rPr>
        <w:t xml:space="preserve"> و بدون مشکل تأخ</w:t>
      </w:r>
      <w:r w:rsidR="00EE6443" w:rsidRPr="00EE6443">
        <w:rPr>
          <w:rFonts w:cs="B Mitra" w:hint="cs"/>
          <w:sz w:val="22"/>
          <w:szCs w:val="26"/>
          <w:rtl/>
        </w:rPr>
        <w:t>ی</w:t>
      </w:r>
      <w:r w:rsidR="00EE6443" w:rsidRPr="00EE6443">
        <w:rPr>
          <w:rFonts w:cs="B Mitra" w:hint="eastAsia"/>
          <w:sz w:val="22"/>
          <w:szCs w:val="26"/>
          <w:rtl/>
        </w:rPr>
        <w:t>ر</w:t>
      </w:r>
      <w:r w:rsidR="00EE6443" w:rsidRPr="00EE6443">
        <w:rPr>
          <w:rFonts w:cs="B Mitra"/>
          <w:sz w:val="22"/>
          <w:szCs w:val="26"/>
          <w:rtl/>
        </w:rPr>
        <w:t xml:space="preserve"> و ظاهر باز</w:t>
      </w:r>
      <w:r w:rsidR="00EE6443" w:rsidRPr="00EE6443">
        <w:rPr>
          <w:rFonts w:cs="B Mitra" w:hint="cs"/>
          <w:sz w:val="22"/>
          <w:szCs w:val="26"/>
          <w:rtl/>
        </w:rPr>
        <w:t>ی</w:t>
      </w:r>
      <w:r w:rsidR="00EE6443" w:rsidRPr="00EE6443">
        <w:rPr>
          <w:rFonts w:cs="B Mitra"/>
          <w:sz w:val="22"/>
          <w:szCs w:val="26"/>
          <w:rtl/>
        </w:rPr>
        <w:t xml:space="preserve"> را دارند، باز</w:t>
      </w:r>
      <w:r w:rsidR="00EE6443" w:rsidRPr="00EE6443">
        <w:rPr>
          <w:rFonts w:cs="B Mitra" w:hint="cs"/>
          <w:sz w:val="22"/>
          <w:szCs w:val="26"/>
          <w:rtl/>
        </w:rPr>
        <w:t>ی</w:t>
      </w:r>
      <w:r w:rsidR="00EE6443" w:rsidRPr="00EE6443">
        <w:rPr>
          <w:rFonts w:cs="B Mitra"/>
          <w:sz w:val="22"/>
          <w:szCs w:val="26"/>
          <w:rtl/>
        </w:rPr>
        <w:t xml:space="preserve"> ابر</w:t>
      </w:r>
      <w:r w:rsidR="00EE6443" w:rsidRPr="00EE6443">
        <w:rPr>
          <w:rFonts w:cs="B Mitra" w:hint="cs"/>
          <w:sz w:val="22"/>
          <w:szCs w:val="26"/>
          <w:rtl/>
        </w:rPr>
        <w:t>ی</w:t>
      </w:r>
      <w:r w:rsidR="00EE6443" w:rsidRPr="00EE6443">
        <w:rPr>
          <w:rFonts w:cs="B Mitra"/>
          <w:sz w:val="22"/>
          <w:szCs w:val="26"/>
          <w:rtl/>
        </w:rPr>
        <w:t xml:space="preserve"> هنوز </w:t>
      </w:r>
      <w:r w:rsidR="00A3576B">
        <w:rPr>
          <w:rFonts w:cs="B Mitra" w:hint="cs"/>
          <w:sz w:val="22"/>
          <w:szCs w:val="26"/>
          <w:rtl/>
        </w:rPr>
        <w:t>راه دشواری</w:t>
      </w:r>
      <w:r w:rsidR="00EE6443" w:rsidRPr="00EE6443">
        <w:rPr>
          <w:rFonts w:cs="B Mitra"/>
          <w:sz w:val="22"/>
          <w:szCs w:val="26"/>
          <w:rtl/>
        </w:rPr>
        <w:t xml:space="preserve"> دارد تا جا</w:t>
      </w:r>
      <w:r w:rsidR="00EE6443" w:rsidRPr="00EE6443">
        <w:rPr>
          <w:rFonts w:cs="B Mitra" w:hint="cs"/>
          <w:sz w:val="22"/>
          <w:szCs w:val="26"/>
          <w:rtl/>
        </w:rPr>
        <w:t>ی</w:t>
      </w:r>
      <w:r w:rsidR="00EE6443" w:rsidRPr="00EE6443">
        <w:rPr>
          <w:rFonts w:cs="B Mitra" w:hint="eastAsia"/>
          <w:sz w:val="22"/>
          <w:szCs w:val="26"/>
          <w:rtl/>
        </w:rPr>
        <w:t>گز</w:t>
      </w:r>
      <w:r w:rsidR="00EE6443" w:rsidRPr="00EE6443">
        <w:rPr>
          <w:rFonts w:cs="B Mitra" w:hint="cs"/>
          <w:sz w:val="22"/>
          <w:szCs w:val="26"/>
          <w:rtl/>
        </w:rPr>
        <w:t>ی</w:t>
      </w:r>
      <w:r w:rsidR="00EE6443" w:rsidRPr="00EE6443">
        <w:rPr>
          <w:rFonts w:cs="B Mitra" w:hint="eastAsia"/>
          <w:sz w:val="22"/>
          <w:szCs w:val="26"/>
          <w:rtl/>
        </w:rPr>
        <w:t>ن</w:t>
      </w:r>
      <w:r w:rsidR="00EE6443" w:rsidRPr="00EE6443">
        <w:rPr>
          <w:rFonts w:cs="B Mitra"/>
          <w:sz w:val="22"/>
          <w:szCs w:val="26"/>
          <w:rtl/>
        </w:rPr>
        <w:t xml:space="preserve"> روش باز</w:t>
      </w:r>
      <w:r w:rsidR="00EE6443" w:rsidRPr="00EE6443">
        <w:rPr>
          <w:rFonts w:cs="B Mitra" w:hint="cs"/>
          <w:sz w:val="22"/>
          <w:szCs w:val="26"/>
          <w:rtl/>
        </w:rPr>
        <w:t>ی</w:t>
      </w:r>
      <w:r w:rsidR="00A3576B">
        <w:rPr>
          <w:rFonts w:cs="B Mitra" w:hint="cs"/>
          <w:sz w:val="22"/>
          <w:szCs w:val="26"/>
          <w:rtl/>
        </w:rPr>
        <w:t xml:space="preserve"> های</w:t>
      </w:r>
      <w:r w:rsidR="00EE6443" w:rsidRPr="00EE6443">
        <w:rPr>
          <w:rFonts w:cs="B Mitra"/>
          <w:sz w:val="22"/>
          <w:szCs w:val="26"/>
          <w:rtl/>
        </w:rPr>
        <w:t xml:space="preserve"> سنت</w:t>
      </w:r>
      <w:r w:rsidR="00EE6443" w:rsidRPr="00EE6443">
        <w:rPr>
          <w:rFonts w:cs="B Mitra" w:hint="cs"/>
          <w:sz w:val="22"/>
          <w:szCs w:val="26"/>
          <w:rtl/>
        </w:rPr>
        <w:t>ی</w:t>
      </w:r>
      <w:r w:rsidR="00EE6443" w:rsidRPr="00EE6443">
        <w:rPr>
          <w:rFonts w:cs="B Mitra"/>
          <w:sz w:val="22"/>
          <w:szCs w:val="26"/>
          <w:rtl/>
        </w:rPr>
        <w:t xml:space="preserve"> شود</w:t>
      </w:r>
      <w:r w:rsidR="00A3576B">
        <w:rPr>
          <w:rFonts w:cs="B Mitra" w:hint="cs"/>
          <w:sz w:val="22"/>
          <w:szCs w:val="26"/>
          <w:rtl/>
        </w:rPr>
        <w:t xml:space="preserve">. </w:t>
      </w:r>
      <w:r w:rsidR="00A3576B" w:rsidRPr="00A3576B">
        <w:rPr>
          <w:rFonts w:cs="B Mitra"/>
          <w:sz w:val="22"/>
          <w:szCs w:val="26"/>
          <w:rtl/>
        </w:rPr>
        <w:t>با ا</w:t>
      </w:r>
      <w:r w:rsidR="00A3576B" w:rsidRPr="00A3576B">
        <w:rPr>
          <w:rFonts w:cs="B Mitra" w:hint="cs"/>
          <w:sz w:val="22"/>
          <w:szCs w:val="26"/>
          <w:rtl/>
        </w:rPr>
        <w:t>ی</w:t>
      </w:r>
      <w:r w:rsidR="00A3576B" w:rsidRPr="00A3576B">
        <w:rPr>
          <w:rFonts w:cs="B Mitra" w:hint="eastAsia"/>
          <w:sz w:val="22"/>
          <w:szCs w:val="26"/>
          <w:rtl/>
        </w:rPr>
        <w:t>ن</w:t>
      </w:r>
      <w:r w:rsidR="00A3576B" w:rsidRPr="00A3576B">
        <w:rPr>
          <w:rFonts w:cs="B Mitra"/>
          <w:sz w:val="22"/>
          <w:szCs w:val="26"/>
          <w:rtl/>
        </w:rPr>
        <w:t xml:space="preserve"> حال، بس</w:t>
      </w:r>
      <w:r w:rsidR="00A3576B" w:rsidRPr="00A3576B">
        <w:rPr>
          <w:rFonts w:cs="B Mitra" w:hint="cs"/>
          <w:sz w:val="22"/>
          <w:szCs w:val="26"/>
          <w:rtl/>
        </w:rPr>
        <w:t>ی</w:t>
      </w:r>
      <w:r w:rsidR="00A3576B" w:rsidRPr="00A3576B">
        <w:rPr>
          <w:rFonts w:cs="B Mitra" w:hint="eastAsia"/>
          <w:sz w:val="22"/>
          <w:szCs w:val="26"/>
          <w:rtl/>
        </w:rPr>
        <w:t>ار</w:t>
      </w:r>
      <w:r w:rsidR="00A3576B" w:rsidRPr="00A3576B">
        <w:rPr>
          <w:rFonts w:cs="B Mitra" w:hint="cs"/>
          <w:sz w:val="22"/>
          <w:szCs w:val="26"/>
          <w:rtl/>
        </w:rPr>
        <w:t>ی</w:t>
      </w:r>
      <w:r w:rsidR="00A3576B" w:rsidRPr="00A3576B">
        <w:rPr>
          <w:rFonts w:cs="B Mitra"/>
          <w:sz w:val="22"/>
          <w:szCs w:val="26"/>
          <w:rtl/>
        </w:rPr>
        <w:t xml:space="preserve"> از مطالعات ارائه شده استدلال ها</w:t>
      </w:r>
      <w:r w:rsidR="00A3576B" w:rsidRPr="00A3576B">
        <w:rPr>
          <w:rFonts w:cs="B Mitra" w:hint="cs"/>
          <w:sz w:val="22"/>
          <w:szCs w:val="26"/>
          <w:rtl/>
        </w:rPr>
        <w:t>ی</w:t>
      </w:r>
      <w:r w:rsidR="00A3576B" w:rsidRPr="00A3576B">
        <w:rPr>
          <w:rFonts w:cs="B Mitra"/>
          <w:sz w:val="22"/>
          <w:szCs w:val="26"/>
          <w:rtl/>
        </w:rPr>
        <w:t xml:space="preserve"> قانع کننده ا</w:t>
      </w:r>
      <w:r w:rsidR="00A3576B" w:rsidRPr="00A3576B">
        <w:rPr>
          <w:rFonts w:cs="B Mitra" w:hint="cs"/>
          <w:sz w:val="22"/>
          <w:szCs w:val="26"/>
          <w:rtl/>
        </w:rPr>
        <w:t>ی</w:t>
      </w:r>
      <w:r w:rsidR="00A3576B" w:rsidRPr="00A3576B">
        <w:rPr>
          <w:rFonts w:cs="B Mitra"/>
          <w:sz w:val="22"/>
          <w:szCs w:val="26"/>
          <w:rtl/>
        </w:rPr>
        <w:t xml:space="preserve"> را </w:t>
      </w:r>
      <w:r w:rsidR="00A3576B">
        <w:rPr>
          <w:rFonts w:cs="B Mitra" w:hint="cs"/>
          <w:sz w:val="22"/>
          <w:szCs w:val="26"/>
          <w:rtl/>
        </w:rPr>
        <w:t xml:space="preserve">ارائه می دهند </w:t>
      </w:r>
      <w:r w:rsidR="00A3576B" w:rsidRPr="00A3576B">
        <w:rPr>
          <w:rFonts w:cs="B Mitra"/>
          <w:sz w:val="22"/>
          <w:szCs w:val="26"/>
          <w:rtl/>
        </w:rPr>
        <w:t>که "باز</w:t>
      </w:r>
      <w:r w:rsidR="00A3576B" w:rsidRPr="00A3576B">
        <w:rPr>
          <w:rFonts w:cs="B Mitra" w:hint="cs"/>
          <w:sz w:val="22"/>
          <w:szCs w:val="26"/>
          <w:rtl/>
        </w:rPr>
        <w:t>ی</w:t>
      </w:r>
      <w:r w:rsidR="00A3576B" w:rsidRPr="00A3576B">
        <w:rPr>
          <w:rFonts w:cs="B Mitra"/>
          <w:sz w:val="22"/>
          <w:szCs w:val="26"/>
          <w:rtl/>
        </w:rPr>
        <w:t xml:space="preserve"> ابر</w:t>
      </w:r>
      <w:r w:rsidR="00A3576B" w:rsidRPr="00A3576B">
        <w:rPr>
          <w:rFonts w:cs="B Mitra" w:hint="cs"/>
          <w:sz w:val="22"/>
          <w:szCs w:val="26"/>
          <w:rtl/>
        </w:rPr>
        <w:t>ی</w:t>
      </w:r>
      <w:r w:rsidR="00A3576B" w:rsidRPr="00A3576B">
        <w:rPr>
          <w:rFonts w:cs="B Mitra"/>
          <w:sz w:val="22"/>
          <w:szCs w:val="26"/>
          <w:rtl/>
        </w:rPr>
        <w:t xml:space="preserve"> گز</w:t>
      </w:r>
      <w:r w:rsidR="00A3576B" w:rsidRPr="00A3576B">
        <w:rPr>
          <w:rFonts w:cs="B Mitra" w:hint="cs"/>
          <w:sz w:val="22"/>
          <w:szCs w:val="26"/>
          <w:rtl/>
        </w:rPr>
        <w:t>ی</w:t>
      </w:r>
      <w:r w:rsidR="00A3576B" w:rsidRPr="00A3576B">
        <w:rPr>
          <w:rFonts w:cs="B Mitra" w:hint="eastAsia"/>
          <w:sz w:val="22"/>
          <w:szCs w:val="26"/>
          <w:rtl/>
        </w:rPr>
        <w:t>نه</w:t>
      </w:r>
      <w:r w:rsidR="00A3576B" w:rsidRPr="00A3576B">
        <w:rPr>
          <w:rFonts w:cs="B Mitra"/>
          <w:sz w:val="22"/>
          <w:szCs w:val="26"/>
          <w:rtl/>
        </w:rPr>
        <w:t xml:space="preserve"> مناسب</w:t>
      </w:r>
      <w:r w:rsidR="00A3576B" w:rsidRPr="00A3576B">
        <w:rPr>
          <w:rFonts w:cs="B Mitra" w:hint="cs"/>
          <w:sz w:val="22"/>
          <w:szCs w:val="26"/>
          <w:rtl/>
        </w:rPr>
        <w:t>ی</w:t>
      </w:r>
      <w:r w:rsidR="00A3576B" w:rsidRPr="00A3576B">
        <w:rPr>
          <w:rFonts w:cs="B Mitra"/>
          <w:sz w:val="22"/>
          <w:szCs w:val="26"/>
          <w:rtl/>
        </w:rPr>
        <w:t xml:space="preserve"> برا</w:t>
      </w:r>
      <w:r w:rsidR="00A3576B" w:rsidRPr="00A3576B">
        <w:rPr>
          <w:rFonts w:cs="B Mitra" w:hint="cs"/>
          <w:sz w:val="22"/>
          <w:szCs w:val="26"/>
          <w:rtl/>
        </w:rPr>
        <w:t>ی</w:t>
      </w:r>
      <w:r w:rsidR="00A3576B" w:rsidRPr="00A3576B">
        <w:rPr>
          <w:rFonts w:cs="B Mitra"/>
          <w:sz w:val="22"/>
          <w:szCs w:val="26"/>
          <w:rtl/>
        </w:rPr>
        <w:t xml:space="preserve"> آ</w:t>
      </w:r>
      <w:r w:rsidR="00A3576B" w:rsidRPr="00A3576B">
        <w:rPr>
          <w:rFonts w:cs="B Mitra" w:hint="cs"/>
          <w:sz w:val="22"/>
          <w:szCs w:val="26"/>
          <w:rtl/>
        </w:rPr>
        <w:t>ی</w:t>
      </w:r>
      <w:r w:rsidR="00A3576B" w:rsidRPr="00A3576B">
        <w:rPr>
          <w:rFonts w:cs="B Mitra" w:hint="eastAsia"/>
          <w:sz w:val="22"/>
          <w:szCs w:val="26"/>
          <w:rtl/>
        </w:rPr>
        <w:t>نده</w:t>
      </w:r>
      <w:r w:rsidR="00A3576B" w:rsidRPr="00A3576B">
        <w:rPr>
          <w:rFonts w:cs="B Mitra"/>
          <w:sz w:val="22"/>
          <w:szCs w:val="26"/>
          <w:rtl/>
        </w:rPr>
        <w:t xml:space="preserve"> </w:t>
      </w:r>
      <w:r w:rsidR="00A3576B">
        <w:rPr>
          <w:rFonts w:cs="B Mitra" w:hint="cs"/>
          <w:sz w:val="22"/>
          <w:szCs w:val="26"/>
          <w:rtl/>
        </w:rPr>
        <w:t>است</w:t>
      </w:r>
      <w:r w:rsidR="00A3576B" w:rsidRPr="00A3576B">
        <w:rPr>
          <w:rFonts w:cs="B Mitra"/>
          <w:sz w:val="22"/>
          <w:szCs w:val="26"/>
          <w:rtl/>
        </w:rPr>
        <w:t>"</w:t>
      </w:r>
      <w:r w:rsidR="0074035A" w:rsidRPr="00397A7A">
        <w:rPr>
          <w:rtl/>
        </w:rPr>
        <w:fldChar w:fldCharType="begin" w:fldLock="1"/>
      </w:r>
      <w:r w:rsidR="00913978">
        <w:rPr>
          <w:rFonts w:cs="B Mitra"/>
          <w:sz w:val="22"/>
          <w:szCs w:val="26"/>
        </w:rPr>
        <w:instrText>ADDIN CSL_CITATION {"citationItems":[{"id":"ITEM-1","itemData":{"DOI":"10.1016/j.mcm.2011.12.014","ISSN":"08957177","author":[{"dropping-particle":"","family":"Jarschel","given":"Michael","non-dropping-particle":"","parse-names":false,"suffix":""},{"dropping-particle":"","family":"Schlosser","given":"Daniel","non-dropping-particle":"","parse-names":false,"suffix":""},{"dropping-particle":"","family":"Scheuring","given":"Sven","non-dropping-particle":"","parse-names":false,"suffix":""},{"dropping-particle":"","family":"Hoßfeld","given":"Tobias","non-dropping-particle":"","parse-names":false,"suffix":""}],"container-title":"Mathematical and Computer Modelling","id":"ITEM-1","issue":"11-12","issued":{"date-parts":[["2013","6"]]},"page":"2883-2894","title":"Gaming in the clouds: QoE and the users’ perspective","type":"article-journal","volume":"57"},"uris":["http://www.mendeley.com/documents/?uuid=7096538d-645c-4dca-b9d1-c8642afe9316"]}],"mendeley":{"formattedCitation":"[16]","plainTextFormattedCitation":"[16]","previouslyFormattedCitation":"[16]"},"properties":{"noteIndex":0},"schema":"https://github.com/citation-style-language/schema/raw/master/csl-citation.json"}</w:instrText>
      </w:r>
      <w:r w:rsidR="0074035A" w:rsidRPr="00397A7A">
        <w:rPr>
          <w:rtl/>
        </w:rPr>
        <w:fldChar w:fldCharType="separate"/>
      </w:r>
      <w:r w:rsidR="00913978" w:rsidRPr="00913978">
        <w:rPr>
          <w:rFonts w:cs="B Mitra"/>
          <w:noProof/>
          <w:sz w:val="22"/>
          <w:szCs w:val="26"/>
        </w:rPr>
        <w:t>[16]</w:t>
      </w:r>
      <w:r w:rsidR="0074035A" w:rsidRPr="00397A7A">
        <w:rPr>
          <w:rtl/>
        </w:rPr>
        <w:fldChar w:fldCharType="end"/>
      </w:r>
      <w:r w:rsidR="00397682" w:rsidRPr="00397A7A">
        <w:rPr>
          <w:rFonts w:cs="B Mitra" w:hint="cs"/>
          <w:sz w:val="22"/>
          <w:szCs w:val="26"/>
          <w:rtl/>
        </w:rPr>
        <w:t xml:space="preserve"> </w:t>
      </w:r>
      <w:r w:rsidR="00A3576B" w:rsidRPr="00397A7A">
        <w:rPr>
          <w:rFonts w:cs="B Mitra" w:hint="cs"/>
          <w:sz w:val="22"/>
          <w:szCs w:val="26"/>
          <w:rtl/>
        </w:rPr>
        <w:t>به این دلیل که زیر ساخت های اینترنت</w:t>
      </w:r>
      <w:r w:rsidR="00A3576B">
        <w:rPr>
          <w:rFonts w:cs="B Mitra" w:hint="cs"/>
          <w:sz w:val="22"/>
          <w:szCs w:val="26"/>
          <w:rtl/>
          <w:lang w:val="en-US" w:bidi="fa-IR"/>
        </w:rPr>
        <w:t xml:space="preserve"> و سیستم ها همواره رو به رشد بوده و پیشرفت می کنند.</w:t>
      </w:r>
    </w:p>
    <w:p w14:paraId="2789440F" w14:textId="640622F0" w:rsidR="00A3576B" w:rsidRPr="00A3576B" w:rsidRDefault="00A3576B" w:rsidP="00A3576B">
      <w:pPr>
        <w:pStyle w:val="BodyText3"/>
        <w:bidi/>
        <w:ind w:left="-2"/>
        <w:rPr>
          <w:rFonts w:cs="B Mitra"/>
          <w:sz w:val="22"/>
          <w:szCs w:val="26"/>
          <w:lang w:val="en-US" w:bidi="fa-IR"/>
        </w:rPr>
      </w:pPr>
      <w:r>
        <w:rPr>
          <w:rFonts w:cs="B Mitra" w:hint="cs"/>
          <w:sz w:val="22"/>
          <w:szCs w:val="26"/>
          <w:rtl/>
          <w:lang w:val="en-US" w:bidi="fa-IR"/>
        </w:rPr>
        <w:t>در عین حال تحقیق و توسعه بازی های ابری یکی از مهمترین بخش هایی از صنعت بازی های کامپیوتری است که درحال حاضر امکان پیشرفت بسیاری دارند. امکان بکارگیری بازی سازی ابری بر اساس پروتکل بیت تورنت نیز یکی از روش هایی است که می تواند محدودیت های حال حاضر در سرور بازی های ابری را رفع کرده و باعث گسترش بازی های ابری شود.</w:t>
      </w:r>
    </w:p>
    <w:p w14:paraId="2D5ACF4F" w14:textId="77777777" w:rsidR="00FA364A" w:rsidRPr="00876C11" w:rsidRDefault="00FA364A" w:rsidP="00302859">
      <w:pPr>
        <w:pStyle w:val="BodyText3"/>
        <w:bidi/>
        <w:ind w:left="-2"/>
        <w:jc w:val="lowKashida"/>
        <w:rPr>
          <w:rFonts w:cs="B Mitra"/>
          <w:sz w:val="22"/>
          <w:szCs w:val="18"/>
          <w:rtl/>
        </w:rPr>
      </w:pPr>
    </w:p>
    <w:p w14:paraId="69D0AE37" w14:textId="2855BB5A" w:rsidR="00913978" w:rsidRDefault="00A3576B" w:rsidP="00913978">
      <w:pPr>
        <w:pStyle w:val="BodyText3"/>
        <w:bidi/>
        <w:ind w:left="-2"/>
        <w:rPr>
          <w:rFonts w:cs="B Mitra"/>
          <w:sz w:val="20"/>
          <w:szCs w:val="20"/>
          <w:rtl/>
          <w:lang w:val="en-US" w:eastAsia="en-US" w:bidi="fa-IR"/>
        </w:rPr>
      </w:pPr>
      <w:r>
        <w:rPr>
          <w:rFonts w:cs="B Titr" w:hint="cs"/>
          <w:b/>
          <w:bCs/>
          <w:sz w:val="22"/>
          <w:rtl/>
        </w:rPr>
        <w:t>6</w:t>
      </w:r>
      <w:r w:rsidR="00FA364A" w:rsidRPr="00876C11">
        <w:rPr>
          <w:rFonts w:cs="B Titr" w:hint="cs"/>
          <w:b/>
          <w:bCs/>
          <w:sz w:val="22"/>
          <w:rtl/>
        </w:rPr>
        <w:t>-</w:t>
      </w:r>
      <w:r w:rsidR="007A41CC" w:rsidRPr="00876C11">
        <w:rPr>
          <w:rFonts w:cs="B Titr" w:hint="cs"/>
          <w:b/>
          <w:bCs/>
          <w:sz w:val="22"/>
          <w:rtl/>
        </w:rPr>
        <w:t>مراجع</w:t>
      </w:r>
    </w:p>
    <w:p w14:paraId="7C01423C" w14:textId="66C01AFC" w:rsidR="00913978" w:rsidRDefault="00913978" w:rsidP="00913978">
      <w:pPr>
        <w:pStyle w:val="BodyText3"/>
        <w:ind w:left="-2"/>
        <w:rPr>
          <w:rFonts w:cs="B Mitra"/>
          <w:sz w:val="20"/>
          <w:szCs w:val="20"/>
          <w:lang w:val="en-US" w:bidi="fa-IR"/>
        </w:rPr>
      </w:pPr>
      <w:r w:rsidRPr="00913978">
        <w:rPr>
          <w:rFonts w:cs="B Mitra"/>
          <w:sz w:val="20"/>
          <w:szCs w:val="20"/>
          <w:lang w:val="en-US" w:bidi="fa-IR"/>
        </w:rPr>
        <w:t>1.</w:t>
      </w:r>
      <w:r w:rsidRPr="00913978">
        <w:rPr>
          <w:rFonts w:cs="B Mitra"/>
          <w:sz w:val="20"/>
          <w:szCs w:val="20"/>
          <w:lang w:val="en-US" w:bidi="fa-IR"/>
        </w:rPr>
        <w:tab/>
        <w:t xml:space="preserve">Y. Han, D. </w:t>
      </w:r>
      <w:proofErr w:type="spellStart"/>
      <w:r w:rsidRPr="00913978">
        <w:rPr>
          <w:rFonts w:cs="B Mitra"/>
          <w:sz w:val="20"/>
          <w:szCs w:val="20"/>
          <w:lang w:val="en-US" w:bidi="fa-IR"/>
        </w:rPr>
        <w:t>Guo</w:t>
      </w:r>
      <w:proofErr w:type="spellEnd"/>
      <w:r w:rsidRPr="00913978">
        <w:rPr>
          <w:rFonts w:cs="B Mitra"/>
          <w:sz w:val="20"/>
          <w:szCs w:val="20"/>
          <w:lang w:val="en-US" w:bidi="fa-IR"/>
        </w:rPr>
        <w:t xml:space="preserve">, W. </w:t>
      </w:r>
      <w:proofErr w:type="spellStart"/>
      <w:r w:rsidRPr="00913978">
        <w:rPr>
          <w:rFonts w:cs="B Mitra"/>
          <w:sz w:val="20"/>
          <w:szCs w:val="20"/>
          <w:lang w:val="en-US" w:bidi="fa-IR"/>
        </w:rPr>
        <w:t>Cai</w:t>
      </w:r>
      <w:proofErr w:type="spellEnd"/>
      <w:r w:rsidRPr="00913978">
        <w:rPr>
          <w:rFonts w:cs="B Mitra"/>
          <w:sz w:val="20"/>
          <w:szCs w:val="20"/>
          <w:lang w:val="en-US" w:bidi="fa-IR"/>
        </w:rPr>
        <w:t xml:space="preserve">, X. Wang, and V. Leung, “Virtual Machine Placement Optimization in Mobile Cloud Gaming through </w:t>
      </w:r>
      <w:proofErr w:type="spellStart"/>
      <w:r w:rsidRPr="00913978">
        <w:rPr>
          <w:rFonts w:cs="B Mitra"/>
          <w:sz w:val="20"/>
          <w:szCs w:val="20"/>
          <w:lang w:val="en-US" w:bidi="fa-IR"/>
        </w:rPr>
        <w:t>QoE</w:t>
      </w:r>
      <w:proofErr w:type="spellEnd"/>
      <w:r w:rsidRPr="00913978">
        <w:rPr>
          <w:rFonts w:cs="B Mitra"/>
          <w:sz w:val="20"/>
          <w:szCs w:val="20"/>
          <w:lang w:val="en-US" w:bidi="fa-IR"/>
        </w:rPr>
        <w:t xml:space="preserve">-Oriented Resource Competition,” IEEE Trans. Cloud </w:t>
      </w:r>
      <w:proofErr w:type="spellStart"/>
      <w:r w:rsidRPr="00913978">
        <w:rPr>
          <w:rFonts w:cs="B Mitra"/>
          <w:sz w:val="20"/>
          <w:szCs w:val="20"/>
          <w:lang w:val="en-US" w:bidi="fa-IR"/>
        </w:rPr>
        <w:t>Comput</w:t>
      </w:r>
      <w:proofErr w:type="spellEnd"/>
      <w:r w:rsidRPr="00913978">
        <w:rPr>
          <w:rFonts w:cs="B Mitra"/>
          <w:sz w:val="20"/>
          <w:szCs w:val="20"/>
          <w:lang w:val="en-US" w:bidi="fa-IR"/>
        </w:rPr>
        <w:t>., pp. 1–1, 2020.</w:t>
      </w:r>
    </w:p>
    <w:p w14:paraId="72D82A0F" w14:textId="32514D79" w:rsidR="00913978" w:rsidRDefault="00913978" w:rsidP="00913978">
      <w:pPr>
        <w:pStyle w:val="BodyText3"/>
        <w:ind w:left="-2"/>
        <w:rPr>
          <w:rFonts w:cs="B Mitra"/>
          <w:sz w:val="20"/>
          <w:szCs w:val="20"/>
          <w:lang w:val="en-US" w:bidi="fa-IR"/>
        </w:rPr>
      </w:pPr>
      <w:r w:rsidRPr="00913978">
        <w:rPr>
          <w:rFonts w:cs="B Mitra"/>
          <w:sz w:val="20"/>
          <w:szCs w:val="20"/>
          <w:lang w:val="en-US" w:bidi="fa-IR"/>
        </w:rPr>
        <w:t>2.</w:t>
      </w:r>
      <w:r w:rsidRPr="00913978">
        <w:rPr>
          <w:rFonts w:cs="B Mitra"/>
          <w:sz w:val="20"/>
          <w:szCs w:val="20"/>
          <w:lang w:val="en-US" w:bidi="fa-IR"/>
        </w:rPr>
        <w:tab/>
        <w:t xml:space="preserve">B. Mariano and S. G. M. Koo, “Is cloud gaming the future of the gaming industry?” in 2015 Seventh International Conference on Ubiquitous and Future Networks, 2015, vol. Seventh </w:t>
      </w:r>
      <w:proofErr w:type="gramStart"/>
      <w:r w:rsidRPr="00913978">
        <w:rPr>
          <w:rFonts w:cs="B Mitra"/>
          <w:sz w:val="20"/>
          <w:szCs w:val="20"/>
          <w:lang w:val="en-US" w:bidi="fa-IR"/>
        </w:rPr>
        <w:t>In</w:t>
      </w:r>
      <w:proofErr w:type="gramEnd"/>
      <w:r w:rsidRPr="00913978">
        <w:rPr>
          <w:rFonts w:cs="B Mitra"/>
          <w:sz w:val="20"/>
          <w:szCs w:val="20"/>
          <w:lang w:val="en-US" w:bidi="fa-IR"/>
        </w:rPr>
        <w:t>, pp. 969–972.</w:t>
      </w:r>
    </w:p>
    <w:p w14:paraId="5B45D670" w14:textId="77777777" w:rsidR="00913978" w:rsidRPr="00913978" w:rsidRDefault="00913978" w:rsidP="00913978">
      <w:pPr>
        <w:pStyle w:val="BodyText3"/>
        <w:ind w:left="-2"/>
        <w:rPr>
          <w:rFonts w:cs="B Mitra"/>
          <w:sz w:val="20"/>
          <w:szCs w:val="20"/>
          <w:lang w:val="en-US" w:bidi="fa-IR"/>
        </w:rPr>
      </w:pPr>
      <w:r w:rsidRPr="00913978">
        <w:rPr>
          <w:rFonts w:cs="B Mitra"/>
          <w:sz w:val="20"/>
          <w:szCs w:val="20"/>
          <w:lang w:val="en-US" w:bidi="fa-IR"/>
        </w:rPr>
        <w:t>3.</w:t>
      </w:r>
      <w:r w:rsidRPr="00913978">
        <w:rPr>
          <w:rFonts w:cs="B Mitra"/>
          <w:sz w:val="20"/>
          <w:szCs w:val="20"/>
          <w:lang w:val="en-US" w:bidi="fa-IR"/>
        </w:rPr>
        <w:tab/>
        <w:t xml:space="preserve">M. Claypool, D. </w:t>
      </w:r>
      <w:proofErr w:type="spellStart"/>
      <w:r w:rsidRPr="00913978">
        <w:rPr>
          <w:rFonts w:cs="B Mitra"/>
          <w:sz w:val="20"/>
          <w:szCs w:val="20"/>
          <w:lang w:val="en-US" w:bidi="fa-IR"/>
        </w:rPr>
        <w:t>Finkel</w:t>
      </w:r>
      <w:proofErr w:type="spellEnd"/>
      <w:r w:rsidRPr="00913978">
        <w:rPr>
          <w:rFonts w:cs="B Mitra"/>
          <w:sz w:val="20"/>
          <w:szCs w:val="20"/>
          <w:lang w:val="en-US" w:bidi="fa-IR"/>
        </w:rPr>
        <w:t xml:space="preserve">, A. Grant, and M. Solano, “Thin to win? Network performance analysis of the </w:t>
      </w:r>
      <w:proofErr w:type="spellStart"/>
      <w:r w:rsidRPr="00913978">
        <w:rPr>
          <w:rFonts w:cs="B Mitra"/>
          <w:sz w:val="20"/>
          <w:szCs w:val="20"/>
          <w:lang w:val="en-US" w:bidi="fa-IR"/>
        </w:rPr>
        <w:t>OnLive</w:t>
      </w:r>
      <w:proofErr w:type="spellEnd"/>
      <w:r w:rsidRPr="00913978">
        <w:rPr>
          <w:rFonts w:cs="B Mitra"/>
          <w:sz w:val="20"/>
          <w:szCs w:val="20"/>
          <w:lang w:val="en-US" w:bidi="fa-IR"/>
        </w:rPr>
        <w:t xml:space="preserve"> thin client game system,” in 2012 11th Annual Workshop on Network and Systems Support for Games (</w:t>
      </w:r>
      <w:proofErr w:type="spellStart"/>
      <w:r w:rsidRPr="00913978">
        <w:rPr>
          <w:rFonts w:cs="B Mitra"/>
          <w:sz w:val="20"/>
          <w:szCs w:val="20"/>
          <w:lang w:val="en-US" w:bidi="fa-IR"/>
        </w:rPr>
        <w:t>NetGames</w:t>
      </w:r>
      <w:proofErr w:type="spellEnd"/>
      <w:r w:rsidRPr="00913978">
        <w:rPr>
          <w:rFonts w:cs="B Mitra"/>
          <w:sz w:val="20"/>
          <w:szCs w:val="20"/>
          <w:lang w:val="en-US" w:bidi="fa-IR"/>
        </w:rPr>
        <w:t>), 2012, vol. 1thAnnual, pp. 1–6.</w:t>
      </w:r>
    </w:p>
    <w:p w14:paraId="21405FB4" w14:textId="77777777" w:rsidR="00913978" w:rsidRPr="00913978" w:rsidRDefault="00913978" w:rsidP="00913978">
      <w:pPr>
        <w:pStyle w:val="BodyText3"/>
        <w:ind w:left="-2"/>
        <w:rPr>
          <w:rFonts w:cs="B Mitra"/>
          <w:sz w:val="20"/>
          <w:szCs w:val="20"/>
          <w:lang w:val="en-US" w:bidi="fa-IR"/>
        </w:rPr>
      </w:pPr>
    </w:p>
    <w:p w14:paraId="3DA44E23" w14:textId="77777777" w:rsidR="00913978" w:rsidRPr="00913978" w:rsidRDefault="00913978" w:rsidP="00913978">
      <w:pPr>
        <w:pStyle w:val="BodyText3"/>
        <w:ind w:left="-2"/>
        <w:rPr>
          <w:rFonts w:cs="B Mitra"/>
          <w:sz w:val="20"/>
          <w:szCs w:val="20"/>
          <w:lang w:val="en-US" w:bidi="fa-IR"/>
        </w:rPr>
      </w:pPr>
      <w:r w:rsidRPr="00913978">
        <w:rPr>
          <w:rFonts w:cs="B Mitra"/>
          <w:sz w:val="20"/>
          <w:szCs w:val="20"/>
          <w:lang w:val="en-US" w:bidi="fa-IR"/>
        </w:rPr>
        <w:t>4.</w:t>
      </w:r>
      <w:r w:rsidRPr="00913978">
        <w:rPr>
          <w:rFonts w:cs="B Mitra"/>
          <w:sz w:val="20"/>
          <w:szCs w:val="20"/>
          <w:lang w:val="en-US" w:bidi="fa-IR"/>
        </w:rPr>
        <w:tab/>
        <w:t>“http://www.onlive.com.”</w:t>
      </w:r>
    </w:p>
    <w:p w14:paraId="63567512" w14:textId="77777777" w:rsidR="00913978" w:rsidRPr="00913978" w:rsidRDefault="00913978" w:rsidP="00913978">
      <w:pPr>
        <w:pStyle w:val="BodyText3"/>
        <w:ind w:left="-2"/>
        <w:rPr>
          <w:rFonts w:cs="B Mitra"/>
          <w:sz w:val="20"/>
          <w:szCs w:val="20"/>
          <w:lang w:val="en-US" w:bidi="fa-IR"/>
        </w:rPr>
      </w:pPr>
      <w:r w:rsidRPr="00913978">
        <w:rPr>
          <w:rFonts w:cs="B Mitra"/>
          <w:sz w:val="20"/>
          <w:szCs w:val="20"/>
          <w:lang w:val="en-US" w:bidi="fa-IR"/>
        </w:rPr>
        <w:t>5.</w:t>
      </w:r>
      <w:r w:rsidRPr="00913978">
        <w:rPr>
          <w:rFonts w:cs="B Mitra"/>
          <w:sz w:val="20"/>
          <w:szCs w:val="20"/>
          <w:lang w:val="en-US" w:bidi="fa-IR"/>
        </w:rPr>
        <w:tab/>
        <w:t>http://www.gaikai.com.</w:t>
      </w:r>
    </w:p>
    <w:p w14:paraId="06D62403" w14:textId="5876FD43" w:rsidR="00913978" w:rsidRPr="00913978" w:rsidRDefault="00913978" w:rsidP="00913978">
      <w:pPr>
        <w:pStyle w:val="BodyText3"/>
        <w:ind w:left="-2"/>
        <w:rPr>
          <w:rFonts w:cs="B Mitra"/>
          <w:sz w:val="20"/>
          <w:szCs w:val="20"/>
          <w:lang w:val="en-US" w:bidi="fa-IR"/>
        </w:rPr>
      </w:pPr>
      <w:r>
        <w:rPr>
          <w:rFonts w:cs="B Mitra"/>
          <w:sz w:val="20"/>
          <w:szCs w:val="20"/>
          <w:lang w:val="en-US" w:bidi="fa-IR"/>
        </w:rPr>
        <w:t>6.</w:t>
      </w:r>
      <w:r>
        <w:rPr>
          <w:rFonts w:cs="B Mitra"/>
          <w:sz w:val="20"/>
          <w:szCs w:val="20"/>
          <w:lang w:val="en-US" w:bidi="fa-IR"/>
        </w:rPr>
        <w:tab/>
        <w:t xml:space="preserve"> and J. V.</w:t>
      </w:r>
      <w:r w:rsidRPr="00913978">
        <w:rPr>
          <w:rFonts w:cs="B Mitra"/>
          <w:sz w:val="20"/>
          <w:szCs w:val="20"/>
          <w:lang w:val="en-US" w:bidi="fa-IR"/>
        </w:rPr>
        <w:t xml:space="preserve"> Zhao, K. Hwang, “game cloud design with </w:t>
      </w:r>
      <w:proofErr w:type="spellStart"/>
      <w:r w:rsidRPr="00913978">
        <w:rPr>
          <w:rFonts w:cs="B Mitra"/>
          <w:sz w:val="20"/>
          <w:szCs w:val="20"/>
          <w:lang w:val="en-US" w:bidi="fa-IR"/>
        </w:rPr>
        <w:t>virtualizedcpu</w:t>
      </w:r>
      <w:proofErr w:type="spellEnd"/>
      <w:r w:rsidRPr="00913978">
        <w:rPr>
          <w:rFonts w:cs="B Mitra"/>
          <w:sz w:val="20"/>
          <w:szCs w:val="20"/>
          <w:lang w:val="en-US" w:bidi="fa-IR"/>
        </w:rPr>
        <w:t>/</w:t>
      </w:r>
      <w:proofErr w:type="spellStart"/>
      <w:r w:rsidRPr="00913978">
        <w:rPr>
          <w:rFonts w:cs="B Mitra"/>
          <w:sz w:val="20"/>
          <w:szCs w:val="20"/>
          <w:lang w:val="en-US" w:bidi="fa-IR"/>
        </w:rPr>
        <w:t>gpu</w:t>
      </w:r>
      <w:proofErr w:type="spellEnd"/>
      <w:r w:rsidRPr="00913978">
        <w:rPr>
          <w:rFonts w:cs="B Mitra"/>
          <w:sz w:val="20"/>
          <w:szCs w:val="20"/>
          <w:lang w:val="en-US" w:bidi="fa-IR"/>
        </w:rPr>
        <w:t xml:space="preserve"> servers and initial performance results,” ACM, no. Proceedings of the3rd workshop on Scientific Cloud Computing Date, pp. 23–30, 2012.</w:t>
      </w:r>
    </w:p>
    <w:p w14:paraId="60302CDA" w14:textId="77777777" w:rsidR="00913978" w:rsidRPr="00913978" w:rsidRDefault="00913978" w:rsidP="00913978">
      <w:pPr>
        <w:pStyle w:val="BodyText3"/>
        <w:ind w:left="-2"/>
        <w:rPr>
          <w:rFonts w:cs="B Mitra"/>
          <w:sz w:val="20"/>
          <w:szCs w:val="20"/>
          <w:lang w:val="en-US" w:bidi="fa-IR"/>
        </w:rPr>
      </w:pPr>
      <w:r w:rsidRPr="00913978">
        <w:rPr>
          <w:rFonts w:cs="B Mitra"/>
          <w:sz w:val="20"/>
          <w:szCs w:val="20"/>
          <w:lang w:val="en-US" w:bidi="fa-IR"/>
        </w:rPr>
        <w:t>7.</w:t>
      </w:r>
      <w:r w:rsidRPr="00913978">
        <w:rPr>
          <w:rFonts w:cs="B Mitra"/>
          <w:sz w:val="20"/>
          <w:szCs w:val="20"/>
          <w:lang w:val="en-US" w:bidi="fa-IR"/>
        </w:rPr>
        <w:tab/>
        <w:t>K.-T. Chen, Y.-C. Chang, P.-H. Tseng, C.-Y. Huang, and C.-L. Lei, “Measuring the latency of cloud gaming systems,” in Proceedings of the 19th ACM international conference on Multimedia - MM ’11, 2011, p. 1269.</w:t>
      </w:r>
    </w:p>
    <w:p w14:paraId="33359604" w14:textId="77777777" w:rsidR="00913978" w:rsidRPr="00913978" w:rsidRDefault="00913978" w:rsidP="00913978">
      <w:pPr>
        <w:pStyle w:val="BodyText3"/>
        <w:ind w:left="-2"/>
        <w:rPr>
          <w:rFonts w:cs="B Mitra"/>
          <w:sz w:val="20"/>
          <w:szCs w:val="20"/>
          <w:lang w:val="en-US" w:bidi="fa-IR"/>
        </w:rPr>
      </w:pPr>
      <w:r w:rsidRPr="00913978">
        <w:rPr>
          <w:rFonts w:cs="B Mitra"/>
          <w:sz w:val="20"/>
          <w:szCs w:val="20"/>
          <w:lang w:val="en-US" w:bidi="fa-IR"/>
        </w:rPr>
        <w:t>8.</w:t>
      </w:r>
      <w:r w:rsidRPr="00913978">
        <w:rPr>
          <w:rFonts w:cs="B Mitra"/>
          <w:sz w:val="20"/>
          <w:szCs w:val="20"/>
          <w:lang w:val="en-US" w:bidi="fa-IR"/>
        </w:rPr>
        <w:tab/>
        <w:t>K. K. K. Lee, “game service platform based on the real-time streaming,” IEEE, vol. Computing, pp. 253–256, 2012.</w:t>
      </w:r>
    </w:p>
    <w:p w14:paraId="29C8E3BB" w14:textId="77777777" w:rsidR="00913978" w:rsidRPr="00913978" w:rsidRDefault="00913978" w:rsidP="00913978">
      <w:pPr>
        <w:pStyle w:val="BodyText3"/>
        <w:ind w:left="-2"/>
        <w:rPr>
          <w:rFonts w:cs="B Mitra"/>
          <w:sz w:val="20"/>
          <w:szCs w:val="20"/>
          <w:lang w:val="en-US" w:bidi="fa-IR"/>
        </w:rPr>
      </w:pPr>
      <w:r w:rsidRPr="00913978">
        <w:rPr>
          <w:rFonts w:cs="B Mitra"/>
          <w:sz w:val="20"/>
          <w:szCs w:val="20"/>
          <w:lang w:val="en-US" w:bidi="fa-IR"/>
        </w:rPr>
        <w:t>9.</w:t>
      </w:r>
      <w:r w:rsidRPr="00913978">
        <w:rPr>
          <w:rFonts w:cs="B Mitra"/>
          <w:sz w:val="20"/>
          <w:szCs w:val="20"/>
          <w:lang w:val="en-US" w:bidi="fa-IR"/>
        </w:rPr>
        <w:tab/>
        <w:t xml:space="preserve">R. </w:t>
      </w:r>
      <w:proofErr w:type="spellStart"/>
      <w:r w:rsidRPr="00913978">
        <w:rPr>
          <w:rFonts w:cs="B Mitra"/>
          <w:sz w:val="20"/>
          <w:szCs w:val="20"/>
          <w:lang w:val="en-US" w:bidi="fa-IR"/>
        </w:rPr>
        <w:t>Shea</w:t>
      </w:r>
      <w:proofErr w:type="spellEnd"/>
      <w:r w:rsidRPr="00913978">
        <w:rPr>
          <w:rFonts w:cs="B Mitra"/>
          <w:sz w:val="20"/>
          <w:szCs w:val="20"/>
          <w:lang w:val="en-US" w:bidi="fa-IR"/>
        </w:rPr>
        <w:t xml:space="preserve">, </w:t>
      </w:r>
      <w:proofErr w:type="spellStart"/>
      <w:r w:rsidRPr="00913978">
        <w:rPr>
          <w:rFonts w:cs="B Mitra"/>
          <w:sz w:val="20"/>
          <w:szCs w:val="20"/>
          <w:lang w:val="en-US" w:bidi="fa-IR"/>
        </w:rPr>
        <w:t>Jiangchuan</w:t>
      </w:r>
      <w:proofErr w:type="spellEnd"/>
      <w:r w:rsidRPr="00913978">
        <w:rPr>
          <w:rFonts w:cs="B Mitra"/>
          <w:sz w:val="20"/>
          <w:szCs w:val="20"/>
          <w:lang w:val="en-US" w:bidi="fa-IR"/>
        </w:rPr>
        <w:t xml:space="preserve"> Liu, E. C.-H. Ngai, and Yong Cui, “Cloud gaming: architecture and performance,” IEEE </w:t>
      </w:r>
      <w:proofErr w:type="spellStart"/>
      <w:r w:rsidRPr="00913978">
        <w:rPr>
          <w:rFonts w:cs="B Mitra"/>
          <w:sz w:val="20"/>
          <w:szCs w:val="20"/>
          <w:lang w:val="en-US" w:bidi="fa-IR"/>
        </w:rPr>
        <w:t>Netw</w:t>
      </w:r>
      <w:proofErr w:type="spellEnd"/>
      <w:r w:rsidRPr="00913978">
        <w:rPr>
          <w:rFonts w:cs="B Mitra"/>
          <w:sz w:val="20"/>
          <w:szCs w:val="20"/>
          <w:lang w:val="en-US" w:bidi="fa-IR"/>
        </w:rPr>
        <w:t>., vol. 27, no. 4, pp. 16–21, 2013.</w:t>
      </w:r>
    </w:p>
    <w:p w14:paraId="1AD55354" w14:textId="77777777" w:rsidR="00913978" w:rsidRPr="00913978" w:rsidRDefault="00913978" w:rsidP="00913978">
      <w:pPr>
        <w:pStyle w:val="BodyText3"/>
        <w:ind w:left="-2"/>
        <w:rPr>
          <w:rFonts w:cs="B Mitra"/>
          <w:sz w:val="20"/>
          <w:szCs w:val="20"/>
          <w:lang w:val="en-US" w:bidi="fa-IR"/>
        </w:rPr>
      </w:pPr>
      <w:r w:rsidRPr="00913978">
        <w:rPr>
          <w:rFonts w:cs="B Mitra"/>
          <w:sz w:val="20"/>
          <w:szCs w:val="20"/>
          <w:lang w:val="en-US" w:bidi="fa-IR"/>
        </w:rPr>
        <w:lastRenderedPageBreak/>
        <w:t>10.</w:t>
      </w:r>
      <w:r w:rsidRPr="00913978">
        <w:rPr>
          <w:rFonts w:cs="B Mitra"/>
          <w:sz w:val="20"/>
          <w:szCs w:val="20"/>
          <w:lang w:val="en-US" w:bidi="fa-IR"/>
        </w:rPr>
        <w:tab/>
      </w:r>
      <w:proofErr w:type="spellStart"/>
      <w:r w:rsidRPr="00913978">
        <w:rPr>
          <w:rFonts w:cs="B Mitra"/>
          <w:sz w:val="20"/>
          <w:szCs w:val="20"/>
          <w:lang w:val="en-US" w:bidi="fa-IR"/>
        </w:rPr>
        <w:t>Yeng</w:t>
      </w:r>
      <w:proofErr w:type="spellEnd"/>
      <w:r w:rsidRPr="00913978">
        <w:rPr>
          <w:rFonts w:cs="B Mitra"/>
          <w:sz w:val="20"/>
          <w:szCs w:val="20"/>
          <w:lang w:val="en-US" w:bidi="fa-IR"/>
        </w:rPr>
        <w:t xml:space="preserve">-Ting Lee, K.-T. Chen, Han-I Su, and C.-L. Lei, “Are all games equally cloud-gaming-friendly? An </w:t>
      </w:r>
      <w:proofErr w:type="spellStart"/>
      <w:r w:rsidRPr="00913978">
        <w:rPr>
          <w:rFonts w:cs="B Mitra"/>
          <w:sz w:val="20"/>
          <w:szCs w:val="20"/>
          <w:lang w:val="en-US" w:bidi="fa-IR"/>
        </w:rPr>
        <w:t>electromyographic</w:t>
      </w:r>
      <w:proofErr w:type="spellEnd"/>
      <w:r w:rsidRPr="00913978">
        <w:rPr>
          <w:rFonts w:cs="B Mitra"/>
          <w:sz w:val="20"/>
          <w:szCs w:val="20"/>
          <w:lang w:val="en-US" w:bidi="fa-IR"/>
        </w:rPr>
        <w:t xml:space="preserve"> approach,” in 2012 11th Annual Workshop on Network and Systems Support for Games (</w:t>
      </w:r>
      <w:proofErr w:type="spellStart"/>
      <w:r w:rsidRPr="00913978">
        <w:rPr>
          <w:rFonts w:cs="B Mitra"/>
          <w:sz w:val="20"/>
          <w:szCs w:val="20"/>
          <w:lang w:val="en-US" w:bidi="fa-IR"/>
        </w:rPr>
        <w:t>NetGames</w:t>
      </w:r>
      <w:proofErr w:type="spellEnd"/>
      <w:r w:rsidRPr="00913978">
        <w:rPr>
          <w:rFonts w:cs="B Mitra"/>
          <w:sz w:val="20"/>
          <w:szCs w:val="20"/>
          <w:lang w:val="en-US" w:bidi="fa-IR"/>
        </w:rPr>
        <w:t>), 2012, pp. 1–6.</w:t>
      </w:r>
    </w:p>
    <w:p w14:paraId="04EA818E" w14:textId="77777777" w:rsidR="00913978" w:rsidRPr="00913978" w:rsidRDefault="00913978" w:rsidP="00913978">
      <w:pPr>
        <w:pStyle w:val="BodyText3"/>
        <w:ind w:left="-2"/>
        <w:rPr>
          <w:rFonts w:cs="B Mitra"/>
          <w:sz w:val="20"/>
          <w:szCs w:val="20"/>
          <w:lang w:val="en-US" w:bidi="fa-IR"/>
        </w:rPr>
      </w:pPr>
      <w:r w:rsidRPr="00913978">
        <w:rPr>
          <w:rFonts w:cs="B Mitra"/>
          <w:sz w:val="20"/>
          <w:szCs w:val="20"/>
          <w:lang w:val="en-US" w:bidi="fa-IR"/>
        </w:rPr>
        <w:t>11.</w:t>
      </w:r>
      <w:r w:rsidRPr="00913978">
        <w:rPr>
          <w:rFonts w:cs="B Mitra"/>
          <w:sz w:val="20"/>
          <w:szCs w:val="20"/>
          <w:lang w:val="en-US" w:bidi="fa-IR"/>
        </w:rPr>
        <w:tab/>
        <w:t>D. De Winter et al., “A hybrid thin-client protocol for multimedia streaming and interactive gaming applications,” in Proceedings of the 2006 international workshop on Network and operating systems support for digital audio and video - NOSSDAV ’06, 2006, p. 1.</w:t>
      </w:r>
    </w:p>
    <w:p w14:paraId="3378D55E" w14:textId="77777777" w:rsidR="00913978" w:rsidRPr="00913978" w:rsidRDefault="00913978" w:rsidP="00913978">
      <w:pPr>
        <w:pStyle w:val="BodyText3"/>
        <w:ind w:left="-2"/>
        <w:rPr>
          <w:rFonts w:cs="B Mitra"/>
          <w:sz w:val="20"/>
          <w:szCs w:val="20"/>
          <w:lang w:val="en-US" w:bidi="fa-IR"/>
        </w:rPr>
      </w:pPr>
      <w:r w:rsidRPr="00913978">
        <w:rPr>
          <w:rFonts w:cs="B Mitra"/>
          <w:sz w:val="20"/>
          <w:szCs w:val="20"/>
          <w:lang w:val="en-US" w:bidi="fa-IR"/>
        </w:rPr>
        <w:t>12.</w:t>
      </w:r>
      <w:r w:rsidRPr="00913978">
        <w:rPr>
          <w:rFonts w:cs="B Mitra"/>
          <w:sz w:val="20"/>
          <w:szCs w:val="20"/>
          <w:lang w:val="en-US" w:bidi="fa-IR"/>
        </w:rPr>
        <w:tab/>
        <w:t xml:space="preserve">M. </w:t>
      </w:r>
      <w:proofErr w:type="spellStart"/>
      <w:r w:rsidRPr="00913978">
        <w:rPr>
          <w:rFonts w:cs="B Mitra"/>
          <w:sz w:val="20"/>
          <w:szCs w:val="20"/>
          <w:lang w:val="en-US" w:bidi="fa-IR"/>
        </w:rPr>
        <w:t>Hemmati</w:t>
      </w:r>
      <w:proofErr w:type="spellEnd"/>
      <w:r w:rsidRPr="00913978">
        <w:rPr>
          <w:rFonts w:cs="B Mitra"/>
          <w:sz w:val="20"/>
          <w:szCs w:val="20"/>
          <w:lang w:val="en-US" w:bidi="fa-IR"/>
        </w:rPr>
        <w:t xml:space="preserve">, A. </w:t>
      </w:r>
      <w:proofErr w:type="spellStart"/>
      <w:r w:rsidRPr="00913978">
        <w:rPr>
          <w:rFonts w:cs="B Mitra"/>
          <w:sz w:val="20"/>
          <w:szCs w:val="20"/>
          <w:lang w:val="en-US" w:bidi="fa-IR"/>
        </w:rPr>
        <w:t>Javadtalab</w:t>
      </w:r>
      <w:proofErr w:type="spellEnd"/>
      <w:r w:rsidRPr="00913978">
        <w:rPr>
          <w:rFonts w:cs="B Mitra"/>
          <w:sz w:val="20"/>
          <w:szCs w:val="20"/>
          <w:lang w:val="en-US" w:bidi="fa-IR"/>
        </w:rPr>
        <w:t xml:space="preserve">, A. A. </w:t>
      </w:r>
      <w:proofErr w:type="spellStart"/>
      <w:r w:rsidRPr="00913978">
        <w:rPr>
          <w:rFonts w:cs="B Mitra"/>
          <w:sz w:val="20"/>
          <w:szCs w:val="20"/>
          <w:lang w:val="en-US" w:bidi="fa-IR"/>
        </w:rPr>
        <w:t>Nazari</w:t>
      </w:r>
      <w:proofErr w:type="spellEnd"/>
      <w:r w:rsidRPr="00913978">
        <w:rPr>
          <w:rFonts w:cs="B Mitra"/>
          <w:sz w:val="20"/>
          <w:szCs w:val="20"/>
          <w:lang w:val="en-US" w:bidi="fa-IR"/>
        </w:rPr>
        <w:t xml:space="preserve"> </w:t>
      </w:r>
      <w:proofErr w:type="spellStart"/>
      <w:r w:rsidRPr="00913978">
        <w:rPr>
          <w:rFonts w:cs="B Mitra"/>
          <w:sz w:val="20"/>
          <w:szCs w:val="20"/>
          <w:lang w:val="en-US" w:bidi="fa-IR"/>
        </w:rPr>
        <w:t>Shirehjini</w:t>
      </w:r>
      <w:proofErr w:type="spellEnd"/>
      <w:r w:rsidRPr="00913978">
        <w:rPr>
          <w:rFonts w:cs="B Mitra"/>
          <w:sz w:val="20"/>
          <w:szCs w:val="20"/>
          <w:lang w:val="en-US" w:bidi="fa-IR"/>
        </w:rPr>
        <w:t xml:space="preserve">, S. </w:t>
      </w:r>
      <w:proofErr w:type="spellStart"/>
      <w:r w:rsidRPr="00913978">
        <w:rPr>
          <w:rFonts w:cs="B Mitra"/>
          <w:sz w:val="20"/>
          <w:szCs w:val="20"/>
          <w:lang w:val="en-US" w:bidi="fa-IR"/>
        </w:rPr>
        <w:t>Shirmohammadi</w:t>
      </w:r>
      <w:proofErr w:type="spellEnd"/>
      <w:r w:rsidRPr="00913978">
        <w:rPr>
          <w:rFonts w:cs="B Mitra"/>
          <w:sz w:val="20"/>
          <w:szCs w:val="20"/>
          <w:lang w:val="en-US" w:bidi="fa-IR"/>
        </w:rPr>
        <w:t xml:space="preserve">, and T. </w:t>
      </w:r>
      <w:proofErr w:type="spellStart"/>
      <w:r w:rsidRPr="00913978">
        <w:rPr>
          <w:rFonts w:cs="B Mitra"/>
          <w:sz w:val="20"/>
          <w:szCs w:val="20"/>
          <w:lang w:val="en-US" w:bidi="fa-IR"/>
        </w:rPr>
        <w:t>Arici</w:t>
      </w:r>
      <w:proofErr w:type="spellEnd"/>
      <w:r w:rsidRPr="00913978">
        <w:rPr>
          <w:rFonts w:cs="B Mitra"/>
          <w:sz w:val="20"/>
          <w:szCs w:val="20"/>
          <w:lang w:val="en-US" w:bidi="fa-IR"/>
        </w:rPr>
        <w:t>, “Game as video: bit rate reduction through adaptive object encoding,” in Proceeding of the 23rd ACM Workshop on Network and Operating Systems Support for Digital Audio and Video - NOSSDAV ’13, 2013, pp. 7–12.</w:t>
      </w:r>
    </w:p>
    <w:p w14:paraId="3D9E3424" w14:textId="77777777" w:rsidR="00913978" w:rsidRPr="00913978" w:rsidRDefault="00913978" w:rsidP="00913978">
      <w:pPr>
        <w:pStyle w:val="BodyText3"/>
        <w:ind w:left="-2"/>
        <w:rPr>
          <w:rFonts w:cs="B Mitra"/>
          <w:sz w:val="20"/>
          <w:szCs w:val="20"/>
          <w:lang w:val="en-US" w:bidi="fa-IR"/>
        </w:rPr>
      </w:pPr>
      <w:r w:rsidRPr="00913978">
        <w:rPr>
          <w:rFonts w:cs="B Mitra"/>
          <w:sz w:val="20"/>
          <w:szCs w:val="20"/>
          <w:lang w:val="en-US" w:bidi="fa-IR"/>
        </w:rPr>
        <w:t>13.</w:t>
      </w:r>
      <w:r w:rsidRPr="00913978">
        <w:rPr>
          <w:rFonts w:cs="B Mitra"/>
          <w:sz w:val="20"/>
          <w:szCs w:val="20"/>
          <w:lang w:val="en-US" w:bidi="fa-IR"/>
        </w:rPr>
        <w:tab/>
        <w:t xml:space="preserve">F. W. B. Li, R. W. H. Lau, D. </w:t>
      </w:r>
      <w:proofErr w:type="spellStart"/>
      <w:r w:rsidRPr="00913978">
        <w:rPr>
          <w:rFonts w:cs="B Mitra"/>
          <w:sz w:val="20"/>
          <w:szCs w:val="20"/>
          <w:lang w:val="en-US" w:bidi="fa-IR"/>
        </w:rPr>
        <w:t>Kilis</w:t>
      </w:r>
      <w:proofErr w:type="spellEnd"/>
      <w:r w:rsidRPr="00913978">
        <w:rPr>
          <w:rFonts w:cs="B Mitra"/>
          <w:sz w:val="20"/>
          <w:szCs w:val="20"/>
          <w:lang w:val="en-US" w:bidi="fa-IR"/>
        </w:rPr>
        <w:t>, and L. W. F. Li, “Game-on-</w:t>
      </w:r>
      <w:proofErr w:type="gramStart"/>
      <w:r w:rsidRPr="00913978">
        <w:rPr>
          <w:rFonts w:cs="B Mitra"/>
          <w:sz w:val="20"/>
          <w:szCs w:val="20"/>
          <w:lang w:val="en-US" w:bidi="fa-IR"/>
        </w:rPr>
        <w:t>demand::</w:t>
      </w:r>
      <w:proofErr w:type="gramEnd"/>
      <w:r w:rsidRPr="00913978">
        <w:rPr>
          <w:rFonts w:cs="B Mitra"/>
          <w:sz w:val="20"/>
          <w:szCs w:val="20"/>
          <w:lang w:val="en-US" w:bidi="fa-IR"/>
        </w:rPr>
        <w:t xml:space="preserve"> An online game engine based on geometry streaming,” ACM Trans. </w:t>
      </w:r>
      <w:proofErr w:type="spellStart"/>
      <w:r w:rsidRPr="00913978">
        <w:rPr>
          <w:rFonts w:cs="B Mitra"/>
          <w:sz w:val="20"/>
          <w:szCs w:val="20"/>
          <w:lang w:val="en-US" w:bidi="fa-IR"/>
        </w:rPr>
        <w:t>Multimed</w:t>
      </w:r>
      <w:proofErr w:type="spellEnd"/>
      <w:r w:rsidRPr="00913978">
        <w:rPr>
          <w:rFonts w:cs="B Mitra"/>
          <w:sz w:val="20"/>
          <w:szCs w:val="20"/>
          <w:lang w:val="en-US" w:bidi="fa-IR"/>
        </w:rPr>
        <w:t xml:space="preserve">. </w:t>
      </w:r>
      <w:proofErr w:type="spellStart"/>
      <w:r w:rsidRPr="00913978">
        <w:rPr>
          <w:rFonts w:cs="B Mitra"/>
          <w:sz w:val="20"/>
          <w:szCs w:val="20"/>
          <w:lang w:val="en-US" w:bidi="fa-IR"/>
        </w:rPr>
        <w:t>Comput</w:t>
      </w:r>
      <w:proofErr w:type="spellEnd"/>
      <w:r w:rsidRPr="00913978">
        <w:rPr>
          <w:rFonts w:cs="B Mitra"/>
          <w:sz w:val="20"/>
          <w:szCs w:val="20"/>
          <w:lang w:val="en-US" w:bidi="fa-IR"/>
        </w:rPr>
        <w:t xml:space="preserve">. </w:t>
      </w:r>
      <w:proofErr w:type="spellStart"/>
      <w:r w:rsidRPr="00913978">
        <w:rPr>
          <w:rFonts w:cs="B Mitra"/>
          <w:sz w:val="20"/>
          <w:szCs w:val="20"/>
          <w:lang w:val="en-US" w:bidi="fa-IR"/>
        </w:rPr>
        <w:t>Commun</w:t>
      </w:r>
      <w:proofErr w:type="spellEnd"/>
      <w:r w:rsidRPr="00913978">
        <w:rPr>
          <w:rFonts w:cs="B Mitra"/>
          <w:sz w:val="20"/>
          <w:szCs w:val="20"/>
          <w:lang w:val="en-US" w:bidi="fa-IR"/>
        </w:rPr>
        <w:t>. Appl., vol. 7, no. 3, pp. 1–22, Aug. 2011.</w:t>
      </w:r>
    </w:p>
    <w:p w14:paraId="79431D5F" w14:textId="77777777" w:rsidR="00913978" w:rsidRPr="00913978" w:rsidRDefault="00913978" w:rsidP="00913978">
      <w:pPr>
        <w:pStyle w:val="BodyText3"/>
        <w:ind w:left="-2"/>
        <w:rPr>
          <w:rFonts w:cs="B Mitra"/>
          <w:sz w:val="20"/>
          <w:szCs w:val="20"/>
          <w:lang w:val="en-US" w:bidi="fa-IR"/>
        </w:rPr>
      </w:pPr>
      <w:r w:rsidRPr="00913978">
        <w:rPr>
          <w:rFonts w:cs="B Mitra"/>
          <w:sz w:val="20"/>
          <w:szCs w:val="20"/>
          <w:lang w:val="en-US" w:bidi="fa-IR"/>
        </w:rPr>
        <w:t>14.</w:t>
      </w:r>
      <w:r w:rsidRPr="00913978">
        <w:rPr>
          <w:rFonts w:cs="B Mitra"/>
          <w:sz w:val="20"/>
          <w:szCs w:val="20"/>
          <w:lang w:val="en-US" w:bidi="fa-IR"/>
        </w:rPr>
        <w:tab/>
        <w:t xml:space="preserve">Hung-Yun Hsieh and R. </w:t>
      </w:r>
      <w:proofErr w:type="spellStart"/>
      <w:r w:rsidRPr="00913978">
        <w:rPr>
          <w:rFonts w:cs="B Mitra"/>
          <w:sz w:val="20"/>
          <w:szCs w:val="20"/>
          <w:lang w:val="en-US" w:bidi="fa-IR"/>
        </w:rPr>
        <w:t>Sivakumar</w:t>
      </w:r>
      <w:proofErr w:type="spellEnd"/>
      <w:r w:rsidRPr="00913978">
        <w:rPr>
          <w:rFonts w:cs="B Mitra"/>
          <w:sz w:val="20"/>
          <w:szCs w:val="20"/>
          <w:lang w:val="en-US" w:bidi="fa-IR"/>
        </w:rPr>
        <w:t xml:space="preserve">, “On using peer-to-peer communication in cellular wireless data networks,” IEEE Trans. Mob. </w:t>
      </w:r>
      <w:proofErr w:type="spellStart"/>
      <w:r w:rsidRPr="00913978">
        <w:rPr>
          <w:rFonts w:cs="B Mitra"/>
          <w:sz w:val="20"/>
          <w:szCs w:val="20"/>
          <w:lang w:val="en-US" w:bidi="fa-IR"/>
        </w:rPr>
        <w:t>Comput</w:t>
      </w:r>
      <w:proofErr w:type="spellEnd"/>
      <w:r w:rsidRPr="00913978">
        <w:rPr>
          <w:rFonts w:cs="B Mitra"/>
          <w:sz w:val="20"/>
          <w:szCs w:val="20"/>
          <w:lang w:val="en-US" w:bidi="fa-IR"/>
        </w:rPr>
        <w:t>., vol. 3, no. 1, pp. 57–72, Jan. 2004.</w:t>
      </w:r>
    </w:p>
    <w:p w14:paraId="1ECAAC9E" w14:textId="77777777" w:rsidR="00913978" w:rsidRPr="00913978" w:rsidRDefault="00913978" w:rsidP="00913978">
      <w:pPr>
        <w:pStyle w:val="BodyText3"/>
        <w:ind w:left="-2"/>
        <w:rPr>
          <w:rFonts w:cs="B Mitra"/>
          <w:sz w:val="20"/>
          <w:szCs w:val="20"/>
          <w:lang w:val="en-US" w:bidi="fa-IR"/>
        </w:rPr>
      </w:pPr>
      <w:r w:rsidRPr="00913978">
        <w:rPr>
          <w:rFonts w:cs="B Mitra"/>
          <w:sz w:val="20"/>
          <w:szCs w:val="20"/>
          <w:lang w:val="en-US" w:bidi="fa-IR"/>
        </w:rPr>
        <w:t>15.</w:t>
      </w:r>
      <w:r w:rsidRPr="00913978">
        <w:rPr>
          <w:rFonts w:cs="B Mitra"/>
          <w:sz w:val="20"/>
          <w:szCs w:val="20"/>
          <w:lang w:val="en-US" w:bidi="fa-IR"/>
        </w:rPr>
        <w:tab/>
        <w:t xml:space="preserve">C.-L. Hu and Z.-X. Lu, “Downloading trace study for </w:t>
      </w:r>
      <w:proofErr w:type="spellStart"/>
      <w:r w:rsidRPr="00913978">
        <w:rPr>
          <w:rFonts w:cs="B Mitra"/>
          <w:sz w:val="20"/>
          <w:szCs w:val="20"/>
          <w:lang w:val="en-US" w:bidi="fa-IR"/>
        </w:rPr>
        <w:t>BitTorrent</w:t>
      </w:r>
      <w:proofErr w:type="spellEnd"/>
      <w:r w:rsidRPr="00913978">
        <w:rPr>
          <w:rFonts w:cs="B Mitra"/>
          <w:sz w:val="20"/>
          <w:szCs w:val="20"/>
          <w:lang w:val="en-US" w:bidi="fa-IR"/>
        </w:rPr>
        <w:t xml:space="preserve"> P2P performance measurement and analysis,” Peer-to-Peer </w:t>
      </w:r>
      <w:proofErr w:type="spellStart"/>
      <w:r w:rsidRPr="00913978">
        <w:rPr>
          <w:rFonts w:cs="B Mitra"/>
          <w:sz w:val="20"/>
          <w:szCs w:val="20"/>
          <w:lang w:val="en-US" w:bidi="fa-IR"/>
        </w:rPr>
        <w:t>Netw</w:t>
      </w:r>
      <w:proofErr w:type="spellEnd"/>
      <w:r w:rsidRPr="00913978">
        <w:rPr>
          <w:rFonts w:cs="B Mitra"/>
          <w:sz w:val="20"/>
          <w:szCs w:val="20"/>
          <w:lang w:val="en-US" w:bidi="fa-IR"/>
        </w:rPr>
        <w:t>. Appl., vol. 5, no. 4, pp. 384–397, Dec. 2012.</w:t>
      </w:r>
    </w:p>
    <w:p w14:paraId="604CDA7A" w14:textId="77777777" w:rsidR="00913978" w:rsidRPr="00913978" w:rsidRDefault="00913978" w:rsidP="00913978">
      <w:pPr>
        <w:pStyle w:val="BodyText3"/>
        <w:ind w:left="-2"/>
        <w:rPr>
          <w:rFonts w:cs="B Mitra"/>
          <w:sz w:val="20"/>
          <w:szCs w:val="20"/>
          <w:lang w:val="en-US" w:bidi="fa-IR"/>
        </w:rPr>
      </w:pPr>
      <w:r w:rsidRPr="00913978">
        <w:rPr>
          <w:rFonts w:cs="B Mitra"/>
          <w:sz w:val="20"/>
          <w:szCs w:val="20"/>
          <w:lang w:val="en-US" w:bidi="fa-IR"/>
        </w:rPr>
        <w:t>16.</w:t>
      </w:r>
      <w:r w:rsidRPr="00913978">
        <w:rPr>
          <w:rFonts w:cs="B Mitra"/>
          <w:sz w:val="20"/>
          <w:szCs w:val="20"/>
          <w:lang w:val="en-US" w:bidi="fa-IR"/>
        </w:rPr>
        <w:tab/>
        <w:t xml:space="preserve">M. </w:t>
      </w:r>
      <w:proofErr w:type="spellStart"/>
      <w:r w:rsidRPr="00913978">
        <w:rPr>
          <w:rFonts w:cs="B Mitra"/>
          <w:sz w:val="20"/>
          <w:szCs w:val="20"/>
          <w:lang w:val="en-US" w:bidi="fa-IR"/>
        </w:rPr>
        <w:t>Jarschel</w:t>
      </w:r>
      <w:proofErr w:type="spellEnd"/>
      <w:r w:rsidRPr="00913978">
        <w:rPr>
          <w:rFonts w:cs="B Mitra"/>
          <w:sz w:val="20"/>
          <w:szCs w:val="20"/>
          <w:lang w:val="en-US" w:bidi="fa-IR"/>
        </w:rPr>
        <w:t xml:space="preserve">, D. Schlosser, S. </w:t>
      </w:r>
      <w:proofErr w:type="spellStart"/>
      <w:r w:rsidRPr="00913978">
        <w:rPr>
          <w:rFonts w:cs="B Mitra"/>
          <w:sz w:val="20"/>
          <w:szCs w:val="20"/>
          <w:lang w:val="en-US" w:bidi="fa-IR"/>
        </w:rPr>
        <w:t>Scheuring</w:t>
      </w:r>
      <w:proofErr w:type="spellEnd"/>
      <w:r w:rsidRPr="00913978">
        <w:rPr>
          <w:rFonts w:cs="B Mitra"/>
          <w:sz w:val="20"/>
          <w:szCs w:val="20"/>
          <w:lang w:val="en-US" w:bidi="fa-IR"/>
        </w:rPr>
        <w:t xml:space="preserve">, and T. </w:t>
      </w:r>
      <w:proofErr w:type="spellStart"/>
      <w:r w:rsidRPr="00913978">
        <w:rPr>
          <w:rFonts w:cs="B Mitra"/>
          <w:sz w:val="20"/>
          <w:szCs w:val="20"/>
          <w:lang w:val="en-US" w:bidi="fa-IR"/>
        </w:rPr>
        <w:t>Hoßfeld</w:t>
      </w:r>
      <w:proofErr w:type="spellEnd"/>
      <w:r w:rsidRPr="00913978">
        <w:rPr>
          <w:rFonts w:cs="B Mitra"/>
          <w:sz w:val="20"/>
          <w:szCs w:val="20"/>
          <w:lang w:val="en-US" w:bidi="fa-IR"/>
        </w:rPr>
        <w:t xml:space="preserve">, “Gaming in the clouds: </w:t>
      </w:r>
      <w:proofErr w:type="spellStart"/>
      <w:r w:rsidRPr="00913978">
        <w:rPr>
          <w:rFonts w:cs="B Mitra"/>
          <w:sz w:val="20"/>
          <w:szCs w:val="20"/>
          <w:lang w:val="en-US" w:bidi="fa-IR"/>
        </w:rPr>
        <w:t>QoE</w:t>
      </w:r>
      <w:proofErr w:type="spellEnd"/>
      <w:r w:rsidRPr="00913978">
        <w:rPr>
          <w:rFonts w:cs="B Mitra"/>
          <w:sz w:val="20"/>
          <w:szCs w:val="20"/>
          <w:lang w:val="en-US" w:bidi="fa-IR"/>
        </w:rPr>
        <w:t xml:space="preserve"> and the users’ perspective,” Math. </w:t>
      </w:r>
      <w:proofErr w:type="spellStart"/>
      <w:r w:rsidRPr="00913978">
        <w:rPr>
          <w:rFonts w:cs="B Mitra"/>
          <w:sz w:val="20"/>
          <w:szCs w:val="20"/>
          <w:lang w:val="en-US" w:bidi="fa-IR"/>
        </w:rPr>
        <w:t>Comput</w:t>
      </w:r>
      <w:proofErr w:type="spellEnd"/>
      <w:r w:rsidRPr="00913978">
        <w:rPr>
          <w:rFonts w:cs="B Mitra"/>
          <w:sz w:val="20"/>
          <w:szCs w:val="20"/>
          <w:lang w:val="en-US" w:bidi="fa-IR"/>
        </w:rPr>
        <w:t>. Model., vol. 57, no. 11–12, pp. 2883–2894, Jun. 2013.</w:t>
      </w:r>
    </w:p>
    <w:p w14:paraId="7F66532F" w14:textId="77777777" w:rsidR="00913978" w:rsidRPr="00913978" w:rsidRDefault="00913978" w:rsidP="00913978">
      <w:pPr>
        <w:pStyle w:val="BodyText3"/>
        <w:ind w:left="-2"/>
        <w:rPr>
          <w:rFonts w:cs="B Mitra"/>
          <w:sz w:val="20"/>
          <w:szCs w:val="20"/>
          <w:lang w:val="en-US" w:bidi="fa-IR"/>
        </w:rPr>
      </w:pPr>
    </w:p>
    <w:p w14:paraId="7415E5F5" w14:textId="77777777" w:rsidR="00913978" w:rsidRPr="00F63ECA" w:rsidRDefault="00913978" w:rsidP="00913978">
      <w:pPr>
        <w:pStyle w:val="BodyText3"/>
        <w:ind w:left="-2"/>
        <w:rPr>
          <w:rFonts w:cs="B Mitra"/>
          <w:sz w:val="20"/>
          <w:szCs w:val="20"/>
          <w:lang w:val="en-US" w:bidi="fa-IR"/>
        </w:rPr>
      </w:pPr>
    </w:p>
    <w:p w14:paraId="5B9AA45F" w14:textId="18E0B601" w:rsidR="00397A7A" w:rsidRPr="00DC40F7" w:rsidRDefault="00397A7A" w:rsidP="00397A7A">
      <w:pPr>
        <w:pStyle w:val="BodyText3"/>
        <w:bidi/>
        <w:ind w:left="-2"/>
        <w:rPr>
          <w:rFonts w:cs="B Titr"/>
          <w:sz w:val="28"/>
          <w:szCs w:val="28"/>
          <w:rtl/>
          <w:lang w:bidi="fa-IR"/>
        </w:rPr>
      </w:pPr>
    </w:p>
    <w:sectPr w:rsidR="00397A7A" w:rsidRPr="00DC40F7" w:rsidSect="00247DAD">
      <w:headerReference w:type="default" r:id="rId11"/>
      <w:footerReference w:type="even" r:id="rId12"/>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A1C07" w14:textId="77777777" w:rsidR="008235A6" w:rsidRDefault="008235A6">
      <w:r>
        <w:separator/>
      </w:r>
    </w:p>
  </w:endnote>
  <w:endnote w:type="continuationSeparator" w:id="0">
    <w:p w14:paraId="15E7442E" w14:textId="77777777" w:rsidR="008235A6" w:rsidRDefault="00823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abic Typesetting">
    <w:panose1 w:val="03020402040406030203"/>
    <w:charset w:val="00"/>
    <w:family w:val="script"/>
    <w:pitch w:val="variable"/>
    <w:sig w:usb0="80002007" w:usb1="80000000" w:usb2="00000008" w:usb3="00000000" w:csb0="000000D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Mitra">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BD304" w14:textId="77777777" w:rsidR="0018674B" w:rsidRDefault="001867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6B25AE" w14:textId="77777777" w:rsidR="0018674B" w:rsidRDefault="0018674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D4AA3" w14:textId="77777777" w:rsidR="008235A6" w:rsidRDefault="008235A6">
      <w:r>
        <w:separator/>
      </w:r>
    </w:p>
  </w:footnote>
  <w:footnote w:type="continuationSeparator" w:id="0">
    <w:p w14:paraId="320E3237" w14:textId="77777777" w:rsidR="008235A6" w:rsidRDefault="008235A6">
      <w:r>
        <w:continuationSeparator/>
      </w:r>
    </w:p>
  </w:footnote>
  <w:footnote w:id="1">
    <w:p w14:paraId="70B06BAE" w14:textId="45AB5CDC" w:rsidR="00165320" w:rsidRDefault="00165320">
      <w:pPr>
        <w:pStyle w:val="FootnoteText"/>
        <w:rPr>
          <w:rtl/>
          <w:lang w:bidi="fa-IR"/>
        </w:rPr>
      </w:pPr>
      <w:r>
        <w:rPr>
          <w:rStyle w:val="FootnoteReference"/>
        </w:rPr>
        <w:footnoteRef/>
      </w:r>
      <w:r>
        <w:t xml:space="preserve"> </w:t>
      </w:r>
      <w:r w:rsidRPr="00397682">
        <w:rPr>
          <w:rFonts w:asciiTheme="majorBidi" w:hAnsiTheme="majorBidi" w:cstheme="majorBidi"/>
          <w:sz w:val="18"/>
          <w:szCs w:val="18"/>
        </w:rPr>
        <w:t>thin client gaming</w:t>
      </w:r>
    </w:p>
  </w:footnote>
  <w:footnote w:id="2">
    <w:p w14:paraId="05E5EB24" w14:textId="55E692FF" w:rsidR="005A4050" w:rsidRDefault="005A4050">
      <w:pPr>
        <w:pStyle w:val="FootnoteText"/>
        <w:rPr>
          <w:rtl/>
          <w:lang w:bidi="fa-IR"/>
        </w:rPr>
      </w:pPr>
      <w:r>
        <w:rPr>
          <w:rStyle w:val="FootnoteReference"/>
        </w:rPr>
        <w:footnoteRef/>
      </w:r>
      <w:r>
        <w:t xml:space="preserve"> </w:t>
      </w:r>
      <w:proofErr w:type="spellStart"/>
      <w:r w:rsidRPr="00397682">
        <w:rPr>
          <w:sz w:val="18"/>
          <w:szCs w:val="18"/>
          <w:lang w:val="en-US"/>
        </w:rPr>
        <w:t>Realtime</w:t>
      </w:r>
      <w:proofErr w:type="spellEnd"/>
      <w:r w:rsidRPr="00397682">
        <w:rPr>
          <w:sz w:val="18"/>
          <w:szCs w:val="18"/>
          <w:lang w:val="en-US"/>
        </w:rPr>
        <w:t xml:space="preserve"> </w:t>
      </w:r>
      <w:r w:rsidRPr="00397682">
        <w:rPr>
          <w:sz w:val="18"/>
          <w:szCs w:val="18"/>
        </w:rPr>
        <w:t>desktop</w:t>
      </w:r>
      <w:r w:rsidRPr="00397682">
        <w:rPr>
          <w:sz w:val="18"/>
          <w:szCs w:val="18"/>
          <w:lang w:val="en-US"/>
        </w:rPr>
        <w:t xml:space="preserve"> </w:t>
      </w:r>
      <w:r w:rsidRPr="00397682">
        <w:rPr>
          <w:sz w:val="18"/>
          <w:szCs w:val="18"/>
        </w:rPr>
        <w:t>streamer</w:t>
      </w:r>
    </w:p>
  </w:footnote>
  <w:footnote w:id="3">
    <w:p w14:paraId="0CF9BCEA" w14:textId="317E8267" w:rsidR="009B2219" w:rsidRPr="00397682" w:rsidRDefault="009B2219">
      <w:pPr>
        <w:pStyle w:val="FootnoteText"/>
        <w:rPr>
          <w:sz w:val="18"/>
          <w:szCs w:val="18"/>
          <w:lang w:val="en-US"/>
        </w:rPr>
      </w:pPr>
      <w:r w:rsidRPr="00397682">
        <w:rPr>
          <w:rStyle w:val="FootnoteReference"/>
          <w:sz w:val="18"/>
          <w:szCs w:val="18"/>
        </w:rPr>
        <w:footnoteRef/>
      </w:r>
      <w:r w:rsidRPr="00397682">
        <w:rPr>
          <w:sz w:val="18"/>
          <w:szCs w:val="18"/>
        </w:rPr>
        <w:t xml:space="preserve"> </w:t>
      </w:r>
      <w:r w:rsidRPr="00397682">
        <w:rPr>
          <w:sz w:val="18"/>
          <w:szCs w:val="18"/>
          <w:lang w:val="en-US"/>
        </w:rPr>
        <w:t>Rich-client</w:t>
      </w:r>
    </w:p>
  </w:footnote>
  <w:footnote w:id="4">
    <w:p w14:paraId="65A4221D" w14:textId="3A57E987" w:rsidR="009B2219" w:rsidRPr="00397682" w:rsidRDefault="009B2219">
      <w:pPr>
        <w:pStyle w:val="FootnoteText"/>
        <w:rPr>
          <w:sz w:val="18"/>
          <w:szCs w:val="18"/>
          <w:lang w:val="en-US" w:bidi="fa-IR"/>
        </w:rPr>
      </w:pPr>
      <w:r w:rsidRPr="00397682">
        <w:rPr>
          <w:rStyle w:val="FootnoteReference"/>
          <w:sz w:val="18"/>
          <w:szCs w:val="18"/>
        </w:rPr>
        <w:footnoteRef/>
      </w:r>
      <w:r w:rsidRPr="00397682">
        <w:rPr>
          <w:sz w:val="18"/>
          <w:szCs w:val="18"/>
        </w:rPr>
        <w:t xml:space="preserve"> </w:t>
      </w:r>
      <w:r w:rsidRPr="00397682">
        <w:rPr>
          <w:sz w:val="18"/>
          <w:szCs w:val="18"/>
          <w:lang w:val="en-US" w:bidi="fa-IR"/>
        </w:rPr>
        <w:t>Thin-client</w:t>
      </w:r>
    </w:p>
  </w:footnote>
  <w:footnote w:id="5">
    <w:p w14:paraId="6A68ACBB" w14:textId="575DDBC0" w:rsidR="00F255C7" w:rsidRPr="00F255C7" w:rsidRDefault="00F255C7">
      <w:pPr>
        <w:pStyle w:val="FootnoteText"/>
        <w:rPr>
          <w:lang w:val="en-US" w:bidi="fa-IR"/>
        </w:rPr>
      </w:pPr>
      <w:r w:rsidRPr="00397682">
        <w:rPr>
          <w:rStyle w:val="FootnoteReference"/>
          <w:sz w:val="18"/>
          <w:szCs w:val="18"/>
        </w:rPr>
        <w:footnoteRef/>
      </w:r>
      <w:r w:rsidRPr="00397682">
        <w:rPr>
          <w:sz w:val="18"/>
          <w:szCs w:val="18"/>
        </w:rPr>
        <w:t xml:space="preserve"> </w:t>
      </w:r>
      <w:r w:rsidRPr="00397682">
        <w:rPr>
          <w:sz w:val="18"/>
          <w:szCs w:val="18"/>
          <w:lang w:val="en-US" w:bidi="fa-IR"/>
        </w:rPr>
        <w:t>Tracker server</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4CEE8" w14:textId="2CBC648D" w:rsidR="00FC73FE" w:rsidRDefault="003C49D0" w:rsidP="00E5325C">
    <w:pPr>
      <w:pStyle w:val="Header"/>
      <w:bidi/>
      <w:jc w:val="center"/>
      <w:rPr>
        <w:rFonts w:cs="B Titr"/>
        <w:noProof/>
        <w:sz w:val="28"/>
        <w:szCs w:val="28"/>
        <w:rtl/>
        <w:lang w:bidi="fa-IR"/>
      </w:rPr>
    </w:pPr>
    <w:r>
      <w:rPr>
        <w:noProof/>
        <w:lang w:bidi="fa-IR"/>
      </w:rPr>
      <w:drawing>
        <wp:anchor distT="0" distB="0" distL="114300" distR="114300" simplePos="0" relativeHeight="251662336" behindDoc="0" locked="0" layoutInCell="1" allowOverlap="1" wp14:anchorId="39F508B3" wp14:editId="70B87324">
          <wp:simplePos x="0" y="0"/>
          <wp:positionH relativeFrom="margin">
            <wp:align>left</wp:align>
          </wp:positionH>
          <wp:positionV relativeFrom="paragraph">
            <wp:posOffset>6985</wp:posOffset>
          </wp:positionV>
          <wp:extent cx="937260" cy="93726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7260" cy="937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0"/>
        <w:szCs w:val="20"/>
        <w:lang w:bidi="fa-IR"/>
      </w:rPr>
      <w:drawing>
        <wp:anchor distT="0" distB="0" distL="114300" distR="114300" simplePos="0" relativeHeight="251656192" behindDoc="0" locked="0" layoutInCell="1" allowOverlap="1" wp14:anchorId="2C54E3F5" wp14:editId="07533682">
          <wp:simplePos x="0" y="0"/>
          <wp:positionH relativeFrom="rightMargin">
            <wp:posOffset>-1082040</wp:posOffset>
          </wp:positionH>
          <wp:positionV relativeFrom="paragraph">
            <wp:posOffset>31750</wp:posOffset>
          </wp:positionV>
          <wp:extent cx="732155" cy="728980"/>
          <wp:effectExtent l="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00FC73FE" w:rsidRPr="0090728A">
      <w:rPr>
        <w:rFonts w:cs="B Titr"/>
        <w:noProof/>
        <w:sz w:val="28"/>
        <w:szCs w:val="28"/>
        <w:rtl/>
        <w:lang w:bidi="fa-IR"/>
      </w:rPr>
      <w:drawing>
        <wp:anchor distT="0" distB="0" distL="114300" distR="114300" simplePos="0" relativeHeight="251661312" behindDoc="0" locked="0" layoutInCell="1" allowOverlap="1" wp14:anchorId="29E0B3C9" wp14:editId="3368AC69">
          <wp:simplePos x="0" y="0"/>
          <wp:positionH relativeFrom="margin">
            <wp:posOffset>2534920</wp:posOffset>
          </wp:positionH>
          <wp:positionV relativeFrom="paragraph">
            <wp:posOffset>-335915</wp:posOffset>
          </wp:positionV>
          <wp:extent cx="608330" cy="624840"/>
          <wp:effectExtent l="0" t="0" r="1270" b="3810"/>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8330" cy="624840"/>
                  </a:xfrm>
                  <a:prstGeom prst="rect">
                    <a:avLst/>
                  </a:prstGeom>
                  <a:noFill/>
                  <a:ln>
                    <a:noFill/>
                  </a:ln>
                </pic:spPr>
              </pic:pic>
            </a:graphicData>
          </a:graphic>
          <wp14:sizeRelH relativeFrom="page">
            <wp14:pctWidth>0</wp14:pctWidth>
          </wp14:sizeRelH>
          <wp14:sizeRelV relativeFrom="page">
            <wp14:pctHeight>0</wp14:pctHeight>
          </wp14:sizeRelV>
        </wp:anchor>
      </w:drawing>
    </w:r>
    <w:r w:rsidR="00890D68" w:rsidRPr="0090728A">
      <w:rPr>
        <w:rFonts w:cs="B Titr" w:hint="cs"/>
        <w:noProof/>
        <w:sz w:val="28"/>
        <w:szCs w:val="28"/>
        <w:rtl/>
        <w:lang w:bidi="fa-IR"/>
      </w:rPr>
      <w:t xml:space="preserve"> </w:t>
    </w:r>
  </w:p>
  <w:p w14:paraId="0F7C8099" w14:textId="12143831" w:rsidR="00890D68" w:rsidRPr="0090728A" w:rsidRDefault="00FC73FE" w:rsidP="00FC73FE">
    <w:pPr>
      <w:pStyle w:val="Header"/>
      <w:bidi/>
      <w:jc w:val="center"/>
      <w:rPr>
        <w:rFonts w:cs="B Titr"/>
        <w:noProof/>
        <w:sz w:val="28"/>
        <w:szCs w:val="28"/>
        <w:rtl/>
        <w:lang w:bidi="fa-IR"/>
      </w:rPr>
    </w:pPr>
    <w:r>
      <w:rPr>
        <w:rFonts w:cs="B Titr" w:hint="cs"/>
        <w:noProof/>
        <w:sz w:val="28"/>
        <w:szCs w:val="28"/>
        <w:rtl/>
        <w:lang w:bidi="fa-IR"/>
      </w:rPr>
      <w:t>ششمین</w:t>
    </w:r>
    <w:r w:rsidR="00890D68" w:rsidRPr="0090728A">
      <w:rPr>
        <w:rFonts w:cs="B Titr" w:hint="cs"/>
        <w:noProof/>
        <w:sz w:val="28"/>
        <w:szCs w:val="28"/>
        <w:rtl/>
        <w:lang w:bidi="fa-IR"/>
      </w:rPr>
      <w:t xml:space="preserve"> کنفرانس بین‌المللی</w:t>
    </w:r>
    <w:r w:rsidRPr="00FC73FE">
      <w:t xml:space="preserve"> </w:t>
    </w:r>
  </w:p>
  <w:p w14:paraId="365E39C9" w14:textId="77777777" w:rsidR="00890D68" w:rsidRPr="00E5325C" w:rsidRDefault="00890D68" w:rsidP="00890D68">
    <w:pPr>
      <w:pStyle w:val="Header"/>
      <w:bidi/>
      <w:jc w:val="center"/>
      <w:rPr>
        <w:rFonts w:cs="B Titr"/>
        <w:noProof/>
        <w:sz w:val="36"/>
        <w:szCs w:val="36"/>
        <w:lang w:bidi="fa-IR"/>
      </w:rPr>
    </w:pPr>
    <w:r w:rsidRPr="00E5325C">
      <w:rPr>
        <w:rFonts w:cs="B Titr" w:hint="cs"/>
        <w:noProof/>
        <w:sz w:val="36"/>
        <w:szCs w:val="36"/>
        <w:rtl/>
        <w:lang w:bidi="fa-IR"/>
      </w:rPr>
      <w:t xml:space="preserve"> «بازی‌های رایانه‌ای؛ فرصت‌ها و چالش‌ها»</w:t>
    </w:r>
    <w:r w:rsidRPr="00E5325C">
      <w:rPr>
        <w:rFonts w:cs="B Titr"/>
        <w:noProof/>
        <w:sz w:val="36"/>
        <w:szCs w:val="36"/>
        <w:rtl/>
      </w:rPr>
      <w:t xml:space="preserve"> </w:t>
    </w:r>
  </w:p>
  <w:p w14:paraId="57DBA371" w14:textId="41576B8A" w:rsidR="00890D68" w:rsidRPr="00EC72CA" w:rsidRDefault="00FC73FE" w:rsidP="00FC73FE">
    <w:pPr>
      <w:pStyle w:val="Header"/>
      <w:pBdr>
        <w:bottom w:val="single" w:sz="6" w:space="1" w:color="auto"/>
      </w:pBdr>
      <w:bidi/>
      <w:jc w:val="center"/>
      <w:rPr>
        <w:rFonts w:cs="B Titr"/>
        <w:sz w:val="28"/>
        <w:szCs w:val="28"/>
        <w:rtl/>
        <w:lang w:bidi="fa-IR"/>
      </w:rPr>
    </w:pPr>
    <w:r>
      <w:rPr>
        <w:rFonts w:cs="B Titr" w:hint="cs"/>
        <w:noProof/>
        <w:rtl/>
        <w:lang w:bidi="fa-IR"/>
      </w:rPr>
      <w:t xml:space="preserve">30 بهمن و 1 اسفند </w:t>
    </w:r>
    <w:r w:rsidR="00890D68" w:rsidRPr="0090728A">
      <w:rPr>
        <w:rFonts w:cs="B Titr" w:hint="cs"/>
        <w:noProof/>
        <w:rtl/>
        <w:lang w:bidi="fa-IR"/>
      </w:rPr>
      <w:t>139</w:t>
    </w:r>
    <w:r>
      <w:rPr>
        <w:rFonts w:cs="B Titr" w:hint="cs"/>
        <w:noProof/>
        <w:rtl/>
        <w:lang w:bidi="fa-IR"/>
      </w:rPr>
      <w:t>9</w:t>
    </w:r>
    <w:r w:rsidR="00890D68" w:rsidRPr="0090728A">
      <w:rPr>
        <w:rFonts w:cs="B Titr" w:hint="cs"/>
        <w:noProof/>
        <w:rtl/>
        <w:lang w:bidi="fa-IR"/>
      </w:rPr>
      <w:t xml:space="preserve"> </w:t>
    </w:r>
    <w:r w:rsidR="00890D68" w:rsidRPr="0090728A">
      <w:rPr>
        <w:rFonts w:hint="cs"/>
        <w:noProof/>
        <w:rtl/>
        <w:lang w:bidi="fa-IR"/>
      </w:rPr>
      <w:t>–</w:t>
    </w:r>
    <w:r w:rsidR="00890D68" w:rsidRPr="0090728A">
      <w:rPr>
        <w:rFonts w:cs="B Titr" w:hint="cs"/>
        <w:noProof/>
        <w:rtl/>
        <w:lang w:bidi="fa-IR"/>
      </w:rPr>
      <w:t xml:space="preserve"> دانشگاه اصفهان</w:t>
    </w:r>
  </w:p>
  <w:p w14:paraId="201A1493" w14:textId="77777777" w:rsidR="00890D68" w:rsidRDefault="00890D68" w:rsidP="00890D68">
    <w:pPr>
      <w:pStyle w:val="Header"/>
      <w:jc w:val="right"/>
      <w:rPr>
        <w:sz w:val="18"/>
        <w:szCs w:val="18"/>
      </w:rPr>
    </w:pPr>
  </w:p>
  <w:p w14:paraId="2393FBCF" w14:textId="77777777" w:rsidR="0018674B" w:rsidRPr="00890D68" w:rsidRDefault="00890D68" w:rsidP="00890D68">
    <w:pPr>
      <w:pStyle w:val="Header"/>
      <w:jc w:val="right"/>
      <w:rPr>
        <w:rFonts w:cs="B Nazanin"/>
        <w:sz w:val="18"/>
        <w:szCs w:val="18"/>
        <w:lang w:bidi="fa-IR"/>
      </w:rPr>
    </w:pPr>
    <w:r w:rsidRPr="00FD457A">
      <w:rPr>
        <w:sz w:val="18"/>
        <w:szCs w:val="18"/>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3" w15:restartNumberingAfterBreak="0">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DDC37B3"/>
    <w:multiLevelType w:val="hybridMultilevel"/>
    <w:tmpl w:val="93046FB0"/>
    <w:lvl w:ilvl="0" w:tplc="188E5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11"/>
  </w:num>
  <w:num w:numId="3">
    <w:abstractNumId w:val="9"/>
  </w:num>
  <w:num w:numId="4">
    <w:abstractNumId w:val="8"/>
  </w:num>
  <w:num w:numId="5">
    <w:abstractNumId w:val="7"/>
  </w:num>
  <w:num w:numId="6">
    <w:abstractNumId w:val="5"/>
  </w:num>
  <w:num w:numId="7">
    <w:abstractNumId w:val="10"/>
  </w:num>
  <w:num w:numId="8">
    <w:abstractNumId w:val="4"/>
  </w:num>
  <w:num w:numId="9">
    <w:abstractNumId w:val="12"/>
  </w:num>
  <w:num w:numId="10">
    <w:abstractNumId w:val="2"/>
  </w:num>
  <w:num w:numId="11">
    <w:abstractNumId w:val="3"/>
  </w:num>
  <w:num w:numId="12">
    <w:abstractNumId w:val="0"/>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o:colormru v:ext="edit" colors="#c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3B"/>
    <w:rsid w:val="00002377"/>
    <w:rsid w:val="0000350C"/>
    <w:rsid w:val="000205CE"/>
    <w:rsid w:val="0002177B"/>
    <w:rsid w:val="0002180F"/>
    <w:rsid w:val="00021850"/>
    <w:rsid w:val="000242C6"/>
    <w:rsid w:val="00026124"/>
    <w:rsid w:val="000272E6"/>
    <w:rsid w:val="000305CA"/>
    <w:rsid w:val="00032561"/>
    <w:rsid w:val="0003363C"/>
    <w:rsid w:val="000347EC"/>
    <w:rsid w:val="00046EA2"/>
    <w:rsid w:val="00051A56"/>
    <w:rsid w:val="00056525"/>
    <w:rsid w:val="00057E32"/>
    <w:rsid w:val="00062E77"/>
    <w:rsid w:val="00072166"/>
    <w:rsid w:val="00080508"/>
    <w:rsid w:val="000859CA"/>
    <w:rsid w:val="00087196"/>
    <w:rsid w:val="000905C2"/>
    <w:rsid w:val="0009519D"/>
    <w:rsid w:val="000A2C9F"/>
    <w:rsid w:val="000B6D2D"/>
    <w:rsid w:val="000C2455"/>
    <w:rsid w:val="000D2313"/>
    <w:rsid w:val="000D2493"/>
    <w:rsid w:val="000D594D"/>
    <w:rsid w:val="000D7721"/>
    <w:rsid w:val="00110678"/>
    <w:rsid w:val="001138C8"/>
    <w:rsid w:val="0012580F"/>
    <w:rsid w:val="001267C4"/>
    <w:rsid w:val="00126AC2"/>
    <w:rsid w:val="00130C86"/>
    <w:rsid w:val="00135B46"/>
    <w:rsid w:val="00141DBB"/>
    <w:rsid w:val="00142026"/>
    <w:rsid w:val="001429EC"/>
    <w:rsid w:val="00144398"/>
    <w:rsid w:val="001455C4"/>
    <w:rsid w:val="00162A44"/>
    <w:rsid w:val="00162F36"/>
    <w:rsid w:val="00164E34"/>
    <w:rsid w:val="00165320"/>
    <w:rsid w:val="00165A56"/>
    <w:rsid w:val="00185115"/>
    <w:rsid w:val="00186568"/>
    <w:rsid w:val="0018674B"/>
    <w:rsid w:val="00187567"/>
    <w:rsid w:val="00187BE5"/>
    <w:rsid w:val="0019378A"/>
    <w:rsid w:val="001967F3"/>
    <w:rsid w:val="001970A3"/>
    <w:rsid w:val="001A48AC"/>
    <w:rsid w:val="001A744C"/>
    <w:rsid w:val="001B008B"/>
    <w:rsid w:val="001C269F"/>
    <w:rsid w:val="001D0E43"/>
    <w:rsid w:val="001E4656"/>
    <w:rsid w:val="001F7187"/>
    <w:rsid w:val="00214CB3"/>
    <w:rsid w:val="00223A5E"/>
    <w:rsid w:val="002241D3"/>
    <w:rsid w:val="0022504C"/>
    <w:rsid w:val="002351E7"/>
    <w:rsid w:val="0023642D"/>
    <w:rsid w:val="002451C3"/>
    <w:rsid w:val="00247ABF"/>
    <w:rsid w:val="00247DAD"/>
    <w:rsid w:val="002632FE"/>
    <w:rsid w:val="00272181"/>
    <w:rsid w:val="00280381"/>
    <w:rsid w:val="00281731"/>
    <w:rsid w:val="002822E9"/>
    <w:rsid w:val="00283E35"/>
    <w:rsid w:val="00286741"/>
    <w:rsid w:val="00287297"/>
    <w:rsid w:val="00295117"/>
    <w:rsid w:val="002A22F7"/>
    <w:rsid w:val="002A2A52"/>
    <w:rsid w:val="002B6189"/>
    <w:rsid w:val="002C0261"/>
    <w:rsid w:val="002D0DF2"/>
    <w:rsid w:val="002E02DC"/>
    <w:rsid w:val="002E4217"/>
    <w:rsid w:val="002F7B2C"/>
    <w:rsid w:val="002F7E64"/>
    <w:rsid w:val="00302859"/>
    <w:rsid w:val="003031B8"/>
    <w:rsid w:val="00327BF9"/>
    <w:rsid w:val="003338F6"/>
    <w:rsid w:val="003530D1"/>
    <w:rsid w:val="003610EC"/>
    <w:rsid w:val="003633B5"/>
    <w:rsid w:val="00387EB2"/>
    <w:rsid w:val="00395956"/>
    <w:rsid w:val="00395D77"/>
    <w:rsid w:val="00397682"/>
    <w:rsid w:val="00397A7A"/>
    <w:rsid w:val="003A06B1"/>
    <w:rsid w:val="003A2D39"/>
    <w:rsid w:val="003A33DD"/>
    <w:rsid w:val="003C13BE"/>
    <w:rsid w:val="003C1DBA"/>
    <w:rsid w:val="003C49D0"/>
    <w:rsid w:val="003D4FE9"/>
    <w:rsid w:val="003E68D4"/>
    <w:rsid w:val="003F334C"/>
    <w:rsid w:val="003F3438"/>
    <w:rsid w:val="003F6A9D"/>
    <w:rsid w:val="003F7AB7"/>
    <w:rsid w:val="00402889"/>
    <w:rsid w:val="004045FA"/>
    <w:rsid w:val="00407B2A"/>
    <w:rsid w:val="00414675"/>
    <w:rsid w:val="00416E84"/>
    <w:rsid w:val="00425213"/>
    <w:rsid w:val="00427BED"/>
    <w:rsid w:val="00427F08"/>
    <w:rsid w:val="00433813"/>
    <w:rsid w:val="004408A3"/>
    <w:rsid w:val="00456841"/>
    <w:rsid w:val="0046185D"/>
    <w:rsid w:val="004902BA"/>
    <w:rsid w:val="004A65C4"/>
    <w:rsid w:val="004B0EB5"/>
    <w:rsid w:val="004B22BB"/>
    <w:rsid w:val="004B3BBE"/>
    <w:rsid w:val="004C3933"/>
    <w:rsid w:val="004C436C"/>
    <w:rsid w:val="004C6D16"/>
    <w:rsid w:val="004D2328"/>
    <w:rsid w:val="004D56BA"/>
    <w:rsid w:val="004D65C0"/>
    <w:rsid w:val="004D6D0F"/>
    <w:rsid w:val="004E299C"/>
    <w:rsid w:val="004F417C"/>
    <w:rsid w:val="004F46D1"/>
    <w:rsid w:val="005026B5"/>
    <w:rsid w:val="005108A6"/>
    <w:rsid w:val="00513F81"/>
    <w:rsid w:val="00514CBB"/>
    <w:rsid w:val="005370DC"/>
    <w:rsid w:val="005434B4"/>
    <w:rsid w:val="005627BC"/>
    <w:rsid w:val="00580158"/>
    <w:rsid w:val="00582598"/>
    <w:rsid w:val="00587B4F"/>
    <w:rsid w:val="005901A6"/>
    <w:rsid w:val="005917FE"/>
    <w:rsid w:val="005A34E7"/>
    <w:rsid w:val="005A4050"/>
    <w:rsid w:val="005B6DDB"/>
    <w:rsid w:val="005C2A53"/>
    <w:rsid w:val="005D2BC9"/>
    <w:rsid w:val="005D5908"/>
    <w:rsid w:val="006031F0"/>
    <w:rsid w:val="006060B3"/>
    <w:rsid w:val="00606C93"/>
    <w:rsid w:val="00611FCE"/>
    <w:rsid w:val="00617123"/>
    <w:rsid w:val="00622B96"/>
    <w:rsid w:val="00625E3C"/>
    <w:rsid w:val="00631885"/>
    <w:rsid w:val="006346AC"/>
    <w:rsid w:val="00634BBC"/>
    <w:rsid w:val="00657BDD"/>
    <w:rsid w:val="00662718"/>
    <w:rsid w:val="00672E51"/>
    <w:rsid w:val="00675B53"/>
    <w:rsid w:val="00684D6D"/>
    <w:rsid w:val="006850EA"/>
    <w:rsid w:val="006B492D"/>
    <w:rsid w:val="006B4BD3"/>
    <w:rsid w:val="006B66FA"/>
    <w:rsid w:val="006E029D"/>
    <w:rsid w:val="006E430F"/>
    <w:rsid w:val="00712C0B"/>
    <w:rsid w:val="00720F14"/>
    <w:rsid w:val="00730EC7"/>
    <w:rsid w:val="007363B2"/>
    <w:rsid w:val="00736A47"/>
    <w:rsid w:val="0074035A"/>
    <w:rsid w:val="0074037E"/>
    <w:rsid w:val="00745C4C"/>
    <w:rsid w:val="00746FB2"/>
    <w:rsid w:val="0075174B"/>
    <w:rsid w:val="0076219A"/>
    <w:rsid w:val="00767118"/>
    <w:rsid w:val="007741CF"/>
    <w:rsid w:val="0077484C"/>
    <w:rsid w:val="007804CC"/>
    <w:rsid w:val="00783D98"/>
    <w:rsid w:val="00786F91"/>
    <w:rsid w:val="007A3AAC"/>
    <w:rsid w:val="007A41CC"/>
    <w:rsid w:val="007A7DD1"/>
    <w:rsid w:val="007B3830"/>
    <w:rsid w:val="007E13A7"/>
    <w:rsid w:val="007F292F"/>
    <w:rsid w:val="00804230"/>
    <w:rsid w:val="00804EA7"/>
    <w:rsid w:val="008235A6"/>
    <w:rsid w:val="00841244"/>
    <w:rsid w:val="00842D3B"/>
    <w:rsid w:val="008540DF"/>
    <w:rsid w:val="008554A1"/>
    <w:rsid w:val="00857ABA"/>
    <w:rsid w:val="00857B8B"/>
    <w:rsid w:val="00872E46"/>
    <w:rsid w:val="00875A12"/>
    <w:rsid w:val="00875E62"/>
    <w:rsid w:val="00876C11"/>
    <w:rsid w:val="00885554"/>
    <w:rsid w:val="00890D68"/>
    <w:rsid w:val="008A1942"/>
    <w:rsid w:val="008A4236"/>
    <w:rsid w:val="008B6C9B"/>
    <w:rsid w:val="008C2302"/>
    <w:rsid w:val="008D2123"/>
    <w:rsid w:val="008D320F"/>
    <w:rsid w:val="008D6ECB"/>
    <w:rsid w:val="00905A32"/>
    <w:rsid w:val="00913978"/>
    <w:rsid w:val="009151D0"/>
    <w:rsid w:val="00917173"/>
    <w:rsid w:val="009210DF"/>
    <w:rsid w:val="00924F99"/>
    <w:rsid w:val="00926C66"/>
    <w:rsid w:val="00930A58"/>
    <w:rsid w:val="00933881"/>
    <w:rsid w:val="0093391A"/>
    <w:rsid w:val="009372F0"/>
    <w:rsid w:val="009463C5"/>
    <w:rsid w:val="00956E9B"/>
    <w:rsid w:val="00960985"/>
    <w:rsid w:val="00961A0E"/>
    <w:rsid w:val="00962335"/>
    <w:rsid w:val="0097656E"/>
    <w:rsid w:val="009927CD"/>
    <w:rsid w:val="009A57FF"/>
    <w:rsid w:val="009B2219"/>
    <w:rsid w:val="009C707E"/>
    <w:rsid w:val="009D6C1D"/>
    <w:rsid w:val="009E768A"/>
    <w:rsid w:val="00A06481"/>
    <w:rsid w:val="00A1251C"/>
    <w:rsid w:val="00A12BCC"/>
    <w:rsid w:val="00A2169D"/>
    <w:rsid w:val="00A25A12"/>
    <w:rsid w:val="00A3576B"/>
    <w:rsid w:val="00A41D00"/>
    <w:rsid w:val="00A44798"/>
    <w:rsid w:val="00A5540E"/>
    <w:rsid w:val="00A6653E"/>
    <w:rsid w:val="00A720E4"/>
    <w:rsid w:val="00A84DF5"/>
    <w:rsid w:val="00A85B00"/>
    <w:rsid w:val="00A90DF3"/>
    <w:rsid w:val="00A94C09"/>
    <w:rsid w:val="00AA1264"/>
    <w:rsid w:val="00AB2AE9"/>
    <w:rsid w:val="00AC145D"/>
    <w:rsid w:val="00AD334D"/>
    <w:rsid w:val="00AE77FB"/>
    <w:rsid w:val="00AF10A5"/>
    <w:rsid w:val="00AF160F"/>
    <w:rsid w:val="00AF6B72"/>
    <w:rsid w:val="00AF7868"/>
    <w:rsid w:val="00AF7A13"/>
    <w:rsid w:val="00AF7B74"/>
    <w:rsid w:val="00B0067A"/>
    <w:rsid w:val="00B04CE8"/>
    <w:rsid w:val="00B065DF"/>
    <w:rsid w:val="00B21324"/>
    <w:rsid w:val="00B37DF7"/>
    <w:rsid w:val="00B43626"/>
    <w:rsid w:val="00B517C2"/>
    <w:rsid w:val="00B518EA"/>
    <w:rsid w:val="00B86CFA"/>
    <w:rsid w:val="00B875A2"/>
    <w:rsid w:val="00BA0658"/>
    <w:rsid w:val="00BB3C58"/>
    <w:rsid w:val="00BC177B"/>
    <w:rsid w:val="00BD690E"/>
    <w:rsid w:val="00BE2475"/>
    <w:rsid w:val="00BE6AD8"/>
    <w:rsid w:val="00BE7253"/>
    <w:rsid w:val="00C02204"/>
    <w:rsid w:val="00C20DB0"/>
    <w:rsid w:val="00C2338C"/>
    <w:rsid w:val="00C27DAD"/>
    <w:rsid w:val="00C36407"/>
    <w:rsid w:val="00C610E7"/>
    <w:rsid w:val="00C72AB2"/>
    <w:rsid w:val="00C93113"/>
    <w:rsid w:val="00CA0F69"/>
    <w:rsid w:val="00CA143F"/>
    <w:rsid w:val="00CA2A45"/>
    <w:rsid w:val="00CA4E8A"/>
    <w:rsid w:val="00CB424B"/>
    <w:rsid w:val="00CB5B33"/>
    <w:rsid w:val="00CC5248"/>
    <w:rsid w:val="00CC6D61"/>
    <w:rsid w:val="00CD09E6"/>
    <w:rsid w:val="00CE1DD2"/>
    <w:rsid w:val="00CF3BC9"/>
    <w:rsid w:val="00D104F5"/>
    <w:rsid w:val="00D1475F"/>
    <w:rsid w:val="00D20E97"/>
    <w:rsid w:val="00D23D70"/>
    <w:rsid w:val="00D27D9A"/>
    <w:rsid w:val="00D44CA5"/>
    <w:rsid w:val="00D56D0A"/>
    <w:rsid w:val="00D61A3B"/>
    <w:rsid w:val="00D6368D"/>
    <w:rsid w:val="00D86AEC"/>
    <w:rsid w:val="00DA3D28"/>
    <w:rsid w:val="00DB0A3C"/>
    <w:rsid w:val="00DB434E"/>
    <w:rsid w:val="00DB46EF"/>
    <w:rsid w:val="00DC1CC0"/>
    <w:rsid w:val="00DC303D"/>
    <w:rsid w:val="00DC40F7"/>
    <w:rsid w:val="00DD1BFA"/>
    <w:rsid w:val="00DD1C97"/>
    <w:rsid w:val="00DD24F9"/>
    <w:rsid w:val="00DE027C"/>
    <w:rsid w:val="00DE3865"/>
    <w:rsid w:val="00DE389C"/>
    <w:rsid w:val="00DF14DC"/>
    <w:rsid w:val="00DF5530"/>
    <w:rsid w:val="00DF7170"/>
    <w:rsid w:val="00E00C5C"/>
    <w:rsid w:val="00E01EE8"/>
    <w:rsid w:val="00E0253E"/>
    <w:rsid w:val="00E24237"/>
    <w:rsid w:val="00E42839"/>
    <w:rsid w:val="00E51179"/>
    <w:rsid w:val="00E5325C"/>
    <w:rsid w:val="00E551A7"/>
    <w:rsid w:val="00E65DC0"/>
    <w:rsid w:val="00E86544"/>
    <w:rsid w:val="00E90E96"/>
    <w:rsid w:val="00EA65A9"/>
    <w:rsid w:val="00EB62DE"/>
    <w:rsid w:val="00EC29A4"/>
    <w:rsid w:val="00EC72CA"/>
    <w:rsid w:val="00EE162A"/>
    <w:rsid w:val="00EE3EE7"/>
    <w:rsid w:val="00EE6443"/>
    <w:rsid w:val="00EF10CA"/>
    <w:rsid w:val="00F0250F"/>
    <w:rsid w:val="00F054A9"/>
    <w:rsid w:val="00F1555B"/>
    <w:rsid w:val="00F255C7"/>
    <w:rsid w:val="00F33160"/>
    <w:rsid w:val="00F333DC"/>
    <w:rsid w:val="00F356D0"/>
    <w:rsid w:val="00F36A32"/>
    <w:rsid w:val="00F44FAB"/>
    <w:rsid w:val="00F45451"/>
    <w:rsid w:val="00F52ED1"/>
    <w:rsid w:val="00F54D06"/>
    <w:rsid w:val="00F60856"/>
    <w:rsid w:val="00F61A27"/>
    <w:rsid w:val="00F63888"/>
    <w:rsid w:val="00F63ECA"/>
    <w:rsid w:val="00F661E6"/>
    <w:rsid w:val="00F8270D"/>
    <w:rsid w:val="00F95A07"/>
    <w:rsid w:val="00FA2081"/>
    <w:rsid w:val="00FA364A"/>
    <w:rsid w:val="00FB1142"/>
    <w:rsid w:val="00FB7BEC"/>
    <w:rsid w:val="00FC4CD7"/>
    <w:rsid w:val="00FC73FE"/>
    <w:rsid w:val="00FD0466"/>
    <w:rsid w:val="00FD457A"/>
    <w:rsid w:val="00FD52A9"/>
    <w:rsid w:val="00FE11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00"/>
    </o:shapedefaults>
    <o:shapelayout v:ext="edit">
      <o:idmap v:ext="edit" data="1"/>
    </o:shapelayout>
  </w:shapeDefaults>
  <w:decimalSymbol w:val="/"/>
  <w:listSeparator w:val="؛"/>
  <w14:docId w14:val="602C226B"/>
  <w15:docId w15:val="{435A0EAD-CA10-4EF2-9A02-0D1BAF5D3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sz w:val="22"/>
    </w:rPr>
  </w:style>
  <w:style w:type="paragraph" w:styleId="Heading3">
    <w:name w:val="heading 3"/>
    <w:basedOn w:val="Normal"/>
    <w:next w:val="Normal"/>
    <w:qFormat/>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18"/>
      <w:szCs w:val="18"/>
      <w:lang w:val="x-none" w:eastAsia="x-none"/>
    </w:rPr>
  </w:style>
  <w:style w:type="paragraph" w:styleId="FootnoteText">
    <w:name w:val="footnote text"/>
    <w:basedOn w:val="Normal"/>
    <w:link w:val="FootnoteTextChar"/>
    <w:semiHidden/>
    <w:rPr>
      <w:sz w:val="20"/>
      <w:szCs w:val="20"/>
      <w:lang w:val="x-none" w:eastAsia="x-none"/>
    </w:rPr>
  </w:style>
  <w:style w:type="character" w:styleId="FootnoteReference">
    <w:name w:val="footnote reference"/>
    <w:semiHidden/>
    <w:rPr>
      <w:vertAlign w:val="superscript"/>
    </w:rPr>
  </w:style>
  <w:style w:type="paragraph" w:styleId="Date">
    <w:name w:val="Date"/>
    <w:basedOn w:val="Normal"/>
    <w:next w:val="Normal"/>
  </w:style>
  <w:style w:type="paragraph" w:styleId="Title">
    <w:name w:val="Title"/>
    <w:basedOn w:val="Normal"/>
    <w:qFormat/>
    <w:pPr>
      <w:jc w:val="center"/>
    </w:pPr>
    <w:rPr>
      <w:b/>
      <w:bCs/>
      <w:sz w:val="32"/>
      <w:szCs w:val="32"/>
    </w:rPr>
  </w:style>
  <w:style w:type="paragraph" w:styleId="BodyText2">
    <w:name w:val="Body Text 2"/>
    <w:basedOn w:val="Normal"/>
    <w:pPr>
      <w:jc w:val="center"/>
    </w:pPr>
    <w:rPr>
      <w:b/>
      <w:bCs/>
      <w:sz w:val="32"/>
    </w:rPr>
  </w:style>
  <w:style w:type="paragraph" w:styleId="BodyText3">
    <w:name w:val="Body Text 3"/>
    <w:basedOn w:val="Normal"/>
    <w:link w:val="BodyText3Char"/>
    <w:pPr>
      <w:jc w:val="both"/>
    </w:pPr>
    <w:rPr>
      <w:lang w:val="x-none" w:eastAsia="x-none"/>
    </w:rPr>
  </w:style>
  <w:style w:type="paragraph" w:styleId="BodyTextIndent">
    <w:name w:val="Body Text Indent"/>
    <w:basedOn w:val="Normal"/>
    <w:pPr>
      <w:ind w:firstLine="284"/>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ind w:left="113" w:hanging="113"/>
    </w:pPr>
    <w:rPr>
      <w:rFonts w:ascii="Arial" w:hAnsi="Arial" w:cs="Arial"/>
      <w:sz w:val="16"/>
      <w:szCs w:val="16"/>
    </w:rPr>
  </w:style>
  <w:style w:type="paragraph" w:styleId="BlockText">
    <w:name w:val="Block Text"/>
    <w:basedOn w:val="Normal"/>
    <w:pPr>
      <w:ind w:left="567" w:right="567"/>
      <w:jc w:val="both"/>
    </w:pPr>
    <w:rPr>
      <w:sz w:val="18"/>
    </w:rPr>
  </w:style>
  <w:style w:type="character" w:styleId="Hyperlink">
    <w:name w:val="Hyperlink"/>
    <w:rsid w:val="003A33DD"/>
    <w:rPr>
      <w:color w:val="0000FF"/>
      <w:u w:val="single"/>
    </w:rPr>
  </w:style>
  <w:style w:type="paragraph" w:styleId="BalloonText">
    <w:name w:val="Balloon Text"/>
    <w:basedOn w:val="Normal"/>
    <w:semiHidden/>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rsid w:val="00BC1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link w:val="FootnoteText"/>
    <w:semiHidden/>
    <w:rsid w:val="005901A6"/>
    <w:rPr>
      <w:lang w:bidi="ar-SA"/>
    </w:rPr>
  </w:style>
  <w:style w:type="paragraph" w:styleId="ListParagraph">
    <w:name w:val="List Paragraph"/>
    <w:basedOn w:val="Normal"/>
    <w:qFormat/>
    <w:rsid w:val="005901A6"/>
    <w:pPr>
      <w:bidi/>
      <w:ind w:left="720"/>
      <w:contextualSpacing/>
    </w:pPr>
    <w:rPr>
      <w:rFonts w:eastAsia="SimSun"/>
      <w:szCs w:val="28"/>
      <w:lang w:eastAsia="zh-CN" w:bidi="fa-IR"/>
    </w:rPr>
  </w:style>
  <w:style w:type="character" w:customStyle="1" w:styleId="BodyTextChar">
    <w:name w:val="Body Text Char"/>
    <w:link w:val="BodyText"/>
    <w:rsid w:val="00CB5B33"/>
    <w:rPr>
      <w:sz w:val="18"/>
      <w:szCs w:val="18"/>
      <w:lang w:bidi="ar-SA"/>
    </w:rPr>
  </w:style>
  <w:style w:type="character" w:customStyle="1" w:styleId="BodyText3Char">
    <w:name w:val="Body Text 3 Char"/>
    <w:link w:val="BodyText3"/>
    <w:rsid w:val="00CB5B33"/>
    <w:rPr>
      <w:sz w:val="24"/>
      <w:szCs w:val="24"/>
      <w:lang w:bidi="ar-SA"/>
    </w:rPr>
  </w:style>
  <w:style w:type="character" w:customStyle="1" w:styleId="HeaderChar">
    <w:name w:val="Header Char"/>
    <w:basedOn w:val="DefaultParagraphFont"/>
    <w:link w:val="Header"/>
    <w:rsid w:val="00890D68"/>
    <w:rPr>
      <w:sz w:val="24"/>
      <w:szCs w:val="24"/>
    </w:rPr>
  </w:style>
  <w:style w:type="paragraph" w:styleId="Caption">
    <w:name w:val="caption"/>
    <w:basedOn w:val="Normal"/>
    <w:next w:val="Normal"/>
    <w:unhideWhenUsed/>
    <w:qFormat/>
    <w:rsid w:val="00F356D0"/>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322698">
      <w:bodyDiv w:val="1"/>
      <w:marLeft w:val="0"/>
      <w:marRight w:val="0"/>
      <w:marTop w:val="0"/>
      <w:marBottom w:val="0"/>
      <w:divBdr>
        <w:top w:val="none" w:sz="0" w:space="0" w:color="auto"/>
        <w:left w:val="none" w:sz="0" w:space="0" w:color="auto"/>
        <w:bottom w:val="none" w:sz="0" w:space="0" w:color="auto"/>
        <w:right w:val="none" w:sz="0" w:space="0" w:color="auto"/>
      </w:divBdr>
    </w:div>
    <w:div w:id="1834485530">
      <w:bodyDiv w:val="1"/>
      <w:marLeft w:val="0"/>
      <w:marRight w:val="0"/>
      <w:marTop w:val="0"/>
      <w:marBottom w:val="0"/>
      <w:divBdr>
        <w:top w:val="none" w:sz="0" w:space="0" w:color="auto"/>
        <w:left w:val="none" w:sz="0" w:space="0" w:color="auto"/>
        <w:bottom w:val="none" w:sz="0" w:space="0" w:color="auto"/>
        <w:right w:val="none" w:sz="0" w:space="0" w:color="auto"/>
      </w:divBdr>
      <w:divsChild>
        <w:div w:id="348677807">
          <w:marLeft w:val="0"/>
          <w:marRight w:val="0"/>
          <w:marTop w:val="0"/>
          <w:marBottom w:val="0"/>
          <w:divBdr>
            <w:top w:val="none" w:sz="0" w:space="0" w:color="auto"/>
            <w:left w:val="none" w:sz="0" w:space="0" w:color="auto"/>
            <w:bottom w:val="none" w:sz="0" w:space="0" w:color="auto"/>
            <w:right w:val="none" w:sz="0" w:space="0" w:color="auto"/>
          </w:divBdr>
          <w:divsChild>
            <w:div w:id="12227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tiff"/><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D7762-82E1-454B-9163-8B9ED1C99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607</TotalTime>
  <Pages>8</Pages>
  <Words>6350</Words>
  <Characters>36195</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Kahkeshan</Company>
  <LinksUpToDate>false</LinksUpToDate>
  <CharactersWithSpaces>42461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subject/>
  <dc:creator>Ali Konjin</dc:creator>
  <cp:keywords/>
  <dc:description/>
  <cp:lastModifiedBy>Windows User</cp:lastModifiedBy>
  <cp:revision>15</cp:revision>
  <cp:lastPrinted>2021-01-08T13:47:00Z</cp:lastPrinted>
  <dcterms:created xsi:type="dcterms:W3CDTF">2019-08-24T21:19:00Z</dcterms:created>
  <dcterms:modified xsi:type="dcterms:W3CDTF">2021-01-08T13:48:00Z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329ee381-a5fe-3ef0-afe0-cc67b247ff80</vt:lpwstr>
  </property>
  <property fmtid="{D5CDD505-2E9C-101B-9397-08002B2CF9AE}" pid="4" name="Mendeley Citation Style_1">
    <vt:lpwstr>http://www.zotero.org/styles/ieee</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10th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8th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