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E806" w14:textId="42FBE06A" w:rsidR="00F250AD" w:rsidRPr="00B86C4D" w:rsidRDefault="00F250AD" w:rsidP="00D61051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rtl/>
          <w:lang w:val="en-GB" w:bidi="fa-IR"/>
        </w:rPr>
      </w:pPr>
      <w:bookmarkStart w:id="0" w:name="OLE_LINK1"/>
      <w:bookmarkStart w:id="1" w:name="OLE_LINK2"/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مدل </w:t>
      </w:r>
      <w:proofErr w:type="spellStart"/>
      <w:r>
        <w:rPr>
          <w:rFonts w:cs="B Titr" w:hint="cs"/>
          <w:b/>
          <w:bCs/>
          <w:sz w:val="36"/>
          <w:szCs w:val="36"/>
          <w:rtl/>
          <w:lang w:val="en-GB" w:bidi="fa-IR"/>
        </w:rPr>
        <w:t>مفهومي</w:t>
      </w:r>
      <w:proofErr w:type="spellEnd"/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r w:rsidR="007A7397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عوامل مؤثر بر </w:t>
      </w:r>
      <w:proofErr w:type="spellStart"/>
      <w:r w:rsidR="00EA6AA3">
        <w:rPr>
          <w:rFonts w:cs="B Titr" w:hint="cs"/>
          <w:b/>
          <w:bCs/>
          <w:sz w:val="36"/>
          <w:szCs w:val="36"/>
          <w:rtl/>
          <w:lang w:val="en-GB" w:bidi="fa-IR"/>
        </w:rPr>
        <w:t>پذيرش</w:t>
      </w:r>
      <w:proofErr w:type="spellEnd"/>
      <w:r w:rsidR="00EA6AA3"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proofErr w:type="spellStart"/>
      <w:r w:rsidR="002B50E4">
        <w:rPr>
          <w:rFonts w:cs="B Titr" w:hint="cs"/>
          <w:b/>
          <w:bCs/>
          <w:sz w:val="36"/>
          <w:szCs w:val="36"/>
          <w:rtl/>
          <w:lang w:val="en-GB" w:bidi="fa-IR"/>
        </w:rPr>
        <w:t>بومی‌سازی</w:t>
      </w:r>
      <w:proofErr w:type="spellEnd"/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proofErr w:type="spellStart"/>
      <w:r>
        <w:rPr>
          <w:rFonts w:cs="B Titr" w:hint="cs"/>
          <w:b/>
          <w:bCs/>
          <w:sz w:val="36"/>
          <w:szCs w:val="36"/>
          <w:rtl/>
          <w:lang w:val="en-GB" w:bidi="fa-IR"/>
        </w:rPr>
        <w:t>بازي</w:t>
      </w:r>
      <w:r>
        <w:rPr>
          <w:rFonts w:ascii="B Lotus" w:hAnsi="B Lotus" w:cs="B Titr"/>
          <w:b/>
          <w:bCs/>
          <w:sz w:val="36"/>
          <w:szCs w:val="36"/>
          <w:rtl/>
          <w:lang w:val="en-GB" w:bidi="fa-IR"/>
        </w:rPr>
        <w:t>‌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>هاي</w:t>
      </w:r>
      <w:proofErr w:type="spellEnd"/>
      <w:r>
        <w:rPr>
          <w:rFonts w:cs="B Titr" w:hint="cs"/>
          <w:b/>
          <w:bCs/>
          <w:sz w:val="36"/>
          <w:szCs w:val="36"/>
          <w:rtl/>
          <w:lang w:val="en-GB" w:bidi="fa-IR"/>
        </w:rPr>
        <w:t xml:space="preserve"> </w:t>
      </w:r>
      <w:proofErr w:type="spellStart"/>
      <w:r>
        <w:rPr>
          <w:rFonts w:cs="B Titr" w:hint="cs"/>
          <w:b/>
          <w:bCs/>
          <w:sz w:val="36"/>
          <w:szCs w:val="36"/>
          <w:rtl/>
          <w:lang w:val="en-GB" w:bidi="fa-IR"/>
        </w:rPr>
        <w:t>رايانه</w:t>
      </w:r>
      <w:r>
        <w:rPr>
          <w:rFonts w:ascii="B Lotus" w:hAnsi="B Lotus" w:cs="B Titr"/>
          <w:b/>
          <w:bCs/>
          <w:sz w:val="36"/>
          <w:szCs w:val="36"/>
          <w:rtl/>
          <w:lang w:val="en-GB" w:bidi="fa-IR"/>
        </w:rPr>
        <w:t>‌</w:t>
      </w:r>
      <w:r>
        <w:rPr>
          <w:rFonts w:cs="B Titr" w:hint="cs"/>
          <w:b/>
          <w:bCs/>
          <w:sz w:val="36"/>
          <w:szCs w:val="36"/>
          <w:rtl/>
          <w:lang w:val="en-GB" w:bidi="fa-IR"/>
        </w:rPr>
        <w:t>اي</w:t>
      </w:r>
      <w:proofErr w:type="spellEnd"/>
    </w:p>
    <w:p w14:paraId="17AF076C" w14:textId="77777777" w:rsidR="00F250AD" w:rsidRPr="00E5325C" w:rsidRDefault="00F250AD" w:rsidP="00D61051">
      <w:pPr>
        <w:pStyle w:val="BlockText"/>
        <w:bidi/>
        <w:ind w:left="-2" w:right="0"/>
        <w:jc w:val="center"/>
        <w:rPr>
          <w:rFonts w:cs="B Titr"/>
          <w:b/>
          <w:bCs/>
          <w:sz w:val="36"/>
          <w:szCs w:val="36"/>
          <w:lang w:val="en-GB" w:bidi="fa-IR"/>
        </w:rPr>
      </w:pPr>
    </w:p>
    <w:p w14:paraId="30BC7A86" w14:textId="77777777" w:rsidR="00F250AD" w:rsidRPr="00EC03E6" w:rsidRDefault="00F250AD" w:rsidP="00D61051">
      <w:pPr>
        <w:pStyle w:val="BlockText"/>
        <w:bidi/>
        <w:ind w:left="-2" w:right="0"/>
        <w:jc w:val="center"/>
        <w:rPr>
          <w:rFonts w:cs="B Zar"/>
          <w:b/>
          <w:bCs/>
          <w:szCs w:val="18"/>
          <w:rtl/>
          <w:lang w:val="en-GB" w:bidi="fa-IR"/>
        </w:rPr>
      </w:pPr>
    </w:p>
    <w:p w14:paraId="49B53AAD" w14:textId="2C48E475" w:rsidR="00F250AD" w:rsidRPr="00EC03E6" w:rsidRDefault="00F250AD" w:rsidP="00D61051">
      <w:pPr>
        <w:pStyle w:val="BlockText"/>
        <w:bidi/>
        <w:ind w:left="-2" w:right="0"/>
        <w:jc w:val="center"/>
        <w:rPr>
          <w:rFonts w:cs="B Zar"/>
          <w:b/>
          <w:bCs/>
          <w:sz w:val="28"/>
          <w:szCs w:val="28"/>
          <w:rtl/>
          <w:lang w:val="en-GB" w:bidi="fa-IR"/>
        </w:rPr>
      </w:pPr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محمدرضا </w:t>
      </w:r>
      <w:proofErr w:type="spellStart"/>
      <w:r>
        <w:rPr>
          <w:rFonts w:cs="B Zar" w:hint="cs"/>
          <w:b/>
          <w:bCs/>
          <w:sz w:val="28"/>
          <w:szCs w:val="28"/>
          <w:rtl/>
          <w:lang w:val="en-GB" w:bidi="fa-IR"/>
        </w:rPr>
        <w:t>رضائیان</w:t>
      </w:r>
      <w:proofErr w:type="spellEnd"/>
      <w:r>
        <w:rPr>
          <w:rFonts w:cs="B Zar" w:hint="cs"/>
          <w:b/>
          <w:bCs/>
          <w:sz w:val="28"/>
          <w:szCs w:val="28"/>
          <w:rtl/>
          <w:lang w:val="en-GB" w:bidi="fa-IR"/>
        </w:rPr>
        <w:t xml:space="preserve"> </w:t>
      </w:r>
      <w:proofErr w:type="spellStart"/>
      <w:r>
        <w:rPr>
          <w:rFonts w:cs="B Zar" w:hint="cs"/>
          <w:b/>
          <w:bCs/>
          <w:sz w:val="28"/>
          <w:szCs w:val="28"/>
          <w:rtl/>
          <w:lang w:val="en-GB" w:bidi="fa-IR"/>
        </w:rPr>
        <w:t>دلوئی</w:t>
      </w:r>
      <w:proofErr w:type="spellEnd"/>
    </w:p>
    <w:p w14:paraId="4898CA13" w14:textId="037123EA" w:rsidR="00F250AD" w:rsidRDefault="00F250AD" w:rsidP="00D61051">
      <w:pPr>
        <w:pStyle w:val="BlockText"/>
        <w:bidi/>
        <w:ind w:left="-2" w:right="0"/>
        <w:jc w:val="center"/>
        <w:rPr>
          <w:rFonts w:cs="B Zar"/>
          <w:b/>
          <w:bCs/>
          <w:sz w:val="24"/>
          <w:lang w:val="en-GB" w:bidi="fa-IR"/>
        </w:rPr>
      </w:pPr>
      <w:r>
        <w:rPr>
          <w:rFonts w:cs="B Zar" w:hint="cs"/>
          <w:b/>
          <w:bCs/>
          <w:sz w:val="24"/>
          <w:rtl/>
          <w:lang w:val="en-GB" w:bidi="fa-IR"/>
        </w:rPr>
        <w:t>استادیار مطالعات ترجمه دانشگاه بیرجند</w:t>
      </w:r>
    </w:p>
    <w:p w14:paraId="288D22D4" w14:textId="77777777" w:rsidR="00F250AD" w:rsidRPr="00372AAB" w:rsidRDefault="00F250AD" w:rsidP="00D61051">
      <w:pPr>
        <w:pStyle w:val="BlockText"/>
        <w:bidi/>
        <w:ind w:left="-2" w:right="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sz w:val="20"/>
          <w:szCs w:val="20"/>
          <w:lang w:bidi="fa-IR"/>
        </w:rPr>
        <w:t>Email:</w:t>
      </w:r>
      <w:r w:rsidRPr="0006472F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</w:rPr>
        <w:t>mrrezaeiand@birjabd.ac.ir</w:t>
      </w:r>
    </w:p>
    <w:p w14:paraId="45C7F96E" w14:textId="77777777" w:rsidR="00F250AD" w:rsidRPr="00EC03E6" w:rsidRDefault="00F250AD" w:rsidP="00D61051">
      <w:pPr>
        <w:pStyle w:val="BlockText"/>
        <w:bidi/>
        <w:ind w:left="-2" w:right="0"/>
        <w:jc w:val="center"/>
        <w:rPr>
          <w:rFonts w:cs="B Zar"/>
          <w:b/>
          <w:bCs/>
          <w:sz w:val="8"/>
          <w:szCs w:val="8"/>
          <w:rtl/>
          <w:lang w:val="en-GB" w:bidi="fa-IR"/>
        </w:rPr>
      </w:pPr>
    </w:p>
    <w:p w14:paraId="23B8D931" w14:textId="77777777" w:rsidR="00F250AD" w:rsidRPr="00185115" w:rsidRDefault="00F250AD" w:rsidP="00D61051">
      <w:pPr>
        <w:pStyle w:val="BlockText"/>
        <w:bidi/>
        <w:ind w:left="-2" w:right="0"/>
        <w:rPr>
          <w:rFonts w:cs="B Titr"/>
          <w:sz w:val="24"/>
          <w:rtl/>
          <w:lang w:bidi="fa-IR"/>
        </w:rPr>
      </w:pPr>
      <w:r w:rsidRPr="00185115">
        <w:rPr>
          <w:rFonts w:cs="B Titr" w:hint="eastAsia"/>
          <w:sz w:val="24"/>
          <w:rtl/>
        </w:rPr>
        <w:t>چک</w:t>
      </w:r>
      <w:r w:rsidRPr="00185115">
        <w:rPr>
          <w:rFonts w:cs="B Titr" w:hint="cs"/>
          <w:sz w:val="24"/>
          <w:rtl/>
        </w:rPr>
        <w:t>ی</w:t>
      </w:r>
      <w:r w:rsidRPr="00185115">
        <w:rPr>
          <w:rFonts w:cs="B Titr" w:hint="eastAsia"/>
          <w:sz w:val="24"/>
          <w:rtl/>
        </w:rPr>
        <w:t>ده</w:t>
      </w:r>
      <w:r w:rsidRPr="00185115">
        <w:rPr>
          <w:rFonts w:cs="B Titr"/>
          <w:sz w:val="24"/>
        </w:rPr>
        <w:t xml:space="preserve"> </w:t>
      </w:r>
    </w:p>
    <w:p w14:paraId="0570E1B4" w14:textId="40DF85DB" w:rsidR="00F250AD" w:rsidRDefault="0095652C" w:rsidP="00D61051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بومی‌سازی</w:t>
      </w:r>
      <w:r w:rsidR="00F250AD" w:rsidRPr="00B86C4D">
        <w:rPr>
          <w:rFonts w:cs="B Mitra" w:hint="cs"/>
          <w:sz w:val="22"/>
          <w:szCs w:val="26"/>
          <w:rtl/>
        </w:rPr>
        <w:t xml:space="preserve"> یکی</w:t>
      </w:r>
      <w:r w:rsidR="00F250AD" w:rsidRPr="00B86C4D">
        <w:rPr>
          <w:rFonts w:cs="B Mitra"/>
          <w:sz w:val="22"/>
          <w:szCs w:val="26"/>
          <w:rtl/>
        </w:rPr>
        <w:t xml:space="preserve"> </w:t>
      </w:r>
      <w:r w:rsidR="00F250AD" w:rsidRPr="00B86C4D">
        <w:rPr>
          <w:rFonts w:cs="B Mitra" w:hint="cs"/>
          <w:sz w:val="22"/>
          <w:szCs w:val="26"/>
          <w:rtl/>
        </w:rPr>
        <w:t>از</w:t>
      </w:r>
      <w:r w:rsidR="00F250AD" w:rsidRPr="00B86C4D">
        <w:rPr>
          <w:rFonts w:cs="B Mitra"/>
          <w:sz w:val="22"/>
          <w:szCs w:val="26"/>
          <w:rtl/>
        </w:rPr>
        <w:t xml:space="preserve"> </w:t>
      </w:r>
      <w:r w:rsidR="00F250AD" w:rsidRPr="00B86C4D">
        <w:rPr>
          <w:rFonts w:cs="B Mitra" w:hint="cs"/>
          <w:sz w:val="22"/>
          <w:szCs w:val="26"/>
          <w:rtl/>
        </w:rPr>
        <w:t>انواع</w:t>
      </w:r>
      <w:r w:rsidR="00F250AD" w:rsidRPr="00B86C4D">
        <w:rPr>
          <w:rFonts w:cs="B Mitra"/>
          <w:sz w:val="22"/>
          <w:szCs w:val="26"/>
          <w:rtl/>
        </w:rPr>
        <w:t xml:space="preserve"> </w:t>
      </w:r>
      <w:r w:rsidR="00F250AD" w:rsidRPr="00B86C4D">
        <w:rPr>
          <w:rFonts w:cs="B Mitra" w:hint="cs"/>
          <w:sz w:val="22"/>
          <w:szCs w:val="26"/>
          <w:rtl/>
        </w:rPr>
        <w:t>ترجم</w:t>
      </w:r>
      <w:r w:rsidR="00030BEF">
        <w:rPr>
          <w:rFonts w:cs="B Mitra" w:hint="cs"/>
          <w:sz w:val="22"/>
          <w:szCs w:val="26"/>
          <w:rtl/>
        </w:rPr>
        <w:t>ۀ آزاد و اقتباسی</w:t>
      </w:r>
      <w:r w:rsidR="00F250AD" w:rsidRPr="00B86C4D">
        <w:rPr>
          <w:rFonts w:cs="B Mitra"/>
          <w:sz w:val="22"/>
          <w:szCs w:val="26"/>
          <w:rtl/>
        </w:rPr>
        <w:t xml:space="preserve"> </w:t>
      </w:r>
      <w:r w:rsidR="00F250AD" w:rsidRPr="00B86C4D">
        <w:rPr>
          <w:rFonts w:cs="B Mitra" w:hint="cs"/>
          <w:sz w:val="22"/>
          <w:szCs w:val="26"/>
          <w:rtl/>
        </w:rPr>
        <w:t>است</w:t>
      </w:r>
      <w:r w:rsidR="007913F4">
        <w:rPr>
          <w:rFonts w:cs="B Mitra" w:hint="cs"/>
          <w:sz w:val="22"/>
          <w:szCs w:val="26"/>
          <w:rtl/>
        </w:rPr>
        <w:t xml:space="preserve"> و شامل بومی‌سازی وبگاه‌ها، نرم‌افزارها، و</w:t>
      </w:r>
      <w:r w:rsidR="007913F4" w:rsidRPr="007913F4">
        <w:rPr>
          <w:rFonts w:cs="B Mitra" w:hint="cs"/>
          <w:sz w:val="22"/>
          <w:szCs w:val="26"/>
          <w:rtl/>
        </w:rPr>
        <w:t xml:space="preserve"> </w:t>
      </w:r>
      <w:r w:rsidR="007913F4">
        <w:rPr>
          <w:rFonts w:cs="B Mitra" w:hint="cs"/>
          <w:sz w:val="22"/>
          <w:szCs w:val="26"/>
          <w:rtl/>
        </w:rPr>
        <w:t>بازی‌هاست</w:t>
      </w:r>
      <w:r w:rsidR="00755E6B">
        <w:rPr>
          <w:rFonts w:cs="B Mitra" w:hint="cs"/>
          <w:sz w:val="22"/>
          <w:szCs w:val="26"/>
          <w:rtl/>
        </w:rPr>
        <w:t xml:space="preserve">. </w:t>
      </w:r>
      <w:r w:rsidR="004F6C14">
        <w:rPr>
          <w:rFonts w:cs="B Mitra" w:hint="cs"/>
          <w:sz w:val="22"/>
          <w:szCs w:val="26"/>
          <w:rtl/>
          <w:lang w:bidi="fa-IR"/>
        </w:rPr>
        <w:t xml:space="preserve">در </w:t>
      </w:r>
      <w:proofErr w:type="spellStart"/>
      <w:r w:rsidR="004F6C14">
        <w:rPr>
          <w:rFonts w:cs="B Mitra" w:hint="cs"/>
          <w:sz w:val="22"/>
          <w:szCs w:val="26"/>
          <w:rtl/>
          <w:lang w:bidi="fa-IR"/>
        </w:rPr>
        <w:t>بومی‌سازی</w:t>
      </w:r>
      <w:proofErr w:type="spellEnd"/>
      <w:r w:rsidR="004F6C14">
        <w:rPr>
          <w:rFonts w:cs="B Mitra" w:hint="cs"/>
          <w:sz w:val="22"/>
          <w:szCs w:val="26"/>
          <w:rtl/>
          <w:lang w:bidi="fa-IR"/>
        </w:rPr>
        <w:t xml:space="preserve"> </w:t>
      </w:r>
      <w:proofErr w:type="spellStart"/>
      <w:r w:rsidR="004F6C14">
        <w:rPr>
          <w:rFonts w:cs="B Mitra" w:hint="cs"/>
          <w:sz w:val="22"/>
          <w:szCs w:val="26"/>
          <w:rtl/>
          <w:lang w:bidi="fa-IR"/>
        </w:rPr>
        <w:t>بازی‌های</w:t>
      </w:r>
      <w:proofErr w:type="spellEnd"/>
      <w:r w:rsidR="004F6C14">
        <w:rPr>
          <w:rFonts w:cs="B Mitra" w:hint="cs"/>
          <w:sz w:val="22"/>
          <w:szCs w:val="26"/>
          <w:rtl/>
          <w:lang w:bidi="fa-IR"/>
        </w:rPr>
        <w:t xml:space="preserve"> </w:t>
      </w:r>
      <w:proofErr w:type="spellStart"/>
      <w:r w:rsidR="004F6C14">
        <w:rPr>
          <w:rFonts w:cs="B Mitra" w:hint="cs"/>
          <w:sz w:val="22"/>
          <w:szCs w:val="26"/>
          <w:rtl/>
          <w:lang w:bidi="fa-IR"/>
        </w:rPr>
        <w:t>رایانه‌ای</w:t>
      </w:r>
      <w:proofErr w:type="spellEnd"/>
      <w:r w:rsidR="004F6C14">
        <w:rPr>
          <w:rFonts w:cs="B Mitra" w:hint="cs"/>
          <w:sz w:val="22"/>
          <w:szCs w:val="26"/>
          <w:rtl/>
          <w:lang w:bidi="fa-IR"/>
        </w:rPr>
        <w:t xml:space="preserve">، بازی و محتوای زبانی و </w:t>
      </w:r>
      <w:proofErr w:type="spellStart"/>
      <w:r w:rsidR="004F6C14">
        <w:rPr>
          <w:rFonts w:cs="B Mitra" w:hint="cs"/>
          <w:sz w:val="22"/>
          <w:szCs w:val="26"/>
          <w:rtl/>
          <w:lang w:bidi="fa-IR"/>
        </w:rPr>
        <w:t>غیرزبانی</w:t>
      </w:r>
      <w:proofErr w:type="spellEnd"/>
      <w:r w:rsidR="004F6C14">
        <w:rPr>
          <w:rFonts w:cs="B Mitra" w:hint="cs"/>
          <w:sz w:val="22"/>
          <w:szCs w:val="26"/>
          <w:rtl/>
          <w:lang w:bidi="fa-IR"/>
        </w:rPr>
        <w:t xml:space="preserve"> آن با هنجارهای فرهنگ مقصد منطبق </w:t>
      </w:r>
      <w:proofErr w:type="spellStart"/>
      <w:r w:rsidR="004F6C14">
        <w:rPr>
          <w:rFonts w:cs="B Mitra" w:hint="cs"/>
          <w:sz w:val="22"/>
          <w:szCs w:val="26"/>
          <w:rtl/>
          <w:lang w:bidi="fa-IR"/>
        </w:rPr>
        <w:t>می‌شود</w:t>
      </w:r>
      <w:proofErr w:type="spellEnd"/>
      <w:r w:rsidR="004F6C14">
        <w:rPr>
          <w:rFonts w:cs="B Mitra" w:hint="cs"/>
          <w:sz w:val="22"/>
          <w:szCs w:val="26"/>
          <w:rtl/>
          <w:lang w:bidi="fa-IR"/>
        </w:rPr>
        <w:t xml:space="preserve">. </w:t>
      </w:r>
      <w:r w:rsidR="00755E6B">
        <w:rPr>
          <w:rFonts w:cs="B Mitra" w:hint="cs"/>
          <w:sz w:val="22"/>
          <w:szCs w:val="26"/>
          <w:rtl/>
        </w:rPr>
        <w:t xml:space="preserve">مفهوم «پذيرش» ترجمه در جامعۀ مقصد يکي از مفاهيم </w:t>
      </w:r>
      <w:r w:rsidR="00030BEF">
        <w:rPr>
          <w:rFonts w:cs="B Mitra" w:hint="cs"/>
          <w:sz w:val="22"/>
          <w:szCs w:val="26"/>
          <w:rtl/>
        </w:rPr>
        <w:t>مطرح در</w:t>
      </w:r>
      <w:r w:rsidR="00755E6B">
        <w:rPr>
          <w:rFonts w:cs="B Mitra" w:hint="cs"/>
          <w:sz w:val="22"/>
          <w:szCs w:val="26"/>
          <w:rtl/>
        </w:rPr>
        <w:t xml:space="preserve"> مطالعات ترجمه است. </w:t>
      </w:r>
      <w:r w:rsidR="004F6C14">
        <w:rPr>
          <w:rFonts w:cs="B Mitra" w:hint="cs"/>
          <w:sz w:val="22"/>
          <w:szCs w:val="26"/>
          <w:rtl/>
        </w:rPr>
        <w:t xml:space="preserve">پذیرش به بررسی این موضوع می‌پردازد که ترجمه چگونه با واکنش و اقبال یا عدم اقبال </w:t>
      </w:r>
      <w:r w:rsidR="00030BEF">
        <w:rPr>
          <w:rFonts w:cs="B Mitra" w:hint="cs"/>
          <w:sz w:val="22"/>
          <w:szCs w:val="26"/>
          <w:rtl/>
        </w:rPr>
        <w:t>مخاطب</w:t>
      </w:r>
      <w:r w:rsidR="004F6C14">
        <w:rPr>
          <w:rFonts w:cs="B Mitra" w:hint="cs"/>
          <w:sz w:val="22"/>
          <w:szCs w:val="26"/>
          <w:rtl/>
        </w:rPr>
        <w:t xml:space="preserve"> زبان مقصد مواجه می‌شود، چه عواملی در پذیرش تأثیر می</w:t>
      </w:r>
      <w:r w:rsidR="004F6C14">
        <w:rPr>
          <w:rFonts w:cs="B Mitra" w:hint="eastAsia"/>
          <w:sz w:val="22"/>
          <w:szCs w:val="26"/>
          <w:rtl/>
        </w:rPr>
        <w:t>‌</w:t>
      </w:r>
      <w:r w:rsidR="004F6C14">
        <w:rPr>
          <w:rFonts w:cs="B Mitra" w:hint="cs"/>
          <w:sz w:val="22"/>
          <w:szCs w:val="26"/>
          <w:rtl/>
        </w:rPr>
        <w:t>گذارد و پذیرش چگونه سنجید</w:t>
      </w:r>
      <w:r w:rsidR="00030BEF">
        <w:rPr>
          <w:rFonts w:cs="B Mitra" w:hint="cs"/>
          <w:sz w:val="22"/>
          <w:szCs w:val="26"/>
          <w:rtl/>
        </w:rPr>
        <w:t>ه می‌شود</w:t>
      </w:r>
      <w:r w:rsidR="004F6C14">
        <w:rPr>
          <w:rFonts w:cs="B Mitra" w:hint="cs"/>
          <w:sz w:val="22"/>
          <w:szCs w:val="26"/>
          <w:rtl/>
        </w:rPr>
        <w:t xml:space="preserve">. </w:t>
      </w:r>
      <w:r w:rsidR="00755E6B">
        <w:rPr>
          <w:rFonts w:cs="B Mitra" w:hint="cs"/>
          <w:sz w:val="22"/>
          <w:szCs w:val="26"/>
          <w:rtl/>
        </w:rPr>
        <w:t>هدف از اين پژوهش ارائۀ مدل مفهومي عوامل مؤثر در پذيرش محلي</w:t>
      </w:r>
      <w:r w:rsidR="00755E6B">
        <w:rPr>
          <w:rFonts w:ascii="B Lotus" w:hAnsi="B Lotus" w:cs="B Mitra"/>
          <w:sz w:val="22"/>
          <w:szCs w:val="26"/>
          <w:rtl/>
        </w:rPr>
        <w:t>‌</w:t>
      </w:r>
      <w:r w:rsidR="00755E6B">
        <w:rPr>
          <w:rFonts w:cs="B Mitra" w:hint="cs"/>
          <w:sz w:val="22"/>
          <w:szCs w:val="26"/>
          <w:rtl/>
        </w:rPr>
        <w:t>سازي بازي</w:t>
      </w:r>
      <w:r w:rsidR="00755E6B">
        <w:rPr>
          <w:rFonts w:ascii="B Lotus" w:hAnsi="B Lotus" w:cs="B Mitra"/>
          <w:sz w:val="22"/>
          <w:szCs w:val="26"/>
          <w:rtl/>
        </w:rPr>
        <w:t>‌</w:t>
      </w:r>
      <w:r w:rsidR="00755E6B">
        <w:rPr>
          <w:rFonts w:cs="B Mitra" w:hint="cs"/>
          <w:sz w:val="22"/>
          <w:szCs w:val="26"/>
          <w:rtl/>
        </w:rPr>
        <w:t>هاي رايانه</w:t>
      </w:r>
      <w:r w:rsidR="00755E6B">
        <w:rPr>
          <w:rFonts w:ascii="B Lotus" w:hAnsi="B Lotus" w:cs="B Mitra"/>
          <w:sz w:val="22"/>
          <w:szCs w:val="26"/>
          <w:rtl/>
        </w:rPr>
        <w:t>‌</w:t>
      </w:r>
      <w:r w:rsidR="00755E6B">
        <w:rPr>
          <w:rFonts w:cs="B Mitra" w:hint="cs"/>
          <w:sz w:val="22"/>
          <w:szCs w:val="26"/>
          <w:rtl/>
        </w:rPr>
        <w:t>اي در جامعۀ مقصد است.</w:t>
      </w:r>
      <w:r w:rsidR="004F6C14">
        <w:rPr>
          <w:rFonts w:cs="B Mitra" w:hint="cs"/>
          <w:sz w:val="22"/>
          <w:szCs w:val="26"/>
          <w:rtl/>
        </w:rPr>
        <w:t xml:space="preserve"> </w:t>
      </w:r>
      <w:r w:rsidR="007913F4">
        <w:rPr>
          <w:rFonts w:cs="B Mitra" w:hint="cs"/>
          <w:sz w:val="22"/>
          <w:szCs w:val="26"/>
          <w:rtl/>
        </w:rPr>
        <w:t xml:space="preserve">نتایج نشان می‌دهد </w:t>
      </w:r>
      <w:r w:rsidR="00001435">
        <w:rPr>
          <w:rFonts w:cs="B Mitra" w:hint="cs"/>
          <w:sz w:val="22"/>
          <w:szCs w:val="26"/>
          <w:rtl/>
        </w:rPr>
        <w:t>ویژگی‌های شخصیتی و ترجیحات فردی بازی</w:t>
      </w:r>
      <w:r w:rsidR="00001435">
        <w:rPr>
          <w:rFonts w:cs="B Mitra" w:hint="eastAsia"/>
          <w:sz w:val="22"/>
          <w:szCs w:val="26"/>
          <w:rtl/>
        </w:rPr>
        <w:t>‌</w:t>
      </w:r>
      <w:r w:rsidR="00001435">
        <w:rPr>
          <w:rFonts w:cs="B Mitra" w:hint="cs"/>
          <w:sz w:val="22"/>
          <w:szCs w:val="26"/>
          <w:rtl/>
        </w:rPr>
        <w:t>باز</w:t>
      </w:r>
      <w:r w:rsidR="00030BEF">
        <w:rPr>
          <w:rFonts w:cs="B Mitra" w:hint="cs"/>
          <w:sz w:val="22"/>
          <w:szCs w:val="26"/>
          <w:rtl/>
        </w:rPr>
        <w:t>؛</w:t>
      </w:r>
      <w:r w:rsidR="00001435">
        <w:rPr>
          <w:rFonts w:cs="B Mitra" w:hint="cs"/>
          <w:sz w:val="22"/>
          <w:szCs w:val="26"/>
          <w:rtl/>
        </w:rPr>
        <w:t xml:space="preserve"> بازی اصلی</w:t>
      </w:r>
      <w:r w:rsidR="00030BEF">
        <w:rPr>
          <w:rFonts w:cs="B Mitra" w:hint="cs"/>
          <w:sz w:val="22"/>
          <w:szCs w:val="26"/>
          <w:rtl/>
        </w:rPr>
        <w:t>؛</w:t>
      </w:r>
      <w:r w:rsidR="00001435">
        <w:rPr>
          <w:rFonts w:cs="B Mitra" w:hint="cs"/>
          <w:sz w:val="22"/>
          <w:szCs w:val="26"/>
          <w:rtl/>
        </w:rPr>
        <w:t xml:space="preserve"> نیاز بازی‌باز</w:t>
      </w:r>
      <w:r w:rsidR="00030BEF">
        <w:rPr>
          <w:rFonts w:cs="B Mitra" w:hint="cs"/>
          <w:sz w:val="22"/>
          <w:szCs w:val="26"/>
          <w:rtl/>
        </w:rPr>
        <w:t>؛</w:t>
      </w:r>
      <w:r w:rsidR="00001435">
        <w:rPr>
          <w:rFonts w:cs="B Mitra" w:hint="cs"/>
          <w:sz w:val="22"/>
          <w:szCs w:val="26"/>
          <w:rtl/>
        </w:rPr>
        <w:t xml:space="preserve"> کیفیت بازی بومی‌شده</w:t>
      </w:r>
      <w:r w:rsidR="00030BEF">
        <w:rPr>
          <w:rFonts w:cs="B Mitra" w:hint="cs"/>
          <w:sz w:val="22"/>
          <w:szCs w:val="26"/>
          <w:rtl/>
        </w:rPr>
        <w:t>؛</w:t>
      </w:r>
      <w:r w:rsidR="00001435">
        <w:rPr>
          <w:rFonts w:cs="B Mitra" w:hint="cs"/>
          <w:sz w:val="22"/>
          <w:szCs w:val="26"/>
          <w:rtl/>
        </w:rPr>
        <w:t xml:space="preserve"> دسترس‌پذیری بازی بومی‌شده</w:t>
      </w:r>
      <w:r w:rsidR="00030BEF">
        <w:rPr>
          <w:rFonts w:cs="B Mitra" w:hint="cs"/>
          <w:sz w:val="22"/>
          <w:szCs w:val="26"/>
          <w:rtl/>
        </w:rPr>
        <w:t>؛</w:t>
      </w:r>
      <w:r w:rsidR="00001435">
        <w:rPr>
          <w:rFonts w:cs="B Mitra" w:hint="cs"/>
          <w:sz w:val="22"/>
          <w:szCs w:val="26"/>
          <w:rtl/>
        </w:rPr>
        <w:t xml:space="preserve"> هنجارهای انتظار</w:t>
      </w:r>
      <w:r w:rsidR="00030BEF">
        <w:rPr>
          <w:rFonts w:cs="B Mitra" w:hint="cs"/>
          <w:sz w:val="22"/>
          <w:szCs w:val="26"/>
          <w:rtl/>
        </w:rPr>
        <w:t>؛</w:t>
      </w:r>
      <w:r w:rsidR="00001435">
        <w:rPr>
          <w:rFonts w:cs="B Mitra" w:hint="cs"/>
          <w:sz w:val="22"/>
          <w:szCs w:val="26"/>
          <w:rtl/>
        </w:rPr>
        <w:t xml:space="preserve"> و نقش زیرنظام‌های سیاسی، فرهنگی، اجتماعی و اقتصادی جامعۀ مقصد </w:t>
      </w:r>
      <w:r w:rsidR="00030BEF">
        <w:rPr>
          <w:rFonts w:cs="B Mitra" w:hint="cs"/>
          <w:sz w:val="22"/>
          <w:szCs w:val="26"/>
          <w:rtl/>
        </w:rPr>
        <w:t>مؤلف</w:t>
      </w:r>
      <w:r w:rsidR="007913F4">
        <w:rPr>
          <w:rFonts w:cs="B Mitra" w:hint="cs"/>
          <w:sz w:val="22"/>
          <w:szCs w:val="26"/>
          <w:rtl/>
        </w:rPr>
        <w:t>ه‌های</w:t>
      </w:r>
      <w:r w:rsidR="00030BEF">
        <w:rPr>
          <w:rFonts w:cs="B Mitra" w:hint="cs"/>
          <w:sz w:val="22"/>
          <w:szCs w:val="26"/>
          <w:rtl/>
        </w:rPr>
        <w:t xml:space="preserve"> </w:t>
      </w:r>
      <w:r w:rsidR="00001435">
        <w:rPr>
          <w:rFonts w:cs="B Mitra" w:hint="cs"/>
          <w:sz w:val="22"/>
          <w:szCs w:val="26"/>
          <w:rtl/>
        </w:rPr>
        <w:t xml:space="preserve">مدل مفهومی </w:t>
      </w:r>
      <w:r w:rsidR="007913F4">
        <w:rPr>
          <w:rFonts w:cs="B Mitra" w:hint="cs"/>
          <w:sz w:val="22"/>
          <w:szCs w:val="26"/>
          <w:rtl/>
        </w:rPr>
        <w:t xml:space="preserve">مهم‌ترین </w:t>
      </w:r>
      <w:r w:rsidR="00001435" w:rsidRPr="00001435">
        <w:rPr>
          <w:rFonts w:cs="B Mitra" w:hint="cs"/>
          <w:sz w:val="22"/>
          <w:szCs w:val="26"/>
          <w:rtl/>
        </w:rPr>
        <w:t xml:space="preserve">عوامل مؤثر </w:t>
      </w:r>
      <w:r w:rsidR="00030BEF">
        <w:rPr>
          <w:rFonts w:cs="B Mitra" w:hint="cs"/>
          <w:sz w:val="22"/>
          <w:szCs w:val="26"/>
          <w:rtl/>
        </w:rPr>
        <w:t>در</w:t>
      </w:r>
      <w:r w:rsidR="00001435" w:rsidRPr="00001435">
        <w:rPr>
          <w:rFonts w:cs="B Mitra" w:hint="cs"/>
          <w:sz w:val="22"/>
          <w:szCs w:val="26"/>
          <w:rtl/>
        </w:rPr>
        <w:t xml:space="preserve"> پذيرش بومی‌سازی بازي</w:t>
      </w:r>
      <w:r w:rsidR="00001435" w:rsidRPr="00001435">
        <w:rPr>
          <w:rFonts w:cs="B Mitra"/>
          <w:sz w:val="22"/>
          <w:szCs w:val="26"/>
          <w:rtl/>
        </w:rPr>
        <w:t>‌</w:t>
      </w:r>
      <w:r w:rsidR="00001435" w:rsidRPr="00001435">
        <w:rPr>
          <w:rFonts w:cs="B Mitra" w:hint="cs"/>
          <w:sz w:val="22"/>
          <w:szCs w:val="26"/>
          <w:rtl/>
        </w:rPr>
        <w:t>هاي رايانه</w:t>
      </w:r>
      <w:r w:rsidR="00001435" w:rsidRPr="00001435">
        <w:rPr>
          <w:rFonts w:cs="B Mitra"/>
          <w:sz w:val="22"/>
          <w:szCs w:val="26"/>
          <w:rtl/>
        </w:rPr>
        <w:t>‌</w:t>
      </w:r>
      <w:r w:rsidR="00001435" w:rsidRPr="00001435">
        <w:rPr>
          <w:rFonts w:cs="B Mitra" w:hint="cs"/>
          <w:sz w:val="22"/>
          <w:szCs w:val="26"/>
          <w:rtl/>
        </w:rPr>
        <w:t>اي</w:t>
      </w:r>
      <w:r w:rsidR="00001435">
        <w:rPr>
          <w:rFonts w:cs="B Mitra" w:hint="cs"/>
          <w:sz w:val="22"/>
          <w:szCs w:val="26"/>
          <w:rtl/>
        </w:rPr>
        <w:t xml:space="preserve"> در جامعۀ مقصد </w:t>
      </w:r>
      <w:r w:rsidR="007913F4">
        <w:rPr>
          <w:rFonts w:cs="B Mitra" w:hint="cs"/>
          <w:sz w:val="22"/>
          <w:szCs w:val="26"/>
          <w:rtl/>
        </w:rPr>
        <w:t>هستند</w:t>
      </w:r>
      <w:r w:rsidR="00001435">
        <w:rPr>
          <w:rFonts w:cs="B Mitra" w:hint="cs"/>
          <w:sz w:val="22"/>
          <w:szCs w:val="26"/>
          <w:rtl/>
        </w:rPr>
        <w:t xml:space="preserve">. این عوامل با یکدیگر رابطۀ شبکه‌ای دارند و میزان تأثیرگذاری هر یک </w:t>
      </w:r>
      <w:r w:rsidR="007913F4">
        <w:rPr>
          <w:rFonts w:cs="B Mitra" w:hint="cs"/>
          <w:sz w:val="22"/>
          <w:szCs w:val="26"/>
          <w:rtl/>
        </w:rPr>
        <w:t>به</w:t>
      </w:r>
      <w:r w:rsidR="00001435">
        <w:rPr>
          <w:rFonts w:cs="B Mitra" w:hint="cs"/>
          <w:sz w:val="22"/>
          <w:szCs w:val="26"/>
          <w:rtl/>
        </w:rPr>
        <w:t xml:space="preserve"> </w:t>
      </w:r>
      <w:r w:rsidR="00030BEF">
        <w:rPr>
          <w:rFonts w:cs="B Mitra" w:hint="cs"/>
          <w:sz w:val="22"/>
          <w:szCs w:val="26"/>
          <w:rtl/>
        </w:rPr>
        <w:t>شرایط زمانی ـ مکانی</w:t>
      </w:r>
      <w:r w:rsidR="00001435">
        <w:rPr>
          <w:rFonts w:cs="B Mitra" w:hint="cs"/>
          <w:sz w:val="22"/>
          <w:szCs w:val="26"/>
          <w:rtl/>
        </w:rPr>
        <w:t xml:space="preserve"> </w:t>
      </w:r>
      <w:r w:rsidR="007913F4">
        <w:rPr>
          <w:rFonts w:cs="B Mitra" w:hint="cs"/>
          <w:sz w:val="22"/>
          <w:szCs w:val="26"/>
          <w:rtl/>
        </w:rPr>
        <w:t>وابسته است</w:t>
      </w:r>
      <w:r w:rsidR="00001435">
        <w:rPr>
          <w:rFonts w:cs="B Mitra" w:hint="cs"/>
          <w:sz w:val="22"/>
          <w:szCs w:val="26"/>
          <w:rtl/>
        </w:rPr>
        <w:t>.</w:t>
      </w:r>
    </w:p>
    <w:p w14:paraId="07E0CB68" w14:textId="77777777" w:rsidR="00F67A5D" w:rsidRDefault="00F67A5D" w:rsidP="00D61051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</w:p>
    <w:p w14:paraId="583BEB8B" w14:textId="46676549" w:rsidR="00F250AD" w:rsidRPr="0011064A" w:rsidRDefault="00F250AD" w:rsidP="00D61051">
      <w:pPr>
        <w:bidi/>
        <w:spacing w:line="276" w:lineRule="auto"/>
        <w:jc w:val="both"/>
      </w:pPr>
      <w:r w:rsidRPr="00876C11">
        <w:rPr>
          <w:rFonts w:cs="B Zar" w:hint="eastAsia"/>
          <w:b/>
          <w:bCs/>
          <w:sz w:val="22"/>
          <w:szCs w:val="18"/>
          <w:rtl/>
        </w:rPr>
        <w:t>کلمات</w:t>
      </w:r>
      <w:r w:rsidRPr="00876C11">
        <w:rPr>
          <w:rFonts w:cs="B Zar"/>
          <w:b/>
          <w:bCs/>
          <w:sz w:val="22"/>
          <w:szCs w:val="18"/>
          <w:rtl/>
        </w:rPr>
        <w:t xml:space="preserve"> کليدي:</w:t>
      </w:r>
      <w:r w:rsidRPr="00876C11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proofErr w:type="spellStart"/>
      <w:r w:rsidR="0095652C">
        <w:rPr>
          <w:rFonts w:cs="B Zar" w:hint="cs"/>
          <w:b/>
          <w:bCs/>
          <w:sz w:val="22"/>
          <w:szCs w:val="18"/>
          <w:rtl/>
          <w:lang w:val="en-GB" w:bidi="fa-IR"/>
        </w:rPr>
        <w:t>بومی‌سازی</w:t>
      </w:r>
      <w:proofErr w:type="spellEnd"/>
      <w:r w:rsidRPr="00B86C4D">
        <w:rPr>
          <w:rFonts w:cs="B Zar" w:hint="cs"/>
          <w:b/>
          <w:bCs/>
          <w:sz w:val="22"/>
          <w:szCs w:val="18"/>
          <w:rtl/>
          <w:lang w:val="en-GB" w:bidi="fa-IR"/>
        </w:rPr>
        <w:t>،</w:t>
      </w:r>
      <w:r w:rsidRPr="00B86C4D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proofErr w:type="spellStart"/>
      <w:r w:rsidR="0095652C">
        <w:rPr>
          <w:rFonts w:cs="B Zar" w:hint="cs"/>
          <w:b/>
          <w:bCs/>
          <w:sz w:val="22"/>
          <w:szCs w:val="18"/>
          <w:rtl/>
          <w:lang w:val="en-GB" w:bidi="fa-IR"/>
        </w:rPr>
        <w:t>بومی‌سازی</w:t>
      </w:r>
      <w:proofErr w:type="spellEnd"/>
      <w:r w:rsidRPr="00B86C4D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بازی</w:t>
      </w:r>
      <w:r w:rsidRPr="00B86C4D">
        <w:rPr>
          <w:rFonts w:cs="B Zar"/>
          <w:b/>
          <w:bCs/>
          <w:sz w:val="22"/>
          <w:szCs w:val="18"/>
          <w:lang w:val="en-GB" w:bidi="fa-IR"/>
        </w:rPr>
        <w:t>‌</w:t>
      </w:r>
      <w:r w:rsidRPr="00B86C4D">
        <w:rPr>
          <w:rFonts w:cs="B Zar" w:hint="cs"/>
          <w:b/>
          <w:bCs/>
          <w:sz w:val="22"/>
          <w:szCs w:val="18"/>
          <w:rtl/>
          <w:lang w:val="en-GB" w:bidi="fa-IR"/>
        </w:rPr>
        <w:t>های</w:t>
      </w:r>
      <w:r w:rsidRPr="00B86C4D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Pr="00B86C4D">
        <w:rPr>
          <w:rFonts w:cs="B Zar" w:hint="cs"/>
          <w:b/>
          <w:bCs/>
          <w:sz w:val="22"/>
          <w:szCs w:val="18"/>
          <w:rtl/>
          <w:lang w:val="en-GB" w:bidi="fa-IR"/>
        </w:rPr>
        <w:t>رایانه</w:t>
      </w:r>
      <w:r w:rsidRPr="00B86C4D">
        <w:rPr>
          <w:rFonts w:cs="B Zar"/>
          <w:b/>
          <w:bCs/>
          <w:sz w:val="22"/>
          <w:szCs w:val="18"/>
          <w:lang w:val="en-GB" w:bidi="fa-IR"/>
        </w:rPr>
        <w:t>‌</w:t>
      </w:r>
      <w:r w:rsidRPr="00B86C4D">
        <w:rPr>
          <w:rFonts w:cs="B Zar" w:hint="cs"/>
          <w:b/>
          <w:bCs/>
          <w:sz w:val="22"/>
          <w:szCs w:val="18"/>
          <w:rtl/>
          <w:lang w:val="en-GB" w:bidi="fa-IR"/>
        </w:rPr>
        <w:t>ای،</w:t>
      </w:r>
      <w:r w:rsidRPr="00B86C4D">
        <w:rPr>
          <w:rFonts w:cs="B Zar"/>
          <w:b/>
          <w:bCs/>
          <w:sz w:val="22"/>
          <w:szCs w:val="18"/>
          <w:rtl/>
          <w:lang w:val="en-GB" w:bidi="fa-IR"/>
        </w:rPr>
        <w:t xml:space="preserve"> </w:t>
      </w:r>
      <w:r w:rsidR="0011064A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پذیرش، پذیرش </w:t>
      </w:r>
      <w:proofErr w:type="spellStart"/>
      <w:r w:rsidR="0095652C">
        <w:rPr>
          <w:rFonts w:cs="B Zar" w:hint="cs"/>
          <w:b/>
          <w:bCs/>
          <w:sz w:val="22"/>
          <w:szCs w:val="18"/>
          <w:rtl/>
          <w:lang w:val="en-GB" w:bidi="fa-IR"/>
        </w:rPr>
        <w:t>بومی‌سازی</w:t>
      </w:r>
      <w:proofErr w:type="spellEnd"/>
      <w:r w:rsidR="0011064A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</w:t>
      </w:r>
      <w:proofErr w:type="spellStart"/>
      <w:r w:rsidR="0011064A">
        <w:rPr>
          <w:rFonts w:cs="B Zar" w:hint="cs"/>
          <w:b/>
          <w:bCs/>
          <w:sz w:val="22"/>
          <w:szCs w:val="18"/>
          <w:rtl/>
          <w:lang w:val="en-GB" w:bidi="fa-IR"/>
        </w:rPr>
        <w:t>بازی‌های</w:t>
      </w:r>
      <w:proofErr w:type="spellEnd"/>
      <w:r w:rsidR="0011064A">
        <w:rPr>
          <w:rFonts w:cs="B Zar" w:hint="cs"/>
          <w:b/>
          <w:bCs/>
          <w:sz w:val="22"/>
          <w:szCs w:val="18"/>
          <w:rtl/>
          <w:lang w:val="en-GB" w:bidi="fa-IR"/>
        </w:rPr>
        <w:t xml:space="preserve"> </w:t>
      </w:r>
      <w:proofErr w:type="spellStart"/>
      <w:r w:rsidR="0011064A">
        <w:rPr>
          <w:rFonts w:cs="B Zar" w:hint="cs"/>
          <w:b/>
          <w:bCs/>
          <w:sz w:val="22"/>
          <w:szCs w:val="18"/>
          <w:rtl/>
          <w:lang w:val="en-GB" w:bidi="fa-IR"/>
        </w:rPr>
        <w:t>رایانه‌ای</w:t>
      </w:r>
      <w:proofErr w:type="spellEnd"/>
    </w:p>
    <w:p w14:paraId="0DC808D8" w14:textId="77777777" w:rsidR="00F250AD" w:rsidRDefault="00F250AD" w:rsidP="00D61051">
      <w:pPr>
        <w:bidi/>
        <w:spacing w:line="276" w:lineRule="auto"/>
        <w:jc w:val="both"/>
        <w:rPr>
          <w:rFonts w:cs="B Zar"/>
          <w:b/>
          <w:bCs/>
          <w:sz w:val="22"/>
          <w:szCs w:val="18"/>
          <w:lang w:val="en-GB" w:bidi="fa-IR"/>
        </w:rPr>
      </w:pPr>
    </w:p>
    <w:p w14:paraId="4E07F5AC" w14:textId="77777777" w:rsidR="00F250AD" w:rsidRDefault="00F250AD" w:rsidP="00D61051">
      <w:pPr>
        <w:bidi/>
        <w:spacing w:line="276" w:lineRule="auto"/>
        <w:jc w:val="both"/>
        <w:rPr>
          <w:rFonts w:cs="B Zar"/>
          <w:b/>
          <w:bCs/>
          <w:sz w:val="22"/>
          <w:szCs w:val="18"/>
          <w:lang w:val="en-GB" w:bidi="fa-IR"/>
        </w:rPr>
      </w:pPr>
    </w:p>
    <w:p w14:paraId="2268B1F6" w14:textId="6EFBE1E1" w:rsidR="00F250AD" w:rsidRDefault="00F250AD" w:rsidP="00D61051">
      <w:pPr>
        <w:pStyle w:val="BodyText"/>
        <w:numPr>
          <w:ilvl w:val="0"/>
          <w:numId w:val="17"/>
        </w:numPr>
        <w:tabs>
          <w:tab w:val="right" w:pos="555"/>
        </w:tabs>
        <w:bidi/>
        <w:rPr>
          <w:rFonts w:cs="B Titr"/>
          <w:b/>
          <w:bCs/>
          <w:sz w:val="22"/>
          <w:szCs w:val="24"/>
        </w:rPr>
      </w:pPr>
      <w:r w:rsidRPr="00B86C4D">
        <w:rPr>
          <w:rFonts w:cs="B Titr" w:hint="cs"/>
          <w:b/>
          <w:bCs/>
          <w:sz w:val="22"/>
          <w:szCs w:val="24"/>
          <w:rtl/>
        </w:rPr>
        <w:t>مقدمه</w:t>
      </w:r>
    </w:p>
    <w:p w14:paraId="39E04F62" w14:textId="37928F52" w:rsidR="00141F5A" w:rsidRDefault="007D2D0D" w:rsidP="00D61051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 xml:space="preserve">در </w:t>
      </w:r>
      <w:r w:rsidR="0095652C">
        <w:rPr>
          <w:rFonts w:cs="B Mitra" w:hint="cs"/>
          <w:sz w:val="22"/>
          <w:szCs w:val="26"/>
          <w:rtl/>
        </w:rPr>
        <w:t>بومی‌سازی</w:t>
      </w:r>
      <w:r>
        <w:rPr>
          <w:rFonts w:cs="B Mitra" w:hint="cs"/>
          <w:sz w:val="22"/>
          <w:szCs w:val="26"/>
          <w:rtl/>
        </w:rPr>
        <w:t>، محتوای دیجیتال تولیدشده در یک منطقۀ جغرافیایی به منظور استفاده و فروش در منطقه‌ای دیگر ترجمه</w:t>
      </w:r>
      <w:r w:rsidR="00E16A7D">
        <w:rPr>
          <w:rFonts w:cs="B Mitra" w:hint="cs"/>
          <w:sz w:val="22"/>
          <w:szCs w:val="26"/>
          <w:rtl/>
        </w:rPr>
        <w:t xml:space="preserve"> و بومی</w:t>
      </w:r>
      <w:r>
        <w:rPr>
          <w:rFonts w:cs="B Mitra" w:hint="cs"/>
          <w:sz w:val="22"/>
          <w:szCs w:val="26"/>
          <w:rtl/>
        </w:rPr>
        <w:t xml:space="preserve"> می‌ش</w:t>
      </w:r>
      <w:r w:rsidR="00E16A7D">
        <w:rPr>
          <w:rFonts w:cs="B Mitra" w:hint="cs"/>
          <w:sz w:val="22"/>
          <w:szCs w:val="26"/>
          <w:rtl/>
        </w:rPr>
        <w:t>و</w:t>
      </w:r>
      <w:r>
        <w:rPr>
          <w:rFonts w:cs="B Mitra" w:hint="cs"/>
          <w:sz w:val="22"/>
          <w:szCs w:val="26"/>
          <w:rtl/>
        </w:rPr>
        <w:t xml:space="preserve">د. در این فرایند، محتوای متنی </w:t>
      </w:r>
      <w:r w:rsidR="002F33A4">
        <w:rPr>
          <w:rFonts w:cs="B Mitra" w:hint="cs"/>
          <w:sz w:val="22"/>
          <w:szCs w:val="26"/>
          <w:rtl/>
        </w:rPr>
        <w:t xml:space="preserve">و محتوای غیرمتنی (از قبیل رنگ،‌ بسته‌بندی و گرافیک) </w:t>
      </w:r>
      <w:r>
        <w:rPr>
          <w:rFonts w:cs="B Mitra" w:hint="cs"/>
          <w:sz w:val="22"/>
          <w:szCs w:val="26"/>
          <w:rtl/>
        </w:rPr>
        <w:t xml:space="preserve">به زبان مقصد ترجمه و </w:t>
      </w:r>
      <w:r w:rsidR="002F33A4">
        <w:rPr>
          <w:rFonts w:cs="B Mitra" w:hint="cs"/>
          <w:sz w:val="22"/>
          <w:szCs w:val="26"/>
          <w:rtl/>
        </w:rPr>
        <w:t xml:space="preserve">با هنجارهای آن منطبق </w:t>
      </w:r>
      <w:r>
        <w:rPr>
          <w:rFonts w:cs="B Mitra" w:hint="cs"/>
          <w:sz w:val="22"/>
          <w:szCs w:val="26"/>
          <w:rtl/>
        </w:rPr>
        <w:t xml:space="preserve">هماهنگ می‌شود. در </w:t>
      </w:r>
      <w:r w:rsidR="0095652C">
        <w:rPr>
          <w:rFonts w:cs="B Mitra" w:hint="cs"/>
          <w:sz w:val="22"/>
          <w:szCs w:val="26"/>
          <w:rtl/>
        </w:rPr>
        <w:t>بومی‌سازی</w:t>
      </w:r>
      <w:r>
        <w:rPr>
          <w:rFonts w:cs="B Mitra" w:hint="cs"/>
          <w:sz w:val="22"/>
          <w:szCs w:val="26"/>
          <w:rtl/>
        </w:rPr>
        <w:t>، به اقتضائات زبانی، فرهنگی، فناورانه، قانونی و عقیدتی جامعۀ مقصد توجه می‌شود</w:t>
      </w:r>
      <w:r w:rsidR="00F720B0">
        <w:rPr>
          <w:rFonts w:cs="B Mitra" w:hint="cs"/>
          <w:sz w:val="22"/>
          <w:szCs w:val="26"/>
          <w:rtl/>
          <w:lang w:bidi="fa-IR"/>
        </w:rPr>
        <w:t xml:space="preserve"> </w:t>
      </w:r>
      <w:r w:rsidR="00F720B0">
        <w:rPr>
          <w:rFonts w:cs="B Mitra"/>
          <w:sz w:val="22"/>
          <w:szCs w:val="26"/>
          <w:lang w:bidi="fa-IR"/>
        </w:rPr>
        <w:t>[1]</w:t>
      </w:r>
      <w:r>
        <w:rPr>
          <w:rFonts w:cs="B Mitra" w:hint="cs"/>
          <w:sz w:val="22"/>
          <w:szCs w:val="26"/>
          <w:rtl/>
        </w:rPr>
        <w:t xml:space="preserve">. </w:t>
      </w:r>
      <w:r w:rsidR="0095652C">
        <w:rPr>
          <w:rFonts w:cs="B Mitra" w:hint="cs"/>
          <w:sz w:val="22"/>
          <w:szCs w:val="26"/>
          <w:rtl/>
        </w:rPr>
        <w:t>بومی‌سازی</w:t>
      </w:r>
      <w:r>
        <w:rPr>
          <w:rFonts w:cs="B Mitra" w:hint="cs"/>
          <w:sz w:val="22"/>
          <w:szCs w:val="26"/>
          <w:rtl/>
        </w:rPr>
        <w:t xml:space="preserve"> طیف گسترده‌ای از خدمات و محصولات </w:t>
      </w:r>
      <w:r w:rsidR="00C70F08">
        <w:rPr>
          <w:rFonts w:cs="B Mitra" w:hint="cs"/>
          <w:sz w:val="22"/>
          <w:szCs w:val="26"/>
          <w:rtl/>
        </w:rPr>
        <w:t>(</w:t>
      </w:r>
      <w:r w:rsidR="002F33A4">
        <w:rPr>
          <w:rFonts w:cs="B Mitra" w:hint="cs"/>
          <w:sz w:val="22"/>
          <w:szCs w:val="26"/>
          <w:rtl/>
        </w:rPr>
        <w:t>از قبیل</w:t>
      </w:r>
      <w:r w:rsidR="00C70F08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نرم</w:t>
      </w:r>
      <w:r>
        <w:rPr>
          <w:rFonts w:cs="B Mitra" w:hint="eastAsia"/>
          <w:sz w:val="22"/>
          <w:szCs w:val="26"/>
          <w:rtl/>
        </w:rPr>
        <w:t>‌</w:t>
      </w:r>
      <w:r>
        <w:rPr>
          <w:rFonts w:cs="B Mitra" w:hint="cs"/>
          <w:sz w:val="22"/>
          <w:szCs w:val="26"/>
          <w:rtl/>
        </w:rPr>
        <w:t>افزارها، وبسایت‌ها، بازی‌های رایانه‌ای</w:t>
      </w:r>
      <w:r w:rsidR="00C70F08">
        <w:rPr>
          <w:rFonts w:cs="B Mitra" w:hint="cs"/>
          <w:sz w:val="22"/>
          <w:szCs w:val="26"/>
          <w:rtl/>
        </w:rPr>
        <w:t xml:space="preserve"> و</w:t>
      </w:r>
      <w:r>
        <w:rPr>
          <w:rFonts w:cs="B Mitra" w:hint="cs"/>
          <w:sz w:val="22"/>
          <w:szCs w:val="26"/>
          <w:rtl/>
        </w:rPr>
        <w:t xml:space="preserve"> بازی‌های موبایلی</w:t>
      </w:r>
      <w:r w:rsidR="00C70F08">
        <w:rPr>
          <w:rFonts w:cs="B Mitra" w:hint="cs"/>
          <w:sz w:val="22"/>
          <w:szCs w:val="26"/>
          <w:rtl/>
        </w:rPr>
        <w:t>) را دربرمی‌گیرد.</w:t>
      </w:r>
      <w:r w:rsidR="002F33A4">
        <w:rPr>
          <w:rFonts w:cs="B Mitra" w:hint="cs"/>
          <w:sz w:val="22"/>
          <w:szCs w:val="26"/>
          <w:rtl/>
        </w:rPr>
        <w:t xml:space="preserve"> </w:t>
      </w:r>
      <w:r w:rsidR="00141F5A">
        <w:rPr>
          <w:rFonts w:cs="B Mitra" w:hint="cs"/>
          <w:sz w:val="22"/>
          <w:szCs w:val="26"/>
          <w:rtl/>
        </w:rPr>
        <w:t xml:space="preserve">یکی از انواع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141F5A">
        <w:rPr>
          <w:rFonts w:cs="B Mitra" w:hint="cs"/>
          <w:sz w:val="22"/>
          <w:szCs w:val="26"/>
          <w:rtl/>
        </w:rPr>
        <w:t xml:space="preserve">،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141F5A">
        <w:rPr>
          <w:rFonts w:cs="B Mitra" w:hint="cs"/>
          <w:sz w:val="22"/>
          <w:szCs w:val="26"/>
          <w:rtl/>
        </w:rPr>
        <w:t xml:space="preserve"> بازی‌های رایانه</w:t>
      </w:r>
      <w:r w:rsidR="00141F5A">
        <w:rPr>
          <w:rFonts w:cs="B Mitra" w:hint="eastAsia"/>
          <w:sz w:val="22"/>
          <w:szCs w:val="26"/>
          <w:rtl/>
        </w:rPr>
        <w:t>‌</w:t>
      </w:r>
      <w:r w:rsidR="00141F5A">
        <w:rPr>
          <w:rFonts w:cs="B Mitra" w:hint="cs"/>
          <w:sz w:val="22"/>
          <w:szCs w:val="26"/>
          <w:rtl/>
        </w:rPr>
        <w:t>ای است. ورود این بازی‌ها به جامعۀ مقصد ممکن است با پذیرش یا عدم پذیرش مواجه شود.</w:t>
      </w:r>
      <w:r w:rsidR="00E16A7D">
        <w:rPr>
          <w:rFonts w:cs="B Mitra" w:hint="cs"/>
          <w:sz w:val="22"/>
          <w:szCs w:val="26"/>
          <w:rtl/>
        </w:rPr>
        <w:t xml:space="preserve"> عوامل متعددی در تعیین میزان </w:t>
      </w:r>
      <w:r w:rsidR="002F33A4">
        <w:rPr>
          <w:rFonts w:cs="B Mitra" w:hint="cs"/>
          <w:sz w:val="22"/>
          <w:szCs w:val="26"/>
          <w:rtl/>
        </w:rPr>
        <w:t>این اقبال</w:t>
      </w:r>
      <w:r w:rsidR="00E16A7D">
        <w:rPr>
          <w:rFonts w:cs="B Mitra" w:hint="cs"/>
          <w:sz w:val="22"/>
          <w:szCs w:val="26"/>
          <w:rtl/>
        </w:rPr>
        <w:t xml:space="preserve"> نقش دارند. </w:t>
      </w:r>
      <w:r w:rsidR="00141F5A">
        <w:rPr>
          <w:rFonts w:cs="B Mitra" w:hint="cs"/>
          <w:sz w:val="22"/>
          <w:szCs w:val="26"/>
          <w:rtl/>
        </w:rPr>
        <w:t xml:space="preserve">هدف از این مقاله </w:t>
      </w:r>
      <w:r w:rsidR="00E16A7D">
        <w:rPr>
          <w:rFonts w:cs="B Mitra" w:hint="cs"/>
          <w:sz w:val="22"/>
          <w:szCs w:val="26"/>
          <w:rtl/>
        </w:rPr>
        <w:t xml:space="preserve">ارائۀ مدل مفهومی عوامل مؤثر در پذیرش </w:t>
      </w:r>
      <w:r w:rsidR="00141F5A">
        <w:rPr>
          <w:rFonts w:cs="B Mitra" w:hint="cs"/>
          <w:sz w:val="22"/>
          <w:szCs w:val="26"/>
          <w:rtl/>
        </w:rPr>
        <w:t xml:space="preserve">بازی‌های رایانه‌ای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141F5A">
        <w:rPr>
          <w:rFonts w:cs="B Mitra" w:hint="cs"/>
          <w:sz w:val="22"/>
          <w:szCs w:val="26"/>
          <w:rtl/>
        </w:rPr>
        <w:t xml:space="preserve">‌شده در جامعۀ مقصد </w:t>
      </w:r>
      <w:r w:rsidR="00E16A7D">
        <w:rPr>
          <w:rFonts w:cs="B Mitra" w:hint="cs"/>
          <w:sz w:val="22"/>
          <w:szCs w:val="26"/>
          <w:rtl/>
        </w:rPr>
        <w:t>است</w:t>
      </w:r>
      <w:r w:rsidR="00141F5A">
        <w:rPr>
          <w:rFonts w:cs="B Mitra" w:hint="cs"/>
          <w:sz w:val="22"/>
          <w:szCs w:val="26"/>
          <w:rtl/>
        </w:rPr>
        <w:t>.</w:t>
      </w:r>
    </w:p>
    <w:p w14:paraId="6233F5C6" w14:textId="7E689BAC" w:rsidR="001A74C3" w:rsidRDefault="001A74C3" w:rsidP="00D61051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</w:p>
    <w:p w14:paraId="0E290129" w14:textId="561E361E" w:rsidR="001A74C3" w:rsidRDefault="001A74C3" w:rsidP="00D61051">
      <w:pPr>
        <w:pStyle w:val="BlockText"/>
        <w:bidi/>
        <w:ind w:left="-2" w:right="0"/>
        <w:rPr>
          <w:rFonts w:cs="B Mitra"/>
          <w:sz w:val="22"/>
          <w:szCs w:val="26"/>
          <w:rtl/>
        </w:rPr>
      </w:pPr>
    </w:p>
    <w:p w14:paraId="600F0DE3" w14:textId="77777777" w:rsidR="001A74C3" w:rsidRPr="007D2D0D" w:rsidRDefault="001A74C3" w:rsidP="00D61051">
      <w:pPr>
        <w:pStyle w:val="BlockText"/>
        <w:bidi/>
        <w:ind w:left="-2" w:right="0"/>
        <w:rPr>
          <w:rtl/>
        </w:rPr>
      </w:pPr>
    </w:p>
    <w:p w14:paraId="501579BC" w14:textId="77777777" w:rsidR="0011064A" w:rsidRPr="00B86C4D" w:rsidRDefault="0011064A" w:rsidP="00D61051">
      <w:pPr>
        <w:pStyle w:val="BodyText"/>
        <w:tabs>
          <w:tab w:val="right" w:pos="555"/>
        </w:tabs>
        <w:bidi/>
        <w:ind w:left="358"/>
        <w:rPr>
          <w:rFonts w:cs="B Titr"/>
          <w:b/>
          <w:bCs/>
          <w:sz w:val="22"/>
          <w:szCs w:val="24"/>
          <w:rtl/>
        </w:rPr>
      </w:pPr>
    </w:p>
    <w:p w14:paraId="20ACD8F2" w14:textId="2C97AFC3" w:rsidR="00F250AD" w:rsidRDefault="0095652C" w:rsidP="00D61051">
      <w:pPr>
        <w:pStyle w:val="BodyText"/>
        <w:numPr>
          <w:ilvl w:val="0"/>
          <w:numId w:val="17"/>
        </w:numPr>
        <w:tabs>
          <w:tab w:val="right" w:pos="555"/>
        </w:tabs>
        <w:bidi/>
        <w:rPr>
          <w:rFonts w:cs="B Titr"/>
          <w:b/>
          <w:bCs/>
          <w:sz w:val="22"/>
          <w:szCs w:val="24"/>
        </w:rPr>
      </w:pPr>
      <w:r>
        <w:rPr>
          <w:rFonts w:cs="B Titr" w:hint="cs"/>
          <w:b/>
          <w:bCs/>
          <w:sz w:val="22"/>
          <w:szCs w:val="24"/>
          <w:rtl/>
        </w:rPr>
        <w:lastRenderedPageBreak/>
        <w:t>بومی‌سازی</w:t>
      </w:r>
      <w:r w:rsidR="00F250AD" w:rsidRPr="00B86C4D">
        <w:rPr>
          <w:rFonts w:cs="B Titr"/>
          <w:b/>
          <w:bCs/>
          <w:sz w:val="22"/>
          <w:szCs w:val="24"/>
          <w:rtl/>
        </w:rPr>
        <w:t xml:space="preserve"> </w:t>
      </w:r>
      <w:r w:rsidR="00F250AD" w:rsidRPr="00B86C4D">
        <w:rPr>
          <w:rFonts w:cs="B Titr" w:hint="cs"/>
          <w:b/>
          <w:bCs/>
          <w:sz w:val="22"/>
          <w:szCs w:val="24"/>
          <w:rtl/>
        </w:rPr>
        <w:t>بازی‌های</w:t>
      </w:r>
      <w:r w:rsidR="00F250AD" w:rsidRPr="00B86C4D">
        <w:rPr>
          <w:rFonts w:cs="B Titr"/>
          <w:b/>
          <w:bCs/>
          <w:sz w:val="22"/>
          <w:szCs w:val="24"/>
          <w:rtl/>
        </w:rPr>
        <w:t xml:space="preserve"> </w:t>
      </w:r>
      <w:r w:rsidR="00F250AD" w:rsidRPr="00B86C4D">
        <w:rPr>
          <w:rFonts w:cs="B Titr" w:hint="cs"/>
          <w:b/>
          <w:bCs/>
          <w:sz w:val="22"/>
          <w:szCs w:val="24"/>
          <w:rtl/>
        </w:rPr>
        <w:t>رایانه‌ای</w:t>
      </w:r>
      <w:r w:rsidR="00F250AD" w:rsidRPr="00B86C4D">
        <w:rPr>
          <w:rFonts w:cs="B Titr"/>
          <w:b/>
          <w:bCs/>
          <w:sz w:val="22"/>
          <w:szCs w:val="24"/>
          <w:rtl/>
        </w:rPr>
        <w:t xml:space="preserve"> </w:t>
      </w:r>
    </w:p>
    <w:p w14:paraId="7435CF5A" w14:textId="328CBF2A" w:rsidR="00013A5F" w:rsidRDefault="00013A5F" w:rsidP="00D61051">
      <w:pPr>
        <w:bidi/>
        <w:spacing w:line="276" w:lineRule="auto"/>
        <w:ind w:left="-2"/>
        <w:jc w:val="both"/>
        <w:rPr>
          <w:rFonts w:ascii="MinionPro-Regular" w:eastAsia="MinionPro-Regular" w:cs="MinionPro-Regular"/>
          <w:rtl/>
          <w:lang w:bidi="fa-IR"/>
        </w:rPr>
      </w:pPr>
      <w:r>
        <w:rPr>
          <w:rFonts w:cs="B Mitra" w:hint="cs"/>
          <w:sz w:val="22"/>
          <w:szCs w:val="26"/>
          <w:rtl/>
        </w:rPr>
        <w:t>بازی‌های رایانه‌ای یکی از پدیده‌های جهانی و یکی از اصلی‌ترین تفریحات جامعۀ دیجیتال امروز است. امروزه بازی‌ها به لحاظ فنی و فناورانه بیش از گذشته پیچیده</w:t>
      </w:r>
      <w:r w:rsidR="002F33A4">
        <w:rPr>
          <w:rFonts w:cs="B Mitra" w:hint="cs"/>
          <w:sz w:val="22"/>
          <w:szCs w:val="26"/>
          <w:rtl/>
        </w:rPr>
        <w:t>،</w:t>
      </w:r>
      <w:r>
        <w:rPr>
          <w:rFonts w:cs="B Mitra" w:hint="cs"/>
          <w:sz w:val="22"/>
          <w:szCs w:val="26"/>
          <w:rtl/>
        </w:rPr>
        <w:t xml:space="preserve"> چندرسانه‌ای</w:t>
      </w:r>
      <w:r w:rsidR="002F33A4">
        <w:rPr>
          <w:rFonts w:cs="B Mitra" w:hint="cs"/>
          <w:sz w:val="22"/>
          <w:szCs w:val="26"/>
          <w:rtl/>
        </w:rPr>
        <w:t xml:space="preserve">، </w:t>
      </w:r>
      <w:r>
        <w:rPr>
          <w:rFonts w:cs="B Mitra" w:hint="cs"/>
          <w:sz w:val="22"/>
          <w:szCs w:val="26"/>
          <w:rtl/>
        </w:rPr>
        <w:t>چندوجهی و شنیداری ـ دیداری شده‌اند. موفقیت صنعت بازی را می‌توان تا حد زیادی به جهانی‌سازی، بین‌المللی‌سازی، بومی‌سازی، و ترجمه</w:t>
      </w:r>
      <w:r>
        <w:rPr>
          <w:rStyle w:val="FootnoteReference"/>
          <w:rFonts w:cs="B Mitra"/>
          <w:sz w:val="22"/>
          <w:szCs w:val="26"/>
          <w:rtl/>
        </w:rPr>
        <w:footnoteReference w:id="1"/>
      </w:r>
      <w:r>
        <w:rPr>
          <w:rFonts w:cs="B Mitra" w:hint="cs"/>
          <w:sz w:val="22"/>
          <w:szCs w:val="26"/>
          <w:rtl/>
        </w:rPr>
        <w:t xml:space="preserve"> نسبت داد که سبب شده بازی‌های رایانه‌ای در هر گوشۀ جهان در دسترس باشند و با علایق و انتظارات بازی‌بازهای</w:t>
      </w:r>
      <w:r w:rsidR="002F33A4">
        <w:rPr>
          <w:rStyle w:val="FootnoteReference"/>
          <w:rFonts w:cs="B Mitra"/>
          <w:sz w:val="22"/>
          <w:szCs w:val="26"/>
          <w:rtl/>
        </w:rPr>
        <w:footnoteReference w:id="2"/>
      </w:r>
      <w:r>
        <w:rPr>
          <w:rFonts w:cs="B Mitra" w:hint="cs"/>
          <w:sz w:val="22"/>
          <w:szCs w:val="26"/>
          <w:rtl/>
        </w:rPr>
        <w:t xml:space="preserve"> زبان مقصد منطبق شوند. بومی‌سازی بازی‌ نیازمند ترجمۀ نقش‌گرا و کاربرمحور است که هدف آن ارائۀ تجربه‌ای مشابه</w:t>
      </w:r>
      <w:r w:rsidR="002F33A4">
        <w:rPr>
          <w:rFonts w:cs="B Mitra" w:hint="cs"/>
          <w:sz w:val="22"/>
          <w:szCs w:val="26"/>
          <w:rtl/>
        </w:rPr>
        <w:t>،</w:t>
      </w:r>
      <w:r>
        <w:rPr>
          <w:rFonts w:cs="B Mitra" w:hint="cs"/>
          <w:sz w:val="22"/>
          <w:szCs w:val="26"/>
          <w:rtl/>
        </w:rPr>
        <w:t xml:space="preserve"> </w:t>
      </w:r>
      <w:r w:rsidR="002F33A4">
        <w:rPr>
          <w:rFonts w:cs="B Mitra" w:hint="cs"/>
          <w:sz w:val="22"/>
          <w:szCs w:val="26"/>
          <w:rtl/>
        </w:rPr>
        <w:t xml:space="preserve">مهیج و تأثیرگذار </w:t>
      </w:r>
      <w:r>
        <w:rPr>
          <w:rFonts w:cs="B Mitra" w:hint="cs"/>
          <w:sz w:val="22"/>
          <w:szCs w:val="26"/>
          <w:rtl/>
        </w:rPr>
        <w:t>بازیگران بازی اصلی به بازیگران نسخۀ بومی‌سازی‌شده در زبان مقصد است</w:t>
      </w:r>
      <w:r w:rsidR="00F720B0">
        <w:rPr>
          <w:rFonts w:cs="B Mitra" w:hint="cs"/>
          <w:sz w:val="22"/>
          <w:szCs w:val="26"/>
          <w:rtl/>
          <w:lang w:bidi="fa-IR"/>
        </w:rPr>
        <w:t xml:space="preserve"> </w:t>
      </w:r>
      <w:r w:rsidR="00F720B0">
        <w:rPr>
          <w:rFonts w:cs="B Mitra"/>
          <w:sz w:val="22"/>
          <w:szCs w:val="26"/>
          <w:lang w:bidi="fa-IR"/>
        </w:rPr>
        <w:t>[2]</w:t>
      </w:r>
      <w:r w:rsidR="00F720B0">
        <w:rPr>
          <w:rFonts w:cs="B Mitra" w:hint="cs"/>
          <w:sz w:val="22"/>
          <w:szCs w:val="26"/>
          <w:rtl/>
          <w:lang w:bidi="fa-IR"/>
        </w:rPr>
        <w:t>.</w:t>
      </w:r>
    </w:p>
    <w:p w14:paraId="50771178" w14:textId="2E737D14" w:rsidR="00E16A7D" w:rsidRDefault="002F33A4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ملاحظات</w:t>
      </w:r>
      <w:r w:rsidR="00E16A7D">
        <w:rPr>
          <w:rFonts w:cs="B Mitra" w:hint="cs"/>
          <w:sz w:val="22"/>
          <w:szCs w:val="26"/>
          <w:rtl/>
        </w:rPr>
        <w:t xml:space="preserve"> مهم</w:t>
      </w:r>
      <w:r>
        <w:rPr>
          <w:rFonts w:cs="B Mitra" w:hint="cs"/>
          <w:sz w:val="22"/>
          <w:szCs w:val="26"/>
          <w:rtl/>
        </w:rPr>
        <w:t xml:space="preserve"> در فرایند</w:t>
      </w:r>
      <w:r w:rsidR="00E16A7D">
        <w:rPr>
          <w:rFonts w:cs="B Mitra" w:hint="cs"/>
          <w:sz w:val="22"/>
          <w:szCs w:val="26"/>
          <w:rtl/>
        </w:rPr>
        <w:t xml:space="preserve"> بومی</w:t>
      </w:r>
      <w:r w:rsidR="00E16A7D">
        <w:rPr>
          <w:rFonts w:cs="B Mitra" w:hint="eastAsia"/>
          <w:sz w:val="22"/>
          <w:szCs w:val="26"/>
          <w:rtl/>
        </w:rPr>
        <w:t>‌</w:t>
      </w:r>
      <w:r w:rsidR="00E16A7D">
        <w:rPr>
          <w:rFonts w:cs="B Mitra" w:hint="cs"/>
          <w:sz w:val="22"/>
          <w:szCs w:val="26"/>
          <w:rtl/>
        </w:rPr>
        <w:t>سازی بازی‌های رایانه‌ای شامل ارائۀ اطلاعات کلی دربارۀ پروژه و محتوای بازی، تعیین منابع مورد نیاز برای انجام ترجمه (مثلاً اصطلاح‌نامه‌ها</w:t>
      </w:r>
      <w:r>
        <w:rPr>
          <w:rFonts w:cs="B Mitra" w:hint="cs"/>
          <w:sz w:val="22"/>
          <w:szCs w:val="26"/>
          <w:rtl/>
        </w:rPr>
        <w:t>ی تخصصی</w:t>
      </w:r>
      <w:r w:rsidR="00E16A7D">
        <w:rPr>
          <w:rFonts w:cs="B Mitra" w:hint="cs"/>
          <w:sz w:val="22"/>
          <w:szCs w:val="26"/>
          <w:rtl/>
        </w:rPr>
        <w:t>)، تعیین برنامه‌های نرم‌افزاری و ابزارهای کمک‌مترجم</w:t>
      </w:r>
      <w:r>
        <w:rPr>
          <w:rStyle w:val="FootnoteReference"/>
          <w:rFonts w:cs="B Mitra"/>
          <w:sz w:val="22"/>
          <w:szCs w:val="26"/>
          <w:rtl/>
        </w:rPr>
        <w:footnoteReference w:id="3"/>
      </w:r>
      <w:r w:rsidR="00E16A7D">
        <w:rPr>
          <w:rFonts w:cs="B Mitra" w:hint="cs"/>
          <w:sz w:val="22"/>
          <w:szCs w:val="26"/>
          <w:rtl/>
        </w:rPr>
        <w:t xml:space="preserve">، ارائۀ کدها و در نهایت تعیین هر چیزی است که قرار است ترجمه و بومی‌ شود (متن‌ها، گرافیک، تصاویر، واسط کاربری، دستورالعمل، منوها، بسته‌بندی، پیام‌های سیستمی، </w:t>
      </w:r>
      <w:r w:rsidR="008C0B61">
        <w:rPr>
          <w:rFonts w:cs="B Mitra" w:hint="cs"/>
          <w:sz w:val="22"/>
          <w:szCs w:val="26"/>
          <w:rtl/>
        </w:rPr>
        <w:t>مکالمه‌ها</w:t>
      </w:r>
      <w:r w:rsidR="00E16A7D">
        <w:rPr>
          <w:rFonts w:cs="B Mitra" w:hint="cs"/>
          <w:sz w:val="22"/>
          <w:szCs w:val="26"/>
          <w:rtl/>
        </w:rPr>
        <w:t>، ترانه‌ها</w:t>
      </w:r>
      <w:r w:rsidR="008C0B61">
        <w:rPr>
          <w:rFonts w:cs="B Mitra" w:hint="cs"/>
          <w:sz w:val="22"/>
          <w:szCs w:val="26"/>
          <w:rtl/>
        </w:rPr>
        <w:t>،</w:t>
      </w:r>
      <w:r w:rsidR="00E16A7D">
        <w:rPr>
          <w:rFonts w:cs="B Mitra" w:hint="cs"/>
          <w:sz w:val="22"/>
          <w:szCs w:val="26"/>
          <w:rtl/>
        </w:rPr>
        <w:t xml:space="preserve"> زیرنویسی‌ها</w:t>
      </w:r>
      <w:r w:rsidR="008C0B61">
        <w:rPr>
          <w:rFonts w:cs="B Mitra" w:hint="cs"/>
          <w:sz w:val="22"/>
          <w:szCs w:val="26"/>
          <w:rtl/>
        </w:rPr>
        <w:t xml:space="preserve"> و غیره</w:t>
      </w:r>
      <w:r w:rsidR="00E16A7D">
        <w:rPr>
          <w:rFonts w:cs="B Mitra" w:hint="cs"/>
          <w:sz w:val="22"/>
          <w:szCs w:val="26"/>
          <w:rtl/>
        </w:rPr>
        <w:t xml:space="preserve">). فرایند بومی‌سازی شامل چند مرحله </w:t>
      </w:r>
      <w:r w:rsidR="00B91BD7">
        <w:rPr>
          <w:rFonts w:cs="B Mitra" w:hint="cs"/>
          <w:sz w:val="22"/>
          <w:szCs w:val="26"/>
          <w:rtl/>
          <w:lang w:bidi="fa-IR"/>
        </w:rPr>
        <w:t xml:space="preserve">به شرح زیر </w:t>
      </w:r>
      <w:r w:rsidR="00E16A7D">
        <w:rPr>
          <w:rFonts w:cs="B Mitra" w:hint="cs"/>
          <w:sz w:val="22"/>
          <w:szCs w:val="26"/>
          <w:rtl/>
        </w:rPr>
        <w:t xml:space="preserve">است: </w:t>
      </w:r>
    </w:p>
    <w:p w14:paraId="4B43500A" w14:textId="06A342B1" w:rsidR="00E16A7D" w:rsidRPr="008C0B61" w:rsidRDefault="00E16A7D" w:rsidP="00D61051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Mitra"/>
          <w:sz w:val="22"/>
          <w:szCs w:val="26"/>
        </w:rPr>
      </w:pPr>
      <w:proofErr w:type="spellStart"/>
      <w:r w:rsidRPr="008C0B61">
        <w:rPr>
          <w:rFonts w:cs="B Mitra" w:hint="cs"/>
          <w:sz w:val="22"/>
          <w:szCs w:val="26"/>
          <w:rtl/>
        </w:rPr>
        <w:t>پیش‌بومی‌سازی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: در این مرحله، اطلاعات کلی مربوط به پروژه و همۀ چیزهایی که باید ترجمه شود مشخص </w:t>
      </w:r>
      <w:proofErr w:type="spellStart"/>
      <w:r w:rsidRPr="008C0B61">
        <w:rPr>
          <w:rFonts w:cs="B Mitra" w:hint="cs"/>
          <w:sz w:val="22"/>
          <w:szCs w:val="26"/>
          <w:rtl/>
        </w:rPr>
        <w:t>می‌شود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، </w:t>
      </w:r>
      <w:proofErr w:type="spellStart"/>
      <w:r w:rsidRPr="008C0B61">
        <w:rPr>
          <w:rFonts w:cs="B Mitra" w:hint="cs"/>
          <w:sz w:val="22"/>
          <w:szCs w:val="26"/>
          <w:rtl/>
        </w:rPr>
        <w:t>هماهنگ‌کننده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و مترجمان تعیین </w:t>
      </w:r>
      <w:proofErr w:type="spellStart"/>
      <w:r w:rsidRPr="008C0B61">
        <w:rPr>
          <w:rFonts w:cs="B Mitra" w:hint="cs"/>
          <w:sz w:val="22"/>
          <w:szCs w:val="26"/>
          <w:rtl/>
        </w:rPr>
        <w:t>می‌شوند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، مترجمان با بازی </w:t>
      </w:r>
      <w:proofErr w:type="spellStart"/>
      <w:r w:rsidRPr="008C0B61">
        <w:rPr>
          <w:rFonts w:cs="B Mitra" w:hint="cs"/>
          <w:sz w:val="22"/>
          <w:szCs w:val="26"/>
          <w:rtl/>
        </w:rPr>
        <w:t>به</w:t>
      </w:r>
      <w:r w:rsidR="00B91BD7">
        <w:rPr>
          <w:rFonts w:cs="B Mitra" w:hint="cs"/>
          <w:sz w:val="22"/>
          <w:szCs w:val="26"/>
          <w:rtl/>
        </w:rPr>
        <w:t>‌</w:t>
      </w:r>
      <w:r w:rsidRPr="008C0B61">
        <w:rPr>
          <w:rFonts w:cs="B Mitra" w:hint="cs"/>
          <w:sz w:val="22"/>
          <w:szCs w:val="26"/>
          <w:rtl/>
        </w:rPr>
        <w:t>طور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کامل آشنا </w:t>
      </w:r>
      <w:proofErr w:type="spellStart"/>
      <w:r w:rsidRPr="008C0B61">
        <w:rPr>
          <w:rFonts w:cs="B Mitra" w:hint="cs"/>
          <w:sz w:val="22"/>
          <w:szCs w:val="26"/>
          <w:rtl/>
        </w:rPr>
        <w:t>می‌شوند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و </w:t>
      </w:r>
      <w:proofErr w:type="spellStart"/>
      <w:r w:rsidRPr="008C0B61">
        <w:rPr>
          <w:rFonts w:cs="B Mitra" w:hint="cs"/>
          <w:sz w:val="22"/>
          <w:szCs w:val="26"/>
          <w:rtl/>
        </w:rPr>
        <w:t>دستورالعمل‌های</w:t>
      </w:r>
      <w:proofErr w:type="spellEnd"/>
      <w:r w:rsidR="008C0B61" w:rsidRPr="008C0B61">
        <w:rPr>
          <w:rFonts w:cs="B Mitra" w:hint="cs"/>
          <w:sz w:val="22"/>
          <w:szCs w:val="26"/>
          <w:rtl/>
        </w:rPr>
        <w:t xml:space="preserve"> </w:t>
      </w:r>
      <w:r w:rsidRPr="008C0B61">
        <w:rPr>
          <w:rFonts w:cs="B Mitra" w:hint="cs"/>
          <w:sz w:val="22"/>
          <w:szCs w:val="26"/>
          <w:rtl/>
        </w:rPr>
        <w:t>مربوط به ترجمه (از قبیل</w:t>
      </w:r>
      <w:r w:rsidR="008C0B61" w:rsidRPr="008C0B61">
        <w:rPr>
          <w:rFonts w:cs="B Mitra" w:hint="cs"/>
          <w:sz w:val="22"/>
          <w:szCs w:val="26"/>
          <w:rtl/>
        </w:rPr>
        <w:t xml:space="preserve"> روش</w:t>
      </w:r>
      <w:r w:rsidRPr="008C0B61">
        <w:rPr>
          <w:rFonts w:cs="B Mitra" w:hint="cs"/>
          <w:sz w:val="22"/>
          <w:szCs w:val="26"/>
          <w:rtl/>
        </w:rPr>
        <w:t xml:space="preserve"> </w:t>
      </w:r>
      <w:proofErr w:type="spellStart"/>
      <w:r w:rsidRPr="008C0B61">
        <w:rPr>
          <w:rFonts w:cs="B Mitra" w:hint="cs"/>
          <w:sz w:val="22"/>
          <w:szCs w:val="26"/>
          <w:rtl/>
        </w:rPr>
        <w:t>ترجمۀ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اصطلاحات تخصصی و </w:t>
      </w:r>
      <w:proofErr w:type="spellStart"/>
      <w:r w:rsidRPr="008C0B61">
        <w:rPr>
          <w:rFonts w:cs="B Mitra" w:hint="cs"/>
          <w:sz w:val="22"/>
          <w:szCs w:val="26"/>
          <w:rtl/>
        </w:rPr>
        <w:t>شیوه‌نامه‌ها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) را دریافت </w:t>
      </w:r>
      <w:proofErr w:type="spellStart"/>
      <w:r w:rsidRPr="008C0B61">
        <w:rPr>
          <w:rFonts w:cs="B Mitra" w:hint="cs"/>
          <w:sz w:val="22"/>
          <w:szCs w:val="26"/>
          <w:rtl/>
        </w:rPr>
        <w:t>می‌کنند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تا هماهنگی و </w:t>
      </w:r>
      <w:proofErr w:type="spellStart"/>
      <w:r w:rsidRPr="008C0B61">
        <w:rPr>
          <w:rFonts w:cs="B Mitra" w:hint="cs"/>
          <w:sz w:val="22"/>
          <w:szCs w:val="26"/>
          <w:rtl/>
        </w:rPr>
        <w:t>یکدستی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</w:t>
      </w:r>
      <w:r w:rsidR="00B91BD7">
        <w:rPr>
          <w:rFonts w:cs="B Mitra" w:hint="cs"/>
          <w:sz w:val="22"/>
          <w:szCs w:val="26"/>
          <w:rtl/>
        </w:rPr>
        <w:t xml:space="preserve">کار </w:t>
      </w:r>
      <w:r w:rsidRPr="008C0B61">
        <w:rPr>
          <w:rFonts w:cs="B Mitra" w:hint="cs"/>
          <w:sz w:val="22"/>
          <w:szCs w:val="26"/>
          <w:rtl/>
        </w:rPr>
        <w:t>افزایش یابد.</w:t>
      </w:r>
    </w:p>
    <w:p w14:paraId="706270D1" w14:textId="398DCC27" w:rsidR="00E16A7D" w:rsidRPr="008C0B61" w:rsidRDefault="00E16A7D" w:rsidP="00D61051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Mitra"/>
          <w:sz w:val="22"/>
          <w:szCs w:val="26"/>
        </w:rPr>
      </w:pPr>
      <w:r w:rsidRPr="008C0B61">
        <w:rPr>
          <w:rFonts w:cs="B Mitra" w:hint="cs"/>
          <w:sz w:val="22"/>
          <w:szCs w:val="26"/>
          <w:rtl/>
        </w:rPr>
        <w:t xml:space="preserve"> ترجمه: در این مرحله، اطلاعات متنی و </w:t>
      </w:r>
      <w:proofErr w:type="spellStart"/>
      <w:r w:rsidRPr="008C0B61">
        <w:rPr>
          <w:rFonts w:cs="B Mitra" w:hint="cs"/>
          <w:sz w:val="22"/>
          <w:szCs w:val="26"/>
          <w:rtl/>
        </w:rPr>
        <w:t>غیرمتنی</w:t>
      </w:r>
      <w:proofErr w:type="spellEnd"/>
      <w:r w:rsidRPr="008C0B61">
        <w:rPr>
          <w:rFonts w:cs="B Mitra" w:hint="cs"/>
          <w:sz w:val="22"/>
          <w:szCs w:val="26"/>
          <w:rtl/>
        </w:rPr>
        <w:t xml:space="preserve"> با در نظر گرفتن همۀ ملاحظات زبانی</w:t>
      </w:r>
      <w:r w:rsidR="00B91BD7">
        <w:rPr>
          <w:rFonts w:cs="B Mitra" w:hint="cs"/>
          <w:sz w:val="22"/>
          <w:szCs w:val="26"/>
          <w:rtl/>
        </w:rPr>
        <w:t>، فرهنگی، سیاسی و ایدئولوژیک</w:t>
      </w:r>
      <w:r w:rsidRPr="008C0B61">
        <w:rPr>
          <w:rFonts w:cs="B Mitra" w:hint="cs"/>
          <w:sz w:val="22"/>
          <w:szCs w:val="26"/>
          <w:rtl/>
        </w:rPr>
        <w:t xml:space="preserve"> ترجمه </w:t>
      </w:r>
      <w:proofErr w:type="spellStart"/>
      <w:r w:rsidRPr="008C0B61">
        <w:rPr>
          <w:rFonts w:cs="B Mitra" w:hint="cs"/>
          <w:sz w:val="22"/>
          <w:szCs w:val="26"/>
          <w:rtl/>
        </w:rPr>
        <w:t>می‌شوند</w:t>
      </w:r>
      <w:proofErr w:type="spellEnd"/>
    </w:p>
    <w:p w14:paraId="0B8EE2F6" w14:textId="65C234EC" w:rsidR="00E16A7D" w:rsidRDefault="00E16A7D" w:rsidP="00D61051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>ویرایش</w:t>
      </w:r>
      <w:r w:rsidR="00B91BD7">
        <w:rPr>
          <w:rFonts w:cs="B Mitra" w:hint="cs"/>
          <w:sz w:val="22"/>
          <w:szCs w:val="26"/>
          <w:rtl/>
        </w:rPr>
        <w:t>:</w:t>
      </w:r>
      <w:r>
        <w:rPr>
          <w:rFonts w:cs="B Mitra" w:hint="cs"/>
          <w:sz w:val="22"/>
          <w:szCs w:val="26"/>
          <w:rtl/>
        </w:rPr>
        <w:t xml:space="preserve"> بازخوانی ترجمه جهت اصلاح خطاها و بهبود انسجام و </w:t>
      </w:r>
      <w:proofErr w:type="spellStart"/>
      <w:r>
        <w:rPr>
          <w:rFonts w:cs="B Mitra" w:hint="cs"/>
          <w:sz w:val="22"/>
          <w:szCs w:val="26"/>
          <w:rtl/>
        </w:rPr>
        <w:t>یکدستی</w:t>
      </w:r>
      <w:proofErr w:type="spellEnd"/>
      <w:r>
        <w:rPr>
          <w:rFonts w:cs="B Mitra" w:hint="cs"/>
          <w:sz w:val="22"/>
          <w:szCs w:val="26"/>
          <w:rtl/>
        </w:rPr>
        <w:t xml:space="preserve"> متن</w:t>
      </w:r>
    </w:p>
    <w:p w14:paraId="03A5B38A" w14:textId="7B302AAF" w:rsidR="00E16A7D" w:rsidRDefault="00E16A7D" w:rsidP="00D61051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>ضبط</w:t>
      </w:r>
      <w:r w:rsidR="00B91BD7">
        <w:rPr>
          <w:rFonts w:cs="B Mitra" w:hint="cs"/>
          <w:sz w:val="22"/>
          <w:szCs w:val="26"/>
          <w:rtl/>
        </w:rPr>
        <w:t xml:space="preserve"> نهایی</w:t>
      </w:r>
    </w:p>
    <w:p w14:paraId="06E56325" w14:textId="057792B1" w:rsidR="00E16A7D" w:rsidRDefault="00E16A7D" w:rsidP="00D61051">
      <w:pPr>
        <w:pStyle w:val="ListParagraph"/>
        <w:numPr>
          <w:ilvl w:val="0"/>
          <w:numId w:val="19"/>
        </w:numPr>
        <w:spacing w:line="276" w:lineRule="auto"/>
        <w:jc w:val="both"/>
        <w:rPr>
          <w:rFonts w:cs="B Mitra"/>
          <w:sz w:val="22"/>
          <w:szCs w:val="26"/>
        </w:rPr>
      </w:pPr>
      <w:proofErr w:type="spellStart"/>
      <w:r>
        <w:rPr>
          <w:rFonts w:cs="B Mitra" w:hint="cs"/>
          <w:sz w:val="22"/>
          <w:szCs w:val="26"/>
          <w:rtl/>
        </w:rPr>
        <w:t>پس‌بومی‌سازی</w:t>
      </w:r>
      <w:proofErr w:type="spellEnd"/>
      <w:r>
        <w:rPr>
          <w:rFonts w:cs="B Mitra" w:hint="cs"/>
          <w:sz w:val="22"/>
          <w:szCs w:val="26"/>
          <w:rtl/>
        </w:rPr>
        <w:t>: در این مرحله، مهندس یا تیم مهندسان</w:t>
      </w:r>
      <w:r w:rsidR="008C0B61">
        <w:rPr>
          <w:rFonts w:cs="B Mitra" w:hint="cs"/>
          <w:sz w:val="22"/>
          <w:szCs w:val="26"/>
          <w:rtl/>
        </w:rPr>
        <w:t>،</w:t>
      </w:r>
      <w:r>
        <w:rPr>
          <w:rFonts w:cs="B Mitra" w:hint="cs"/>
          <w:sz w:val="22"/>
          <w:szCs w:val="26"/>
          <w:rtl/>
        </w:rPr>
        <w:t xml:space="preserve"> </w:t>
      </w:r>
      <w:proofErr w:type="spellStart"/>
      <w:r>
        <w:rPr>
          <w:rFonts w:cs="B Mitra" w:hint="cs"/>
          <w:sz w:val="22"/>
          <w:szCs w:val="26"/>
          <w:rtl/>
        </w:rPr>
        <w:t>فایل‌های</w:t>
      </w:r>
      <w:proofErr w:type="spellEnd"/>
      <w:r>
        <w:rPr>
          <w:rFonts w:cs="B Mitra" w:hint="cs"/>
          <w:sz w:val="22"/>
          <w:szCs w:val="26"/>
          <w:rtl/>
        </w:rPr>
        <w:t xml:space="preserve"> </w:t>
      </w:r>
      <w:proofErr w:type="spellStart"/>
      <w:r>
        <w:rPr>
          <w:rFonts w:cs="B Mitra" w:hint="cs"/>
          <w:sz w:val="22"/>
          <w:szCs w:val="26"/>
          <w:rtl/>
        </w:rPr>
        <w:t>ترجمه‌شده</w:t>
      </w:r>
      <w:proofErr w:type="spellEnd"/>
      <w:r>
        <w:rPr>
          <w:rFonts w:cs="B Mitra" w:hint="cs"/>
          <w:sz w:val="22"/>
          <w:szCs w:val="26"/>
          <w:rtl/>
        </w:rPr>
        <w:t xml:space="preserve">، </w:t>
      </w:r>
      <w:proofErr w:type="spellStart"/>
      <w:r>
        <w:rPr>
          <w:rFonts w:cs="B Mitra" w:hint="cs"/>
          <w:sz w:val="22"/>
          <w:szCs w:val="26"/>
          <w:rtl/>
        </w:rPr>
        <w:t>جنبه‌های</w:t>
      </w:r>
      <w:proofErr w:type="spellEnd"/>
      <w:r>
        <w:rPr>
          <w:rFonts w:cs="B Mitra" w:hint="cs"/>
          <w:sz w:val="22"/>
          <w:szCs w:val="26"/>
          <w:rtl/>
        </w:rPr>
        <w:t xml:space="preserve"> شنیداری و هنری و تصاویر را با کد بازی یکپارچه و </w:t>
      </w:r>
      <w:proofErr w:type="spellStart"/>
      <w:r>
        <w:rPr>
          <w:rFonts w:cs="B Mitra" w:hint="cs"/>
          <w:sz w:val="22"/>
          <w:szCs w:val="26"/>
          <w:rtl/>
        </w:rPr>
        <w:t>نسخۀ</w:t>
      </w:r>
      <w:proofErr w:type="spellEnd"/>
      <w:r>
        <w:rPr>
          <w:rFonts w:cs="B Mitra" w:hint="cs"/>
          <w:sz w:val="22"/>
          <w:szCs w:val="26"/>
          <w:rtl/>
        </w:rPr>
        <w:t xml:space="preserve"> اولیۀ بازی </w:t>
      </w:r>
      <w:proofErr w:type="spellStart"/>
      <w:r>
        <w:rPr>
          <w:rFonts w:cs="B Mitra" w:hint="cs"/>
          <w:sz w:val="22"/>
          <w:szCs w:val="26"/>
          <w:rtl/>
        </w:rPr>
        <w:t>بومی‌سازی‌شده</w:t>
      </w:r>
      <w:proofErr w:type="spellEnd"/>
      <w:r>
        <w:rPr>
          <w:rFonts w:cs="B Mitra" w:hint="cs"/>
          <w:sz w:val="22"/>
          <w:szCs w:val="26"/>
          <w:rtl/>
        </w:rPr>
        <w:t xml:space="preserve"> را تولید </w:t>
      </w:r>
      <w:proofErr w:type="spellStart"/>
      <w:r>
        <w:rPr>
          <w:rFonts w:cs="B Mitra" w:hint="cs"/>
          <w:sz w:val="22"/>
          <w:szCs w:val="26"/>
          <w:rtl/>
        </w:rPr>
        <w:t>می‌کنند</w:t>
      </w:r>
      <w:proofErr w:type="spellEnd"/>
      <w:r>
        <w:rPr>
          <w:rFonts w:cs="B Mitra" w:hint="cs"/>
          <w:sz w:val="22"/>
          <w:szCs w:val="26"/>
          <w:rtl/>
        </w:rPr>
        <w:t xml:space="preserve">. سپس، کنترل کیفی نهایی و </w:t>
      </w:r>
      <w:proofErr w:type="spellStart"/>
      <w:r>
        <w:rPr>
          <w:rFonts w:cs="B Mitra" w:hint="cs"/>
          <w:sz w:val="22"/>
          <w:szCs w:val="26"/>
          <w:rtl/>
        </w:rPr>
        <w:t>اشکال‌زدایی</w:t>
      </w:r>
      <w:proofErr w:type="spellEnd"/>
      <w:r w:rsidR="00636D98">
        <w:rPr>
          <w:rStyle w:val="FootnoteReference"/>
          <w:rFonts w:cs="B Mitra"/>
          <w:sz w:val="22"/>
          <w:szCs w:val="26"/>
          <w:rtl/>
        </w:rPr>
        <w:footnoteReference w:id="4"/>
      </w:r>
      <w:r>
        <w:rPr>
          <w:rFonts w:cs="B Mitra" w:hint="cs"/>
          <w:sz w:val="22"/>
          <w:szCs w:val="26"/>
          <w:rtl/>
        </w:rPr>
        <w:t xml:space="preserve"> انجام </w:t>
      </w:r>
      <w:proofErr w:type="spellStart"/>
      <w:r>
        <w:rPr>
          <w:rFonts w:cs="B Mitra" w:hint="cs"/>
          <w:sz w:val="22"/>
          <w:szCs w:val="26"/>
          <w:rtl/>
        </w:rPr>
        <w:t>می‌شود</w:t>
      </w:r>
      <w:proofErr w:type="spellEnd"/>
      <w:r w:rsidR="00F720B0">
        <w:rPr>
          <w:rFonts w:cs="B Mitra" w:hint="cs"/>
          <w:sz w:val="22"/>
          <w:szCs w:val="26"/>
          <w:rtl/>
        </w:rPr>
        <w:t xml:space="preserve"> </w:t>
      </w:r>
      <w:r w:rsidR="00F720B0">
        <w:rPr>
          <w:rFonts w:cs="B Mitra"/>
          <w:sz w:val="22"/>
          <w:szCs w:val="26"/>
        </w:rPr>
        <w:t>[3]</w:t>
      </w:r>
      <w:r>
        <w:rPr>
          <w:rFonts w:cs="B Mitra" w:hint="cs"/>
          <w:sz w:val="22"/>
          <w:szCs w:val="26"/>
          <w:rtl/>
        </w:rPr>
        <w:t xml:space="preserve">. </w:t>
      </w:r>
    </w:p>
    <w:p w14:paraId="4784AB49" w14:textId="124DBEB7" w:rsidR="00F936C8" w:rsidRDefault="000712A0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  <w:r w:rsidRPr="000712A0">
        <w:rPr>
          <w:rFonts w:cs="B Mitra" w:hint="cs"/>
          <w:sz w:val="22"/>
          <w:szCs w:val="26"/>
          <w:rtl/>
        </w:rPr>
        <w:t xml:space="preserve">رابطۀ بین بازی خارجی و نسخۀ ترجمه‌ای یا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Pr="000712A0">
        <w:rPr>
          <w:rFonts w:cs="B Mitra" w:hint="cs"/>
          <w:sz w:val="22"/>
          <w:szCs w:val="26"/>
          <w:rtl/>
        </w:rPr>
        <w:t xml:space="preserve">‌شدۀ آن از نوع وفاداری و تعادل نیست. </w:t>
      </w:r>
      <w:r w:rsidR="006D22FF">
        <w:rPr>
          <w:rFonts w:cs="B Mitra" w:hint="cs"/>
          <w:sz w:val="22"/>
          <w:szCs w:val="26"/>
          <w:rtl/>
          <w:lang w:bidi="fa-IR"/>
        </w:rPr>
        <w:t xml:space="preserve">بنابراین، </w:t>
      </w:r>
      <w:r w:rsidRPr="000712A0">
        <w:rPr>
          <w:rFonts w:cs="B Mitra" w:hint="cs"/>
          <w:sz w:val="22"/>
          <w:szCs w:val="26"/>
          <w:rtl/>
        </w:rPr>
        <w:t xml:space="preserve">مترجم این اختیار را دارد که به نحو دلخواه، متن مبدأ (یعنی بازی) را همسو با هدف </w:t>
      </w:r>
      <w:r w:rsidR="00F936C8">
        <w:rPr>
          <w:rFonts w:cs="B Mitra" w:hint="cs"/>
          <w:sz w:val="22"/>
          <w:szCs w:val="26"/>
          <w:rtl/>
        </w:rPr>
        <w:t>ترجمه</w:t>
      </w:r>
      <w:r w:rsidRPr="000712A0">
        <w:rPr>
          <w:rFonts w:cs="B Mitra" w:hint="cs"/>
          <w:sz w:val="22"/>
          <w:szCs w:val="26"/>
          <w:rtl/>
        </w:rPr>
        <w:t xml:space="preserve"> و نقش آن دستکاری کند. این هدف را ممکن است </w:t>
      </w:r>
      <w:r w:rsidRPr="000712A0">
        <w:rPr>
          <w:rFonts w:cs="B Mitra" w:hint="cs"/>
          <w:sz w:val="22"/>
          <w:szCs w:val="26"/>
          <w:rtl/>
        </w:rPr>
        <w:lastRenderedPageBreak/>
        <w:t>سفارش‌</w:t>
      </w:r>
      <w:r w:rsidRPr="000712A0">
        <w:rPr>
          <w:rFonts w:cs="B Mitra" w:hint="eastAsia"/>
          <w:sz w:val="22"/>
          <w:szCs w:val="26"/>
          <w:rtl/>
        </w:rPr>
        <w:t>‌</w:t>
      </w:r>
      <w:r w:rsidRPr="000712A0">
        <w:rPr>
          <w:rFonts w:cs="B Mitra" w:hint="cs"/>
          <w:sz w:val="22"/>
          <w:szCs w:val="26"/>
          <w:rtl/>
        </w:rPr>
        <w:t>دهندۀ ترجمه، مترجم</w:t>
      </w:r>
      <w:r w:rsidR="006D22FF">
        <w:rPr>
          <w:rFonts w:cs="B Mitra" w:hint="cs"/>
          <w:sz w:val="22"/>
          <w:szCs w:val="26"/>
          <w:rtl/>
        </w:rPr>
        <w:t xml:space="preserve"> یا تیم مترجمان</w:t>
      </w:r>
      <w:r w:rsidRPr="000712A0">
        <w:rPr>
          <w:rFonts w:cs="B Mitra" w:hint="cs"/>
          <w:sz w:val="22"/>
          <w:szCs w:val="26"/>
          <w:rtl/>
        </w:rPr>
        <w:t xml:space="preserve">، حامی ترجمه، مؤسسۀ بازی رایانه‌ای، کاربر ترجمه یا جامعۀ مقصد تعیین </w:t>
      </w:r>
      <w:r w:rsidR="006D22FF">
        <w:rPr>
          <w:rFonts w:cs="B Mitra" w:hint="cs"/>
          <w:sz w:val="22"/>
          <w:szCs w:val="26"/>
          <w:rtl/>
        </w:rPr>
        <w:t>کند</w:t>
      </w:r>
      <w:r w:rsidRPr="000712A0">
        <w:rPr>
          <w:rFonts w:cs="B Mitra" w:hint="cs"/>
          <w:sz w:val="22"/>
          <w:szCs w:val="26"/>
          <w:rtl/>
        </w:rPr>
        <w:t xml:space="preserve">. بنابراین، چنانچه، </w:t>
      </w:r>
      <w:r w:rsidR="006D22FF">
        <w:rPr>
          <w:rFonts w:cs="B Mitra" w:hint="cs"/>
          <w:sz w:val="22"/>
          <w:szCs w:val="26"/>
          <w:rtl/>
        </w:rPr>
        <w:t>مثلاً</w:t>
      </w:r>
      <w:r w:rsidRPr="000712A0">
        <w:rPr>
          <w:rFonts w:cs="B Mitra" w:hint="cs"/>
          <w:sz w:val="22"/>
          <w:szCs w:val="26"/>
          <w:rtl/>
        </w:rPr>
        <w:t xml:space="preserve">، بازی مبدأ با ملاحظات ایدئولوژیک فرهنگ مقصد </w:t>
      </w:r>
      <w:r w:rsidR="006D22FF">
        <w:rPr>
          <w:rFonts w:cs="B Mitra" w:hint="cs"/>
          <w:sz w:val="22"/>
          <w:szCs w:val="26"/>
          <w:rtl/>
        </w:rPr>
        <w:t>منطبق</w:t>
      </w:r>
      <w:r w:rsidRPr="000712A0">
        <w:rPr>
          <w:rFonts w:cs="B Mitra" w:hint="cs"/>
          <w:sz w:val="22"/>
          <w:szCs w:val="26"/>
          <w:rtl/>
        </w:rPr>
        <w:t xml:space="preserve"> </w:t>
      </w:r>
      <w:r w:rsidR="006D22FF">
        <w:rPr>
          <w:rFonts w:cs="B Mitra" w:hint="cs"/>
          <w:sz w:val="22"/>
          <w:szCs w:val="26"/>
          <w:rtl/>
        </w:rPr>
        <w:t>ن</w:t>
      </w:r>
      <w:r w:rsidRPr="000712A0">
        <w:rPr>
          <w:rFonts w:cs="B Mitra" w:hint="cs"/>
          <w:sz w:val="22"/>
          <w:szCs w:val="26"/>
          <w:rtl/>
        </w:rPr>
        <w:t xml:space="preserve">باشد یا </w:t>
      </w:r>
      <w:r w:rsidR="006D22FF">
        <w:rPr>
          <w:rFonts w:cs="B Mitra" w:hint="cs"/>
          <w:sz w:val="22"/>
          <w:szCs w:val="26"/>
          <w:rtl/>
        </w:rPr>
        <w:t>مخاطب بازی</w:t>
      </w:r>
      <w:r w:rsidRPr="000712A0">
        <w:rPr>
          <w:rFonts w:cs="B Mitra" w:hint="cs"/>
          <w:sz w:val="22"/>
          <w:szCs w:val="26"/>
          <w:rtl/>
        </w:rPr>
        <w:t xml:space="preserve"> گروه سنی و بخش خاصی از فرهنگ مقصد </w:t>
      </w:r>
      <w:r w:rsidR="006D22FF">
        <w:rPr>
          <w:rFonts w:cs="B Mitra" w:hint="cs"/>
          <w:sz w:val="22"/>
          <w:szCs w:val="26"/>
          <w:rtl/>
        </w:rPr>
        <w:t>باشد</w:t>
      </w:r>
      <w:r w:rsidRPr="000712A0">
        <w:rPr>
          <w:rFonts w:cs="B Mitra" w:hint="cs"/>
          <w:sz w:val="22"/>
          <w:szCs w:val="26"/>
          <w:rtl/>
        </w:rPr>
        <w:t xml:space="preserve">، مترجم دستکاری‌ها و تغییراتی در بازی اعمال </w:t>
      </w:r>
      <w:r w:rsidR="006D22FF">
        <w:rPr>
          <w:rFonts w:cs="B Mitra" w:hint="cs"/>
          <w:sz w:val="22"/>
          <w:szCs w:val="26"/>
          <w:rtl/>
        </w:rPr>
        <w:t>می‌کند</w:t>
      </w:r>
      <w:r w:rsidRPr="000712A0">
        <w:rPr>
          <w:rFonts w:cs="B Mitra" w:hint="cs"/>
          <w:sz w:val="22"/>
          <w:szCs w:val="26"/>
          <w:rtl/>
        </w:rPr>
        <w:t>.</w:t>
      </w:r>
      <w:r>
        <w:rPr>
          <w:rFonts w:cs="B Mitra" w:hint="cs"/>
          <w:sz w:val="22"/>
          <w:szCs w:val="26"/>
          <w:rtl/>
        </w:rPr>
        <w:t xml:space="preserve"> </w:t>
      </w:r>
      <w:r w:rsidR="00C70F08" w:rsidRPr="00C70F08">
        <w:rPr>
          <w:rFonts w:cs="B Mitra" w:hint="cs"/>
          <w:sz w:val="22"/>
          <w:szCs w:val="26"/>
          <w:rtl/>
        </w:rPr>
        <w:t xml:space="preserve">اینکه در جامعۀ مقصد چه میزان بازی‌ رایانه‌ای ترجمه و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C70F08" w:rsidRPr="00C70F08">
        <w:rPr>
          <w:rFonts w:cs="B Mitra" w:hint="cs"/>
          <w:sz w:val="22"/>
          <w:szCs w:val="26"/>
          <w:rtl/>
        </w:rPr>
        <w:t xml:space="preserve"> و چه میزان تولید</w:t>
      </w:r>
      <w:r w:rsidR="006D22FF">
        <w:rPr>
          <w:rFonts w:cs="B Mitra" w:hint="cs"/>
          <w:sz w:val="22"/>
          <w:szCs w:val="26"/>
          <w:rtl/>
        </w:rPr>
        <w:t xml:space="preserve"> می</w:t>
      </w:r>
      <w:r w:rsidR="006D22FF">
        <w:rPr>
          <w:rFonts w:cs="B Mitra" w:hint="eastAsia"/>
          <w:sz w:val="22"/>
          <w:szCs w:val="26"/>
          <w:rtl/>
        </w:rPr>
        <w:t>‌</w:t>
      </w:r>
      <w:r w:rsidR="00C70F08" w:rsidRPr="00C70F08">
        <w:rPr>
          <w:rFonts w:cs="B Mitra" w:hint="cs"/>
          <w:sz w:val="22"/>
          <w:szCs w:val="26"/>
          <w:rtl/>
        </w:rPr>
        <w:t xml:space="preserve">شود و </w:t>
      </w:r>
      <w:r w:rsidR="00FC33CB">
        <w:rPr>
          <w:rFonts w:cs="B Mitra" w:hint="cs"/>
          <w:sz w:val="22"/>
          <w:szCs w:val="26"/>
          <w:rtl/>
        </w:rPr>
        <w:t xml:space="preserve">گرایش </w:t>
      </w:r>
      <w:r w:rsidR="00C70F08" w:rsidRPr="00C70F08">
        <w:rPr>
          <w:rFonts w:cs="B Mitra" w:hint="cs"/>
          <w:sz w:val="22"/>
          <w:szCs w:val="26"/>
          <w:rtl/>
        </w:rPr>
        <w:t xml:space="preserve">بیشتر به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C70F08" w:rsidRPr="00C70F08">
        <w:rPr>
          <w:rFonts w:cs="B Mitra" w:hint="cs"/>
          <w:sz w:val="22"/>
          <w:szCs w:val="26"/>
          <w:rtl/>
        </w:rPr>
        <w:t xml:space="preserve"> </w:t>
      </w:r>
      <w:r w:rsidR="00FC33CB">
        <w:rPr>
          <w:rFonts w:cs="B Mitra" w:hint="cs"/>
          <w:sz w:val="22"/>
          <w:szCs w:val="26"/>
          <w:rtl/>
        </w:rPr>
        <w:t>است</w:t>
      </w:r>
      <w:r w:rsidR="00C70F08" w:rsidRPr="00C70F08">
        <w:rPr>
          <w:rFonts w:cs="B Mitra" w:hint="cs"/>
          <w:sz w:val="22"/>
          <w:szCs w:val="26"/>
          <w:rtl/>
        </w:rPr>
        <w:t xml:space="preserve"> یا ساخت بازی‌، وابسته </w:t>
      </w:r>
      <w:r w:rsidRPr="00C70F08">
        <w:rPr>
          <w:rFonts w:cs="B Mitra" w:hint="cs"/>
          <w:sz w:val="22"/>
          <w:szCs w:val="26"/>
          <w:rtl/>
        </w:rPr>
        <w:t xml:space="preserve">به این </w:t>
      </w:r>
      <w:r w:rsidR="00C70F08" w:rsidRPr="00C70F08">
        <w:rPr>
          <w:rFonts w:cs="B Mitra" w:hint="cs"/>
          <w:sz w:val="22"/>
          <w:szCs w:val="26"/>
          <w:rtl/>
        </w:rPr>
        <w:t xml:space="preserve">است که جامعۀ مقصد احساس نیاز به واردات می‌کند یا خیر. بنابراین، احساس خلأ یا نوپا بودن یا حاشیه‌ای بودن بازی‌های رایانه‌ای در جامعۀ مقصد ممکن است واردات یا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C70F08" w:rsidRPr="00C70F08">
        <w:rPr>
          <w:rFonts w:cs="B Mitra" w:hint="cs"/>
          <w:sz w:val="22"/>
          <w:szCs w:val="26"/>
          <w:rtl/>
        </w:rPr>
        <w:t xml:space="preserve"> را بیشتر کند و نقشی محوری و نوآورانه به آن بدهد</w:t>
      </w:r>
      <w:r w:rsidR="00D61051">
        <w:rPr>
          <w:rFonts w:cs="B Mitra" w:hint="cs"/>
          <w:sz w:val="22"/>
          <w:szCs w:val="26"/>
          <w:rtl/>
        </w:rPr>
        <w:t xml:space="preserve"> </w:t>
      </w:r>
      <w:r w:rsidR="00D61051">
        <w:rPr>
          <w:rFonts w:cs="B Mitra"/>
          <w:sz w:val="22"/>
          <w:szCs w:val="26"/>
        </w:rPr>
        <w:t>[4]</w:t>
      </w:r>
      <w:r w:rsidR="00C70F08" w:rsidRPr="00C70F08">
        <w:rPr>
          <w:rFonts w:cs="B Mitra" w:hint="cs"/>
          <w:sz w:val="22"/>
          <w:szCs w:val="26"/>
          <w:rtl/>
        </w:rPr>
        <w:t xml:space="preserve">. </w:t>
      </w:r>
    </w:p>
    <w:p w14:paraId="7DD6DF5E" w14:textId="3A10E214" w:rsidR="00C70F08" w:rsidRPr="00C70F08" w:rsidRDefault="00FC33CB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بومی‌سازی بازی رایانه‌ای یا همزمان با تولید نسخۀ اصلی و یا مدتی بعد از تولید نسخۀ اولیه صورت می‌پذیرد. بومی‌سازی ممکن است به دست شرکت تولیدکنندۀ بازی اصلی انجام شود یا به خارج، برون‌سپاری شود.</w:t>
      </w:r>
      <w:r w:rsidR="003A02AA">
        <w:rPr>
          <w:rFonts w:cs="B Mitra" w:hint="cs"/>
          <w:sz w:val="22"/>
          <w:szCs w:val="26"/>
          <w:rtl/>
        </w:rPr>
        <w:t xml:space="preserve"> </w:t>
      </w:r>
      <w:r w:rsidR="00F936C8">
        <w:rPr>
          <w:rFonts w:cs="B Mitra" w:hint="cs"/>
          <w:sz w:val="22"/>
          <w:szCs w:val="26"/>
          <w:rtl/>
        </w:rPr>
        <w:t>بازی</w:t>
      </w:r>
      <w:r w:rsidR="00F936C8">
        <w:rPr>
          <w:rFonts w:cs="B Mitra" w:hint="eastAsia"/>
          <w:sz w:val="22"/>
          <w:szCs w:val="26"/>
          <w:rtl/>
        </w:rPr>
        <w:t>‌</w:t>
      </w:r>
      <w:r w:rsidR="00F936C8">
        <w:rPr>
          <w:rFonts w:cs="B Mitra" w:hint="cs"/>
          <w:sz w:val="22"/>
          <w:szCs w:val="26"/>
          <w:rtl/>
        </w:rPr>
        <w:t>های رایانه‌ای سطوح گوناگونی از بومی</w:t>
      </w:r>
      <w:r w:rsidR="00F936C8">
        <w:rPr>
          <w:rFonts w:cs="B Mitra" w:hint="eastAsia"/>
          <w:sz w:val="22"/>
          <w:szCs w:val="26"/>
          <w:rtl/>
        </w:rPr>
        <w:t>‌</w:t>
      </w:r>
      <w:r w:rsidR="00F936C8">
        <w:rPr>
          <w:rFonts w:cs="B Mitra" w:hint="cs"/>
          <w:sz w:val="22"/>
          <w:szCs w:val="26"/>
          <w:rtl/>
        </w:rPr>
        <w:t>سازی را دربرمی‌گیرند، از بومی‌سازی نسبی تا بومی‌سازی کامل</w:t>
      </w:r>
      <w:r w:rsidR="00425D37">
        <w:rPr>
          <w:rFonts w:cs="B Mitra" w:hint="cs"/>
          <w:sz w:val="22"/>
          <w:szCs w:val="26"/>
          <w:rtl/>
          <w:lang w:bidi="fa-IR"/>
        </w:rPr>
        <w:t xml:space="preserve"> </w:t>
      </w:r>
      <w:r w:rsidR="00425D37">
        <w:rPr>
          <w:rFonts w:cs="B Mitra"/>
          <w:sz w:val="22"/>
          <w:szCs w:val="26"/>
          <w:lang w:bidi="fa-IR"/>
        </w:rPr>
        <w:t>[3]</w:t>
      </w:r>
      <w:r w:rsidR="00F936C8">
        <w:rPr>
          <w:rFonts w:cs="B Mitra" w:hint="cs"/>
          <w:sz w:val="22"/>
          <w:szCs w:val="26"/>
          <w:rtl/>
        </w:rPr>
        <w:t xml:space="preserve">. </w:t>
      </w:r>
      <w:r w:rsidR="00C70F08" w:rsidRPr="00C70F08">
        <w:rPr>
          <w:rFonts w:cs="B Mitra" w:hint="cs"/>
          <w:sz w:val="22"/>
          <w:szCs w:val="26"/>
          <w:rtl/>
        </w:rPr>
        <w:t xml:space="preserve">نوع و سطح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C70F08" w:rsidRPr="00C70F08">
        <w:rPr>
          <w:rFonts w:cs="B Mitra" w:hint="cs"/>
          <w:sz w:val="22"/>
          <w:szCs w:val="26"/>
          <w:rtl/>
        </w:rPr>
        <w:t xml:space="preserve"> به این بستگی دارد که فرهنگ مقصد تا چه حد پذیرش ورود و </w:t>
      </w:r>
      <w:r w:rsidR="0095652C">
        <w:rPr>
          <w:rFonts w:cs="B Mitra" w:hint="cs"/>
          <w:sz w:val="22"/>
          <w:szCs w:val="26"/>
          <w:rtl/>
        </w:rPr>
        <w:t>بومی‌سازی</w:t>
      </w:r>
      <w:r w:rsidR="00C70F08" w:rsidRPr="00C70F08">
        <w:rPr>
          <w:rFonts w:cs="B Mitra" w:hint="cs"/>
          <w:sz w:val="22"/>
          <w:szCs w:val="26"/>
          <w:rtl/>
        </w:rPr>
        <w:t xml:space="preserve"> بازی‌های رایانه‌ای را داشته باشد که در </w:t>
      </w:r>
      <w:r>
        <w:rPr>
          <w:rFonts w:cs="B Mitra" w:hint="cs"/>
          <w:sz w:val="22"/>
          <w:szCs w:val="26"/>
          <w:rtl/>
        </w:rPr>
        <w:t>این زمینه،</w:t>
      </w:r>
      <w:r w:rsidR="00C70F08" w:rsidRPr="00C70F08">
        <w:rPr>
          <w:rFonts w:cs="B Mitra" w:hint="cs"/>
          <w:sz w:val="22"/>
          <w:szCs w:val="26"/>
          <w:rtl/>
        </w:rPr>
        <w:t xml:space="preserve"> شأن نسبی زبان و فرهنگ مقصد در مقایسه با زبان و فرهنگ مبدأ</w:t>
      </w:r>
      <w:r w:rsidR="000712A0">
        <w:rPr>
          <w:rFonts w:cs="B Mitra" w:hint="cs"/>
          <w:sz w:val="22"/>
          <w:szCs w:val="26"/>
          <w:rtl/>
        </w:rPr>
        <w:t>،</w:t>
      </w:r>
      <w:r w:rsidR="00C70F08" w:rsidRPr="00C70F08">
        <w:rPr>
          <w:rFonts w:cs="B Mitra" w:hint="cs"/>
          <w:sz w:val="22"/>
          <w:szCs w:val="26"/>
          <w:rtl/>
        </w:rPr>
        <w:t xml:space="preserve"> مناسبات قدرت</w:t>
      </w:r>
      <w:r w:rsidR="000712A0">
        <w:rPr>
          <w:rFonts w:cs="B Mitra" w:hint="cs"/>
          <w:sz w:val="22"/>
          <w:szCs w:val="26"/>
          <w:rtl/>
        </w:rPr>
        <w:t xml:space="preserve"> و هنجارهای جامعۀ مقصد</w:t>
      </w:r>
      <w:r w:rsidR="00C70F08" w:rsidRPr="00C70F08">
        <w:rPr>
          <w:rFonts w:cs="B Mitra" w:hint="cs"/>
          <w:sz w:val="22"/>
          <w:szCs w:val="26"/>
          <w:rtl/>
        </w:rPr>
        <w:t xml:space="preserve"> نقش مهمی دارد. </w:t>
      </w:r>
    </w:p>
    <w:p w14:paraId="59FDEF6C" w14:textId="77777777" w:rsidR="00C70F08" w:rsidRDefault="00C70F08" w:rsidP="00D61051">
      <w:pPr>
        <w:pStyle w:val="BodyText"/>
        <w:tabs>
          <w:tab w:val="right" w:pos="555"/>
        </w:tabs>
        <w:bidi/>
        <w:ind w:left="358"/>
        <w:rPr>
          <w:rFonts w:cs="B Titr"/>
          <w:b/>
          <w:bCs/>
          <w:sz w:val="22"/>
          <w:szCs w:val="24"/>
          <w:lang w:bidi="fa-IR"/>
        </w:rPr>
      </w:pPr>
    </w:p>
    <w:p w14:paraId="27E2A4FA" w14:textId="77777777" w:rsidR="0011064A" w:rsidRDefault="0011064A" w:rsidP="00D61051">
      <w:pPr>
        <w:pStyle w:val="BodyText"/>
        <w:tabs>
          <w:tab w:val="right" w:pos="555"/>
        </w:tabs>
        <w:bidi/>
        <w:rPr>
          <w:rFonts w:cs="B Titr"/>
          <w:b/>
          <w:bCs/>
          <w:sz w:val="22"/>
          <w:szCs w:val="24"/>
        </w:rPr>
      </w:pPr>
    </w:p>
    <w:p w14:paraId="1937AB03" w14:textId="08157A88" w:rsidR="00EA6AA3" w:rsidRPr="00013A5F" w:rsidRDefault="00EA6AA3" w:rsidP="00D61051">
      <w:pPr>
        <w:pStyle w:val="BodyText"/>
        <w:numPr>
          <w:ilvl w:val="0"/>
          <w:numId w:val="17"/>
        </w:numPr>
        <w:tabs>
          <w:tab w:val="right" w:pos="555"/>
        </w:tabs>
        <w:bidi/>
        <w:rPr>
          <w:rFonts w:cs="B Titr"/>
          <w:b/>
          <w:bCs/>
          <w:sz w:val="22"/>
          <w:szCs w:val="24"/>
        </w:rPr>
      </w:pPr>
      <w:r>
        <w:rPr>
          <w:rFonts w:cs="B Titr" w:hint="cs"/>
          <w:b/>
          <w:bCs/>
          <w:sz w:val="22"/>
          <w:szCs w:val="24"/>
          <w:rtl/>
          <w:lang w:val="en-US" w:bidi="fa-IR"/>
        </w:rPr>
        <w:t xml:space="preserve">مطالعات </w:t>
      </w:r>
      <w:proofErr w:type="spellStart"/>
      <w:r>
        <w:rPr>
          <w:rFonts w:cs="B Titr" w:hint="cs"/>
          <w:b/>
          <w:bCs/>
          <w:sz w:val="22"/>
          <w:szCs w:val="24"/>
          <w:rtl/>
          <w:lang w:val="en-US" w:bidi="fa-IR"/>
        </w:rPr>
        <w:t>پذيرش</w:t>
      </w:r>
      <w:proofErr w:type="spellEnd"/>
      <w:r w:rsidR="00013A5F">
        <w:rPr>
          <w:rFonts w:cs="B Titr" w:hint="cs"/>
          <w:b/>
          <w:bCs/>
          <w:sz w:val="22"/>
          <w:szCs w:val="24"/>
          <w:rtl/>
          <w:lang w:val="en-US" w:bidi="fa-IR"/>
        </w:rPr>
        <w:t xml:space="preserve"> و </w:t>
      </w:r>
      <w:r w:rsidR="00013A5F">
        <w:rPr>
          <w:rFonts w:cs="B Titr" w:hint="cs"/>
          <w:b/>
          <w:bCs/>
          <w:sz w:val="22"/>
          <w:szCs w:val="24"/>
          <w:rtl/>
        </w:rPr>
        <w:t>پذيرش بومی‌سازی</w:t>
      </w:r>
      <w:r w:rsidR="00013A5F" w:rsidRPr="00B86C4D">
        <w:rPr>
          <w:rFonts w:cs="B Titr" w:hint="cs"/>
          <w:b/>
          <w:bCs/>
          <w:sz w:val="22"/>
          <w:szCs w:val="24"/>
          <w:rtl/>
        </w:rPr>
        <w:t xml:space="preserve"> بازی‌های رایانه‌ای </w:t>
      </w:r>
    </w:p>
    <w:p w14:paraId="2E59745E" w14:textId="238CFA5A" w:rsidR="00013A5F" w:rsidRPr="00FC33CB" w:rsidRDefault="00013A5F" w:rsidP="00D61051">
      <w:pPr>
        <w:bidi/>
        <w:spacing w:line="276" w:lineRule="auto"/>
        <w:ind w:left="-2"/>
        <w:jc w:val="both"/>
        <w:rPr>
          <w:rFonts w:ascii="MinionPro-Regular" w:eastAsia="MinionPro-Regular" w:cs="MinionPro-Regular"/>
          <w:rtl/>
        </w:rPr>
      </w:pPr>
      <w:r w:rsidRPr="00013A5F">
        <w:rPr>
          <w:rFonts w:cs="B Mitra" w:hint="cs"/>
          <w:sz w:val="22"/>
          <w:szCs w:val="26"/>
          <w:rtl/>
        </w:rPr>
        <w:t>موضوع توجه به خوانندۀ ترجمه و پذیرش تر</w:t>
      </w:r>
      <w:r w:rsidR="00FC33CB">
        <w:rPr>
          <w:rFonts w:cs="B Mitra" w:hint="cs"/>
          <w:sz w:val="22"/>
          <w:szCs w:val="26"/>
          <w:rtl/>
        </w:rPr>
        <w:t>جمه</w:t>
      </w:r>
      <w:r w:rsidRPr="00013A5F">
        <w:rPr>
          <w:rFonts w:cs="B Mitra" w:hint="cs"/>
          <w:sz w:val="22"/>
          <w:szCs w:val="26"/>
          <w:rtl/>
        </w:rPr>
        <w:t xml:space="preserve"> در مطالعات ترجمه از جنبه‌های گوناگون و با ابزارهای مفهومی و روش‌های مختلف بررسی شده است. نایدا جزو اولین صاحب‌نظران مطالعات ترجمه است که ترجمۀ خوب را ترجمه‌ای می‌داند که دار</w:t>
      </w:r>
      <w:r w:rsidR="00FC33CB">
        <w:rPr>
          <w:rFonts w:cs="B Mitra" w:hint="cs"/>
          <w:sz w:val="22"/>
          <w:szCs w:val="26"/>
          <w:rtl/>
        </w:rPr>
        <w:t>ا</w:t>
      </w:r>
      <w:r w:rsidRPr="00013A5F">
        <w:rPr>
          <w:rFonts w:cs="B Mitra" w:hint="cs"/>
          <w:sz w:val="22"/>
          <w:szCs w:val="26"/>
          <w:rtl/>
        </w:rPr>
        <w:t>ی تعادل پویا و تأثیر برابر باشد و همان واکنشی را در خوانندۀ زبان مقصد ایجاد کند و رفتاری را برانگیزد که متن مبدأ در خوانندۀ مبدأ ایجاد کرده است.</w:t>
      </w:r>
      <w:r>
        <w:rPr>
          <w:rFonts w:cs="B Mitra" w:hint="cs"/>
          <w:sz w:val="22"/>
          <w:szCs w:val="26"/>
          <w:rtl/>
        </w:rPr>
        <w:t xml:space="preserve"> </w:t>
      </w:r>
      <w:r w:rsidRPr="00013A5F">
        <w:rPr>
          <w:rFonts w:cs="B Mitra" w:hint="cs"/>
          <w:sz w:val="22"/>
          <w:szCs w:val="26"/>
          <w:rtl/>
        </w:rPr>
        <w:t>نظریه‌های نقش‌گرا نیز تأکید فراوانی بر هدف ترجمه و نقش مخاطب در تعیین روش ترجمه دارند</w:t>
      </w:r>
      <w:r w:rsidR="00425D37">
        <w:rPr>
          <w:rFonts w:cs="B Mitra" w:hint="cs"/>
          <w:sz w:val="22"/>
          <w:szCs w:val="26"/>
          <w:rtl/>
        </w:rPr>
        <w:t xml:space="preserve"> </w:t>
      </w:r>
      <w:r w:rsidR="00425D37">
        <w:rPr>
          <w:rFonts w:cs="B Mitra"/>
          <w:sz w:val="22"/>
          <w:szCs w:val="26"/>
        </w:rPr>
        <w:t>[5]</w:t>
      </w:r>
      <w:r>
        <w:rPr>
          <w:rFonts w:cs="B Mitra" w:hint="cs"/>
          <w:sz w:val="22"/>
          <w:szCs w:val="26"/>
          <w:rtl/>
        </w:rPr>
        <w:t xml:space="preserve">. </w:t>
      </w:r>
    </w:p>
    <w:p w14:paraId="33D5ED2C" w14:textId="1F986F5E" w:rsidR="009465E6" w:rsidRDefault="00815241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</w:rPr>
      </w:pPr>
      <w:r>
        <w:rPr>
          <w:rFonts w:cs="B Mitra" w:hint="cs"/>
          <w:sz w:val="22"/>
          <w:szCs w:val="26"/>
          <w:rtl/>
        </w:rPr>
        <w:t xml:space="preserve">مصرف رسانه تجربه‌ای فرهنگی است و متغیرهای مختلفی در آن نقش دارند؛ این تجربه در اغلب موارد کاملاً شخصی و فردی است زیرا مخاطبان رسانه یکدست نیستند. بنابراین، </w:t>
      </w:r>
      <w:r w:rsidRPr="00815241">
        <w:rPr>
          <w:rFonts w:cs="B Mitra"/>
          <w:sz w:val="22"/>
          <w:szCs w:val="26"/>
          <w:rtl/>
        </w:rPr>
        <w:t>مطالع</w:t>
      </w:r>
      <w:r w:rsidR="00F936C8">
        <w:rPr>
          <w:rFonts w:cs="B Mitra" w:hint="cs"/>
          <w:sz w:val="22"/>
          <w:szCs w:val="26"/>
          <w:rtl/>
        </w:rPr>
        <w:t xml:space="preserve">ۀ </w:t>
      </w:r>
      <w:r w:rsidRPr="00815241">
        <w:rPr>
          <w:rFonts w:cs="B Mitra"/>
          <w:sz w:val="22"/>
          <w:szCs w:val="26"/>
          <w:rtl/>
        </w:rPr>
        <w:t xml:space="preserve">کمیت و کیفیت رفتار </w:t>
      </w:r>
      <w:r w:rsidR="00F936C8">
        <w:rPr>
          <w:rFonts w:cs="B Mitra" w:hint="cs"/>
          <w:sz w:val="22"/>
          <w:szCs w:val="26"/>
          <w:rtl/>
        </w:rPr>
        <w:t>مخاطبان</w:t>
      </w:r>
      <w:r>
        <w:rPr>
          <w:rFonts w:cs="B Mitra" w:hint="cs"/>
          <w:sz w:val="22"/>
          <w:szCs w:val="26"/>
          <w:rtl/>
        </w:rPr>
        <w:t xml:space="preserve"> بسیار پیچیده است. پیش از آغاز هر نوع پژوهشی دربارۀ رفتار </w:t>
      </w:r>
      <w:r w:rsidR="00F936C8">
        <w:rPr>
          <w:rFonts w:cs="B Mitra" w:hint="cs"/>
          <w:sz w:val="22"/>
          <w:szCs w:val="26"/>
          <w:rtl/>
        </w:rPr>
        <w:t>مخاطب</w:t>
      </w:r>
      <w:r>
        <w:rPr>
          <w:rFonts w:cs="B Mitra" w:hint="cs"/>
          <w:sz w:val="22"/>
          <w:szCs w:val="26"/>
          <w:rtl/>
        </w:rPr>
        <w:t xml:space="preserve">، ضروری است مشخص شود </w:t>
      </w:r>
      <w:r w:rsidR="00F936C8">
        <w:rPr>
          <w:rFonts w:cs="B Mitra" w:hint="cs"/>
          <w:sz w:val="22"/>
          <w:szCs w:val="26"/>
          <w:rtl/>
        </w:rPr>
        <w:t>مخاطب</w:t>
      </w:r>
      <w:r>
        <w:rPr>
          <w:rFonts w:cs="B Mitra" w:hint="cs"/>
          <w:sz w:val="22"/>
          <w:szCs w:val="26"/>
          <w:rtl/>
        </w:rPr>
        <w:t xml:space="preserve"> کیست، چه جنبه‌هایی از پذیرش متن ترجمه‌شده مد نظر است،</w:t>
      </w:r>
      <w:r w:rsidR="009465E6">
        <w:rPr>
          <w:rFonts w:cs="B Mitra" w:hint="cs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چارچوب زمانی بررسی چگونه است و چه </w:t>
      </w:r>
      <w:r w:rsidR="009465E6">
        <w:rPr>
          <w:rFonts w:cs="B Mitra" w:hint="cs"/>
          <w:sz w:val="22"/>
          <w:szCs w:val="26"/>
          <w:rtl/>
        </w:rPr>
        <w:t xml:space="preserve">پذیرش با چه </w:t>
      </w:r>
      <w:r>
        <w:rPr>
          <w:rFonts w:cs="B Mitra" w:hint="cs"/>
          <w:sz w:val="22"/>
          <w:szCs w:val="26"/>
          <w:rtl/>
        </w:rPr>
        <w:t xml:space="preserve">نوع رویکرد </w:t>
      </w:r>
      <w:r w:rsidR="009465E6">
        <w:rPr>
          <w:rFonts w:cs="B Mitra" w:hint="cs"/>
          <w:sz w:val="22"/>
          <w:szCs w:val="26"/>
          <w:rtl/>
        </w:rPr>
        <w:t>بررسی می‌شود</w:t>
      </w:r>
      <w:r w:rsidR="00425D37">
        <w:rPr>
          <w:rFonts w:cs="B Mitra" w:hint="cs"/>
          <w:sz w:val="22"/>
          <w:szCs w:val="26"/>
          <w:rtl/>
          <w:lang w:bidi="fa-IR"/>
        </w:rPr>
        <w:t xml:space="preserve"> </w:t>
      </w:r>
      <w:r w:rsidR="00425D37">
        <w:rPr>
          <w:rFonts w:cs="B Mitra"/>
          <w:sz w:val="22"/>
          <w:szCs w:val="26"/>
          <w:lang w:bidi="fa-IR"/>
        </w:rPr>
        <w:t>[6]</w:t>
      </w:r>
      <w:r>
        <w:rPr>
          <w:rFonts w:cs="B Mitra" w:hint="cs"/>
          <w:sz w:val="22"/>
          <w:szCs w:val="26"/>
          <w:rtl/>
        </w:rPr>
        <w:t xml:space="preserve">. </w:t>
      </w:r>
    </w:p>
    <w:p w14:paraId="2AD16A4B" w14:textId="2980F596" w:rsidR="005C63F2" w:rsidRDefault="008A1FFB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 xml:space="preserve">پذیرش و واکنش </w:t>
      </w:r>
      <w:r w:rsidR="00F936C8">
        <w:rPr>
          <w:rFonts w:cs="B Mitra" w:hint="cs"/>
          <w:sz w:val="22"/>
          <w:szCs w:val="26"/>
          <w:rtl/>
        </w:rPr>
        <w:t>مخاطب</w:t>
      </w:r>
      <w:r>
        <w:rPr>
          <w:rFonts w:cs="B Mitra" w:hint="cs"/>
          <w:sz w:val="22"/>
          <w:szCs w:val="26"/>
          <w:rtl/>
        </w:rPr>
        <w:t xml:space="preserve"> به دو سطح فردی و اجتماعی تقسیم می‌شود. در سطح فردی، واکنش تک‌تک افراد با استفاده از ابزارها و روش</w:t>
      </w:r>
      <w:r>
        <w:rPr>
          <w:rFonts w:cs="B Mitra" w:hint="eastAsia"/>
          <w:sz w:val="22"/>
          <w:szCs w:val="26"/>
          <w:rtl/>
        </w:rPr>
        <w:t>‌</w:t>
      </w:r>
      <w:r>
        <w:rPr>
          <w:rFonts w:cs="B Mitra" w:hint="cs"/>
          <w:sz w:val="22"/>
          <w:szCs w:val="26"/>
          <w:rtl/>
        </w:rPr>
        <w:t>هایی از قبیل</w:t>
      </w:r>
      <w:r w:rsidR="00F936C8">
        <w:rPr>
          <w:rFonts w:cs="B Mitra" w:hint="cs"/>
          <w:sz w:val="22"/>
          <w:szCs w:val="26"/>
          <w:rtl/>
        </w:rPr>
        <w:t xml:space="preserve"> مشاهده،</w:t>
      </w:r>
      <w:r>
        <w:rPr>
          <w:rFonts w:cs="B Mitra" w:hint="cs"/>
          <w:sz w:val="22"/>
          <w:szCs w:val="26"/>
          <w:rtl/>
        </w:rPr>
        <w:t xml:space="preserve"> پرسش‌نامه، مصاحبه و نرم‌افزارهای ردیاب چشمی سنجیده می‌شود</w:t>
      </w:r>
      <w:r w:rsidR="00013A5F">
        <w:rPr>
          <w:rFonts w:cs="B Mitra" w:hint="cs"/>
          <w:sz w:val="22"/>
          <w:szCs w:val="26"/>
          <w:rtl/>
        </w:rPr>
        <w:t>.</w:t>
      </w:r>
      <w:r>
        <w:rPr>
          <w:rFonts w:cs="B Mitra" w:hint="cs"/>
          <w:sz w:val="22"/>
          <w:szCs w:val="26"/>
          <w:rtl/>
        </w:rPr>
        <w:t xml:space="preserve"> </w:t>
      </w:r>
      <w:r w:rsidR="00013A5F">
        <w:rPr>
          <w:rFonts w:cs="B Mitra" w:hint="cs"/>
          <w:sz w:val="22"/>
          <w:szCs w:val="26"/>
          <w:rtl/>
        </w:rPr>
        <w:t>سن، جنسیت، تحصیلات، عادت‌ها و مهارت‌های خواندن، درک مطلب زبان مادری، بسامد و حجم استفاده از محصولات شنیداری ـ دیداری، ترجیحات</w:t>
      </w:r>
      <w:r w:rsidR="009465E6">
        <w:rPr>
          <w:rFonts w:cs="B Mitra" w:hint="cs"/>
          <w:sz w:val="22"/>
          <w:szCs w:val="26"/>
          <w:rtl/>
        </w:rPr>
        <w:t xml:space="preserve"> مرتبط با</w:t>
      </w:r>
      <w:r w:rsidR="00013A5F">
        <w:rPr>
          <w:rFonts w:cs="B Mitra" w:hint="cs"/>
          <w:sz w:val="22"/>
          <w:szCs w:val="26"/>
          <w:rtl/>
        </w:rPr>
        <w:t xml:space="preserve"> محصولات شنیداری ـ دیداری</w:t>
      </w:r>
      <w:r w:rsidR="009465E6">
        <w:rPr>
          <w:rFonts w:cs="B Mitra" w:hint="cs"/>
          <w:sz w:val="22"/>
          <w:szCs w:val="26"/>
          <w:rtl/>
        </w:rPr>
        <w:t xml:space="preserve"> و</w:t>
      </w:r>
      <w:r w:rsidR="00013A5F">
        <w:rPr>
          <w:rFonts w:cs="B Mitra" w:hint="cs"/>
          <w:sz w:val="22"/>
          <w:szCs w:val="26"/>
          <w:rtl/>
        </w:rPr>
        <w:t xml:space="preserve"> مهارت زبان‌های بیگانه در پذیرش تأثیر دارد</w:t>
      </w:r>
      <w:r w:rsidR="003A02AA">
        <w:rPr>
          <w:rFonts w:cs="B Mitra" w:hint="cs"/>
          <w:sz w:val="22"/>
          <w:szCs w:val="26"/>
          <w:rtl/>
          <w:lang w:bidi="fa-IR"/>
        </w:rPr>
        <w:t xml:space="preserve"> </w:t>
      </w:r>
      <w:r w:rsidR="003A02AA">
        <w:rPr>
          <w:rFonts w:cs="B Mitra"/>
          <w:sz w:val="22"/>
          <w:szCs w:val="26"/>
          <w:lang w:bidi="fa-IR"/>
        </w:rPr>
        <w:t>[5]</w:t>
      </w:r>
      <w:r w:rsidR="00013A5F">
        <w:rPr>
          <w:rFonts w:cs="B Mitra" w:hint="cs"/>
          <w:sz w:val="22"/>
          <w:szCs w:val="26"/>
          <w:rtl/>
        </w:rPr>
        <w:t xml:space="preserve">. </w:t>
      </w:r>
      <w:r>
        <w:rPr>
          <w:rFonts w:cs="B Mitra" w:hint="cs"/>
          <w:sz w:val="22"/>
          <w:szCs w:val="26"/>
          <w:rtl/>
        </w:rPr>
        <w:t xml:space="preserve">در سطح اجتماعی، واکنش جمعی و تأثیر محصولات ترجمه‌شده بر جامعه و هنجارهای جامعه بررسی می‌شود. برای نمونه، اینکه آیا در جامعۀ خاصی، اقبال به دوبله </w:t>
      </w:r>
      <w:r w:rsidR="00F936C8">
        <w:rPr>
          <w:rFonts w:cs="B Mitra" w:hint="cs"/>
          <w:sz w:val="22"/>
          <w:szCs w:val="26"/>
          <w:rtl/>
        </w:rPr>
        <w:t xml:space="preserve">بیشتر </w:t>
      </w:r>
      <w:r>
        <w:rPr>
          <w:rFonts w:cs="B Mitra" w:hint="cs"/>
          <w:sz w:val="22"/>
          <w:szCs w:val="26"/>
          <w:rtl/>
        </w:rPr>
        <w:t>است یا زیرنویسی</w:t>
      </w:r>
      <w:r w:rsidR="003A02AA">
        <w:rPr>
          <w:rFonts w:cs="B Mitra"/>
          <w:sz w:val="22"/>
          <w:szCs w:val="26"/>
        </w:rPr>
        <w:t xml:space="preserve"> [7] </w:t>
      </w:r>
      <w:r>
        <w:rPr>
          <w:rFonts w:cs="B Mitra" w:hint="cs"/>
          <w:sz w:val="22"/>
          <w:szCs w:val="26"/>
          <w:rtl/>
        </w:rPr>
        <w:t>.</w:t>
      </w:r>
      <w:r w:rsidR="005C63F2">
        <w:rPr>
          <w:rFonts w:cs="B Mitra" w:hint="cs"/>
          <w:sz w:val="22"/>
          <w:szCs w:val="26"/>
          <w:rtl/>
        </w:rPr>
        <w:t xml:space="preserve"> </w:t>
      </w:r>
    </w:p>
    <w:p w14:paraId="7F02ABD9" w14:textId="707DE9D8" w:rsidR="006A28D9" w:rsidRDefault="006A28D9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lastRenderedPageBreak/>
        <w:t>در ایران</w:t>
      </w:r>
      <w:r w:rsidR="009465E6">
        <w:rPr>
          <w:rFonts w:cs="B Mitra" w:hint="cs"/>
          <w:sz w:val="22"/>
          <w:szCs w:val="26"/>
          <w:rtl/>
        </w:rPr>
        <w:t>،</w:t>
      </w:r>
      <w:r>
        <w:rPr>
          <w:rFonts w:cs="B Mitra" w:hint="cs"/>
          <w:sz w:val="22"/>
          <w:szCs w:val="26"/>
          <w:rtl/>
        </w:rPr>
        <w:t xml:space="preserve"> پژوهش‌هایی دربارۀ بومی‌سازی بازی‌های رایانه‌ای انجام شده است که به سه نمونه از آن‌ها اشاره می‌شود. شیخ‌بهایی با بررسی 10000 جمله از </w:t>
      </w:r>
      <w:r w:rsidR="007913F4">
        <w:rPr>
          <w:rFonts w:cs="B Mitra" w:hint="cs"/>
          <w:sz w:val="22"/>
          <w:szCs w:val="26"/>
          <w:rtl/>
        </w:rPr>
        <w:t>چهار</w:t>
      </w:r>
      <w:r>
        <w:rPr>
          <w:rFonts w:cs="B Mitra" w:hint="cs"/>
          <w:sz w:val="22"/>
          <w:szCs w:val="26"/>
          <w:rtl/>
        </w:rPr>
        <w:t xml:space="preserve"> بازی انگلیسی و ترجمۀ </w:t>
      </w:r>
      <w:proofErr w:type="spellStart"/>
      <w:r>
        <w:rPr>
          <w:rFonts w:cs="B Mitra" w:hint="cs"/>
          <w:sz w:val="22"/>
          <w:szCs w:val="26"/>
          <w:rtl/>
          <w:lang w:bidi="fa-IR"/>
        </w:rPr>
        <w:t>فارسی</w:t>
      </w:r>
      <w:r w:rsidR="009465E6">
        <w:rPr>
          <w:rFonts w:cs="B Mitra" w:hint="eastAsia"/>
          <w:sz w:val="22"/>
          <w:szCs w:val="26"/>
          <w:rtl/>
          <w:lang w:bidi="fa-IR"/>
        </w:rPr>
        <w:t>‌</w:t>
      </w:r>
      <w:r w:rsidR="009465E6">
        <w:rPr>
          <w:rFonts w:cs="B Mitra" w:hint="cs"/>
          <w:sz w:val="22"/>
          <w:szCs w:val="26"/>
          <w:rtl/>
          <w:lang w:bidi="fa-IR"/>
        </w:rPr>
        <w:t>شان</w:t>
      </w:r>
      <w:proofErr w:type="spellEnd"/>
      <w:r w:rsidR="009465E6">
        <w:rPr>
          <w:rFonts w:cs="B Mitra" w:hint="cs"/>
          <w:sz w:val="22"/>
          <w:szCs w:val="26"/>
          <w:rtl/>
          <w:lang w:bidi="fa-IR"/>
        </w:rPr>
        <w:t xml:space="preserve"> </w:t>
      </w:r>
      <w:r>
        <w:rPr>
          <w:rFonts w:cs="B Mitra" w:hint="cs"/>
          <w:sz w:val="22"/>
          <w:szCs w:val="26"/>
          <w:rtl/>
        </w:rPr>
        <w:t xml:space="preserve">نتیجه می‌گیرد که بومی‌سازی بیشتر به سمت هنجارهای مبدأ گرایش دارد تا هنجارهای مقصد. بنابراین، مترجمان ترجیح می‌دهند کمتر به بومی‌سازی روی </w:t>
      </w:r>
      <w:r w:rsidRPr="003A02AA">
        <w:rPr>
          <w:rFonts w:cs="B Mitra" w:hint="cs"/>
          <w:sz w:val="22"/>
          <w:szCs w:val="26"/>
          <w:rtl/>
        </w:rPr>
        <w:t>آورند</w:t>
      </w:r>
      <w:r w:rsidR="003A02AA">
        <w:rPr>
          <w:rFonts w:cs="B Mitra" w:hint="cs"/>
          <w:sz w:val="22"/>
          <w:szCs w:val="26"/>
          <w:rtl/>
          <w:lang w:bidi="fa-IR"/>
        </w:rPr>
        <w:t xml:space="preserve"> </w:t>
      </w:r>
      <w:r w:rsidR="003A02AA">
        <w:rPr>
          <w:rFonts w:cs="B Mitra"/>
          <w:sz w:val="22"/>
          <w:szCs w:val="26"/>
          <w:lang w:bidi="fa-IR"/>
        </w:rPr>
        <w:t>[8]</w:t>
      </w:r>
      <w:r w:rsidRPr="003A02AA">
        <w:rPr>
          <w:rFonts w:cs="B Mitra" w:hint="cs"/>
          <w:sz w:val="22"/>
          <w:szCs w:val="26"/>
          <w:rtl/>
        </w:rPr>
        <w:t xml:space="preserve">. عیسی‌پور با بررسی 400 جمله </w:t>
      </w:r>
      <w:r w:rsidRPr="003A02AA">
        <w:rPr>
          <w:rFonts w:cs="B Mitra"/>
          <w:sz w:val="22"/>
          <w:szCs w:val="26"/>
          <w:rtl/>
        </w:rPr>
        <w:t xml:space="preserve">از </w:t>
      </w:r>
      <w:r w:rsidRPr="003A02AA">
        <w:rPr>
          <w:rFonts w:cs="B Mitra" w:hint="cs"/>
          <w:sz w:val="22"/>
          <w:szCs w:val="26"/>
          <w:rtl/>
        </w:rPr>
        <w:t>نسخۀ</w:t>
      </w:r>
      <w:r w:rsidRPr="003A02AA">
        <w:rPr>
          <w:rFonts w:cs="B Mitra"/>
          <w:sz w:val="22"/>
          <w:szCs w:val="26"/>
          <w:rtl/>
        </w:rPr>
        <w:t xml:space="preserve"> اصلی انگلیسی چهار بازی ویدئویی </w:t>
      </w:r>
      <w:r w:rsidRPr="003A02AA">
        <w:rPr>
          <w:rFonts w:cs="B Mitra" w:hint="cs"/>
          <w:sz w:val="22"/>
          <w:szCs w:val="26"/>
          <w:rtl/>
        </w:rPr>
        <w:t>و مقایسه با ترجمۀ فارسی‌شان</w:t>
      </w:r>
      <w:r w:rsidR="00014D6D" w:rsidRPr="003A02AA">
        <w:rPr>
          <w:rFonts w:cs="B Mitra"/>
          <w:sz w:val="22"/>
          <w:szCs w:val="26"/>
          <w:rtl/>
        </w:rPr>
        <w:t xml:space="preserve"> </w:t>
      </w:r>
      <w:r w:rsidRPr="003A02AA">
        <w:rPr>
          <w:rFonts w:cs="B Mitra" w:hint="cs"/>
          <w:sz w:val="22"/>
          <w:szCs w:val="26"/>
          <w:rtl/>
        </w:rPr>
        <w:t xml:space="preserve">به این نتیجه </w:t>
      </w:r>
      <w:r w:rsidR="00B120AE" w:rsidRPr="003A02AA">
        <w:rPr>
          <w:rFonts w:cs="B Mitra" w:hint="cs"/>
          <w:sz w:val="22"/>
          <w:szCs w:val="26"/>
          <w:rtl/>
        </w:rPr>
        <w:t>می‌رسد</w:t>
      </w:r>
      <w:r w:rsidRPr="003A02AA">
        <w:rPr>
          <w:rFonts w:cs="B Mitra" w:hint="cs"/>
          <w:sz w:val="22"/>
          <w:szCs w:val="26"/>
          <w:rtl/>
        </w:rPr>
        <w:t xml:space="preserve"> که </w:t>
      </w:r>
      <w:r w:rsidRPr="003A02AA">
        <w:rPr>
          <w:rFonts w:cs="B Mitra"/>
          <w:sz w:val="22"/>
          <w:szCs w:val="26"/>
          <w:rtl/>
        </w:rPr>
        <w:t>چالش فرهنگی مهم</w:t>
      </w:r>
      <w:r w:rsidR="009465E6" w:rsidRPr="003A02AA">
        <w:rPr>
          <w:rFonts w:cs="B Mitra" w:hint="cs"/>
          <w:sz w:val="22"/>
          <w:szCs w:val="26"/>
          <w:rtl/>
        </w:rPr>
        <w:t>‌</w:t>
      </w:r>
      <w:r w:rsidRPr="003A02AA">
        <w:rPr>
          <w:rFonts w:cs="B Mitra"/>
          <w:sz w:val="22"/>
          <w:szCs w:val="26"/>
          <w:rtl/>
        </w:rPr>
        <w:t xml:space="preserve">ترین چالش پیش روی مترجمان است و </w:t>
      </w:r>
      <w:r w:rsidR="00B120AE" w:rsidRPr="003A02AA">
        <w:rPr>
          <w:rFonts w:cs="B Mitra"/>
          <w:sz w:val="22"/>
          <w:szCs w:val="26"/>
          <w:rtl/>
        </w:rPr>
        <w:t>در فر</w:t>
      </w:r>
      <w:r w:rsidR="00B120AE" w:rsidRPr="003A02AA">
        <w:rPr>
          <w:rFonts w:cs="B Mitra" w:hint="cs"/>
          <w:sz w:val="22"/>
          <w:szCs w:val="26"/>
          <w:rtl/>
        </w:rPr>
        <w:t>ا</w:t>
      </w:r>
      <w:r w:rsidR="00B120AE" w:rsidRPr="003A02AA">
        <w:rPr>
          <w:rFonts w:cs="B Mitra"/>
          <w:sz w:val="22"/>
          <w:szCs w:val="26"/>
          <w:rtl/>
        </w:rPr>
        <w:t>یند محلی</w:t>
      </w:r>
      <w:r w:rsidR="00B120AE" w:rsidRPr="003A02AA">
        <w:rPr>
          <w:rFonts w:cs="B Mitra" w:hint="cs"/>
          <w:sz w:val="22"/>
          <w:szCs w:val="26"/>
          <w:rtl/>
        </w:rPr>
        <w:t>‌</w:t>
      </w:r>
      <w:r w:rsidR="00B120AE" w:rsidRPr="003A02AA">
        <w:rPr>
          <w:rFonts w:cs="B Mitra"/>
          <w:sz w:val="22"/>
          <w:szCs w:val="26"/>
          <w:rtl/>
        </w:rPr>
        <w:t>سازی بازی</w:t>
      </w:r>
      <w:r w:rsidR="00B120AE" w:rsidRPr="003A02AA">
        <w:rPr>
          <w:rFonts w:cs="B Mitra" w:hint="cs"/>
          <w:sz w:val="22"/>
          <w:szCs w:val="26"/>
          <w:rtl/>
        </w:rPr>
        <w:t>‌</w:t>
      </w:r>
      <w:r w:rsidR="00B120AE" w:rsidRPr="003A02AA">
        <w:rPr>
          <w:rFonts w:cs="B Mitra"/>
          <w:sz w:val="22"/>
          <w:szCs w:val="26"/>
          <w:rtl/>
        </w:rPr>
        <w:t xml:space="preserve">های </w:t>
      </w:r>
      <w:r w:rsidR="00B120AE" w:rsidRPr="003A02AA">
        <w:rPr>
          <w:rFonts w:cs="B Mitra" w:hint="cs"/>
          <w:sz w:val="22"/>
          <w:szCs w:val="26"/>
          <w:rtl/>
        </w:rPr>
        <w:t>رایانه‌ای،</w:t>
      </w:r>
      <w:r w:rsidR="00B120AE" w:rsidRPr="003A02AA">
        <w:rPr>
          <w:rFonts w:cs="B Mitra"/>
          <w:sz w:val="22"/>
          <w:szCs w:val="26"/>
          <w:rtl/>
        </w:rPr>
        <w:t xml:space="preserve"> </w:t>
      </w:r>
      <w:r w:rsidRPr="003A02AA">
        <w:rPr>
          <w:rFonts w:cs="B Mitra" w:hint="cs"/>
          <w:sz w:val="22"/>
          <w:szCs w:val="26"/>
          <w:rtl/>
        </w:rPr>
        <w:t>راهکار</w:t>
      </w:r>
      <w:r w:rsidRPr="003A02AA">
        <w:rPr>
          <w:rFonts w:cs="B Mitra"/>
          <w:sz w:val="22"/>
          <w:szCs w:val="26"/>
          <w:rtl/>
        </w:rPr>
        <w:t xml:space="preserve"> بومی</w:t>
      </w:r>
      <w:r w:rsidRPr="003A02AA">
        <w:rPr>
          <w:rFonts w:cs="B Mitra" w:hint="cs"/>
          <w:sz w:val="22"/>
          <w:szCs w:val="26"/>
          <w:rtl/>
        </w:rPr>
        <w:t>‌</w:t>
      </w:r>
      <w:r w:rsidRPr="003A02AA">
        <w:rPr>
          <w:rFonts w:cs="B Mitra"/>
          <w:sz w:val="22"/>
          <w:szCs w:val="26"/>
          <w:rtl/>
        </w:rPr>
        <w:t>سازی</w:t>
      </w:r>
      <w:r w:rsidRPr="003A02AA">
        <w:rPr>
          <w:rFonts w:cs="B Mitra" w:hint="cs"/>
          <w:sz w:val="22"/>
          <w:szCs w:val="26"/>
          <w:rtl/>
        </w:rPr>
        <w:t xml:space="preserve"> </w:t>
      </w:r>
      <w:r w:rsidR="00B120AE" w:rsidRPr="003A02AA">
        <w:rPr>
          <w:rFonts w:cs="B Mitra" w:hint="cs"/>
          <w:sz w:val="22"/>
          <w:szCs w:val="26"/>
          <w:rtl/>
        </w:rPr>
        <w:t>بیشتر از</w:t>
      </w:r>
      <w:r w:rsidRPr="003A02AA">
        <w:rPr>
          <w:rFonts w:cs="B Mitra"/>
          <w:sz w:val="22"/>
          <w:szCs w:val="26"/>
          <w:rtl/>
        </w:rPr>
        <w:t xml:space="preserve"> بیگانه</w:t>
      </w:r>
      <w:r w:rsidRPr="003A02AA">
        <w:rPr>
          <w:rFonts w:cs="B Mitra" w:hint="cs"/>
          <w:sz w:val="22"/>
          <w:szCs w:val="26"/>
          <w:rtl/>
        </w:rPr>
        <w:t>‌</w:t>
      </w:r>
      <w:r w:rsidRPr="003A02AA">
        <w:rPr>
          <w:rFonts w:cs="B Mitra"/>
          <w:sz w:val="22"/>
          <w:szCs w:val="26"/>
          <w:rtl/>
        </w:rPr>
        <w:t xml:space="preserve">سازی </w:t>
      </w:r>
      <w:r w:rsidR="00B120AE" w:rsidRPr="003A02AA">
        <w:rPr>
          <w:rFonts w:cs="B Mitra" w:hint="cs"/>
          <w:sz w:val="22"/>
          <w:szCs w:val="26"/>
          <w:rtl/>
        </w:rPr>
        <w:t>استفاده شده</w:t>
      </w:r>
      <w:r w:rsidRPr="003A02AA">
        <w:rPr>
          <w:rFonts w:cs="B Mitra"/>
          <w:sz w:val="22"/>
          <w:szCs w:val="26"/>
          <w:rtl/>
        </w:rPr>
        <w:t xml:space="preserve"> است</w:t>
      </w:r>
      <w:r w:rsidR="003A02AA">
        <w:rPr>
          <w:rFonts w:cs="B Mitra" w:hint="cs"/>
          <w:sz w:val="22"/>
          <w:szCs w:val="26"/>
          <w:rtl/>
        </w:rPr>
        <w:t xml:space="preserve"> </w:t>
      </w:r>
      <w:r w:rsidR="003A02AA">
        <w:rPr>
          <w:rFonts w:cs="B Mitra"/>
          <w:sz w:val="22"/>
          <w:szCs w:val="26"/>
        </w:rPr>
        <w:t>[9]</w:t>
      </w:r>
      <w:r w:rsidR="003A02AA">
        <w:rPr>
          <w:rFonts w:cs="B Mitra" w:hint="cs"/>
          <w:sz w:val="22"/>
          <w:szCs w:val="26"/>
          <w:rtl/>
        </w:rPr>
        <w:t xml:space="preserve">. </w:t>
      </w:r>
      <w:r w:rsidRPr="003A02AA">
        <w:rPr>
          <w:rFonts w:cs="B Mitra" w:hint="cs"/>
          <w:sz w:val="22"/>
          <w:szCs w:val="26"/>
          <w:rtl/>
        </w:rPr>
        <w:t xml:space="preserve">شرفیان </w:t>
      </w:r>
      <w:r w:rsidR="009465E6" w:rsidRPr="003A02AA">
        <w:rPr>
          <w:rFonts w:cs="B Mitra" w:hint="cs"/>
          <w:sz w:val="22"/>
          <w:szCs w:val="26"/>
          <w:rtl/>
        </w:rPr>
        <w:t xml:space="preserve">نیز </w:t>
      </w:r>
      <w:r w:rsidRPr="003A02AA">
        <w:rPr>
          <w:rFonts w:cs="B Mitra" w:hint="cs"/>
          <w:sz w:val="22"/>
          <w:szCs w:val="26"/>
          <w:rtl/>
        </w:rPr>
        <w:t>با بررسی</w:t>
      </w:r>
      <w:r w:rsidRPr="003A02AA">
        <w:rPr>
          <w:rFonts w:cs="B Mitra"/>
          <w:sz w:val="22"/>
          <w:szCs w:val="26"/>
          <w:rtl/>
        </w:rPr>
        <w:t xml:space="preserve"> 36 باز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</w:t>
      </w:r>
      <w:r w:rsidRPr="003A02AA">
        <w:rPr>
          <w:rFonts w:cs="B Mitra" w:hint="cs"/>
          <w:sz w:val="22"/>
          <w:szCs w:val="26"/>
          <w:rtl/>
        </w:rPr>
        <w:t xml:space="preserve">رایانه‌ای </w:t>
      </w:r>
      <w:r w:rsidRPr="003A02AA">
        <w:rPr>
          <w:rFonts w:cs="B Mitra"/>
          <w:sz w:val="22"/>
          <w:szCs w:val="26"/>
          <w:rtl/>
        </w:rPr>
        <w:t>بوم</w:t>
      </w:r>
      <w:r w:rsidRPr="003A02AA">
        <w:rPr>
          <w:rFonts w:cs="B Mitra" w:hint="cs"/>
          <w:sz w:val="22"/>
          <w:szCs w:val="26"/>
          <w:rtl/>
        </w:rPr>
        <w:t>ی‌</w:t>
      </w:r>
      <w:r w:rsidRPr="003A02AA">
        <w:rPr>
          <w:rFonts w:cs="B Mitra"/>
          <w:sz w:val="22"/>
          <w:szCs w:val="26"/>
          <w:rtl/>
        </w:rPr>
        <w:t>ساز</w:t>
      </w:r>
      <w:r w:rsidRPr="003A02AA">
        <w:rPr>
          <w:rFonts w:cs="B Mitra" w:hint="cs"/>
          <w:sz w:val="22"/>
          <w:szCs w:val="26"/>
          <w:rtl/>
        </w:rPr>
        <w:t>ی‌</w:t>
      </w:r>
      <w:r w:rsidRPr="003A02AA">
        <w:rPr>
          <w:rFonts w:cs="B Mitra"/>
          <w:sz w:val="22"/>
          <w:szCs w:val="26"/>
          <w:rtl/>
        </w:rPr>
        <w:t>شده از انگل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 w:hint="eastAsia"/>
          <w:sz w:val="22"/>
          <w:szCs w:val="26"/>
          <w:rtl/>
        </w:rPr>
        <w:t>س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به فارس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</w:t>
      </w:r>
      <w:r w:rsidRPr="003A02AA">
        <w:rPr>
          <w:rFonts w:cs="B Mitra" w:hint="cs"/>
          <w:sz w:val="22"/>
          <w:szCs w:val="26"/>
          <w:rtl/>
        </w:rPr>
        <w:t>به این نتیجه می‌رسد که «</w:t>
      </w:r>
      <w:r w:rsidRPr="003A02AA">
        <w:rPr>
          <w:rFonts w:cs="B Mitra"/>
          <w:sz w:val="22"/>
          <w:szCs w:val="26"/>
          <w:rtl/>
        </w:rPr>
        <w:t>اسم باز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بر رو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بسته</w:t>
      </w:r>
      <w:r w:rsidRPr="003A02AA">
        <w:rPr>
          <w:rFonts w:cs="B Mitra" w:hint="cs"/>
          <w:sz w:val="22"/>
          <w:szCs w:val="26"/>
          <w:rtl/>
        </w:rPr>
        <w:t>»،</w:t>
      </w:r>
      <w:r w:rsidRPr="003A02AA">
        <w:rPr>
          <w:rFonts w:cs="B Mitra"/>
          <w:sz w:val="22"/>
          <w:szCs w:val="26"/>
          <w:rtl/>
        </w:rPr>
        <w:t xml:space="preserve"> </w:t>
      </w:r>
      <w:r w:rsidRPr="003A02AA">
        <w:rPr>
          <w:rFonts w:cs="B Mitra" w:hint="cs"/>
          <w:sz w:val="22"/>
          <w:szCs w:val="26"/>
          <w:rtl/>
        </w:rPr>
        <w:t>«</w:t>
      </w:r>
      <w:r w:rsidRPr="003A02AA">
        <w:rPr>
          <w:rFonts w:cs="B Mitra"/>
          <w:sz w:val="22"/>
          <w:szCs w:val="26"/>
          <w:rtl/>
        </w:rPr>
        <w:t>فا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 w:hint="eastAsia"/>
          <w:sz w:val="22"/>
          <w:szCs w:val="26"/>
          <w:rtl/>
        </w:rPr>
        <w:t>ل</w:t>
      </w:r>
      <w:r w:rsidRPr="003A02AA">
        <w:rPr>
          <w:rFonts w:cs="B Mitra"/>
          <w:sz w:val="22"/>
          <w:szCs w:val="26"/>
          <w:rtl/>
        </w:rPr>
        <w:t xml:space="preserve"> مرابخوان</w:t>
      </w:r>
      <w:r w:rsidRPr="003A02AA">
        <w:rPr>
          <w:rFonts w:cs="B Mitra" w:hint="cs"/>
          <w:sz w:val="22"/>
          <w:szCs w:val="26"/>
          <w:rtl/>
        </w:rPr>
        <w:t>»، «</w:t>
      </w:r>
      <w:r w:rsidRPr="003A02AA">
        <w:rPr>
          <w:rFonts w:cs="B Mitra"/>
          <w:sz w:val="22"/>
          <w:szCs w:val="26"/>
          <w:rtl/>
        </w:rPr>
        <w:t>فا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 w:hint="eastAsia"/>
          <w:sz w:val="22"/>
          <w:szCs w:val="26"/>
          <w:rtl/>
        </w:rPr>
        <w:t>ل</w:t>
      </w:r>
      <w:r w:rsidRPr="003A02AA">
        <w:rPr>
          <w:rFonts w:cs="B Mitra"/>
          <w:sz w:val="22"/>
          <w:szCs w:val="26"/>
          <w:rtl/>
        </w:rPr>
        <w:t xml:space="preserve"> دستورالعمل رج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 w:hint="eastAsia"/>
          <w:sz w:val="22"/>
          <w:szCs w:val="26"/>
          <w:rtl/>
        </w:rPr>
        <w:t>ستر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باز</w:t>
      </w:r>
      <w:r w:rsidRPr="003A02AA">
        <w:rPr>
          <w:rFonts w:cs="B Mitra" w:hint="cs"/>
          <w:sz w:val="22"/>
          <w:szCs w:val="26"/>
          <w:rtl/>
        </w:rPr>
        <w:t>ی»، «</w:t>
      </w:r>
      <w:r w:rsidRPr="003A02AA">
        <w:rPr>
          <w:rFonts w:cs="B Mitra"/>
          <w:sz w:val="22"/>
          <w:szCs w:val="26"/>
          <w:rtl/>
        </w:rPr>
        <w:t>دوبله باز</w:t>
      </w:r>
      <w:r w:rsidRPr="003A02AA">
        <w:rPr>
          <w:rFonts w:cs="B Mitra" w:hint="cs"/>
          <w:sz w:val="22"/>
          <w:szCs w:val="26"/>
          <w:rtl/>
        </w:rPr>
        <w:t>ی» و</w:t>
      </w:r>
      <w:r w:rsidRPr="003A02AA">
        <w:rPr>
          <w:rFonts w:cs="B Mitra"/>
          <w:sz w:val="22"/>
          <w:szCs w:val="26"/>
          <w:rtl/>
        </w:rPr>
        <w:t xml:space="preserve"> </w:t>
      </w:r>
      <w:r w:rsidRPr="003A02AA">
        <w:rPr>
          <w:rFonts w:cs="B Mitra" w:hint="cs"/>
          <w:sz w:val="22"/>
          <w:szCs w:val="26"/>
          <w:rtl/>
        </w:rPr>
        <w:t>«</w:t>
      </w:r>
      <w:r w:rsidRPr="003A02AA">
        <w:rPr>
          <w:rFonts w:cs="B Mitra"/>
          <w:sz w:val="22"/>
          <w:szCs w:val="26"/>
          <w:rtl/>
        </w:rPr>
        <w:t>فا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 w:hint="eastAsia"/>
          <w:sz w:val="22"/>
          <w:szCs w:val="26"/>
          <w:rtl/>
        </w:rPr>
        <w:t>ل</w:t>
      </w:r>
      <w:r w:rsidRPr="003A02AA">
        <w:rPr>
          <w:rFonts w:cs="B Mitra"/>
          <w:sz w:val="22"/>
          <w:szCs w:val="26"/>
          <w:rtl/>
        </w:rPr>
        <w:t xml:space="preserve"> راهنما</w:t>
      </w:r>
      <w:r w:rsidRPr="003A02AA">
        <w:rPr>
          <w:rFonts w:cs="B Mitra" w:hint="cs"/>
          <w:sz w:val="22"/>
          <w:szCs w:val="26"/>
          <w:rtl/>
        </w:rPr>
        <w:t>ی</w:t>
      </w:r>
      <w:r w:rsidRPr="003A02AA">
        <w:rPr>
          <w:rFonts w:cs="B Mitra"/>
          <w:sz w:val="22"/>
          <w:szCs w:val="26"/>
          <w:rtl/>
        </w:rPr>
        <w:t xml:space="preserve"> نصب باز</w:t>
      </w:r>
      <w:r w:rsidRPr="003A02AA">
        <w:rPr>
          <w:rFonts w:cs="B Mitra" w:hint="cs"/>
          <w:sz w:val="22"/>
          <w:szCs w:val="26"/>
          <w:rtl/>
        </w:rPr>
        <w:t>ی» بیش از سایر المان‌ها ترجمه شده‌اند و اغلب ترجمه‌ها به هنجارهای زبانی و غیرزبانی مقصد گرایش داشته است تا مبدأ</w:t>
      </w:r>
      <w:r w:rsidR="003A02AA">
        <w:rPr>
          <w:rFonts w:cs="B Mitra" w:hint="cs"/>
          <w:sz w:val="22"/>
          <w:szCs w:val="26"/>
          <w:rtl/>
          <w:lang w:bidi="fa-IR"/>
        </w:rPr>
        <w:t xml:space="preserve"> </w:t>
      </w:r>
      <w:r w:rsidR="003A02AA">
        <w:rPr>
          <w:rFonts w:cs="B Mitra"/>
          <w:sz w:val="22"/>
          <w:szCs w:val="26"/>
          <w:lang w:bidi="fa-IR"/>
        </w:rPr>
        <w:t>[10]</w:t>
      </w:r>
      <w:r>
        <w:rPr>
          <w:rFonts w:cs="B Mitra" w:hint="cs"/>
          <w:sz w:val="22"/>
          <w:szCs w:val="26"/>
          <w:rtl/>
        </w:rPr>
        <w:t>.</w:t>
      </w:r>
    </w:p>
    <w:p w14:paraId="2CFF595E" w14:textId="77777777" w:rsidR="00013A5F" w:rsidRDefault="00013A5F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</w:p>
    <w:p w14:paraId="1FDFE60D" w14:textId="1FAFD05A" w:rsidR="00450289" w:rsidRDefault="00EA6AA3" w:rsidP="00D61051">
      <w:pPr>
        <w:pStyle w:val="BodyText"/>
        <w:numPr>
          <w:ilvl w:val="0"/>
          <w:numId w:val="17"/>
        </w:numPr>
        <w:tabs>
          <w:tab w:val="right" w:pos="555"/>
        </w:tabs>
        <w:bidi/>
        <w:rPr>
          <w:rFonts w:cs="B Titr"/>
          <w:b/>
          <w:bCs/>
          <w:sz w:val="22"/>
          <w:szCs w:val="24"/>
        </w:rPr>
      </w:pPr>
      <w:r>
        <w:rPr>
          <w:rFonts w:cs="B Titr" w:hint="cs"/>
          <w:b/>
          <w:bCs/>
          <w:sz w:val="22"/>
          <w:szCs w:val="24"/>
          <w:rtl/>
        </w:rPr>
        <w:t xml:space="preserve">مدل مفهومي پذيرش </w:t>
      </w:r>
      <w:r w:rsidR="0095652C">
        <w:rPr>
          <w:rFonts w:cs="B Titr" w:hint="cs"/>
          <w:b/>
          <w:bCs/>
          <w:sz w:val="22"/>
          <w:szCs w:val="24"/>
          <w:rtl/>
        </w:rPr>
        <w:t>بومی‌سازی</w:t>
      </w:r>
      <w:r w:rsidRPr="00B86C4D">
        <w:rPr>
          <w:rFonts w:cs="B Titr" w:hint="cs"/>
          <w:b/>
          <w:bCs/>
          <w:sz w:val="22"/>
          <w:szCs w:val="24"/>
          <w:rtl/>
        </w:rPr>
        <w:t xml:space="preserve"> بازی‌های رایانه‌ای </w:t>
      </w:r>
    </w:p>
    <w:p w14:paraId="0E88F950" w14:textId="2B70D4A6" w:rsidR="00F37AAA" w:rsidRDefault="0067069A" w:rsidP="00D61051">
      <w:pPr>
        <w:bidi/>
        <w:spacing w:line="276" w:lineRule="auto"/>
        <w:ind w:left="-2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 xml:space="preserve">همان‌گونه که پیشتر ذکر شد، هدف این مقاله، ارائۀ مدل مفهومی عوامل مؤثر در پذیرش نسخۀ بومی‌سازی‌شدۀ بازی‌های رایانه‌ای است. </w:t>
      </w:r>
      <w:r w:rsidR="00F37AAA">
        <w:rPr>
          <w:rFonts w:cs="B Mitra" w:hint="cs"/>
          <w:sz w:val="22"/>
          <w:szCs w:val="26"/>
          <w:rtl/>
        </w:rPr>
        <w:t>بر اساس مرور پیشینۀ پژوهش و تحلیل انتقادی منابع در دسترس، مدل مفهومی عوامل تأثیرگذار در پذیرش بازی</w:t>
      </w:r>
      <w:r>
        <w:rPr>
          <w:rFonts w:cs="B Mitra" w:hint="eastAsia"/>
          <w:sz w:val="22"/>
          <w:szCs w:val="26"/>
          <w:rtl/>
        </w:rPr>
        <w:t>‌</w:t>
      </w:r>
      <w:r>
        <w:rPr>
          <w:rFonts w:cs="B Mitra" w:hint="cs"/>
          <w:sz w:val="22"/>
          <w:szCs w:val="26"/>
          <w:rtl/>
        </w:rPr>
        <w:t xml:space="preserve">ها </w:t>
      </w:r>
      <w:r w:rsidR="00F37AAA">
        <w:rPr>
          <w:rFonts w:cs="B Mitra" w:hint="cs"/>
          <w:sz w:val="22"/>
          <w:szCs w:val="26"/>
          <w:rtl/>
        </w:rPr>
        <w:t>در قالب مؤلفه‌های زیر ترسیم می‌شود:</w:t>
      </w:r>
    </w:p>
    <w:p w14:paraId="1CF31A69" w14:textId="77777777" w:rsidR="007A6B52" w:rsidRDefault="00F37AAA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</w:rPr>
      </w:pPr>
      <w:r w:rsidRPr="007A6B52">
        <w:rPr>
          <w:rFonts w:cs="B Mitra" w:hint="cs"/>
          <w:sz w:val="22"/>
          <w:szCs w:val="26"/>
          <w:rtl/>
        </w:rPr>
        <w:t xml:space="preserve">عوامل مرتبط با </w:t>
      </w:r>
      <w:proofErr w:type="spellStart"/>
      <w:r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: از فردیت </w:t>
      </w:r>
      <w:proofErr w:type="spellStart"/>
      <w:r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نقش مهمی در پذیرش بازی دارد</w:t>
      </w:r>
      <w:r w:rsidR="0067069A" w:rsidRPr="007A6B52">
        <w:rPr>
          <w:rFonts w:cs="B Mitra" w:hint="cs"/>
          <w:sz w:val="22"/>
          <w:szCs w:val="26"/>
          <w:rtl/>
        </w:rPr>
        <w:t>؛ بنابراین،</w:t>
      </w:r>
      <w:r w:rsidRPr="007A6B52">
        <w:rPr>
          <w:rFonts w:cs="B Mitra" w:hint="cs"/>
          <w:sz w:val="22"/>
          <w:szCs w:val="26"/>
          <w:rtl/>
        </w:rPr>
        <w:t xml:space="preserve"> ویژگی فردی بسیار </w:t>
      </w:r>
      <w:proofErr w:type="spellStart"/>
      <w:r w:rsidRPr="007A6B52">
        <w:rPr>
          <w:rFonts w:cs="B Mitra" w:hint="cs"/>
          <w:sz w:val="22"/>
          <w:szCs w:val="26"/>
          <w:rtl/>
        </w:rPr>
        <w:t>مهم‌اند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. سن، جنسیت، تحصیلات، علاقه، </w:t>
      </w:r>
      <w:r w:rsidR="00D94988" w:rsidRPr="007A6B52">
        <w:rPr>
          <w:rFonts w:cs="B Mitra" w:hint="cs"/>
          <w:sz w:val="22"/>
          <w:szCs w:val="26"/>
          <w:rtl/>
        </w:rPr>
        <w:t xml:space="preserve">هیجانات، </w:t>
      </w:r>
      <w:proofErr w:type="spellStart"/>
      <w:r w:rsidR="00D94988" w:rsidRPr="007A6B52">
        <w:rPr>
          <w:rFonts w:cs="B Mitra" w:hint="cs"/>
          <w:sz w:val="22"/>
          <w:szCs w:val="26"/>
          <w:rtl/>
        </w:rPr>
        <w:t>ترجیحات</w:t>
      </w:r>
      <w:proofErr w:type="spellEnd"/>
      <w:r w:rsidR="00D94988" w:rsidRPr="007A6B52">
        <w:rPr>
          <w:rFonts w:cs="B Mitra" w:hint="cs"/>
          <w:sz w:val="22"/>
          <w:szCs w:val="26"/>
          <w:rtl/>
        </w:rPr>
        <w:t xml:space="preserve"> شخصی، </w:t>
      </w:r>
      <w:proofErr w:type="spellStart"/>
      <w:r w:rsidRPr="007A6B52">
        <w:rPr>
          <w:rFonts w:cs="B Mitra" w:hint="cs"/>
          <w:sz w:val="22"/>
          <w:szCs w:val="26"/>
          <w:rtl/>
        </w:rPr>
        <w:t>ویژگی‌های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شخصیتی، </w:t>
      </w:r>
      <w:proofErr w:type="spellStart"/>
      <w:r w:rsidRPr="007A6B52">
        <w:rPr>
          <w:rFonts w:cs="B Mitra" w:hint="cs"/>
          <w:sz w:val="22"/>
          <w:szCs w:val="26"/>
          <w:rtl/>
        </w:rPr>
        <w:t>عادت‌ها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و </w:t>
      </w:r>
      <w:proofErr w:type="spellStart"/>
      <w:r w:rsidRPr="007A6B52">
        <w:rPr>
          <w:rFonts w:cs="B Mitra" w:hint="cs"/>
          <w:sz w:val="22"/>
          <w:szCs w:val="26"/>
          <w:rtl/>
        </w:rPr>
        <w:t>مهارت‌های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بازی، توانش زبان مادری و زبان مقصد</w:t>
      </w:r>
      <w:r w:rsidR="00D94988" w:rsidRPr="007A6B52">
        <w:rPr>
          <w:rFonts w:cs="B Mitra" w:hint="cs"/>
          <w:sz w:val="22"/>
          <w:szCs w:val="26"/>
          <w:rtl/>
        </w:rPr>
        <w:t xml:space="preserve"> و</w:t>
      </w:r>
      <w:r w:rsidRPr="007A6B52">
        <w:rPr>
          <w:rFonts w:cs="B Mitra" w:hint="cs"/>
          <w:sz w:val="22"/>
          <w:szCs w:val="26"/>
          <w:rtl/>
        </w:rPr>
        <w:t xml:space="preserve"> بسامد و حجم استفاده از </w:t>
      </w:r>
      <w:proofErr w:type="spellStart"/>
      <w:r w:rsidR="00D94988" w:rsidRPr="007A6B52">
        <w:rPr>
          <w:rFonts w:cs="B Mitra" w:hint="cs"/>
          <w:sz w:val="22"/>
          <w:szCs w:val="26"/>
          <w:rtl/>
        </w:rPr>
        <w:t>بازی‌ها</w:t>
      </w:r>
      <w:proofErr w:type="spellEnd"/>
      <w:r w:rsidR="00D94988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D94988" w:rsidRPr="007A6B52">
        <w:rPr>
          <w:rFonts w:cs="B Mitra" w:hint="cs"/>
          <w:sz w:val="22"/>
          <w:szCs w:val="26"/>
          <w:rtl/>
        </w:rPr>
        <w:t>مهم‌ترین</w:t>
      </w:r>
      <w:proofErr w:type="spellEnd"/>
      <w:r w:rsidR="00D94988" w:rsidRPr="007A6B52">
        <w:rPr>
          <w:rFonts w:cs="B Mitra" w:hint="cs"/>
          <w:sz w:val="22"/>
          <w:szCs w:val="26"/>
          <w:rtl/>
        </w:rPr>
        <w:t xml:space="preserve"> عوامل تأثیرگذار در پذیرش </w:t>
      </w:r>
      <w:r w:rsidR="0067069A" w:rsidRPr="007A6B52">
        <w:rPr>
          <w:rFonts w:cs="B Mitra" w:hint="cs"/>
          <w:sz w:val="22"/>
          <w:szCs w:val="26"/>
          <w:rtl/>
        </w:rPr>
        <w:t>ا</w:t>
      </w:r>
      <w:r w:rsidR="00D94988" w:rsidRPr="007A6B52">
        <w:rPr>
          <w:rFonts w:cs="B Mitra" w:hint="cs"/>
          <w:sz w:val="22"/>
          <w:szCs w:val="26"/>
          <w:rtl/>
        </w:rPr>
        <w:t>ست.</w:t>
      </w:r>
    </w:p>
    <w:p w14:paraId="3335D0C7" w14:textId="77777777" w:rsidR="007A6B52" w:rsidRDefault="000F16DD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</w:rPr>
      </w:pPr>
      <w:r w:rsidRPr="007A6B52">
        <w:rPr>
          <w:rFonts w:cs="B Mitra" w:hint="cs"/>
          <w:sz w:val="22"/>
          <w:szCs w:val="26"/>
          <w:rtl/>
        </w:rPr>
        <w:t xml:space="preserve">بازی اصلی: اینکه بازی اصلی تا چه اندازه مشهور و پرفروش و در جهان </w:t>
      </w:r>
      <w:proofErr w:type="spellStart"/>
      <w:r w:rsidRPr="007A6B52">
        <w:rPr>
          <w:rFonts w:cs="B Mitra" w:hint="cs"/>
          <w:sz w:val="22"/>
          <w:szCs w:val="26"/>
          <w:rtl/>
        </w:rPr>
        <w:t>شناخته‌شده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است، تأثیر فراوانی در اقبال مخاطبان </w:t>
      </w:r>
      <w:proofErr w:type="spellStart"/>
      <w:r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مقصد به </w:t>
      </w:r>
      <w:proofErr w:type="spellStart"/>
      <w:r w:rsidRPr="007A6B52">
        <w:rPr>
          <w:rFonts w:cs="B Mitra" w:hint="cs"/>
          <w:sz w:val="22"/>
          <w:szCs w:val="26"/>
          <w:rtl/>
        </w:rPr>
        <w:t>نسخۀ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Pr="007A6B52">
        <w:rPr>
          <w:rFonts w:cs="B Mitra" w:hint="cs"/>
          <w:sz w:val="22"/>
          <w:szCs w:val="26"/>
          <w:rtl/>
        </w:rPr>
        <w:t>بومی‌سازی‌شدۀ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آن دارد</w:t>
      </w:r>
      <w:r w:rsidR="0067069A" w:rsidRPr="007A6B52">
        <w:rPr>
          <w:rFonts w:cs="B Mitra" w:hint="cs"/>
          <w:sz w:val="22"/>
          <w:szCs w:val="26"/>
          <w:rtl/>
        </w:rPr>
        <w:t xml:space="preserve"> زیرا جذابیت بازی را افزایش و ذهنیت مثبت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="0067069A" w:rsidRPr="007A6B52">
        <w:rPr>
          <w:rFonts w:cs="B Mitra" w:hint="cs"/>
          <w:sz w:val="22"/>
          <w:szCs w:val="26"/>
          <w:rtl/>
        </w:rPr>
        <w:t xml:space="preserve"> را بیشتر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می‌کند</w:t>
      </w:r>
      <w:proofErr w:type="spellEnd"/>
      <w:r w:rsidRPr="007A6B52">
        <w:rPr>
          <w:rFonts w:cs="B Mitra" w:hint="cs"/>
          <w:sz w:val="22"/>
          <w:szCs w:val="26"/>
          <w:rtl/>
        </w:rPr>
        <w:t>.</w:t>
      </w:r>
    </w:p>
    <w:p w14:paraId="7180318C" w14:textId="77777777" w:rsidR="007A6B52" w:rsidRDefault="000F16DD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</w:rPr>
      </w:pPr>
      <w:r w:rsidRPr="007A6B52">
        <w:rPr>
          <w:rFonts w:cs="B Mitra" w:hint="cs"/>
          <w:sz w:val="22"/>
          <w:szCs w:val="26"/>
          <w:rtl/>
        </w:rPr>
        <w:t xml:space="preserve">نیاز </w:t>
      </w:r>
      <w:proofErr w:type="spellStart"/>
      <w:r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: آنچه ترجمه و </w:t>
      </w:r>
      <w:proofErr w:type="spellStart"/>
      <w:r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Pr="007A6B52">
        <w:rPr>
          <w:rFonts w:cs="B Mitra" w:hint="cs"/>
          <w:sz w:val="22"/>
          <w:szCs w:val="26"/>
          <w:rtl/>
        </w:rPr>
        <w:t>می‌شود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باید </w:t>
      </w:r>
      <w:proofErr w:type="spellStart"/>
      <w:r w:rsidRPr="007A6B52">
        <w:rPr>
          <w:rFonts w:cs="B Mitra" w:hint="cs"/>
          <w:sz w:val="22"/>
          <w:szCs w:val="26"/>
          <w:rtl/>
        </w:rPr>
        <w:t>هدف</w:t>
      </w:r>
      <w:r w:rsidRPr="007A6B52">
        <w:rPr>
          <w:rFonts w:cs="B Mitra" w:hint="eastAsia"/>
          <w:sz w:val="22"/>
          <w:szCs w:val="26"/>
          <w:rtl/>
        </w:rPr>
        <w:t>‌</w:t>
      </w:r>
      <w:r w:rsidRPr="007A6B52">
        <w:rPr>
          <w:rFonts w:cs="B Mitra" w:hint="cs"/>
          <w:sz w:val="22"/>
          <w:szCs w:val="26"/>
          <w:rtl/>
        </w:rPr>
        <w:t>مند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باشد و </w:t>
      </w:r>
      <w:proofErr w:type="spellStart"/>
      <w:r w:rsidRPr="007A6B52">
        <w:rPr>
          <w:rFonts w:cs="B Mitra" w:hint="cs"/>
          <w:sz w:val="22"/>
          <w:szCs w:val="26"/>
          <w:rtl/>
        </w:rPr>
        <w:t>خلأئی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را پر و نیازی را رفع کند. بنابراین، اصل اول ترجمه بررسی نیاز و تعیین هدف است. چنانچه بدون </w:t>
      </w:r>
      <w:proofErr w:type="spellStart"/>
      <w:r w:rsidRPr="007A6B52">
        <w:rPr>
          <w:rFonts w:cs="B Mitra" w:hint="cs"/>
          <w:sz w:val="22"/>
          <w:szCs w:val="26"/>
          <w:rtl/>
        </w:rPr>
        <w:t>نیازسنجی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و </w:t>
      </w:r>
      <w:proofErr w:type="spellStart"/>
      <w:r w:rsidRPr="007A6B52">
        <w:rPr>
          <w:rFonts w:cs="B Mitra" w:hint="cs"/>
          <w:sz w:val="22"/>
          <w:szCs w:val="26"/>
          <w:rtl/>
        </w:rPr>
        <w:t>بی‌هدف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بازی اصلی را ترجمه و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67069A" w:rsidRPr="007A6B52">
        <w:rPr>
          <w:rFonts w:cs="B Mitra" w:hint="cs"/>
          <w:sz w:val="22"/>
          <w:szCs w:val="26"/>
          <w:rtl/>
        </w:rPr>
        <w:t xml:space="preserve"> و </w:t>
      </w:r>
      <w:r w:rsidRPr="007A6B52">
        <w:rPr>
          <w:rFonts w:cs="B Mitra" w:hint="cs"/>
          <w:sz w:val="22"/>
          <w:szCs w:val="26"/>
          <w:rtl/>
        </w:rPr>
        <w:t>وارد زبان مقصد کنیم</w:t>
      </w:r>
      <w:r w:rsidR="0067069A" w:rsidRPr="007A6B52">
        <w:rPr>
          <w:rFonts w:cs="B Mitra" w:hint="cs"/>
          <w:sz w:val="22"/>
          <w:szCs w:val="26"/>
          <w:rtl/>
        </w:rPr>
        <w:t>،</w:t>
      </w:r>
      <w:r w:rsidRPr="007A6B52">
        <w:rPr>
          <w:rFonts w:cs="B Mitra" w:hint="cs"/>
          <w:sz w:val="22"/>
          <w:szCs w:val="26"/>
          <w:rtl/>
        </w:rPr>
        <w:t xml:space="preserve"> ترجمه شکافی را در </w:t>
      </w:r>
      <w:proofErr w:type="spellStart"/>
      <w:r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مقصد پر نخواهد کرد</w:t>
      </w:r>
      <w:r w:rsidR="0067069A" w:rsidRPr="007A6B52">
        <w:rPr>
          <w:rFonts w:cs="B Mitra" w:hint="cs"/>
          <w:sz w:val="22"/>
          <w:szCs w:val="26"/>
          <w:rtl/>
        </w:rPr>
        <w:t xml:space="preserve"> و نیازی به آن نخواهد بود</w:t>
      </w:r>
      <w:r w:rsidRPr="007A6B52">
        <w:rPr>
          <w:rFonts w:cs="B Mitra" w:hint="cs"/>
          <w:sz w:val="22"/>
          <w:szCs w:val="26"/>
          <w:rtl/>
        </w:rPr>
        <w:t xml:space="preserve">. در مقابل، چنانچه </w:t>
      </w:r>
      <w:proofErr w:type="spellStart"/>
      <w:r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احساس کند به بازی نیاز دارد و </w:t>
      </w:r>
      <w:proofErr w:type="spellStart"/>
      <w:r w:rsidRPr="007A6B52">
        <w:rPr>
          <w:rFonts w:cs="B Mitra" w:hint="cs"/>
          <w:sz w:val="22"/>
          <w:szCs w:val="26"/>
          <w:rtl/>
        </w:rPr>
        <w:t>نسخۀ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تولیدی مشابه بازی</w:t>
      </w:r>
      <w:r w:rsidR="0067069A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بومی‌سازی‌شده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وجود ندارد، اقبال به آن بازی پیدا خواهد کرد.</w:t>
      </w:r>
    </w:p>
    <w:p w14:paraId="3C96106D" w14:textId="77777777" w:rsidR="007A6B52" w:rsidRDefault="00040D9B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</w:rPr>
      </w:pPr>
      <w:r w:rsidRPr="007A6B52">
        <w:rPr>
          <w:rFonts w:cs="B Mitra" w:hint="cs"/>
          <w:sz w:val="22"/>
          <w:szCs w:val="26"/>
          <w:rtl/>
        </w:rPr>
        <w:t>کیفیت</w:t>
      </w:r>
      <w:r w:rsidR="000F16DD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نسخۀ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بومی‌سازی‌شده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: کیفیت بازی </w:t>
      </w:r>
      <w:proofErr w:type="spellStart"/>
      <w:r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شده یکی از عوامل</w:t>
      </w:r>
      <w:r w:rsidR="0067069A" w:rsidRPr="007A6B52">
        <w:rPr>
          <w:rFonts w:cs="B Mitra" w:hint="cs"/>
          <w:sz w:val="22"/>
          <w:szCs w:val="26"/>
          <w:rtl/>
        </w:rPr>
        <w:t xml:space="preserve">ی </w:t>
      </w:r>
      <w:r w:rsidRPr="007A6B52">
        <w:rPr>
          <w:rFonts w:cs="B Mitra" w:hint="cs"/>
          <w:sz w:val="22"/>
          <w:szCs w:val="26"/>
          <w:rtl/>
        </w:rPr>
        <w:t xml:space="preserve">است که در پذیرش آن نقش دارد. درستی و صحت ترجمه، روانی و طبیعی بودن ترجمه در زبان مقصد، </w:t>
      </w:r>
      <w:proofErr w:type="spellStart"/>
      <w:r w:rsidRPr="007A6B52">
        <w:rPr>
          <w:rFonts w:cs="B Mitra" w:hint="cs"/>
          <w:sz w:val="22"/>
          <w:szCs w:val="26"/>
          <w:rtl/>
        </w:rPr>
        <w:t>ترجمۀ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خلاقانه (</w:t>
      </w:r>
      <w:r w:rsidR="0067069A" w:rsidRPr="007A6B52">
        <w:rPr>
          <w:rFonts w:cs="B Mitra" w:hint="cs"/>
          <w:sz w:val="22"/>
          <w:szCs w:val="26"/>
          <w:rtl/>
        </w:rPr>
        <w:t xml:space="preserve">مثلاً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ترجمۀ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طنز)</w:t>
      </w:r>
      <w:r w:rsidR="00C07243" w:rsidRPr="007A6B52">
        <w:rPr>
          <w:rFonts w:cs="B Mitra" w:hint="cs"/>
          <w:sz w:val="22"/>
          <w:szCs w:val="26"/>
          <w:rtl/>
        </w:rPr>
        <w:t>،</w:t>
      </w:r>
      <w:r w:rsidR="00052305" w:rsidRPr="007A6B52">
        <w:rPr>
          <w:rFonts w:cs="B Mitra" w:hint="cs"/>
          <w:sz w:val="22"/>
          <w:szCs w:val="26"/>
          <w:rtl/>
        </w:rPr>
        <w:t xml:space="preserve"> جذابیت </w:t>
      </w:r>
      <w:r w:rsidR="00052305" w:rsidRPr="007A6B52">
        <w:rPr>
          <w:rFonts w:cs="B Mitra" w:hint="cs"/>
          <w:sz w:val="22"/>
          <w:szCs w:val="26"/>
          <w:rtl/>
        </w:rPr>
        <w:lastRenderedPageBreak/>
        <w:t>ترجمه،</w:t>
      </w:r>
      <w:r w:rsidR="00C07243" w:rsidRPr="007A6B52">
        <w:rPr>
          <w:rFonts w:cs="B Mitra" w:hint="cs"/>
          <w:sz w:val="22"/>
          <w:szCs w:val="26"/>
          <w:rtl/>
        </w:rPr>
        <w:t xml:space="preserve"> توجه به نیازها و </w:t>
      </w:r>
      <w:proofErr w:type="spellStart"/>
      <w:r w:rsidR="00C07243" w:rsidRPr="007A6B52">
        <w:rPr>
          <w:rFonts w:cs="B Mitra" w:hint="cs"/>
          <w:sz w:val="22"/>
          <w:szCs w:val="26"/>
          <w:rtl/>
        </w:rPr>
        <w:t>ذائقۀ</w:t>
      </w:r>
      <w:proofErr w:type="spellEnd"/>
      <w:r w:rsidR="00C07243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C07243"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="00C07243" w:rsidRPr="007A6B52">
        <w:rPr>
          <w:rFonts w:cs="B Mitra" w:hint="cs"/>
          <w:sz w:val="22"/>
          <w:szCs w:val="26"/>
          <w:rtl/>
        </w:rPr>
        <w:t xml:space="preserve">،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کاربرپسند</w:t>
      </w:r>
      <w:proofErr w:type="spellEnd"/>
      <w:r w:rsidR="0067069A" w:rsidRPr="007A6B52">
        <w:rPr>
          <w:rFonts w:cs="B Mitra" w:hint="cs"/>
          <w:sz w:val="22"/>
          <w:szCs w:val="26"/>
          <w:rtl/>
        </w:rPr>
        <w:t xml:space="preserve"> بودن بازی</w:t>
      </w:r>
      <w:r w:rsidRPr="007A6B52">
        <w:rPr>
          <w:rFonts w:cs="B Mitra" w:hint="cs"/>
          <w:sz w:val="22"/>
          <w:szCs w:val="26"/>
          <w:rtl/>
        </w:rPr>
        <w:t xml:space="preserve"> و دقت در </w:t>
      </w:r>
      <w:proofErr w:type="spellStart"/>
      <w:r w:rsidRPr="007A6B52">
        <w:rPr>
          <w:rFonts w:cs="B Mitra" w:hint="cs"/>
          <w:sz w:val="22"/>
          <w:szCs w:val="26"/>
          <w:rtl/>
        </w:rPr>
        <w:t>جنبه‌های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فنی و فناورانه جزو </w:t>
      </w:r>
      <w:proofErr w:type="spellStart"/>
      <w:r w:rsidRPr="007A6B52">
        <w:rPr>
          <w:rFonts w:cs="B Mitra" w:hint="cs"/>
          <w:sz w:val="22"/>
          <w:szCs w:val="26"/>
          <w:rtl/>
        </w:rPr>
        <w:t>جنبه‌های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کیفی ترجمه است</w:t>
      </w:r>
      <w:r w:rsidR="0067069A" w:rsidRPr="007A6B52">
        <w:rPr>
          <w:rFonts w:cs="B Mitra" w:hint="cs"/>
          <w:sz w:val="22"/>
          <w:szCs w:val="26"/>
          <w:rtl/>
        </w:rPr>
        <w:t xml:space="preserve"> که توجه به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آن‌ها</w:t>
      </w:r>
      <w:proofErr w:type="spellEnd"/>
      <w:r w:rsidR="0067069A" w:rsidRPr="007A6B52">
        <w:rPr>
          <w:rFonts w:cs="B Mitra" w:hint="cs"/>
          <w:sz w:val="22"/>
          <w:szCs w:val="26"/>
          <w:rtl/>
        </w:rPr>
        <w:t xml:space="preserve"> در فرایند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67069A" w:rsidRPr="007A6B52">
        <w:rPr>
          <w:rFonts w:cs="B Mitra" w:hint="cs"/>
          <w:sz w:val="22"/>
          <w:szCs w:val="26"/>
          <w:rtl/>
        </w:rPr>
        <w:t xml:space="preserve"> احتمال پذیرش را بیشتر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می‌کند</w:t>
      </w:r>
      <w:proofErr w:type="spellEnd"/>
      <w:r w:rsidR="003A02AA" w:rsidRPr="007A6B52">
        <w:rPr>
          <w:rFonts w:cs="B Mitra" w:hint="cs"/>
          <w:sz w:val="22"/>
          <w:szCs w:val="26"/>
          <w:rtl/>
        </w:rPr>
        <w:t xml:space="preserve"> </w:t>
      </w:r>
      <w:r w:rsidR="003A02AA" w:rsidRPr="007A6B52">
        <w:rPr>
          <w:rFonts w:cs="B Mitra"/>
          <w:sz w:val="22"/>
          <w:szCs w:val="26"/>
        </w:rPr>
        <w:t>[2]</w:t>
      </w:r>
      <w:r w:rsidRPr="007A6B52">
        <w:rPr>
          <w:rFonts w:cs="B Mitra" w:hint="cs"/>
          <w:sz w:val="22"/>
          <w:szCs w:val="26"/>
          <w:rtl/>
        </w:rPr>
        <w:t xml:space="preserve">. </w:t>
      </w:r>
    </w:p>
    <w:p w14:paraId="2F40C6A4" w14:textId="77777777" w:rsidR="007A6B52" w:rsidRDefault="00040D9B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</w:rPr>
      </w:pPr>
      <w:proofErr w:type="spellStart"/>
      <w:r w:rsidRPr="007A6B52">
        <w:rPr>
          <w:rFonts w:cs="B Mitra" w:hint="cs"/>
          <w:sz w:val="22"/>
          <w:szCs w:val="26"/>
          <w:rtl/>
        </w:rPr>
        <w:t>دسترس‌پذیری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نسخۀ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بومی‌سازی‌شده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: </w:t>
      </w:r>
      <w:r w:rsidR="0067069A" w:rsidRPr="007A6B52">
        <w:rPr>
          <w:rFonts w:cs="B Mitra" w:hint="cs"/>
          <w:sz w:val="22"/>
          <w:szCs w:val="26"/>
          <w:rtl/>
        </w:rPr>
        <w:t>چنانچه</w:t>
      </w:r>
      <w:r w:rsidRPr="007A6B52">
        <w:rPr>
          <w:rFonts w:cs="B Mitra" w:hint="cs"/>
          <w:sz w:val="22"/>
          <w:szCs w:val="26"/>
          <w:rtl/>
        </w:rPr>
        <w:t xml:space="preserve"> بازی به آسانی در دسترس باشد</w:t>
      </w:r>
      <w:r w:rsidR="00C07243" w:rsidRPr="007A6B52">
        <w:rPr>
          <w:rFonts w:cs="B Mitra" w:hint="cs"/>
          <w:sz w:val="22"/>
          <w:szCs w:val="26"/>
          <w:rtl/>
        </w:rPr>
        <w:t xml:space="preserve"> پذیرش آن </w:t>
      </w:r>
      <w:r w:rsidR="0067069A" w:rsidRPr="007A6B52">
        <w:rPr>
          <w:rFonts w:cs="B Mitra" w:hint="cs"/>
          <w:sz w:val="22"/>
          <w:szCs w:val="26"/>
          <w:rtl/>
        </w:rPr>
        <w:t xml:space="preserve">تسهیل </w:t>
      </w:r>
      <w:proofErr w:type="spellStart"/>
      <w:r w:rsidR="0067069A" w:rsidRPr="007A6B52">
        <w:rPr>
          <w:rFonts w:cs="B Mitra" w:hint="cs"/>
          <w:sz w:val="22"/>
          <w:szCs w:val="26"/>
          <w:rtl/>
        </w:rPr>
        <w:t>می‌شود</w:t>
      </w:r>
      <w:proofErr w:type="spellEnd"/>
      <w:r w:rsidR="00C07243" w:rsidRPr="007A6B52">
        <w:rPr>
          <w:rFonts w:cs="B Mitra" w:hint="cs"/>
          <w:sz w:val="22"/>
          <w:szCs w:val="26"/>
          <w:rtl/>
        </w:rPr>
        <w:t>.</w:t>
      </w:r>
      <w:r w:rsidR="0066216D" w:rsidRPr="007A6B52">
        <w:rPr>
          <w:rFonts w:cs="B Mitra" w:hint="cs"/>
          <w:sz w:val="22"/>
          <w:szCs w:val="26"/>
          <w:rtl/>
        </w:rPr>
        <w:t xml:space="preserve"> این </w:t>
      </w:r>
      <w:proofErr w:type="spellStart"/>
      <w:r w:rsidR="0066216D" w:rsidRPr="007A6B52">
        <w:rPr>
          <w:rFonts w:cs="B Mitra" w:hint="cs"/>
          <w:sz w:val="22"/>
          <w:szCs w:val="26"/>
          <w:rtl/>
        </w:rPr>
        <w:t>دسترس‌پذیری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شامل همۀ مخاطبان احتمالی بازی </w:t>
      </w:r>
      <w:proofErr w:type="spellStart"/>
      <w:r w:rsidR="0066216D" w:rsidRPr="007A6B52">
        <w:rPr>
          <w:rFonts w:cs="B Mitra" w:hint="cs"/>
          <w:sz w:val="22"/>
          <w:szCs w:val="26"/>
          <w:rtl/>
        </w:rPr>
        <w:t>می‌شود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>.</w:t>
      </w:r>
      <w:r w:rsidR="00C07243" w:rsidRPr="007A6B52">
        <w:rPr>
          <w:rFonts w:cs="B Mitra" w:hint="cs"/>
          <w:sz w:val="22"/>
          <w:szCs w:val="26"/>
          <w:rtl/>
        </w:rPr>
        <w:t xml:space="preserve"> مثلاً مهم است که آیا </w:t>
      </w:r>
      <w:r w:rsidR="0066216D" w:rsidRPr="007A6B52">
        <w:rPr>
          <w:rFonts w:cs="B Mitra" w:hint="cs"/>
          <w:sz w:val="22"/>
          <w:szCs w:val="26"/>
          <w:rtl/>
        </w:rPr>
        <w:t xml:space="preserve">از بازی </w:t>
      </w:r>
      <w:proofErr w:type="spellStart"/>
      <w:r w:rsidR="00C07243" w:rsidRPr="007A6B52">
        <w:rPr>
          <w:rFonts w:cs="B Mitra" w:hint="cs"/>
          <w:sz w:val="22"/>
          <w:szCs w:val="26"/>
          <w:rtl/>
        </w:rPr>
        <w:t>نسخۀ</w:t>
      </w:r>
      <w:proofErr w:type="spellEnd"/>
      <w:r w:rsidR="00C07243" w:rsidRPr="007A6B52">
        <w:rPr>
          <w:rFonts w:cs="B Mitra" w:hint="cs"/>
          <w:sz w:val="22"/>
          <w:szCs w:val="26"/>
          <w:rtl/>
        </w:rPr>
        <w:t xml:space="preserve"> قابل استفاده برای مخاطبان خاص (افراد </w:t>
      </w:r>
      <w:proofErr w:type="spellStart"/>
      <w:r w:rsidR="00C07243" w:rsidRPr="007A6B52">
        <w:rPr>
          <w:rFonts w:cs="B Mitra" w:hint="cs"/>
          <w:sz w:val="22"/>
          <w:szCs w:val="26"/>
          <w:rtl/>
        </w:rPr>
        <w:t>کم‌بینا</w:t>
      </w:r>
      <w:proofErr w:type="spellEnd"/>
      <w:r w:rsidR="00C07243" w:rsidRPr="007A6B52">
        <w:rPr>
          <w:rFonts w:cs="B Mitra" w:hint="cs"/>
          <w:sz w:val="22"/>
          <w:szCs w:val="26"/>
          <w:rtl/>
        </w:rPr>
        <w:t xml:space="preserve"> و نابینا یا </w:t>
      </w:r>
      <w:proofErr w:type="spellStart"/>
      <w:r w:rsidR="00C07243" w:rsidRPr="007A6B52">
        <w:rPr>
          <w:rFonts w:cs="B Mitra" w:hint="cs"/>
          <w:sz w:val="22"/>
          <w:szCs w:val="26"/>
          <w:rtl/>
        </w:rPr>
        <w:t>کم‌شنوا</w:t>
      </w:r>
      <w:proofErr w:type="spellEnd"/>
      <w:r w:rsidR="00C07243" w:rsidRPr="007A6B52">
        <w:rPr>
          <w:rFonts w:cs="B Mitra" w:hint="cs"/>
          <w:sz w:val="22"/>
          <w:szCs w:val="26"/>
          <w:rtl/>
        </w:rPr>
        <w:t xml:space="preserve"> و ناشنوا) در دسترس است یا خیر. </w:t>
      </w:r>
    </w:p>
    <w:p w14:paraId="2AC1935C" w14:textId="77777777" w:rsidR="007A6B52" w:rsidRPr="007A6B52" w:rsidRDefault="00C07243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</w:rPr>
      </w:pPr>
      <w:r w:rsidRPr="007A6B52">
        <w:rPr>
          <w:rFonts w:cs="B Mitra" w:hint="cs"/>
          <w:sz w:val="22"/>
          <w:szCs w:val="26"/>
          <w:rtl/>
        </w:rPr>
        <w:t xml:space="preserve">هنجارهای انتظار: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چسترمن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از مفهومی با نام «هنجارهای انتظار</w:t>
      </w:r>
      <w:r w:rsidR="00052305">
        <w:rPr>
          <w:rStyle w:val="FootnoteReference"/>
          <w:rFonts w:cs="B Mitra"/>
          <w:sz w:val="22"/>
          <w:szCs w:val="26"/>
          <w:rtl/>
        </w:rPr>
        <w:footnoteReference w:id="5"/>
      </w:r>
      <w:r w:rsidR="00052305" w:rsidRPr="007A6B52">
        <w:rPr>
          <w:rFonts w:cs="B Mitra" w:hint="cs"/>
          <w:sz w:val="22"/>
          <w:szCs w:val="26"/>
          <w:rtl/>
        </w:rPr>
        <w:t xml:space="preserve">» سخن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می‌گوید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. این هنجارها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نشان‌دهندۀ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نوع انتظار و تصور ذهنی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</w:t>
      </w:r>
      <w:r w:rsidR="0066216D" w:rsidRPr="007A6B52">
        <w:rPr>
          <w:rFonts w:cs="B Mitra" w:hint="cs"/>
          <w:sz w:val="22"/>
          <w:szCs w:val="26"/>
          <w:rtl/>
        </w:rPr>
        <w:t xml:space="preserve">مقصد </w:t>
      </w:r>
      <w:r w:rsidR="00052305" w:rsidRPr="007A6B52">
        <w:rPr>
          <w:rFonts w:cs="B Mitra" w:hint="cs"/>
          <w:sz w:val="22"/>
          <w:szCs w:val="26"/>
          <w:rtl/>
        </w:rPr>
        <w:t xml:space="preserve">از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ترجمه‌های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گوناگونی است که به زبان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مادری‌شان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انجام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می‌شود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. تصوری بومیان زبان مقصد از کیفیت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ترجمه‌ها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و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کاربرد</w:t>
      </w:r>
      <w:r w:rsidR="0066216D" w:rsidRPr="007A6B52">
        <w:rPr>
          <w:rFonts w:cs="B Mitra" w:hint="cs"/>
          <w:sz w:val="22"/>
          <w:szCs w:val="26"/>
          <w:rtl/>
        </w:rPr>
        <w:t>شان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</w:t>
      </w:r>
      <w:r w:rsidR="00052305" w:rsidRPr="007A6B52">
        <w:rPr>
          <w:rFonts w:cs="B Mitra" w:hint="cs"/>
          <w:sz w:val="22"/>
          <w:szCs w:val="26"/>
          <w:rtl/>
        </w:rPr>
        <w:t xml:space="preserve">و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حرفۀ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ترجمۀ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و نقش مترجم </w:t>
      </w:r>
      <w:proofErr w:type="spellStart"/>
      <w:r w:rsidR="00052305" w:rsidRPr="007A6B52">
        <w:rPr>
          <w:rFonts w:cs="B Mitra" w:hint="cs"/>
          <w:sz w:val="22"/>
          <w:szCs w:val="26"/>
          <w:rtl/>
        </w:rPr>
        <w:t>شکل‌دهندۀ</w:t>
      </w:r>
      <w:proofErr w:type="spellEnd"/>
      <w:r w:rsidR="00052305" w:rsidRPr="007A6B52">
        <w:rPr>
          <w:rFonts w:cs="B Mitra" w:hint="cs"/>
          <w:sz w:val="22"/>
          <w:szCs w:val="26"/>
          <w:rtl/>
        </w:rPr>
        <w:t xml:space="preserve"> هنجارها</w:t>
      </w:r>
      <w:r w:rsidR="000F16DD" w:rsidRPr="007A6B52">
        <w:rPr>
          <w:rFonts w:cs="B Mitra" w:hint="cs"/>
          <w:sz w:val="22"/>
          <w:szCs w:val="26"/>
          <w:rtl/>
        </w:rPr>
        <w:t>ی</w:t>
      </w:r>
      <w:r w:rsidR="00052305" w:rsidRPr="007A6B52">
        <w:rPr>
          <w:rFonts w:cs="B Mitra" w:hint="cs"/>
          <w:sz w:val="22"/>
          <w:szCs w:val="26"/>
          <w:rtl/>
        </w:rPr>
        <w:t xml:space="preserve"> انتظار است</w:t>
      </w:r>
      <w:r w:rsidR="00014D6D" w:rsidRPr="007A6B52">
        <w:rPr>
          <w:rFonts w:cs="B Mitra" w:hint="cs"/>
          <w:sz w:val="22"/>
          <w:szCs w:val="26"/>
          <w:rtl/>
        </w:rPr>
        <w:t xml:space="preserve"> </w:t>
      </w:r>
      <w:r w:rsidR="00052305" w:rsidRPr="007A6B52">
        <w:rPr>
          <w:rFonts w:cs="B Mitra" w:hint="cs"/>
          <w:sz w:val="22"/>
          <w:szCs w:val="26"/>
          <w:rtl/>
        </w:rPr>
        <w:t xml:space="preserve">این </w:t>
      </w:r>
      <w:r w:rsidRPr="007A6B52">
        <w:rPr>
          <w:rFonts w:cs="B Mitra" w:hint="cs"/>
          <w:sz w:val="22"/>
          <w:szCs w:val="26"/>
          <w:rtl/>
        </w:rPr>
        <w:t xml:space="preserve">هنجارهای انتظار متأثر از سنت ترجمه در </w:t>
      </w:r>
      <w:proofErr w:type="spellStart"/>
      <w:r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مقصد، ملاحظات ایدئولوژیک و مناسبات قدرت </w:t>
      </w:r>
      <w:r w:rsidR="00052305" w:rsidRPr="007A6B52">
        <w:rPr>
          <w:rFonts w:cs="B Mitra" w:hint="cs"/>
          <w:sz w:val="22"/>
          <w:szCs w:val="26"/>
          <w:rtl/>
        </w:rPr>
        <w:t>نیز هست</w:t>
      </w:r>
      <w:r w:rsidR="0066216D" w:rsidRPr="007A6B52">
        <w:rPr>
          <w:rFonts w:cs="B Mitra" w:hint="cs"/>
          <w:sz w:val="22"/>
          <w:szCs w:val="26"/>
          <w:rtl/>
        </w:rPr>
        <w:t xml:space="preserve">. </w:t>
      </w:r>
      <w:r w:rsidR="000F16DD" w:rsidRPr="007A6B52">
        <w:rPr>
          <w:rFonts w:cs="B Mitra" w:hint="cs"/>
          <w:sz w:val="22"/>
          <w:szCs w:val="26"/>
          <w:rtl/>
        </w:rPr>
        <w:t xml:space="preserve">اینکه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بازی‌ها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در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مقصد و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بازی‌های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بومی‌سازی‌شده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به طور خاص چه جایگاهی دارند و این جایگاه در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مقصد مرکزی است یا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حاشیه‌ای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و چه ارتباطی بین </w:t>
      </w:r>
      <w:proofErr w:type="spellStart"/>
      <w:r w:rsidR="0066216D" w:rsidRPr="007A6B52">
        <w:rPr>
          <w:rFonts w:cs="B Mitra" w:hint="cs"/>
          <w:sz w:val="22"/>
          <w:szCs w:val="26"/>
          <w:rtl/>
        </w:rPr>
        <w:t>بازی‌های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تولیدی و </w:t>
      </w:r>
      <w:proofErr w:type="spellStart"/>
      <w:r w:rsidR="0066216D" w:rsidRPr="007A6B52">
        <w:rPr>
          <w:rFonts w:cs="B Mitra" w:hint="cs"/>
          <w:sz w:val="22"/>
          <w:szCs w:val="26"/>
          <w:rtl/>
        </w:rPr>
        <w:t>ترجمه‌ای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وجود دارد</w:t>
      </w:r>
      <w:r w:rsidR="000F16DD" w:rsidRPr="007A6B52">
        <w:rPr>
          <w:rFonts w:cs="B Mitra" w:hint="cs"/>
          <w:sz w:val="22"/>
          <w:szCs w:val="26"/>
          <w:rtl/>
        </w:rPr>
        <w:t xml:space="preserve"> در تعیین هنجارهای انتظار نقش دار</w:t>
      </w:r>
      <w:r w:rsidR="003A02AA" w:rsidRPr="007A6B52">
        <w:rPr>
          <w:rFonts w:cs="B Mitra" w:hint="cs"/>
          <w:sz w:val="22"/>
          <w:szCs w:val="26"/>
          <w:rtl/>
        </w:rPr>
        <w:t xml:space="preserve">ند </w:t>
      </w:r>
      <w:r w:rsidR="003A02AA" w:rsidRPr="007A6B52">
        <w:rPr>
          <w:rFonts w:cs="B Mitra"/>
          <w:sz w:val="22"/>
          <w:szCs w:val="26"/>
        </w:rPr>
        <w:t>[11, 12]</w:t>
      </w:r>
      <w:r w:rsidR="003A02AA" w:rsidRPr="007A6B52">
        <w:rPr>
          <w:rFonts w:cs="B Mitra" w:hint="cs"/>
          <w:sz w:val="22"/>
          <w:szCs w:val="26"/>
          <w:rtl/>
        </w:rPr>
        <w:t>.</w:t>
      </w:r>
      <w:r w:rsidRPr="007A6B52">
        <w:rPr>
          <w:sz w:val="28"/>
        </w:rPr>
        <w:t xml:space="preserve"> </w:t>
      </w:r>
    </w:p>
    <w:p w14:paraId="3CE94C9F" w14:textId="054E5FE5" w:rsidR="008A08C5" w:rsidRPr="007A6B52" w:rsidRDefault="00C07243" w:rsidP="00D61051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2"/>
          <w:szCs w:val="26"/>
          <w:rtl/>
        </w:rPr>
      </w:pPr>
      <w:r w:rsidRPr="007A6B52">
        <w:rPr>
          <w:rFonts w:cs="B Mitra" w:hint="cs"/>
          <w:sz w:val="22"/>
          <w:szCs w:val="26"/>
          <w:rtl/>
        </w:rPr>
        <w:t xml:space="preserve">نقش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زیر</w:t>
      </w:r>
      <w:r w:rsidR="006D5D4F" w:rsidRPr="007A6B52">
        <w:rPr>
          <w:rFonts w:cs="B Mitra" w:hint="cs"/>
          <w:sz w:val="22"/>
          <w:szCs w:val="26"/>
          <w:rtl/>
        </w:rPr>
        <w:t>ن</w:t>
      </w:r>
      <w:r w:rsidRPr="007A6B52">
        <w:rPr>
          <w:rFonts w:cs="B Mitra" w:hint="cs"/>
          <w:sz w:val="22"/>
          <w:szCs w:val="26"/>
          <w:rtl/>
        </w:rPr>
        <w:t>ظام‌های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Pr="007A6B52">
        <w:rPr>
          <w:rFonts w:cs="B Mitra" w:hint="cs"/>
          <w:sz w:val="22"/>
          <w:szCs w:val="26"/>
          <w:rtl/>
        </w:rPr>
        <w:t xml:space="preserve"> مقصد</w:t>
      </w:r>
      <w:r w:rsidR="00CE2CEA" w:rsidRPr="007A6B52">
        <w:rPr>
          <w:rFonts w:cs="B Mitra" w:hint="cs"/>
          <w:sz w:val="22"/>
          <w:szCs w:val="26"/>
          <w:rtl/>
        </w:rPr>
        <w:t xml:space="preserve">: بر طبق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نظریۀ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 نظام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چندگانه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، ترجمه یکی از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زیرنظام‌های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 زبان مقصد است و با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نظام‌های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 دیگر از قبیل متون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تألیفی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،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زیرنظام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 سیاسی،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زیرنظام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 اقتصادی، </w:t>
      </w:r>
      <w:proofErr w:type="spellStart"/>
      <w:r w:rsidR="00CE2CEA" w:rsidRPr="007A6B52">
        <w:rPr>
          <w:rFonts w:cs="B Mitra" w:hint="cs"/>
          <w:sz w:val="22"/>
          <w:szCs w:val="26"/>
          <w:rtl/>
        </w:rPr>
        <w:t>زیرنظام</w:t>
      </w:r>
      <w:proofErr w:type="spellEnd"/>
      <w:r w:rsidR="00CE2CEA" w:rsidRPr="007A6B52">
        <w:rPr>
          <w:rFonts w:cs="B Mitra" w:hint="cs"/>
          <w:sz w:val="22"/>
          <w:szCs w:val="26"/>
          <w:rtl/>
        </w:rPr>
        <w:t xml:space="preserve"> اجتماعی و زیر نظام فرهنگی ارتباط تنگاتنگ دارد</w:t>
      </w:r>
      <w:r w:rsidR="003A02AA" w:rsidRPr="007A6B52">
        <w:rPr>
          <w:rFonts w:cs="B Mitra"/>
          <w:sz w:val="22"/>
          <w:szCs w:val="26"/>
        </w:rPr>
        <w:t xml:space="preserve">[13, 14] </w:t>
      </w:r>
      <w:r w:rsidR="003A02AA" w:rsidRPr="007A6B52">
        <w:rPr>
          <w:rFonts w:cs="B Mitra" w:hint="cs"/>
          <w:sz w:val="22"/>
          <w:szCs w:val="26"/>
          <w:rtl/>
        </w:rPr>
        <w:t>.</w:t>
      </w:r>
      <w:r w:rsidR="00CE2CEA" w:rsidRPr="007A6B52">
        <w:rPr>
          <w:rFonts w:cs="B Mitra" w:hint="cs"/>
          <w:sz w:val="22"/>
          <w:szCs w:val="26"/>
          <w:rtl/>
        </w:rPr>
        <w:t xml:space="preserve"> بنابراین، </w:t>
      </w:r>
      <w:r w:rsidR="008A08C5" w:rsidRPr="007A6B52">
        <w:rPr>
          <w:rFonts w:cs="B Mitra" w:hint="cs"/>
          <w:sz w:val="22"/>
          <w:szCs w:val="26"/>
          <w:rtl/>
        </w:rPr>
        <w:t xml:space="preserve">بخش مهمی از تصمیم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دربارۀ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تولید بازی یا ترجمه و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آن</w:t>
      </w:r>
      <w:r w:rsidR="00014D6D" w:rsidRPr="007A6B52">
        <w:rPr>
          <w:rFonts w:cs="B Mitra" w:hint="cs"/>
          <w:sz w:val="22"/>
          <w:szCs w:val="26"/>
          <w:rtl/>
        </w:rPr>
        <w:t xml:space="preserve"> </w:t>
      </w:r>
      <w:r w:rsidR="008A08C5" w:rsidRPr="007A6B52">
        <w:rPr>
          <w:rFonts w:cs="B Mitra" w:hint="cs"/>
          <w:sz w:val="22"/>
          <w:szCs w:val="26"/>
          <w:rtl/>
        </w:rPr>
        <w:t xml:space="preserve">و </w:t>
      </w:r>
      <w:r w:rsidR="0066216D" w:rsidRPr="007A6B52">
        <w:rPr>
          <w:rFonts w:cs="B Mitra" w:hint="cs"/>
          <w:sz w:val="22"/>
          <w:szCs w:val="26"/>
          <w:rtl/>
        </w:rPr>
        <w:t xml:space="preserve">انتخاب نوع بازی و </w:t>
      </w:r>
      <w:r w:rsidR="008A08C5" w:rsidRPr="007A6B52">
        <w:rPr>
          <w:rFonts w:cs="B Mitra" w:hint="cs"/>
          <w:sz w:val="22"/>
          <w:szCs w:val="26"/>
          <w:rtl/>
        </w:rPr>
        <w:t xml:space="preserve">سطح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وابسته </w:t>
      </w:r>
      <w:r w:rsidR="0066216D" w:rsidRPr="007A6B52">
        <w:rPr>
          <w:rFonts w:cs="B Mitra" w:hint="cs"/>
          <w:sz w:val="22"/>
          <w:szCs w:val="26"/>
          <w:rtl/>
        </w:rPr>
        <w:t xml:space="preserve">به این </w:t>
      </w:r>
      <w:r w:rsidR="008A08C5" w:rsidRPr="007A6B52">
        <w:rPr>
          <w:rFonts w:cs="B Mitra" w:hint="cs"/>
          <w:sz w:val="22"/>
          <w:szCs w:val="26"/>
          <w:rtl/>
        </w:rPr>
        <w:t xml:space="preserve">است که دیگر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نظام‌های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مقصد از قبیل نظام سیاسی، اقتصادی، فرهنگی و اجتماعی چه نوع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رابطه‌ای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با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بازی‌های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رایانه‌ای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برقرار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می‌کنند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. مثلاً مسائل اقتصادی ممکن است باعث شود تصمیم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مقصد در انتخاب تولید یا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بازی‌ مقرون به صرفه </w:t>
      </w:r>
      <w:r w:rsidR="0066216D" w:rsidRPr="007A6B52">
        <w:rPr>
          <w:rFonts w:cs="B Mitra" w:hint="cs"/>
          <w:sz w:val="22"/>
          <w:szCs w:val="26"/>
          <w:rtl/>
        </w:rPr>
        <w:t>بودن باشد</w:t>
      </w:r>
      <w:r w:rsidR="003A02AA" w:rsidRPr="007A6B52">
        <w:rPr>
          <w:rFonts w:cs="B Mitra" w:hint="cs"/>
          <w:sz w:val="22"/>
          <w:szCs w:val="26"/>
          <w:rtl/>
        </w:rPr>
        <w:t xml:space="preserve"> </w:t>
      </w:r>
      <w:r w:rsidR="003A02AA" w:rsidRPr="007A6B52">
        <w:rPr>
          <w:rFonts w:cs="B Mitra"/>
          <w:sz w:val="22"/>
          <w:szCs w:val="26"/>
        </w:rPr>
        <w:t>[4]</w:t>
      </w:r>
      <w:r w:rsidR="008A08C5" w:rsidRPr="007A6B52">
        <w:rPr>
          <w:rFonts w:cs="B Mitra" w:hint="cs"/>
          <w:sz w:val="22"/>
          <w:szCs w:val="26"/>
          <w:rtl/>
        </w:rPr>
        <w:t xml:space="preserve">. </w:t>
      </w:r>
      <w:r w:rsidR="0066216D" w:rsidRPr="007A6B52">
        <w:rPr>
          <w:rFonts w:cs="B Mitra" w:hint="cs"/>
          <w:sz w:val="22"/>
          <w:szCs w:val="26"/>
          <w:rtl/>
        </w:rPr>
        <w:t>همچنین،</w:t>
      </w:r>
      <w:r w:rsidR="008A08C5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زیرنظام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سیاسی ممکن است باعث شود </w:t>
      </w:r>
      <w:r w:rsidR="0066216D" w:rsidRPr="007A6B52">
        <w:rPr>
          <w:rFonts w:cs="B Mitra" w:hint="cs"/>
          <w:sz w:val="22"/>
          <w:szCs w:val="26"/>
          <w:rtl/>
        </w:rPr>
        <w:t xml:space="preserve">صرفاً </w:t>
      </w:r>
      <w:r w:rsidR="008A08C5" w:rsidRPr="007A6B52">
        <w:rPr>
          <w:rFonts w:cs="B Mitra" w:hint="cs"/>
          <w:sz w:val="22"/>
          <w:szCs w:val="26"/>
          <w:rtl/>
        </w:rPr>
        <w:t xml:space="preserve">نوع خاصی از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بازی‌ها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8A08C5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8A08C5" w:rsidRPr="007A6B52">
        <w:rPr>
          <w:rFonts w:cs="B Mitra" w:hint="cs"/>
          <w:sz w:val="22"/>
          <w:szCs w:val="26"/>
          <w:rtl/>
        </w:rPr>
        <w:t xml:space="preserve"> شود </w:t>
      </w:r>
      <w:r w:rsidR="0066216D" w:rsidRPr="007A6B52">
        <w:rPr>
          <w:rFonts w:cs="B Mitra" w:hint="cs"/>
          <w:sz w:val="22"/>
          <w:szCs w:val="26"/>
          <w:rtl/>
        </w:rPr>
        <w:t>یا</w:t>
      </w:r>
      <w:r w:rsidR="008A08C5" w:rsidRPr="007A6B52">
        <w:rPr>
          <w:rFonts w:cs="B Mitra" w:hint="cs"/>
          <w:sz w:val="22"/>
          <w:szCs w:val="26"/>
          <w:rtl/>
        </w:rPr>
        <w:t xml:space="preserve"> همراه با درجات مختلفی از سانسور همراه باشد.</w:t>
      </w:r>
      <w:r w:rsidR="000F16DD" w:rsidRPr="007A6B52">
        <w:rPr>
          <w:rFonts w:cs="B Mitra" w:hint="cs"/>
          <w:sz w:val="22"/>
          <w:szCs w:val="26"/>
          <w:rtl/>
        </w:rPr>
        <w:t xml:space="preserve"> </w:t>
      </w:r>
      <w:r w:rsidR="0066216D" w:rsidRPr="007A6B52">
        <w:rPr>
          <w:rFonts w:cs="B Mitra" w:hint="cs"/>
          <w:sz w:val="22"/>
          <w:szCs w:val="26"/>
          <w:rtl/>
        </w:rPr>
        <w:t>از این رو</w:t>
      </w:r>
      <w:r w:rsidR="000F16DD" w:rsidRPr="007A6B52">
        <w:rPr>
          <w:rFonts w:cs="B Mitra" w:hint="cs"/>
          <w:sz w:val="22"/>
          <w:szCs w:val="26"/>
          <w:rtl/>
        </w:rPr>
        <w:t xml:space="preserve">، ذائقه یا پسند </w:t>
      </w:r>
      <w:proofErr w:type="spellStart"/>
      <w:r w:rsidR="0066216D" w:rsidRPr="007A6B52">
        <w:rPr>
          <w:rFonts w:cs="B Mitra" w:hint="cs"/>
          <w:sz w:val="22"/>
          <w:szCs w:val="26"/>
          <w:rtl/>
        </w:rPr>
        <w:t>بازی‌باز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ممکن است همسو با دیگر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زیرنظام‌های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</w:t>
      </w:r>
      <w:proofErr w:type="spellStart"/>
      <w:r w:rsidR="000F16DD" w:rsidRPr="007A6B52">
        <w:rPr>
          <w:rFonts w:cs="B Mitra" w:hint="cs"/>
          <w:sz w:val="22"/>
          <w:szCs w:val="26"/>
          <w:rtl/>
        </w:rPr>
        <w:t>جامعۀ</w:t>
      </w:r>
      <w:proofErr w:type="spellEnd"/>
      <w:r w:rsidR="000F16DD" w:rsidRPr="007A6B52">
        <w:rPr>
          <w:rFonts w:cs="B Mitra" w:hint="cs"/>
          <w:sz w:val="22"/>
          <w:szCs w:val="26"/>
          <w:rtl/>
        </w:rPr>
        <w:t xml:space="preserve"> مقصد تغییر کند.</w:t>
      </w:r>
      <w:r w:rsidR="006D5D4F" w:rsidRPr="007A6B52">
        <w:rPr>
          <w:rFonts w:cs="B Mitra" w:hint="cs"/>
          <w:sz w:val="22"/>
          <w:szCs w:val="26"/>
          <w:rtl/>
        </w:rPr>
        <w:t xml:space="preserve"> بنابراین، </w:t>
      </w:r>
      <w:proofErr w:type="spellStart"/>
      <w:r w:rsidR="006D5D4F" w:rsidRPr="007A6B52">
        <w:rPr>
          <w:rFonts w:cs="B Mitra" w:hint="cs"/>
          <w:sz w:val="22"/>
          <w:szCs w:val="26"/>
          <w:rtl/>
        </w:rPr>
        <w:t>سیاست‌گذاری</w:t>
      </w:r>
      <w:proofErr w:type="spellEnd"/>
      <w:r w:rsidR="006D5D4F" w:rsidRPr="007A6B52">
        <w:rPr>
          <w:rFonts w:cs="B Mitra" w:hint="cs"/>
          <w:sz w:val="22"/>
          <w:szCs w:val="26"/>
          <w:rtl/>
        </w:rPr>
        <w:t xml:space="preserve"> کلان </w:t>
      </w:r>
      <w:proofErr w:type="spellStart"/>
      <w:r w:rsidR="006D5D4F" w:rsidRPr="007A6B52">
        <w:rPr>
          <w:rFonts w:cs="B Mitra" w:hint="cs"/>
          <w:sz w:val="22"/>
          <w:szCs w:val="26"/>
          <w:rtl/>
        </w:rPr>
        <w:t>بازی‌ها</w:t>
      </w:r>
      <w:proofErr w:type="spellEnd"/>
      <w:r w:rsidR="006D5D4F" w:rsidRPr="007A6B52">
        <w:rPr>
          <w:rFonts w:cs="B Mitra" w:hint="cs"/>
          <w:sz w:val="22"/>
          <w:szCs w:val="26"/>
          <w:rtl/>
        </w:rPr>
        <w:t xml:space="preserve"> (شامل </w:t>
      </w:r>
      <w:r w:rsidR="0066216D" w:rsidRPr="007A6B52">
        <w:rPr>
          <w:rFonts w:cs="B Mitra" w:hint="cs"/>
          <w:sz w:val="22"/>
          <w:szCs w:val="26"/>
          <w:rtl/>
        </w:rPr>
        <w:t xml:space="preserve">انتخاب بازی و </w:t>
      </w:r>
      <w:r w:rsidR="006D5D4F" w:rsidRPr="007A6B52">
        <w:rPr>
          <w:rFonts w:cs="B Mitra" w:hint="cs"/>
          <w:sz w:val="22"/>
          <w:szCs w:val="26"/>
          <w:rtl/>
        </w:rPr>
        <w:t xml:space="preserve">تعیین سطح </w:t>
      </w:r>
      <w:proofErr w:type="spellStart"/>
      <w:r w:rsidR="006D5D4F" w:rsidRPr="007A6B52">
        <w:rPr>
          <w:rFonts w:cs="B Mitra" w:hint="cs"/>
          <w:sz w:val="22"/>
          <w:szCs w:val="26"/>
          <w:rtl/>
        </w:rPr>
        <w:t>بومی‌سازی</w:t>
      </w:r>
      <w:proofErr w:type="spellEnd"/>
      <w:r w:rsidR="006D5D4F" w:rsidRPr="007A6B52">
        <w:rPr>
          <w:rFonts w:cs="B Mitra" w:hint="cs"/>
          <w:sz w:val="22"/>
          <w:szCs w:val="26"/>
          <w:rtl/>
        </w:rPr>
        <w:t xml:space="preserve"> و حمایت مالی و </w:t>
      </w:r>
      <w:proofErr w:type="spellStart"/>
      <w:r w:rsidR="006D5D4F" w:rsidRPr="007A6B52">
        <w:rPr>
          <w:rFonts w:cs="B Mitra" w:hint="cs"/>
          <w:sz w:val="22"/>
          <w:szCs w:val="26"/>
          <w:rtl/>
        </w:rPr>
        <w:t>غیرمالی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از </w:t>
      </w:r>
      <w:proofErr w:type="spellStart"/>
      <w:r w:rsidR="0066216D" w:rsidRPr="007A6B52">
        <w:rPr>
          <w:rFonts w:cs="B Mitra" w:hint="cs"/>
          <w:sz w:val="22"/>
          <w:szCs w:val="26"/>
          <w:rtl/>
        </w:rPr>
        <w:t>بازی‌های</w:t>
      </w:r>
      <w:proofErr w:type="spellEnd"/>
      <w:r w:rsidR="0066216D" w:rsidRPr="007A6B52">
        <w:rPr>
          <w:rFonts w:cs="B Mitra" w:hint="cs"/>
          <w:sz w:val="22"/>
          <w:szCs w:val="26"/>
          <w:rtl/>
        </w:rPr>
        <w:t xml:space="preserve"> خاص و تبلیغات</w:t>
      </w:r>
      <w:r w:rsidR="006D5D4F" w:rsidRPr="007A6B52">
        <w:rPr>
          <w:rFonts w:cs="B Mitra" w:hint="cs"/>
          <w:sz w:val="22"/>
          <w:szCs w:val="26"/>
          <w:rtl/>
        </w:rPr>
        <w:t xml:space="preserve">) نقش مهمی در پذیرش بازی </w:t>
      </w:r>
      <w:proofErr w:type="spellStart"/>
      <w:r w:rsidR="006D5D4F" w:rsidRPr="007A6B52">
        <w:rPr>
          <w:rFonts w:cs="B Mitra" w:hint="cs"/>
          <w:sz w:val="22"/>
          <w:szCs w:val="26"/>
          <w:rtl/>
        </w:rPr>
        <w:t>بومی‌سازی‌شده</w:t>
      </w:r>
      <w:proofErr w:type="spellEnd"/>
      <w:r w:rsidR="006D5D4F" w:rsidRPr="007A6B52">
        <w:rPr>
          <w:rFonts w:cs="B Mitra" w:hint="cs"/>
          <w:sz w:val="22"/>
          <w:szCs w:val="26"/>
          <w:rtl/>
        </w:rPr>
        <w:t xml:space="preserve"> دارد. </w:t>
      </w:r>
    </w:p>
    <w:p w14:paraId="77E10998" w14:textId="77777777" w:rsidR="00C07243" w:rsidRPr="00C07243" w:rsidRDefault="00C07243" w:rsidP="00D61051">
      <w:pPr>
        <w:pStyle w:val="ListParagraph"/>
        <w:spacing w:line="276" w:lineRule="auto"/>
        <w:jc w:val="both"/>
        <w:rPr>
          <w:rFonts w:cs="B Mitra"/>
          <w:sz w:val="22"/>
          <w:szCs w:val="26"/>
          <w:rtl/>
        </w:rPr>
      </w:pPr>
    </w:p>
    <w:p w14:paraId="5B3EEF64" w14:textId="49B73341" w:rsidR="00EA6AA3" w:rsidRDefault="00FD6061" w:rsidP="00D61051">
      <w:pPr>
        <w:pStyle w:val="BodyText"/>
        <w:numPr>
          <w:ilvl w:val="0"/>
          <w:numId w:val="17"/>
        </w:numPr>
        <w:tabs>
          <w:tab w:val="right" w:pos="555"/>
        </w:tabs>
        <w:bidi/>
        <w:rPr>
          <w:rFonts w:cs="B Titr"/>
          <w:b/>
          <w:bCs/>
          <w:sz w:val="22"/>
          <w:szCs w:val="24"/>
        </w:rPr>
      </w:pPr>
      <w:r>
        <w:rPr>
          <w:rFonts w:cs="B Titr" w:hint="cs"/>
          <w:b/>
          <w:bCs/>
          <w:sz w:val="22"/>
          <w:szCs w:val="24"/>
          <w:rtl/>
        </w:rPr>
        <w:t>نتیجه‌گیری</w:t>
      </w:r>
    </w:p>
    <w:p w14:paraId="2F304E26" w14:textId="4211CA6D" w:rsidR="006418AB" w:rsidRDefault="0052230D" w:rsidP="00D61051">
      <w:pPr>
        <w:bidi/>
        <w:spacing w:line="276" w:lineRule="auto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بومی‌</w:t>
      </w:r>
      <w:r w:rsidR="006418AB">
        <w:rPr>
          <w:rFonts w:cs="B Mitra" w:hint="eastAsia"/>
          <w:sz w:val="22"/>
          <w:szCs w:val="26"/>
          <w:rtl/>
        </w:rPr>
        <w:t>‌</w:t>
      </w:r>
      <w:r w:rsidR="006418AB">
        <w:rPr>
          <w:rFonts w:cs="B Mitra" w:hint="cs"/>
          <w:sz w:val="22"/>
          <w:szCs w:val="26"/>
          <w:rtl/>
        </w:rPr>
        <w:t>سازی یکی از انواع ترجمه است که در آن رابطۀ بین مبدأ و مقصد رابطۀ ثابتی نیست و مترجم در متن مقصد تغییرات متعددی اعمال و بخش‌هایی را حذف و اضافه می‌کند تا آن را منطبق با نیازهای مخاطب جامعۀ مقصد و شرایط اجتماعی</w:t>
      </w:r>
      <w:r w:rsidR="006418AB">
        <w:rPr>
          <w:rFonts w:cs="Calibri" w:hint="eastAsia"/>
          <w:sz w:val="22"/>
          <w:szCs w:val="26"/>
          <w:rtl/>
        </w:rPr>
        <w:t> </w:t>
      </w:r>
      <w:r w:rsidR="006418AB">
        <w:rPr>
          <w:rFonts w:cs="B Mitra" w:hint="cs"/>
          <w:sz w:val="22"/>
          <w:szCs w:val="26"/>
          <w:rtl/>
        </w:rPr>
        <w:t xml:space="preserve">ـ فرهنگی جامعه کند. در بومی‌سازی بازی‌های رایانه‌ای، محتوای متنی و غیرمتنی بازی به زبان مقصد ترجمه و با هنجارهای </w:t>
      </w:r>
      <w:r w:rsidR="006418AB">
        <w:rPr>
          <w:rFonts w:cs="B Mitra" w:hint="cs"/>
          <w:sz w:val="22"/>
          <w:szCs w:val="26"/>
          <w:rtl/>
        </w:rPr>
        <w:lastRenderedPageBreak/>
        <w:t xml:space="preserve">آن منطبق می‌شود. این بازی بومی‌شده در جامعۀ مقصد ممکن است با پذیرش یا عدم پذیرش </w:t>
      </w:r>
      <w:r w:rsidR="00F67A5D">
        <w:rPr>
          <w:rFonts w:cs="B Mitra" w:hint="cs"/>
          <w:sz w:val="22"/>
          <w:szCs w:val="26"/>
          <w:rtl/>
        </w:rPr>
        <w:t xml:space="preserve">(هم در سطح فردی و هم در سطح اجتماعی) </w:t>
      </w:r>
      <w:r w:rsidR="006418AB">
        <w:rPr>
          <w:rFonts w:cs="B Mitra" w:hint="cs"/>
          <w:sz w:val="22"/>
          <w:szCs w:val="26"/>
          <w:rtl/>
        </w:rPr>
        <w:t xml:space="preserve">مواجه شود. </w:t>
      </w:r>
    </w:p>
    <w:p w14:paraId="2EB3B716" w14:textId="5BF85596" w:rsidR="00054F24" w:rsidRDefault="006418AB" w:rsidP="00D61051">
      <w:pPr>
        <w:bidi/>
        <w:spacing w:line="276" w:lineRule="auto"/>
        <w:jc w:val="both"/>
        <w:rPr>
          <w:rFonts w:cs="B Mitra"/>
          <w:sz w:val="22"/>
          <w:szCs w:val="26"/>
          <w:rtl/>
          <w:lang w:bidi="fa-IR"/>
        </w:rPr>
      </w:pPr>
      <w:r>
        <w:rPr>
          <w:rFonts w:cs="B Mitra" w:hint="cs"/>
          <w:sz w:val="22"/>
          <w:szCs w:val="26"/>
          <w:rtl/>
        </w:rPr>
        <w:t xml:space="preserve">در این پژوهش، مؤلفه‌های تأثیرگذار بر پذیرش در قالب مدل مفهومی بیان شد. بخشی از این </w:t>
      </w:r>
      <w:r w:rsidR="00F67A5D">
        <w:rPr>
          <w:rFonts w:cs="B Mitra" w:hint="cs"/>
          <w:sz w:val="22"/>
          <w:szCs w:val="26"/>
          <w:rtl/>
        </w:rPr>
        <w:t>مؤلفه‌ها</w:t>
      </w:r>
      <w:r>
        <w:rPr>
          <w:rFonts w:cs="B Mitra" w:hint="cs"/>
          <w:sz w:val="22"/>
          <w:szCs w:val="26"/>
          <w:rtl/>
        </w:rPr>
        <w:t xml:space="preserve"> مرتبط با بازی‌باز است و جنبۀ فردی دارد و بخشی مرتبط با بازی‌باز نیست. سن، علاقه، دانش، تجربه، هیجانات و میزان استفاده از بازی‌ها توسط بازی‌باز ن</w:t>
      </w:r>
      <w:r w:rsidR="00054F24">
        <w:rPr>
          <w:rFonts w:cs="B Mitra" w:hint="cs"/>
          <w:sz w:val="22"/>
          <w:szCs w:val="26"/>
          <w:rtl/>
        </w:rPr>
        <w:t xml:space="preserve">قش مهمی </w:t>
      </w:r>
      <w:r w:rsidR="00F67A5D">
        <w:rPr>
          <w:rFonts w:cs="B Mitra" w:hint="cs"/>
          <w:sz w:val="22"/>
          <w:szCs w:val="26"/>
          <w:rtl/>
        </w:rPr>
        <w:t xml:space="preserve">در پذیرش </w:t>
      </w:r>
      <w:r w:rsidR="00054F24">
        <w:rPr>
          <w:rFonts w:cs="B Mitra" w:hint="cs"/>
          <w:sz w:val="22"/>
          <w:szCs w:val="26"/>
          <w:rtl/>
        </w:rPr>
        <w:t xml:space="preserve">دارد. بازی اصلی و میزان فروش و محبوبیت آن یکی دیگر از عوامل مؤثر است. </w:t>
      </w:r>
      <w:r w:rsidR="00054F24">
        <w:rPr>
          <w:rFonts w:cs="B Mitra" w:hint="cs"/>
          <w:sz w:val="22"/>
          <w:szCs w:val="26"/>
          <w:rtl/>
          <w:lang w:bidi="fa-IR"/>
        </w:rPr>
        <w:t xml:space="preserve">کیفیت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نسخۀ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بومی‌سازی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شده از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جنبه‌های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متعدد و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دسترس</w:t>
      </w:r>
      <w:r w:rsidR="00054F24">
        <w:rPr>
          <w:rFonts w:cs="B Mitra" w:hint="eastAsia"/>
          <w:sz w:val="22"/>
          <w:szCs w:val="26"/>
          <w:rtl/>
          <w:lang w:bidi="fa-IR"/>
        </w:rPr>
        <w:t>‌</w:t>
      </w:r>
      <w:r w:rsidR="00054F24">
        <w:rPr>
          <w:rFonts w:cs="B Mitra" w:hint="cs"/>
          <w:sz w:val="22"/>
          <w:szCs w:val="26"/>
          <w:rtl/>
          <w:lang w:bidi="fa-IR"/>
        </w:rPr>
        <w:t>پذیری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آن برای همۀ افراد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جامع</w:t>
      </w:r>
      <w:r w:rsidR="00F67A5D">
        <w:rPr>
          <w:rFonts w:cs="B Mitra" w:hint="cs"/>
          <w:sz w:val="22"/>
          <w:szCs w:val="26"/>
          <w:rtl/>
          <w:lang w:bidi="fa-IR"/>
        </w:rPr>
        <w:t>ۀ</w:t>
      </w:r>
      <w:proofErr w:type="spellEnd"/>
      <w:r w:rsidR="00F67A5D">
        <w:rPr>
          <w:rFonts w:cs="B Mitra" w:hint="cs"/>
          <w:sz w:val="22"/>
          <w:szCs w:val="26"/>
          <w:rtl/>
          <w:lang w:bidi="fa-IR"/>
        </w:rPr>
        <w:t xml:space="preserve"> مقصد</w:t>
      </w:r>
      <w:r w:rsidR="00054F24">
        <w:rPr>
          <w:rFonts w:cs="B Mitra" w:hint="cs"/>
          <w:sz w:val="22"/>
          <w:szCs w:val="26"/>
          <w:rtl/>
          <w:lang w:bidi="fa-IR"/>
        </w:rPr>
        <w:t xml:space="preserve"> نیز نقش مؤثری در میزان اقبال به آن دارد. توجه به نیاز مخاطب و پر کردن شکاف و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خلأ</w:t>
      </w:r>
      <w:proofErr w:type="spellEnd"/>
      <w:r w:rsidR="00F67A5D">
        <w:rPr>
          <w:rFonts w:cs="B Mitra" w:hint="cs"/>
          <w:sz w:val="22"/>
          <w:szCs w:val="26"/>
          <w:rtl/>
          <w:lang w:bidi="fa-IR"/>
        </w:rPr>
        <w:t xml:space="preserve">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جامعۀ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مقصد یکی دیگر از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مؤلفه‌های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مدل است. انتظار بومیان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جامعۀ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مقصد از نقش و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ویژگی‌های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ترجمه و مترجم و جایگاه اصلی یا فرعی آن و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سیاست‌گذاری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ترجمه و تعامل ترجمه با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زیرنظام‌های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اقتصادی، سیاسی، اجتماعی و فرهنگی سبب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می‌شود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</w:t>
      </w:r>
      <w:r w:rsidR="00F67A5D">
        <w:rPr>
          <w:rFonts w:cs="B Mitra" w:hint="cs"/>
          <w:sz w:val="22"/>
          <w:szCs w:val="26"/>
          <w:rtl/>
          <w:lang w:bidi="fa-IR"/>
        </w:rPr>
        <w:t xml:space="preserve">انتخاب نوع بازی،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تصمیم</w:t>
      </w:r>
      <w:r w:rsidR="00054F24">
        <w:rPr>
          <w:rFonts w:cs="B Mitra" w:hint="eastAsia"/>
          <w:sz w:val="22"/>
          <w:szCs w:val="26"/>
          <w:rtl/>
          <w:lang w:bidi="fa-IR"/>
        </w:rPr>
        <w:t>‌</w:t>
      </w:r>
      <w:r w:rsidR="00054F24">
        <w:rPr>
          <w:rFonts w:cs="B Mitra" w:hint="cs"/>
          <w:sz w:val="22"/>
          <w:szCs w:val="26"/>
          <w:rtl/>
          <w:lang w:bidi="fa-IR"/>
        </w:rPr>
        <w:t>گیری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دربارۀ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تولید بازی یا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بومی‌سازی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آن</w:t>
      </w:r>
      <w:r w:rsidR="00F67A5D">
        <w:rPr>
          <w:rFonts w:cs="B Mitra" w:hint="cs"/>
          <w:sz w:val="22"/>
          <w:szCs w:val="26"/>
          <w:rtl/>
          <w:lang w:bidi="fa-IR"/>
        </w:rPr>
        <w:t xml:space="preserve"> و</w:t>
      </w:r>
      <w:r w:rsidR="003A02AA">
        <w:rPr>
          <w:rFonts w:cs="B Mitra" w:hint="cs"/>
          <w:sz w:val="22"/>
          <w:szCs w:val="26"/>
          <w:rtl/>
          <w:lang w:bidi="fa-IR"/>
        </w:rPr>
        <w:t xml:space="preserve"> </w:t>
      </w:r>
      <w:r w:rsidR="00054F24">
        <w:rPr>
          <w:rFonts w:cs="B Mitra" w:hint="cs"/>
          <w:sz w:val="22"/>
          <w:szCs w:val="26"/>
          <w:rtl/>
          <w:lang w:bidi="fa-IR"/>
        </w:rPr>
        <w:t xml:space="preserve">روش و سطح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بومی‌سازی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با عوامل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غیرزبانی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پیوند یابد. مثلاً ممکن است ایدئولوژی جامعه یا حامی ترجمه، </w:t>
      </w:r>
      <w:proofErr w:type="spellStart"/>
      <w:r w:rsidR="00054F24">
        <w:rPr>
          <w:rFonts w:cs="B Mitra" w:hint="cs"/>
          <w:sz w:val="22"/>
          <w:szCs w:val="26"/>
          <w:rtl/>
          <w:lang w:bidi="fa-IR"/>
        </w:rPr>
        <w:t>بومی</w:t>
      </w:r>
      <w:r w:rsidR="00054F24">
        <w:rPr>
          <w:rFonts w:cs="B Mitra" w:hint="eastAsia"/>
          <w:sz w:val="22"/>
          <w:szCs w:val="26"/>
          <w:rtl/>
          <w:lang w:bidi="fa-IR"/>
        </w:rPr>
        <w:t>‌</w:t>
      </w:r>
      <w:r w:rsidR="00054F24">
        <w:rPr>
          <w:rFonts w:cs="B Mitra" w:hint="cs"/>
          <w:sz w:val="22"/>
          <w:szCs w:val="26"/>
          <w:rtl/>
          <w:lang w:bidi="fa-IR"/>
        </w:rPr>
        <w:t>سازی</w:t>
      </w:r>
      <w:proofErr w:type="spellEnd"/>
      <w:r w:rsidR="00054F24">
        <w:rPr>
          <w:rFonts w:cs="B Mitra" w:hint="cs"/>
          <w:sz w:val="22"/>
          <w:szCs w:val="26"/>
          <w:rtl/>
          <w:lang w:bidi="fa-IR"/>
        </w:rPr>
        <w:t xml:space="preserve"> را به سمت و سوی خاصی ببرد و</w:t>
      </w:r>
      <w:r w:rsidR="00F67A5D">
        <w:rPr>
          <w:rFonts w:cs="B Mitra" w:hint="cs"/>
          <w:sz w:val="22"/>
          <w:szCs w:val="26"/>
          <w:rtl/>
          <w:lang w:bidi="fa-IR"/>
        </w:rPr>
        <w:t xml:space="preserve"> ب</w:t>
      </w:r>
      <w:r w:rsidR="00054F24">
        <w:rPr>
          <w:rFonts w:cs="B Mitra" w:hint="cs"/>
          <w:sz w:val="22"/>
          <w:szCs w:val="26"/>
          <w:rtl/>
          <w:lang w:bidi="fa-IR"/>
        </w:rPr>
        <w:t>نابراین، ذائقه و پسند مخاطب در طول زمان تغییر کند.</w:t>
      </w:r>
    </w:p>
    <w:p w14:paraId="14362E6A" w14:textId="3718ADC9" w:rsidR="00D94988" w:rsidRPr="001E5AE7" w:rsidRDefault="006D5D4F" w:rsidP="00D61051">
      <w:pPr>
        <w:bidi/>
        <w:spacing w:line="276" w:lineRule="auto"/>
        <w:jc w:val="both"/>
        <w:rPr>
          <w:rFonts w:cs="B Mitra"/>
          <w:sz w:val="22"/>
          <w:szCs w:val="26"/>
          <w:rtl/>
        </w:rPr>
      </w:pPr>
      <w:r>
        <w:rPr>
          <w:rFonts w:cs="B Mitra" w:hint="cs"/>
          <w:sz w:val="22"/>
          <w:szCs w:val="26"/>
          <w:rtl/>
        </w:rPr>
        <w:t>مؤلفه‌های این مدل مفهومی با یکدیگر رابط</w:t>
      </w:r>
      <w:r w:rsidR="00F67A5D">
        <w:rPr>
          <w:rFonts w:cs="B Mitra" w:hint="cs"/>
          <w:sz w:val="22"/>
          <w:szCs w:val="26"/>
          <w:rtl/>
        </w:rPr>
        <w:t xml:space="preserve">ه </w:t>
      </w:r>
      <w:r>
        <w:rPr>
          <w:rFonts w:cs="B Mitra" w:hint="cs"/>
          <w:sz w:val="22"/>
          <w:szCs w:val="26"/>
          <w:rtl/>
        </w:rPr>
        <w:t xml:space="preserve">دارند و در قالب شبکه عمل می‌کنند. بنابراین، نقش و میزان تأثیرگذاری هر یک از این مؤلفه‌ها در کشورها و شرایط مختلف یکسان نیست. </w:t>
      </w:r>
      <w:r w:rsidR="00D94988" w:rsidRPr="001E5AE7">
        <w:rPr>
          <w:rFonts w:cs="B Mitra" w:hint="cs"/>
          <w:sz w:val="22"/>
          <w:szCs w:val="26"/>
          <w:rtl/>
        </w:rPr>
        <w:t xml:space="preserve">پیشنهاد می‌شود مؤلفه‌های این مدل مفهومی نقد و در پژوهش‌های داده‌محور (با استفاده از ابزارهایی از قبیل </w:t>
      </w:r>
      <w:r w:rsidR="00F67A5D" w:rsidRPr="001E5AE7">
        <w:rPr>
          <w:rFonts w:cs="B Mitra" w:hint="cs"/>
          <w:sz w:val="22"/>
          <w:szCs w:val="26"/>
          <w:rtl/>
        </w:rPr>
        <w:t>مشاهده</w:t>
      </w:r>
      <w:r w:rsidR="00F67A5D">
        <w:rPr>
          <w:rFonts w:cs="B Mitra" w:hint="cs"/>
          <w:sz w:val="22"/>
          <w:szCs w:val="26"/>
          <w:rtl/>
        </w:rPr>
        <w:t>،</w:t>
      </w:r>
      <w:r w:rsidR="00F67A5D" w:rsidRPr="001E5AE7">
        <w:rPr>
          <w:rFonts w:cs="B Mitra" w:hint="cs"/>
          <w:sz w:val="22"/>
          <w:szCs w:val="26"/>
          <w:rtl/>
        </w:rPr>
        <w:t xml:space="preserve"> </w:t>
      </w:r>
      <w:r w:rsidR="00D94988" w:rsidRPr="001E5AE7">
        <w:rPr>
          <w:rFonts w:cs="B Mitra" w:hint="cs"/>
          <w:sz w:val="22"/>
          <w:szCs w:val="26"/>
          <w:rtl/>
        </w:rPr>
        <w:t>پرسش‌نامه</w:t>
      </w:r>
      <w:r w:rsidR="00F67A5D">
        <w:rPr>
          <w:rFonts w:cs="B Mitra" w:hint="cs"/>
          <w:sz w:val="22"/>
          <w:szCs w:val="26"/>
          <w:rtl/>
        </w:rPr>
        <w:t xml:space="preserve"> و</w:t>
      </w:r>
      <w:r w:rsidR="00D94988" w:rsidRPr="001E5AE7">
        <w:rPr>
          <w:rFonts w:cs="B Mitra" w:hint="cs"/>
          <w:sz w:val="22"/>
          <w:szCs w:val="26"/>
          <w:rtl/>
        </w:rPr>
        <w:t xml:space="preserve"> مصاحبه)</w:t>
      </w:r>
      <w:r w:rsidR="00014D6D">
        <w:rPr>
          <w:rFonts w:cs="B Mitra" w:hint="cs"/>
          <w:sz w:val="22"/>
          <w:szCs w:val="26"/>
          <w:rtl/>
        </w:rPr>
        <w:t xml:space="preserve"> </w:t>
      </w:r>
      <w:r w:rsidR="00D94988" w:rsidRPr="001E5AE7">
        <w:rPr>
          <w:rFonts w:cs="B Mitra" w:hint="cs"/>
          <w:sz w:val="22"/>
          <w:szCs w:val="26"/>
          <w:rtl/>
        </w:rPr>
        <w:t>بررسی شود.</w:t>
      </w:r>
    </w:p>
    <w:p w14:paraId="6471C55A" w14:textId="77777777" w:rsidR="00F250AD" w:rsidRPr="00B86C4D" w:rsidRDefault="00F250AD" w:rsidP="00D61051">
      <w:pPr>
        <w:spacing w:line="276" w:lineRule="auto"/>
        <w:jc w:val="both"/>
        <w:rPr>
          <w:rFonts w:cs="B Mitra"/>
          <w:sz w:val="22"/>
          <w:szCs w:val="26"/>
        </w:rPr>
      </w:pPr>
    </w:p>
    <w:p w14:paraId="33386492" w14:textId="77777777" w:rsidR="00F250AD" w:rsidRPr="00B86C4D" w:rsidRDefault="00F250AD" w:rsidP="00D61051">
      <w:pPr>
        <w:spacing w:line="276" w:lineRule="auto"/>
        <w:ind w:left="720"/>
        <w:jc w:val="both"/>
        <w:rPr>
          <w:rFonts w:cs="B Mitra"/>
          <w:sz w:val="22"/>
          <w:szCs w:val="26"/>
        </w:rPr>
      </w:pPr>
      <w:r w:rsidRPr="00B86C4D">
        <w:rPr>
          <w:rFonts w:cs="B Mitra"/>
          <w:sz w:val="22"/>
          <w:szCs w:val="26"/>
        </w:rPr>
        <w:t xml:space="preserve"> </w:t>
      </w:r>
    </w:p>
    <w:p w14:paraId="157712A1" w14:textId="77777777" w:rsidR="00F250AD" w:rsidRPr="00B86C4D" w:rsidRDefault="00F250AD" w:rsidP="00CE38FC">
      <w:pPr>
        <w:spacing w:line="276" w:lineRule="auto"/>
        <w:jc w:val="right"/>
        <w:rPr>
          <w:rFonts w:cs="B Titr"/>
          <w:b/>
          <w:bCs/>
          <w:sz w:val="22"/>
          <w:rtl/>
        </w:rPr>
      </w:pPr>
      <w:bookmarkStart w:id="2" w:name="_Toc479941558"/>
      <w:r w:rsidRPr="00B86C4D" w:rsidDel="00390209">
        <w:rPr>
          <w:rFonts w:cs="B Mitra"/>
          <w:sz w:val="22"/>
          <w:szCs w:val="26"/>
        </w:rPr>
        <w:t xml:space="preserve"> </w:t>
      </w:r>
      <w:bookmarkEnd w:id="2"/>
      <w:r w:rsidRPr="00B86C4D">
        <w:rPr>
          <w:rFonts w:cs="B Titr" w:hint="cs"/>
          <w:b/>
          <w:bCs/>
          <w:sz w:val="22"/>
          <w:rtl/>
        </w:rPr>
        <w:t>مراجع</w:t>
      </w:r>
    </w:p>
    <w:p w14:paraId="52B2409E" w14:textId="77777777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r w:rsidRPr="00B86C4D">
        <w:rPr>
          <w:rFonts w:cs="B Mitra"/>
          <w:sz w:val="20"/>
          <w:szCs w:val="20"/>
        </w:rPr>
        <w:t xml:space="preserve">Jiménez-Crespo, M. A. (2013). </w:t>
      </w:r>
      <w:r w:rsidRPr="00177C7C">
        <w:rPr>
          <w:rFonts w:cs="B Mitra"/>
          <w:i/>
          <w:iCs/>
          <w:sz w:val="20"/>
          <w:szCs w:val="20"/>
        </w:rPr>
        <w:t>Translation and web localization</w:t>
      </w:r>
      <w:r w:rsidRPr="00B86C4D">
        <w:rPr>
          <w:rFonts w:cs="B Mitra"/>
          <w:sz w:val="20"/>
          <w:szCs w:val="20"/>
        </w:rPr>
        <w:t>. London, England: Routledge.</w:t>
      </w:r>
    </w:p>
    <w:p w14:paraId="2B5CB80A" w14:textId="1E1194C9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proofErr w:type="spellStart"/>
      <w:r w:rsidRPr="00EC0DDF">
        <w:rPr>
          <w:rFonts w:cs="B Mitra"/>
          <w:sz w:val="20"/>
          <w:szCs w:val="20"/>
        </w:rPr>
        <w:t>Mangiron</w:t>
      </w:r>
      <w:proofErr w:type="spellEnd"/>
      <w:r>
        <w:rPr>
          <w:rFonts w:cs="B Mitra"/>
          <w:sz w:val="20"/>
          <w:szCs w:val="20"/>
        </w:rPr>
        <w:t xml:space="preserve">, C. (2018). </w:t>
      </w:r>
      <w:r w:rsidRPr="00EC0DDF">
        <w:rPr>
          <w:rFonts w:cs="B Mitra"/>
          <w:sz w:val="20"/>
          <w:szCs w:val="20"/>
        </w:rPr>
        <w:t xml:space="preserve">Reception studies in game </w:t>
      </w:r>
      <w:r>
        <w:rPr>
          <w:rFonts w:cs="B Mitra"/>
          <w:sz w:val="20"/>
          <w:szCs w:val="20"/>
        </w:rPr>
        <w:t xml:space="preserve">localization: </w:t>
      </w:r>
      <w:r w:rsidRPr="00EC0DDF">
        <w:rPr>
          <w:rFonts w:cs="B Mitra"/>
          <w:sz w:val="20"/>
          <w:szCs w:val="20"/>
        </w:rPr>
        <w:t>Taking stock</w:t>
      </w:r>
      <w:r>
        <w:rPr>
          <w:rFonts w:cs="B Mitra"/>
          <w:sz w:val="20"/>
          <w:szCs w:val="20"/>
        </w:rPr>
        <w:t>. In E.</w:t>
      </w:r>
      <w:r w:rsidRPr="00EC0DDF">
        <w:rPr>
          <w:rFonts w:cs="B Mitra"/>
          <w:sz w:val="20"/>
          <w:szCs w:val="20"/>
        </w:rPr>
        <w:t xml:space="preserve"> </w:t>
      </w:r>
      <w:proofErr w:type="gramStart"/>
      <w:r w:rsidRPr="00EC0DDF">
        <w:rPr>
          <w:rFonts w:cs="B Mitra"/>
          <w:sz w:val="20"/>
          <w:szCs w:val="20"/>
        </w:rPr>
        <w:t>Di</w:t>
      </w:r>
      <w:proofErr w:type="gramEnd"/>
      <w:r w:rsidRPr="00EC0DDF">
        <w:rPr>
          <w:rFonts w:cs="B Mitra"/>
          <w:sz w:val="20"/>
          <w:szCs w:val="20"/>
        </w:rPr>
        <w:t xml:space="preserve"> Giovanni</w:t>
      </w:r>
      <w:r>
        <w:rPr>
          <w:rFonts w:cs="B Mitra"/>
          <w:sz w:val="20"/>
          <w:szCs w:val="20"/>
        </w:rPr>
        <w:t xml:space="preserve"> &amp; Y.</w:t>
      </w:r>
      <w:r w:rsidRPr="00EC0DDF">
        <w:rPr>
          <w:rFonts w:cs="B Mitra"/>
          <w:sz w:val="20"/>
          <w:szCs w:val="20"/>
        </w:rPr>
        <w:t xml:space="preserve"> Gambier</w:t>
      </w:r>
      <w:r>
        <w:rPr>
          <w:rFonts w:cs="B Mitra"/>
          <w:sz w:val="20"/>
          <w:szCs w:val="20"/>
        </w:rPr>
        <w:t xml:space="preserve"> (Eds.), </w:t>
      </w:r>
      <w:r w:rsidRPr="00001435">
        <w:rPr>
          <w:rFonts w:cs="B Mitra"/>
          <w:i/>
          <w:iCs/>
          <w:sz w:val="20"/>
          <w:szCs w:val="20"/>
        </w:rPr>
        <w:t>Reception studies and audiovisual translation</w:t>
      </w:r>
      <w:r>
        <w:rPr>
          <w:rFonts w:cs="B Mitra"/>
          <w:sz w:val="20"/>
          <w:szCs w:val="20"/>
        </w:rPr>
        <w:t xml:space="preserve"> (pp. 277</w:t>
      </w:r>
      <w:r w:rsidR="007A6B52">
        <w:rPr>
          <w:rFonts w:cs="B Mitra" w:hint="cs"/>
          <w:sz w:val="20"/>
          <w:szCs w:val="20"/>
          <w:rtl/>
        </w:rPr>
        <w:t>-</w:t>
      </w:r>
      <w:r>
        <w:rPr>
          <w:rFonts w:cs="B Mitra"/>
          <w:sz w:val="20"/>
          <w:szCs w:val="20"/>
        </w:rPr>
        <w:t xml:space="preserve">296). </w:t>
      </w:r>
      <w:r w:rsidRPr="008F6516">
        <w:rPr>
          <w:rFonts w:cs="B Mitra"/>
          <w:sz w:val="20"/>
          <w:szCs w:val="20"/>
        </w:rPr>
        <w:t>Amsterdam, The Netherlands: John Benjamins.</w:t>
      </w:r>
    </w:p>
    <w:p w14:paraId="565E1594" w14:textId="77777777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  <w:rtl/>
        </w:rPr>
      </w:pPr>
      <w:r w:rsidRPr="008F6516">
        <w:rPr>
          <w:rFonts w:cs="B Mitra"/>
          <w:sz w:val="20"/>
          <w:szCs w:val="20"/>
        </w:rPr>
        <w:t xml:space="preserve">O’Hagan, M., &amp; </w:t>
      </w:r>
      <w:proofErr w:type="spellStart"/>
      <w:r w:rsidRPr="008F6516">
        <w:rPr>
          <w:rFonts w:cs="B Mitra"/>
          <w:sz w:val="20"/>
          <w:szCs w:val="20"/>
        </w:rPr>
        <w:t>Mangiron</w:t>
      </w:r>
      <w:proofErr w:type="spellEnd"/>
      <w:r w:rsidRPr="008F6516">
        <w:rPr>
          <w:rFonts w:cs="B Mitra"/>
          <w:sz w:val="20"/>
          <w:szCs w:val="20"/>
        </w:rPr>
        <w:t xml:space="preserve">, C. (2013). </w:t>
      </w:r>
      <w:r w:rsidRPr="008F6516">
        <w:rPr>
          <w:rFonts w:cs="B Mitra"/>
          <w:i/>
          <w:iCs/>
          <w:sz w:val="20"/>
          <w:szCs w:val="20"/>
        </w:rPr>
        <w:t>Game localization: Translating for the global digital entertainment industry</w:t>
      </w:r>
      <w:r w:rsidRPr="008F6516">
        <w:rPr>
          <w:rFonts w:cs="B Mitra"/>
          <w:sz w:val="20"/>
          <w:szCs w:val="20"/>
        </w:rPr>
        <w:t>. Amsterdam, The Netherlands: John Benjamins.</w:t>
      </w:r>
    </w:p>
    <w:p w14:paraId="1C85FA1E" w14:textId="557506EC" w:rsidR="00F42A59" w:rsidRDefault="00F42A59" w:rsidP="00CE38FC">
      <w:pPr>
        <w:bidi/>
        <w:ind w:left="282" w:hanging="426"/>
        <w:jc w:val="both"/>
        <w:rPr>
          <w:rFonts w:cs="B Mitra"/>
          <w:sz w:val="22"/>
          <w:szCs w:val="26"/>
          <w:rtl/>
        </w:rPr>
      </w:pPr>
      <w:proofErr w:type="spellStart"/>
      <w:r>
        <w:rPr>
          <w:rFonts w:cs="B Mitra" w:hint="cs"/>
          <w:sz w:val="22"/>
          <w:szCs w:val="26"/>
          <w:rtl/>
          <w:lang w:bidi="fa-IR"/>
        </w:rPr>
        <w:t>رضائیان</w:t>
      </w:r>
      <w:proofErr w:type="spellEnd"/>
      <w:r>
        <w:rPr>
          <w:rFonts w:cs="B Mitra" w:hint="cs"/>
          <w:sz w:val="22"/>
          <w:szCs w:val="26"/>
          <w:rtl/>
          <w:lang w:bidi="fa-IR"/>
        </w:rPr>
        <w:t xml:space="preserve"> </w:t>
      </w:r>
      <w:proofErr w:type="spellStart"/>
      <w:r>
        <w:rPr>
          <w:rFonts w:cs="B Mitra" w:hint="cs"/>
          <w:sz w:val="22"/>
          <w:szCs w:val="26"/>
          <w:rtl/>
          <w:lang w:bidi="fa-IR"/>
        </w:rPr>
        <w:t>دلوئی</w:t>
      </w:r>
      <w:proofErr w:type="spellEnd"/>
      <w:r>
        <w:rPr>
          <w:rFonts w:cs="B Mitra" w:hint="cs"/>
          <w:sz w:val="22"/>
          <w:szCs w:val="26"/>
          <w:rtl/>
          <w:lang w:bidi="fa-IR"/>
        </w:rPr>
        <w:t xml:space="preserve">، </w:t>
      </w:r>
      <w:r>
        <w:rPr>
          <w:rFonts w:cs="B Mitra" w:hint="cs"/>
          <w:sz w:val="22"/>
          <w:szCs w:val="26"/>
          <w:rtl/>
        </w:rPr>
        <w:t xml:space="preserve">محمدرضا و مرضیه خوشحال (1399). </w:t>
      </w:r>
      <w:r w:rsidRPr="00656A4F">
        <w:rPr>
          <w:rFonts w:cs="B Mitra"/>
          <w:i/>
          <w:iCs/>
          <w:sz w:val="22"/>
          <w:szCs w:val="26"/>
          <w:rtl/>
        </w:rPr>
        <w:t>محلی‌سازی بازی‌های رایانه‌ای از منظر نظریۀ نظام‌ چندگانه و نظریۀ هدف‌مندی در مطالعات ترجمه</w:t>
      </w:r>
      <w:r>
        <w:rPr>
          <w:rFonts w:cs="B Mitra" w:hint="cs"/>
          <w:sz w:val="22"/>
          <w:szCs w:val="26"/>
          <w:rtl/>
        </w:rPr>
        <w:t>،</w:t>
      </w:r>
      <w:r w:rsidRPr="00A52D9F">
        <w:rPr>
          <w:rFonts w:cs="B Mitra"/>
          <w:sz w:val="22"/>
          <w:szCs w:val="26"/>
          <w:rtl/>
        </w:rPr>
        <w:t xml:space="preserve"> </w:t>
      </w:r>
      <w:r>
        <w:rPr>
          <w:rFonts w:cs="B Mitra" w:hint="cs"/>
          <w:sz w:val="22"/>
          <w:szCs w:val="26"/>
          <w:rtl/>
        </w:rPr>
        <w:t>ششمین کنفرانس بین‌المللی</w:t>
      </w:r>
      <w:r w:rsidRPr="00A52D9F">
        <w:rPr>
          <w:rFonts w:cs="B Mitra"/>
          <w:sz w:val="22"/>
          <w:szCs w:val="26"/>
          <w:rtl/>
        </w:rPr>
        <w:t xml:space="preserve"> بازي</w:t>
      </w:r>
      <w:r>
        <w:rPr>
          <w:rFonts w:cs="B Mitra" w:hint="cs"/>
          <w:sz w:val="22"/>
          <w:szCs w:val="26"/>
          <w:rtl/>
        </w:rPr>
        <w:t>‌</w:t>
      </w:r>
      <w:r w:rsidRPr="00A52D9F">
        <w:rPr>
          <w:rFonts w:cs="B Mitra"/>
          <w:sz w:val="22"/>
          <w:szCs w:val="26"/>
          <w:rtl/>
        </w:rPr>
        <w:t>های رايانه</w:t>
      </w:r>
      <w:r>
        <w:rPr>
          <w:rFonts w:cs="B Mitra" w:hint="cs"/>
          <w:sz w:val="22"/>
          <w:szCs w:val="26"/>
          <w:rtl/>
        </w:rPr>
        <w:t>‌</w:t>
      </w:r>
      <w:r w:rsidRPr="00A52D9F">
        <w:rPr>
          <w:rFonts w:cs="B Mitra"/>
          <w:sz w:val="22"/>
          <w:szCs w:val="26"/>
          <w:rtl/>
        </w:rPr>
        <w:t>اي،</w:t>
      </w:r>
      <w:r>
        <w:rPr>
          <w:rFonts w:cs="B Mitra" w:hint="cs"/>
          <w:sz w:val="22"/>
          <w:szCs w:val="26"/>
          <w:rtl/>
        </w:rPr>
        <w:t xml:space="preserve"> </w:t>
      </w:r>
      <w:r w:rsidRPr="00A52D9F">
        <w:rPr>
          <w:rFonts w:cs="B Mitra"/>
          <w:sz w:val="22"/>
          <w:szCs w:val="26"/>
          <w:rtl/>
        </w:rPr>
        <w:t>فرصت</w:t>
      </w:r>
      <w:r>
        <w:rPr>
          <w:rFonts w:cs="B Mitra" w:hint="cs"/>
          <w:sz w:val="22"/>
          <w:szCs w:val="26"/>
          <w:rtl/>
        </w:rPr>
        <w:t>‌</w:t>
      </w:r>
      <w:r w:rsidRPr="00A52D9F">
        <w:rPr>
          <w:rFonts w:cs="B Mitra"/>
          <w:sz w:val="22"/>
          <w:szCs w:val="26"/>
          <w:rtl/>
        </w:rPr>
        <w:t>ها و چالش</w:t>
      </w:r>
      <w:r>
        <w:rPr>
          <w:rFonts w:cs="B Mitra" w:hint="cs"/>
          <w:sz w:val="22"/>
          <w:szCs w:val="26"/>
          <w:rtl/>
        </w:rPr>
        <w:t>‌</w:t>
      </w:r>
      <w:r w:rsidRPr="00A52D9F">
        <w:rPr>
          <w:rFonts w:cs="B Mitra"/>
          <w:sz w:val="22"/>
          <w:szCs w:val="26"/>
          <w:rtl/>
        </w:rPr>
        <w:t>ها</w:t>
      </w:r>
      <w:r>
        <w:rPr>
          <w:rFonts w:cs="B Mitra" w:hint="cs"/>
          <w:sz w:val="22"/>
          <w:szCs w:val="26"/>
          <w:rtl/>
        </w:rPr>
        <w:t>، اصفهان، ایران، 30 بهمن و 1 اسفند 1399.</w:t>
      </w:r>
    </w:p>
    <w:p w14:paraId="1C76C632" w14:textId="30CD5262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r w:rsidRPr="00EC0DDF">
        <w:rPr>
          <w:rFonts w:cs="B Mitra"/>
          <w:sz w:val="20"/>
          <w:szCs w:val="20"/>
        </w:rPr>
        <w:t>Gambier</w:t>
      </w:r>
      <w:r>
        <w:rPr>
          <w:rFonts w:cs="B Mitra"/>
          <w:sz w:val="20"/>
          <w:szCs w:val="20"/>
        </w:rPr>
        <w:t xml:space="preserve">, Y. (2018). </w:t>
      </w:r>
      <w:r w:rsidRPr="00EC0DDF">
        <w:rPr>
          <w:rFonts w:cs="B Mitra"/>
          <w:sz w:val="20"/>
          <w:szCs w:val="20"/>
        </w:rPr>
        <w:t>Translation studies, audiovisual translation</w:t>
      </w:r>
      <w:r>
        <w:rPr>
          <w:rFonts w:cs="B Mitra"/>
          <w:sz w:val="20"/>
          <w:szCs w:val="20"/>
        </w:rPr>
        <w:t xml:space="preserve"> </w:t>
      </w:r>
      <w:r w:rsidRPr="00EC0DDF">
        <w:rPr>
          <w:rFonts w:cs="B Mitra"/>
          <w:sz w:val="20"/>
          <w:szCs w:val="20"/>
        </w:rPr>
        <w:t>and reception</w:t>
      </w:r>
      <w:r>
        <w:rPr>
          <w:rFonts w:cs="B Mitra"/>
          <w:sz w:val="20"/>
          <w:szCs w:val="20"/>
        </w:rPr>
        <w:t>. In E.</w:t>
      </w:r>
      <w:r w:rsidRPr="00EC0DDF">
        <w:rPr>
          <w:rFonts w:cs="B Mitra"/>
          <w:sz w:val="20"/>
          <w:szCs w:val="20"/>
        </w:rPr>
        <w:t xml:space="preserve"> </w:t>
      </w:r>
      <w:proofErr w:type="gramStart"/>
      <w:r w:rsidRPr="00EC0DDF">
        <w:rPr>
          <w:rFonts w:cs="B Mitra"/>
          <w:sz w:val="20"/>
          <w:szCs w:val="20"/>
        </w:rPr>
        <w:t>Di</w:t>
      </w:r>
      <w:proofErr w:type="gramEnd"/>
      <w:r w:rsidRPr="00EC0DDF">
        <w:rPr>
          <w:rFonts w:cs="B Mitra"/>
          <w:sz w:val="20"/>
          <w:szCs w:val="20"/>
        </w:rPr>
        <w:t xml:space="preserve"> Giovanni</w:t>
      </w:r>
      <w:r>
        <w:rPr>
          <w:rFonts w:cs="B Mitra"/>
          <w:sz w:val="20"/>
          <w:szCs w:val="20"/>
        </w:rPr>
        <w:t xml:space="preserve"> &amp; Y.</w:t>
      </w:r>
      <w:r w:rsidRPr="00EC0DDF">
        <w:rPr>
          <w:rFonts w:cs="B Mitra"/>
          <w:sz w:val="20"/>
          <w:szCs w:val="20"/>
        </w:rPr>
        <w:t xml:space="preserve"> Gambier</w:t>
      </w:r>
      <w:r>
        <w:rPr>
          <w:rFonts w:cs="B Mitra"/>
          <w:sz w:val="20"/>
          <w:szCs w:val="20"/>
        </w:rPr>
        <w:t xml:space="preserve"> (Eds.), </w:t>
      </w:r>
      <w:r w:rsidRPr="00001435">
        <w:rPr>
          <w:rFonts w:cs="B Mitra"/>
          <w:i/>
          <w:iCs/>
          <w:sz w:val="20"/>
          <w:szCs w:val="20"/>
        </w:rPr>
        <w:t>Reception studies and audiovisual translation</w:t>
      </w:r>
      <w:r>
        <w:rPr>
          <w:rFonts w:cs="B Mitra"/>
          <w:sz w:val="20"/>
          <w:szCs w:val="20"/>
        </w:rPr>
        <w:t xml:space="preserve"> (pp. 43</w:t>
      </w:r>
      <w:r w:rsidR="007A6B52">
        <w:rPr>
          <w:rFonts w:cs="B Mitra" w:hint="cs"/>
          <w:sz w:val="20"/>
          <w:szCs w:val="20"/>
          <w:rtl/>
        </w:rPr>
        <w:t>-</w:t>
      </w:r>
      <w:r>
        <w:rPr>
          <w:rFonts w:cs="B Mitra"/>
          <w:sz w:val="20"/>
          <w:szCs w:val="20"/>
        </w:rPr>
        <w:t xml:space="preserve">66). </w:t>
      </w:r>
      <w:r w:rsidRPr="008F6516">
        <w:rPr>
          <w:rFonts w:cs="B Mitra"/>
          <w:sz w:val="20"/>
          <w:szCs w:val="20"/>
        </w:rPr>
        <w:t>Amsterdam, The Netherlands: John Benjamins.</w:t>
      </w:r>
    </w:p>
    <w:p w14:paraId="3897758E" w14:textId="74B31873" w:rsidR="00F42A59" w:rsidRPr="00EC0DDF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r w:rsidRPr="00FC33CB">
        <w:rPr>
          <w:rFonts w:cs="B Mitra"/>
          <w:sz w:val="20"/>
          <w:szCs w:val="20"/>
        </w:rPr>
        <w:t>Di Giovanni</w:t>
      </w:r>
      <w:r>
        <w:rPr>
          <w:rFonts w:cs="B Mitra"/>
          <w:sz w:val="20"/>
          <w:szCs w:val="20"/>
        </w:rPr>
        <w:t xml:space="preserve">, E. (2020). </w:t>
      </w:r>
      <w:r w:rsidRPr="00FC33CB">
        <w:rPr>
          <w:rFonts w:cs="B Mitra"/>
          <w:sz w:val="20"/>
          <w:szCs w:val="20"/>
        </w:rPr>
        <w:t xml:space="preserve">Reception </w:t>
      </w:r>
      <w:r>
        <w:rPr>
          <w:rFonts w:cs="B Mitra"/>
          <w:sz w:val="20"/>
          <w:szCs w:val="20"/>
        </w:rPr>
        <w:t>s</w:t>
      </w:r>
      <w:r w:rsidRPr="00FC33CB">
        <w:rPr>
          <w:rFonts w:cs="B Mitra"/>
          <w:sz w:val="20"/>
          <w:szCs w:val="20"/>
        </w:rPr>
        <w:t xml:space="preserve">tudies and </w:t>
      </w:r>
      <w:r>
        <w:rPr>
          <w:rFonts w:cs="B Mitra"/>
          <w:sz w:val="20"/>
          <w:szCs w:val="20"/>
        </w:rPr>
        <w:t>a</w:t>
      </w:r>
      <w:r w:rsidRPr="00FC33CB">
        <w:rPr>
          <w:rFonts w:cs="B Mitra"/>
          <w:sz w:val="20"/>
          <w:szCs w:val="20"/>
        </w:rPr>
        <w:t>udiovisual</w:t>
      </w:r>
      <w:r>
        <w:rPr>
          <w:rFonts w:cs="B Mitra"/>
          <w:sz w:val="20"/>
          <w:szCs w:val="20"/>
        </w:rPr>
        <w:t xml:space="preserve"> t</w:t>
      </w:r>
      <w:r w:rsidRPr="00FC33CB">
        <w:rPr>
          <w:rFonts w:cs="B Mitra"/>
          <w:sz w:val="20"/>
          <w:szCs w:val="20"/>
        </w:rPr>
        <w:t>ranslation</w:t>
      </w:r>
      <w:r>
        <w:rPr>
          <w:rFonts w:cs="B Mitra"/>
          <w:sz w:val="20"/>
          <w:szCs w:val="20"/>
        </w:rPr>
        <w:t xml:space="preserve">. In </w:t>
      </w:r>
      <w:r w:rsidRPr="00FC33CB">
        <w:rPr>
          <w:rFonts w:cs="B Mitra"/>
          <w:sz w:val="20"/>
          <w:szCs w:val="20"/>
        </w:rPr>
        <w:t>Ł</w:t>
      </w:r>
      <w:r>
        <w:rPr>
          <w:rFonts w:cs="B Mitra"/>
          <w:sz w:val="20"/>
          <w:szCs w:val="20"/>
        </w:rPr>
        <w:t>.</w:t>
      </w:r>
      <w:r w:rsidRPr="00FC33CB">
        <w:rPr>
          <w:rFonts w:cs="B Mitra"/>
          <w:sz w:val="20"/>
          <w:szCs w:val="20"/>
        </w:rPr>
        <w:t xml:space="preserve"> </w:t>
      </w:r>
      <w:proofErr w:type="spellStart"/>
      <w:r w:rsidRPr="00FC33CB">
        <w:rPr>
          <w:rFonts w:cs="B Mitra"/>
          <w:sz w:val="20"/>
          <w:szCs w:val="20"/>
        </w:rPr>
        <w:t>Bogucki</w:t>
      </w:r>
      <w:proofErr w:type="spellEnd"/>
      <w:r w:rsidRPr="00FC33CB">
        <w:rPr>
          <w:rFonts w:cs="B Mitra"/>
          <w:sz w:val="20"/>
          <w:szCs w:val="20"/>
        </w:rPr>
        <w:t xml:space="preserve"> </w:t>
      </w:r>
      <w:r>
        <w:rPr>
          <w:rFonts w:cs="B Mitra"/>
          <w:sz w:val="20"/>
          <w:szCs w:val="20"/>
        </w:rPr>
        <w:t>&amp;</w:t>
      </w:r>
      <w:r w:rsidRPr="00FC33CB">
        <w:rPr>
          <w:rFonts w:cs="B Mitra"/>
          <w:sz w:val="20"/>
          <w:szCs w:val="20"/>
        </w:rPr>
        <w:t xml:space="preserve"> </w:t>
      </w:r>
      <w:r>
        <w:rPr>
          <w:rFonts w:cs="B Mitra"/>
          <w:sz w:val="20"/>
          <w:szCs w:val="20"/>
        </w:rPr>
        <w:t>M.</w:t>
      </w:r>
      <w:r w:rsidRPr="00FC33CB">
        <w:rPr>
          <w:rFonts w:cs="B Mitra"/>
          <w:sz w:val="20"/>
          <w:szCs w:val="20"/>
        </w:rPr>
        <w:t xml:space="preserve"> </w:t>
      </w:r>
      <w:proofErr w:type="spellStart"/>
      <w:r w:rsidRPr="00FC33CB">
        <w:rPr>
          <w:rFonts w:cs="B Mitra"/>
          <w:sz w:val="20"/>
          <w:szCs w:val="20"/>
        </w:rPr>
        <w:t>Deckert</w:t>
      </w:r>
      <w:proofErr w:type="spellEnd"/>
      <w:r>
        <w:rPr>
          <w:rFonts w:cs="B Mitra"/>
          <w:sz w:val="20"/>
          <w:szCs w:val="20"/>
        </w:rPr>
        <w:t xml:space="preserve"> (Eds.), </w:t>
      </w:r>
      <w:r w:rsidRPr="00A00BD3">
        <w:rPr>
          <w:rFonts w:cs="B Mitra"/>
          <w:i/>
          <w:iCs/>
          <w:sz w:val="20"/>
          <w:szCs w:val="20"/>
        </w:rPr>
        <w:t>The Palgrave handbook of audiovisual translation and media accessibility</w:t>
      </w:r>
      <w:r>
        <w:rPr>
          <w:rFonts w:cs="B Mitra"/>
          <w:sz w:val="20"/>
          <w:szCs w:val="20"/>
        </w:rPr>
        <w:t xml:space="preserve"> (pp. 397</w:t>
      </w:r>
      <w:r w:rsidR="007A6B52">
        <w:rPr>
          <w:rFonts w:cs="B Mitra" w:hint="cs"/>
          <w:sz w:val="20"/>
          <w:szCs w:val="20"/>
          <w:rtl/>
        </w:rPr>
        <w:t>-</w:t>
      </w:r>
      <w:r>
        <w:rPr>
          <w:rFonts w:cs="B Mitra"/>
          <w:sz w:val="20"/>
          <w:szCs w:val="20"/>
        </w:rPr>
        <w:t xml:space="preserve">413). London, England: Palgrave </w:t>
      </w:r>
      <w:proofErr w:type="spellStart"/>
      <w:r>
        <w:rPr>
          <w:rFonts w:cs="B Mitra"/>
          <w:sz w:val="20"/>
          <w:szCs w:val="20"/>
        </w:rPr>
        <w:t>macmillan</w:t>
      </w:r>
      <w:proofErr w:type="spellEnd"/>
      <w:r>
        <w:rPr>
          <w:rFonts w:cs="B Mitra"/>
          <w:sz w:val="20"/>
          <w:szCs w:val="20"/>
        </w:rPr>
        <w:t>.</w:t>
      </w:r>
    </w:p>
    <w:p w14:paraId="1202C94A" w14:textId="479D7DEE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proofErr w:type="spellStart"/>
      <w:r w:rsidRPr="00EC0DDF">
        <w:rPr>
          <w:rFonts w:cs="B Mitra"/>
          <w:sz w:val="20"/>
          <w:szCs w:val="20"/>
        </w:rPr>
        <w:t>Orrego</w:t>
      </w:r>
      <w:proofErr w:type="spellEnd"/>
      <w:r w:rsidRPr="00EC0DDF">
        <w:rPr>
          <w:rFonts w:cs="B Mitra"/>
          <w:sz w:val="20"/>
          <w:szCs w:val="20"/>
        </w:rPr>
        <w:t>-Carmona</w:t>
      </w:r>
      <w:r>
        <w:rPr>
          <w:rFonts w:cs="B Mitra"/>
          <w:sz w:val="20"/>
          <w:szCs w:val="20"/>
        </w:rPr>
        <w:t xml:space="preserve">, D. (2019). </w:t>
      </w:r>
      <w:r w:rsidRPr="00EC0DDF">
        <w:rPr>
          <w:rFonts w:cs="B Mitra"/>
          <w:sz w:val="20"/>
          <w:szCs w:val="20"/>
        </w:rPr>
        <w:t>Audiovisual translation and</w:t>
      </w:r>
      <w:r>
        <w:rPr>
          <w:rFonts w:cs="B Mitra"/>
          <w:sz w:val="20"/>
          <w:szCs w:val="20"/>
        </w:rPr>
        <w:t xml:space="preserve"> </w:t>
      </w:r>
      <w:r w:rsidRPr="00EC0DDF">
        <w:rPr>
          <w:rFonts w:cs="B Mitra"/>
          <w:sz w:val="20"/>
          <w:szCs w:val="20"/>
        </w:rPr>
        <w:t>audience reception</w:t>
      </w:r>
      <w:r>
        <w:rPr>
          <w:rFonts w:cs="B Mitra"/>
          <w:sz w:val="20"/>
          <w:szCs w:val="20"/>
        </w:rPr>
        <w:t>. In L.</w:t>
      </w:r>
      <w:r w:rsidRPr="00EC0DDF">
        <w:rPr>
          <w:rFonts w:cs="B Mitra"/>
          <w:sz w:val="20"/>
          <w:szCs w:val="20"/>
        </w:rPr>
        <w:t xml:space="preserve"> Pérez-González</w:t>
      </w:r>
      <w:r>
        <w:rPr>
          <w:rFonts w:cs="B Mitra"/>
          <w:sz w:val="20"/>
          <w:szCs w:val="20"/>
        </w:rPr>
        <w:t xml:space="preserve"> (Ed.), </w:t>
      </w:r>
      <w:r w:rsidRPr="00EC0DDF">
        <w:rPr>
          <w:rFonts w:cs="B Mitra"/>
          <w:i/>
          <w:iCs/>
          <w:sz w:val="20"/>
          <w:szCs w:val="20"/>
        </w:rPr>
        <w:t>The Routledge handbook of audiovisual translation</w:t>
      </w:r>
      <w:r>
        <w:rPr>
          <w:rFonts w:cs="B Mitra"/>
          <w:sz w:val="20"/>
          <w:szCs w:val="20"/>
        </w:rPr>
        <w:t xml:space="preserve"> (pp. 367</w:t>
      </w:r>
      <w:r>
        <w:rPr>
          <w:rFonts w:cs="B Mitra"/>
          <w:sz w:val="20"/>
          <w:szCs w:val="20"/>
        </w:rPr>
        <w:softHyphen/>
      </w:r>
      <w:r>
        <w:rPr>
          <w:rFonts w:cs="B Mitra"/>
          <w:sz w:val="20"/>
          <w:szCs w:val="20"/>
        </w:rPr>
        <w:softHyphen/>
      </w:r>
      <w:r w:rsidR="007A6B52">
        <w:rPr>
          <w:rFonts w:cs="B Mitra"/>
          <w:sz w:val="20"/>
          <w:szCs w:val="20"/>
          <w:rtl/>
        </w:rPr>
        <w:softHyphen/>
      </w:r>
      <w:r w:rsidR="007A6B52">
        <w:rPr>
          <w:rFonts w:cs="B Mitra"/>
          <w:sz w:val="20"/>
          <w:szCs w:val="20"/>
          <w:rtl/>
        </w:rPr>
        <w:softHyphen/>
      </w:r>
      <w:r w:rsidR="007A6B52">
        <w:rPr>
          <w:rFonts w:cs="B Mitra"/>
          <w:sz w:val="20"/>
          <w:szCs w:val="20"/>
          <w:rtl/>
        </w:rPr>
        <w:softHyphen/>
      </w:r>
      <w:r w:rsidR="007A6B52">
        <w:rPr>
          <w:rFonts w:cs="B Mitra" w:hint="cs"/>
          <w:sz w:val="20"/>
          <w:szCs w:val="20"/>
          <w:rtl/>
        </w:rPr>
        <w:t>-</w:t>
      </w:r>
      <w:r>
        <w:rPr>
          <w:rFonts w:cs="B Mitra"/>
          <w:sz w:val="20"/>
          <w:szCs w:val="20"/>
        </w:rPr>
        <w:t>382).</w:t>
      </w:r>
      <w:r w:rsidRPr="00EC0DDF">
        <w:rPr>
          <w:rFonts w:cs="B Mitra"/>
          <w:sz w:val="20"/>
          <w:szCs w:val="20"/>
        </w:rPr>
        <w:t xml:space="preserve"> </w:t>
      </w:r>
      <w:r w:rsidRPr="00B86C4D">
        <w:rPr>
          <w:rFonts w:cs="B Mitra"/>
          <w:sz w:val="20"/>
          <w:szCs w:val="20"/>
        </w:rPr>
        <w:t>London, England: Routledge.</w:t>
      </w:r>
    </w:p>
    <w:p w14:paraId="0D6908A2" w14:textId="51B2E7B8" w:rsidR="00F250AD" w:rsidRDefault="00F250AD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  <w:rtl/>
        </w:rPr>
      </w:pPr>
      <w:r w:rsidRPr="00665750">
        <w:rPr>
          <w:rFonts w:cs="B Mitra"/>
          <w:sz w:val="20"/>
          <w:szCs w:val="20"/>
        </w:rPr>
        <w:lastRenderedPageBreak/>
        <w:t>Sheikh Baha’</w:t>
      </w:r>
      <w:r>
        <w:rPr>
          <w:rFonts w:cs="B Mitra"/>
          <w:sz w:val="20"/>
          <w:szCs w:val="20"/>
        </w:rPr>
        <w:t xml:space="preserve">i, M. (2013). </w:t>
      </w:r>
      <w:r w:rsidRPr="00665750">
        <w:rPr>
          <w:rFonts w:cs="B Mitra"/>
          <w:i/>
          <w:iCs/>
          <w:sz w:val="20"/>
          <w:szCs w:val="20"/>
        </w:rPr>
        <w:t>Norms governing localization of video games in Iran</w:t>
      </w:r>
      <w:r>
        <w:rPr>
          <w:rFonts w:cs="B Mitra"/>
          <w:sz w:val="20"/>
          <w:szCs w:val="20"/>
        </w:rPr>
        <w:t xml:space="preserve"> (Unpublished master’s thesis). </w:t>
      </w:r>
      <w:proofErr w:type="spellStart"/>
      <w:r>
        <w:rPr>
          <w:rFonts w:cs="B Mitra"/>
          <w:sz w:val="20"/>
          <w:szCs w:val="20"/>
        </w:rPr>
        <w:t>Allameh</w:t>
      </w:r>
      <w:proofErr w:type="spellEnd"/>
      <w:r>
        <w:rPr>
          <w:rFonts w:cs="B Mitra"/>
          <w:sz w:val="20"/>
          <w:szCs w:val="20"/>
        </w:rPr>
        <w:t xml:space="preserve"> </w:t>
      </w:r>
      <w:proofErr w:type="spellStart"/>
      <w:r>
        <w:rPr>
          <w:rFonts w:cs="B Mitra"/>
          <w:sz w:val="20"/>
          <w:szCs w:val="20"/>
        </w:rPr>
        <w:t>Tabtaba’i</w:t>
      </w:r>
      <w:proofErr w:type="spellEnd"/>
      <w:r>
        <w:rPr>
          <w:rFonts w:cs="B Mitra"/>
          <w:sz w:val="20"/>
          <w:szCs w:val="20"/>
        </w:rPr>
        <w:t xml:space="preserve"> University, Iran.</w:t>
      </w:r>
    </w:p>
    <w:p w14:paraId="47AD2BB7" w14:textId="5F3EE89E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  <w:rtl/>
        </w:rPr>
      </w:pPr>
      <w:proofErr w:type="spellStart"/>
      <w:r>
        <w:rPr>
          <w:rFonts w:cs="B Mitra"/>
          <w:sz w:val="20"/>
          <w:szCs w:val="20"/>
        </w:rPr>
        <w:t>I</w:t>
      </w:r>
      <w:r w:rsidRPr="002B2C03">
        <w:rPr>
          <w:rFonts w:cs="B Mitra"/>
          <w:sz w:val="20"/>
          <w:szCs w:val="20"/>
        </w:rPr>
        <w:t>sapour</w:t>
      </w:r>
      <w:proofErr w:type="spellEnd"/>
      <w:r>
        <w:rPr>
          <w:rFonts w:cs="B Mitra"/>
          <w:sz w:val="20"/>
          <w:szCs w:val="20"/>
        </w:rPr>
        <w:t xml:space="preserve">, A. (2016). </w:t>
      </w:r>
      <w:r w:rsidRPr="007A6B52">
        <w:rPr>
          <w:rFonts w:cs="B Mitra"/>
          <w:i/>
          <w:iCs/>
          <w:sz w:val="20"/>
          <w:szCs w:val="20"/>
        </w:rPr>
        <w:t>Exploring translation strategies deployed on localizing video games in Iran</w:t>
      </w:r>
      <w:r>
        <w:rPr>
          <w:rFonts w:cs="B Mitra"/>
          <w:sz w:val="20"/>
          <w:szCs w:val="20"/>
        </w:rPr>
        <w:t xml:space="preserve"> (Unpublished master’s thesis). University of </w:t>
      </w:r>
      <w:proofErr w:type="spellStart"/>
      <w:r>
        <w:rPr>
          <w:rFonts w:cs="B Mitra"/>
          <w:sz w:val="20"/>
          <w:szCs w:val="20"/>
        </w:rPr>
        <w:t>Birjand</w:t>
      </w:r>
      <w:proofErr w:type="spellEnd"/>
      <w:r>
        <w:rPr>
          <w:rFonts w:cs="B Mitra"/>
          <w:sz w:val="20"/>
          <w:szCs w:val="20"/>
        </w:rPr>
        <w:t>, Iran.</w:t>
      </w:r>
    </w:p>
    <w:p w14:paraId="28BA421E" w14:textId="0B6ED815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  <w:rtl/>
        </w:rPr>
      </w:pPr>
      <w:proofErr w:type="spellStart"/>
      <w:r w:rsidRPr="002B2C03">
        <w:rPr>
          <w:rFonts w:cs="B Mitra"/>
          <w:sz w:val="20"/>
          <w:szCs w:val="20"/>
        </w:rPr>
        <w:t>Sharafian</w:t>
      </w:r>
      <w:proofErr w:type="spellEnd"/>
      <w:r>
        <w:rPr>
          <w:rFonts w:cs="B Mitra"/>
          <w:sz w:val="20"/>
          <w:szCs w:val="20"/>
        </w:rPr>
        <w:t xml:space="preserve">, E. (2018). </w:t>
      </w:r>
      <w:r w:rsidRPr="002B2C03">
        <w:rPr>
          <w:rFonts w:cs="B Mitra"/>
          <w:i/>
          <w:iCs/>
          <w:sz w:val="20"/>
          <w:szCs w:val="20"/>
        </w:rPr>
        <w:t>Persian localization of computer games: In-game text translation norms</w:t>
      </w:r>
      <w:r w:rsidRPr="002B2C03">
        <w:rPr>
          <w:rFonts w:cs="B Mitra"/>
          <w:sz w:val="20"/>
          <w:szCs w:val="20"/>
        </w:rPr>
        <w:t xml:space="preserve"> </w:t>
      </w:r>
      <w:r>
        <w:rPr>
          <w:rFonts w:cs="B Mitra"/>
          <w:sz w:val="20"/>
          <w:szCs w:val="20"/>
        </w:rPr>
        <w:t>(Unpublished master’s thesis). Ferdowsi University of Mashhad, Iran.</w:t>
      </w:r>
      <w:bookmarkStart w:id="3" w:name="_GoBack"/>
      <w:bookmarkEnd w:id="3"/>
    </w:p>
    <w:p w14:paraId="347419C3" w14:textId="77777777" w:rsidR="00F42A59" w:rsidRPr="008F6516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r w:rsidRPr="008F6516">
        <w:rPr>
          <w:rFonts w:cs="B Mitra"/>
          <w:sz w:val="20"/>
          <w:szCs w:val="20"/>
        </w:rPr>
        <w:t xml:space="preserve">Chesterman, A. (1993). From “is” to “ought”: Laws, norms and strategies in translation studies. </w:t>
      </w:r>
      <w:r w:rsidRPr="008F6516">
        <w:rPr>
          <w:rFonts w:cs="B Mitra"/>
          <w:i/>
          <w:iCs/>
          <w:sz w:val="20"/>
          <w:szCs w:val="20"/>
        </w:rPr>
        <w:t>Target</w:t>
      </w:r>
      <w:r w:rsidRPr="008F6516">
        <w:rPr>
          <w:rFonts w:cs="B Mitra"/>
          <w:sz w:val="20"/>
          <w:szCs w:val="20"/>
        </w:rPr>
        <w:t xml:space="preserve">, </w:t>
      </w:r>
      <w:r w:rsidRPr="008F6516">
        <w:rPr>
          <w:rFonts w:cs="B Mitra"/>
          <w:i/>
          <w:iCs/>
          <w:sz w:val="20"/>
          <w:szCs w:val="20"/>
        </w:rPr>
        <w:t>5</w:t>
      </w:r>
      <w:r w:rsidRPr="008F6516">
        <w:rPr>
          <w:rFonts w:cs="B Mitra"/>
          <w:sz w:val="20"/>
          <w:szCs w:val="20"/>
        </w:rPr>
        <w:t xml:space="preserve">(1), 1–20. </w:t>
      </w:r>
      <w:proofErr w:type="spellStart"/>
      <w:r w:rsidRPr="008F6516">
        <w:rPr>
          <w:rFonts w:cs="B Mitra"/>
          <w:sz w:val="20"/>
          <w:szCs w:val="20"/>
        </w:rPr>
        <w:t>doi</w:t>
      </w:r>
      <w:proofErr w:type="spellEnd"/>
      <w:r w:rsidRPr="008F6516">
        <w:rPr>
          <w:rFonts w:cs="B Mitra"/>
          <w:sz w:val="20"/>
          <w:szCs w:val="20"/>
        </w:rPr>
        <w:t xml:space="preserve">: </w:t>
      </w:r>
      <w:hyperlink r:id="rId8" w:tgtFrame="_blank" w:history="1">
        <w:r w:rsidRPr="008F6516">
          <w:rPr>
            <w:rFonts w:cs="B Mitra"/>
            <w:sz w:val="20"/>
            <w:szCs w:val="20"/>
          </w:rPr>
          <w:t>10.1075/target.5.1.02che</w:t>
        </w:r>
      </w:hyperlink>
    </w:p>
    <w:p w14:paraId="650D14B8" w14:textId="77777777" w:rsidR="00F42A59" w:rsidRDefault="00F42A59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r w:rsidRPr="008F6516">
        <w:rPr>
          <w:rFonts w:cs="B Mitra"/>
          <w:sz w:val="20"/>
          <w:szCs w:val="20"/>
        </w:rPr>
        <w:t xml:space="preserve">Chesterman, A. (1997). </w:t>
      </w:r>
      <w:r w:rsidRPr="008F6516">
        <w:rPr>
          <w:rFonts w:cs="B Mitra"/>
          <w:i/>
          <w:iCs/>
          <w:sz w:val="20"/>
          <w:szCs w:val="20"/>
        </w:rPr>
        <w:t>Memes of translation: The spread of ideas in translation theory</w:t>
      </w:r>
      <w:r w:rsidRPr="008F6516">
        <w:rPr>
          <w:rFonts w:cs="B Mitra"/>
          <w:sz w:val="20"/>
          <w:szCs w:val="20"/>
        </w:rPr>
        <w:t>. Amsterdam, The Netherlands: John Benjamins.</w:t>
      </w:r>
    </w:p>
    <w:p w14:paraId="6E5E9EA5" w14:textId="77777777" w:rsidR="000F16DD" w:rsidRDefault="000F16DD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  <w:r w:rsidRPr="00420206">
        <w:rPr>
          <w:rFonts w:cs="B Mitra"/>
          <w:sz w:val="20"/>
          <w:szCs w:val="20"/>
        </w:rPr>
        <w:t xml:space="preserve">Even-Zohar, I. (1990). </w:t>
      </w:r>
      <w:proofErr w:type="spellStart"/>
      <w:r w:rsidRPr="00420206">
        <w:rPr>
          <w:rFonts w:cs="B Mitra"/>
          <w:sz w:val="20"/>
          <w:szCs w:val="20"/>
        </w:rPr>
        <w:t>Polysystem</w:t>
      </w:r>
      <w:proofErr w:type="spellEnd"/>
      <w:r w:rsidRPr="00420206">
        <w:rPr>
          <w:rFonts w:cs="B Mitra"/>
          <w:sz w:val="20"/>
          <w:szCs w:val="20"/>
        </w:rPr>
        <w:t xml:space="preserve"> theory. </w:t>
      </w:r>
      <w:r w:rsidRPr="007474AA">
        <w:rPr>
          <w:rFonts w:cs="B Mitra"/>
          <w:i/>
          <w:iCs/>
          <w:sz w:val="20"/>
          <w:szCs w:val="20"/>
        </w:rPr>
        <w:t>Poetics Today</w:t>
      </w:r>
      <w:r w:rsidRPr="00420206">
        <w:rPr>
          <w:rFonts w:cs="B Mitra"/>
          <w:sz w:val="20"/>
          <w:szCs w:val="20"/>
        </w:rPr>
        <w:t xml:space="preserve">, </w:t>
      </w:r>
      <w:r w:rsidRPr="007474AA">
        <w:rPr>
          <w:rFonts w:cs="B Mitra"/>
          <w:i/>
          <w:iCs/>
          <w:sz w:val="20"/>
          <w:szCs w:val="20"/>
        </w:rPr>
        <w:t>11</w:t>
      </w:r>
      <w:r w:rsidRPr="00420206">
        <w:rPr>
          <w:rFonts w:cs="B Mitra"/>
          <w:sz w:val="20"/>
          <w:szCs w:val="20"/>
        </w:rPr>
        <w:t>(</w:t>
      </w:r>
      <w:r w:rsidRPr="007474AA">
        <w:rPr>
          <w:rFonts w:cs="B Mitra"/>
          <w:i/>
          <w:iCs/>
          <w:sz w:val="20"/>
          <w:szCs w:val="20"/>
        </w:rPr>
        <w:t>1</w:t>
      </w:r>
      <w:r w:rsidRPr="00420206">
        <w:rPr>
          <w:rFonts w:cs="B Mitra"/>
          <w:sz w:val="20"/>
          <w:szCs w:val="20"/>
        </w:rPr>
        <w:t>), 9–26.</w:t>
      </w:r>
    </w:p>
    <w:p w14:paraId="117CD3F2" w14:textId="37D3558B" w:rsidR="00F250AD" w:rsidRDefault="00F250AD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  <w:rtl/>
        </w:rPr>
      </w:pPr>
      <w:r w:rsidRPr="00F429E5">
        <w:rPr>
          <w:rFonts w:cs="B Mitra"/>
          <w:sz w:val="20"/>
          <w:szCs w:val="20"/>
        </w:rPr>
        <w:t xml:space="preserve">Even-Zohar, I. (2005). </w:t>
      </w:r>
      <w:proofErr w:type="spellStart"/>
      <w:r w:rsidRPr="00F429E5">
        <w:rPr>
          <w:rFonts w:cs="B Mitra"/>
          <w:sz w:val="20"/>
          <w:szCs w:val="20"/>
        </w:rPr>
        <w:t>Polysystem</w:t>
      </w:r>
      <w:proofErr w:type="spellEnd"/>
      <w:r w:rsidRPr="00F429E5">
        <w:rPr>
          <w:rFonts w:cs="B Mitra"/>
          <w:sz w:val="20"/>
          <w:szCs w:val="20"/>
        </w:rPr>
        <w:t xml:space="preserve"> theory (revisited). In </w:t>
      </w:r>
      <w:r w:rsidRPr="007474AA">
        <w:rPr>
          <w:rFonts w:cs="B Mitra"/>
          <w:i/>
          <w:iCs/>
          <w:sz w:val="20"/>
          <w:szCs w:val="20"/>
        </w:rPr>
        <w:t>Papers in culture research</w:t>
      </w:r>
      <w:r w:rsidRPr="00F429E5">
        <w:rPr>
          <w:rFonts w:cs="B Mitra"/>
          <w:sz w:val="20"/>
          <w:szCs w:val="20"/>
        </w:rPr>
        <w:t xml:space="preserve"> (pp. 40–50). Unit of Culture Research, Tel Aviv University. Retrieved from </w:t>
      </w:r>
      <w:hyperlink r:id="rId9" w:history="1">
        <w:r w:rsidRPr="00F429E5">
          <w:rPr>
            <w:rFonts w:cs="B Mitra"/>
            <w:sz w:val="20"/>
            <w:szCs w:val="20"/>
          </w:rPr>
          <w:t>http://www.tau.ac.il/~itamarez/works/books/EZ-CR-2005_2010.pdf</w:t>
        </w:r>
      </w:hyperlink>
    </w:p>
    <w:p w14:paraId="408A4E2D" w14:textId="773BEF5B" w:rsidR="00001435" w:rsidRPr="00EC0DDF" w:rsidRDefault="00001435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</w:p>
    <w:p w14:paraId="4C39CB6C" w14:textId="77777777" w:rsidR="00A52D9F" w:rsidRDefault="00A52D9F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</w:p>
    <w:p w14:paraId="094E160E" w14:textId="5400AB5E" w:rsidR="002B2C03" w:rsidRPr="002B2C03" w:rsidRDefault="002B2C03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</w:p>
    <w:p w14:paraId="460E0164" w14:textId="11802CDB" w:rsidR="002B2C03" w:rsidRPr="002B2C03" w:rsidRDefault="002B2C03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</w:p>
    <w:p w14:paraId="4185855F" w14:textId="2816128F" w:rsidR="002B2C03" w:rsidRDefault="002B2C03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</w:p>
    <w:p w14:paraId="0EDB68A1" w14:textId="77777777" w:rsidR="00F250AD" w:rsidRPr="00420206" w:rsidRDefault="00F250AD" w:rsidP="00D61051">
      <w:pPr>
        <w:spacing w:line="276" w:lineRule="auto"/>
        <w:jc w:val="both"/>
        <w:rPr>
          <w:rFonts w:cs="B Mitra"/>
          <w:sz w:val="20"/>
          <w:szCs w:val="20"/>
        </w:rPr>
      </w:pPr>
    </w:p>
    <w:p w14:paraId="2BE5E76F" w14:textId="77777777" w:rsidR="00F250AD" w:rsidRPr="00F429E5" w:rsidRDefault="00F250AD" w:rsidP="00D61051">
      <w:pPr>
        <w:spacing w:line="276" w:lineRule="auto"/>
        <w:ind w:left="426" w:hanging="426"/>
        <w:jc w:val="both"/>
        <w:rPr>
          <w:rFonts w:cs="B Mitra"/>
          <w:sz w:val="20"/>
          <w:szCs w:val="20"/>
        </w:rPr>
      </w:pPr>
    </w:p>
    <w:p w14:paraId="2DEC5D46" w14:textId="77777777" w:rsidR="00F250AD" w:rsidRDefault="00F250AD" w:rsidP="00D61051">
      <w:pPr>
        <w:spacing w:line="276" w:lineRule="auto"/>
        <w:jc w:val="both"/>
        <w:rPr>
          <w:rFonts w:cs="B Mitra"/>
          <w:sz w:val="20"/>
          <w:szCs w:val="20"/>
          <w:rtl/>
        </w:rPr>
      </w:pPr>
    </w:p>
    <w:bookmarkEnd w:id="0"/>
    <w:bookmarkEnd w:id="1"/>
    <w:p w14:paraId="5FC31900" w14:textId="77777777" w:rsidR="00F250AD" w:rsidRPr="00B86C4D" w:rsidRDefault="00F250AD" w:rsidP="00D61051">
      <w:pPr>
        <w:spacing w:line="276" w:lineRule="auto"/>
        <w:jc w:val="both"/>
        <w:rPr>
          <w:rFonts w:cs="B Mitra"/>
          <w:sz w:val="20"/>
          <w:szCs w:val="20"/>
        </w:rPr>
      </w:pPr>
    </w:p>
    <w:p w14:paraId="3DE2170F" w14:textId="73F64354" w:rsidR="007A41CC" w:rsidRPr="00F250AD" w:rsidRDefault="007A41CC" w:rsidP="00D61051">
      <w:pPr>
        <w:jc w:val="both"/>
      </w:pPr>
    </w:p>
    <w:sectPr w:rsidR="007A41CC" w:rsidRPr="00F250AD" w:rsidSect="00247DAD">
      <w:headerReference w:type="default" r:id="rId10"/>
      <w:footerReference w:type="even" r:id="rId11"/>
      <w:footnotePr>
        <w:numRestart w:val="eachPage"/>
      </w:footnotePr>
      <w:type w:val="continuous"/>
      <w:pgSz w:w="11906" w:h="16838" w:code="9"/>
      <w:pgMar w:top="1701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6DAF" w14:textId="77777777" w:rsidR="00453B50" w:rsidRDefault="00453B50">
      <w:r>
        <w:separator/>
      </w:r>
    </w:p>
  </w:endnote>
  <w:endnote w:type="continuationSeparator" w:id="0">
    <w:p w14:paraId="52D4CFBC" w14:textId="77777777" w:rsidR="00453B50" w:rsidRDefault="004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BD304" w14:textId="77777777" w:rsidR="00437537" w:rsidRDefault="00437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B25AE" w14:textId="77777777" w:rsidR="00437537" w:rsidRDefault="0043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C861" w14:textId="77777777" w:rsidR="00453B50" w:rsidRDefault="00453B50">
      <w:r>
        <w:separator/>
      </w:r>
    </w:p>
  </w:footnote>
  <w:footnote w:type="continuationSeparator" w:id="0">
    <w:p w14:paraId="0398E7BD" w14:textId="77777777" w:rsidR="00453B50" w:rsidRDefault="00453B50">
      <w:r>
        <w:continuationSeparator/>
      </w:r>
    </w:p>
  </w:footnote>
  <w:footnote w:id="1">
    <w:p w14:paraId="6B1C0A4B" w14:textId="2C4AE619" w:rsidR="00013A5F" w:rsidRPr="00054F24" w:rsidRDefault="00013A5F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054F24">
        <w:rPr>
          <w:lang w:val="en-US"/>
        </w:rPr>
        <w:t>GILT (globalization, internationalization, localization, translation)</w:t>
      </w:r>
    </w:p>
  </w:footnote>
  <w:footnote w:id="2">
    <w:p w14:paraId="0F22FC29" w14:textId="2416C4BB" w:rsidR="002F33A4" w:rsidRPr="002F33A4" w:rsidRDefault="002F33A4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player</w:t>
      </w:r>
    </w:p>
  </w:footnote>
  <w:footnote w:id="3">
    <w:p w14:paraId="0D2312A7" w14:textId="5B018CAB" w:rsidR="002F33A4" w:rsidRPr="002F33A4" w:rsidRDefault="002F33A4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CAT tools</w:t>
      </w:r>
    </w:p>
  </w:footnote>
  <w:footnote w:id="4">
    <w:p w14:paraId="58394CE3" w14:textId="14843D62" w:rsidR="00636D98" w:rsidRPr="00636D98" w:rsidRDefault="00636D98">
      <w:pPr>
        <w:pStyle w:val="FootnoteText"/>
        <w:rPr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 w:bidi="fa-IR"/>
        </w:rPr>
        <w:t>debugging</w:t>
      </w:r>
    </w:p>
  </w:footnote>
  <w:footnote w:id="5">
    <w:p w14:paraId="35884777" w14:textId="0B3FE1F2" w:rsidR="00052305" w:rsidRPr="00054F24" w:rsidRDefault="00052305">
      <w:pPr>
        <w:pStyle w:val="FootnoteText"/>
        <w:rPr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 w:rsidR="00054F24">
        <w:rPr>
          <w:lang w:val="en-US"/>
        </w:rPr>
        <w:t>expectancy norms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CEE8" w14:textId="2CBC648D" w:rsidR="00437537" w:rsidRDefault="00437537" w:rsidP="00E5325C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9F508B3" wp14:editId="70B8732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7260" cy="937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C54E3F5" wp14:editId="07533682">
          <wp:simplePos x="0" y="0"/>
          <wp:positionH relativeFrom="rightMargin">
            <wp:posOffset>-1082040</wp:posOffset>
          </wp:positionH>
          <wp:positionV relativeFrom="paragraph">
            <wp:posOffset>31750</wp:posOffset>
          </wp:positionV>
          <wp:extent cx="732155" cy="728980"/>
          <wp:effectExtent l="0" t="0" r="0" b="0"/>
          <wp:wrapSquare wrapText="bothSides"/>
          <wp:docPr id="2" name="Picture 2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29E0B3C9" wp14:editId="3368AC69">
          <wp:simplePos x="0" y="0"/>
          <wp:positionH relativeFrom="margin">
            <wp:posOffset>2534920</wp:posOffset>
          </wp:positionH>
          <wp:positionV relativeFrom="paragraph">
            <wp:posOffset>-335915</wp:posOffset>
          </wp:positionV>
          <wp:extent cx="608330" cy="624840"/>
          <wp:effectExtent l="0" t="0" r="1270" b="3810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  <w:lang w:bidi="fa-IR"/>
      </w:rPr>
      <w:t xml:space="preserve"> </w:t>
    </w:r>
  </w:p>
  <w:p w14:paraId="0F7C8099" w14:textId="1C2B1957" w:rsidR="00437537" w:rsidRPr="0090728A" w:rsidRDefault="00437537" w:rsidP="00FC73FE">
    <w:pPr>
      <w:pStyle w:val="Header"/>
      <w:bidi/>
      <w:jc w:val="center"/>
      <w:rPr>
        <w:rFonts w:cs="B Titr"/>
        <w:noProof/>
        <w:sz w:val="28"/>
        <w:szCs w:val="28"/>
        <w:rtl/>
        <w:lang w:bidi="fa-IR"/>
      </w:rPr>
    </w:pPr>
    <w:r>
      <w:rPr>
        <w:rFonts w:cs="B Titr" w:hint="cs"/>
        <w:noProof/>
        <w:sz w:val="28"/>
        <w:szCs w:val="28"/>
        <w:rtl/>
        <w:lang w:bidi="fa-IR"/>
      </w:rPr>
      <w:t>هفتمین</w:t>
    </w:r>
    <w:r w:rsidRPr="0090728A">
      <w:rPr>
        <w:rFonts w:cs="B Titr" w:hint="cs"/>
        <w:noProof/>
        <w:sz w:val="28"/>
        <w:szCs w:val="28"/>
        <w:rtl/>
        <w:lang w:bidi="fa-IR"/>
      </w:rPr>
      <w:t xml:space="preserve"> کنفرانس بین‌المللی</w:t>
    </w:r>
    <w:r w:rsidRPr="00FC73FE">
      <w:t xml:space="preserve"> </w:t>
    </w:r>
  </w:p>
  <w:p w14:paraId="365E39C9" w14:textId="77777777" w:rsidR="00437537" w:rsidRPr="00E5325C" w:rsidRDefault="00437537" w:rsidP="00890D68">
    <w:pPr>
      <w:pStyle w:val="Header"/>
      <w:bidi/>
      <w:jc w:val="center"/>
      <w:rPr>
        <w:rFonts w:cs="B Titr"/>
        <w:noProof/>
        <w:sz w:val="36"/>
        <w:szCs w:val="36"/>
        <w:lang w:bidi="fa-IR"/>
      </w:rPr>
    </w:pPr>
    <w:r w:rsidRPr="00E5325C">
      <w:rPr>
        <w:rFonts w:cs="B Titr" w:hint="cs"/>
        <w:noProof/>
        <w:sz w:val="36"/>
        <w:szCs w:val="36"/>
        <w:rtl/>
        <w:lang w:bidi="fa-IR"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57DBA371" w14:textId="09F2E3CA" w:rsidR="00437537" w:rsidRPr="00EC72CA" w:rsidRDefault="00437537" w:rsidP="00FC73FE">
    <w:pPr>
      <w:pStyle w:val="Header"/>
      <w:pBdr>
        <w:bottom w:val="single" w:sz="6" w:space="1" w:color="auto"/>
      </w:pBdr>
      <w:bidi/>
      <w:jc w:val="center"/>
      <w:rPr>
        <w:rFonts w:cs="B Titr"/>
        <w:sz w:val="28"/>
        <w:szCs w:val="28"/>
        <w:rtl/>
        <w:lang w:bidi="fa-IR"/>
      </w:rPr>
    </w:pPr>
    <w:r>
      <w:rPr>
        <w:rFonts w:cs="B Titr" w:hint="cs"/>
        <w:noProof/>
        <w:rtl/>
        <w:lang w:bidi="fa-IR"/>
      </w:rPr>
      <w:t>5 و 6 اسفند 1400</w:t>
    </w:r>
    <w:r w:rsidRPr="0090728A">
      <w:rPr>
        <w:rFonts w:cs="B Titr" w:hint="cs"/>
        <w:noProof/>
        <w:rtl/>
        <w:lang w:bidi="fa-IR"/>
      </w:rPr>
      <w:t xml:space="preserve"> </w:t>
    </w:r>
    <w:r w:rsidRPr="0090728A">
      <w:rPr>
        <w:rFonts w:hint="cs"/>
        <w:noProof/>
        <w:rtl/>
        <w:lang w:bidi="fa-IR"/>
      </w:rPr>
      <w:t>–</w:t>
    </w:r>
    <w:r w:rsidRPr="0090728A">
      <w:rPr>
        <w:rFonts w:cs="B Titr" w:hint="cs"/>
        <w:noProof/>
        <w:rtl/>
        <w:lang w:bidi="fa-IR"/>
      </w:rPr>
      <w:t xml:space="preserve"> دانشگاه اصفهان</w:t>
    </w:r>
  </w:p>
  <w:p w14:paraId="201A1493" w14:textId="77777777" w:rsidR="00437537" w:rsidRDefault="00437537" w:rsidP="00890D68">
    <w:pPr>
      <w:pStyle w:val="Header"/>
      <w:jc w:val="right"/>
      <w:rPr>
        <w:sz w:val="18"/>
        <w:szCs w:val="18"/>
      </w:rPr>
    </w:pPr>
  </w:p>
  <w:p w14:paraId="2393FBCF" w14:textId="7751F6E6" w:rsidR="00437537" w:rsidRPr="00890D68" w:rsidRDefault="003A02AA" w:rsidP="00890D68">
    <w:pPr>
      <w:pStyle w:val="Header"/>
      <w:jc w:val="right"/>
      <w:rPr>
        <w:rFonts w:cs="B Nazanin"/>
        <w:sz w:val="18"/>
        <w:szCs w:val="18"/>
        <w:lang w:bidi="fa-IR"/>
      </w:rPr>
    </w:pPr>
    <w:r>
      <w:rPr>
        <w:sz w:val="18"/>
        <w:szCs w:val="18"/>
      </w:rPr>
      <w:t xml:space="preserve"> </w:t>
    </w:r>
    <w:r w:rsidR="00014D6D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03C"/>
    <w:multiLevelType w:val="hybridMultilevel"/>
    <w:tmpl w:val="CF50D7C8"/>
    <w:lvl w:ilvl="0" w:tplc="C8C84854">
      <w:start w:val="1"/>
      <w:numFmt w:val="decimal"/>
      <w:lvlText w:val="%1."/>
      <w:lvlJc w:val="left"/>
      <w:pPr>
        <w:ind w:left="720" w:hanging="360"/>
      </w:pPr>
      <w:rPr>
        <w:rFonts w:cs="Arabic Typesetting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694D"/>
    <w:multiLevelType w:val="hybridMultilevel"/>
    <w:tmpl w:val="E47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EB4"/>
    <w:multiLevelType w:val="hybridMultilevel"/>
    <w:tmpl w:val="7174EE2C"/>
    <w:lvl w:ilvl="0" w:tplc="D3A60560">
      <w:start w:val="1"/>
      <w:numFmt w:val="decimal"/>
      <w:lvlText w:val="%1."/>
      <w:lvlJc w:val="left"/>
      <w:pPr>
        <w:ind w:left="-177" w:hanging="360"/>
      </w:pPr>
      <w:rPr>
        <w:rFonts w:cs="B Tit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543" w:hanging="360"/>
      </w:pPr>
    </w:lvl>
    <w:lvl w:ilvl="2" w:tplc="0409001B" w:tentative="1">
      <w:start w:val="1"/>
      <w:numFmt w:val="lowerRoman"/>
      <w:lvlText w:val="%3."/>
      <w:lvlJc w:val="right"/>
      <w:pPr>
        <w:ind w:left="1263" w:hanging="180"/>
      </w:pPr>
    </w:lvl>
    <w:lvl w:ilvl="3" w:tplc="0409000F" w:tentative="1">
      <w:start w:val="1"/>
      <w:numFmt w:val="decimal"/>
      <w:lvlText w:val="%4."/>
      <w:lvlJc w:val="left"/>
      <w:pPr>
        <w:ind w:left="1983" w:hanging="360"/>
      </w:pPr>
    </w:lvl>
    <w:lvl w:ilvl="4" w:tplc="04090019" w:tentative="1">
      <w:start w:val="1"/>
      <w:numFmt w:val="lowerLetter"/>
      <w:lvlText w:val="%5."/>
      <w:lvlJc w:val="left"/>
      <w:pPr>
        <w:ind w:left="2703" w:hanging="360"/>
      </w:pPr>
    </w:lvl>
    <w:lvl w:ilvl="5" w:tplc="0409001B" w:tentative="1">
      <w:start w:val="1"/>
      <w:numFmt w:val="lowerRoman"/>
      <w:lvlText w:val="%6."/>
      <w:lvlJc w:val="right"/>
      <w:pPr>
        <w:ind w:left="3423" w:hanging="180"/>
      </w:pPr>
    </w:lvl>
    <w:lvl w:ilvl="6" w:tplc="0409000F" w:tentative="1">
      <w:start w:val="1"/>
      <w:numFmt w:val="decimal"/>
      <w:lvlText w:val="%7."/>
      <w:lvlJc w:val="left"/>
      <w:pPr>
        <w:ind w:left="4143" w:hanging="360"/>
      </w:pPr>
    </w:lvl>
    <w:lvl w:ilvl="7" w:tplc="04090019" w:tentative="1">
      <w:start w:val="1"/>
      <w:numFmt w:val="lowerLetter"/>
      <w:lvlText w:val="%8."/>
      <w:lvlJc w:val="left"/>
      <w:pPr>
        <w:ind w:left="4863" w:hanging="360"/>
      </w:pPr>
    </w:lvl>
    <w:lvl w:ilvl="8" w:tplc="0409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3" w15:restartNumberingAfterBreak="0">
    <w:nsid w:val="14D853E9"/>
    <w:multiLevelType w:val="multilevel"/>
    <w:tmpl w:val="3BF6B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E6ABC"/>
    <w:multiLevelType w:val="hybridMultilevel"/>
    <w:tmpl w:val="0366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B0159"/>
    <w:multiLevelType w:val="multilevel"/>
    <w:tmpl w:val="A7F0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E34FC"/>
    <w:multiLevelType w:val="hybridMultilevel"/>
    <w:tmpl w:val="0596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D355DA"/>
    <w:multiLevelType w:val="hybridMultilevel"/>
    <w:tmpl w:val="70142740"/>
    <w:lvl w:ilvl="0" w:tplc="0BF624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1862FFB"/>
    <w:multiLevelType w:val="hybridMultilevel"/>
    <w:tmpl w:val="03E81CC8"/>
    <w:lvl w:ilvl="0" w:tplc="1854C2EA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5FC5"/>
    <w:multiLevelType w:val="hybridMultilevel"/>
    <w:tmpl w:val="48381CA4"/>
    <w:lvl w:ilvl="0" w:tplc="3DEC151C">
      <w:start w:val="1"/>
      <w:numFmt w:val="decimal"/>
      <w:lvlText w:val="%1."/>
      <w:lvlJc w:val="left"/>
      <w:pPr>
        <w:ind w:left="5818" w:hanging="5820"/>
      </w:pPr>
      <w:rPr>
        <w:rFonts w:ascii="MinionPro-Regular" w:eastAsia="MinionPro-Regular" w:cs="MinionPro-Regular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0B6214"/>
    <w:multiLevelType w:val="hybridMultilevel"/>
    <w:tmpl w:val="B588BDA6"/>
    <w:lvl w:ilvl="0" w:tplc="7C729C46">
      <w:start w:val="1"/>
      <w:numFmt w:val="decimal"/>
      <w:lvlText w:val="%1-"/>
      <w:lvlJc w:val="left"/>
      <w:pPr>
        <w:ind w:left="35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057A4"/>
    <w:multiLevelType w:val="hybridMultilevel"/>
    <w:tmpl w:val="EF7E5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D3C48"/>
    <w:multiLevelType w:val="multilevel"/>
    <w:tmpl w:val="A548682C"/>
    <w:lvl w:ilvl="0">
      <w:start w:val="1"/>
      <w:numFmt w:val="decimal"/>
      <w:suff w:val="space"/>
      <w:lvlText w:val="Chapter 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E96C5D"/>
    <w:multiLevelType w:val="hybridMultilevel"/>
    <w:tmpl w:val="25BE75E2"/>
    <w:lvl w:ilvl="0" w:tplc="16D42E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23"/>
  </w:num>
  <w:num w:numId="15">
    <w:abstractNumId w:val="3"/>
  </w:num>
  <w:num w:numId="16">
    <w:abstractNumId w:val="21"/>
  </w:num>
  <w:num w:numId="17">
    <w:abstractNumId w:val="18"/>
  </w:num>
  <w:num w:numId="18">
    <w:abstractNumId w:val="16"/>
  </w:num>
  <w:num w:numId="19">
    <w:abstractNumId w:val="22"/>
  </w:num>
  <w:num w:numId="20">
    <w:abstractNumId w:val="13"/>
  </w:num>
  <w:num w:numId="21">
    <w:abstractNumId w:val="7"/>
  </w:num>
  <w:num w:numId="22">
    <w:abstractNumId w:val="20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>
      <o:colormru v:ext="edit" colors="#c00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01435"/>
    <w:rsid w:val="00002377"/>
    <w:rsid w:val="0000350C"/>
    <w:rsid w:val="00013A5F"/>
    <w:rsid w:val="00014D6D"/>
    <w:rsid w:val="000205CE"/>
    <w:rsid w:val="0002177B"/>
    <w:rsid w:val="0002180F"/>
    <w:rsid w:val="00021850"/>
    <w:rsid w:val="00026124"/>
    <w:rsid w:val="000272E6"/>
    <w:rsid w:val="000305CA"/>
    <w:rsid w:val="00030BBE"/>
    <w:rsid w:val="00030BEF"/>
    <w:rsid w:val="00032561"/>
    <w:rsid w:val="000347EC"/>
    <w:rsid w:val="00040D9B"/>
    <w:rsid w:val="00046EA2"/>
    <w:rsid w:val="00052305"/>
    <w:rsid w:val="00054F24"/>
    <w:rsid w:val="00057E32"/>
    <w:rsid w:val="00062E77"/>
    <w:rsid w:val="000712A0"/>
    <w:rsid w:val="00072166"/>
    <w:rsid w:val="00080508"/>
    <w:rsid w:val="00082E13"/>
    <w:rsid w:val="000859CA"/>
    <w:rsid w:val="00087196"/>
    <w:rsid w:val="000905C2"/>
    <w:rsid w:val="0009519D"/>
    <w:rsid w:val="000A2C9F"/>
    <w:rsid w:val="000B6D2D"/>
    <w:rsid w:val="000C2455"/>
    <w:rsid w:val="000D2313"/>
    <w:rsid w:val="000D2493"/>
    <w:rsid w:val="000D594D"/>
    <w:rsid w:val="000D7721"/>
    <w:rsid w:val="000F16DD"/>
    <w:rsid w:val="001102DB"/>
    <w:rsid w:val="0011064A"/>
    <w:rsid w:val="00110678"/>
    <w:rsid w:val="001138C8"/>
    <w:rsid w:val="00115E76"/>
    <w:rsid w:val="0012580F"/>
    <w:rsid w:val="001267C4"/>
    <w:rsid w:val="00126AC2"/>
    <w:rsid w:val="00130C86"/>
    <w:rsid w:val="00135B46"/>
    <w:rsid w:val="00141DBB"/>
    <w:rsid w:val="00141F5A"/>
    <w:rsid w:val="00142026"/>
    <w:rsid w:val="001429EC"/>
    <w:rsid w:val="00144398"/>
    <w:rsid w:val="001455C4"/>
    <w:rsid w:val="00162F36"/>
    <w:rsid w:val="00164E34"/>
    <w:rsid w:val="00165A56"/>
    <w:rsid w:val="00185115"/>
    <w:rsid w:val="0018674B"/>
    <w:rsid w:val="00187567"/>
    <w:rsid w:val="00187BE5"/>
    <w:rsid w:val="001967F3"/>
    <w:rsid w:val="001970A3"/>
    <w:rsid w:val="001A48AC"/>
    <w:rsid w:val="001A744C"/>
    <w:rsid w:val="001A74C3"/>
    <w:rsid w:val="001B008B"/>
    <w:rsid w:val="001B225C"/>
    <w:rsid w:val="001C269F"/>
    <w:rsid w:val="001D0E43"/>
    <w:rsid w:val="001E4656"/>
    <w:rsid w:val="001E5AE7"/>
    <w:rsid w:val="001F7187"/>
    <w:rsid w:val="00214CB3"/>
    <w:rsid w:val="00223A5E"/>
    <w:rsid w:val="002241D3"/>
    <w:rsid w:val="0022504C"/>
    <w:rsid w:val="002351E7"/>
    <w:rsid w:val="002451C3"/>
    <w:rsid w:val="00247ABF"/>
    <w:rsid w:val="00247DAD"/>
    <w:rsid w:val="002632FE"/>
    <w:rsid w:val="00272181"/>
    <w:rsid w:val="00280381"/>
    <w:rsid w:val="00281731"/>
    <w:rsid w:val="002822E9"/>
    <w:rsid w:val="00283E35"/>
    <w:rsid w:val="00286741"/>
    <w:rsid w:val="00287297"/>
    <w:rsid w:val="00295117"/>
    <w:rsid w:val="002A22F7"/>
    <w:rsid w:val="002A2A52"/>
    <w:rsid w:val="002B2C03"/>
    <w:rsid w:val="002B50E4"/>
    <w:rsid w:val="002B6189"/>
    <w:rsid w:val="002C0261"/>
    <w:rsid w:val="002E02DC"/>
    <w:rsid w:val="002E4217"/>
    <w:rsid w:val="002F33A4"/>
    <w:rsid w:val="002F7B2C"/>
    <w:rsid w:val="002F7E64"/>
    <w:rsid w:val="00302859"/>
    <w:rsid w:val="003031B8"/>
    <w:rsid w:val="00327BF9"/>
    <w:rsid w:val="003338F6"/>
    <w:rsid w:val="003530D1"/>
    <w:rsid w:val="003610EC"/>
    <w:rsid w:val="003633B5"/>
    <w:rsid w:val="003706AB"/>
    <w:rsid w:val="00387EB2"/>
    <w:rsid w:val="00392F8E"/>
    <w:rsid w:val="00395956"/>
    <w:rsid w:val="003A02AA"/>
    <w:rsid w:val="003A06B1"/>
    <w:rsid w:val="003A2D39"/>
    <w:rsid w:val="003A33DD"/>
    <w:rsid w:val="003C13BE"/>
    <w:rsid w:val="003C1DBA"/>
    <w:rsid w:val="003C49D0"/>
    <w:rsid w:val="003D4FE9"/>
    <w:rsid w:val="003E68D4"/>
    <w:rsid w:val="003F334C"/>
    <w:rsid w:val="003F3438"/>
    <w:rsid w:val="003F6A9D"/>
    <w:rsid w:val="003F7AB7"/>
    <w:rsid w:val="00402889"/>
    <w:rsid w:val="004045FA"/>
    <w:rsid w:val="00407B2A"/>
    <w:rsid w:val="00416E84"/>
    <w:rsid w:val="00425213"/>
    <w:rsid w:val="00425D37"/>
    <w:rsid w:val="00427BED"/>
    <w:rsid w:val="00427F08"/>
    <w:rsid w:val="00433813"/>
    <w:rsid w:val="00437537"/>
    <w:rsid w:val="004408A3"/>
    <w:rsid w:val="00446F23"/>
    <w:rsid w:val="004471A0"/>
    <w:rsid w:val="00450289"/>
    <w:rsid w:val="00453B50"/>
    <w:rsid w:val="00456841"/>
    <w:rsid w:val="0046185D"/>
    <w:rsid w:val="00471CA4"/>
    <w:rsid w:val="004725E6"/>
    <w:rsid w:val="004902BA"/>
    <w:rsid w:val="004932A6"/>
    <w:rsid w:val="004A65C4"/>
    <w:rsid w:val="004B22BB"/>
    <w:rsid w:val="004B3BBE"/>
    <w:rsid w:val="004C3933"/>
    <w:rsid w:val="004C436C"/>
    <w:rsid w:val="004C6D16"/>
    <w:rsid w:val="004D11FF"/>
    <w:rsid w:val="004D2328"/>
    <w:rsid w:val="004D65C0"/>
    <w:rsid w:val="004E299C"/>
    <w:rsid w:val="004F417C"/>
    <w:rsid w:val="004F46D1"/>
    <w:rsid w:val="004F6C14"/>
    <w:rsid w:val="005108A6"/>
    <w:rsid w:val="00513F81"/>
    <w:rsid w:val="00514CBB"/>
    <w:rsid w:val="0052230D"/>
    <w:rsid w:val="005370DC"/>
    <w:rsid w:val="005434B4"/>
    <w:rsid w:val="005627BC"/>
    <w:rsid w:val="00580158"/>
    <w:rsid w:val="00582598"/>
    <w:rsid w:val="005901A6"/>
    <w:rsid w:val="005917FE"/>
    <w:rsid w:val="005A34E7"/>
    <w:rsid w:val="005B6DDB"/>
    <w:rsid w:val="005C2A53"/>
    <w:rsid w:val="005C63F2"/>
    <w:rsid w:val="005D2BC9"/>
    <w:rsid w:val="005D5908"/>
    <w:rsid w:val="006031F0"/>
    <w:rsid w:val="006060B3"/>
    <w:rsid w:val="00606C93"/>
    <w:rsid w:val="00611FCE"/>
    <w:rsid w:val="00617123"/>
    <w:rsid w:val="00622B96"/>
    <w:rsid w:val="00625E3C"/>
    <w:rsid w:val="00630F3A"/>
    <w:rsid w:val="00631885"/>
    <w:rsid w:val="006346AC"/>
    <w:rsid w:val="00634BBC"/>
    <w:rsid w:val="00636D98"/>
    <w:rsid w:val="006408F5"/>
    <w:rsid w:val="006418AB"/>
    <w:rsid w:val="00656A4F"/>
    <w:rsid w:val="00657BDD"/>
    <w:rsid w:val="0066216D"/>
    <w:rsid w:val="00662718"/>
    <w:rsid w:val="0067069A"/>
    <w:rsid w:val="00672E51"/>
    <w:rsid w:val="00675B53"/>
    <w:rsid w:val="00684D6D"/>
    <w:rsid w:val="006A28D9"/>
    <w:rsid w:val="006B492D"/>
    <w:rsid w:val="006B4BD3"/>
    <w:rsid w:val="006B66FA"/>
    <w:rsid w:val="006B6D39"/>
    <w:rsid w:val="006D22FF"/>
    <w:rsid w:val="006D5D4F"/>
    <w:rsid w:val="006E029D"/>
    <w:rsid w:val="006E430F"/>
    <w:rsid w:val="00710229"/>
    <w:rsid w:val="00712C0B"/>
    <w:rsid w:val="00720F14"/>
    <w:rsid w:val="00730EC7"/>
    <w:rsid w:val="007363B2"/>
    <w:rsid w:val="0074037E"/>
    <w:rsid w:val="007423BA"/>
    <w:rsid w:val="00745C4C"/>
    <w:rsid w:val="0075174B"/>
    <w:rsid w:val="00755E6B"/>
    <w:rsid w:val="00767118"/>
    <w:rsid w:val="007741CF"/>
    <w:rsid w:val="007804CC"/>
    <w:rsid w:val="00783D98"/>
    <w:rsid w:val="00786F91"/>
    <w:rsid w:val="007913F4"/>
    <w:rsid w:val="007A19BE"/>
    <w:rsid w:val="007A3AAC"/>
    <w:rsid w:val="007A41CC"/>
    <w:rsid w:val="007A6B52"/>
    <w:rsid w:val="007A7397"/>
    <w:rsid w:val="007A7DD1"/>
    <w:rsid w:val="007B21C2"/>
    <w:rsid w:val="007B3830"/>
    <w:rsid w:val="007D2D0D"/>
    <w:rsid w:val="007E13A7"/>
    <w:rsid w:val="007F292F"/>
    <w:rsid w:val="00804230"/>
    <w:rsid w:val="00804EA7"/>
    <w:rsid w:val="00815241"/>
    <w:rsid w:val="00841244"/>
    <w:rsid w:val="00842D3B"/>
    <w:rsid w:val="008540DF"/>
    <w:rsid w:val="008554A1"/>
    <w:rsid w:val="00857ABA"/>
    <w:rsid w:val="00857B8B"/>
    <w:rsid w:val="00872E46"/>
    <w:rsid w:val="00875A12"/>
    <w:rsid w:val="00875E62"/>
    <w:rsid w:val="00876C11"/>
    <w:rsid w:val="00877039"/>
    <w:rsid w:val="00890D68"/>
    <w:rsid w:val="008A08C5"/>
    <w:rsid w:val="008A1942"/>
    <w:rsid w:val="008A1FFB"/>
    <w:rsid w:val="008A4236"/>
    <w:rsid w:val="008C0B61"/>
    <w:rsid w:val="008C2302"/>
    <w:rsid w:val="008D2123"/>
    <w:rsid w:val="008D320F"/>
    <w:rsid w:val="008D6ECB"/>
    <w:rsid w:val="008F6516"/>
    <w:rsid w:val="00903BA9"/>
    <w:rsid w:val="00905A32"/>
    <w:rsid w:val="009151D0"/>
    <w:rsid w:val="009156A2"/>
    <w:rsid w:val="00917173"/>
    <w:rsid w:val="009210DF"/>
    <w:rsid w:val="00926C66"/>
    <w:rsid w:val="00930A58"/>
    <w:rsid w:val="00933881"/>
    <w:rsid w:val="0093391A"/>
    <w:rsid w:val="009372F0"/>
    <w:rsid w:val="009463C5"/>
    <w:rsid w:val="009465E6"/>
    <w:rsid w:val="0095652C"/>
    <w:rsid w:val="00956E9B"/>
    <w:rsid w:val="00960985"/>
    <w:rsid w:val="00961A0E"/>
    <w:rsid w:val="00962335"/>
    <w:rsid w:val="0097656E"/>
    <w:rsid w:val="009927CD"/>
    <w:rsid w:val="009A57FF"/>
    <w:rsid w:val="009C707E"/>
    <w:rsid w:val="009D6C1D"/>
    <w:rsid w:val="009E768A"/>
    <w:rsid w:val="00A00BD3"/>
    <w:rsid w:val="00A06481"/>
    <w:rsid w:val="00A1251C"/>
    <w:rsid w:val="00A12BCC"/>
    <w:rsid w:val="00A2169D"/>
    <w:rsid w:val="00A25A12"/>
    <w:rsid w:val="00A41D00"/>
    <w:rsid w:val="00A52D9F"/>
    <w:rsid w:val="00A5540E"/>
    <w:rsid w:val="00A720E4"/>
    <w:rsid w:val="00A85B00"/>
    <w:rsid w:val="00A90DF3"/>
    <w:rsid w:val="00A94C09"/>
    <w:rsid w:val="00AA1264"/>
    <w:rsid w:val="00AA6B08"/>
    <w:rsid w:val="00AB2AE9"/>
    <w:rsid w:val="00AC145D"/>
    <w:rsid w:val="00AD1199"/>
    <w:rsid w:val="00AD334D"/>
    <w:rsid w:val="00AE77FB"/>
    <w:rsid w:val="00AF10A5"/>
    <w:rsid w:val="00AF160F"/>
    <w:rsid w:val="00AF6B72"/>
    <w:rsid w:val="00AF7868"/>
    <w:rsid w:val="00AF7A13"/>
    <w:rsid w:val="00AF7B74"/>
    <w:rsid w:val="00B0067A"/>
    <w:rsid w:val="00B04CE8"/>
    <w:rsid w:val="00B065DF"/>
    <w:rsid w:val="00B120AE"/>
    <w:rsid w:val="00B21324"/>
    <w:rsid w:val="00B37DF7"/>
    <w:rsid w:val="00B43626"/>
    <w:rsid w:val="00B517C2"/>
    <w:rsid w:val="00B518EA"/>
    <w:rsid w:val="00B86CFA"/>
    <w:rsid w:val="00B875A2"/>
    <w:rsid w:val="00B91BD7"/>
    <w:rsid w:val="00BA0658"/>
    <w:rsid w:val="00BB3C58"/>
    <w:rsid w:val="00BB4F8D"/>
    <w:rsid w:val="00BC177B"/>
    <w:rsid w:val="00BE2475"/>
    <w:rsid w:val="00BE7253"/>
    <w:rsid w:val="00C02204"/>
    <w:rsid w:val="00C07243"/>
    <w:rsid w:val="00C20DB0"/>
    <w:rsid w:val="00C2338C"/>
    <w:rsid w:val="00C27DAD"/>
    <w:rsid w:val="00C36407"/>
    <w:rsid w:val="00C3718D"/>
    <w:rsid w:val="00C51F11"/>
    <w:rsid w:val="00C610E7"/>
    <w:rsid w:val="00C70F08"/>
    <w:rsid w:val="00C72AB2"/>
    <w:rsid w:val="00C93113"/>
    <w:rsid w:val="00CA0F69"/>
    <w:rsid w:val="00CA143F"/>
    <w:rsid w:val="00CA2A45"/>
    <w:rsid w:val="00CA4E8A"/>
    <w:rsid w:val="00CB5B33"/>
    <w:rsid w:val="00CC0E43"/>
    <w:rsid w:val="00CC5248"/>
    <w:rsid w:val="00CC6D61"/>
    <w:rsid w:val="00CD09E6"/>
    <w:rsid w:val="00CE1DD2"/>
    <w:rsid w:val="00CE2CEA"/>
    <w:rsid w:val="00CE38FC"/>
    <w:rsid w:val="00CF3BC9"/>
    <w:rsid w:val="00D104F5"/>
    <w:rsid w:val="00D1475F"/>
    <w:rsid w:val="00D23D70"/>
    <w:rsid w:val="00D27D9A"/>
    <w:rsid w:val="00D56D0A"/>
    <w:rsid w:val="00D57B23"/>
    <w:rsid w:val="00D61051"/>
    <w:rsid w:val="00D61A3B"/>
    <w:rsid w:val="00D6368D"/>
    <w:rsid w:val="00D86AEC"/>
    <w:rsid w:val="00D94988"/>
    <w:rsid w:val="00DA3D28"/>
    <w:rsid w:val="00DB434E"/>
    <w:rsid w:val="00DB46EF"/>
    <w:rsid w:val="00DC1CC0"/>
    <w:rsid w:val="00DC303D"/>
    <w:rsid w:val="00DC40F7"/>
    <w:rsid w:val="00DD1BFA"/>
    <w:rsid w:val="00DD1C97"/>
    <w:rsid w:val="00DD2303"/>
    <w:rsid w:val="00DD24F9"/>
    <w:rsid w:val="00DD3168"/>
    <w:rsid w:val="00DE027C"/>
    <w:rsid w:val="00DE3865"/>
    <w:rsid w:val="00DE389C"/>
    <w:rsid w:val="00DF14DC"/>
    <w:rsid w:val="00DF5530"/>
    <w:rsid w:val="00E00C5C"/>
    <w:rsid w:val="00E0253E"/>
    <w:rsid w:val="00E16A7D"/>
    <w:rsid w:val="00E24237"/>
    <w:rsid w:val="00E42839"/>
    <w:rsid w:val="00E44B00"/>
    <w:rsid w:val="00E51179"/>
    <w:rsid w:val="00E5325C"/>
    <w:rsid w:val="00E551A7"/>
    <w:rsid w:val="00E65DC0"/>
    <w:rsid w:val="00E8221B"/>
    <w:rsid w:val="00E82785"/>
    <w:rsid w:val="00E86544"/>
    <w:rsid w:val="00E90E96"/>
    <w:rsid w:val="00EA65A9"/>
    <w:rsid w:val="00EA6AA3"/>
    <w:rsid w:val="00EB62DE"/>
    <w:rsid w:val="00EC0DDF"/>
    <w:rsid w:val="00EC29A4"/>
    <w:rsid w:val="00EC72CA"/>
    <w:rsid w:val="00EE162A"/>
    <w:rsid w:val="00EE3EE7"/>
    <w:rsid w:val="00EF10CA"/>
    <w:rsid w:val="00F0250F"/>
    <w:rsid w:val="00F054A9"/>
    <w:rsid w:val="00F11DF6"/>
    <w:rsid w:val="00F1555B"/>
    <w:rsid w:val="00F250AD"/>
    <w:rsid w:val="00F33160"/>
    <w:rsid w:val="00F333DC"/>
    <w:rsid w:val="00F36A32"/>
    <w:rsid w:val="00F37AAA"/>
    <w:rsid w:val="00F42A59"/>
    <w:rsid w:val="00F44FAB"/>
    <w:rsid w:val="00F45451"/>
    <w:rsid w:val="00F52ED1"/>
    <w:rsid w:val="00F60856"/>
    <w:rsid w:val="00F61A27"/>
    <w:rsid w:val="00F63888"/>
    <w:rsid w:val="00F661E6"/>
    <w:rsid w:val="00F67A5D"/>
    <w:rsid w:val="00F720B0"/>
    <w:rsid w:val="00F773F9"/>
    <w:rsid w:val="00F8270D"/>
    <w:rsid w:val="00F847EB"/>
    <w:rsid w:val="00F936C8"/>
    <w:rsid w:val="00F95A07"/>
    <w:rsid w:val="00FA2081"/>
    <w:rsid w:val="00FA364A"/>
    <w:rsid w:val="00FB1142"/>
    <w:rsid w:val="00FB7BEC"/>
    <w:rsid w:val="00FC33CB"/>
    <w:rsid w:val="00FC73FE"/>
    <w:rsid w:val="00FD457A"/>
    <w:rsid w:val="00FD52A9"/>
    <w:rsid w:val="00FD6061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602C226B"/>
  <w15:docId w15:val="{F3688871-99FD-4738-AB5D-7B506B51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250AD"/>
    <w:pPr>
      <w:keepNext/>
      <w:keepLines/>
      <w:spacing w:before="200" w:after="240" w:line="276" w:lineRule="auto"/>
      <w:ind w:left="864" w:hanging="864"/>
      <w:outlineLvl w:val="3"/>
    </w:pPr>
    <w:rPr>
      <w:b/>
      <w:bCs/>
      <w:color w:val="000000"/>
      <w:lang w:val="x-none" w:eastAsia="x-none"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50AD"/>
    <w:pPr>
      <w:keepNext/>
      <w:keepLines/>
      <w:spacing w:before="200" w:line="276" w:lineRule="auto"/>
      <w:ind w:left="1008" w:hanging="1008"/>
      <w:outlineLvl w:val="4"/>
    </w:pPr>
    <w:rPr>
      <w:b/>
      <w:bCs/>
      <w:color w:val="00000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0A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0A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0A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0A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18"/>
      <w:szCs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ate">
    <w:name w:val="Date"/>
    <w:basedOn w:val="Normal"/>
    <w:next w:val="Normal"/>
    <w:link w:val="DateChar"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  <w:szCs w:val="32"/>
    </w:rPr>
  </w:style>
  <w:style w:type="paragraph" w:styleId="BodyText2">
    <w:name w:val="Body Text 2"/>
    <w:basedOn w:val="Normal"/>
    <w:link w:val="BodyText2Char"/>
    <w:pPr>
      <w:jc w:val="center"/>
    </w:pPr>
    <w:rPr>
      <w:b/>
      <w:bCs/>
      <w:sz w:val="32"/>
    </w:rPr>
  </w:style>
  <w:style w:type="paragraph" w:styleId="BodyText3">
    <w:name w:val="Body Text 3"/>
    <w:basedOn w:val="Normal"/>
    <w:link w:val="BodyText3Char"/>
    <w:pPr>
      <w:jc w:val="both"/>
    </w:pPr>
    <w:rPr>
      <w:lang w:val="x-none" w:eastAsia="x-none"/>
    </w:rPr>
  </w:style>
  <w:style w:type="paragraph" w:styleId="BodyTextIndent">
    <w:name w:val="Body Text Indent"/>
    <w:basedOn w:val="Normal"/>
    <w:link w:val="BodyTextIndentChar"/>
    <w:pPr>
      <w:ind w:firstLine="284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pPr>
      <w:ind w:left="113" w:hanging="113"/>
    </w:pPr>
    <w:rPr>
      <w:rFonts w:ascii="Arial" w:hAnsi="Arial" w:cs="Arial"/>
      <w:sz w:val="16"/>
      <w:szCs w:val="16"/>
    </w:rPr>
  </w:style>
  <w:style w:type="paragraph" w:styleId="BlockText">
    <w:name w:val="Block Text"/>
    <w:basedOn w:val="Normal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paragraph" w:customStyle="1" w:styleId="a">
    <w:name w:val="مراجع فارسي"/>
    <w:basedOn w:val="Normal"/>
    <w:rsid w:val="00684D6D"/>
    <w:pPr>
      <w:widowControl w:val="0"/>
      <w:overflowPunct w:val="0"/>
      <w:autoSpaceDE w:val="0"/>
      <w:autoSpaceDN w:val="0"/>
      <w:bidi/>
      <w:adjustRightInd w:val="0"/>
      <w:spacing w:after="200" w:line="264" w:lineRule="auto"/>
      <w:ind w:left="357" w:hanging="357"/>
      <w:jc w:val="both"/>
      <w:textAlignment w:val="baseline"/>
    </w:pPr>
    <w:rPr>
      <w:rFonts w:cs="B Titr"/>
      <w:sz w:val="18"/>
      <w:szCs w:val="22"/>
      <w:lang w:bidi="fa-IR"/>
    </w:rPr>
  </w:style>
  <w:style w:type="paragraph" w:customStyle="1" w:styleId="a0">
    <w:name w:val="متن چكيده"/>
    <w:basedOn w:val="Normal"/>
    <w:rsid w:val="000D2493"/>
    <w:pPr>
      <w:widowControl w:val="0"/>
      <w:overflowPunct w:val="0"/>
      <w:autoSpaceDE w:val="0"/>
      <w:autoSpaceDN w:val="0"/>
      <w:bidi/>
      <w:adjustRightInd w:val="0"/>
      <w:spacing w:line="264" w:lineRule="auto"/>
      <w:ind w:left="1134" w:right="1134"/>
      <w:jc w:val="lowKashida"/>
      <w:textAlignment w:val="baseline"/>
    </w:pPr>
    <w:rPr>
      <w:rFonts w:cs="Mitra"/>
      <w:sz w:val="16"/>
      <w:szCs w:val="20"/>
      <w:lang w:bidi="fa-IR"/>
    </w:rPr>
  </w:style>
  <w:style w:type="character" w:customStyle="1" w:styleId="information">
    <w:name w:val="information"/>
    <w:rsid w:val="002451C3"/>
  </w:style>
  <w:style w:type="table" w:styleId="TableGrid">
    <w:name w:val="Table Grid"/>
    <w:basedOn w:val="TableNormal"/>
    <w:uiPriority w:val="39"/>
    <w:rsid w:val="00BC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783D98"/>
  </w:style>
  <w:style w:type="character" w:customStyle="1" w:styleId="alt-edited1">
    <w:name w:val="alt-edited1"/>
    <w:rsid w:val="00783D98"/>
    <w:rPr>
      <w:color w:val="4D90F0"/>
    </w:rPr>
  </w:style>
  <w:style w:type="character" w:customStyle="1" w:styleId="FootnoteTextChar">
    <w:name w:val="Footnote Text Char"/>
    <w:link w:val="FootnoteText"/>
    <w:uiPriority w:val="99"/>
    <w:semiHidden/>
    <w:rsid w:val="005901A6"/>
    <w:rPr>
      <w:lang w:bidi="ar-SA"/>
    </w:rPr>
  </w:style>
  <w:style w:type="paragraph" w:styleId="ListParagraph">
    <w:name w:val="List Paragraph"/>
    <w:basedOn w:val="Normal"/>
    <w:uiPriority w:val="34"/>
    <w:qFormat/>
    <w:rsid w:val="005901A6"/>
    <w:pPr>
      <w:bidi/>
      <w:ind w:left="720"/>
      <w:contextualSpacing/>
    </w:pPr>
    <w:rPr>
      <w:rFonts w:eastAsia="SimSun"/>
      <w:szCs w:val="28"/>
      <w:lang w:eastAsia="zh-CN" w:bidi="fa-IR"/>
    </w:rPr>
  </w:style>
  <w:style w:type="character" w:customStyle="1" w:styleId="BodyTextChar">
    <w:name w:val="Body Text Char"/>
    <w:link w:val="BodyText"/>
    <w:rsid w:val="00CB5B33"/>
    <w:rPr>
      <w:sz w:val="18"/>
      <w:szCs w:val="18"/>
      <w:lang w:bidi="ar-SA"/>
    </w:rPr>
  </w:style>
  <w:style w:type="character" w:customStyle="1" w:styleId="BodyText3Char">
    <w:name w:val="Body Text 3 Char"/>
    <w:link w:val="BodyText3"/>
    <w:rsid w:val="00CB5B33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90D68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50AD"/>
    <w:rPr>
      <w:b/>
      <w:bCs/>
      <w:color w:val="000000"/>
      <w:sz w:val="24"/>
      <w:szCs w:val="24"/>
      <w:lang w:val="x-none" w:eastAsia="x-none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F250AD"/>
    <w:rPr>
      <w:b/>
      <w:bCs/>
      <w:color w:val="000000"/>
      <w:sz w:val="24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0AD"/>
    <w:rPr>
      <w:rFonts w:ascii="Cambria" w:hAnsi="Cambria"/>
      <w:i/>
      <w:iCs/>
      <w:color w:val="243F6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0AD"/>
    <w:rPr>
      <w:rFonts w:ascii="Cambria" w:hAnsi="Cambria"/>
      <w:i/>
      <w:iCs/>
      <w:color w:val="40404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0AD"/>
    <w:rPr>
      <w:rFonts w:ascii="Cambria" w:hAnsi="Cambria"/>
      <w:color w:val="4F81BD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0AD"/>
    <w:rPr>
      <w:rFonts w:ascii="Cambria" w:hAnsi="Cambria"/>
      <w:i/>
      <w:iCs/>
      <w:color w:val="40404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F250AD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50AD"/>
    <w:rPr>
      <w:b/>
      <w:bCs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50AD"/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rsid w:val="00F250A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50AD"/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F250AD"/>
    <w:rPr>
      <w:b/>
      <w:bCs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250A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250AD"/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250AD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AD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2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75/target.5.1.02ch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u.ac.il/~itamarez/works/books/EZ-CR-2005_2010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553A-1B5E-4BEB-AEB6-0324EF41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7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creator>Ali Konjin</dc:creator>
  <cp:lastModifiedBy>Rezaeian</cp:lastModifiedBy>
  <cp:revision>66</cp:revision>
  <cp:lastPrinted>2012-01-08T08:20:00Z</cp:lastPrinted>
  <dcterms:created xsi:type="dcterms:W3CDTF">2019-08-24T21:19:00Z</dcterms:created>
  <dcterms:modified xsi:type="dcterms:W3CDTF">2022-01-10T16:57:00Z</dcterms:modified>
</cp:coreProperties>
</file>