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A4B" w:rsidRPr="002A2F9B" w:rsidRDefault="00272A4B" w:rsidP="00272A4B">
      <w:pPr>
        <w:bidi/>
        <w:jc w:val="center"/>
        <w:rPr>
          <w:rFonts w:cs="B Nazanin"/>
          <w:sz w:val="24"/>
          <w:szCs w:val="24"/>
          <w:rtl/>
          <w:lang w:bidi="fa-IR"/>
        </w:rPr>
      </w:pPr>
      <w:r w:rsidRPr="002A2F9B">
        <w:rPr>
          <w:rFonts w:cs="B Nazanin" w:hint="cs"/>
          <w:sz w:val="24"/>
          <w:szCs w:val="24"/>
          <w:rtl/>
          <w:lang w:bidi="fa-IR"/>
        </w:rPr>
        <w:t>بررسی سیره علوی در حفاظت از نوجوان در فضای سایبری توسط خانواده</w:t>
      </w:r>
    </w:p>
    <w:p w:rsidR="00272A4B" w:rsidRPr="002A2F9B" w:rsidRDefault="00272A4B" w:rsidP="00272A4B">
      <w:pPr>
        <w:bidi/>
        <w:jc w:val="center"/>
        <w:rPr>
          <w:rFonts w:cs="B Nazanin"/>
          <w:sz w:val="24"/>
          <w:szCs w:val="24"/>
          <w:rtl/>
          <w:lang w:bidi="fa-IR"/>
        </w:rPr>
      </w:pPr>
    </w:p>
    <w:p w:rsidR="00272A4B" w:rsidRPr="002A2F9B" w:rsidRDefault="00272A4B" w:rsidP="00272A4B">
      <w:pPr>
        <w:bidi/>
        <w:jc w:val="right"/>
        <w:rPr>
          <w:rFonts w:cs="B Nazanin"/>
          <w:sz w:val="24"/>
          <w:szCs w:val="24"/>
          <w:rtl/>
          <w:lang w:bidi="fa-IR"/>
        </w:rPr>
      </w:pPr>
      <w:r w:rsidRPr="002A2F9B">
        <w:rPr>
          <w:rFonts w:cs="B Nazanin" w:hint="cs"/>
          <w:sz w:val="24"/>
          <w:szCs w:val="24"/>
          <w:rtl/>
          <w:lang w:bidi="fa-IR"/>
        </w:rPr>
        <w:t>حوریه ربانی اصفهانی</w:t>
      </w:r>
      <w:r w:rsidRPr="002A2F9B">
        <w:rPr>
          <w:rStyle w:val="FootnoteReference"/>
          <w:rFonts w:cs="B Nazanin"/>
          <w:sz w:val="24"/>
          <w:szCs w:val="24"/>
          <w:rtl/>
          <w:lang w:bidi="fa-IR"/>
        </w:rPr>
        <w:footnoteReference w:id="1"/>
      </w:r>
    </w:p>
    <w:p w:rsidR="00272A4B" w:rsidRPr="002A2F9B" w:rsidRDefault="00272A4B" w:rsidP="00272A4B">
      <w:pPr>
        <w:bidi/>
        <w:jc w:val="right"/>
        <w:rPr>
          <w:rFonts w:cs="B Nazanin"/>
          <w:sz w:val="24"/>
          <w:szCs w:val="24"/>
          <w:rtl/>
          <w:lang w:bidi="fa-IR"/>
        </w:rPr>
      </w:pPr>
      <w:r w:rsidRPr="002A2F9B">
        <w:rPr>
          <w:rFonts w:cs="B Nazanin" w:hint="cs"/>
          <w:sz w:val="24"/>
          <w:szCs w:val="24"/>
          <w:rtl/>
          <w:lang w:bidi="fa-IR"/>
        </w:rPr>
        <w:t>دکتر محمد صالح طیب نیا</w:t>
      </w:r>
      <w:r w:rsidRPr="002A2F9B">
        <w:rPr>
          <w:rStyle w:val="FootnoteReference"/>
          <w:rFonts w:cs="B Nazanin"/>
          <w:sz w:val="24"/>
          <w:szCs w:val="24"/>
          <w:rtl/>
          <w:lang w:bidi="fa-IR"/>
        </w:rPr>
        <w:footnoteReference w:id="2"/>
      </w:r>
    </w:p>
    <w:p w:rsidR="00272A4B" w:rsidRPr="002A2F9B" w:rsidRDefault="00272A4B" w:rsidP="00272A4B">
      <w:pPr>
        <w:bidi/>
        <w:jc w:val="lowKashida"/>
        <w:rPr>
          <w:rFonts w:cs="B Nazanin"/>
          <w:sz w:val="24"/>
          <w:szCs w:val="24"/>
          <w:lang w:bidi="fa-IR"/>
        </w:rPr>
      </w:pPr>
      <w:r w:rsidRPr="002A2F9B">
        <w:rPr>
          <w:rFonts w:cs="B Nazanin" w:hint="cs"/>
          <w:sz w:val="24"/>
          <w:szCs w:val="24"/>
          <w:rtl/>
          <w:lang w:bidi="fa-IR"/>
        </w:rPr>
        <w:t>چکیده :</w:t>
      </w:r>
    </w:p>
    <w:p w:rsidR="00272A4B" w:rsidRPr="002A2F9B" w:rsidRDefault="00272A4B" w:rsidP="00272A4B">
      <w:pPr>
        <w:bidi/>
        <w:jc w:val="lowKashida"/>
        <w:rPr>
          <w:rFonts w:cs="B Nazanin"/>
          <w:sz w:val="24"/>
          <w:szCs w:val="24"/>
          <w:rtl/>
          <w:lang w:bidi="fa-IR"/>
        </w:rPr>
      </w:pPr>
      <w:r w:rsidRPr="002A2F9B">
        <w:rPr>
          <w:rFonts w:cs="B Nazanin" w:hint="cs"/>
          <w:sz w:val="24"/>
          <w:szCs w:val="24"/>
          <w:rtl/>
          <w:lang w:bidi="fa-IR"/>
        </w:rPr>
        <w:t>خانواده پایه بنیادین اجتماع و کانون اصلی حفظ هنجارها و ارزش های اجتماعی است که به عنوان نخستین نهاد زندگی اجتماعی و کانون بروز و ظهور عواطف انسانی نقش به سزایی در رشد اجتماعی و روانی افراد دارد. ورود تکنولوژی و وسایل ارتباط جمعی،  باعث بروز تغییراتی در تعاملات افراد در خانواده گردیده که از تاثیرات آن می توان تغییر در رفتار و گفتمان نسل جوان و نوجوان  را مثال زد.</w:t>
      </w:r>
    </w:p>
    <w:p w:rsidR="00272A4B" w:rsidRPr="002A2F9B" w:rsidRDefault="00272A4B" w:rsidP="00272A4B">
      <w:pPr>
        <w:bidi/>
        <w:jc w:val="lowKashida"/>
        <w:rPr>
          <w:rFonts w:cs="B Nazanin"/>
          <w:sz w:val="24"/>
          <w:szCs w:val="24"/>
          <w:rtl/>
          <w:lang w:bidi="fa-IR"/>
        </w:rPr>
      </w:pPr>
      <w:r w:rsidRPr="002A2F9B">
        <w:rPr>
          <w:rFonts w:cs="B Nazanin" w:hint="cs"/>
          <w:sz w:val="24"/>
          <w:szCs w:val="24"/>
          <w:rtl/>
          <w:lang w:bidi="fa-IR"/>
        </w:rPr>
        <w:t>فضای سایبری و شبکه های اینترنتی علاوه براین که مرجع تامین بسیاری از نیازهای فرهنگی و اجتماعی اعضای خود هستند ، این امکان را برای اعضا فراهم می کنند که همزمان با انجام سایر فعالیت های اجتماعی از طریق رایانه یا تلفن همراه ، فعالیت خود را در این جوامع مجازی نیز پیگیری کنند  . اکثر والدین به دلیل عدم آشنایی با اینترنت و ظرفیت های آن و شبکه های اجتماعی  ، از رفتارهای آنلاین فرزندانشان در فضای مجازی اطلاعی ندارند . همین مساله راه را برای صیادان اینترنتی باز می کند تا راحت تر بتوانند طعمه های خود را انتخاب نمایند.از آن جا که اکثر تهدیدات و خشونت های سایبری از کامپیوترهای خانگی و تلفن همراه نشات می گیرد ، والدین می توانند نقش بسیار مهمی در جلوگیری از آن ایفا نمایند</w:t>
      </w:r>
    </w:p>
    <w:p w:rsidR="00272A4B" w:rsidRPr="002A2F9B" w:rsidRDefault="00272A4B" w:rsidP="00272A4B">
      <w:pPr>
        <w:bidi/>
        <w:jc w:val="lowKashida"/>
        <w:rPr>
          <w:rFonts w:cs="B Nazanin"/>
          <w:sz w:val="24"/>
          <w:szCs w:val="24"/>
          <w:rtl/>
          <w:lang w:bidi="fa-IR"/>
        </w:rPr>
      </w:pPr>
      <w:r w:rsidRPr="002A2F9B">
        <w:rPr>
          <w:rFonts w:cs="B Nazanin" w:hint="cs"/>
          <w:sz w:val="24"/>
          <w:szCs w:val="24"/>
          <w:rtl/>
          <w:lang w:bidi="fa-IR"/>
        </w:rPr>
        <w:t>این تحقیق در پی آن است تا با روش توصیفی تحلیلی و ابزار کتابخانه ای آثار استفاده نوجوانان از این شبکه ها را بررسی کرده و راهکارهای دینی بر اساس بیانات امیر مومنان در نهج البلاغه که خانواده ها با استفاده از آن می توانند صدمات این شبکه ها را به حداقل برسانند مورد مطالعه قرار دهد.</w:t>
      </w:r>
    </w:p>
    <w:p w:rsidR="00272A4B" w:rsidRPr="002A2F9B" w:rsidRDefault="00272A4B" w:rsidP="00272A4B">
      <w:pPr>
        <w:bidi/>
        <w:jc w:val="lowKashida"/>
        <w:rPr>
          <w:rFonts w:cs="B Nazanin"/>
          <w:sz w:val="24"/>
          <w:szCs w:val="24"/>
          <w:rtl/>
          <w:lang w:bidi="fa-IR"/>
        </w:rPr>
      </w:pPr>
      <w:r w:rsidRPr="002A2F9B">
        <w:rPr>
          <w:rFonts w:cs="B Nazanin" w:hint="cs"/>
          <w:sz w:val="24"/>
          <w:szCs w:val="24"/>
          <w:rtl/>
          <w:lang w:bidi="fa-IR"/>
        </w:rPr>
        <w:t xml:space="preserve"> </w:t>
      </w:r>
    </w:p>
    <w:p w:rsidR="00272A4B" w:rsidRPr="002A2F9B" w:rsidRDefault="00272A4B" w:rsidP="00272A4B">
      <w:pPr>
        <w:bidi/>
        <w:jc w:val="lowKashida"/>
        <w:rPr>
          <w:rFonts w:cs="B Nazanin"/>
          <w:sz w:val="24"/>
          <w:szCs w:val="24"/>
          <w:rtl/>
          <w:lang w:bidi="fa-IR"/>
        </w:rPr>
      </w:pPr>
      <w:r w:rsidRPr="002A2F9B">
        <w:rPr>
          <w:rFonts w:cs="B Nazanin" w:hint="cs"/>
          <w:sz w:val="24"/>
          <w:szCs w:val="24"/>
          <w:rtl/>
          <w:lang w:bidi="fa-IR"/>
        </w:rPr>
        <w:t>کلید واژه ها : سایبری ، نوجوان ، خانواده ، سیره علوی</w:t>
      </w:r>
    </w:p>
    <w:p w:rsidR="00CA177B" w:rsidRDefault="00CA177B">
      <w:pPr>
        <w:rPr>
          <w:rFonts w:hint="cs"/>
          <w:rtl/>
          <w:lang w:bidi="fa-IR"/>
        </w:rPr>
      </w:pPr>
      <w:bookmarkStart w:id="0" w:name="_GoBack"/>
      <w:bookmarkEnd w:id="0"/>
    </w:p>
    <w:sectPr w:rsidR="00CA17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270" w:rsidRDefault="00312270" w:rsidP="00272A4B">
      <w:pPr>
        <w:spacing w:after="0" w:line="240" w:lineRule="auto"/>
      </w:pPr>
      <w:r>
        <w:separator/>
      </w:r>
    </w:p>
  </w:endnote>
  <w:endnote w:type="continuationSeparator" w:id="0">
    <w:p w:rsidR="00312270" w:rsidRDefault="00312270" w:rsidP="00272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270" w:rsidRDefault="00312270" w:rsidP="00272A4B">
      <w:pPr>
        <w:spacing w:after="0" w:line="240" w:lineRule="auto"/>
      </w:pPr>
      <w:r>
        <w:separator/>
      </w:r>
    </w:p>
  </w:footnote>
  <w:footnote w:type="continuationSeparator" w:id="0">
    <w:p w:rsidR="00312270" w:rsidRDefault="00312270" w:rsidP="00272A4B">
      <w:pPr>
        <w:spacing w:after="0" w:line="240" w:lineRule="auto"/>
      </w:pPr>
      <w:r>
        <w:continuationSeparator/>
      </w:r>
    </w:p>
  </w:footnote>
  <w:footnote w:id="1">
    <w:p w:rsidR="00272A4B" w:rsidRPr="002A2F9B" w:rsidRDefault="00272A4B" w:rsidP="00272A4B">
      <w:pPr>
        <w:pStyle w:val="FootnoteText"/>
        <w:bidi/>
        <w:rPr>
          <w:rFonts w:cs="B Nazanin"/>
          <w:rtl/>
          <w:lang w:bidi="fa-IR"/>
        </w:rPr>
      </w:pPr>
      <w:r>
        <w:rPr>
          <w:rStyle w:val="FootnoteReference"/>
        </w:rPr>
        <w:footnoteRef/>
      </w:r>
      <w:r>
        <w:t xml:space="preserve"> </w:t>
      </w:r>
      <w:r w:rsidRPr="002A2F9B">
        <w:rPr>
          <w:rFonts w:cs="B Nazanin" w:hint="cs"/>
          <w:rtl/>
          <w:lang w:bidi="fa-IR"/>
        </w:rPr>
        <w:t>دانشجوی دکتری مطالعات زنان گرایش حقوق زن در اسلام دانشگاه تربیت مدرس تهران</w:t>
      </w:r>
    </w:p>
  </w:footnote>
  <w:footnote w:id="2">
    <w:p w:rsidR="00272A4B" w:rsidRDefault="00272A4B" w:rsidP="00272A4B">
      <w:pPr>
        <w:pStyle w:val="FootnoteText"/>
        <w:bidi/>
        <w:rPr>
          <w:rtl/>
          <w:lang w:bidi="fa-IR"/>
        </w:rPr>
      </w:pPr>
      <w:r w:rsidRPr="002A2F9B">
        <w:rPr>
          <w:rStyle w:val="FootnoteReference"/>
          <w:rFonts w:cs="B Nazanin"/>
        </w:rPr>
        <w:footnoteRef/>
      </w:r>
      <w:r w:rsidRPr="002A2F9B">
        <w:rPr>
          <w:rFonts w:cs="B Nazanin"/>
        </w:rPr>
        <w:t xml:space="preserve"> </w:t>
      </w:r>
      <w:r w:rsidRPr="002A2F9B">
        <w:rPr>
          <w:rFonts w:cs="B Nazanin" w:hint="cs"/>
          <w:rtl/>
        </w:rPr>
        <w:t>استادیار دانشکده اهل بیت (ع) دانشگاه اصفهان</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A4B"/>
    <w:rsid w:val="00272A4B"/>
    <w:rsid w:val="00312270"/>
    <w:rsid w:val="00CA17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509427-2296-4EEC-8A34-8B19F7B0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A4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72A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2A4B"/>
    <w:rPr>
      <w:sz w:val="20"/>
      <w:szCs w:val="20"/>
    </w:rPr>
  </w:style>
  <w:style w:type="character" w:styleId="FootnoteReference">
    <w:name w:val="footnote reference"/>
    <w:basedOn w:val="DefaultParagraphFont"/>
    <w:uiPriority w:val="99"/>
    <w:semiHidden/>
    <w:unhideWhenUsed/>
    <w:rsid w:val="00272A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1261</Characters>
  <Application>Microsoft Office Word</Application>
  <DocSecurity>0</DocSecurity>
  <Lines>10</Lines>
  <Paragraphs>2</Paragraphs>
  <ScaleCrop>false</ScaleCrop>
  <Company>Moorche 30 DVDs</Company>
  <LinksUpToDate>false</LinksUpToDate>
  <CharactersWithSpaces>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www.Win2Farsi.com</dc:creator>
  <cp:keywords/>
  <dc:description/>
  <cp:lastModifiedBy>MRT www.Win2Farsi.com</cp:lastModifiedBy>
  <cp:revision>1</cp:revision>
  <dcterms:created xsi:type="dcterms:W3CDTF">2017-11-12T17:36:00Z</dcterms:created>
  <dcterms:modified xsi:type="dcterms:W3CDTF">2017-11-12T17:37:00Z</dcterms:modified>
</cp:coreProperties>
</file>