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45F" w:rsidRPr="000A5A6D" w:rsidRDefault="00CB645F" w:rsidP="00CB645F">
      <w:pPr>
        <w:spacing w:after="0"/>
        <w:ind w:firstLine="521"/>
        <w:jc w:val="center"/>
        <w:rPr>
          <w:rFonts w:cs="B Zar"/>
          <w:b/>
          <w:bCs/>
          <w:sz w:val="32"/>
          <w:szCs w:val="32"/>
          <w:rtl/>
        </w:rPr>
      </w:pPr>
      <w:r w:rsidRPr="000A5A6D">
        <w:rPr>
          <w:rFonts w:cs="B Zar" w:hint="cs"/>
          <w:b/>
          <w:bCs/>
          <w:sz w:val="32"/>
          <w:szCs w:val="32"/>
          <w:rtl/>
        </w:rPr>
        <w:t>راهکارهای صدرالمتالهین در حل مسئله خودفریبی</w:t>
      </w:r>
    </w:p>
    <w:p w:rsidR="00CB645F" w:rsidRPr="003E03FC" w:rsidRDefault="00CB645F" w:rsidP="00CB645F">
      <w:pPr>
        <w:tabs>
          <w:tab w:val="left" w:pos="3341"/>
          <w:tab w:val="center" w:pos="4773"/>
        </w:tabs>
        <w:spacing w:after="0"/>
        <w:ind w:firstLine="521"/>
        <w:rPr>
          <w:rFonts w:cs="B Mitra"/>
          <w:sz w:val="26"/>
          <w:szCs w:val="26"/>
          <w:rtl/>
        </w:rPr>
      </w:pPr>
      <w:r w:rsidRPr="003E03FC">
        <w:rPr>
          <w:rFonts w:cs="B Mitra"/>
          <w:sz w:val="26"/>
          <w:szCs w:val="26"/>
          <w:rtl/>
        </w:rPr>
        <w:tab/>
      </w:r>
      <w:r w:rsidRPr="003E03FC">
        <w:rPr>
          <w:rFonts w:cs="B Mitra" w:hint="cs"/>
          <w:sz w:val="26"/>
          <w:szCs w:val="26"/>
          <w:rtl/>
        </w:rPr>
        <w:t xml:space="preserve">   </w:t>
      </w:r>
      <w:r w:rsidRPr="003E03FC">
        <w:rPr>
          <w:rFonts w:cs="B Mitra"/>
          <w:sz w:val="26"/>
          <w:szCs w:val="26"/>
          <w:rtl/>
        </w:rPr>
        <w:tab/>
      </w:r>
      <w:r w:rsidRPr="003E03FC">
        <w:rPr>
          <w:rFonts w:cs="B Mitra" w:hint="cs"/>
          <w:sz w:val="26"/>
          <w:szCs w:val="26"/>
          <w:rtl/>
        </w:rPr>
        <w:t>دکتر فروغ السادات رحیم پور</w:t>
      </w:r>
      <w:r w:rsidRPr="003E03FC">
        <w:rPr>
          <w:rStyle w:val="FootnoteReference"/>
          <w:rFonts w:cs="B Mitra"/>
          <w:sz w:val="26"/>
          <w:szCs w:val="26"/>
          <w:rtl/>
        </w:rPr>
        <w:footnoteReference w:id="1"/>
      </w:r>
    </w:p>
    <w:p w:rsidR="00CB645F" w:rsidRPr="003E03FC" w:rsidRDefault="00CB645F" w:rsidP="00CB645F">
      <w:pPr>
        <w:tabs>
          <w:tab w:val="left" w:pos="3341"/>
          <w:tab w:val="center" w:pos="4773"/>
        </w:tabs>
        <w:spacing w:after="0"/>
        <w:ind w:firstLine="521"/>
        <w:jc w:val="center"/>
        <w:rPr>
          <w:rFonts w:cs="B Mitra"/>
          <w:sz w:val="26"/>
          <w:szCs w:val="26"/>
          <w:rtl/>
        </w:rPr>
      </w:pPr>
      <w:r w:rsidRPr="003E03FC">
        <w:rPr>
          <w:rFonts w:cs="B Mitra" w:hint="cs"/>
          <w:sz w:val="26"/>
          <w:szCs w:val="26"/>
          <w:rtl/>
        </w:rPr>
        <w:t>حمید رضا عبدلی مهرجردی</w:t>
      </w:r>
      <w:r w:rsidRPr="003E03FC">
        <w:rPr>
          <w:rStyle w:val="FootnoteReference"/>
          <w:rFonts w:cs="B Mitra"/>
          <w:sz w:val="26"/>
          <w:szCs w:val="26"/>
          <w:rtl/>
        </w:rPr>
        <w:footnoteReference w:id="2"/>
      </w:r>
    </w:p>
    <w:p w:rsidR="00CB645F" w:rsidRPr="003E03FC" w:rsidRDefault="00CB645F" w:rsidP="00CB645F">
      <w:pPr>
        <w:tabs>
          <w:tab w:val="left" w:pos="3341"/>
          <w:tab w:val="center" w:pos="4773"/>
        </w:tabs>
        <w:spacing w:after="0"/>
        <w:ind w:firstLine="521"/>
        <w:rPr>
          <w:rFonts w:cs="B Mitra"/>
          <w:sz w:val="26"/>
          <w:szCs w:val="26"/>
          <w:rtl/>
        </w:rPr>
      </w:pPr>
    </w:p>
    <w:p w:rsidR="00CB645F" w:rsidRPr="003E03FC" w:rsidRDefault="00CB645F" w:rsidP="00CB645F">
      <w:pPr>
        <w:spacing w:after="0"/>
        <w:ind w:firstLine="521"/>
        <w:jc w:val="both"/>
        <w:rPr>
          <w:rFonts w:cs="B Mitra"/>
          <w:sz w:val="26"/>
          <w:szCs w:val="26"/>
          <w:rtl/>
        </w:rPr>
      </w:pPr>
    </w:p>
    <w:p w:rsidR="00CB645F" w:rsidRPr="003E03FC" w:rsidRDefault="00CB645F" w:rsidP="00CB645F">
      <w:pPr>
        <w:pStyle w:val="Heading1"/>
        <w:ind w:left="1088" w:right="851"/>
        <w:rPr>
          <w:rFonts w:cs="B Mitra"/>
          <w:szCs w:val="26"/>
          <w:rtl/>
        </w:rPr>
      </w:pPr>
      <w:r w:rsidRPr="003E03FC">
        <w:rPr>
          <w:rFonts w:cs="B Mitra" w:hint="cs"/>
          <w:szCs w:val="26"/>
          <w:rtl/>
        </w:rPr>
        <w:t>چکیده</w:t>
      </w:r>
    </w:p>
    <w:p w:rsidR="00CB645F" w:rsidRPr="003E03FC" w:rsidRDefault="00CB645F" w:rsidP="00CB645F">
      <w:pPr>
        <w:spacing w:after="0"/>
        <w:ind w:left="1088" w:right="851" w:firstLine="521"/>
        <w:jc w:val="both"/>
        <w:rPr>
          <w:rFonts w:cs="B Mitra"/>
          <w:sz w:val="26"/>
          <w:szCs w:val="26"/>
          <w:rtl/>
        </w:rPr>
      </w:pPr>
      <w:r w:rsidRPr="003E03FC">
        <w:rPr>
          <w:rFonts w:cs="B Mitra" w:hint="cs"/>
          <w:sz w:val="26"/>
          <w:szCs w:val="26"/>
          <w:rtl/>
        </w:rPr>
        <w:t>خودفریبی از جمله رذایل اخلاقی است که در فرهنگ قرآنی- اسلامی ذیل عناوینی همچون تسویل و تدلیس نفس اماره مورد بررسی قرار گرفته است. صدرالمتالهین این بیماری نفسانی را در مباحث انسان شناسی خود مطرح کرده و معتقد است اصلی ترین عامل ایجاد آن مستولی شدن شهوت و غضب بر وجود آدمی و نیز غلبه واهمه و خیال بر عقل و خرد اوست. خودفریبی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مصادیق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متعددی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دارد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که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از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آن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جمله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توان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به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توجیه،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انکار،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دلیل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تراشی،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مغالطه،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دروغ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و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تقلید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اشاره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کرد</w:t>
      </w:r>
      <w:r w:rsidRPr="003E03FC">
        <w:rPr>
          <w:rFonts w:cs="B Mitra"/>
          <w:sz w:val="26"/>
          <w:szCs w:val="26"/>
          <w:rtl/>
        </w:rPr>
        <w:t xml:space="preserve">. </w:t>
      </w:r>
      <w:r w:rsidRPr="003E03FC">
        <w:rPr>
          <w:rFonts w:cs="B Mitra" w:hint="cs"/>
          <w:sz w:val="26"/>
          <w:szCs w:val="26"/>
          <w:rtl/>
        </w:rPr>
        <w:t>این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مقاله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بر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آن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است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تا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ضمن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تبیین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دقیق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مساله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خودفریبی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از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منظر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حکمت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متعالیه،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راهکارهای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مقتضی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برای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درمان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آن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را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معرفی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کند</w:t>
      </w:r>
      <w:r w:rsidRPr="003E03FC">
        <w:rPr>
          <w:rFonts w:cs="B Mitra"/>
          <w:sz w:val="26"/>
          <w:szCs w:val="26"/>
          <w:rtl/>
        </w:rPr>
        <w:t xml:space="preserve">. </w:t>
      </w:r>
      <w:r w:rsidRPr="003E03FC">
        <w:rPr>
          <w:rFonts w:cs="B Mitra" w:hint="cs"/>
          <w:sz w:val="26"/>
          <w:szCs w:val="26"/>
          <w:rtl/>
        </w:rPr>
        <w:t>به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باور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ملاصدرا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خودشناسی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مقدمه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درمان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بیماری</w:t>
      </w:r>
      <w:r w:rsidRPr="003E03FC">
        <w:rPr>
          <w:rFonts w:cs="B Mitra" w:hint="cs"/>
          <w:sz w:val="26"/>
          <w:szCs w:val="26"/>
          <w:rtl/>
        </w:rPr>
        <w:softHyphen/>
        <w:t>های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درونی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همچون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خودفریبی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است</w:t>
      </w:r>
      <w:r w:rsidRPr="003E03FC">
        <w:rPr>
          <w:rFonts w:cs="B Mitra"/>
          <w:sz w:val="26"/>
          <w:szCs w:val="26"/>
          <w:rtl/>
        </w:rPr>
        <w:t xml:space="preserve">. </w:t>
      </w:r>
      <w:r w:rsidRPr="003E03FC">
        <w:rPr>
          <w:rFonts w:cs="B Mitra" w:hint="cs"/>
          <w:sz w:val="26"/>
          <w:szCs w:val="26"/>
          <w:rtl/>
        </w:rPr>
        <w:t>توبه،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تعقل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و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استدلال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گرایی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نیز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می</w:t>
      </w:r>
      <w:r w:rsidRPr="003E03FC">
        <w:rPr>
          <w:rFonts w:cs="B Mitra" w:hint="cs"/>
          <w:sz w:val="26"/>
          <w:szCs w:val="26"/>
          <w:rtl/>
        </w:rPr>
        <w:softHyphen/>
        <w:t>توانند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در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درمان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این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بیماری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نفسانی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>کارآمد</w:t>
      </w:r>
      <w:r w:rsidRPr="003E03FC">
        <w:rPr>
          <w:rFonts w:cs="B Mitra"/>
          <w:sz w:val="26"/>
          <w:szCs w:val="26"/>
          <w:rtl/>
        </w:rPr>
        <w:t xml:space="preserve"> </w:t>
      </w:r>
      <w:r w:rsidRPr="003E03FC">
        <w:rPr>
          <w:rFonts w:cs="B Mitra" w:hint="cs"/>
          <w:sz w:val="26"/>
          <w:szCs w:val="26"/>
          <w:rtl/>
        </w:rPr>
        <w:t xml:space="preserve">باشند. </w:t>
      </w:r>
    </w:p>
    <w:p w:rsidR="00CB645F" w:rsidRPr="003E03FC" w:rsidRDefault="00CB645F" w:rsidP="00CB645F">
      <w:pPr>
        <w:spacing w:after="0"/>
        <w:ind w:left="1088" w:right="851" w:firstLine="521"/>
        <w:jc w:val="both"/>
        <w:rPr>
          <w:rFonts w:cs="B Mitra"/>
          <w:b/>
          <w:bCs/>
          <w:sz w:val="26"/>
          <w:szCs w:val="26"/>
          <w:rtl/>
        </w:rPr>
      </w:pPr>
    </w:p>
    <w:p w:rsidR="00CB645F" w:rsidRPr="003E03FC" w:rsidRDefault="00CB645F" w:rsidP="00CB645F">
      <w:pPr>
        <w:spacing w:after="0"/>
        <w:ind w:left="1088" w:right="851" w:firstLine="521"/>
        <w:jc w:val="both"/>
        <w:rPr>
          <w:rFonts w:cs="B Mitra"/>
          <w:sz w:val="26"/>
          <w:szCs w:val="26"/>
          <w:rtl/>
        </w:rPr>
      </w:pPr>
      <w:r w:rsidRPr="003E03FC">
        <w:rPr>
          <w:rFonts w:cs="B Mitra" w:hint="cs"/>
          <w:b/>
          <w:bCs/>
          <w:sz w:val="26"/>
          <w:szCs w:val="26"/>
          <w:rtl/>
        </w:rPr>
        <w:t>واژگان کلیدی</w:t>
      </w:r>
      <w:r w:rsidRPr="003E03FC">
        <w:rPr>
          <w:rFonts w:cs="B Mitra" w:hint="cs"/>
          <w:sz w:val="26"/>
          <w:szCs w:val="26"/>
          <w:rtl/>
        </w:rPr>
        <w:t>: حکمت متعالیه، خودفریبی، خودشناسی.</w:t>
      </w:r>
    </w:p>
    <w:p w:rsidR="00C21FBA" w:rsidRDefault="00C21FBA">
      <w:bookmarkStart w:id="0" w:name="_GoBack"/>
      <w:bookmarkEnd w:id="0"/>
    </w:p>
    <w:sectPr w:rsidR="00C21FBA" w:rsidSect="00FF724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01F" w:rsidRDefault="0054401F" w:rsidP="00CB645F">
      <w:pPr>
        <w:spacing w:after="0" w:line="240" w:lineRule="auto"/>
      </w:pPr>
      <w:r>
        <w:separator/>
      </w:r>
    </w:p>
  </w:endnote>
  <w:endnote w:type="continuationSeparator" w:id="0">
    <w:p w:rsidR="0054401F" w:rsidRDefault="0054401F" w:rsidP="00CB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01F" w:rsidRDefault="0054401F" w:rsidP="00CB645F">
      <w:pPr>
        <w:spacing w:after="0" w:line="240" w:lineRule="auto"/>
      </w:pPr>
      <w:r>
        <w:separator/>
      </w:r>
    </w:p>
  </w:footnote>
  <w:footnote w:type="continuationSeparator" w:id="0">
    <w:p w:rsidR="0054401F" w:rsidRDefault="0054401F" w:rsidP="00CB645F">
      <w:pPr>
        <w:spacing w:after="0" w:line="240" w:lineRule="auto"/>
      </w:pPr>
      <w:r>
        <w:continuationSeparator/>
      </w:r>
    </w:p>
  </w:footnote>
  <w:footnote w:id="1">
    <w:p w:rsidR="00CB645F" w:rsidRPr="00F06083" w:rsidRDefault="00CB645F" w:rsidP="00CB645F">
      <w:pPr>
        <w:pStyle w:val="FootnoteText"/>
        <w:bidi/>
        <w:jc w:val="both"/>
        <w:rPr>
          <w:rFonts w:cs="B Zar"/>
          <w:rtl/>
          <w:lang w:bidi="fa-IR"/>
        </w:rPr>
      </w:pPr>
      <w:r w:rsidRPr="00F06083">
        <w:rPr>
          <w:rStyle w:val="FootnoteReference"/>
          <w:rFonts w:cs="B Zar"/>
        </w:rPr>
        <w:footnoteRef/>
      </w:r>
      <w:r w:rsidRPr="00F06083">
        <w:rPr>
          <w:rFonts w:cs="B Zar"/>
        </w:rPr>
        <w:t xml:space="preserve"> </w:t>
      </w:r>
      <w:r w:rsidRPr="00F06083">
        <w:rPr>
          <w:rFonts w:cs="B Zar" w:hint="cs"/>
          <w:rtl/>
          <w:lang w:bidi="fa-IR"/>
        </w:rPr>
        <w:t>- دانشیار گروه فلسفه و کلام اسلامی دانشگاه اصفهان (</w:t>
      </w:r>
      <w:r w:rsidRPr="00F06083">
        <w:rPr>
          <w:rFonts w:cs="B Zar"/>
          <w:lang w:bidi="fa-IR"/>
        </w:rPr>
        <w:t>fr.rahimpoor@gmail.com</w:t>
      </w:r>
      <w:r w:rsidRPr="00F06083">
        <w:rPr>
          <w:rFonts w:cs="B Zar" w:hint="cs"/>
          <w:rtl/>
          <w:lang w:bidi="fa-IR"/>
        </w:rPr>
        <w:t>)</w:t>
      </w:r>
    </w:p>
  </w:footnote>
  <w:footnote w:id="2">
    <w:p w:rsidR="00CB645F" w:rsidRPr="00F06083" w:rsidRDefault="00CB645F" w:rsidP="00CB645F">
      <w:pPr>
        <w:pStyle w:val="FootnoteText"/>
        <w:bidi/>
        <w:jc w:val="both"/>
        <w:rPr>
          <w:rFonts w:cs="B Zar"/>
          <w:rtl/>
          <w:lang w:bidi="fa-IR"/>
        </w:rPr>
      </w:pPr>
      <w:r w:rsidRPr="00F06083">
        <w:rPr>
          <w:rStyle w:val="FootnoteReference"/>
          <w:rFonts w:cs="B Zar"/>
        </w:rPr>
        <w:footnoteRef/>
      </w:r>
      <w:r w:rsidRPr="00F06083">
        <w:rPr>
          <w:rFonts w:cs="B Zar"/>
        </w:rPr>
        <w:t xml:space="preserve"> </w:t>
      </w:r>
      <w:r w:rsidRPr="00F06083">
        <w:rPr>
          <w:rFonts w:cs="B Zar" w:hint="cs"/>
          <w:rtl/>
          <w:lang w:bidi="fa-IR"/>
        </w:rPr>
        <w:t xml:space="preserve">- </w:t>
      </w:r>
      <w:r w:rsidRPr="00F06083">
        <w:rPr>
          <w:rFonts w:cs="B Zar" w:hint="cs"/>
          <w:rtl/>
          <w:lang w:bidi="fa-IR"/>
        </w:rPr>
        <w:t>دانشجوی دکتری حکمت متعالیه دانشگاه اصفهان (</w:t>
      </w:r>
      <w:r w:rsidRPr="00F06083">
        <w:rPr>
          <w:rFonts w:cs="B Zar"/>
          <w:lang w:bidi="fa-IR"/>
        </w:rPr>
        <w:t>h.r.abdoli@gmail.com</w:t>
      </w:r>
      <w:r w:rsidRPr="00F06083">
        <w:rPr>
          <w:rFonts w:cs="B Zar" w:hint="cs"/>
          <w:rtl/>
          <w:lang w:bidi="fa-IR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45F"/>
    <w:rsid w:val="0054401F"/>
    <w:rsid w:val="00C21FBA"/>
    <w:rsid w:val="00CB645F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0FD68A-3FAA-4EB2-BD02-4E2D5497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45F"/>
    <w:pPr>
      <w:bidi/>
      <w:spacing w:after="200" w:line="276" w:lineRule="auto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645F"/>
    <w:pPr>
      <w:keepNext/>
      <w:keepLines/>
      <w:spacing w:after="0"/>
      <w:ind w:left="237" w:right="567" w:firstLine="521"/>
      <w:jc w:val="both"/>
      <w:outlineLvl w:val="0"/>
    </w:pPr>
    <w:rPr>
      <w:rFonts w:ascii="B Mitra" w:eastAsia="Times New Roman" w:hAnsi="B Mitra" w:cs="B Zar"/>
      <w:b/>
      <w:b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645F"/>
    <w:rPr>
      <w:rFonts w:ascii="B Mitra" w:eastAsia="Times New Roman" w:hAnsi="B Mitra" w:cs="B Zar"/>
      <w:b/>
      <w:bCs/>
      <w:sz w:val="26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CB645F"/>
    <w:pPr>
      <w:bidi w:val="0"/>
      <w:spacing w:after="0" w:line="240" w:lineRule="auto"/>
    </w:pPr>
    <w:rPr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B645F"/>
    <w:rPr>
      <w:rFonts w:ascii="Calibri" w:eastAsia="Calibri" w:hAnsi="Calibri" w:cs="Arial"/>
      <w:sz w:val="20"/>
      <w:szCs w:val="20"/>
      <w:lang w:bidi="ar-SA"/>
    </w:rPr>
  </w:style>
  <w:style w:type="character" w:styleId="FootnoteReference">
    <w:name w:val="footnote reference"/>
    <w:uiPriority w:val="99"/>
    <w:semiHidden/>
    <w:unhideWhenUsed/>
    <w:rsid w:val="00CB64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1</cp:revision>
  <dcterms:created xsi:type="dcterms:W3CDTF">2018-01-08T18:39:00Z</dcterms:created>
  <dcterms:modified xsi:type="dcterms:W3CDTF">2018-01-08T18:40:00Z</dcterms:modified>
</cp:coreProperties>
</file>