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CE067F" w14:textId="77777777" w:rsidR="00F749E9" w:rsidRPr="005702E9" w:rsidRDefault="00F749E9" w:rsidP="00502600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702E9">
        <w:rPr>
          <w:rFonts w:asciiTheme="majorBidi" w:hAnsiTheme="majorBidi" w:cstheme="majorBidi"/>
          <w:b/>
          <w:bCs/>
          <w:sz w:val="28"/>
          <w:szCs w:val="28"/>
        </w:rPr>
        <w:t>The Effect of Dynamic Assessment on EFL Learners’ Performance on</w:t>
      </w:r>
      <w:r w:rsidR="00502600" w:rsidRPr="005702E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5702E9">
        <w:rPr>
          <w:rFonts w:asciiTheme="majorBidi" w:hAnsiTheme="majorBidi" w:cstheme="majorBidi"/>
          <w:b/>
          <w:bCs/>
          <w:sz w:val="28"/>
          <w:szCs w:val="28"/>
        </w:rPr>
        <w:t>Selective and Pr</w:t>
      </w:r>
      <w:r w:rsidR="00DA6577" w:rsidRPr="005702E9">
        <w:rPr>
          <w:rFonts w:asciiTheme="majorBidi" w:hAnsiTheme="majorBidi" w:cstheme="majorBidi"/>
          <w:b/>
          <w:bCs/>
          <w:sz w:val="28"/>
          <w:szCs w:val="28"/>
        </w:rPr>
        <w:t>oductive Listening</w:t>
      </w:r>
      <w:r w:rsidRPr="005702E9">
        <w:rPr>
          <w:rFonts w:asciiTheme="majorBidi" w:hAnsiTheme="majorBidi" w:cstheme="majorBidi"/>
          <w:b/>
          <w:bCs/>
          <w:sz w:val="28"/>
          <w:szCs w:val="28"/>
        </w:rPr>
        <w:t xml:space="preserve"> Tasks</w:t>
      </w:r>
    </w:p>
    <w:p w14:paraId="6ADC002A" w14:textId="77777777" w:rsidR="00F749E9" w:rsidRPr="0082337F" w:rsidRDefault="00F749E9" w:rsidP="00502600">
      <w:pPr>
        <w:bidi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14FF36C8" w14:textId="77777777" w:rsidR="00F749E9" w:rsidRPr="005702E9" w:rsidRDefault="00F749E9" w:rsidP="00502600">
      <w:pPr>
        <w:bidi w:val="0"/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  <w:proofErr w:type="spellStart"/>
      <w:r w:rsidRPr="005702E9">
        <w:rPr>
          <w:rFonts w:asciiTheme="majorBidi" w:hAnsiTheme="majorBidi" w:cstheme="majorBidi"/>
          <w:sz w:val="20"/>
          <w:szCs w:val="20"/>
        </w:rPr>
        <w:t>Ghazaleh</w:t>
      </w:r>
      <w:proofErr w:type="spellEnd"/>
      <w:r w:rsidRPr="005702E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5702E9">
        <w:rPr>
          <w:rFonts w:asciiTheme="majorBidi" w:hAnsiTheme="majorBidi" w:cstheme="majorBidi"/>
          <w:sz w:val="20"/>
          <w:szCs w:val="20"/>
        </w:rPr>
        <w:t>Zandi</w:t>
      </w:r>
      <w:proofErr w:type="spellEnd"/>
    </w:p>
    <w:p w14:paraId="1DE5634F" w14:textId="77777777" w:rsidR="00DD6DE0" w:rsidRPr="005702E9" w:rsidRDefault="00DD6DE0" w:rsidP="00502600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rtl/>
        </w:rPr>
      </w:pPr>
      <w:r w:rsidRPr="005702E9">
        <w:rPr>
          <w:rFonts w:asciiTheme="majorBidi" w:hAnsiTheme="majorBidi" w:cstheme="majorBidi"/>
          <w:sz w:val="20"/>
          <w:szCs w:val="20"/>
        </w:rPr>
        <w:t>ELT Department, Karaj Branch, Islamic Azad University, Karaj, Iran</w:t>
      </w:r>
    </w:p>
    <w:p w14:paraId="041FA093" w14:textId="77777777" w:rsidR="00F749E9" w:rsidRPr="005702E9" w:rsidRDefault="00F749E9" w:rsidP="00502600">
      <w:pPr>
        <w:bidi w:val="0"/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  <w:r w:rsidRPr="005702E9">
        <w:rPr>
          <w:rFonts w:asciiTheme="majorBidi" w:hAnsiTheme="majorBidi" w:cstheme="majorBidi"/>
          <w:sz w:val="20"/>
          <w:szCs w:val="20"/>
          <w:rtl/>
        </w:rPr>
        <w:t>&amp;</w:t>
      </w:r>
    </w:p>
    <w:p w14:paraId="4C5FD6D5" w14:textId="77777777" w:rsidR="00F749E9" w:rsidRPr="005702E9" w:rsidRDefault="00F749E9" w:rsidP="00502600">
      <w:pPr>
        <w:bidi w:val="0"/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  <w:proofErr w:type="spellStart"/>
      <w:r w:rsidRPr="005702E9">
        <w:rPr>
          <w:rFonts w:asciiTheme="majorBidi" w:hAnsiTheme="majorBidi" w:cstheme="majorBidi"/>
          <w:sz w:val="20"/>
          <w:szCs w:val="20"/>
        </w:rPr>
        <w:t>Kobra</w:t>
      </w:r>
      <w:proofErr w:type="spellEnd"/>
      <w:r w:rsidRPr="005702E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5702E9">
        <w:rPr>
          <w:rFonts w:asciiTheme="majorBidi" w:hAnsiTheme="majorBidi" w:cstheme="majorBidi"/>
          <w:sz w:val="20"/>
          <w:szCs w:val="20"/>
        </w:rPr>
        <w:t>Tavassoli</w:t>
      </w:r>
      <w:proofErr w:type="spellEnd"/>
    </w:p>
    <w:p w14:paraId="13C18266" w14:textId="77777777" w:rsidR="00F749E9" w:rsidRDefault="00F749E9" w:rsidP="005702E9">
      <w:pPr>
        <w:bidi w:val="0"/>
        <w:spacing w:after="0" w:line="480" w:lineRule="auto"/>
        <w:jc w:val="center"/>
        <w:rPr>
          <w:rFonts w:asciiTheme="majorBidi" w:hAnsiTheme="majorBidi" w:cstheme="majorBidi"/>
          <w:sz w:val="20"/>
          <w:szCs w:val="20"/>
        </w:rPr>
      </w:pPr>
      <w:r w:rsidRPr="005702E9">
        <w:rPr>
          <w:rFonts w:asciiTheme="majorBidi" w:hAnsiTheme="majorBidi" w:cstheme="majorBidi"/>
          <w:sz w:val="20"/>
          <w:szCs w:val="20"/>
        </w:rPr>
        <w:t>ELT Department, Karaj Branch, Islamic Azad University, Karaj, Iran</w:t>
      </w:r>
    </w:p>
    <w:p w14:paraId="100E7C2E" w14:textId="77777777" w:rsidR="005702E9" w:rsidRPr="005702E9" w:rsidRDefault="005702E9" w:rsidP="005702E9">
      <w:pPr>
        <w:bidi w:val="0"/>
        <w:spacing w:after="0" w:line="480" w:lineRule="auto"/>
        <w:jc w:val="center"/>
        <w:rPr>
          <w:rFonts w:asciiTheme="majorBidi" w:hAnsiTheme="majorBidi" w:cstheme="majorBidi"/>
          <w:sz w:val="20"/>
          <w:szCs w:val="20"/>
        </w:rPr>
      </w:pPr>
    </w:p>
    <w:p w14:paraId="01B42E71" w14:textId="77777777" w:rsidR="00F749E9" w:rsidRPr="0082337F" w:rsidRDefault="00F749E9" w:rsidP="00502600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8665F0B" w14:textId="77777777" w:rsidR="00F749E9" w:rsidRPr="0082337F" w:rsidRDefault="00F749E9" w:rsidP="00502600">
      <w:pPr>
        <w:bidi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2337F">
        <w:rPr>
          <w:rFonts w:asciiTheme="majorBidi" w:hAnsiTheme="majorBidi" w:cstheme="majorBidi"/>
          <w:b/>
          <w:bCs/>
          <w:sz w:val="24"/>
          <w:szCs w:val="24"/>
        </w:rPr>
        <w:t>Abstract</w:t>
      </w:r>
    </w:p>
    <w:p w14:paraId="0A591978" w14:textId="77777777" w:rsidR="00502600" w:rsidRDefault="00502600" w:rsidP="00502600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1732CD5D" w14:textId="752C368B" w:rsidR="00F749E9" w:rsidRPr="005702E9" w:rsidRDefault="00F749E9" w:rsidP="001B3D12">
      <w:pPr>
        <w:bidi w:val="0"/>
        <w:spacing w:after="0" w:line="240" w:lineRule="auto"/>
        <w:rPr>
          <w:rFonts w:asciiTheme="majorBidi" w:hAnsiTheme="majorBidi" w:cstheme="majorBidi"/>
        </w:rPr>
      </w:pPr>
      <w:bookmarkStart w:id="0" w:name="_GoBack"/>
      <w:bookmarkEnd w:id="0"/>
      <w:r w:rsidRPr="005702E9">
        <w:rPr>
          <w:rFonts w:asciiTheme="majorBidi" w:hAnsiTheme="majorBidi" w:cstheme="majorBidi"/>
        </w:rPr>
        <w:t xml:space="preserve">As a challenging skill for EFL teachers and </w:t>
      </w:r>
      <w:r w:rsidR="00DA6577" w:rsidRPr="005702E9">
        <w:rPr>
          <w:rFonts w:asciiTheme="majorBidi" w:hAnsiTheme="majorBidi" w:cstheme="majorBidi"/>
        </w:rPr>
        <w:t>learners,</w:t>
      </w:r>
      <w:r w:rsidRPr="005702E9">
        <w:rPr>
          <w:rFonts w:asciiTheme="majorBidi" w:hAnsiTheme="majorBidi" w:cstheme="majorBidi"/>
        </w:rPr>
        <w:t xml:space="preserve"> various aspects of listening </w:t>
      </w:r>
      <w:r w:rsidR="00BE7C28" w:rsidRPr="005702E9">
        <w:rPr>
          <w:rFonts w:asciiTheme="majorBidi" w:hAnsiTheme="majorBidi" w:cstheme="majorBidi"/>
        </w:rPr>
        <w:t xml:space="preserve">comprehension </w:t>
      </w:r>
      <w:r w:rsidRPr="005702E9">
        <w:rPr>
          <w:rFonts w:asciiTheme="majorBidi" w:hAnsiTheme="majorBidi" w:cstheme="majorBidi"/>
        </w:rPr>
        <w:t>have been studied</w:t>
      </w:r>
      <w:r w:rsidR="00BE7C28" w:rsidRPr="005702E9">
        <w:rPr>
          <w:rFonts w:asciiTheme="majorBidi" w:hAnsiTheme="majorBidi" w:cstheme="majorBidi"/>
        </w:rPr>
        <w:t xml:space="preserve"> during the past years</w:t>
      </w:r>
      <w:r w:rsidRPr="005702E9">
        <w:rPr>
          <w:rFonts w:asciiTheme="majorBidi" w:hAnsiTheme="majorBidi" w:cstheme="majorBidi"/>
        </w:rPr>
        <w:t xml:space="preserve">. </w:t>
      </w:r>
      <w:r w:rsidR="00BE7C28" w:rsidRPr="005702E9">
        <w:rPr>
          <w:rFonts w:asciiTheme="majorBidi" w:hAnsiTheme="majorBidi" w:cstheme="majorBidi"/>
        </w:rPr>
        <w:t>In line with this, the present study aimed at investigating</w:t>
      </w:r>
      <w:r w:rsidRPr="005702E9">
        <w:rPr>
          <w:rFonts w:asciiTheme="majorBidi" w:hAnsiTheme="majorBidi" w:cstheme="majorBidi"/>
        </w:rPr>
        <w:t xml:space="preserve"> the effect of dynamic assessment, as a</w:t>
      </w:r>
      <w:r w:rsidR="00B55D95" w:rsidRPr="005702E9">
        <w:rPr>
          <w:rFonts w:asciiTheme="majorBidi" w:hAnsiTheme="majorBidi" w:cstheme="majorBidi"/>
        </w:rPr>
        <w:t xml:space="preserve">n innovative </w:t>
      </w:r>
      <w:r w:rsidRPr="005702E9">
        <w:rPr>
          <w:rFonts w:asciiTheme="majorBidi" w:hAnsiTheme="majorBidi" w:cstheme="majorBidi"/>
        </w:rPr>
        <w:t>type of assessment, on EFL learners</w:t>
      </w:r>
      <w:r w:rsidR="00BE7C28" w:rsidRPr="005702E9">
        <w:rPr>
          <w:rFonts w:asciiTheme="majorBidi" w:hAnsiTheme="majorBidi" w:cstheme="majorBidi"/>
        </w:rPr>
        <w:t>’</w:t>
      </w:r>
      <w:r w:rsidRPr="005702E9">
        <w:rPr>
          <w:rFonts w:asciiTheme="majorBidi" w:hAnsiTheme="majorBidi" w:cstheme="majorBidi"/>
        </w:rPr>
        <w:t xml:space="preserve"> performance on selective and productive </w:t>
      </w:r>
      <w:r w:rsidR="00BE7C28" w:rsidRPr="005702E9">
        <w:rPr>
          <w:rFonts w:asciiTheme="majorBidi" w:hAnsiTheme="majorBidi" w:cstheme="majorBidi"/>
        </w:rPr>
        <w:t xml:space="preserve">listening </w:t>
      </w:r>
      <w:r w:rsidRPr="005702E9">
        <w:rPr>
          <w:rFonts w:asciiTheme="majorBidi" w:hAnsiTheme="majorBidi" w:cstheme="majorBidi"/>
        </w:rPr>
        <w:t>tasks</w:t>
      </w:r>
      <w:r w:rsidR="001B3D12" w:rsidRPr="005702E9">
        <w:rPr>
          <w:rFonts w:asciiTheme="majorBidi" w:hAnsiTheme="majorBidi" w:cstheme="majorBidi"/>
        </w:rPr>
        <w:t xml:space="preserve">. </w:t>
      </w:r>
      <w:r w:rsidR="00BE7C28" w:rsidRPr="005702E9">
        <w:rPr>
          <w:rFonts w:asciiTheme="majorBidi" w:hAnsiTheme="majorBidi" w:cstheme="majorBidi"/>
        </w:rPr>
        <w:t>To begin with</w:t>
      </w:r>
      <w:r w:rsidRPr="005702E9">
        <w:rPr>
          <w:rFonts w:asciiTheme="majorBidi" w:hAnsiTheme="majorBidi" w:cstheme="majorBidi"/>
        </w:rPr>
        <w:t xml:space="preserve">, to check the proficiency level of </w:t>
      </w:r>
      <w:r w:rsidR="00BE7C28" w:rsidRPr="005702E9">
        <w:rPr>
          <w:rFonts w:asciiTheme="majorBidi" w:hAnsiTheme="majorBidi" w:cstheme="majorBidi"/>
        </w:rPr>
        <w:t xml:space="preserve">the </w:t>
      </w:r>
      <w:r w:rsidRPr="005702E9">
        <w:rPr>
          <w:rFonts w:asciiTheme="majorBidi" w:hAnsiTheme="majorBidi" w:cstheme="majorBidi"/>
        </w:rPr>
        <w:t>students, a Nelson proficiency test was administered</w:t>
      </w:r>
      <w:r w:rsidR="00BE7C28" w:rsidRPr="005702E9">
        <w:rPr>
          <w:rFonts w:asciiTheme="majorBidi" w:hAnsiTheme="majorBidi" w:cstheme="majorBidi"/>
        </w:rPr>
        <w:t xml:space="preserve"> to 90 EFL learners in 4 intact classes</w:t>
      </w:r>
      <w:r w:rsidRPr="005702E9">
        <w:rPr>
          <w:rFonts w:asciiTheme="majorBidi" w:hAnsiTheme="majorBidi" w:cstheme="majorBidi"/>
        </w:rPr>
        <w:t xml:space="preserve">. </w:t>
      </w:r>
      <w:r w:rsidR="00DA6577" w:rsidRPr="005702E9">
        <w:rPr>
          <w:rFonts w:asciiTheme="majorBidi" w:hAnsiTheme="majorBidi" w:cstheme="majorBidi"/>
        </w:rPr>
        <w:t xml:space="preserve">Sixty </w:t>
      </w:r>
      <w:r w:rsidRPr="005702E9">
        <w:rPr>
          <w:rFonts w:asciiTheme="majorBidi" w:hAnsiTheme="majorBidi" w:cstheme="majorBidi"/>
        </w:rPr>
        <w:t>students whose scores were in the acceptable range were selected and divided into control and dynamic assessment group</w:t>
      </w:r>
      <w:r w:rsidR="00BE7C28" w:rsidRPr="005702E9">
        <w:rPr>
          <w:rFonts w:asciiTheme="majorBidi" w:hAnsiTheme="majorBidi" w:cstheme="majorBidi"/>
        </w:rPr>
        <w:t>s</w:t>
      </w:r>
      <w:r w:rsidRPr="005702E9">
        <w:rPr>
          <w:rFonts w:asciiTheme="majorBidi" w:hAnsiTheme="majorBidi" w:cstheme="majorBidi"/>
        </w:rPr>
        <w:t xml:space="preserve">. </w:t>
      </w:r>
      <w:r w:rsidR="00BE7C28" w:rsidRPr="005702E9">
        <w:rPr>
          <w:rFonts w:asciiTheme="majorBidi" w:hAnsiTheme="majorBidi" w:cstheme="majorBidi"/>
        </w:rPr>
        <w:t xml:space="preserve">A modified </w:t>
      </w:r>
      <w:r w:rsidRPr="005702E9">
        <w:rPr>
          <w:rFonts w:asciiTheme="majorBidi" w:hAnsiTheme="majorBidi" w:cstheme="majorBidi"/>
        </w:rPr>
        <w:t xml:space="preserve">KET listening test (2015) </w:t>
      </w:r>
      <w:r w:rsidR="00BE7C28" w:rsidRPr="005702E9">
        <w:rPr>
          <w:rFonts w:asciiTheme="majorBidi" w:hAnsiTheme="majorBidi" w:cstheme="majorBidi"/>
        </w:rPr>
        <w:t xml:space="preserve">with selective and productive tasks </w:t>
      </w:r>
      <w:r w:rsidRPr="005702E9">
        <w:rPr>
          <w:rFonts w:asciiTheme="majorBidi" w:hAnsiTheme="majorBidi" w:cstheme="majorBidi"/>
        </w:rPr>
        <w:t xml:space="preserve">was used as the pretest. Next, the learners in </w:t>
      </w:r>
      <w:r w:rsidR="00CD1BDB" w:rsidRPr="005702E9">
        <w:rPr>
          <w:rFonts w:asciiTheme="majorBidi" w:hAnsiTheme="majorBidi" w:cstheme="majorBidi"/>
        </w:rPr>
        <w:t xml:space="preserve">the </w:t>
      </w:r>
      <w:r w:rsidRPr="005702E9">
        <w:rPr>
          <w:rFonts w:asciiTheme="majorBidi" w:hAnsiTheme="majorBidi" w:cstheme="majorBidi"/>
        </w:rPr>
        <w:t xml:space="preserve">dynamic group </w:t>
      </w:r>
      <w:r w:rsidR="00CD1BDB" w:rsidRPr="005702E9">
        <w:rPr>
          <w:rFonts w:asciiTheme="majorBidi" w:hAnsiTheme="majorBidi" w:cstheme="majorBidi"/>
        </w:rPr>
        <w:t xml:space="preserve">received the treatment by participating in </w:t>
      </w:r>
      <w:r w:rsidRPr="005702E9">
        <w:rPr>
          <w:rFonts w:asciiTheme="majorBidi" w:hAnsiTheme="majorBidi" w:cstheme="majorBidi"/>
        </w:rPr>
        <w:t xml:space="preserve">four </w:t>
      </w:r>
      <w:r w:rsidR="00CD1BDB" w:rsidRPr="005702E9">
        <w:rPr>
          <w:rFonts w:asciiTheme="majorBidi" w:hAnsiTheme="majorBidi" w:cstheme="majorBidi"/>
        </w:rPr>
        <w:t xml:space="preserve">listening </w:t>
      </w:r>
      <w:r w:rsidRPr="005702E9">
        <w:rPr>
          <w:rFonts w:asciiTheme="majorBidi" w:hAnsiTheme="majorBidi" w:cstheme="majorBidi"/>
        </w:rPr>
        <w:t>tests in the form of test-</w:t>
      </w:r>
      <w:r w:rsidR="00CD1BDB" w:rsidRPr="005702E9">
        <w:rPr>
          <w:rFonts w:asciiTheme="majorBidi" w:hAnsiTheme="majorBidi" w:cstheme="majorBidi"/>
        </w:rPr>
        <w:t>mediation</w:t>
      </w:r>
      <w:r w:rsidRPr="005702E9">
        <w:rPr>
          <w:rFonts w:asciiTheme="majorBidi" w:hAnsiTheme="majorBidi" w:cstheme="majorBidi"/>
        </w:rPr>
        <w:t xml:space="preserve">-retest. In the control group, </w:t>
      </w:r>
      <w:r w:rsidR="00CD1BDB" w:rsidRPr="005702E9">
        <w:rPr>
          <w:rFonts w:asciiTheme="majorBidi" w:hAnsiTheme="majorBidi" w:cstheme="majorBidi"/>
        </w:rPr>
        <w:t>the learners performed various tasks after each listening following the routine of EFL classes</w:t>
      </w:r>
      <w:r w:rsidRPr="005702E9">
        <w:rPr>
          <w:rFonts w:asciiTheme="majorBidi" w:hAnsiTheme="majorBidi" w:cstheme="majorBidi"/>
        </w:rPr>
        <w:t xml:space="preserve">. At the end of the study, another </w:t>
      </w:r>
      <w:r w:rsidR="00CD1BDB" w:rsidRPr="005702E9">
        <w:rPr>
          <w:rFonts w:asciiTheme="majorBidi" w:hAnsiTheme="majorBidi" w:cstheme="majorBidi"/>
        </w:rPr>
        <w:t xml:space="preserve">modified </w:t>
      </w:r>
      <w:r w:rsidRPr="005702E9">
        <w:rPr>
          <w:rFonts w:asciiTheme="majorBidi" w:hAnsiTheme="majorBidi" w:cstheme="majorBidi"/>
        </w:rPr>
        <w:t xml:space="preserve">KET listening test (2014) </w:t>
      </w:r>
      <w:r w:rsidR="00CD1BDB" w:rsidRPr="005702E9">
        <w:rPr>
          <w:rFonts w:asciiTheme="majorBidi" w:hAnsiTheme="majorBidi" w:cstheme="majorBidi"/>
        </w:rPr>
        <w:t xml:space="preserve">with selective and productive tasks </w:t>
      </w:r>
      <w:r w:rsidRPr="005702E9">
        <w:rPr>
          <w:rFonts w:asciiTheme="majorBidi" w:hAnsiTheme="majorBidi" w:cstheme="majorBidi"/>
        </w:rPr>
        <w:t xml:space="preserve">was administered </w:t>
      </w:r>
      <w:r w:rsidR="00CD1BDB" w:rsidRPr="005702E9">
        <w:rPr>
          <w:rFonts w:asciiTheme="majorBidi" w:hAnsiTheme="majorBidi" w:cstheme="majorBidi"/>
        </w:rPr>
        <w:t xml:space="preserve">as the posttest </w:t>
      </w:r>
      <w:r w:rsidRPr="005702E9">
        <w:rPr>
          <w:rFonts w:asciiTheme="majorBidi" w:hAnsiTheme="majorBidi" w:cstheme="majorBidi"/>
        </w:rPr>
        <w:t>to investigate the differences between the two groups from pretest to posttest. Finally, two repeated-measure</w:t>
      </w:r>
      <w:r w:rsidR="00CD1BDB" w:rsidRPr="005702E9">
        <w:rPr>
          <w:rFonts w:asciiTheme="majorBidi" w:hAnsiTheme="majorBidi" w:cstheme="majorBidi"/>
        </w:rPr>
        <w:t>s</w:t>
      </w:r>
      <w:r w:rsidRPr="005702E9">
        <w:rPr>
          <w:rFonts w:asciiTheme="majorBidi" w:hAnsiTheme="majorBidi" w:cstheme="majorBidi"/>
        </w:rPr>
        <w:t xml:space="preserve"> two-way ANOVAs and</w:t>
      </w:r>
      <w:r w:rsidR="00DD6DE0" w:rsidRPr="005702E9">
        <w:rPr>
          <w:rFonts w:asciiTheme="majorBidi" w:hAnsiTheme="majorBidi" w:cstheme="majorBidi"/>
        </w:rPr>
        <w:t xml:space="preserve"> a MANOVA</w:t>
      </w:r>
      <w:r w:rsidRPr="005702E9">
        <w:rPr>
          <w:rFonts w:asciiTheme="majorBidi" w:hAnsiTheme="majorBidi" w:cstheme="majorBidi"/>
        </w:rPr>
        <w:t xml:space="preserve"> </w:t>
      </w:r>
      <w:r w:rsidR="00CD1BDB" w:rsidRPr="005702E9">
        <w:rPr>
          <w:rFonts w:asciiTheme="majorBidi" w:hAnsiTheme="majorBidi" w:cstheme="majorBidi"/>
        </w:rPr>
        <w:t>were run. The findings showed</w:t>
      </w:r>
      <w:r w:rsidRPr="005702E9">
        <w:rPr>
          <w:rFonts w:asciiTheme="majorBidi" w:hAnsiTheme="majorBidi" w:cstheme="majorBidi"/>
        </w:rPr>
        <w:t xml:space="preserve"> that dynamic assessment had </w:t>
      </w:r>
      <w:r w:rsidR="00CD1BDB" w:rsidRPr="005702E9">
        <w:rPr>
          <w:rFonts w:asciiTheme="majorBidi" w:hAnsiTheme="majorBidi" w:cstheme="majorBidi"/>
        </w:rPr>
        <w:t xml:space="preserve">a positive and </w:t>
      </w:r>
      <w:r w:rsidRPr="005702E9">
        <w:rPr>
          <w:rFonts w:asciiTheme="majorBidi" w:hAnsiTheme="majorBidi" w:cstheme="majorBidi"/>
        </w:rPr>
        <w:t>significa</w:t>
      </w:r>
      <w:r w:rsidR="00BE7C28" w:rsidRPr="005702E9">
        <w:rPr>
          <w:rFonts w:asciiTheme="majorBidi" w:hAnsiTheme="majorBidi" w:cstheme="majorBidi"/>
        </w:rPr>
        <w:t xml:space="preserve">nt </w:t>
      </w:r>
      <w:r w:rsidR="00CD1BDB" w:rsidRPr="005702E9">
        <w:rPr>
          <w:rFonts w:asciiTheme="majorBidi" w:hAnsiTheme="majorBidi" w:cstheme="majorBidi"/>
        </w:rPr>
        <w:t>effect on</w:t>
      </w:r>
      <w:r w:rsidR="00BE7C28" w:rsidRPr="005702E9">
        <w:rPr>
          <w:rFonts w:asciiTheme="majorBidi" w:hAnsiTheme="majorBidi" w:cstheme="majorBidi"/>
        </w:rPr>
        <w:t xml:space="preserve"> the learners’</w:t>
      </w:r>
      <w:r w:rsidRPr="005702E9">
        <w:rPr>
          <w:rFonts w:asciiTheme="majorBidi" w:hAnsiTheme="majorBidi" w:cstheme="majorBidi"/>
        </w:rPr>
        <w:t xml:space="preserve"> performance on </w:t>
      </w:r>
      <w:r w:rsidR="00CD1BDB" w:rsidRPr="005702E9">
        <w:rPr>
          <w:rFonts w:asciiTheme="majorBidi" w:hAnsiTheme="majorBidi" w:cstheme="majorBidi"/>
        </w:rPr>
        <w:t xml:space="preserve">both </w:t>
      </w:r>
      <w:r w:rsidRPr="005702E9">
        <w:rPr>
          <w:rFonts w:asciiTheme="majorBidi" w:hAnsiTheme="majorBidi" w:cstheme="majorBidi"/>
        </w:rPr>
        <w:t xml:space="preserve">selective ad productive listening tasks. </w:t>
      </w:r>
      <w:r w:rsidR="000973BA" w:rsidRPr="005702E9">
        <w:rPr>
          <w:rFonts w:asciiTheme="majorBidi" w:hAnsiTheme="majorBidi" w:cstheme="majorBidi"/>
        </w:rPr>
        <w:t xml:space="preserve">The results of this study can be useful for </w:t>
      </w:r>
      <w:r w:rsidR="00ED22C5" w:rsidRPr="005702E9">
        <w:rPr>
          <w:rFonts w:asciiTheme="majorBidi" w:hAnsiTheme="majorBidi" w:cstheme="majorBidi"/>
        </w:rPr>
        <w:t xml:space="preserve">EFL teachers by helping them to find the main problematic areas of their students and </w:t>
      </w:r>
      <w:r w:rsidR="001B3D12" w:rsidRPr="005702E9">
        <w:rPr>
          <w:rFonts w:asciiTheme="majorBidi" w:hAnsiTheme="majorBidi" w:cstheme="majorBidi"/>
        </w:rPr>
        <w:t>overcoming</w:t>
      </w:r>
      <w:r w:rsidR="00ED22C5" w:rsidRPr="005702E9">
        <w:rPr>
          <w:rFonts w:asciiTheme="majorBidi" w:hAnsiTheme="majorBidi" w:cstheme="majorBidi"/>
        </w:rPr>
        <w:t xml:space="preserve"> with those problems successfully</w:t>
      </w:r>
      <w:r w:rsidRPr="005702E9">
        <w:rPr>
          <w:rFonts w:asciiTheme="majorBidi" w:hAnsiTheme="majorBidi" w:cstheme="majorBidi"/>
        </w:rPr>
        <w:t xml:space="preserve">. </w:t>
      </w:r>
    </w:p>
    <w:p w14:paraId="12FD282D" w14:textId="77777777" w:rsidR="00F749E9" w:rsidRPr="0082337F" w:rsidRDefault="00F749E9" w:rsidP="00502600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14FB1374" w14:textId="6BF61A29" w:rsidR="00CD2A20" w:rsidRPr="005702E9" w:rsidRDefault="00F749E9" w:rsidP="00A53039">
      <w:pPr>
        <w:bidi w:val="0"/>
        <w:spacing w:after="0" w:line="240" w:lineRule="auto"/>
        <w:rPr>
          <w:rFonts w:asciiTheme="majorBidi" w:hAnsiTheme="majorBidi" w:cstheme="majorBidi"/>
          <w:i/>
          <w:iCs/>
        </w:rPr>
      </w:pPr>
      <w:r w:rsidRPr="0082337F">
        <w:rPr>
          <w:rFonts w:asciiTheme="majorBidi" w:hAnsiTheme="majorBidi" w:cstheme="majorBidi"/>
          <w:b/>
          <w:bCs/>
          <w:i/>
          <w:iCs/>
          <w:sz w:val="24"/>
          <w:szCs w:val="24"/>
        </w:rPr>
        <w:t>Keywords</w:t>
      </w:r>
      <w:r w:rsidRPr="0082337F">
        <w:rPr>
          <w:rFonts w:asciiTheme="majorBidi" w:hAnsiTheme="majorBidi" w:cstheme="majorBidi"/>
          <w:sz w:val="24"/>
          <w:szCs w:val="24"/>
        </w:rPr>
        <w:t xml:space="preserve">: </w:t>
      </w:r>
      <w:r w:rsidR="00A53039" w:rsidRPr="005702E9">
        <w:rPr>
          <w:rFonts w:asciiTheme="majorBidi" w:hAnsiTheme="majorBidi" w:cstheme="majorBidi"/>
          <w:i/>
          <w:iCs/>
        </w:rPr>
        <w:t xml:space="preserve">Assessment; </w:t>
      </w:r>
      <w:r w:rsidRPr="005702E9">
        <w:rPr>
          <w:rFonts w:asciiTheme="majorBidi" w:hAnsiTheme="majorBidi" w:cstheme="majorBidi"/>
          <w:i/>
          <w:iCs/>
        </w:rPr>
        <w:t>Dynamic Assessment; Listening Comprehension; Productive Tasks; Selective Tasks</w:t>
      </w:r>
      <w:r w:rsidR="00502600" w:rsidRPr="005702E9">
        <w:rPr>
          <w:rFonts w:asciiTheme="majorBidi" w:hAnsiTheme="majorBidi" w:cstheme="majorBidi"/>
          <w:i/>
          <w:iCs/>
        </w:rPr>
        <w:t xml:space="preserve"> </w:t>
      </w:r>
    </w:p>
    <w:p w14:paraId="5B567D52" w14:textId="62044BCF" w:rsidR="00CD2A20" w:rsidRPr="005702E9" w:rsidRDefault="00CD2A20" w:rsidP="00CD2A20">
      <w:pPr>
        <w:bidi w:val="0"/>
        <w:rPr>
          <w:rFonts w:asciiTheme="majorBidi" w:hAnsiTheme="majorBidi" w:cstheme="majorBidi"/>
          <w:i/>
          <w:iCs/>
        </w:rPr>
      </w:pPr>
    </w:p>
    <w:p w14:paraId="4CB32916" w14:textId="77777777" w:rsidR="00CD2A20" w:rsidRDefault="00CD2A20" w:rsidP="00CD2A20">
      <w:pPr>
        <w:tabs>
          <w:tab w:val="left" w:pos="3300"/>
        </w:tabs>
        <w:bidi w:val="0"/>
        <w:rPr>
          <w:rFonts w:asciiTheme="majorBidi" w:hAnsiTheme="majorBidi" w:cstheme="majorBidi"/>
          <w:sz w:val="24"/>
          <w:szCs w:val="24"/>
        </w:rPr>
      </w:pPr>
    </w:p>
    <w:p w14:paraId="103C189F" w14:textId="7AB32BC6" w:rsidR="00CD2A20" w:rsidRPr="00CD2A20" w:rsidRDefault="00CD2A20" w:rsidP="00CD2A20">
      <w:pPr>
        <w:tabs>
          <w:tab w:val="left" w:pos="3300"/>
        </w:tabs>
        <w:bidi w:val="0"/>
        <w:rPr>
          <w:rFonts w:asciiTheme="majorBidi" w:hAnsiTheme="majorBidi" w:cstheme="majorBidi"/>
          <w:sz w:val="24"/>
          <w:szCs w:val="24"/>
        </w:rPr>
      </w:pPr>
    </w:p>
    <w:sectPr w:rsidR="00CD2A20" w:rsidRPr="00CD2A20" w:rsidSect="0088259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9E9"/>
    <w:rsid w:val="000973BA"/>
    <w:rsid w:val="001B3D12"/>
    <w:rsid w:val="002906D4"/>
    <w:rsid w:val="003716F5"/>
    <w:rsid w:val="00502600"/>
    <w:rsid w:val="005702E9"/>
    <w:rsid w:val="00632FD4"/>
    <w:rsid w:val="00882599"/>
    <w:rsid w:val="00A53039"/>
    <w:rsid w:val="00B02EE6"/>
    <w:rsid w:val="00B55D95"/>
    <w:rsid w:val="00BE7C28"/>
    <w:rsid w:val="00CD1BDB"/>
    <w:rsid w:val="00CD2A20"/>
    <w:rsid w:val="00DA6577"/>
    <w:rsid w:val="00DD6DE0"/>
    <w:rsid w:val="00EB2F39"/>
    <w:rsid w:val="00ED22C5"/>
    <w:rsid w:val="00F7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783855A"/>
  <w15:chartTrackingRefBased/>
  <w15:docId w15:val="{7C6CED83-907F-4AC3-99AA-1DB2E557F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9E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7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C2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D22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22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22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2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2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Parsian 32236475</dc:creator>
  <cp:keywords/>
  <dc:description/>
  <cp:lastModifiedBy>Parsian 32236475</cp:lastModifiedBy>
  <cp:revision>2</cp:revision>
  <dcterms:created xsi:type="dcterms:W3CDTF">2019-10-07T07:40:00Z</dcterms:created>
  <dcterms:modified xsi:type="dcterms:W3CDTF">2019-10-07T07:40:00Z</dcterms:modified>
</cp:coreProperties>
</file>