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F30" w:rsidRPr="00057CD8" w:rsidRDefault="00B44F30" w:rsidP="00616459">
      <w:pPr>
        <w:jc w:val="center"/>
        <w:rPr>
          <w:rFonts w:cs="B Lotus"/>
          <w:sz w:val="26"/>
          <w:szCs w:val="26"/>
          <w:lang w:bidi="fa-IR"/>
        </w:rPr>
      </w:pPr>
    </w:p>
    <w:p w:rsidR="00296540" w:rsidRPr="00057CD8" w:rsidRDefault="00296540" w:rsidP="00296540">
      <w:pPr>
        <w:tabs>
          <w:tab w:val="center" w:pos="4680"/>
          <w:tab w:val="left" w:pos="6045"/>
        </w:tabs>
        <w:jc w:val="center"/>
        <w:rPr>
          <w:rFonts w:ascii="BZar" w:eastAsia="Calibri" w:hAnsi="Times New Roman" w:cs="B Lotus"/>
          <w:sz w:val="30"/>
          <w:szCs w:val="32"/>
          <w:rtl/>
          <w:lang w:bidi="fa-IR"/>
        </w:rPr>
      </w:pPr>
      <w:r w:rsidRPr="00057CD8">
        <w:rPr>
          <w:rFonts w:ascii="BZar" w:eastAsia="Calibri" w:hAnsi="Times New Roman" w:cs="B Lotus" w:hint="cs"/>
          <w:sz w:val="30"/>
          <w:szCs w:val="32"/>
          <w:rtl/>
          <w:lang w:bidi="fa-IR"/>
        </w:rPr>
        <w:t>بررسي رابطه بین رتبه بندی موسسات حسابرسی با تخصص در صنعت و دوره تصدی موسسه حسابرسی</w:t>
      </w:r>
    </w:p>
    <w:p w:rsidR="00296540" w:rsidRPr="00057CD8" w:rsidRDefault="00296540" w:rsidP="00296540">
      <w:pPr>
        <w:tabs>
          <w:tab w:val="center" w:pos="4680"/>
          <w:tab w:val="left" w:pos="6045"/>
        </w:tabs>
        <w:jc w:val="center"/>
        <w:rPr>
          <w:rFonts w:ascii="BZar" w:eastAsia="Calibri" w:hAnsi="Times New Roman" w:cs="B Lotus"/>
          <w:sz w:val="36"/>
          <w:szCs w:val="44"/>
          <w:rtl/>
          <w:lang w:bidi="fa-IR"/>
        </w:rPr>
      </w:pPr>
    </w:p>
    <w:p w:rsidR="00B44F30" w:rsidRPr="00057CD8" w:rsidRDefault="00DA1C4D" w:rsidP="00057CD8">
      <w:pPr>
        <w:tabs>
          <w:tab w:val="center" w:pos="4680"/>
          <w:tab w:val="left" w:pos="6045"/>
        </w:tabs>
        <w:rPr>
          <w:rFonts w:cs="B Lotus"/>
          <w:sz w:val="28"/>
          <w:szCs w:val="28"/>
          <w:lang w:bidi="fa-IR"/>
        </w:rPr>
      </w:pPr>
      <w:r w:rsidRPr="00057CD8">
        <w:rPr>
          <w:rFonts w:cs="B Lotus"/>
          <w:sz w:val="28"/>
          <w:szCs w:val="28"/>
          <w:rtl/>
          <w:lang w:bidi="fa-IR"/>
        </w:rPr>
        <w:tab/>
      </w:r>
    </w:p>
    <w:p w:rsidR="00B44F30" w:rsidRPr="00057CD8" w:rsidRDefault="00B44F30" w:rsidP="00616459">
      <w:pPr>
        <w:jc w:val="center"/>
        <w:rPr>
          <w:rFonts w:cs="B Lotus"/>
          <w:sz w:val="26"/>
          <w:szCs w:val="26"/>
          <w:lang w:bidi="fa-IR"/>
        </w:rPr>
      </w:pPr>
    </w:p>
    <w:p w:rsidR="00DE7F1E" w:rsidRPr="00057CD8" w:rsidRDefault="00DE7F1E" w:rsidP="000A3985">
      <w:pPr>
        <w:bidi/>
        <w:spacing w:after="0" w:line="276" w:lineRule="auto"/>
        <w:ind w:left="49" w:firstLine="190"/>
        <w:rPr>
          <w:rFonts w:ascii="Calibri" w:eastAsia="Calibri" w:hAnsi="Calibri" w:cs="B Lotus"/>
          <w:sz w:val="26"/>
          <w:szCs w:val="26"/>
          <w:rtl/>
        </w:rPr>
      </w:pPr>
      <w:r w:rsidRPr="00057CD8">
        <w:rPr>
          <w:rFonts w:ascii="BZar" w:eastAsia="Calibri" w:hAnsi="Times New Roman" w:cs="B Lotus" w:hint="cs"/>
          <w:b/>
          <w:bCs/>
          <w:sz w:val="26"/>
          <w:szCs w:val="26"/>
          <w:rtl/>
        </w:rPr>
        <w:t>چکیده</w:t>
      </w:r>
      <w:r w:rsidR="00847487" w:rsidRPr="00057CD8">
        <w:rPr>
          <w:rFonts w:ascii="BZar" w:eastAsia="Calibri" w:hAnsi="Times New Roman" w:cs="B Lotus" w:hint="cs"/>
          <w:b/>
          <w:bCs/>
          <w:sz w:val="26"/>
          <w:szCs w:val="26"/>
          <w:rtl/>
        </w:rPr>
        <w:t xml:space="preserve">: </w:t>
      </w:r>
      <w:r w:rsidR="0090525E" w:rsidRPr="00057CD8">
        <w:rPr>
          <w:rFonts w:ascii="BZar" w:eastAsia="Calibri" w:hAnsi="Times New Roman" w:cs="B Lotus" w:hint="cs"/>
          <w:sz w:val="26"/>
          <w:szCs w:val="26"/>
          <w:rtl/>
        </w:rPr>
        <w:t xml:space="preserve">یکی از عوامل موثر در انتخاب حسابرس </w:t>
      </w:r>
      <w:r w:rsidR="00FC27C4" w:rsidRPr="00057CD8">
        <w:rPr>
          <w:rFonts w:ascii="BZar" w:eastAsia="Calibri" w:hAnsi="Times New Roman" w:cs="B Lotus" w:hint="cs"/>
          <w:sz w:val="26"/>
          <w:szCs w:val="26"/>
          <w:rtl/>
          <w:lang w:bidi="fa-IR"/>
        </w:rPr>
        <w:t xml:space="preserve">کیفیت انجام کارحسابرسی </w:t>
      </w:r>
      <w:r w:rsidR="0090525E" w:rsidRPr="00057CD8">
        <w:rPr>
          <w:rFonts w:ascii="BZar" w:eastAsia="Calibri" w:hAnsi="Times New Roman" w:cs="B Lotus" w:hint="cs"/>
          <w:sz w:val="26"/>
          <w:szCs w:val="26"/>
          <w:rtl/>
          <w:lang w:bidi="fa-IR"/>
        </w:rPr>
        <w:t xml:space="preserve"> آنها </w:t>
      </w:r>
      <w:r w:rsidR="00FC27C4" w:rsidRPr="00057CD8">
        <w:rPr>
          <w:rFonts w:ascii="BZar" w:eastAsia="Calibri" w:hAnsi="Times New Roman" w:cs="B Lotus" w:hint="cs"/>
          <w:sz w:val="26"/>
          <w:szCs w:val="26"/>
          <w:rtl/>
          <w:lang w:bidi="fa-IR"/>
        </w:rPr>
        <w:t>می باشد</w:t>
      </w:r>
      <w:r w:rsidR="00FC27C4" w:rsidRPr="00057CD8">
        <w:rPr>
          <w:rFonts w:ascii="BZar" w:eastAsia="Calibri" w:hAnsi="Times New Roman" w:cs="B Lotus" w:hint="cs"/>
          <w:sz w:val="26"/>
          <w:szCs w:val="26"/>
          <w:rtl/>
        </w:rPr>
        <w:t xml:space="preserve"> و </w:t>
      </w:r>
      <w:r w:rsidRPr="00057CD8">
        <w:rPr>
          <w:rFonts w:ascii="BZar" w:eastAsia="Calibri" w:hAnsi="Times New Roman" w:cs="B Lotus" w:hint="cs"/>
          <w:sz w:val="26"/>
          <w:szCs w:val="26"/>
          <w:rtl/>
        </w:rPr>
        <w:t xml:space="preserve">در سال های اخیر </w:t>
      </w:r>
      <w:r w:rsidR="0090525E" w:rsidRPr="00057CD8">
        <w:rPr>
          <w:rFonts w:ascii="BZar" w:eastAsia="Calibri" w:hAnsi="Times New Roman" w:cs="B Lotus" w:hint="cs"/>
          <w:sz w:val="26"/>
          <w:szCs w:val="26"/>
          <w:rtl/>
        </w:rPr>
        <w:t xml:space="preserve">با توجه به </w:t>
      </w:r>
      <w:r w:rsidR="0090525E" w:rsidRPr="00057CD8">
        <w:rPr>
          <w:rFonts w:ascii="BZar" w:eastAsia="Calibri" w:hAnsi="Times New Roman" w:cs="B Lotus" w:hint="cs"/>
          <w:sz w:val="26"/>
          <w:szCs w:val="26"/>
          <w:rtl/>
          <w:lang w:bidi="fa-IR"/>
        </w:rPr>
        <w:t xml:space="preserve">افزایش مسئولیت پاسخگویی </w:t>
      </w:r>
      <w:r w:rsidRPr="00057CD8">
        <w:rPr>
          <w:rFonts w:ascii="BZar" w:eastAsia="Calibri" w:hAnsi="Times New Roman" w:cs="B Lotus" w:hint="cs"/>
          <w:sz w:val="26"/>
          <w:szCs w:val="26"/>
          <w:rtl/>
        </w:rPr>
        <w:t>و پس از تشکیل جامعه حسابداران رسمی ایران در کشور ما اهمیت و ضرو</w:t>
      </w:r>
      <w:r w:rsidR="00FC27C4" w:rsidRPr="00057CD8">
        <w:rPr>
          <w:rFonts w:ascii="BZar" w:eastAsia="Calibri" w:hAnsi="Times New Roman" w:cs="B Lotus" w:hint="cs"/>
          <w:sz w:val="26"/>
          <w:szCs w:val="26"/>
          <w:rtl/>
        </w:rPr>
        <w:t xml:space="preserve">رت این موضوع بیشتر </w:t>
      </w:r>
      <w:r w:rsidR="0090525E" w:rsidRPr="00057CD8">
        <w:rPr>
          <w:rFonts w:ascii="BZar" w:eastAsia="Calibri" w:hAnsi="Times New Roman" w:cs="B Lotus" w:hint="cs"/>
          <w:sz w:val="26"/>
          <w:szCs w:val="26"/>
          <w:rtl/>
        </w:rPr>
        <w:t>از قبل نمایان می شود</w:t>
      </w:r>
      <w:r w:rsidR="00FC27C4" w:rsidRPr="00057CD8">
        <w:rPr>
          <w:rFonts w:ascii="BZar" w:eastAsia="Calibri" w:hAnsi="Times New Roman" w:cs="B Lotus" w:hint="cs"/>
          <w:sz w:val="26"/>
          <w:szCs w:val="26"/>
          <w:rtl/>
        </w:rPr>
        <w:t xml:space="preserve">، </w:t>
      </w:r>
      <w:r w:rsidRPr="00057CD8">
        <w:rPr>
          <w:rFonts w:ascii="BZar" w:eastAsia="Calibri" w:hAnsi="Times New Roman" w:cs="B Lotus" w:hint="cs"/>
          <w:sz w:val="26"/>
          <w:szCs w:val="26"/>
          <w:rtl/>
        </w:rPr>
        <w:t xml:space="preserve">در این </w:t>
      </w:r>
      <w:r w:rsidR="0090525E" w:rsidRPr="00057CD8">
        <w:rPr>
          <w:rFonts w:ascii="BZar" w:eastAsia="Calibri" w:hAnsi="Times New Roman" w:cs="B Lotus" w:hint="cs"/>
          <w:sz w:val="26"/>
          <w:szCs w:val="26"/>
          <w:rtl/>
        </w:rPr>
        <w:t xml:space="preserve">پژوهش </w:t>
      </w:r>
      <w:r w:rsidRPr="00057CD8">
        <w:rPr>
          <w:rFonts w:ascii="BZar" w:eastAsia="Calibri" w:hAnsi="Times New Roman" w:cs="B Lotus" w:hint="cs"/>
          <w:sz w:val="26"/>
          <w:szCs w:val="26"/>
          <w:rtl/>
        </w:rPr>
        <w:t xml:space="preserve"> رابطه بین رتبه بندی موسسات حسابرسی با کیفیت حسابرسی </w:t>
      </w:r>
      <w:r w:rsidR="0090525E" w:rsidRPr="00057CD8">
        <w:rPr>
          <w:rFonts w:ascii="BZar" w:eastAsia="Calibri" w:hAnsi="Times New Roman" w:cs="B Lotus" w:hint="cs"/>
          <w:sz w:val="26"/>
          <w:szCs w:val="26"/>
          <w:rtl/>
        </w:rPr>
        <w:t>مورد بررسی قرار گرفنه</w:t>
      </w:r>
      <w:r w:rsidRPr="00057CD8">
        <w:rPr>
          <w:rFonts w:ascii="BZar" w:eastAsia="Calibri" w:hAnsi="Times New Roman" w:cs="B Lotus" w:hint="cs"/>
          <w:sz w:val="26"/>
          <w:szCs w:val="26"/>
          <w:rtl/>
        </w:rPr>
        <w:t xml:space="preserve"> است.</w:t>
      </w:r>
      <w:r w:rsidR="000A3985" w:rsidRPr="00057CD8">
        <w:rPr>
          <w:rFonts w:ascii="BZar" w:eastAsia="Calibri" w:hAnsi="Times New Roman" w:cs="B Lotus" w:hint="cs"/>
          <w:sz w:val="26"/>
          <w:szCs w:val="26"/>
          <w:rtl/>
        </w:rPr>
        <w:t xml:space="preserve"> برای اندازه گیری کیفیت حسابرسی از دو متغیر دوره تصدی موسسه حسابرسی و تخصص در صنعت وی استفاده شده است.</w:t>
      </w:r>
      <w:r w:rsidRPr="00057CD8">
        <w:rPr>
          <w:rFonts w:ascii="BZar" w:eastAsia="Calibri" w:hAnsi="Times New Roman" w:cs="B Lotus" w:hint="cs"/>
          <w:sz w:val="26"/>
          <w:szCs w:val="26"/>
          <w:rtl/>
        </w:rPr>
        <w:t xml:space="preserve"> بدین منظور اطلاعات مالی 74 شرکت پذیرفته شده در بورس اوراق بهادار تهران در سالهای </w:t>
      </w:r>
      <w:r w:rsidR="000A3985" w:rsidRPr="00057CD8">
        <w:rPr>
          <w:rFonts w:ascii="BZar" w:eastAsia="Calibri" w:hAnsi="Times New Roman" w:cs="B Lotus" w:hint="cs"/>
          <w:sz w:val="26"/>
          <w:szCs w:val="26"/>
          <w:rtl/>
        </w:rPr>
        <w:t>1392و 1393 مورد بررسی قرار گرفت</w:t>
      </w:r>
      <w:r w:rsidRPr="00057CD8">
        <w:rPr>
          <w:rFonts w:ascii="BZar" w:eastAsia="Calibri" w:hAnsi="Times New Roman" w:cs="B Lotus" w:hint="cs"/>
          <w:sz w:val="26"/>
          <w:szCs w:val="26"/>
          <w:rtl/>
        </w:rPr>
        <w:t>.</w:t>
      </w:r>
      <w:r w:rsidR="0090525E" w:rsidRPr="00057CD8">
        <w:rPr>
          <w:rFonts w:ascii="BZar" w:eastAsia="Calibri" w:hAnsi="Times New Roman" w:cs="B Lotus" w:hint="cs"/>
          <w:sz w:val="26"/>
          <w:szCs w:val="26"/>
          <w:rtl/>
        </w:rPr>
        <w:t xml:space="preserve"> </w:t>
      </w:r>
      <w:r w:rsidR="00FC27C4" w:rsidRPr="00057CD8">
        <w:rPr>
          <w:rFonts w:ascii="Calibri" w:eastAsia="Calibri" w:hAnsi="Calibri" w:cs="B Lotus" w:hint="cs"/>
          <w:sz w:val="26"/>
          <w:szCs w:val="26"/>
          <w:rtl/>
          <w:lang w:bidi="fa-IR"/>
        </w:rPr>
        <w:t xml:space="preserve">نتایج پژوهش نشان </w:t>
      </w:r>
      <w:r w:rsidR="0090525E" w:rsidRPr="00057CD8">
        <w:rPr>
          <w:rFonts w:ascii="Calibri" w:eastAsia="Calibri" w:hAnsi="Calibri" w:cs="B Lotus" w:hint="cs"/>
          <w:sz w:val="26"/>
          <w:szCs w:val="26"/>
          <w:rtl/>
          <w:lang w:bidi="fa-IR"/>
        </w:rPr>
        <w:t xml:space="preserve">داد </w:t>
      </w:r>
      <w:r w:rsidRPr="00057CD8">
        <w:rPr>
          <w:rFonts w:ascii="Calibri" w:eastAsia="Calibri" w:hAnsi="Calibri" w:cs="B Lotus" w:hint="cs"/>
          <w:sz w:val="26"/>
          <w:szCs w:val="26"/>
          <w:rtl/>
          <w:lang w:bidi="fa-IR"/>
        </w:rPr>
        <w:t xml:space="preserve"> </w:t>
      </w:r>
      <w:r w:rsidRPr="00057CD8">
        <w:rPr>
          <w:rFonts w:ascii="BZarBold" w:eastAsia="Calibri" w:hAnsi="Times New Roman" w:cs="B Lotus" w:hint="cs"/>
          <w:sz w:val="26"/>
          <w:szCs w:val="26"/>
          <w:rtl/>
        </w:rPr>
        <w:t xml:space="preserve">رتبه بندی موسسات حسابرسی با هر </w:t>
      </w:r>
      <w:r w:rsidR="00BA7676" w:rsidRPr="00057CD8">
        <w:rPr>
          <w:rFonts w:ascii="BZarBold" w:eastAsia="Calibri" w:hAnsi="Times New Roman" w:cs="B Lotus" w:hint="cs"/>
          <w:sz w:val="26"/>
          <w:szCs w:val="26"/>
          <w:rtl/>
        </w:rPr>
        <w:t>دو</w:t>
      </w:r>
      <w:r w:rsidR="00FC27C4" w:rsidRPr="00057CD8">
        <w:rPr>
          <w:rFonts w:ascii="BZarBold" w:eastAsia="Calibri" w:hAnsi="Times New Roman" w:cs="B Lotus" w:hint="cs"/>
          <w:sz w:val="26"/>
          <w:szCs w:val="26"/>
          <w:rtl/>
        </w:rPr>
        <w:t xml:space="preserve"> متغیر اندازه گیری</w:t>
      </w:r>
      <w:r w:rsidRPr="00057CD8">
        <w:rPr>
          <w:rFonts w:ascii="BZarBold" w:eastAsia="Calibri" w:hAnsi="Times New Roman" w:cs="B Lotus" w:hint="cs"/>
          <w:sz w:val="26"/>
          <w:szCs w:val="26"/>
          <w:rtl/>
        </w:rPr>
        <w:t xml:space="preserve"> کیفیت حسابرسی</w:t>
      </w:r>
      <w:r w:rsidRPr="00057CD8">
        <w:rPr>
          <w:rFonts w:ascii="B Lotus" w:eastAsia="Calibri" w:hAnsi="Times New Roman" w:cs="B Lotus" w:hint="cs"/>
          <w:sz w:val="26"/>
          <w:szCs w:val="26"/>
          <w:rtl/>
        </w:rPr>
        <w:t>(</w:t>
      </w:r>
      <w:r w:rsidRPr="00057CD8">
        <w:rPr>
          <w:rFonts w:ascii="BZar" w:eastAsia="Calibri" w:hAnsi="Times New Roman" w:cs="B Lotus" w:hint="cs"/>
          <w:sz w:val="26"/>
          <w:szCs w:val="26"/>
          <w:rtl/>
        </w:rPr>
        <w:t>دوره تصدی</w:t>
      </w:r>
      <w:r w:rsidR="001541BF" w:rsidRPr="00057CD8">
        <w:rPr>
          <w:rFonts w:ascii="BZar" w:eastAsia="Calibri" w:hAnsi="Times New Roman" w:cs="B Lotus" w:hint="cs"/>
          <w:sz w:val="26"/>
          <w:szCs w:val="26"/>
          <w:rtl/>
        </w:rPr>
        <w:t xml:space="preserve"> موسسه</w:t>
      </w:r>
      <w:r w:rsidRPr="00057CD8">
        <w:rPr>
          <w:rFonts w:ascii="BZar" w:eastAsia="Calibri" w:hAnsi="Times New Roman" w:cs="B Lotus" w:hint="cs"/>
          <w:sz w:val="26"/>
          <w:szCs w:val="26"/>
          <w:rtl/>
        </w:rPr>
        <w:t xml:space="preserve"> حسابرسی و تخصص در صنعت</w:t>
      </w:r>
      <w:r w:rsidR="001541BF" w:rsidRPr="00057CD8">
        <w:rPr>
          <w:rFonts w:ascii="BZar" w:eastAsia="Calibri" w:hAnsi="Times New Roman" w:cs="B Lotus" w:hint="cs"/>
          <w:sz w:val="26"/>
          <w:szCs w:val="26"/>
          <w:rtl/>
        </w:rPr>
        <w:t xml:space="preserve"> موسسه</w:t>
      </w:r>
      <w:r w:rsidRPr="00057CD8">
        <w:rPr>
          <w:rFonts w:ascii="BZar" w:eastAsia="Calibri" w:hAnsi="Times New Roman" w:cs="B Lotus" w:hint="cs"/>
          <w:sz w:val="26"/>
          <w:szCs w:val="26"/>
          <w:rtl/>
        </w:rPr>
        <w:t xml:space="preserve"> حسابرسی</w:t>
      </w:r>
      <w:r w:rsidRPr="00057CD8">
        <w:rPr>
          <w:rFonts w:ascii="B Lotus" w:eastAsia="Calibri" w:hAnsi="Times New Roman" w:cs="B Lotus" w:hint="cs"/>
          <w:sz w:val="26"/>
          <w:szCs w:val="26"/>
          <w:rtl/>
        </w:rPr>
        <w:t>)</w:t>
      </w:r>
      <w:r w:rsidR="00FC27C4" w:rsidRPr="00057CD8">
        <w:rPr>
          <w:rFonts w:ascii="B Lotus" w:eastAsia="Calibri" w:hAnsi="Times New Roman" w:cs="B Lotus" w:hint="cs"/>
          <w:sz w:val="26"/>
          <w:szCs w:val="26"/>
          <w:rtl/>
          <w:lang w:bidi="fa-IR"/>
        </w:rPr>
        <w:t xml:space="preserve"> </w:t>
      </w:r>
      <w:r w:rsidRPr="00057CD8">
        <w:rPr>
          <w:rFonts w:ascii="B Lotus" w:eastAsia="Calibri" w:hAnsi="Times New Roman" w:cs="B Lotus" w:hint="cs"/>
          <w:sz w:val="26"/>
          <w:szCs w:val="26"/>
          <w:rtl/>
          <w:lang w:bidi="fa-IR"/>
        </w:rPr>
        <w:t xml:space="preserve">رابطه منفی </w:t>
      </w:r>
      <w:r w:rsidRPr="00057CD8">
        <w:rPr>
          <w:rFonts w:ascii="Calibri" w:eastAsia="Calibri" w:hAnsi="Calibri" w:cs="B Lotus" w:hint="cs"/>
          <w:sz w:val="26"/>
          <w:szCs w:val="26"/>
          <w:rtl/>
          <w:lang w:bidi="fa-IR"/>
        </w:rPr>
        <w:t>و معنی</w:t>
      </w:r>
      <w:r w:rsidRPr="00057CD8">
        <w:rPr>
          <w:rFonts w:ascii="Calibri" w:eastAsia="Calibri" w:hAnsi="Calibri" w:cs="B Lotus"/>
          <w:sz w:val="26"/>
          <w:szCs w:val="26"/>
          <w:lang w:bidi="fa-IR"/>
        </w:rPr>
        <w:softHyphen/>
      </w:r>
      <w:r w:rsidR="00FC27C4" w:rsidRPr="00057CD8">
        <w:rPr>
          <w:rFonts w:ascii="Calibri" w:eastAsia="Calibri" w:hAnsi="Calibri" w:cs="B Lotus" w:hint="cs"/>
          <w:sz w:val="26"/>
          <w:szCs w:val="26"/>
          <w:rtl/>
          <w:lang w:bidi="fa-IR"/>
        </w:rPr>
        <w:t>دار دارد</w:t>
      </w:r>
      <w:r w:rsidRPr="00057CD8">
        <w:rPr>
          <w:rFonts w:ascii="Calibri" w:eastAsia="Calibri" w:hAnsi="Calibri" w:cs="B Lotus" w:hint="cs"/>
          <w:sz w:val="26"/>
          <w:szCs w:val="26"/>
          <w:rtl/>
          <w:lang w:bidi="fa-IR"/>
        </w:rPr>
        <w:t xml:space="preserve">. </w:t>
      </w:r>
    </w:p>
    <w:p w:rsidR="00847487" w:rsidRPr="00057CD8" w:rsidRDefault="00847487" w:rsidP="00847487">
      <w:pPr>
        <w:bidi/>
        <w:spacing w:after="200" w:line="276" w:lineRule="auto"/>
        <w:jc w:val="both"/>
        <w:rPr>
          <w:rFonts w:ascii="BZar" w:eastAsia="Calibri" w:hAnsi="Times New Roman" w:cs="B Lotus"/>
          <w:b/>
          <w:bCs/>
          <w:sz w:val="26"/>
          <w:szCs w:val="26"/>
          <w:rtl/>
        </w:rPr>
      </w:pPr>
    </w:p>
    <w:p w:rsidR="00847487" w:rsidRPr="00057CD8" w:rsidRDefault="00847487" w:rsidP="00847487">
      <w:pPr>
        <w:bidi/>
        <w:spacing w:after="200" w:line="276" w:lineRule="auto"/>
        <w:jc w:val="both"/>
        <w:rPr>
          <w:rFonts w:ascii="BZar" w:eastAsia="Calibri" w:hAnsi="Times New Roman" w:cs="B Lotus"/>
          <w:b/>
          <w:bCs/>
          <w:sz w:val="26"/>
          <w:szCs w:val="26"/>
          <w:rtl/>
        </w:rPr>
      </w:pPr>
    </w:p>
    <w:p w:rsidR="00847487" w:rsidRPr="00057CD8" w:rsidRDefault="00847487" w:rsidP="00847487">
      <w:pPr>
        <w:bidi/>
        <w:spacing w:after="200" w:line="276" w:lineRule="auto"/>
        <w:jc w:val="both"/>
        <w:rPr>
          <w:rFonts w:ascii="BZar" w:eastAsia="Calibri" w:hAnsi="Times New Roman" w:cs="B Lotus"/>
          <w:b/>
          <w:bCs/>
          <w:sz w:val="26"/>
          <w:szCs w:val="26"/>
          <w:rtl/>
          <w:lang w:bidi="fa-IR"/>
        </w:rPr>
      </w:pPr>
    </w:p>
    <w:p w:rsidR="00847487" w:rsidRPr="00057CD8" w:rsidRDefault="00847487" w:rsidP="00847487">
      <w:pPr>
        <w:bidi/>
        <w:spacing w:after="200" w:line="276" w:lineRule="auto"/>
        <w:jc w:val="both"/>
        <w:rPr>
          <w:rFonts w:ascii="BZar" w:eastAsia="Calibri" w:hAnsi="Times New Roman" w:cs="B Lotus"/>
          <w:b/>
          <w:bCs/>
          <w:sz w:val="26"/>
          <w:szCs w:val="26"/>
          <w:rtl/>
          <w:lang w:bidi="fa-IR"/>
        </w:rPr>
      </w:pPr>
    </w:p>
    <w:p w:rsidR="00847487" w:rsidRPr="00057CD8" w:rsidRDefault="00847487" w:rsidP="00847487">
      <w:pPr>
        <w:bidi/>
        <w:spacing w:after="200" w:line="276" w:lineRule="auto"/>
        <w:jc w:val="both"/>
        <w:rPr>
          <w:rFonts w:ascii="BZar" w:eastAsia="Calibri" w:hAnsi="Times New Roman" w:cs="B Lotus"/>
          <w:b/>
          <w:bCs/>
          <w:sz w:val="26"/>
          <w:szCs w:val="26"/>
          <w:rtl/>
          <w:lang w:bidi="fa-IR"/>
        </w:rPr>
      </w:pPr>
    </w:p>
    <w:p w:rsidR="00DE7F1E" w:rsidRPr="00057CD8" w:rsidRDefault="00DE7F1E" w:rsidP="00847487">
      <w:pPr>
        <w:bidi/>
        <w:spacing w:after="200" w:line="276" w:lineRule="auto"/>
        <w:jc w:val="both"/>
        <w:rPr>
          <w:rFonts w:ascii="BZar" w:eastAsia="Calibri" w:hAnsi="Times New Roman" w:cs="B Lotus"/>
          <w:sz w:val="26"/>
          <w:szCs w:val="26"/>
        </w:rPr>
      </w:pPr>
      <w:r w:rsidRPr="00057CD8">
        <w:rPr>
          <w:rFonts w:ascii="BZar" w:eastAsia="Calibri" w:hAnsi="Times New Roman" w:cs="B Lotus" w:hint="cs"/>
          <w:b/>
          <w:bCs/>
          <w:sz w:val="26"/>
          <w:szCs w:val="26"/>
          <w:rtl/>
        </w:rPr>
        <w:t>واژگان کلیدی:</w:t>
      </w:r>
      <w:r w:rsidRPr="00057CD8">
        <w:rPr>
          <w:rFonts w:ascii="BZar" w:eastAsia="Calibri" w:hAnsi="Times New Roman" w:cs="B Lotus" w:hint="cs"/>
          <w:sz w:val="26"/>
          <w:szCs w:val="26"/>
          <w:rtl/>
        </w:rPr>
        <w:t>کیفیت حسا</w:t>
      </w:r>
      <w:r w:rsidR="00052868" w:rsidRPr="00057CD8">
        <w:rPr>
          <w:rFonts w:ascii="BZar" w:eastAsia="Calibri" w:hAnsi="Times New Roman" w:cs="B Lotus" w:hint="cs"/>
          <w:sz w:val="26"/>
          <w:szCs w:val="26"/>
          <w:rtl/>
        </w:rPr>
        <w:t>برسی</w:t>
      </w:r>
      <w:r w:rsidR="00786508" w:rsidRPr="00057CD8">
        <w:rPr>
          <w:rFonts w:ascii="B Lotus" w:eastAsia="Calibri" w:hAnsi="Times New Roman" w:cs="B Lotus" w:hint="cs"/>
          <w:sz w:val="26"/>
          <w:szCs w:val="26"/>
          <w:rtl/>
        </w:rPr>
        <w:t>(</w:t>
      </w:r>
      <w:r w:rsidR="00786508" w:rsidRPr="00057CD8">
        <w:rPr>
          <w:rFonts w:ascii="BZar" w:eastAsia="Calibri" w:hAnsi="Times New Roman" w:cs="B Lotus" w:hint="cs"/>
          <w:sz w:val="26"/>
          <w:szCs w:val="26"/>
          <w:rtl/>
        </w:rPr>
        <w:t>دوره تصدی</w:t>
      </w:r>
      <w:r w:rsidR="001541BF" w:rsidRPr="00057CD8">
        <w:rPr>
          <w:rFonts w:ascii="BZar" w:eastAsia="Calibri" w:hAnsi="Times New Roman" w:cs="B Lotus" w:hint="cs"/>
          <w:sz w:val="26"/>
          <w:szCs w:val="26"/>
          <w:rtl/>
        </w:rPr>
        <w:t xml:space="preserve"> موسسه</w:t>
      </w:r>
      <w:r w:rsidR="00786508" w:rsidRPr="00057CD8">
        <w:rPr>
          <w:rFonts w:ascii="BZar" w:eastAsia="Calibri" w:hAnsi="Times New Roman" w:cs="B Lotus" w:hint="cs"/>
          <w:sz w:val="26"/>
          <w:szCs w:val="26"/>
          <w:rtl/>
        </w:rPr>
        <w:t xml:space="preserve"> حسابرسی و تخصص در صنعت </w:t>
      </w:r>
      <w:r w:rsidR="001541BF" w:rsidRPr="00057CD8">
        <w:rPr>
          <w:rFonts w:ascii="BZar" w:eastAsia="Calibri" w:hAnsi="Times New Roman" w:cs="B Lotus" w:hint="cs"/>
          <w:sz w:val="26"/>
          <w:szCs w:val="26"/>
          <w:rtl/>
        </w:rPr>
        <w:t xml:space="preserve">موسسه </w:t>
      </w:r>
      <w:r w:rsidR="00786508" w:rsidRPr="00057CD8">
        <w:rPr>
          <w:rFonts w:ascii="BZar" w:eastAsia="Calibri" w:hAnsi="Times New Roman" w:cs="B Lotus" w:hint="cs"/>
          <w:sz w:val="26"/>
          <w:szCs w:val="26"/>
          <w:rtl/>
        </w:rPr>
        <w:t>حسابرسی</w:t>
      </w:r>
      <w:r w:rsidR="00786508" w:rsidRPr="00057CD8">
        <w:rPr>
          <w:rFonts w:ascii="B Lotus" w:eastAsia="Calibri" w:hAnsi="Times New Roman" w:cs="B Lotus" w:hint="cs"/>
          <w:sz w:val="26"/>
          <w:szCs w:val="26"/>
          <w:rtl/>
        </w:rPr>
        <w:t>)</w:t>
      </w:r>
      <w:r w:rsidR="00052868" w:rsidRPr="00057CD8">
        <w:rPr>
          <w:rFonts w:ascii="BZar" w:eastAsia="Calibri" w:hAnsi="Times New Roman" w:cs="B Lotus" w:hint="cs"/>
          <w:sz w:val="26"/>
          <w:szCs w:val="26"/>
          <w:rtl/>
        </w:rPr>
        <w:t>، رتبه بندی موسسات حسابرسی</w:t>
      </w:r>
    </w:p>
    <w:p w:rsidR="00057CD8" w:rsidRPr="00057CD8" w:rsidRDefault="00057CD8" w:rsidP="00057CD8">
      <w:pPr>
        <w:bidi/>
        <w:spacing w:after="200" w:line="276" w:lineRule="auto"/>
        <w:jc w:val="both"/>
        <w:rPr>
          <w:rFonts w:ascii="Calibri" w:eastAsia="Calibri" w:hAnsi="Calibri" w:cs="B Lotus"/>
          <w:sz w:val="26"/>
          <w:szCs w:val="26"/>
          <w:rtl/>
          <w:lang w:bidi="fa-IR"/>
        </w:rPr>
      </w:pPr>
    </w:p>
    <w:p w:rsidR="00616459" w:rsidRPr="00057CD8" w:rsidRDefault="00F37374" w:rsidP="00774DB6">
      <w:pPr>
        <w:bidi/>
        <w:jc w:val="both"/>
        <w:rPr>
          <w:rFonts w:cs="B Lotus"/>
          <w:b/>
          <w:bCs/>
          <w:sz w:val="26"/>
          <w:szCs w:val="26"/>
          <w:rtl/>
          <w:lang w:bidi="fa-IR"/>
        </w:rPr>
      </w:pPr>
      <w:r w:rsidRPr="00057CD8">
        <w:rPr>
          <w:rFonts w:cs="B Lotus" w:hint="cs"/>
          <w:b/>
          <w:bCs/>
          <w:sz w:val="26"/>
          <w:szCs w:val="26"/>
          <w:rtl/>
          <w:lang w:bidi="fa-IR"/>
        </w:rPr>
        <w:t xml:space="preserve">مقدمه </w:t>
      </w:r>
    </w:p>
    <w:p w:rsidR="004D34B3" w:rsidRPr="00057CD8" w:rsidRDefault="006A28E4" w:rsidP="00416A8D">
      <w:pPr>
        <w:bidi/>
        <w:spacing w:after="0" w:line="276" w:lineRule="auto"/>
        <w:ind w:left="139"/>
        <w:contextualSpacing/>
        <w:jc w:val="both"/>
        <w:rPr>
          <w:rFonts w:ascii="Calibri" w:eastAsia="Calibri" w:hAnsi="Calibri" w:cs="B Lotus"/>
          <w:sz w:val="26"/>
          <w:szCs w:val="26"/>
          <w:rtl/>
          <w:lang w:bidi="fa-IR"/>
        </w:rPr>
      </w:pPr>
      <w:r w:rsidRPr="00057CD8">
        <w:rPr>
          <w:rFonts w:ascii="Calibri" w:eastAsia="Calibri" w:hAnsi="Calibri" w:cs="B Lotus" w:hint="cs"/>
          <w:sz w:val="26"/>
          <w:szCs w:val="26"/>
          <w:rtl/>
          <w:lang w:bidi="fa-IR"/>
        </w:rPr>
        <w:t>رسوایی های مالی شرکت ها، طی دو دهه اخیر منجر به نشانه رفتن انگشت اتهام به سوی حسابرسان و کیفیت حسابرسی شده است. در پاسخ به این وقایع کیفیت حسابرسی از سوی قانون گذ</w:t>
      </w:r>
      <w:r w:rsidR="00416A8D" w:rsidRPr="00057CD8">
        <w:rPr>
          <w:rFonts w:ascii="Calibri" w:eastAsia="Calibri" w:hAnsi="Calibri" w:cs="B Lotus" w:hint="cs"/>
          <w:sz w:val="26"/>
          <w:szCs w:val="26"/>
          <w:rtl/>
          <w:lang w:bidi="fa-IR"/>
        </w:rPr>
        <w:t xml:space="preserve">اران در کشورهای پیشرو مورد توجه </w:t>
      </w:r>
      <w:r w:rsidRPr="00057CD8">
        <w:rPr>
          <w:rFonts w:ascii="Calibri" w:eastAsia="Calibri" w:hAnsi="Calibri" w:cs="B Lotus" w:hint="cs"/>
          <w:sz w:val="26"/>
          <w:szCs w:val="26"/>
          <w:rtl/>
          <w:lang w:bidi="fa-IR"/>
        </w:rPr>
        <w:t>جدی قرار گرفت قانون ساربینز آکسلی در ایالات متحده از سال 2004، شورای گزارشگری مالی انگلستان(</w:t>
      </w:r>
      <w:r w:rsidRPr="00057CD8">
        <w:rPr>
          <w:rFonts w:ascii="Calibri" w:eastAsia="Calibri" w:hAnsi="Calibri" w:cs="B Lotus"/>
          <w:sz w:val="26"/>
          <w:szCs w:val="26"/>
          <w:lang w:bidi="fa-IR"/>
        </w:rPr>
        <w:t>FRC</w:t>
      </w:r>
      <w:r w:rsidRPr="00057CD8">
        <w:rPr>
          <w:rFonts w:ascii="Calibri" w:eastAsia="Calibri" w:hAnsi="Calibri" w:cs="B Lotus" w:hint="cs"/>
          <w:sz w:val="26"/>
          <w:szCs w:val="26"/>
          <w:rtl/>
          <w:lang w:bidi="fa-IR"/>
        </w:rPr>
        <w:t>) از سال 2003 ، رهنمود شماره 8 اتحادیه اروپا(2008)، هیات پاسخگویی همگانی کانادا(</w:t>
      </w:r>
      <w:r w:rsidRPr="00057CD8">
        <w:rPr>
          <w:rFonts w:ascii="Calibri" w:eastAsia="Calibri" w:hAnsi="Calibri" w:cs="B Lotus"/>
          <w:sz w:val="26"/>
          <w:szCs w:val="26"/>
          <w:lang w:bidi="fa-IR"/>
        </w:rPr>
        <w:t>CPAB</w:t>
      </w:r>
      <w:r w:rsidRPr="00057CD8">
        <w:rPr>
          <w:rFonts w:ascii="Calibri" w:eastAsia="Calibri" w:hAnsi="Calibri" w:cs="B Lotus" w:hint="cs"/>
          <w:sz w:val="26"/>
          <w:szCs w:val="26"/>
          <w:rtl/>
          <w:lang w:bidi="fa-IR"/>
        </w:rPr>
        <w:t>) از سال 2003 و کمیسیون اوراق بهادار و سرمایه گذاری استرالیا(</w:t>
      </w:r>
      <w:r w:rsidRPr="00057CD8">
        <w:rPr>
          <w:rFonts w:ascii="Calibri" w:eastAsia="Calibri" w:hAnsi="Calibri" w:cs="B Lotus"/>
          <w:sz w:val="26"/>
          <w:szCs w:val="26"/>
          <w:lang w:bidi="fa-IR"/>
        </w:rPr>
        <w:t>ASIC</w:t>
      </w:r>
      <w:r w:rsidRPr="00057CD8">
        <w:rPr>
          <w:rFonts w:ascii="Calibri" w:eastAsia="Calibri" w:hAnsi="Calibri" w:cs="B Lotus" w:hint="cs"/>
          <w:sz w:val="26"/>
          <w:szCs w:val="26"/>
          <w:rtl/>
          <w:lang w:bidi="fa-IR"/>
        </w:rPr>
        <w:t>) وجود سیستم کنترل کیفیت موسسات حسابرسی و ارتقا</w:t>
      </w:r>
      <w:r w:rsidR="00416A8D" w:rsidRPr="00057CD8">
        <w:rPr>
          <w:rFonts w:ascii="Calibri" w:eastAsia="Calibri" w:hAnsi="Calibri" w:cs="B Lotus" w:hint="cs"/>
          <w:sz w:val="26"/>
          <w:szCs w:val="26"/>
          <w:rtl/>
          <w:lang w:bidi="fa-IR"/>
        </w:rPr>
        <w:t>ء</w:t>
      </w:r>
      <w:r w:rsidRPr="00057CD8">
        <w:rPr>
          <w:rFonts w:ascii="Calibri" w:eastAsia="Calibri" w:hAnsi="Calibri" w:cs="B Lotus" w:hint="cs"/>
          <w:sz w:val="26"/>
          <w:szCs w:val="26"/>
          <w:rtl/>
          <w:lang w:bidi="fa-IR"/>
        </w:rPr>
        <w:t xml:space="preserve"> آن را الزامی نمودند.</w:t>
      </w:r>
      <w:r w:rsidR="004D34B3" w:rsidRPr="00057CD8">
        <w:rPr>
          <w:rFonts w:ascii="Calibri" w:eastAsia="Calibri" w:hAnsi="Calibri" w:cs="B Lotus" w:hint="cs"/>
          <w:sz w:val="26"/>
          <w:szCs w:val="26"/>
          <w:rtl/>
          <w:lang w:bidi="fa-IR"/>
        </w:rPr>
        <w:t xml:space="preserve"> تضاد منافع بالقوه و رویدادهای گزارشگری متقلبانه، ترس سرمایه گذاران را برانگیخته و آنها را به سوی تقاضا برای حسابرسی با کیفیت بالا تشویق می کند. افزایش کیفیت حسابرسی، عدم تقارن اطلاعاتی بین افراد درون سازمان و برون سازمان را به طور شایان توجهی کاهش می دهد.</w:t>
      </w:r>
    </w:p>
    <w:p w:rsidR="006A28E4" w:rsidRPr="00057CD8" w:rsidRDefault="006A28E4" w:rsidP="006A28E4">
      <w:pPr>
        <w:bidi/>
        <w:spacing w:after="0" w:line="276" w:lineRule="auto"/>
        <w:ind w:left="139"/>
        <w:contextualSpacing/>
        <w:jc w:val="both"/>
        <w:rPr>
          <w:rFonts w:ascii="Calibri" w:eastAsia="Calibri" w:hAnsi="Calibri" w:cs="B Lotus"/>
          <w:sz w:val="26"/>
          <w:szCs w:val="26"/>
          <w:lang w:bidi="fa-IR"/>
        </w:rPr>
      </w:pPr>
    </w:p>
    <w:p w:rsidR="00616459" w:rsidRPr="00057CD8" w:rsidRDefault="00616459" w:rsidP="00D32B94">
      <w:pPr>
        <w:bidi/>
        <w:spacing w:after="0" w:line="276" w:lineRule="auto"/>
        <w:ind w:left="139"/>
        <w:contextualSpacing/>
        <w:jc w:val="both"/>
        <w:rPr>
          <w:rFonts w:ascii="Calibri" w:eastAsia="Calibri" w:hAnsi="Calibri" w:cs="B Lotus"/>
          <w:sz w:val="26"/>
          <w:szCs w:val="26"/>
          <w:rtl/>
          <w:lang w:bidi="fa-IR"/>
        </w:rPr>
      </w:pPr>
      <w:r w:rsidRPr="00057CD8">
        <w:rPr>
          <w:rFonts w:ascii="Calibri" w:eastAsia="Calibri" w:hAnsi="Calibri" w:cs="B Lotus" w:hint="cs"/>
          <w:sz w:val="26"/>
          <w:szCs w:val="26"/>
          <w:rtl/>
          <w:lang w:bidi="fa-IR"/>
        </w:rPr>
        <w:t>برداشت از کیفیت حسابرسی</w:t>
      </w:r>
      <w:r w:rsidRPr="00057CD8">
        <w:rPr>
          <w:rFonts w:ascii="Calibri" w:eastAsia="Calibri" w:hAnsi="Calibri" w:cs="B Lotus"/>
          <w:sz w:val="26"/>
          <w:szCs w:val="26"/>
          <w:vertAlign w:val="superscript"/>
          <w:rtl/>
          <w:lang w:bidi="fa-IR"/>
        </w:rPr>
        <w:footnoteReference w:id="1"/>
      </w:r>
      <w:r w:rsidRPr="00057CD8">
        <w:rPr>
          <w:rFonts w:ascii="Calibri" w:eastAsia="Calibri" w:hAnsi="Calibri" w:cs="B Lotus" w:hint="cs"/>
          <w:sz w:val="26"/>
          <w:szCs w:val="26"/>
          <w:rtl/>
          <w:lang w:bidi="fa-IR"/>
        </w:rPr>
        <w:t xml:space="preserve"> در میان گروه های ذینفعان متفاوت است </w:t>
      </w:r>
      <w:r w:rsidR="000A68A6" w:rsidRPr="00057CD8">
        <w:rPr>
          <w:rFonts w:ascii="Calibri" w:eastAsia="Calibri" w:hAnsi="Calibri" w:cs="B Lotus"/>
          <w:sz w:val="26"/>
          <w:szCs w:val="26"/>
          <w:rtl/>
        </w:rPr>
        <w:t>زیرا سطح هر کدام از آنها از میزان دخالت مستقیم بر فرآیند حسابرسی تاثیر می‌پذیرد که از طریق آن می‌توان اقدام به ارزیابی کیفیت حسابرسی کرد. اختلاف در دیدگاه ذی‌نفعان از مفهوم کیفیت حسابرسی نشان می‌دهد که هیچ عنصری به تنهایی به عنوان فرض داشتن نفوذ و تسلط کامل آن عامل بر کیفیت حسابرسی به شمار نمی‌رود</w:t>
      </w:r>
      <w:r w:rsidR="000A68A6" w:rsidRPr="00057CD8">
        <w:rPr>
          <w:rFonts w:ascii="Calibri" w:eastAsia="Calibri" w:hAnsi="Calibri" w:cs="B Lotus"/>
          <w:sz w:val="26"/>
          <w:szCs w:val="26"/>
          <w:lang w:bidi="fa-IR"/>
        </w:rPr>
        <w:t>.</w:t>
      </w:r>
      <w:r w:rsidR="002765BD"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 xml:space="preserve">نکته مهم در خصوص تعریف کیفیت حسابرسی توجه به گروه ذینفعان است به طوری که در دیدگاه احتمالی دو گروه ذینفع در خصوص کیفیت حسابرسی </w:t>
      </w:r>
      <w:r w:rsidR="002765BD" w:rsidRPr="00057CD8">
        <w:rPr>
          <w:rFonts w:ascii="Calibri" w:eastAsia="Calibri" w:hAnsi="Calibri" w:cs="B Lotus" w:hint="cs"/>
          <w:sz w:val="26"/>
          <w:szCs w:val="26"/>
          <w:rtl/>
          <w:lang w:bidi="fa-IR"/>
        </w:rPr>
        <w:t>را به شرح زیر بیان می نماید</w:t>
      </w:r>
      <w:r w:rsidRPr="00057CD8">
        <w:rPr>
          <w:rFonts w:ascii="Calibri" w:eastAsia="Calibri" w:hAnsi="Calibri" w:cs="B Lotus" w:hint="cs"/>
          <w:sz w:val="26"/>
          <w:szCs w:val="26"/>
          <w:rtl/>
          <w:lang w:bidi="fa-IR"/>
        </w:rPr>
        <w:t xml:space="preserve">:1-مفهوم کیفیت از منظر سرمایه گذاران(صاحبکاران)2-مفهوم کیفیت از </w:t>
      </w:r>
      <w:r w:rsidR="002765BD" w:rsidRPr="00057CD8">
        <w:rPr>
          <w:rFonts w:ascii="Calibri" w:eastAsia="Calibri" w:hAnsi="Calibri" w:cs="B Lotus" w:hint="cs"/>
          <w:sz w:val="26"/>
          <w:szCs w:val="26"/>
          <w:rtl/>
          <w:lang w:bidi="fa-IR"/>
        </w:rPr>
        <w:t>نظر</w:t>
      </w:r>
      <w:r w:rsidR="007A2189" w:rsidRPr="00057CD8">
        <w:rPr>
          <w:rFonts w:ascii="Calibri" w:eastAsia="Calibri" w:hAnsi="Calibri" w:cs="B Lotus" w:hint="cs"/>
          <w:sz w:val="26"/>
          <w:szCs w:val="26"/>
          <w:rtl/>
          <w:lang w:bidi="fa-IR"/>
        </w:rPr>
        <w:t xml:space="preserve"> کمیته حسابرسی</w:t>
      </w:r>
      <w:r w:rsidRPr="00057CD8">
        <w:rPr>
          <w:rFonts w:ascii="Calibri" w:eastAsia="Calibri" w:hAnsi="Calibri" w:cs="B Lotus" w:hint="cs"/>
          <w:sz w:val="26"/>
          <w:szCs w:val="26"/>
          <w:rtl/>
          <w:lang w:bidi="fa-IR"/>
        </w:rPr>
        <w:t>.</w:t>
      </w:r>
      <w:r w:rsidR="009D3BA1"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اندازه،</w:t>
      </w:r>
      <w:r w:rsidR="009D3BA1"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قدمت،</w:t>
      </w:r>
      <w:r w:rsidR="009D3BA1"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شهرت و نام تجاری موسسه های حسابرسی می توانند معیارهای متمایز کننده</w:t>
      </w:r>
      <w:r w:rsidR="009D3BA1" w:rsidRPr="00057CD8">
        <w:rPr>
          <w:rFonts w:ascii="Calibri" w:eastAsia="Calibri" w:hAnsi="Calibri" w:cs="B Lotus" w:hint="cs"/>
          <w:sz w:val="26"/>
          <w:szCs w:val="26"/>
          <w:rtl/>
          <w:lang w:bidi="fa-IR"/>
        </w:rPr>
        <w:t xml:space="preserve"> </w:t>
      </w:r>
      <w:r w:rsidR="007A2189" w:rsidRPr="00057CD8">
        <w:rPr>
          <w:rFonts w:ascii="Calibri" w:eastAsia="Calibri" w:hAnsi="Calibri" w:cs="B Lotus" w:hint="cs"/>
          <w:sz w:val="26"/>
          <w:szCs w:val="26"/>
          <w:rtl/>
          <w:lang w:bidi="fa-IR"/>
        </w:rPr>
        <w:t xml:space="preserve"> کیفیت حسابرسی باشند</w:t>
      </w:r>
      <w:r w:rsidR="009D3BA1"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جول،</w:t>
      </w:r>
      <w:r w:rsidR="009D3BA1"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جاب و هاگتون</w:t>
      </w:r>
      <w:r w:rsidRPr="00057CD8">
        <w:rPr>
          <w:rFonts w:ascii="Calibri" w:eastAsia="Calibri" w:hAnsi="Calibri" w:cs="B Lotus"/>
          <w:sz w:val="26"/>
          <w:szCs w:val="26"/>
          <w:vertAlign w:val="superscript"/>
          <w:rtl/>
          <w:lang w:bidi="fa-IR"/>
        </w:rPr>
        <w:footnoteReference w:id="2"/>
      </w:r>
      <w:r w:rsidRPr="00057CD8">
        <w:rPr>
          <w:rFonts w:ascii="Calibri" w:eastAsia="Calibri" w:hAnsi="Calibri" w:cs="B Lotus" w:hint="cs"/>
          <w:sz w:val="26"/>
          <w:szCs w:val="26"/>
          <w:rtl/>
          <w:lang w:bidi="fa-IR"/>
        </w:rPr>
        <w:t>(2005)،</w:t>
      </w:r>
      <w:r w:rsidR="009D3BA1" w:rsidRPr="00057CD8">
        <w:rPr>
          <w:rFonts w:ascii="Calibri" w:eastAsia="Calibri" w:hAnsi="Calibri" w:cs="B Lotus" w:hint="cs"/>
          <w:sz w:val="26"/>
          <w:szCs w:val="26"/>
          <w:rtl/>
          <w:lang w:bidi="fa-IR"/>
        </w:rPr>
        <w:t xml:space="preserve"> در این </w:t>
      </w:r>
      <w:r w:rsidR="000A3985" w:rsidRPr="00057CD8">
        <w:rPr>
          <w:rFonts w:ascii="Calibri" w:eastAsia="Calibri" w:hAnsi="Calibri" w:cs="B Lotus" w:hint="cs"/>
          <w:sz w:val="26"/>
          <w:szCs w:val="26"/>
          <w:rtl/>
          <w:lang w:bidi="fa-IR"/>
        </w:rPr>
        <w:t>پژوهش</w:t>
      </w:r>
      <w:r w:rsidR="009D3BA1" w:rsidRPr="00057CD8">
        <w:rPr>
          <w:rFonts w:ascii="Calibri" w:eastAsia="Calibri" w:hAnsi="Calibri" w:cs="B Lotus" w:hint="cs"/>
          <w:sz w:val="26"/>
          <w:szCs w:val="26"/>
          <w:rtl/>
          <w:lang w:bidi="fa-IR"/>
        </w:rPr>
        <w:t xml:space="preserve"> آنها</w:t>
      </w:r>
      <w:r w:rsidRPr="00057CD8">
        <w:rPr>
          <w:rFonts w:ascii="Calibri" w:eastAsia="Calibri" w:hAnsi="Calibri" w:cs="B Lotus" w:hint="cs"/>
          <w:sz w:val="26"/>
          <w:szCs w:val="26"/>
          <w:rtl/>
          <w:lang w:bidi="fa-IR"/>
        </w:rPr>
        <w:t xml:space="preserve"> برای اندازه گیری کیفیت حسابرسی علاوه بر اندازه موسسه حسابرسی از تخصص موسسه حسابرسی در صنعت صاحبکار نیز استفاده کردند.آنان معتقد بودند موسسه های حسابرسی که در صنعت صاحبکار تخصص داشته باشند،</w:t>
      </w:r>
      <w:r w:rsidR="009D3BA1"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با کیفیت بیشتری به حسابرسی آن می پردازند.</w:t>
      </w:r>
      <w:r w:rsidR="009D3BA1"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فرگوسن و استاکس(2002)،</w:t>
      </w:r>
      <w:r w:rsidR="009D3BA1"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 xml:space="preserve">ژائو و ایلدر(2002) و بالسام(2003)نیز در </w:t>
      </w:r>
      <w:r w:rsidR="000A3985" w:rsidRPr="00057CD8">
        <w:rPr>
          <w:rFonts w:ascii="Calibri" w:eastAsia="Calibri" w:hAnsi="Calibri" w:cs="B Lotus" w:hint="cs"/>
          <w:sz w:val="26"/>
          <w:szCs w:val="26"/>
          <w:rtl/>
          <w:lang w:bidi="fa-IR"/>
        </w:rPr>
        <w:t>پژوهش</w:t>
      </w:r>
      <w:r w:rsidRPr="00057CD8">
        <w:rPr>
          <w:rFonts w:ascii="Calibri" w:eastAsia="Calibri" w:hAnsi="Calibri" w:cs="B Lotus" w:hint="cs"/>
          <w:sz w:val="26"/>
          <w:szCs w:val="26"/>
          <w:rtl/>
          <w:lang w:bidi="fa-IR"/>
        </w:rPr>
        <w:t xml:space="preserve"> های خود از تخصص حسابرس در صنعت صاحبکار برای اندازه گیری کیفیت حسابرسی استفاده کردند</w:t>
      </w:r>
      <w:r w:rsidR="00D32B94" w:rsidRPr="00057CD8">
        <w:rPr>
          <w:rFonts w:ascii="Calibri" w:eastAsia="Calibri" w:hAnsi="Calibri" w:cs="B Lotus" w:hint="cs"/>
          <w:sz w:val="26"/>
          <w:szCs w:val="26"/>
          <w:rtl/>
          <w:lang w:bidi="fa-IR"/>
        </w:rPr>
        <w:t>.</w:t>
      </w:r>
    </w:p>
    <w:p w:rsidR="00616459" w:rsidRPr="00057CD8" w:rsidRDefault="00616459" w:rsidP="0047706D">
      <w:pPr>
        <w:bidi/>
        <w:spacing w:after="200" w:line="276" w:lineRule="auto"/>
        <w:jc w:val="both"/>
        <w:rPr>
          <w:rFonts w:ascii="Calibri" w:eastAsia="Times New Roman" w:hAnsi="Calibri" w:cs="B Lotus"/>
          <w:sz w:val="26"/>
          <w:szCs w:val="26"/>
          <w:rtl/>
          <w:lang w:bidi="fa-IR"/>
        </w:rPr>
      </w:pPr>
      <w:r w:rsidRPr="00057CD8">
        <w:rPr>
          <w:rFonts w:ascii="Calibri" w:eastAsia="Calibri" w:hAnsi="Calibri" w:cs="B Lotus" w:hint="cs"/>
          <w:sz w:val="26"/>
          <w:szCs w:val="26"/>
          <w:rtl/>
          <w:lang w:bidi="fa-IR"/>
        </w:rPr>
        <w:lastRenderedPageBreak/>
        <w:t xml:space="preserve">  در ایران موسسات حسابرسی بین المللی فعالیت نمی کنند و به نظر می رسد حسابرس متخصص صنعت هنوز جایگاه اصلی خود را در کشور پیدا نکرده است.</w:t>
      </w:r>
      <w:r w:rsidR="009D3BA1"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هم چنین تحقیقات انجام شده در ایران براساس دیدگاه اندازه موسسه حسابرسی (سازمان حسابرسی بعنوان حسابرس بزرگ و موسسات حسابرسی خصوصی بعنوان حسابرس کوچک)</w:t>
      </w:r>
      <w:r w:rsidR="009D3BA1"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نتایج متناقصی را نشان می دهد(حساس یگانه و آذین فر،1389:</w:t>
      </w:r>
      <w:r w:rsidR="009D3BA1"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نونهال نهر و همکاران 1390)</w:t>
      </w:r>
      <w:r w:rsidR="009D3BA1"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از طرف دیگر هنوز برای صاحبکاران مشخص نیست که کدام حسابرس متخصص کدام صنعت هست. هرچند اخیرا پژوهش هایی اثر حسابرس متخصص صنعت بر کیفیت گزارشگری مالی در ایران را بررسی کرده اند(آقائی و ناظمی اردکانی ،1391)</w:t>
      </w:r>
      <w:r w:rsidR="009D3BA1"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 xml:space="preserve">هنوز اطمینان خاطر وجود </w:t>
      </w:r>
      <w:r w:rsidRPr="00057CD8">
        <w:rPr>
          <w:rFonts w:ascii="Calibri" w:eastAsia="Times New Roman" w:hAnsi="Calibri" w:cs="B Lotus" w:hint="cs"/>
          <w:sz w:val="26"/>
          <w:szCs w:val="26"/>
          <w:rtl/>
          <w:lang w:bidi="fa-IR"/>
        </w:rPr>
        <w:t xml:space="preserve">ندارد که آیا حسابرسان ایرانی می توانند در صنعتی متخصص شوند </w:t>
      </w:r>
      <w:r w:rsidR="009D3BA1" w:rsidRPr="00057CD8">
        <w:rPr>
          <w:rFonts w:ascii="Calibri" w:eastAsia="Times New Roman" w:hAnsi="Calibri" w:cs="B Lotus" w:hint="cs"/>
          <w:sz w:val="26"/>
          <w:szCs w:val="26"/>
          <w:rtl/>
          <w:lang w:bidi="fa-IR"/>
        </w:rPr>
        <w:t>در حالی که</w:t>
      </w:r>
      <w:r w:rsidRPr="00057CD8">
        <w:rPr>
          <w:rFonts w:ascii="Calibri" w:eastAsia="Times New Roman" w:hAnsi="Calibri" w:cs="B Lotus" w:hint="cs"/>
          <w:sz w:val="26"/>
          <w:szCs w:val="26"/>
          <w:rtl/>
          <w:lang w:bidi="fa-IR"/>
        </w:rPr>
        <w:t xml:space="preserve"> تقاضای مناسبی برای حسابرس با کیفیت در کشور وجود ندارد.</w:t>
      </w:r>
      <w:r w:rsidR="009D3BA1"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در چنین شرایطی،</w:t>
      </w:r>
      <w:r w:rsidR="009D3BA1"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موضوع رتبه بندی موسسات حسابرسی در ایران مطرح شد.</w:t>
      </w:r>
      <w:r w:rsidR="009D3BA1" w:rsidRPr="00057CD8">
        <w:rPr>
          <w:rFonts w:ascii="Calibri" w:eastAsia="Times New Roman" w:hAnsi="Calibri" w:cs="B Lotus" w:hint="cs"/>
          <w:sz w:val="26"/>
          <w:szCs w:val="26"/>
          <w:rtl/>
          <w:lang w:bidi="fa-IR"/>
        </w:rPr>
        <w:t xml:space="preserve"> براین اساس</w:t>
      </w:r>
      <w:r w:rsidRPr="00057CD8">
        <w:rPr>
          <w:rFonts w:ascii="Calibri" w:eastAsia="Times New Roman" w:hAnsi="Calibri" w:cs="B Lotus" w:hint="cs"/>
          <w:sz w:val="26"/>
          <w:szCs w:val="26"/>
          <w:rtl/>
          <w:lang w:bidi="fa-IR"/>
        </w:rPr>
        <w:t>،</w:t>
      </w:r>
      <w:r w:rsidR="009D3BA1"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سازمان بورس و اوراق بهادار در سال 1392برای اولین بار موسسات معتمد بورس را به چهار طبقه اول،</w:t>
      </w:r>
      <w:r w:rsidR="009D3BA1"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دوم،</w:t>
      </w:r>
      <w:r w:rsidR="009D3BA1"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سوم و چهارم دسته بندی کرد</w:t>
      </w:r>
      <w:r w:rsidR="00940BDD" w:rsidRPr="00057CD8">
        <w:rPr>
          <w:rFonts w:ascii="Calibri" w:eastAsia="Times New Roman" w:hAnsi="Calibri" w:cs="B Lotus" w:hint="cs"/>
          <w:sz w:val="26"/>
          <w:szCs w:val="26"/>
          <w:rtl/>
          <w:lang w:bidi="fa-IR"/>
        </w:rPr>
        <w:t>.</w:t>
      </w:r>
    </w:p>
    <w:p w:rsidR="004F18BE" w:rsidRPr="00057CD8" w:rsidRDefault="004F18BE" w:rsidP="004F18BE">
      <w:pPr>
        <w:bidi/>
        <w:spacing w:after="200" w:line="276" w:lineRule="auto"/>
        <w:jc w:val="both"/>
        <w:rPr>
          <w:rFonts w:ascii="Calibri" w:eastAsia="Times New Roman" w:hAnsi="Calibri" w:cs="B Lotus"/>
          <w:b/>
          <w:bCs/>
          <w:sz w:val="28"/>
          <w:szCs w:val="28"/>
          <w:rtl/>
          <w:lang w:bidi="fa-IR"/>
        </w:rPr>
      </w:pPr>
      <w:r w:rsidRPr="00057CD8">
        <w:rPr>
          <w:rFonts w:ascii="Calibri" w:eastAsia="Times New Roman" w:hAnsi="Calibri" w:cs="B Lotus" w:hint="cs"/>
          <w:b/>
          <w:bCs/>
          <w:sz w:val="28"/>
          <w:szCs w:val="28"/>
          <w:rtl/>
          <w:lang w:bidi="fa-IR"/>
        </w:rPr>
        <w:t xml:space="preserve">پیشینه </w:t>
      </w:r>
      <w:r w:rsidR="00D35307" w:rsidRPr="00057CD8">
        <w:rPr>
          <w:rFonts w:ascii="Calibri" w:eastAsia="Times New Roman" w:hAnsi="Calibri" w:cs="B Lotus" w:hint="cs"/>
          <w:b/>
          <w:bCs/>
          <w:sz w:val="28"/>
          <w:szCs w:val="28"/>
          <w:rtl/>
          <w:lang w:bidi="fa-IR"/>
        </w:rPr>
        <w:t xml:space="preserve">و مبانی نظری </w:t>
      </w:r>
      <w:r w:rsidRPr="00057CD8">
        <w:rPr>
          <w:rFonts w:ascii="Calibri" w:eastAsia="Times New Roman" w:hAnsi="Calibri" w:cs="B Lotus" w:hint="cs"/>
          <w:b/>
          <w:bCs/>
          <w:sz w:val="28"/>
          <w:szCs w:val="28"/>
          <w:rtl/>
          <w:lang w:bidi="fa-IR"/>
        </w:rPr>
        <w:t>پژوهش</w:t>
      </w:r>
    </w:p>
    <w:p w:rsidR="00781F3D" w:rsidRPr="00057CD8" w:rsidRDefault="00781F3D" w:rsidP="00781F3D">
      <w:pPr>
        <w:bidi/>
        <w:spacing w:after="200" w:line="276" w:lineRule="auto"/>
        <w:jc w:val="both"/>
        <w:rPr>
          <w:rFonts w:ascii="Calibri" w:eastAsia="Times New Roman" w:hAnsi="Calibri" w:cs="B Lotus"/>
          <w:b/>
          <w:bCs/>
          <w:sz w:val="26"/>
          <w:szCs w:val="26"/>
          <w:lang w:bidi="fa-IR"/>
        </w:rPr>
      </w:pPr>
      <w:r w:rsidRPr="00057CD8">
        <w:rPr>
          <w:rFonts w:ascii="Calibri" w:eastAsia="Times New Roman" w:hAnsi="Calibri" w:cs="B Lotus" w:hint="cs"/>
          <w:b/>
          <w:bCs/>
          <w:sz w:val="26"/>
          <w:szCs w:val="26"/>
          <w:rtl/>
          <w:lang w:bidi="fa-IR"/>
        </w:rPr>
        <w:t>کیفیت حسابرسی</w:t>
      </w:r>
    </w:p>
    <w:p w:rsidR="005048BC" w:rsidRPr="00057CD8" w:rsidRDefault="005048BC" w:rsidP="009D3BA1">
      <w:pPr>
        <w:pStyle w:val="ListParagraph"/>
        <w:bidi/>
        <w:ind w:left="139"/>
        <w:jc w:val="both"/>
        <w:rPr>
          <w:rFonts w:cs="B Lotus"/>
          <w:sz w:val="26"/>
          <w:szCs w:val="26"/>
          <w:lang w:bidi="fa-IR"/>
        </w:rPr>
      </w:pPr>
      <w:r w:rsidRPr="00057CD8">
        <w:rPr>
          <w:rFonts w:cs="B Lotus" w:hint="cs"/>
          <w:sz w:val="26"/>
          <w:szCs w:val="26"/>
          <w:rtl/>
          <w:lang w:bidi="fa-IR"/>
        </w:rPr>
        <w:t>یکی از موضوعات بااهمیت در حوزه حسابرسی و بازار سرمایه</w:t>
      </w:r>
      <w:r w:rsidR="009D3BA1" w:rsidRPr="00057CD8">
        <w:rPr>
          <w:rFonts w:cs="B Lotus" w:hint="cs"/>
          <w:sz w:val="26"/>
          <w:szCs w:val="26"/>
          <w:rtl/>
          <w:lang w:bidi="fa-IR"/>
        </w:rPr>
        <w:t>،</w:t>
      </w:r>
      <w:r w:rsidRPr="00057CD8">
        <w:rPr>
          <w:rFonts w:cs="B Lotus" w:hint="cs"/>
          <w:sz w:val="26"/>
          <w:szCs w:val="26"/>
          <w:rtl/>
          <w:lang w:bidi="fa-IR"/>
        </w:rPr>
        <w:t xml:space="preserve"> </w:t>
      </w:r>
      <w:r w:rsidR="009D3BA1" w:rsidRPr="00057CD8">
        <w:rPr>
          <w:rFonts w:cs="B Lotus" w:hint="cs"/>
          <w:sz w:val="26"/>
          <w:szCs w:val="26"/>
          <w:rtl/>
          <w:lang w:bidi="fa-IR"/>
        </w:rPr>
        <w:t xml:space="preserve">کیفیت حسابرسی </w:t>
      </w:r>
      <w:r w:rsidRPr="00057CD8">
        <w:rPr>
          <w:rFonts w:cs="B Lotus" w:hint="cs"/>
          <w:sz w:val="26"/>
          <w:szCs w:val="26"/>
          <w:rtl/>
          <w:lang w:bidi="fa-IR"/>
        </w:rPr>
        <w:t>است.</w:t>
      </w:r>
      <w:r w:rsidR="009D3BA1" w:rsidRPr="00057CD8">
        <w:rPr>
          <w:rFonts w:cs="B Lotus" w:hint="cs"/>
          <w:sz w:val="26"/>
          <w:szCs w:val="26"/>
          <w:rtl/>
          <w:lang w:bidi="fa-IR"/>
        </w:rPr>
        <w:t xml:space="preserve"> </w:t>
      </w:r>
      <w:r w:rsidRPr="00057CD8">
        <w:rPr>
          <w:rFonts w:cs="B Lotus" w:hint="cs"/>
          <w:sz w:val="26"/>
          <w:szCs w:val="26"/>
          <w:rtl/>
          <w:lang w:bidi="fa-IR"/>
        </w:rPr>
        <w:t>به منظور شناخت مفاهیم و ابعاد مختلف کیفیت حسابرسی،</w:t>
      </w:r>
      <w:r w:rsidR="009D3BA1" w:rsidRPr="00057CD8">
        <w:rPr>
          <w:rFonts w:cs="B Lotus" w:hint="cs"/>
          <w:sz w:val="26"/>
          <w:szCs w:val="26"/>
          <w:rtl/>
          <w:lang w:bidi="fa-IR"/>
        </w:rPr>
        <w:t xml:space="preserve"> </w:t>
      </w:r>
      <w:r w:rsidRPr="00057CD8">
        <w:rPr>
          <w:rFonts w:cs="B Lotus" w:hint="cs"/>
          <w:sz w:val="26"/>
          <w:szCs w:val="26"/>
          <w:rtl/>
          <w:lang w:bidi="fa-IR"/>
        </w:rPr>
        <w:t>مطالعات گوناگونی توسط محققان انجام شده است،</w:t>
      </w:r>
      <w:r w:rsidR="009D3BA1" w:rsidRPr="00057CD8">
        <w:rPr>
          <w:rFonts w:cs="B Lotus" w:hint="cs"/>
          <w:sz w:val="26"/>
          <w:szCs w:val="26"/>
          <w:rtl/>
          <w:lang w:bidi="fa-IR"/>
        </w:rPr>
        <w:t xml:space="preserve"> </w:t>
      </w:r>
      <w:r w:rsidRPr="00057CD8">
        <w:rPr>
          <w:rFonts w:cs="B Lotus" w:hint="cs"/>
          <w:sz w:val="26"/>
          <w:szCs w:val="26"/>
          <w:rtl/>
          <w:lang w:bidi="fa-IR"/>
        </w:rPr>
        <w:t>تا رابطه بین کیفیت حسابرسی و متغیرهای دیگر کشف شود.</w:t>
      </w:r>
      <w:r w:rsidR="009D3BA1" w:rsidRPr="00057CD8">
        <w:rPr>
          <w:rFonts w:cs="B Lotus" w:hint="cs"/>
          <w:sz w:val="26"/>
          <w:szCs w:val="26"/>
          <w:rtl/>
          <w:lang w:bidi="fa-IR"/>
        </w:rPr>
        <w:t xml:space="preserve"> یکی از این متغیرها </w:t>
      </w:r>
      <w:r w:rsidRPr="00057CD8">
        <w:rPr>
          <w:rFonts w:cs="B Lotus" w:hint="cs"/>
          <w:sz w:val="26"/>
          <w:szCs w:val="26"/>
          <w:rtl/>
          <w:lang w:bidi="fa-IR"/>
        </w:rPr>
        <w:t>رتبه و جایگاه یک موسسه حسابرسی در رقابت با سایرین می باشد.د</w:t>
      </w:r>
      <w:r w:rsidR="009D3BA1" w:rsidRPr="00057CD8">
        <w:rPr>
          <w:rFonts w:cs="B Lotus" w:hint="cs"/>
          <w:sz w:val="26"/>
          <w:szCs w:val="26"/>
          <w:rtl/>
          <w:lang w:bidi="fa-IR"/>
        </w:rPr>
        <w:t>ر</w:t>
      </w:r>
      <w:r w:rsidR="00676FFE" w:rsidRPr="00057CD8">
        <w:rPr>
          <w:rFonts w:cs="B Lotus" w:hint="cs"/>
          <w:sz w:val="26"/>
          <w:szCs w:val="26"/>
          <w:rtl/>
          <w:lang w:bidi="fa-IR"/>
        </w:rPr>
        <w:t xml:space="preserve"> </w:t>
      </w:r>
      <w:r w:rsidR="009D3BA1" w:rsidRPr="00057CD8">
        <w:rPr>
          <w:rFonts w:cs="B Lotus" w:hint="cs"/>
          <w:sz w:val="26"/>
          <w:szCs w:val="26"/>
          <w:rtl/>
          <w:lang w:bidi="fa-IR"/>
        </w:rPr>
        <w:t xml:space="preserve">ایران </w:t>
      </w:r>
      <w:r w:rsidRPr="00057CD8">
        <w:rPr>
          <w:rFonts w:cs="B Lotus" w:hint="cs"/>
          <w:sz w:val="26"/>
          <w:szCs w:val="26"/>
          <w:rtl/>
          <w:lang w:bidi="fa-IR"/>
        </w:rPr>
        <w:t>یکی از رتبه بندی های مرسوم که طی سال های</w:t>
      </w:r>
      <w:r w:rsidR="009D3BA1" w:rsidRPr="00057CD8">
        <w:rPr>
          <w:rFonts w:cs="B Lotus" w:hint="cs"/>
          <w:sz w:val="26"/>
          <w:szCs w:val="26"/>
          <w:rtl/>
          <w:lang w:bidi="fa-IR"/>
        </w:rPr>
        <w:t xml:space="preserve"> اخیر مورد توجه قرار گرفته است </w:t>
      </w:r>
      <w:r w:rsidRPr="00057CD8">
        <w:rPr>
          <w:rFonts w:cs="B Lotus" w:hint="cs"/>
          <w:sz w:val="26"/>
          <w:szCs w:val="26"/>
          <w:rtl/>
          <w:lang w:bidi="fa-IR"/>
        </w:rPr>
        <w:t>رتبه بندی انجام شده توسط جامعه حسابداران رسمی است،که به صورت سالانه ارائه می گردد و یک رتبه بندی هم از سوی سازمان بورس و اوراق بهادار می باشد که موسسات حسابرسی معتمد بورس را به چهار طبقه دسته بندی می کند.(مهربان پور و بطهائی پور،1393)</w:t>
      </w:r>
    </w:p>
    <w:p w:rsidR="005048BC" w:rsidRPr="00057CD8" w:rsidRDefault="00CB1AC7" w:rsidP="005048BC">
      <w:pPr>
        <w:pStyle w:val="ListParagraph"/>
        <w:bidi/>
        <w:ind w:left="139"/>
        <w:jc w:val="both"/>
        <w:rPr>
          <w:rFonts w:cs="B Lotus"/>
          <w:sz w:val="26"/>
          <w:szCs w:val="26"/>
          <w:rtl/>
          <w:lang w:bidi="fa-IR"/>
        </w:rPr>
      </w:pPr>
      <w:r w:rsidRPr="00057CD8">
        <w:rPr>
          <w:rFonts w:cs="B Lotus" w:hint="cs"/>
          <w:sz w:val="26"/>
          <w:szCs w:val="26"/>
          <w:rtl/>
          <w:lang w:bidi="fa-IR"/>
        </w:rPr>
        <w:t xml:space="preserve">کیفیت </w:t>
      </w:r>
      <w:r w:rsidR="005048BC" w:rsidRPr="00057CD8">
        <w:rPr>
          <w:rFonts w:cs="B Lotus" w:hint="cs"/>
          <w:sz w:val="26"/>
          <w:szCs w:val="26"/>
          <w:rtl/>
          <w:lang w:bidi="fa-IR"/>
        </w:rPr>
        <w:t>در واقع به منزله عملکرد حسابرسی می باشد</w:t>
      </w:r>
      <w:r w:rsidRPr="00057CD8">
        <w:rPr>
          <w:rFonts w:cs="B Lotus" w:hint="cs"/>
          <w:sz w:val="26"/>
          <w:szCs w:val="26"/>
          <w:rtl/>
          <w:lang w:bidi="fa-IR"/>
        </w:rPr>
        <w:t xml:space="preserve"> که</w:t>
      </w:r>
      <w:r w:rsidR="005048BC" w:rsidRPr="00057CD8">
        <w:rPr>
          <w:rFonts w:cs="B Lotus" w:hint="cs"/>
          <w:sz w:val="26"/>
          <w:szCs w:val="26"/>
          <w:rtl/>
          <w:lang w:bidi="fa-IR"/>
        </w:rPr>
        <w:t xml:space="preserve"> از عوامل متعددی همچون توانایی های حسابرس (که شامل دانش،</w:t>
      </w:r>
      <w:r w:rsidR="00A95EA4" w:rsidRPr="00057CD8">
        <w:rPr>
          <w:rFonts w:cs="B Lotus" w:hint="cs"/>
          <w:sz w:val="26"/>
          <w:szCs w:val="26"/>
          <w:rtl/>
          <w:lang w:bidi="fa-IR"/>
        </w:rPr>
        <w:t xml:space="preserve"> </w:t>
      </w:r>
      <w:r w:rsidR="005048BC" w:rsidRPr="00057CD8">
        <w:rPr>
          <w:rFonts w:cs="B Lotus" w:hint="cs"/>
          <w:sz w:val="26"/>
          <w:szCs w:val="26"/>
          <w:rtl/>
          <w:lang w:bidi="fa-IR"/>
        </w:rPr>
        <w:t>تجربه،</w:t>
      </w:r>
      <w:r w:rsidR="00A95EA4" w:rsidRPr="00057CD8">
        <w:rPr>
          <w:rFonts w:cs="B Lotus" w:hint="cs"/>
          <w:sz w:val="26"/>
          <w:szCs w:val="26"/>
          <w:rtl/>
          <w:lang w:bidi="fa-IR"/>
        </w:rPr>
        <w:t xml:space="preserve"> </w:t>
      </w:r>
      <w:r w:rsidR="005048BC" w:rsidRPr="00057CD8">
        <w:rPr>
          <w:rFonts w:cs="B Lotus" w:hint="cs"/>
          <w:sz w:val="26"/>
          <w:szCs w:val="26"/>
          <w:rtl/>
          <w:lang w:bidi="fa-IR"/>
        </w:rPr>
        <w:t>ق</w:t>
      </w:r>
      <w:r w:rsidR="00A95EA4" w:rsidRPr="00057CD8">
        <w:rPr>
          <w:rFonts w:cs="B Lotus" w:hint="cs"/>
          <w:sz w:val="26"/>
          <w:szCs w:val="26"/>
          <w:rtl/>
          <w:lang w:bidi="fa-IR"/>
        </w:rPr>
        <w:t xml:space="preserve">درت تطبیق و کارایی فنی)و </w:t>
      </w:r>
      <w:r w:rsidR="005048BC" w:rsidRPr="00057CD8">
        <w:rPr>
          <w:rFonts w:cs="B Lotus" w:hint="cs"/>
          <w:sz w:val="26"/>
          <w:szCs w:val="26"/>
          <w:rtl/>
          <w:lang w:bidi="fa-IR"/>
        </w:rPr>
        <w:t>اجرای حرفه ای (که شامل استقلال،</w:t>
      </w:r>
      <w:r w:rsidR="00A95EA4" w:rsidRPr="00057CD8">
        <w:rPr>
          <w:rFonts w:cs="B Lotus" w:hint="cs"/>
          <w:sz w:val="26"/>
          <w:szCs w:val="26"/>
          <w:rtl/>
          <w:lang w:bidi="fa-IR"/>
        </w:rPr>
        <w:t xml:space="preserve"> </w:t>
      </w:r>
      <w:r w:rsidR="005048BC" w:rsidRPr="00057CD8">
        <w:rPr>
          <w:rFonts w:cs="B Lotus" w:hint="cs"/>
          <w:sz w:val="26"/>
          <w:szCs w:val="26"/>
          <w:rtl/>
          <w:lang w:bidi="fa-IR"/>
        </w:rPr>
        <w:t>عینیت،</w:t>
      </w:r>
      <w:r w:rsidR="00A95EA4" w:rsidRPr="00057CD8">
        <w:rPr>
          <w:rFonts w:cs="B Lotus" w:hint="cs"/>
          <w:sz w:val="26"/>
          <w:szCs w:val="26"/>
          <w:rtl/>
          <w:lang w:bidi="fa-IR"/>
        </w:rPr>
        <w:t xml:space="preserve"> </w:t>
      </w:r>
      <w:r w:rsidR="005048BC" w:rsidRPr="00057CD8">
        <w:rPr>
          <w:rFonts w:cs="B Lotus" w:hint="cs"/>
          <w:sz w:val="26"/>
          <w:szCs w:val="26"/>
          <w:rtl/>
          <w:lang w:bidi="fa-IR"/>
        </w:rPr>
        <w:t>مراقبت حرفه ای،</w:t>
      </w:r>
      <w:r w:rsidR="00A95EA4" w:rsidRPr="00057CD8">
        <w:rPr>
          <w:rFonts w:cs="B Lotus" w:hint="cs"/>
          <w:sz w:val="26"/>
          <w:szCs w:val="26"/>
          <w:rtl/>
          <w:lang w:bidi="fa-IR"/>
        </w:rPr>
        <w:t xml:space="preserve"> تضاد منافع </w:t>
      </w:r>
      <w:r w:rsidR="005048BC" w:rsidRPr="00057CD8">
        <w:rPr>
          <w:rFonts w:cs="B Lotus" w:hint="cs"/>
          <w:sz w:val="26"/>
          <w:szCs w:val="26"/>
          <w:rtl/>
          <w:lang w:bidi="fa-IR"/>
        </w:rPr>
        <w:t>و قضاوت)</w:t>
      </w:r>
      <w:r w:rsidR="00A95EA4" w:rsidRPr="00057CD8">
        <w:rPr>
          <w:rFonts w:cs="B Lotus" w:hint="cs"/>
          <w:sz w:val="26"/>
          <w:szCs w:val="26"/>
          <w:rtl/>
          <w:lang w:bidi="fa-IR"/>
        </w:rPr>
        <w:t xml:space="preserve"> </w:t>
      </w:r>
      <w:r w:rsidR="005048BC" w:rsidRPr="00057CD8">
        <w:rPr>
          <w:rFonts w:cs="B Lotus" w:hint="cs"/>
          <w:sz w:val="26"/>
          <w:szCs w:val="26"/>
          <w:rtl/>
          <w:lang w:bidi="fa-IR"/>
        </w:rPr>
        <w:t>ت</w:t>
      </w:r>
      <w:r w:rsidR="00A95EA4" w:rsidRPr="00057CD8">
        <w:rPr>
          <w:rFonts w:cs="B Lotus" w:hint="cs"/>
          <w:sz w:val="26"/>
          <w:szCs w:val="26"/>
          <w:rtl/>
          <w:lang w:bidi="fa-IR"/>
        </w:rPr>
        <w:t>بعیت می نماید</w:t>
      </w:r>
      <w:r w:rsidR="005048BC" w:rsidRPr="00057CD8">
        <w:rPr>
          <w:rFonts w:cs="B Lotus" w:hint="cs"/>
          <w:sz w:val="26"/>
          <w:szCs w:val="26"/>
          <w:rtl/>
          <w:lang w:bidi="fa-IR"/>
        </w:rPr>
        <w:t>.</w:t>
      </w:r>
      <w:r w:rsidR="00A95EA4" w:rsidRPr="00057CD8">
        <w:rPr>
          <w:rFonts w:cs="B Lotus" w:hint="cs"/>
          <w:sz w:val="26"/>
          <w:szCs w:val="26"/>
          <w:rtl/>
          <w:lang w:bidi="fa-IR"/>
        </w:rPr>
        <w:t xml:space="preserve"> </w:t>
      </w:r>
      <w:r w:rsidR="005048BC" w:rsidRPr="00057CD8">
        <w:rPr>
          <w:rFonts w:cs="B Lotus" w:hint="cs"/>
          <w:sz w:val="26"/>
          <w:szCs w:val="26"/>
          <w:rtl/>
          <w:lang w:bidi="fa-IR"/>
        </w:rPr>
        <w:t>به دلیل نامشهود بودن ساختار کیفی حسابرسی اندازه گیری آن نیز کارساده ای نیست و لذا از آنجا که عوامل موثر بر کیفیت حسابرسی های انجام گرفته از سوی حسابرسان و موس</w:t>
      </w:r>
      <w:r w:rsidR="00E56C13" w:rsidRPr="00057CD8">
        <w:rPr>
          <w:rFonts w:cs="B Lotus" w:hint="cs"/>
          <w:sz w:val="26"/>
          <w:szCs w:val="26"/>
          <w:rtl/>
          <w:lang w:bidi="fa-IR"/>
        </w:rPr>
        <w:t xml:space="preserve">سات حسابرسی بسیار </w:t>
      </w:r>
      <w:r w:rsidR="00E56C13" w:rsidRPr="00057CD8">
        <w:rPr>
          <w:rFonts w:cs="B Lotus" w:hint="cs"/>
          <w:sz w:val="26"/>
          <w:szCs w:val="26"/>
          <w:rtl/>
          <w:lang w:bidi="fa-IR"/>
        </w:rPr>
        <w:lastRenderedPageBreak/>
        <w:t xml:space="preserve">متعدد می باشد </w:t>
      </w:r>
      <w:r w:rsidR="005048BC" w:rsidRPr="00057CD8">
        <w:rPr>
          <w:rFonts w:cs="B Lotus" w:hint="cs"/>
          <w:sz w:val="26"/>
          <w:szCs w:val="26"/>
          <w:rtl/>
          <w:lang w:bidi="fa-IR"/>
        </w:rPr>
        <w:t>معین نمودن ساختاری مناسب جهت تعیین کیفیت حسابرسی موسسات موضوع بااهمیتی تلقی می گردد.</w:t>
      </w:r>
      <w:r w:rsidR="00E56C13" w:rsidRPr="00057CD8">
        <w:rPr>
          <w:rFonts w:cs="B Lotus" w:hint="cs"/>
          <w:sz w:val="26"/>
          <w:szCs w:val="26"/>
          <w:rtl/>
          <w:lang w:bidi="fa-IR"/>
        </w:rPr>
        <w:t xml:space="preserve"> </w:t>
      </w:r>
    </w:p>
    <w:p w:rsidR="00781F3D" w:rsidRPr="00057CD8" w:rsidRDefault="00616459" w:rsidP="00781F3D">
      <w:pPr>
        <w:bidi/>
        <w:spacing w:after="200" w:line="276" w:lineRule="auto"/>
        <w:ind w:left="139"/>
        <w:contextualSpacing/>
        <w:jc w:val="both"/>
        <w:rPr>
          <w:rFonts w:ascii="Calibri" w:eastAsia="Calibri" w:hAnsi="Calibri" w:cs="B Lotus"/>
          <w:sz w:val="26"/>
          <w:szCs w:val="26"/>
          <w:rtl/>
          <w:lang w:bidi="fa-IR"/>
        </w:rPr>
      </w:pPr>
      <w:r w:rsidRPr="00057CD8">
        <w:rPr>
          <w:rFonts w:ascii="Calibri" w:eastAsia="Calibri" w:hAnsi="Calibri" w:cs="B Lotus" w:hint="cs"/>
          <w:sz w:val="26"/>
          <w:szCs w:val="26"/>
          <w:rtl/>
          <w:lang w:bidi="fa-IR"/>
        </w:rPr>
        <w:t>طبق مطالعات گذشته (فرانسیس</w:t>
      </w:r>
      <w:r w:rsidRPr="00057CD8">
        <w:rPr>
          <w:rFonts w:ascii="Calibri" w:eastAsia="Calibri" w:hAnsi="Calibri" w:cs="B Lotus"/>
          <w:sz w:val="26"/>
          <w:szCs w:val="26"/>
          <w:vertAlign w:val="superscript"/>
          <w:rtl/>
          <w:lang w:bidi="fa-IR"/>
        </w:rPr>
        <w:footnoteReference w:id="3"/>
      </w:r>
      <w:r w:rsidRPr="00057CD8">
        <w:rPr>
          <w:rFonts w:ascii="Calibri" w:eastAsia="Calibri" w:hAnsi="Calibri" w:cs="B Lotus" w:hint="cs"/>
          <w:sz w:val="26"/>
          <w:szCs w:val="26"/>
          <w:rtl/>
          <w:lang w:bidi="fa-IR"/>
        </w:rPr>
        <w:t>2011؛غلام زاده،1391)کیفیت حسابرسی نقش مهم و اساسی در ارتقاء جایگاه حرفه حسابداری و حسابرسی ایفا می نماید و ارزیابی عملکرد موسسات حسابرسی از اهمیت بسزایی در این زمینه برخوردار می باشد.</w:t>
      </w:r>
      <w:r w:rsidR="00E56C13"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از سوی دیگر صاحبکاران نیز علاقه مند هستند که اطلاعاتی از جایگاه حسابرس خود و کیفیت حسابرسی وی کسب نمایند.</w:t>
      </w:r>
    </w:p>
    <w:p w:rsidR="00781F3D" w:rsidRPr="00057CD8" w:rsidRDefault="00781F3D" w:rsidP="009A4843">
      <w:pPr>
        <w:bidi/>
        <w:spacing w:after="0" w:line="276" w:lineRule="auto"/>
        <w:jc w:val="both"/>
        <w:rPr>
          <w:rFonts w:ascii="Calibri" w:eastAsia="Calibri" w:hAnsi="Calibri" w:cs="B Lotus"/>
          <w:sz w:val="26"/>
          <w:szCs w:val="26"/>
          <w:rtl/>
          <w:lang w:bidi="fa-IR"/>
        </w:rPr>
      </w:pPr>
      <w:r w:rsidRPr="00057CD8">
        <w:rPr>
          <w:rFonts w:ascii="Calibri" w:eastAsia="Calibri" w:hAnsi="Calibri" w:cs="B Lotus" w:hint="cs"/>
          <w:sz w:val="26"/>
          <w:szCs w:val="26"/>
          <w:rtl/>
          <w:lang w:bidi="fa-IR"/>
        </w:rPr>
        <w:t>برداشت از کیفیت حسابرسی و کیفیت واقعی حسابرسی نیز دو مفهوم متفاوت است.</w:t>
      </w:r>
      <w:r w:rsidR="00751B82"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توجه به کیفیت واقعی حسابرسی به جای برداشت از کیفیت حسابرسی از اهمیت بیش تری برخوردار است،اما نباید فراموش کرد که اندازه گیری کیفیت واقعی حسابرسی به سادگی میسر نیست.کیفیت واقعی حسابرسی غیرقابل مشاهده است و فقط می توان آن را پس از اجرای</w:t>
      </w:r>
      <w:r w:rsidR="00C9262C" w:rsidRPr="00057CD8">
        <w:rPr>
          <w:rFonts w:ascii="Calibri" w:eastAsia="Calibri" w:hAnsi="Calibri" w:cs="B Lotus" w:hint="cs"/>
          <w:sz w:val="26"/>
          <w:szCs w:val="26"/>
          <w:rtl/>
          <w:lang w:bidi="fa-IR"/>
        </w:rPr>
        <w:t xml:space="preserve"> حسابرسی ارزیابی کرد.برای نمونه</w:t>
      </w:r>
      <w:r w:rsidRPr="00057CD8">
        <w:rPr>
          <w:rFonts w:ascii="Calibri" w:eastAsia="Calibri" w:hAnsi="Calibri" w:cs="B Lotus" w:hint="cs"/>
          <w:sz w:val="26"/>
          <w:szCs w:val="26"/>
          <w:rtl/>
          <w:lang w:bidi="fa-IR"/>
        </w:rPr>
        <w:t>"پالمروس</w:t>
      </w:r>
      <w:r w:rsidRPr="00057CD8">
        <w:rPr>
          <w:rFonts w:ascii="Calibri" w:eastAsia="Calibri" w:hAnsi="Calibri" w:cs="B Lotus"/>
          <w:sz w:val="26"/>
          <w:szCs w:val="26"/>
          <w:vertAlign w:val="superscript"/>
          <w:rtl/>
          <w:lang w:bidi="fa-IR"/>
        </w:rPr>
        <w:footnoteReference w:id="4"/>
      </w:r>
      <w:r w:rsidRPr="00057CD8">
        <w:rPr>
          <w:rFonts w:ascii="Calibri" w:eastAsia="Calibri" w:hAnsi="Calibri" w:cs="B Lotus" w:hint="cs"/>
          <w:sz w:val="26"/>
          <w:szCs w:val="26"/>
          <w:rtl/>
          <w:lang w:bidi="fa-IR"/>
        </w:rPr>
        <w:t>"(1988)برای اندازه گیری کیفیت واقعی حسابرسی از دعاوی حقوقی</w:t>
      </w:r>
      <w:r w:rsidR="00C9262C" w:rsidRPr="00057CD8">
        <w:rPr>
          <w:rFonts w:ascii="Calibri" w:eastAsia="Calibri" w:hAnsi="Calibri" w:cs="B Lotus" w:hint="cs"/>
          <w:sz w:val="26"/>
          <w:szCs w:val="26"/>
          <w:rtl/>
          <w:lang w:bidi="fa-IR"/>
        </w:rPr>
        <w:t xml:space="preserve"> بر علیه حسابرسان استفاده می شود</w:t>
      </w:r>
      <w:r w:rsidRPr="00057CD8">
        <w:rPr>
          <w:rFonts w:ascii="Calibri" w:eastAsia="Calibri" w:hAnsi="Calibri" w:cs="B Lotus" w:hint="cs"/>
          <w:sz w:val="26"/>
          <w:szCs w:val="26"/>
          <w:rtl/>
          <w:lang w:bidi="fa-IR"/>
        </w:rPr>
        <w:t>.</w:t>
      </w:r>
      <w:r w:rsidR="00C9262C"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 xml:space="preserve">برخی مطالعات از میزان حق الزحمه به عنوان کیفیت حسابرسی استفاده کرده اند. وی در </w:t>
      </w:r>
      <w:r w:rsidR="000A3985" w:rsidRPr="00057CD8">
        <w:rPr>
          <w:rFonts w:ascii="Calibri" w:eastAsia="Calibri" w:hAnsi="Calibri" w:cs="B Lotus" w:hint="cs"/>
          <w:sz w:val="26"/>
          <w:szCs w:val="26"/>
          <w:rtl/>
          <w:lang w:bidi="fa-IR"/>
        </w:rPr>
        <w:t>پژوهش</w:t>
      </w:r>
      <w:r w:rsidRPr="00057CD8">
        <w:rPr>
          <w:rFonts w:ascii="Calibri" w:eastAsia="Calibri" w:hAnsi="Calibri" w:cs="B Lotus" w:hint="cs"/>
          <w:sz w:val="26"/>
          <w:szCs w:val="26"/>
          <w:rtl/>
          <w:lang w:bidi="fa-IR"/>
        </w:rPr>
        <w:t xml:space="preserve"> خود به ارتباط مثبت بین حق الزحمه ی ح</w:t>
      </w:r>
      <w:r w:rsidR="00C9262C" w:rsidRPr="00057CD8">
        <w:rPr>
          <w:rFonts w:ascii="Calibri" w:eastAsia="Calibri" w:hAnsi="Calibri" w:cs="B Lotus" w:hint="cs"/>
          <w:sz w:val="26"/>
          <w:szCs w:val="26"/>
          <w:rtl/>
          <w:lang w:bidi="fa-IR"/>
        </w:rPr>
        <w:t>سابرسی و کیفیت حسابرسی رسیده</w:t>
      </w:r>
      <w:r w:rsidRPr="00057CD8">
        <w:rPr>
          <w:rFonts w:ascii="Calibri" w:eastAsia="Calibri" w:hAnsi="Calibri" w:cs="B Lotus" w:hint="cs"/>
          <w:sz w:val="26"/>
          <w:szCs w:val="26"/>
          <w:rtl/>
          <w:lang w:bidi="fa-IR"/>
        </w:rPr>
        <w:t xml:space="preserve"> است.</w:t>
      </w:r>
      <w:r w:rsidR="00C9262C"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بسیاری از مطالعات به دلیل دشوار بودن اندازه گیری کیفیت واقعی حسابرسی،</w:t>
      </w:r>
      <w:r w:rsidR="00C9262C"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برداشت از کیفیت حسابرسی را آزمون کرده اند."دی آنجلو"(1981)استدلا</w:t>
      </w:r>
      <w:r w:rsidR="00C9262C" w:rsidRPr="00057CD8">
        <w:rPr>
          <w:rFonts w:ascii="Calibri" w:eastAsia="Calibri" w:hAnsi="Calibri" w:cs="B Lotus" w:hint="cs"/>
          <w:sz w:val="26"/>
          <w:szCs w:val="26"/>
          <w:rtl/>
          <w:lang w:bidi="fa-IR"/>
        </w:rPr>
        <w:t xml:space="preserve">ل می کند که موسسات حسابرسی بزرگتر </w:t>
      </w:r>
      <w:r w:rsidRPr="00057CD8">
        <w:rPr>
          <w:rFonts w:ascii="Calibri" w:eastAsia="Calibri" w:hAnsi="Calibri" w:cs="B Lotus" w:hint="cs"/>
          <w:sz w:val="26"/>
          <w:szCs w:val="26"/>
          <w:rtl/>
          <w:lang w:bidi="fa-IR"/>
        </w:rPr>
        <w:t>انگیزه کم تری برای رفتا</w:t>
      </w:r>
      <w:r w:rsidR="00C9262C" w:rsidRPr="00057CD8">
        <w:rPr>
          <w:rFonts w:ascii="Calibri" w:eastAsia="Calibri" w:hAnsi="Calibri" w:cs="B Lotus" w:hint="cs"/>
          <w:sz w:val="26"/>
          <w:szCs w:val="26"/>
          <w:rtl/>
          <w:lang w:bidi="fa-IR"/>
        </w:rPr>
        <w:t xml:space="preserve">ر فرصت طلبانه دارند و از این رو </w:t>
      </w:r>
      <w:r w:rsidRPr="00057CD8">
        <w:rPr>
          <w:rFonts w:ascii="Calibri" w:eastAsia="Calibri" w:hAnsi="Calibri" w:cs="B Lotus" w:hint="cs"/>
          <w:sz w:val="26"/>
          <w:szCs w:val="26"/>
          <w:rtl/>
          <w:lang w:bidi="fa-IR"/>
        </w:rPr>
        <w:t>برداشت استفاده کنندگان از کیفیت حسابرسی این گونه موسسات حسابرسی در وضعیت بهتری است.</w:t>
      </w:r>
    </w:p>
    <w:p w:rsidR="000A3985" w:rsidRDefault="000A3985" w:rsidP="000A3985">
      <w:pPr>
        <w:bidi/>
        <w:spacing w:after="200" w:line="276" w:lineRule="auto"/>
        <w:jc w:val="both"/>
        <w:rPr>
          <w:rFonts w:ascii="Calibri" w:eastAsia="Calibri" w:hAnsi="Calibri" w:cs="B Lotus"/>
          <w:sz w:val="26"/>
          <w:szCs w:val="26"/>
          <w:lang w:bidi="fa-IR"/>
        </w:rPr>
      </w:pPr>
      <w:r w:rsidRPr="00057CD8">
        <w:rPr>
          <w:rFonts w:ascii="Calibri" w:eastAsia="Calibri" w:hAnsi="Calibri" w:cs="B Lotus" w:hint="cs"/>
          <w:sz w:val="26"/>
          <w:szCs w:val="26"/>
          <w:rtl/>
          <w:lang w:bidi="fa-IR"/>
        </w:rPr>
        <w:t>حسابرسان با کیفیت و متخصص، ممکن است صاحبکاران خود را مجبور کنند که اطلاعات مندرج در صورت های مالی شرکت ها را با کیفیت بهتر، قابلیت اتکای زیادتر، جزئیات بیشتر و در زمان مناسب منتشر کنند(نونهال نهر، جبارزاده کنگر لویی و پور کریم، 1389؛ گال، کیم و کیو، 2010).حسابرسان متخصص و با کیفیت مانند تحلیلگران مالی، نقش واسطه های اطلاعاتی را ایفا می کنند باوجود این بر خلاف تحلیلگران، نقش اولیه حسابرسان، اعتباردهی به گزارش های حسابداری و اطلاعات مندرج در آنهاست. حسابرسان متخصص و با کیفیت به دلیل برخورداری از تخصص و مهارت کافی، موجب انعکاس بیشتر اطلاعات خاص شرکت در قیمت سهام می شوند و همزمانی آن را کاهش می دهند(گال و همکاران،2010).</w:t>
      </w:r>
    </w:p>
    <w:p w:rsidR="00057CD8" w:rsidRPr="00057CD8" w:rsidRDefault="00057CD8" w:rsidP="00057CD8">
      <w:pPr>
        <w:bidi/>
        <w:spacing w:after="200" w:line="276" w:lineRule="auto"/>
        <w:jc w:val="both"/>
        <w:rPr>
          <w:rFonts w:ascii="Calibri" w:eastAsia="Calibri" w:hAnsi="Calibri" w:cs="B Lotus"/>
          <w:sz w:val="26"/>
          <w:szCs w:val="26"/>
          <w:rtl/>
          <w:lang w:bidi="fa-IR"/>
        </w:rPr>
      </w:pPr>
    </w:p>
    <w:p w:rsidR="00F86CB4" w:rsidRPr="00057CD8" w:rsidRDefault="00F86CB4" w:rsidP="00F86CB4">
      <w:pPr>
        <w:bidi/>
        <w:jc w:val="both"/>
        <w:rPr>
          <w:rFonts w:cs="B Lotus"/>
          <w:b/>
          <w:bCs/>
          <w:sz w:val="24"/>
          <w:szCs w:val="24"/>
          <w:rtl/>
          <w:lang w:bidi="fa-IR"/>
        </w:rPr>
      </w:pPr>
      <w:r w:rsidRPr="00057CD8">
        <w:rPr>
          <w:rFonts w:cs="B Lotus" w:hint="cs"/>
          <w:b/>
          <w:bCs/>
          <w:sz w:val="24"/>
          <w:szCs w:val="24"/>
          <w:rtl/>
          <w:lang w:bidi="fa-IR"/>
        </w:rPr>
        <w:lastRenderedPageBreak/>
        <w:t>تخصص در صنعت حسابرسی</w:t>
      </w:r>
    </w:p>
    <w:p w:rsidR="00B61647" w:rsidRPr="00057CD8" w:rsidRDefault="00B61647" w:rsidP="00940BDD">
      <w:pPr>
        <w:bidi/>
        <w:jc w:val="both"/>
        <w:rPr>
          <w:rFonts w:ascii="Calibri" w:eastAsia="Calibri" w:hAnsi="Calibri" w:cs="B Lotus"/>
          <w:sz w:val="26"/>
          <w:szCs w:val="26"/>
          <w:rtl/>
          <w:lang w:bidi="fa-IR"/>
        </w:rPr>
      </w:pPr>
      <w:r w:rsidRPr="00057CD8">
        <w:rPr>
          <w:rFonts w:ascii="Calibri" w:eastAsia="Calibri" w:hAnsi="Calibri" w:cs="B Lotus" w:hint="cs"/>
          <w:sz w:val="26"/>
          <w:szCs w:val="26"/>
          <w:rtl/>
          <w:lang w:bidi="fa-IR"/>
        </w:rPr>
        <w:t>حسابرسانی که در صنعت مورد نظر تخصص دارند، به دلیل داشتن توانایی بیشتر در شناسایی و برخورد با مشکلات ویژه آن صنعت، می توانند حسابرسی را با کیفیت بیشتری انجام دهند.افزون بر این، هر چه موسسه حسابرسی تجربه بیشتری در صنعت خاصی کسب کند، به دلیل افزایش حسن شهرت، علاقه بیشتری به ارائه خدمات حسابرسی با کیفیت برتر پیدا می کند(دان و مایهی،2004). حسابرسان متخصص،به دلیل برخورداری از دانش تخصصی از شرایط صنعت صاحب کار، توانایی بیشتری در ارائه</w:t>
      </w:r>
      <w:r w:rsidR="00940BDD" w:rsidRPr="00057CD8">
        <w:rPr>
          <w:rFonts w:ascii="Calibri" w:eastAsia="Calibri" w:hAnsi="Calibri" w:cs="B Lotus" w:hint="cs"/>
          <w:sz w:val="26"/>
          <w:szCs w:val="26"/>
          <w:rtl/>
          <w:lang w:bidi="fa-IR"/>
        </w:rPr>
        <w:t xml:space="preserve"> خدمات </w:t>
      </w:r>
      <w:r w:rsidRPr="00057CD8">
        <w:rPr>
          <w:rFonts w:ascii="Calibri" w:eastAsia="Calibri" w:hAnsi="Calibri" w:cs="B Lotus" w:hint="cs"/>
          <w:sz w:val="26"/>
          <w:szCs w:val="26"/>
          <w:rtl/>
          <w:lang w:bidi="fa-IR"/>
        </w:rPr>
        <w:t xml:space="preserve">حسابرسی با کیفیت تر برای کاهش ریسک اطلاعاتی دارند(چاس، </w:t>
      </w:r>
      <w:r w:rsidR="00FE78D3" w:rsidRPr="00057CD8">
        <w:rPr>
          <w:rFonts w:ascii="Calibri" w:eastAsia="Calibri" w:hAnsi="Calibri" w:cs="B Lotus" w:hint="cs"/>
          <w:sz w:val="26"/>
          <w:szCs w:val="26"/>
          <w:rtl/>
          <w:lang w:bidi="fa-IR"/>
        </w:rPr>
        <w:t>1999؛ دیفوند و روگاندن، 2002</w:t>
      </w:r>
      <w:r w:rsidRPr="00057CD8">
        <w:rPr>
          <w:rFonts w:ascii="Calibri" w:eastAsia="Calibri" w:hAnsi="Calibri" w:cs="B Lotus" w:hint="cs"/>
          <w:sz w:val="26"/>
          <w:szCs w:val="26"/>
          <w:rtl/>
          <w:lang w:bidi="fa-IR"/>
        </w:rPr>
        <w:t>)</w:t>
      </w:r>
      <w:r w:rsidR="00FE78D3" w:rsidRPr="00057CD8">
        <w:rPr>
          <w:rFonts w:ascii="Calibri" w:eastAsia="Calibri" w:hAnsi="Calibri" w:cs="B Lotus" w:hint="cs"/>
          <w:sz w:val="26"/>
          <w:szCs w:val="26"/>
          <w:rtl/>
          <w:lang w:bidi="fa-IR"/>
        </w:rPr>
        <w:t>. با افزایش تخصص حسابرس، توانایی او برای درک مشکلات صنعتی که صاحب کار در آن فعالیت می کند، افزایش می یابد و موجب می شود</w:t>
      </w:r>
      <w:r w:rsidR="00C703A3" w:rsidRPr="00057CD8">
        <w:rPr>
          <w:rFonts w:ascii="Calibri" w:eastAsia="Calibri" w:hAnsi="Calibri" w:cs="B Lotus" w:hint="cs"/>
          <w:sz w:val="26"/>
          <w:szCs w:val="26"/>
          <w:rtl/>
          <w:lang w:bidi="fa-IR"/>
        </w:rPr>
        <w:t xml:space="preserve"> گزارش های مالی و اطلاعات حسابداری </w:t>
      </w:r>
      <w:r w:rsidR="009A4843" w:rsidRPr="00057CD8">
        <w:rPr>
          <w:rFonts w:ascii="Calibri" w:eastAsia="Calibri" w:hAnsi="Calibri" w:cs="B Lotus" w:hint="cs"/>
          <w:sz w:val="26"/>
          <w:szCs w:val="26"/>
          <w:rtl/>
          <w:lang w:bidi="fa-IR"/>
        </w:rPr>
        <w:t>م</w:t>
      </w:r>
      <w:r w:rsidR="00C703A3" w:rsidRPr="00057CD8">
        <w:rPr>
          <w:rFonts w:ascii="Calibri" w:eastAsia="Calibri" w:hAnsi="Calibri" w:cs="B Lotus" w:hint="cs"/>
          <w:sz w:val="26"/>
          <w:szCs w:val="26"/>
          <w:rtl/>
          <w:lang w:bidi="fa-IR"/>
        </w:rPr>
        <w:t>طلوب تری ارائه شود.</w:t>
      </w:r>
    </w:p>
    <w:p w:rsidR="00F86CB4" w:rsidRPr="00057CD8" w:rsidRDefault="00F86CB4" w:rsidP="000735BA">
      <w:pPr>
        <w:bidi/>
        <w:spacing w:after="0"/>
        <w:jc w:val="both"/>
        <w:rPr>
          <w:rFonts w:cs="B Lotus"/>
          <w:sz w:val="26"/>
          <w:szCs w:val="26"/>
          <w:rtl/>
          <w:lang w:bidi="fa-IR"/>
        </w:rPr>
      </w:pPr>
      <w:r w:rsidRPr="00057CD8">
        <w:rPr>
          <w:rFonts w:cs="B Lotus" w:hint="cs"/>
          <w:sz w:val="26"/>
          <w:szCs w:val="26"/>
          <w:rtl/>
          <w:lang w:bidi="fa-IR"/>
        </w:rPr>
        <w:t xml:space="preserve">موسسات حسابرسی به خوبی دریافته اند برای این که سهم بازار خود را از دست ندهند باید موسسات و کارکنان خود را مطابق با الزامات فناوری های به روز در صنایعی خاص آموزش دهند. تحقیقات گذشته </w:t>
      </w:r>
      <w:r w:rsidR="00C9262C" w:rsidRPr="00057CD8">
        <w:rPr>
          <w:rFonts w:cs="B Lotus" w:hint="cs"/>
          <w:sz w:val="26"/>
          <w:szCs w:val="26"/>
          <w:rtl/>
          <w:lang w:bidi="fa-IR"/>
        </w:rPr>
        <w:t>نشان می دهد حسابرسان متخصص صنعت</w:t>
      </w:r>
      <w:r w:rsidRPr="00057CD8">
        <w:rPr>
          <w:rFonts w:cs="B Lotus" w:hint="cs"/>
          <w:sz w:val="26"/>
          <w:szCs w:val="26"/>
          <w:rtl/>
          <w:lang w:bidi="fa-IR"/>
        </w:rPr>
        <w:t xml:space="preserve"> خدمات حسابرسی با کیفیت بالاتر</w:t>
      </w:r>
      <w:r w:rsidR="00C9262C" w:rsidRPr="00057CD8">
        <w:rPr>
          <w:rFonts w:cs="B Lotus" w:hint="cs"/>
          <w:sz w:val="26"/>
          <w:szCs w:val="26"/>
          <w:rtl/>
          <w:lang w:bidi="fa-IR"/>
        </w:rPr>
        <w:t>ی را</w:t>
      </w:r>
      <w:r w:rsidRPr="00057CD8">
        <w:rPr>
          <w:rFonts w:cs="B Lotus" w:hint="cs"/>
          <w:sz w:val="26"/>
          <w:szCs w:val="26"/>
          <w:rtl/>
          <w:lang w:bidi="fa-IR"/>
        </w:rPr>
        <w:t xml:space="preserve"> ارائه می دهند(کریشنان</w:t>
      </w:r>
      <w:r w:rsidRPr="00057CD8">
        <w:rPr>
          <w:rStyle w:val="FootnoteReference"/>
          <w:rFonts w:cs="B Lotus"/>
          <w:sz w:val="26"/>
          <w:szCs w:val="26"/>
          <w:rtl/>
          <w:lang w:bidi="fa-IR"/>
        </w:rPr>
        <w:footnoteReference w:id="5"/>
      </w:r>
      <w:r w:rsidRPr="00057CD8">
        <w:rPr>
          <w:rFonts w:cs="B Lotus" w:hint="cs"/>
          <w:sz w:val="26"/>
          <w:szCs w:val="26"/>
          <w:rtl/>
          <w:lang w:bidi="fa-IR"/>
        </w:rPr>
        <w:t>،2003).</w:t>
      </w:r>
      <w:r w:rsidR="000735BA" w:rsidRPr="00057CD8">
        <w:rPr>
          <w:rFonts w:cs="B Lotus" w:hint="cs"/>
          <w:sz w:val="26"/>
          <w:szCs w:val="26"/>
          <w:rtl/>
          <w:lang w:bidi="fa-IR"/>
        </w:rPr>
        <w:t xml:space="preserve"> </w:t>
      </w:r>
      <w:r w:rsidRPr="00057CD8">
        <w:rPr>
          <w:rFonts w:cs="B Lotus" w:hint="cs"/>
          <w:sz w:val="26"/>
          <w:szCs w:val="26"/>
          <w:rtl/>
          <w:lang w:bidi="fa-IR"/>
        </w:rPr>
        <w:t>کند</w:t>
      </w:r>
      <w:r w:rsidRPr="00057CD8">
        <w:rPr>
          <w:rStyle w:val="FootnoteReference"/>
          <w:rFonts w:cs="B Lotus"/>
          <w:sz w:val="26"/>
          <w:szCs w:val="26"/>
          <w:rtl/>
          <w:lang w:bidi="fa-IR"/>
        </w:rPr>
        <w:footnoteReference w:id="6"/>
      </w:r>
      <w:r w:rsidRPr="00057CD8">
        <w:rPr>
          <w:rFonts w:cs="B Lotus" w:hint="cs"/>
          <w:sz w:val="26"/>
          <w:szCs w:val="26"/>
          <w:rtl/>
          <w:lang w:bidi="fa-IR"/>
        </w:rPr>
        <w:t>(2008)</w:t>
      </w:r>
      <w:r w:rsidR="000735BA" w:rsidRPr="00057CD8">
        <w:rPr>
          <w:rFonts w:cs="B Lotus" w:hint="cs"/>
          <w:sz w:val="26"/>
          <w:szCs w:val="26"/>
          <w:rtl/>
          <w:lang w:bidi="fa-IR"/>
        </w:rPr>
        <w:t xml:space="preserve"> </w:t>
      </w:r>
      <w:r w:rsidRPr="00057CD8">
        <w:rPr>
          <w:rFonts w:cs="B Lotus" w:hint="cs"/>
          <w:sz w:val="26"/>
          <w:szCs w:val="26"/>
          <w:rtl/>
          <w:lang w:bidi="fa-IR"/>
        </w:rPr>
        <w:t>تخصص حسابرس در صنعت</w:t>
      </w:r>
      <w:r w:rsidR="000735BA" w:rsidRPr="00057CD8">
        <w:rPr>
          <w:rFonts w:cs="B Lotus" w:hint="cs"/>
          <w:sz w:val="26"/>
          <w:szCs w:val="26"/>
          <w:rtl/>
          <w:lang w:bidi="fa-IR"/>
        </w:rPr>
        <w:t xml:space="preserve"> را به صورت زیر تعریف می نماید:</w:t>
      </w:r>
      <w:r w:rsidRPr="00057CD8">
        <w:rPr>
          <w:rFonts w:cs="B Lotus" w:hint="cs"/>
          <w:sz w:val="26"/>
          <w:szCs w:val="26"/>
          <w:rtl/>
          <w:lang w:bidi="fa-IR"/>
        </w:rPr>
        <w:t xml:space="preserve">تخصص حسابرس در صنعت شامل خلق ایده های سازنده جهت کمک (خلق </w:t>
      </w:r>
      <w:r w:rsidR="000735BA" w:rsidRPr="00057CD8">
        <w:rPr>
          <w:rFonts w:cs="B Lotus" w:hint="cs"/>
          <w:sz w:val="26"/>
          <w:szCs w:val="26"/>
          <w:rtl/>
          <w:lang w:bidi="fa-IR"/>
        </w:rPr>
        <w:t>ارزش افزوده) به صاحبکاران و فراهم نمودن دید</w:t>
      </w:r>
      <w:r w:rsidRPr="00057CD8">
        <w:rPr>
          <w:rFonts w:cs="B Lotus" w:hint="cs"/>
          <w:sz w:val="26"/>
          <w:szCs w:val="26"/>
          <w:rtl/>
          <w:lang w:bidi="fa-IR"/>
        </w:rPr>
        <w:t>گاه ها و یا راه کارهای تازه برای برخی از موضوعاتی که صاحبکاران در صنایع مربوط به خود با آن مواجه اند،می شود."</w:t>
      </w:r>
    </w:p>
    <w:p w:rsidR="00F86CB4" w:rsidRPr="00057CD8" w:rsidRDefault="00F86CB4" w:rsidP="00F86CB4">
      <w:pPr>
        <w:bidi/>
        <w:spacing w:after="0"/>
        <w:jc w:val="both"/>
        <w:rPr>
          <w:rFonts w:cs="B Lotus"/>
          <w:sz w:val="26"/>
          <w:szCs w:val="26"/>
          <w:rtl/>
          <w:lang w:bidi="fa-IR"/>
        </w:rPr>
      </w:pPr>
      <w:r w:rsidRPr="00057CD8">
        <w:rPr>
          <w:rFonts w:cs="B Lotus" w:hint="cs"/>
          <w:sz w:val="26"/>
          <w:szCs w:val="26"/>
          <w:rtl/>
          <w:lang w:bidi="fa-IR"/>
        </w:rPr>
        <w:t>ویلن برگ</w:t>
      </w:r>
      <w:r w:rsidRPr="00057CD8">
        <w:rPr>
          <w:rStyle w:val="FootnoteReference"/>
          <w:rFonts w:cs="B Lotus"/>
          <w:sz w:val="26"/>
          <w:szCs w:val="26"/>
          <w:rtl/>
          <w:lang w:bidi="fa-IR"/>
        </w:rPr>
        <w:footnoteReference w:id="7"/>
      </w:r>
      <w:r w:rsidRPr="00057CD8">
        <w:rPr>
          <w:rFonts w:cs="B Lotus" w:hint="cs"/>
          <w:sz w:val="26"/>
          <w:szCs w:val="26"/>
          <w:rtl/>
          <w:lang w:bidi="fa-IR"/>
        </w:rPr>
        <w:t xml:space="preserve">(2002) در </w:t>
      </w:r>
      <w:r w:rsidR="000A3985" w:rsidRPr="00057CD8">
        <w:rPr>
          <w:rFonts w:cs="B Lotus" w:hint="cs"/>
          <w:sz w:val="26"/>
          <w:szCs w:val="26"/>
          <w:rtl/>
          <w:lang w:bidi="fa-IR"/>
        </w:rPr>
        <w:t>پژوهش</w:t>
      </w:r>
      <w:r w:rsidRPr="00057CD8">
        <w:rPr>
          <w:rFonts w:cs="B Lotus" w:hint="cs"/>
          <w:sz w:val="26"/>
          <w:szCs w:val="26"/>
          <w:rtl/>
          <w:lang w:bidi="fa-IR"/>
        </w:rPr>
        <w:t xml:space="preserve"> خود نشان می دهد به دو دلیل عمده باید یک موسسه حسابرسی در یک صنعت خاص تخصص داشته باشد.دلیل اول تاثیری است که این تخصص در ارتقای میزان اثر بخشی عملیات حسابرسی دارد و دلیل دوم تاثیری است که این تخصص در افزایش میزان کارایی عملیات حسابرسی دارد.</w:t>
      </w:r>
    </w:p>
    <w:p w:rsidR="00F86CB4" w:rsidRPr="00057CD8" w:rsidRDefault="00F86CB4" w:rsidP="0006703E">
      <w:pPr>
        <w:bidi/>
        <w:spacing w:after="0"/>
        <w:jc w:val="both"/>
        <w:rPr>
          <w:rFonts w:cs="B Lotus"/>
          <w:sz w:val="26"/>
          <w:szCs w:val="26"/>
          <w:rtl/>
          <w:lang w:bidi="fa-IR"/>
        </w:rPr>
      </w:pPr>
      <w:r w:rsidRPr="00057CD8">
        <w:rPr>
          <w:rFonts w:cs="B Lotus" w:hint="cs"/>
          <w:sz w:val="26"/>
          <w:szCs w:val="26"/>
          <w:rtl/>
          <w:lang w:bidi="fa-IR"/>
        </w:rPr>
        <w:t>موسسات بزرگ حسابرسی از شهرت بالاتری برخورداند و معمولاٌ هزینه بیشتری را صرف آموزش کارکنان خود به منظور ارائه خدمات حسابرسی با کیفیت تر می نمایند و کنترل کیفی قوی تری دارند.این موسسات برای افزایش کیفیت حسابرسی خود،</w:t>
      </w:r>
      <w:r w:rsidR="0006703E" w:rsidRPr="00057CD8">
        <w:rPr>
          <w:rFonts w:cs="B Lotus" w:hint="cs"/>
          <w:sz w:val="26"/>
          <w:szCs w:val="26"/>
          <w:rtl/>
          <w:lang w:bidi="fa-IR"/>
        </w:rPr>
        <w:t xml:space="preserve"> </w:t>
      </w:r>
      <w:r w:rsidRPr="00057CD8">
        <w:rPr>
          <w:rFonts w:cs="B Lotus" w:hint="cs"/>
          <w:sz w:val="26"/>
          <w:szCs w:val="26"/>
          <w:rtl/>
          <w:lang w:bidi="fa-IR"/>
        </w:rPr>
        <w:t>سرمایه گذاری زیادی می کنند(دوپوچ و سیمونیک،1980).</w:t>
      </w:r>
      <w:r w:rsidR="0006703E" w:rsidRPr="00057CD8">
        <w:rPr>
          <w:rFonts w:cs="B Lotus" w:hint="cs"/>
          <w:sz w:val="26"/>
          <w:szCs w:val="26"/>
          <w:rtl/>
          <w:lang w:bidi="fa-IR"/>
        </w:rPr>
        <w:t xml:space="preserve"> </w:t>
      </w:r>
      <w:r w:rsidRPr="00057CD8">
        <w:rPr>
          <w:rFonts w:cs="B Lotus" w:hint="cs"/>
          <w:sz w:val="26"/>
          <w:szCs w:val="26"/>
          <w:rtl/>
          <w:lang w:bidi="fa-IR"/>
        </w:rPr>
        <w:t>همچنین براساس تحقیقات صورت گرفته نشان می دهد که رابطه مثبتی بین اعتبار موسسه حسابرسی و کیفیت حسابرسی این موسسات وجود دارد(تیتمن و ترومن</w:t>
      </w:r>
      <w:r w:rsidRPr="00057CD8">
        <w:rPr>
          <w:rStyle w:val="FootnoteReference"/>
          <w:rFonts w:cs="B Lotus"/>
          <w:sz w:val="26"/>
          <w:szCs w:val="26"/>
          <w:rtl/>
          <w:lang w:bidi="fa-IR"/>
        </w:rPr>
        <w:footnoteReference w:id="8"/>
      </w:r>
      <w:r w:rsidRPr="00057CD8">
        <w:rPr>
          <w:rFonts w:cs="B Lotus" w:hint="cs"/>
          <w:sz w:val="26"/>
          <w:szCs w:val="26"/>
          <w:rtl/>
          <w:lang w:bidi="fa-IR"/>
        </w:rPr>
        <w:t>،1986).</w:t>
      </w:r>
    </w:p>
    <w:p w:rsidR="00F86CB4" w:rsidRPr="00057CD8" w:rsidRDefault="00F86CB4" w:rsidP="00F86CB4">
      <w:pPr>
        <w:bidi/>
        <w:jc w:val="both"/>
        <w:rPr>
          <w:rFonts w:cs="B Lotus"/>
          <w:b/>
          <w:bCs/>
          <w:sz w:val="24"/>
          <w:szCs w:val="24"/>
          <w:rtl/>
          <w:lang w:bidi="fa-IR"/>
        </w:rPr>
      </w:pPr>
      <w:r w:rsidRPr="00057CD8">
        <w:rPr>
          <w:rFonts w:cs="B Lotus" w:hint="cs"/>
          <w:b/>
          <w:bCs/>
          <w:sz w:val="24"/>
          <w:szCs w:val="24"/>
          <w:rtl/>
          <w:lang w:bidi="fa-IR"/>
        </w:rPr>
        <w:t>دوره تصدی موسسه حسابرسی</w:t>
      </w:r>
    </w:p>
    <w:p w:rsidR="00B0492F" w:rsidRPr="00057CD8" w:rsidRDefault="00C703A3" w:rsidP="00B0492F">
      <w:pPr>
        <w:bidi/>
        <w:jc w:val="both"/>
        <w:rPr>
          <w:rFonts w:cs="B Lotus"/>
          <w:sz w:val="26"/>
          <w:szCs w:val="26"/>
          <w:rtl/>
          <w:lang w:bidi="fa-IR"/>
        </w:rPr>
      </w:pPr>
      <w:r w:rsidRPr="00057CD8">
        <w:rPr>
          <w:rFonts w:cs="B Lotus" w:hint="cs"/>
          <w:sz w:val="26"/>
          <w:szCs w:val="26"/>
          <w:rtl/>
          <w:lang w:bidi="fa-IR"/>
        </w:rPr>
        <w:lastRenderedPageBreak/>
        <w:t>در مورد تاثیر تداوم انتخاب حسابرس بر کیفیت حسابرسی، دو دیدگاه وجود دارد. در یک دیدگاه اعتقاد بر این است که رابطه بلند مدت میان صاحب کار و حسابرس، موجب نزدیکی بیش از حد آنان شده و این نزدیکی به استقلال</w:t>
      </w:r>
      <w:r w:rsidR="00FF4863" w:rsidRPr="00057CD8">
        <w:rPr>
          <w:rFonts w:cs="B Lotus" w:hint="cs"/>
          <w:sz w:val="26"/>
          <w:szCs w:val="26"/>
          <w:rtl/>
          <w:lang w:bidi="fa-IR"/>
        </w:rPr>
        <w:t xml:space="preserve"> حسابرس و کاهش کیفیت</w:t>
      </w:r>
      <w:r w:rsidR="004E7D97" w:rsidRPr="00057CD8">
        <w:rPr>
          <w:rFonts w:cs="B Lotus" w:hint="cs"/>
          <w:sz w:val="26"/>
          <w:szCs w:val="26"/>
          <w:rtl/>
          <w:lang w:bidi="fa-IR"/>
        </w:rPr>
        <w:t xml:space="preserve"> حسابرسی آسیب می رساند. دیدگاه دیگر به مشکلات حسابرسی در سال های اولیه رابطه حسابرس-صاحبکار اشاره می کند.در این دیدگاه، نداشتن آشنایی دقیق با مواردی چون نوع عملیات، سیستم حسابداری و ساختار کنترل داخلی شرکت مورد رسیدگی، افزون بر اینکه موجب افزایش هزینه های حسابرسی می شود. ممکن است بر احتمال دست نیافتن حسابرس به اشتباه ها</w:t>
      </w:r>
      <w:r w:rsidR="00B0492F" w:rsidRPr="00057CD8">
        <w:rPr>
          <w:rFonts w:cs="B Lotus" w:hint="cs"/>
          <w:sz w:val="26"/>
          <w:szCs w:val="26"/>
          <w:rtl/>
          <w:lang w:bidi="fa-IR"/>
        </w:rPr>
        <w:t xml:space="preserve"> و تخلف های اساسی بیفزاید(کمران، 2005). بنابراین، در صورت تداوم انتخاب حسابرس، اشتباه های احتمالی اطلاعات حسابداری به آسانی کشف و این عمل، موجب افزایش کیفیت اطلاعات حسابداری و در نتیجه افزایش توان پیش بینی این اطلاعات می شود.</w:t>
      </w:r>
    </w:p>
    <w:p w:rsidR="00D631F7" w:rsidRPr="00057CD8" w:rsidRDefault="00D631F7" w:rsidP="00D631F7">
      <w:pPr>
        <w:bidi/>
        <w:spacing w:after="0"/>
        <w:jc w:val="both"/>
        <w:rPr>
          <w:rFonts w:cs="B Lotus"/>
          <w:sz w:val="26"/>
          <w:szCs w:val="26"/>
          <w:rtl/>
          <w:lang w:bidi="fa-IR"/>
        </w:rPr>
      </w:pPr>
      <w:r w:rsidRPr="00057CD8">
        <w:rPr>
          <w:rFonts w:cs="B Lotus" w:hint="cs"/>
          <w:sz w:val="26"/>
          <w:szCs w:val="26"/>
          <w:rtl/>
          <w:lang w:bidi="fa-IR"/>
        </w:rPr>
        <w:t>مجامع حرفه ای و صاحب نظران با توجه به اینکه چرخش حسابرس برهریک از عناصر کیفیت حسابرسی یعنی تخصص و استقلال حسابرس، تاثیر مختلفی دارد، دارای دیده گاه های متفاوت می باشند.گاری اس مونرو و گراگ شیلر</w:t>
      </w:r>
      <w:r w:rsidRPr="00057CD8">
        <w:rPr>
          <w:rStyle w:val="FootnoteReference"/>
          <w:rFonts w:cs="B Lotus"/>
          <w:sz w:val="26"/>
          <w:szCs w:val="26"/>
          <w:rtl/>
          <w:lang w:bidi="fa-IR"/>
        </w:rPr>
        <w:footnoteReference w:id="9"/>
      </w:r>
      <w:r w:rsidRPr="00057CD8">
        <w:rPr>
          <w:rFonts w:cs="B Lotus" w:hint="cs"/>
          <w:sz w:val="26"/>
          <w:szCs w:val="26"/>
          <w:rtl/>
          <w:lang w:bidi="fa-IR"/>
        </w:rPr>
        <w:t>(2013) به بررسی چرخش شریک حسابرسی و تاثیر آن بر هزینه حقوق صاحبان سهام پرداختند.آنان این رابطه را برای موسسات حسابرسی بزرگ مورد بررسی قراردادند و به این نتیجه رسیدند که چرخش شریک موسسه حسابرسی منجر به افزایش هزینه حقوق صاحبان سهام صاحب کار می شود.</w:t>
      </w:r>
    </w:p>
    <w:p w:rsidR="0073374C" w:rsidRPr="00057CD8" w:rsidRDefault="00605912" w:rsidP="0073374C">
      <w:pPr>
        <w:bidi/>
        <w:spacing w:after="0"/>
        <w:jc w:val="both"/>
        <w:rPr>
          <w:rFonts w:cs="B Lotus"/>
          <w:sz w:val="26"/>
          <w:szCs w:val="26"/>
          <w:rtl/>
          <w:lang w:bidi="fa-IR"/>
        </w:rPr>
      </w:pPr>
      <w:r w:rsidRPr="00057CD8">
        <w:rPr>
          <w:rFonts w:cs="B Lotus" w:hint="cs"/>
          <w:sz w:val="26"/>
          <w:szCs w:val="26"/>
          <w:rtl/>
          <w:lang w:bidi="fa-IR"/>
        </w:rPr>
        <w:t xml:space="preserve">در پژوهشی که گاینور و همکاران(2016 ) با عنوان </w:t>
      </w:r>
      <w:r w:rsidRPr="00057CD8">
        <w:rPr>
          <w:rFonts w:cs="B Lotus" w:hint="cs"/>
          <w:sz w:val="26"/>
          <w:szCs w:val="26"/>
          <w:rtl/>
        </w:rPr>
        <w:t>درک رابطه کیفیت گزارشگری مالی و کیفیت حسابرسی</w:t>
      </w:r>
      <w:r w:rsidRPr="00057CD8">
        <w:rPr>
          <w:rFonts w:cs="B Lotus" w:hint="cs"/>
          <w:sz w:val="26"/>
          <w:szCs w:val="26"/>
          <w:rtl/>
          <w:lang w:bidi="fa-IR"/>
        </w:rPr>
        <w:t xml:space="preserve"> ان</w:t>
      </w:r>
      <w:r w:rsidR="0073374C" w:rsidRPr="00057CD8">
        <w:rPr>
          <w:rFonts w:cs="B Lotus" w:hint="cs"/>
          <w:sz w:val="26"/>
          <w:szCs w:val="26"/>
          <w:rtl/>
          <w:lang w:bidi="fa-IR"/>
        </w:rPr>
        <w:t xml:space="preserve">جام داده اند آنها </w:t>
      </w:r>
      <w:r w:rsidRPr="00057CD8">
        <w:rPr>
          <w:rFonts w:cs="B Lotus" w:hint="cs"/>
          <w:sz w:val="26"/>
          <w:szCs w:val="26"/>
          <w:rtl/>
        </w:rPr>
        <w:t xml:space="preserve">در </w:t>
      </w:r>
      <w:r w:rsidR="0073374C" w:rsidRPr="00057CD8">
        <w:rPr>
          <w:rFonts w:cs="B Lotus" w:hint="cs"/>
          <w:sz w:val="26"/>
          <w:szCs w:val="26"/>
          <w:rtl/>
        </w:rPr>
        <w:t>این</w:t>
      </w:r>
      <w:r w:rsidRPr="00057CD8">
        <w:rPr>
          <w:rFonts w:cs="B Lotus" w:hint="cs"/>
          <w:sz w:val="26"/>
          <w:szCs w:val="26"/>
          <w:rtl/>
        </w:rPr>
        <w:t xml:space="preserve"> مقاله، کیفیت گزارشگری مالی و کیفیت حسابرسی رابا استفاده از یک چارچوب فرد / کار / محیط تعریف می کند </w:t>
      </w:r>
      <w:r w:rsidR="003843E7" w:rsidRPr="00057CD8">
        <w:rPr>
          <w:rFonts w:cs="B Lotus" w:hint="cs"/>
          <w:sz w:val="26"/>
          <w:szCs w:val="26"/>
          <w:rtl/>
        </w:rPr>
        <w:t>بمنظور اینکه</w:t>
      </w:r>
      <w:r w:rsidRPr="00057CD8">
        <w:rPr>
          <w:rFonts w:cs="B Lotus" w:hint="cs"/>
          <w:sz w:val="26"/>
          <w:szCs w:val="26"/>
          <w:rtl/>
        </w:rPr>
        <w:t xml:space="preserve"> یافته های قبلی </w:t>
      </w:r>
      <w:r w:rsidR="003843E7" w:rsidRPr="00057CD8">
        <w:rPr>
          <w:rFonts w:cs="B Lotus" w:hint="cs"/>
          <w:sz w:val="26"/>
          <w:szCs w:val="26"/>
          <w:rtl/>
        </w:rPr>
        <w:t>برای هر کدام از آنها را خلاصه کنند.</w:t>
      </w:r>
      <w:r w:rsidR="00C4037B" w:rsidRPr="00057CD8">
        <w:rPr>
          <w:rFonts w:cs="B Lotus" w:hint="cs"/>
          <w:sz w:val="26"/>
          <w:szCs w:val="26"/>
          <w:rtl/>
        </w:rPr>
        <w:t xml:space="preserve"> پژوهش آنها بینش و پیشنهاداتی  در مورد چگونگی گزارش دهی و حسابرسی مالی</w:t>
      </w:r>
      <w:r w:rsidR="0073374C" w:rsidRPr="00057CD8">
        <w:rPr>
          <w:rFonts w:cs="B Lotus" w:hint="cs"/>
          <w:sz w:val="26"/>
          <w:szCs w:val="26"/>
          <w:rtl/>
        </w:rPr>
        <w:t xml:space="preserve"> ارائه می کند که نشان می دهد</w:t>
      </w:r>
      <w:r w:rsidR="00C4037B" w:rsidRPr="00057CD8">
        <w:rPr>
          <w:rFonts w:cs="B Lotus" w:hint="cs"/>
          <w:sz w:val="26"/>
          <w:szCs w:val="26"/>
          <w:rtl/>
        </w:rPr>
        <w:t xml:space="preserve"> محققان می توانند از یکدیگر یاد بگیرند </w:t>
      </w:r>
      <w:r w:rsidR="0073374C" w:rsidRPr="00057CD8">
        <w:rPr>
          <w:rFonts w:cs="B Lotus" w:hint="cs"/>
          <w:sz w:val="26"/>
          <w:szCs w:val="26"/>
          <w:rtl/>
        </w:rPr>
        <w:t>تا منجر به</w:t>
      </w:r>
      <w:r w:rsidR="00C4037B" w:rsidRPr="00057CD8">
        <w:rPr>
          <w:rFonts w:cs="B Lotus" w:hint="cs"/>
          <w:sz w:val="26"/>
          <w:szCs w:val="26"/>
          <w:rtl/>
        </w:rPr>
        <w:t xml:space="preserve"> بهبود </w:t>
      </w:r>
      <w:r w:rsidR="0073374C" w:rsidRPr="00057CD8">
        <w:rPr>
          <w:rFonts w:cs="B Lotus" w:hint="cs"/>
          <w:sz w:val="26"/>
          <w:szCs w:val="26"/>
          <w:rtl/>
        </w:rPr>
        <w:t xml:space="preserve">و </w:t>
      </w:r>
      <w:r w:rsidR="00C4037B" w:rsidRPr="00057CD8">
        <w:rPr>
          <w:rFonts w:cs="B Lotus" w:hint="cs"/>
          <w:sz w:val="26"/>
          <w:szCs w:val="26"/>
          <w:rtl/>
        </w:rPr>
        <w:t>درک جمعی از گزارش های م</w:t>
      </w:r>
      <w:r w:rsidR="0073374C" w:rsidRPr="00057CD8">
        <w:rPr>
          <w:rFonts w:cs="B Lotus" w:hint="cs"/>
          <w:sz w:val="26"/>
          <w:szCs w:val="26"/>
          <w:rtl/>
        </w:rPr>
        <w:t>الی و کیفیت حسابرسی شود</w:t>
      </w:r>
      <w:r w:rsidR="00C4037B" w:rsidRPr="00057CD8">
        <w:rPr>
          <w:rFonts w:cs="B Lotus" w:hint="cs"/>
          <w:sz w:val="26"/>
          <w:szCs w:val="26"/>
          <w:rtl/>
        </w:rPr>
        <w:t>.</w:t>
      </w:r>
    </w:p>
    <w:p w:rsidR="0073374C" w:rsidRPr="00057CD8" w:rsidRDefault="0073374C" w:rsidP="005245B1">
      <w:pPr>
        <w:bidi/>
        <w:spacing w:after="0"/>
        <w:jc w:val="both"/>
        <w:rPr>
          <w:rFonts w:cs="B Lotus"/>
          <w:sz w:val="26"/>
          <w:szCs w:val="26"/>
          <w:rtl/>
          <w:lang w:bidi="fa-IR"/>
        </w:rPr>
      </w:pPr>
      <w:r w:rsidRPr="00057CD8">
        <w:rPr>
          <w:rFonts w:cs="B Lotus" w:hint="cs"/>
          <w:sz w:val="26"/>
          <w:szCs w:val="26"/>
          <w:rtl/>
          <w:lang w:bidi="fa-IR"/>
        </w:rPr>
        <w:t>پرساکیس و همکاران (2016) در تحقیقی با موضوع کیفیت حسابرسی، حفاظت از سرمایه گذار و مدیریت سود در طول بحران مالی سال 2008: چشم انداز بین المللی</w:t>
      </w:r>
      <w:r w:rsidR="005245B1" w:rsidRPr="00057CD8">
        <w:rPr>
          <w:rFonts w:cs="B Lotus" w:hint="cs"/>
          <w:sz w:val="26"/>
          <w:szCs w:val="26"/>
          <w:rtl/>
          <w:lang w:bidi="fa-IR"/>
        </w:rPr>
        <w:t xml:space="preserve"> انجام داده اند در</w:t>
      </w:r>
      <w:r w:rsidRPr="00057CD8">
        <w:rPr>
          <w:rFonts w:cs="B Lotus" w:hint="cs"/>
          <w:sz w:val="26"/>
          <w:szCs w:val="26"/>
          <w:rtl/>
          <w:lang w:bidi="fa-IR"/>
        </w:rPr>
        <w:t xml:space="preserve"> </w:t>
      </w:r>
      <w:r w:rsidR="005245B1" w:rsidRPr="00057CD8">
        <w:rPr>
          <w:rFonts w:cs="B Lotus" w:hint="cs"/>
          <w:sz w:val="26"/>
          <w:szCs w:val="26"/>
          <w:rtl/>
          <w:lang w:bidi="fa-IR"/>
        </w:rPr>
        <w:t>این مقاله به بررسی اثر مشترک بحران مالی جهانی در سال 2008 بر حمایت از سرمایه گذار در کیفیت حسابرسی و اثر مشترک کیفیت حسابرسی و حفاظت از سرمایه گذار در کیفیت سود پرداخته اند</w:t>
      </w:r>
      <w:r w:rsidR="005245B1" w:rsidRPr="00057CD8">
        <w:rPr>
          <w:rFonts w:ascii="Arial" w:hAnsi="Arial" w:cs="B Lotus" w:hint="cs"/>
          <w:color w:val="222222"/>
          <w:rtl/>
          <w:lang w:bidi="fa-IR"/>
        </w:rPr>
        <w:t xml:space="preserve">، </w:t>
      </w:r>
      <w:r w:rsidR="005245B1" w:rsidRPr="00057CD8">
        <w:rPr>
          <w:rFonts w:cs="B Lotus" w:hint="cs"/>
          <w:sz w:val="26"/>
          <w:szCs w:val="26"/>
          <w:rtl/>
          <w:lang w:bidi="fa-IR"/>
        </w:rPr>
        <w:t>نتایج نشان می دهد که تمام اقدامات از کیفیت حسابرسی مثبت با عوامل نهادی حفاظت از سرمایه گذار در تمام خوشه همراه است. دوم، کیفیت حسابرسی در طول بحران مالی در تمام خوشه و در بسیاری از اقدامات کیفیت حسابرسی پایین تر است.</w:t>
      </w:r>
    </w:p>
    <w:p w:rsidR="00D631F7" w:rsidRPr="00057CD8" w:rsidRDefault="00D631F7" w:rsidP="002E3979">
      <w:pPr>
        <w:bidi/>
        <w:spacing w:after="0"/>
        <w:jc w:val="both"/>
        <w:rPr>
          <w:rFonts w:cs="B Lotus"/>
          <w:sz w:val="26"/>
          <w:szCs w:val="26"/>
          <w:rtl/>
          <w:lang w:bidi="fa-IR"/>
        </w:rPr>
      </w:pPr>
      <w:r w:rsidRPr="00057CD8">
        <w:rPr>
          <w:rFonts w:cs="B Lotus" w:hint="cs"/>
          <w:sz w:val="26"/>
          <w:szCs w:val="26"/>
          <w:rtl/>
          <w:lang w:bidi="fa-IR"/>
        </w:rPr>
        <w:lastRenderedPageBreak/>
        <w:t>در پژوهشی که مایرز و همکاران(2003)انجام دادند به این نتیجه رسیدند که بالا بودن دوره تصدی گری حسابرسی موجب شناخت و تخصص حسابرس در صنعت صاحب کار مربوط می شود و هرچه دوره ی تصدی حسابرس بیشتر باشد کیفیت و پایداری سود و همچنین کیفیت حسابرسی بیشتر خواهد بود.</w:t>
      </w:r>
    </w:p>
    <w:p w:rsidR="00781F3D" w:rsidRPr="00057CD8" w:rsidRDefault="00781F3D" w:rsidP="00781F3D">
      <w:pPr>
        <w:bidi/>
        <w:spacing w:after="200" w:line="276" w:lineRule="auto"/>
        <w:jc w:val="both"/>
        <w:rPr>
          <w:rFonts w:ascii="Calibri" w:eastAsia="Times New Roman" w:hAnsi="Calibri" w:cs="B Lotus"/>
          <w:b/>
          <w:bCs/>
          <w:sz w:val="32"/>
          <w:szCs w:val="32"/>
          <w:rtl/>
          <w:lang w:bidi="fa-IR"/>
        </w:rPr>
      </w:pPr>
      <w:r w:rsidRPr="00057CD8">
        <w:rPr>
          <w:rFonts w:ascii="Calibri" w:eastAsia="Times New Roman" w:hAnsi="Calibri" w:cs="B Lotus" w:hint="cs"/>
          <w:b/>
          <w:bCs/>
          <w:sz w:val="32"/>
          <w:szCs w:val="32"/>
          <w:rtl/>
          <w:lang w:bidi="fa-IR"/>
        </w:rPr>
        <w:t>رتبه بندی موسسات حسابرسی</w:t>
      </w:r>
    </w:p>
    <w:p w:rsidR="00781F3D" w:rsidRPr="00057CD8" w:rsidRDefault="00781F3D" w:rsidP="00781F3D">
      <w:pPr>
        <w:bidi/>
        <w:spacing w:after="0" w:line="276" w:lineRule="auto"/>
        <w:jc w:val="both"/>
        <w:rPr>
          <w:rFonts w:ascii="Calibri" w:eastAsia="Times New Roman" w:hAnsi="Calibri" w:cs="B Lotus"/>
          <w:sz w:val="26"/>
          <w:szCs w:val="26"/>
          <w:rtl/>
          <w:lang w:bidi="fa-IR"/>
        </w:rPr>
      </w:pPr>
      <w:r w:rsidRPr="00057CD8">
        <w:rPr>
          <w:rFonts w:ascii="Calibri" w:eastAsia="Times New Roman" w:hAnsi="Calibri" w:cs="B Lotus" w:hint="cs"/>
          <w:sz w:val="26"/>
          <w:szCs w:val="26"/>
          <w:rtl/>
          <w:lang w:bidi="fa-IR"/>
        </w:rPr>
        <w:t>طبقه بندی موسسات حسابرسی توسط یک واحد نظارت به عنوان واحد کنترل کیفیت در جامعه حسابداران رسمی و یا واحد کیفیت بورس اوراق بهادار می باشد،که طبق دستورالعمل ماده 10سازمان بورس و اوراق بهادار موسسات معتمد بورس را به چهار طبقه تقسیم بندی کرده است.</w:t>
      </w:r>
    </w:p>
    <w:p w:rsidR="00781F3D" w:rsidRPr="00057CD8" w:rsidRDefault="00781F3D" w:rsidP="00CC2869">
      <w:pPr>
        <w:bidi/>
        <w:spacing w:after="0" w:line="276" w:lineRule="auto"/>
        <w:jc w:val="both"/>
        <w:rPr>
          <w:rFonts w:ascii="Calibri" w:eastAsia="Times New Roman" w:hAnsi="Calibri" w:cs="B Lotus"/>
          <w:sz w:val="26"/>
          <w:szCs w:val="26"/>
          <w:rtl/>
          <w:lang w:bidi="fa-IR"/>
        </w:rPr>
      </w:pPr>
      <w:r w:rsidRPr="00057CD8">
        <w:rPr>
          <w:rFonts w:ascii="Calibri" w:eastAsia="Times New Roman" w:hAnsi="Calibri" w:cs="B Lotus" w:hint="cs"/>
          <w:sz w:val="26"/>
          <w:szCs w:val="26"/>
          <w:rtl/>
          <w:lang w:bidi="fa-IR"/>
        </w:rPr>
        <w:t>درایران موضوع رتبه بندی موسسات حسابرسی از سا</w:t>
      </w:r>
      <w:r w:rsidR="002E3979" w:rsidRPr="00057CD8">
        <w:rPr>
          <w:rFonts w:ascii="Calibri" w:eastAsia="Times New Roman" w:hAnsi="Calibri" w:cs="B Lotus" w:hint="cs"/>
          <w:sz w:val="26"/>
          <w:szCs w:val="26"/>
          <w:rtl/>
          <w:lang w:bidi="fa-IR"/>
        </w:rPr>
        <w:t xml:space="preserve">ل1383مطرح گردید. </w:t>
      </w:r>
      <w:r w:rsidRPr="00057CD8">
        <w:rPr>
          <w:rFonts w:ascii="Calibri" w:eastAsia="Times New Roman" w:hAnsi="Calibri" w:cs="B Lotus" w:hint="cs"/>
          <w:sz w:val="26"/>
          <w:szCs w:val="26"/>
          <w:rtl/>
          <w:lang w:bidi="fa-IR"/>
        </w:rPr>
        <w:t>موسسه های حسابرسی فعال در ایران در اجرای کنترل کیفیت مربوط به خدمات</w:t>
      </w:r>
      <w:r w:rsidR="002E3979" w:rsidRPr="00057CD8">
        <w:rPr>
          <w:rFonts w:ascii="Calibri" w:eastAsia="Times New Roman" w:hAnsi="Calibri" w:cs="B Lotus" w:hint="cs"/>
          <w:sz w:val="26"/>
          <w:szCs w:val="26"/>
          <w:rtl/>
          <w:lang w:bidi="fa-IR"/>
        </w:rPr>
        <w:t xml:space="preserve"> حسابرسی بطور یکسان عمل نمی کردند</w:t>
      </w:r>
      <w:r w:rsidRPr="00057CD8">
        <w:rPr>
          <w:rFonts w:ascii="Calibri" w:eastAsia="Times New Roman" w:hAnsi="Calibri" w:cs="B Lotus" w:hint="cs"/>
          <w:sz w:val="26"/>
          <w:szCs w:val="26"/>
          <w:rtl/>
          <w:lang w:bidi="fa-IR"/>
        </w:rPr>
        <w:t xml:space="preserve">، و </w:t>
      </w:r>
      <w:r w:rsidR="002E3979" w:rsidRPr="00057CD8">
        <w:rPr>
          <w:rFonts w:ascii="Calibri" w:eastAsia="Times New Roman" w:hAnsi="Calibri" w:cs="B Lotus" w:hint="cs"/>
          <w:sz w:val="26"/>
          <w:szCs w:val="26"/>
          <w:rtl/>
          <w:lang w:bidi="fa-IR"/>
        </w:rPr>
        <w:t xml:space="preserve">از این رو </w:t>
      </w:r>
      <w:r w:rsidRPr="00057CD8">
        <w:rPr>
          <w:rFonts w:ascii="Calibri" w:eastAsia="Times New Roman" w:hAnsi="Calibri" w:cs="B Lotus" w:hint="cs"/>
          <w:sz w:val="26"/>
          <w:szCs w:val="26"/>
          <w:rtl/>
          <w:lang w:bidi="fa-IR"/>
        </w:rPr>
        <w:t>طرح متمایز کر</w:t>
      </w:r>
      <w:r w:rsidR="002E3979" w:rsidRPr="00057CD8">
        <w:rPr>
          <w:rFonts w:ascii="Calibri" w:eastAsia="Times New Roman" w:hAnsi="Calibri" w:cs="B Lotus" w:hint="cs"/>
          <w:sz w:val="26"/>
          <w:szCs w:val="26"/>
          <w:rtl/>
          <w:lang w:bidi="fa-IR"/>
        </w:rPr>
        <w:t>دن موسسات حسابرسی بزرگ و کوچک</w:t>
      </w:r>
      <w:r w:rsidRPr="00057CD8">
        <w:rPr>
          <w:rFonts w:ascii="Calibri" w:eastAsia="Times New Roman" w:hAnsi="Calibri" w:cs="B Lotus" w:hint="cs"/>
          <w:sz w:val="26"/>
          <w:szCs w:val="26"/>
          <w:rtl/>
          <w:lang w:bidi="fa-IR"/>
        </w:rPr>
        <w:t xml:space="preserve"> مطرح شد.در ادامه افزودندکه حسابرسی شرکت های بزرگ بورسی به موسسات حسابرسی با حجم فعالیت و تعداد کارکنان بیشتر و در واقع موسسات حسابرسی بزرگتر واگذار گردد.</w:t>
      </w:r>
      <w:r w:rsidR="002E3979"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پس از برگزاری جلسات متعدد در این خصوص،</w:t>
      </w:r>
      <w:r w:rsidR="002E3979"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 xml:space="preserve">گزارش مکتوبی به سرپرست وقت شورای عالی جامعه حسابداران ارائه گردید. در این خصوص تحقیقاتی در رابطه با موسسات حسابرسی بزرگ دنیا و بورس آمریکا و سازمان نظارت بر شرکت های عمومی انجام گردید که نتیجه آن عدم رتبه بندی موسسات حسابرسی از سوی بورس و رتبه بندی </w:t>
      </w:r>
      <w:r w:rsidR="0071018F" w:rsidRPr="00057CD8">
        <w:rPr>
          <w:rFonts w:ascii="Calibri" w:eastAsia="Times New Roman" w:hAnsi="Calibri" w:cs="B Lotus" w:hint="cs"/>
          <w:sz w:val="26"/>
          <w:szCs w:val="26"/>
          <w:rtl/>
          <w:lang w:bidi="fa-IR"/>
        </w:rPr>
        <w:t xml:space="preserve">آنها </w:t>
      </w:r>
      <w:r w:rsidRPr="00057CD8">
        <w:rPr>
          <w:rFonts w:ascii="Calibri" w:eastAsia="Times New Roman" w:hAnsi="Calibri" w:cs="B Lotus" w:hint="cs"/>
          <w:sz w:val="26"/>
          <w:szCs w:val="26"/>
          <w:rtl/>
          <w:lang w:bidi="fa-IR"/>
        </w:rPr>
        <w:t>براساس کنترل کیفیت اعلام گردید.</w:t>
      </w:r>
      <w:r w:rsidR="0071018F"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رتبه بندی موسسات حسابرسی از سوی خبرنامه بین المللی حسابرسی و یا وب سایت های معتبر ب</w:t>
      </w:r>
      <w:r w:rsidR="00922C20" w:rsidRPr="00057CD8">
        <w:rPr>
          <w:rFonts w:ascii="Calibri" w:eastAsia="Times New Roman" w:hAnsi="Calibri" w:cs="B Lotus" w:hint="cs"/>
          <w:sz w:val="26"/>
          <w:szCs w:val="26"/>
          <w:rtl/>
          <w:lang w:bidi="fa-IR"/>
        </w:rPr>
        <w:t>ین المللی حسابداری صورت می پذیرفت مانند</w:t>
      </w:r>
      <w:r w:rsidRPr="00057CD8">
        <w:rPr>
          <w:rFonts w:ascii="Calibri" w:eastAsia="Times New Roman" w:hAnsi="Calibri" w:cs="B Lotus" w:hint="cs"/>
          <w:sz w:val="26"/>
          <w:szCs w:val="26"/>
          <w:rtl/>
          <w:lang w:bidi="fa-IR"/>
        </w:rPr>
        <w:t xml:space="preserve"> رتبه بندی که در سال 2009به وسیله خبرنامه بین المللی حسابداری اعلام شد و در آن موسسات حسابرسی فعال در کشور انگلستان از لحاظ میزان درآمد در آن سال رتبه بندی شد</w:t>
      </w:r>
      <w:r w:rsidR="00922C20" w:rsidRPr="00057CD8">
        <w:rPr>
          <w:rFonts w:ascii="Calibri" w:eastAsia="Times New Roman" w:hAnsi="Calibri" w:cs="B Lotus" w:hint="cs"/>
          <w:sz w:val="26"/>
          <w:szCs w:val="26"/>
          <w:rtl/>
          <w:lang w:bidi="fa-IR"/>
        </w:rPr>
        <w:t>ند</w:t>
      </w:r>
      <w:r w:rsidRPr="00057CD8">
        <w:rPr>
          <w:rFonts w:ascii="Calibri" w:eastAsia="Times New Roman" w:hAnsi="Calibri" w:cs="B Lotus" w:hint="cs"/>
          <w:sz w:val="26"/>
          <w:szCs w:val="26"/>
          <w:rtl/>
          <w:lang w:bidi="fa-IR"/>
        </w:rPr>
        <w:t>(دوانی و امانی،138</w:t>
      </w:r>
      <w:r w:rsidR="00CC2869" w:rsidRPr="00057CD8">
        <w:rPr>
          <w:rFonts w:ascii="Calibri" w:eastAsia="Times New Roman" w:hAnsi="Calibri" w:cs="B Lotus" w:hint="cs"/>
          <w:sz w:val="26"/>
          <w:szCs w:val="26"/>
          <w:rtl/>
          <w:lang w:bidi="fa-IR"/>
        </w:rPr>
        <w:t>8</w:t>
      </w:r>
      <w:r w:rsidRPr="00057CD8">
        <w:rPr>
          <w:rFonts w:ascii="Calibri" w:eastAsia="Times New Roman" w:hAnsi="Calibri" w:cs="B Lotus" w:hint="cs"/>
          <w:sz w:val="26"/>
          <w:szCs w:val="26"/>
          <w:rtl/>
          <w:lang w:bidi="fa-IR"/>
        </w:rPr>
        <w:t>).</w:t>
      </w:r>
    </w:p>
    <w:p w:rsidR="00781F3D" w:rsidRPr="00057CD8" w:rsidRDefault="00781F3D" w:rsidP="00A30C0D">
      <w:pPr>
        <w:bidi/>
        <w:spacing w:after="0" w:line="276" w:lineRule="auto"/>
        <w:jc w:val="both"/>
        <w:rPr>
          <w:rFonts w:ascii="Calibri" w:eastAsia="Times New Roman" w:hAnsi="Calibri" w:cs="B Lotus"/>
          <w:sz w:val="26"/>
          <w:szCs w:val="26"/>
          <w:rtl/>
          <w:lang w:bidi="fa-IR"/>
        </w:rPr>
      </w:pPr>
      <w:r w:rsidRPr="00057CD8">
        <w:rPr>
          <w:rFonts w:ascii="Calibri" w:eastAsia="Times New Roman" w:hAnsi="Calibri" w:cs="B Lotus" w:hint="cs"/>
          <w:sz w:val="26"/>
          <w:szCs w:val="26"/>
          <w:rtl/>
          <w:lang w:bidi="fa-IR"/>
        </w:rPr>
        <w:t>برخی از حسابرسان معتق</w:t>
      </w:r>
      <w:r w:rsidR="001B214A" w:rsidRPr="00057CD8">
        <w:rPr>
          <w:rFonts w:ascii="Calibri" w:eastAsia="Times New Roman" w:hAnsi="Calibri" w:cs="B Lotus" w:hint="cs"/>
          <w:sz w:val="26"/>
          <w:szCs w:val="26"/>
          <w:rtl/>
          <w:lang w:bidi="fa-IR"/>
        </w:rPr>
        <w:t xml:space="preserve">دند چنانچه درآمد موسسات حسابرسی </w:t>
      </w:r>
      <w:r w:rsidRPr="00057CD8">
        <w:rPr>
          <w:rFonts w:ascii="Calibri" w:eastAsia="Times New Roman" w:hAnsi="Calibri" w:cs="B Lotus" w:hint="cs"/>
          <w:sz w:val="26"/>
          <w:szCs w:val="26"/>
          <w:rtl/>
          <w:lang w:bidi="fa-IR"/>
        </w:rPr>
        <w:t>معیار رتبه بندی قرار گیرد،</w:t>
      </w:r>
      <w:r w:rsidR="001B214A"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ممکن است صاحبکاران نسبت به انتخاب حسابرسانی اقدام کنند که کار با کیفیت ارائه ن</w:t>
      </w:r>
      <w:r w:rsidR="00A30C0D" w:rsidRPr="00057CD8">
        <w:rPr>
          <w:rFonts w:ascii="Calibri" w:eastAsia="Times New Roman" w:hAnsi="Calibri" w:cs="B Lotus" w:hint="cs"/>
          <w:sz w:val="26"/>
          <w:szCs w:val="26"/>
          <w:rtl/>
          <w:lang w:bidi="fa-IR"/>
        </w:rPr>
        <w:t>می کنند</w:t>
      </w:r>
      <w:r w:rsidRPr="00057CD8">
        <w:rPr>
          <w:rFonts w:ascii="Calibri" w:eastAsia="Times New Roman" w:hAnsi="Calibri" w:cs="B Lotus" w:hint="cs"/>
          <w:sz w:val="26"/>
          <w:szCs w:val="26"/>
          <w:rtl/>
          <w:lang w:bidi="fa-IR"/>
        </w:rPr>
        <w:t>،</w:t>
      </w:r>
      <w:r w:rsidR="001B214A"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در پاسخ به این دسته از حسابرسان باید گفت که نمی توان اراده و حق صاحبکار را برای انتخاب حسابرس نقض کرد.</w:t>
      </w:r>
      <w:r w:rsidR="001B214A"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به نظرنمی رسد که همه صاحبکاران به دنبال</w:t>
      </w:r>
      <w:r w:rsidR="001B214A" w:rsidRPr="00057CD8">
        <w:rPr>
          <w:rFonts w:ascii="Calibri" w:eastAsia="Times New Roman" w:hAnsi="Calibri" w:cs="B Lotus" w:hint="cs"/>
          <w:sz w:val="26"/>
          <w:szCs w:val="26"/>
          <w:rtl/>
          <w:lang w:bidi="fa-IR"/>
        </w:rPr>
        <w:t xml:space="preserve"> انتخاب</w:t>
      </w:r>
      <w:r w:rsidRPr="00057CD8">
        <w:rPr>
          <w:rFonts w:ascii="Calibri" w:eastAsia="Times New Roman" w:hAnsi="Calibri" w:cs="B Lotus" w:hint="cs"/>
          <w:sz w:val="26"/>
          <w:szCs w:val="26"/>
          <w:rtl/>
          <w:lang w:bidi="fa-IR"/>
        </w:rPr>
        <w:t xml:space="preserve"> </w:t>
      </w:r>
      <w:r w:rsidR="001B214A" w:rsidRPr="00057CD8">
        <w:rPr>
          <w:rFonts w:ascii="Calibri" w:eastAsia="Times New Roman" w:hAnsi="Calibri" w:cs="B Lotus" w:hint="cs"/>
          <w:sz w:val="26"/>
          <w:szCs w:val="26"/>
          <w:rtl/>
          <w:lang w:bidi="fa-IR"/>
        </w:rPr>
        <w:t>حسابرسان بدون کیفیت</w:t>
      </w:r>
      <w:r w:rsidRPr="00057CD8">
        <w:rPr>
          <w:rFonts w:ascii="Calibri" w:eastAsia="Times New Roman" w:hAnsi="Calibri" w:cs="B Lotus" w:hint="cs"/>
          <w:sz w:val="26"/>
          <w:szCs w:val="26"/>
          <w:rtl/>
          <w:lang w:bidi="fa-IR"/>
        </w:rPr>
        <w:t xml:space="preserve"> باشند</w:t>
      </w:r>
      <w:r w:rsidR="001B214A" w:rsidRPr="00057CD8">
        <w:rPr>
          <w:rFonts w:ascii="Calibri" w:eastAsia="Times New Roman" w:hAnsi="Calibri" w:cs="B Lotus" w:hint="cs"/>
          <w:sz w:val="26"/>
          <w:szCs w:val="26"/>
          <w:rtl/>
          <w:lang w:bidi="fa-IR"/>
        </w:rPr>
        <w:t>. د</w:t>
      </w:r>
      <w:r w:rsidRPr="00057CD8">
        <w:rPr>
          <w:rFonts w:ascii="Calibri" w:eastAsia="Times New Roman" w:hAnsi="Calibri" w:cs="B Lotus" w:hint="cs"/>
          <w:sz w:val="26"/>
          <w:szCs w:val="26"/>
          <w:rtl/>
          <w:lang w:bidi="fa-IR"/>
        </w:rPr>
        <w:t>ر واقع حسابرسان نیز شبیه به همه خدمات و کالاهای دیگر چنانچه کیفیت و برتری خاصی داشته باشند حتماً و الزاماً مورد توجه عده ای از مشتریان قرار خواهند گرفت</w:t>
      </w:r>
      <w:r w:rsidR="00A30C0D"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(دوانی،1385).</w:t>
      </w:r>
    </w:p>
    <w:p w:rsidR="00781F3D" w:rsidRPr="00057CD8" w:rsidRDefault="00781F3D" w:rsidP="00781F3D">
      <w:pPr>
        <w:bidi/>
        <w:spacing w:after="0" w:line="276" w:lineRule="auto"/>
        <w:jc w:val="both"/>
        <w:rPr>
          <w:rFonts w:ascii="Calibri" w:eastAsia="Times New Roman" w:hAnsi="Calibri" w:cs="B Lotus"/>
          <w:sz w:val="26"/>
          <w:szCs w:val="26"/>
          <w:rtl/>
          <w:lang w:bidi="fa-IR"/>
        </w:rPr>
      </w:pPr>
      <w:r w:rsidRPr="00057CD8">
        <w:rPr>
          <w:rFonts w:ascii="Calibri" w:eastAsia="Times New Roman" w:hAnsi="Calibri" w:cs="B Lotus" w:hint="cs"/>
          <w:sz w:val="26"/>
          <w:szCs w:val="26"/>
          <w:rtl/>
          <w:lang w:bidi="fa-IR"/>
        </w:rPr>
        <w:t>عامل رتبه بندی موسسات حسابرسی در ایران موجب ایجاد تفاوت فاحش در عوامل موثر بر کیفیت حسابرسی نسبت به کشورهای دیگر شده است.</w:t>
      </w:r>
      <w:r w:rsidR="00B03C5B"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زیرا رتبه بندی موسسات حسابرسی در ایران به عواملی همچون ارزیابی شرکا،</w:t>
      </w:r>
      <w:r w:rsidR="00B03C5B"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 xml:space="preserve">ارزیابی </w:t>
      </w:r>
      <w:r w:rsidRPr="00057CD8">
        <w:rPr>
          <w:rFonts w:ascii="Calibri" w:eastAsia="Times New Roman" w:hAnsi="Calibri" w:cs="B Lotus" w:hint="cs"/>
          <w:sz w:val="26"/>
          <w:szCs w:val="26"/>
          <w:rtl/>
          <w:lang w:bidi="fa-IR"/>
        </w:rPr>
        <w:lastRenderedPageBreak/>
        <w:t>کارکنان موسسه حسابرسی،</w:t>
      </w:r>
      <w:r w:rsidR="00B03C5B"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ارزیابی ساختار و سازمان موسسه،</w:t>
      </w:r>
      <w:r w:rsidR="00B03C5B"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 xml:space="preserve">ارزیابی تنوع ارائه خدمات و موقعیت موسسات حسابرسی در بازار حرفه ای و نهایتاً ارزیابی کیفیت خدمات است. این در حالی است که موسسات حسابرسی در سایر کشورها برای ارائه خدمات حسابرسی به شرکت های بزرگ بورسی از سوی نهادهایی همچون حسابداران رسمی و بورس و </w:t>
      </w:r>
      <w:r w:rsidR="00B03C5B" w:rsidRPr="00057CD8">
        <w:rPr>
          <w:rFonts w:ascii="Calibri" w:eastAsia="Times New Roman" w:hAnsi="Calibri" w:cs="B Lotus" w:hint="cs"/>
          <w:sz w:val="26"/>
          <w:szCs w:val="26"/>
          <w:rtl/>
          <w:lang w:bidi="fa-IR"/>
        </w:rPr>
        <w:t xml:space="preserve">اوراق بهادار رتبه بندی نمی شوند، </w:t>
      </w:r>
      <w:r w:rsidRPr="00057CD8">
        <w:rPr>
          <w:rFonts w:ascii="Calibri" w:eastAsia="Times New Roman" w:hAnsi="Calibri" w:cs="B Lotus" w:hint="cs"/>
          <w:sz w:val="26"/>
          <w:szCs w:val="26"/>
          <w:rtl/>
          <w:lang w:bidi="fa-IR"/>
        </w:rPr>
        <w:t>رتبه بندی موسسات حسابرسی در خارج از ایران از سوی نشریه ها،</w:t>
      </w:r>
      <w:r w:rsidR="00B03C5B"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مجلات و بولتن های معتبر حسابداری و مالی صورت می گیرد که موسسات حسابرسی را براساس درآمدهای اعلام شده از سوی ایشان در طی یک سال رتبه بندی می نمایند(مهربان پور و بطهائی پور،1393).</w:t>
      </w:r>
    </w:p>
    <w:p w:rsidR="00E951B9" w:rsidRPr="00057CD8" w:rsidRDefault="00E951B9" w:rsidP="00B03C5B">
      <w:pPr>
        <w:bidi/>
        <w:spacing w:after="0"/>
        <w:jc w:val="both"/>
        <w:rPr>
          <w:rFonts w:cs="B Lotus"/>
          <w:sz w:val="26"/>
          <w:szCs w:val="26"/>
          <w:rtl/>
          <w:lang w:bidi="fa-IR"/>
        </w:rPr>
      </w:pPr>
      <w:r w:rsidRPr="00057CD8">
        <w:rPr>
          <w:rFonts w:cs="B Lotus" w:hint="cs"/>
          <w:sz w:val="26"/>
          <w:szCs w:val="26"/>
          <w:rtl/>
          <w:lang w:bidi="fa-IR"/>
        </w:rPr>
        <w:t>دستورالعمل رتبه بندی موسسات حسابرسی معتمد سازمان بورس و اوراق بهادار در تاریخ 28بهمن ماه 1391توسط آن سازمان تصویب شد.</w:t>
      </w:r>
      <w:r w:rsidR="00B03C5B" w:rsidRPr="00057CD8">
        <w:rPr>
          <w:rFonts w:cs="B Lotus" w:hint="cs"/>
          <w:sz w:val="26"/>
          <w:szCs w:val="26"/>
          <w:rtl/>
          <w:lang w:bidi="fa-IR"/>
        </w:rPr>
        <w:t xml:space="preserve"> </w:t>
      </w:r>
      <w:r w:rsidRPr="00057CD8">
        <w:rPr>
          <w:rFonts w:cs="B Lotus" w:hint="cs"/>
          <w:sz w:val="26"/>
          <w:szCs w:val="26"/>
          <w:rtl/>
          <w:lang w:bidi="fa-IR"/>
        </w:rPr>
        <w:t>براساس این دستورالعمل،</w:t>
      </w:r>
      <w:r w:rsidR="00B03C5B" w:rsidRPr="00057CD8">
        <w:rPr>
          <w:rFonts w:cs="B Lotus" w:hint="cs"/>
          <w:sz w:val="26"/>
          <w:szCs w:val="26"/>
          <w:rtl/>
          <w:lang w:bidi="fa-IR"/>
        </w:rPr>
        <w:t xml:space="preserve"> </w:t>
      </w:r>
      <w:r w:rsidRPr="00057CD8">
        <w:rPr>
          <w:rFonts w:cs="B Lotus" w:hint="cs"/>
          <w:sz w:val="26"/>
          <w:szCs w:val="26"/>
          <w:rtl/>
          <w:lang w:bidi="fa-IR"/>
        </w:rPr>
        <w:t>حمایت از حقوق سرمایه گذاران و ساماندهی و توسعه بازار</w:t>
      </w:r>
      <w:r w:rsidR="00B03C5B" w:rsidRPr="00057CD8">
        <w:rPr>
          <w:rFonts w:cs="B Lotus" w:hint="cs"/>
          <w:sz w:val="26"/>
          <w:szCs w:val="26"/>
          <w:rtl/>
          <w:lang w:bidi="fa-IR"/>
        </w:rPr>
        <w:t xml:space="preserve"> اوراق بهادار </w:t>
      </w:r>
      <w:r w:rsidRPr="00057CD8">
        <w:rPr>
          <w:rFonts w:cs="B Lotus" w:hint="cs"/>
          <w:sz w:val="26"/>
          <w:szCs w:val="26"/>
          <w:rtl/>
          <w:lang w:bidi="fa-IR"/>
        </w:rPr>
        <w:t>شفاف و منصفانه</w:t>
      </w:r>
      <w:r w:rsidR="00B03C5B" w:rsidRPr="00057CD8">
        <w:rPr>
          <w:rFonts w:cs="B Lotus" w:hint="cs"/>
          <w:sz w:val="26"/>
          <w:szCs w:val="26"/>
          <w:rtl/>
          <w:lang w:bidi="fa-IR"/>
        </w:rPr>
        <w:t xml:space="preserve"> در اولویت قرار گرفت.</w:t>
      </w:r>
      <w:r w:rsidRPr="00057CD8">
        <w:rPr>
          <w:rFonts w:cs="B Lotus" w:hint="cs"/>
          <w:sz w:val="26"/>
          <w:szCs w:val="26"/>
          <w:rtl/>
          <w:lang w:bidi="fa-IR"/>
        </w:rPr>
        <w:t xml:space="preserve"> اهداف رتبه بندی موسسات حسابرسی معتمد سازمان بورس و اوراق بهادار عبارت است از معیارهای عادی (معیارهای ارزیابی شرکاء،</w:t>
      </w:r>
      <w:r w:rsidR="00B03C5B" w:rsidRPr="00057CD8">
        <w:rPr>
          <w:rFonts w:cs="B Lotus" w:hint="cs"/>
          <w:sz w:val="26"/>
          <w:szCs w:val="26"/>
          <w:rtl/>
          <w:lang w:bidi="fa-IR"/>
        </w:rPr>
        <w:t xml:space="preserve"> </w:t>
      </w:r>
      <w:r w:rsidRPr="00057CD8">
        <w:rPr>
          <w:rFonts w:cs="B Lotus" w:hint="cs"/>
          <w:sz w:val="26"/>
          <w:szCs w:val="26"/>
          <w:rtl/>
          <w:lang w:bidi="fa-IR"/>
        </w:rPr>
        <w:t>کارکنان،</w:t>
      </w:r>
      <w:r w:rsidR="00B03C5B" w:rsidRPr="00057CD8">
        <w:rPr>
          <w:rFonts w:cs="B Lotus" w:hint="cs"/>
          <w:sz w:val="26"/>
          <w:szCs w:val="26"/>
          <w:rtl/>
          <w:lang w:bidi="fa-IR"/>
        </w:rPr>
        <w:t xml:space="preserve"> </w:t>
      </w:r>
      <w:r w:rsidRPr="00057CD8">
        <w:rPr>
          <w:rFonts w:cs="B Lotus" w:hint="cs"/>
          <w:sz w:val="26"/>
          <w:szCs w:val="26"/>
          <w:rtl/>
          <w:lang w:bidi="fa-IR"/>
        </w:rPr>
        <w:t>ساختار سرمایه و سازمان موسسه،</w:t>
      </w:r>
      <w:r w:rsidR="00B03C5B" w:rsidRPr="00057CD8">
        <w:rPr>
          <w:rFonts w:cs="B Lotus" w:hint="cs"/>
          <w:sz w:val="26"/>
          <w:szCs w:val="26"/>
          <w:rtl/>
          <w:lang w:bidi="fa-IR"/>
        </w:rPr>
        <w:t xml:space="preserve"> </w:t>
      </w:r>
      <w:r w:rsidRPr="00057CD8">
        <w:rPr>
          <w:rFonts w:cs="B Lotus" w:hint="cs"/>
          <w:sz w:val="26"/>
          <w:szCs w:val="26"/>
          <w:rtl/>
          <w:lang w:bidi="fa-IR"/>
        </w:rPr>
        <w:t>تنوع ارائه خدمات و کیفیت خدمات)و معیارهای تخلفاتی(سوابق تخلفاتی موسسه و شریک موسسه)که امتیاز منفی محسوب می شوند.</w:t>
      </w:r>
      <w:r w:rsidR="00B03C5B" w:rsidRPr="00057CD8">
        <w:rPr>
          <w:rFonts w:cs="B Lotus" w:hint="cs"/>
          <w:sz w:val="26"/>
          <w:szCs w:val="26"/>
          <w:rtl/>
          <w:lang w:bidi="fa-IR"/>
        </w:rPr>
        <w:t xml:space="preserve"> </w:t>
      </w:r>
      <w:r w:rsidRPr="00057CD8">
        <w:rPr>
          <w:rFonts w:cs="B Lotus" w:hint="cs"/>
          <w:sz w:val="26"/>
          <w:szCs w:val="26"/>
          <w:rtl/>
          <w:lang w:bidi="fa-IR"/>
        </w:rPr>
        <w:t>جمع امتیازات موسسه حسابرسی براساس معیارهای مذکور مبنای تعیین طبقه موسسه است.</w:t>
      </w:r>
      <w:r w:rsidR="00B03C5B" w:rsidRPr="00057CD8">
        <w:rPr>
          <w:rFonts w:cs="B Lotus" w:hint="cs"/>
          <w:sz w:val="26"/>
          <w:szCs w:val="26"/>
          <w:rtl/>
          <w:lang w:bidi="fa-IR"/>
        </w:rPr>
        <w:t xml:space="preserve"> </w:t>
      </w:r>
      <w:r w:rsidRPr="00057CD8">
        <w:rPr>
          <w:rFonts w:cs="B Lotus" w:hint="cs"/>
          <w:sz w:val="26"/>
          <w:szCs w:val="26"/>
          <w:rtl/>
          <w:lang w:bidi="fa-IR"/>
        </w:rPr>
        <w:t>برحسب امتیاز کسب شده،موسسات حسابرسی معتمد سازمان بورس و اوراق بهادار در چهار طبقه"اول"،"دوم"،"سوم" و"چهارم" قرار می گیرند.</w:t>
      </w:r>
    </w:p>
    <w:p w:rsidR="00E951B9" w:rsidRPr="00057CD8" w:rsidRDefault="00E951B9" w:rsidP="00E951B9">
      <w:pPr>
        <w:bidi/>
        <w:spacing w:after="0"/>
        <w:jc w:val="both"/>
        <w:rPr>
          <w:rFonts w:cs="B Lotus"/>
          <w:sz w:val="26"/>
          <w:szCs w:val="26"/>
          <w:rtl/>
          <w:lang w:bidi="fa-IR"/>
        </w:rPr>
      </w:pPr>
      <w:r w:rsidRPr="00057CD8">
        <w:rPr>
          <w:rFonts w:cs="B Lotus" w:hint="cs"/>
          <w:sz w:val="26"/>
          <w:szCs w:val="26"/>
          <w:rtl/>
          <w:lang w:bidi="fa-IR"/>
        </w:rPr>
        <w:t>سازمان بورس و اوراق بهادار تهران بر طبق دستورالعمل طبق بندی موسسات حسابرسی و اشخاص موضوع ماده10این دستورا</w:t>
      </w:r>
      <w:r w:rsidR="00B03C5B" w:rsidRPr="00057CD8">
        <w:rPr>
          <w:rFonts w:cs="B Lotus" w:hint="cs"/>
          <w:sz w:val="26"/>
          <w:szCs w:val="26"/>
          <w:rtl/>
          <w:lang w:bidi="fa-IR"/>
        </w:rPr>
        <w:t xml:space="preserve">لعمل که در سال1391به تصویب رسیده است </w:t>
      </w:r>
      <w:r w:rsidRPr="00057CD8">
        <w:rPr>
          <w:rFonts w:cs="B Lotus" w:hint="cs"/>
          <w:sz w:val="26"/>
          <w:szCs w:val="26"/>
          <w:rtl/>
          <w:lang w:bidi="fa-IR"/>
        </w:rPr>
        <w:t>هرسال یک بار این موسسات حسابرسی را بر طبق معیارهایی که شامل معیارهای عادی:</w:t>
      </w:r>
    </w:p>
    <w:p w:rsidR="00E951B9" w:rsidRPr="00057CD8" w:rsidRDefault="00E951B9" w:rsidP="00E951B9">
      <w:pPr>
        <w:bidi/>
        <w:spacing w:after="0"/>
        <w:jc w:val="both"/>
        <w:rPr>
          <w:rFonts w:cs="B Lotus"/>
          <w:sz w:val="26"/>
          <w:szCs w:val="26"/>
          <w:rtl/>
          <w:lang w:bidi="fa-IR"/>
        </w:rPr>
      </w:pPr>
      <w:r w:rsidRPr="00057CD8">
        <w:rPr>
          <w:rFonts w:cs="B Lotus" w:hint="cs"/>
          <w:sz w:val="26"/>
          <w:szCs w:val="26"/>
          <w:rtl/>
          <w:lang w:bidi="fa-IR"/>
        </w:rPr>
        <w:t xml:space="preserve">1.ارزیابی شرکا </w:t>
      </w:r>
    </w:p>
    <w:p w:rsidR="00E951B9" w:rsidRPr="00057CD8" w:rsidRDefault="00E951B9" w:rsidP="00E951B9">
      <w:pPr>
        <w:bidi/>
        <w:spacing w:after="0"/>
        <w:jc w:val="both"/>
        <w:rPr>
          <w:rFonts w:cs="B Lotus"/>
          <w:sz w:val="26"/>
          <w:szCs w:val="26"/>
          <w:rtl/>
          <w:lang w:bidi="fa-IR"/>
        </w:rPr>
      </w:pPr>
      <w:r w:rsidRPr="00057CD8">
        <w:rPr>
          <w:rFonts w:cs="B Lotus" w:hint="cs"/>
          <w:sz w:val="26"/>
          <w:szCs w:val="26"/>
          <w:rtl/>
          <w:lang w:bidi="fa-IR"/>
        </w:rPr>
        <w:t>2.ارزیابی کارکنان موسسه حسابرسی</w:t>
      </w:r>
    </w:p>
    <w:p w:rsidR="00E951B9" w:rsidRPr="00057CD8" w:rsidRDefault="00E951B9" w:rsidP="00E951B9">
      <w:pPr>
        <w:bidi/>
        <w:spacing w:after="0"/>
        <w:jc w:val="both"/>
        <w:rPr>
          <w:rFonts w:cs="B Lotus"/>
          <w:sz w:val="26"/>
          <w:szCs w:val="26"/>
          <w:rtl/>
          <w:lang w:bidi="fa-IR"/>
        </w:rPr>
      </w:pPr>
      <w:r w:rsidRPr="00057CD8">
        <w:rPr>
          <w:rFonts w:cs="B Lotus" w:hint="cs"/>
          <w:sz w:val="26"/>
          <w:szCs w:val="26"/>
          <w:rtl/>
          <w:lang w:bidi="fa-IR"/>
        </w:rPr>
        <w:t>3.ارزیابی ساختار و سازمان موسسه</w:t>
      </w:r>
    </w:p>
    <w:p w:rsidR="00E951B9" w:rsidRPr="00057CD8" w:rsidRDefault="00E951B9" w:rsidP="00E951B9">
      <w:pPr>
        <w:bidi/>
        <w:spacing w:after="0"/>
        <w:jc w:val="both"/>
        <w:rPr>
          <w:rFonts w:cs="B Lotus"/>
          <w:sz w:val="26"/>
          <w:szCs w:val="26"/>
          <w:rtl/>
          <w:lang w:bidi="fa-IR"/>
        </w:rPr>
      </w:pPr>
      <w:r w:rsidRPr="00057CD8">
        <w:rPr>
          <w:rFonts w:cs="B Lotus" w:hint="cs"/>
          <w:sz w:val="26"/>
          <w:szCs w:val="26"/>
          <w:rtl/>
          <w:lang w:bidi="fa-IR"/>
        </w:rPr>
        <w:t>4.ارزیابی تنوع ارائه خدمات،</w:t>
      </w:r>
      <w:r w:rsidR="00B03C5B" w:rsidRPr="00057CD8">
        <w:rPr>
          <w:rFonts w:cs="B Lotus" w:hint="cs"/>
          <w:sz w:val="26"/>
          <w:szCs w:val="26"/>
          <w:rtl/>
          <w:lang w:bidi="fa-IR"/>
        </w:rPr>
        <w:t xml:space="preserve"> </w:t>
      </w:r>
      <w:r w:rsidRPr="00057CD8">
        <w:rPr>
          <w:rFonts w:cs="B Lotus" w:hint="cs"/>
          <w:sz w:val="26"/>
          <w:szCs w:val="26"/>
          <w:rtl/>
          <w:lang w:bidi="fa-IR"/>
        </w:rPr>
        <w:t xml:space="preserve">اطلاع رسانی و موقعیت در بازار حرفه ای </w:t>
      </w:r>
    </w:p>
    <w:p w:rsidR="00E951B9" w:rsidRPr="00057CD8" w:rsidRDefault="00E951B9" w:rsidP="00E951B9">
      <w:pPr>
        <w:bidi/>
        <w:spacing w:after="0"/>
        <w:jc w:val="both"/>
        <w:rPr>
          <w:rFonts w:cs="B Lotus"/>
          <w:sz w:val="26"/>
          <w:szCs w:val="26"/>
          <w:rtl/>
          <w:lang w:bidi="fa-IR"/>
        </w:rPr>
      </w:pPr>
      <w:r w:rsidRPr="00057CD8">
        <w:rPr>
          <w:rFonts w:cs="B Lotus" w:hint="cs"/>
          <w:sz w:val="26"/>
          <w:szCs w:val="26"/>
          <w:rtl/>
          <w:lang w:bidi="fa-IR"/>
        </w:rPr>
        <w:t>5.ارزیابی کیفیت خدمات</w:t>
      </w:r>
    </w:p>
    <w:p w:rsidR="00E951B9" w:rsidRPr="00057CD8" w:rsidRDefault="00E951B9" w:rsidP="00E951B9">
      <w:pPr>
        <w:bidi/>
        <w:spacing w:after="0"/>
        <w:jc w:val="both"/>
        <w:rPr>
          <w:rFonts w:cs="B Lotus"/>
          <w:sz w:val="26"/>
          <w:szCs w:val="26"/>
          <w:rtl/>
          <w:lang w:bidi="fa-IR"/>
        </w:rPr>
      </w:pPr>
      <w:r w:rsidRPr="00057CD8">
        <w:rPr>
          <w:rFonts w:cs="B Lotus" w:hint="cs"/>
          <w:sz w:val="26"/>
          <w:szCs w:val="26"/>
          <w:rtl/>
          <w:lang w:bidi="fa-IR"/>
        </w:rPr>
        <w:t>معیارهای تخلفاتی شامل:</w:t>
      </w:r>
    </w:p>
    <w:p w:rsidR="00E951B9" w:rsidRPr="00057CD8" w:rsidRDefault="00E951B9" w:rsidP="00E951B9">
      <w:pPr>
        <w:bidi/>
        <w:spacing w:after="0"/>
        <w:jc w:val="both"/>
        <w:rPr>
          <w:rFonts w:cs="B Lotus"/>
          <w:sz w:val="26"/>
          <w:szCs w:val="26"/>
          <w:rtl/>
          <w:lang w:bidi="fa-IR"/>
        </w:rPr>
      </w:pPr>
      <w:r w:rsidRPr="00057CD8">
        <w:rPr>
          <w:rFonts w:cs="B Lotus" w:hint="cs"/>
          <w:sz w:val="26"/>
          <w:szCs w:val="26"/>
          <w:rtl/>
          <w:lang w:bidi="fa-IR"/>
        </w:rPr>
        <w:t>1.سوابق تخلفاتی موسسه حسابرسی طی پنج سال اخیر</w:t>
      </w:r>
    </w:p>
    <w:p w:rsidR="00E951B9" w:rsidRPr="00057CD8" w:rsidRDefault="00E951B9" w:rsidP="00E951B9">
      <w:pPr>
        <w:bidi/>
        <w:spacing w:after="0"/>
        <w:jc w:val="both"/>
        <w:rPr>
          <w:rFonts w:cs="B Lotus"/>
          <w:sz w:val="26"/>
          <w:szCs w:val="26"/>
          <w:rtl/>
          <w:lang w:bidi="fa-IR"/>
        </w:rPr>
      </w:pPr>
      <w:r w:rsidRPr="00057CD8">
        <w:rPr>
          <w:rFonts w:cs="B Lotus" w:hint="cs"/>
          <w:sz w:val="26"/>
          <w:szCs w:val="26"/>
          <w:rtl/>
          <w:lang w:bidi="fa-IR"/>
        </w:rPr>
        <w:t>2.سوابق تخلفاتی شریک موسسه حسابرسی طی پنج سال اخیر</w:t>
      </w:r>
    </w:p>
    <w:p w:rsidR="00E951B9" w:rsidRPr="00057CD8" w:rsidRDefault="00B03C5B" w:rsidP="00E951B9">
      <w:pPr>
        <w:bidi/>
        <w:spacing w:after="0"/>
        <w:jc w:val="both"/>
        <w:rPr>
          <w:rFonts w:cs="B Lotus"/>
          <w:sz w:val="26"/>
          <w:szCs w:val="26"/>
          <w:rtl/>
          <w:lang w:bidi="fa-IR"/>
        </w:rPr>
      </w:pPr>
      <w:r w:rsidRPr="00057CD8">
        <w:rPr>
          <w:rFonts w:cs="B Lotus" w:hint="cs"/>
          <w:sz w:val="26"/>
          <w:szCs w:val="26"/>
          <w:rtl/>
          <w:lang w:bidi="fa-IR"/>
        </w:rPr>
        <w:t xml:space="preserve">ارزیابی </w:t>
      </w:r>
      <w:r w:rsidR="00E951B9" w:rsidRPr="00057CD8">
        <w:rPr>
          <w:rFonts w:cs="B Lotus" w:hint="cs"/>
          <w:sz w:val="26"/>
          <w:szCs w:val="26"/>
          <w:rtl/>
          <w:lang w:bidi="fa-IR"/>
        </w:rPr>
        <w:t>می نماید که امتیاز نهایی هر موسسه حسابرسی از حاصل جمع این امتیازها حاصل می شود و در چهار طبقه این رتبه بندی اعمال می گردد.</w:t>
      </w:r>
    </w:p>
    <w:p w:rsidR="00E951B9" w:rsidRPr="00057CD8" w:rsidRDefault="00E951B9" w:rsidP="00E951B9">
      <w:pPr>
        <w:bidi/>
        <w:spacing w:after="0"/>
        <w:jc w:val="both"/>
        <w:rPr>
          <w:rFonts w:cs="B Lotus"/>
          <w:sz w:val="26"/>
          <w:szCs w:val="26"/>
          <w:rtl/>
          <w:lang w:bidi="fa-IR"/>
        </w:rPr>
      </w:pPr>
      <w:r w:rsidRPr="00057CD8">
        <w:rPr>
          <w:rFonts w:cs="B Lotus" w:hint="cs"/>
          <w:sz w:val="26"/>
          <w:szCs w:val="26"/>
          <w:rtl/>
          <w:lang w:bidi="fa-IR"/>
        </w:rPr>
        <w:lastRenderedPageBreak/>
        <w:t>اجرای این دستورالعمل در ایران کاری کاملاً نو به حساب می آید،</w:t>
      </w:r>
      <w:r w:rsidR="00B03C5B" w:rsidRPr="00057CD8">
        <w:rPr>
          <w:rFonts w:cs="B Lotus" w:hint="cs"/>
          <w:sz w:val="26"/>
          <w:szCs w:val="26"/>
          <w:rtl/>
          <w:lang w:bidi="fa-IR"/>
        </w:rPr>
        <w:t xml:space="preserve"> </w:t>
      </w:r>
      <w:r w:rsidRPr="00057CD8">
        <w:rPr>
          <w:rFonts w:cs="B Lotus" w:hint="cs"/>
          <w:sz w:val="26"/>
          <w:szCs w:val="26"/>
          <w:rtl/>
          <w:lang w:bidi="fa-IR"/>
        </w:rPr>
        <w:t>چرا در خارج از ایران این رتبه بندی براساس درآمد آن ها بوده و بر طبق بررسی اسناد و مدارک توسط فدراسیون بین المللی حسابداران</w:t>
      </w:r>
      <w:r w:rsidRPr="00057CD8">
        <w:rPr>
          <w:rStyle w:val="FootnoteReference"/>
          <w:rFonts w:cs="B Lotus"/>
          <w:sz w:val="26"/>
          <w:szCs w:val="26"/>
          <w:rtl/>
          <w:lang w:bidi="fa-IR"/>
        </w:rPr>
        <w:footnoteReference w:id="10"/>
      </w:r>
      <w:r w:rsidRPr="00057CD8">
        <w:rPr>
          <w:rFonts w:cs="B Lotus" w:hint="cs"/>
          <w:sz w:val="26"/>
          <w:szCs w:val="26"/>
          <w:rtl/>
          <w:lang w:bidi="fa-IR"/>
        </w:rPr>
        <w:t>(</w:t>
      </w:r>
      <w:r w:rsidRPr="00057CD8">
        <w:rPr>
          <w:rFonts w:cs="B Lotus"/>
          <w:sz w:val="26"/>
          <w:szCs w:val="26"/>
          <w:lang w:bidi="fa-IR"/>
        </w:rPr>
        <w:t>IFAC</w:t>
      </w:r>
      <w:r w:rsidRPr="00057CD8">
        <w:rPr>
          <w:rFonts w:cs="B Lotus" w:hint="cs"/>
          <w:sz w:val="26"/>
          <w:szCs w:val="26"/>
          <w:rtl/>
          <w:lang w:bidi="fa-IR"/>
        </w:rPr>
        <w:t>) این مهم انجام می گیرد.</w:t>
      </w:r>
    </w:p>
    <w:p w:rsidR="00E951B9" w:rsidRPr="00057CD8" w:rsidRDefault="00E951B9" w:rsidP="00CC2869">
      <w:pPr>
        <w:bidi/>
        <w:spacing w:after="0"/>
        <w:jc w:val="both"/>
        <w:rPr>
          <w:rFonts w:cs="B Lotus"/>
          <w:sz w:val="26"/>
          <w:szCs w:val="26"/>
          <w:rtl/>
          <w:lang w:bidi="fa-IR"/>
        </w:rPr>
      </w:pPr>
      <w:r w:rsidRPr="00057CD8">
        <w:rPr>
          <w:rFonts w:cs="B Lotus" w:hint="cs"/>
          <w:sz w:val="26"/>
          <w:szCs w:val="26"/>
          <w:rtl/>
          <w:lang w:bidi="fa-IR"/>
        </w:rPr>
        <w:t>رتبه بندی موسسات بین المللی حسابرسی براساس درآمد آن ها معیاری اصولی برای شناسایی برترین می باشد،</w:t>
      </w:r>
      <w:r w:rsidR="00B03C5B" w:rsidRPr="00057CD8">
        <w:rPr>
          <w:rFonts w:cs="B Lotus" w:hint="cs"/>
          <w:sz w:val="26"/>
          <w:szCs w:val="26"/>
          <w:rtl/>
          <w:lang w:bidi="fa-IR"/>
        </w:rPr>
        <w:t xml:space="preserve"> تقاضا به سوی موسساتی</w:t>
      </w:r>
      <w:r w:rsidRPr="00057CD8">
        <w:rPr>
          <w:rFonts w:cs="B Lotus" w:hint="cs"/>
          <w:sz w:val="26"/>
          <w:szCs w:val="26"/>
          <w:rtl/>
          <w:lang w:bidi="fa-IR"/>
        </w:rPr>
        <w:t xml:space="preserve"> خواهد رفت که در ارائه خدمات حسابرسی از کی</w:t>
      </w:r>
      <w:r w:rsidR="00B03C5B" w:rsidRPr="00057CD8">
        <w:rPr>
          <w:rFonts w:cs="B Lotus" w:hint="cs"/>
          <w:sz w:val="26"/>
          <w:szCs w:val="26"/>
          <w:rtl/>
          <w:lang w:bidi="fa-IR"/>
        </w:rPr>
        <w:t>فیت حسابرسی بالاتری برخوردار می باشند</w:t>
      </w:r>
      <w:r w:rsidRPr="00057CD8">
        <w:rPr>
          <w:rFonts w:cs="B Lotus" w:hint="cs"/>
          <w:sz w:val="26"/>
          <w:szCs w:val="26"/>
          <w:rtl/>
          <w:lang w:bidi="fa-IR"/>
        </w:rPr>
        <w:t xml:space="preserve"> و این خود موجب حجم بالای درآمد آن ها می شود(دوانی،138</w:t>
      </w:r>
      <w:r w:rsidR="00CC2869" w:rsidRPr="00057CD8">
        <w:rPr>
          <w:rFonts w:cs="B Lotus" w:hint="cs"/>
          <w:sz w:val="26"/>
          <w:szCs w:val="26"/>
          <w:rtl/>
          <w:lang w:bidi="fa-IR"/>
        </w:rPr>
        <w:t>8</w:t>
      </w:r>
      <w:r w:rsidRPr="00057CD8">
        <w:rPr>
          <w:rFonts w:cs="B Lotus" w:hint="cs"/>
          <w:sz w:val="26"/>
          <w:szCs w:val="26"/>
          <w:rtl/>
          <w:lang w:bidi="fa-IR"/>
        </w:rPr>
        <w:t>).</w:t>
      </w:r>
    </w:p>
    <w:p w:rsidR="00E951B9" w:rsidRPr="00057CD8" w:rsidRDefault="00E951B9" w:rsidP="00E951B9">
      <w:pPr>
        <w:bidi/>
        <w:spacing w:after="0"/>
        <w:jc w:val="both"/>
        <w:rPr>
          <w:rFonts w:cs="B Lotus"/>
          <w:sz w:val="26"/>
          <w:szCs w:val="26"/>
          <w:rtl/>
          <w:lang w:bidi="fa-IR"/>
        </w:rPr>
      </w:pPr>
      <w:r w:rsidRPr="00057CD8">
        <w:rPr>
          <w:rFonts w:cs="B Lotus" w:hint="cs"/>
          <w:sz w:val="26"/>
          <w:szCs w:val="26"/>
          <w:rtl/>
          <w:lang w:bidi="fa-IR"/>
        </w:rPr>
        <w:t>رتبه بندی موسسات حسابرسی در ایران براساس کنترل کیفیت و معیارهای اعلام شده از سوی سازمان بورس و اوراق بهادار ایران با واکنش هایی روبرو بوده که برخی موافق و برخی نیز مخالف این مسئله هستند.</w:t>
      </w:r>
    </w:p>
    <w:p w:rsidR="00E951B9" w:rsidRPr="00057CD8" w:rsidRDefault="00E951B9" w:rsidP="00E951B9">
      <w:pPr>
        <w:bidi/>
        <w:spacing w:after="0"/>
        <w:jc w:val="both"/>
        <w:rPr>
          <w:rFonts w:cs="B Lotus"/>
          <w:sz w:val="26"/>
          <w:szCs w:val="26"/>
          <w:rtl/>
          <w:lang w:bidi="fa-IR"/>
        </w:rPr>
      </w:pPr>
      <w:r w:rsidRPr="00057CD8">
        <w:rPr>
          <w:rFonts w:cs="B Lotus" w:hint="cs"/>
          <w:sz w:val="26"/>
          <w:szCs w:val="26"/>
          <w:rtl/>
          <w:lang w:bidi="fa-IR"/>
        </w:rPr>
        <w:t>دیدگاه موافقین رتبه بندی موسسات حسابرسی را از این جهت می توان مورد بررسی قرار داد که آنها عقیده دارند که این کار سبب می شود تا موسساتی دارای وضعیت نامناسبی بوده اند با این کار سعی بیشتری نسبت قبل از خود نشان می دهند تا نقاط ضعف خود را برطرف نموده و در جایگاه بهتری نسبت به موقعیت فعلی خود بدست آورند.</w:t>
      </w:r>
    </w:p>
    <w:p w:rsidR="00E951B9" w:rsidRPr="00057CD8" w:rsidRDefault="00E951B9" w:rsidP="00E1261C">
      <w:pPr>
        <w:bidi/>
        <w:spacing w:after="0"/>
        <w:jc w:val="both"/>
        <w:rPr>
          <w:rFonts w:cs="B Lotus"/>
          <w:sz w:val="26"/>
          <w:szCs w:val="26"/>
          <w:rtl/>
          <w:lang w:bidi="fa-IR"/>
        </w:rPr>
      </w:pPr>
      <w:r w:rsidRPr="00057CD8">
        <w:rPr>
          <w:rFonts w:cs="B Lotus" w:hint="cs"/>
          <w:sz w:val="26"/>
          <w:szCs w:val="26"/>
          <w:rtl/>
          <w:lang w:bidi="fa-IR"/>
        </w:rPr>
        <w:t>مخالفین رتبه بندی مو</w:t>
      </w:r>
      <w:r w:rsidR="00D81562" w:rsidRPr="00057CD8">
        <w:rPr>
          <w:rFonts w:cs="B Lotus" w:hint="cs"/>
          <w:sz w:val="26"/>
          <w:szCs w:val="26"/>
          <w:rtl/>
          <w:lang w:bidi="fa-IR"/>
        </w:rPr>
        <w:t>سسات حسابرسی</w:t>
      </w:r>
      <w:r w:rsidRPr="00057CD8">
        <w:rPr>
          <w:rFonts w:cs="B Lotus" w:hint="cs"/>
          <w:sz w:val="26"/>
          <w:szCs w:val="26"/>
          <w:rtl/>
          <w:lang w:bidi="fa-IR"/>
        </w:rPr>
        <w:t xml:space="preserve"> این مطلب را بیان می کنند که کنترل کیفیت موسسات حسابرسی هیچ ارتباطی به رتبه بندی نداشته و قوانین و مقررات مربوط به تقسیم بندی موسسات حسابرسی در خارج از کشور برطبق امتیاز بندی آن ها به </w:t>
      </w:r>
      <w:r w:rsidR="00E1261C" w:rsidRPr="00057CD8">
        <w:rPr>
          <w:rFonts w:cs="B Lotus" w:hint="cs"/>
          <w:sz w:val="26"/>
          <w:szCs w:val="26"/>
          <w:rtl/>
          <w:lang w:bidi="fa-IR"/>
        </w:rPr>
        <w:t xml:space="preserve">این </w:t>
      </w:r>
      <w:r w:rsidRPr="00057CD8">
        <w:rPr>
          <w:rFonts w:cs="B Lotus" w:hint="cs"/>
          <w:sz w:val="26"/>
          <w:szCs w:val="26"/>
          <w:rtl/>
          <w:lang w:bidi="fa-IR"/>
        </w:rPr>
        <w:t xml:space="preserve">صورت است که موسسات حسابرسی هر شش ماه یکبار می توانند از گروه امتیازی به گروه دیگری انتقال یابند و این امر فقط براساس میزان درآمد اعلام شده با اسناد و مدارکی که بیانگر میزان درآمد در طی این شش ماه است اتفاق می افتد و رتبه بندی موسسات حسابرسی براساس کنترل کیفیت موسسات حسابرسی امری غیر اصولی می باشد.باهمه </w:t>
      </w:r>
      <w:r w:rsidR="00E1261C" w:rsidRPr="00057CD8">
        <w:rPr>
          <w:rFonts w:cs="B Lotus" w:hint="cs"/>
          <w:sz w:val="26"/>
          <w:szCs w:val="26"/>
          <w:rtl/>
          <w:lang w:bidi="fa-IR"/>
        </w:rPr>
        <w:t xml:space="preserve">این </w:t>
      </w:r>
      <w:r w:rsidRPr="00057CD8">
        <w:rPr>
          <w:rFonts w:cs="B Lotus" w:hint="cs"/>
          <w:sz w:val="26"/>
          <w:szCs w:val="26"/>
          <w:rtl/>
          <w:lang w:bidi="fa-IR"/>
        </w:rPr>
        <w:t>وجود قانون در سال 1391تصویب و به اجرا درآمده است و اعتراضات آن ها راه به جایی نخواهد برد و می بایست تابع آن باشند.</w:t>
      </w:r>
    </w:p>
    <w:p w:rsidR="004F18BE" w:rsidRPr="00057CD8" w:rsidRDefault="004F18BE" w:rsidP="004F18BE">
      <w:pPr>
        <w:bidi/>
        <w:spacing w:after="0" w:line="276" w:lineRule="auto"/>
        <w:jc w:val="both"/>
        <w:rPr>
          <w:rFonts w:ascii="Calibri" w:eastAsia="Times New Roman" w:hAnsi="Calibri" w:cs="B Lotus"/>
          <w:b/>
          <w:bCs/>
          <w:sz w:val="26"/>
          <w:szCs w:val="26"/>
          <w:rtl/>
          <w:lang w:bidi="fa-IR"/>
        </w:rPr>
      </w:pPr>
      <w:r w:rsidRPr="00057CD8">
        <w:rPr>
          <w:rFonts w:ascii="Calibri" w:eastAsia="Times New Roman" w:hAnsi="Calibri" w:cs="B Lotus" w:hint="cs"/>
          <w:b/>
          <w:bCs/>
          <w:sz w:val="26"/>
          <w:szCs w:val="26"/>
          <w:rtl/>
          <w:lang w:bidi="fa-IR"/>
        </w:rPr>
        <w:t>پیشینه تجربی</w:t>
      </w:r>
    </w:p>
    <w:p w:rsidR="00D752C4" w:rsidRPr="00057CD8" w:rsidRDefault="00D752C4" w:rsidP="00E1261C">
      <w:pPr>
        <w:bidi/>
        <w:spacing w:after="0" w:line="276" w:lineRule="auto"/>
        <w:jc w:val="both"/>
        <w:rPr>
          <w:rFonts w:cs="B Lotus"/>
          <w:sz w:val="26"/>
          <w:szCs w:val="26"/>
          <w:rtl/>
          <w:lang w:bidi="fa-IR"/>
        </w:rPr>
      </w:pPr>
      <w:r w:rsidRPr="00057CD8">
        <w:rPr>
          <w:rFonts w:cs="B Lotus" w:hint="cs"/>
          <w:sz w:val="26"/>
          <w:szCs w:val="26"/>
          <w:rtl/>
          <w:lang w:bidi="fa-IR"/>
        </w:rPr>
        <w:t>ون</w:t>
      </w:r>
      <w:r w:rsidRPr="00057CD8">
        <w:rPr>
          <w:rFonts w:ascii="Calibri" w:eastAsia="Times New Roman" w:hAnsi="Calibri" w:cs="B Lotus" w:hint="cs"/>
          <w:b/>
          <w:bCs/>
          <w:sz w:val="26"/>
          <w:szCs w:val="26"/>
          <w:rtl/>
          <w:lang w:bidi="fa-IR"/>
        </w:rPr>
        <w:t xml:space="preserve"> </w:t>
      </w:r>
      <w:r w:rsidRPr="00057CD8">
        <w:rPr>
          <w:rFonts w:cs="B Lotus" w:hint="cs"/>
          <w:sz w:val="26"/>
          <w:szCs w:val="26"/>
          <w:rtl/>
          <w:lang w:bidi="fa-IR"/>
        </w:rPr>
        <w:t>استرلین(2008) معتقد است که وظیفه حسابرس،کاهش عدم تقارن اطلاعاتی و تضاد منافع بین سهامداران و مدیران است.در مطالعه ای مشابه فرانسیس و ویلسون(2005) بررسی می کنند که هنگامی تقاضا برای کیفیت بالای حسابرسی زیاد است که هزینه های نمایندگی افزایش می یابد. بنابراین، افزایش کیفیت حسابرسی، عدم تقارن اطلاعاتی را بین مدیران آ</w:t>
      </w:r>
      <w:r w:rsidR="00E1261C" w:rsidRPr="00057CD8">
        <w:rPr>
          <w:rFonts w:cs="B Lotus" w:hint="cs"/>
          <w:sz w:val="26"/>
          <w:szCs w:val="26"/>
          <w:rtl/>
          <w:lang w:bidi="fa-IR"/>
        </w:rPr>
        <w:t>گ</w:t>
      </w:r>
      <w:r w:rsidRPr="00057CD8">
        <w:rPr>
          <w:rFonts w:cs="B Lotus" w:hint="cs"/>
          <w:sz w:val="26"/>
          <w:szCs w:val="26"/>
          <w:rtl/>
          <w:lang w:bidi="fa-IR"/>
        </w:rPr>
        <w:t>اه و عرضه کنندگان ناآگاه، به طور چشمگیری کاهش می دهد و در نتیجه، کیفیت اطلاعات حسابداری و مالی افزایش پیدا می کند.</w:t>
      </w:r>
    </w:p>
    <w:p w:rsidR="00960C6D" w:rsidRPr="00057CD8" w:rsidRDefault="00D752C4" w:rsidP="00B865D2">
      <w:pPr>
        <w:bidi/>
        <w:spacing w:after="0" w:line="276" w:lineRule="auto"/>
        <w:jc w:val="both"/>
        <w:rPr>
          <w:rFonts w:ascii="Calibri" w:eastAsia="Times New Roman" w:hAnsi="Calibri" w:cs="B Lotus"/>
          <w:sz w:val="26"/>
          <w:szCs w:val="26"/>
          <w:rtl/>
          <w:lang w:bidi="fa-IR"/>
        </w:rPr>
      </w:pPr>
      <w:r w:rsidRPr="00057CD8">
        <w:rPr>
          <w:rFonts w:ascii="Calibri" w:eastAsia="Times New Roman" w:hAnsi="Calibri" w:cs="B Lotus" w:hint="cs"/>
          <w:noProof/>
          <w:sz w:val="26"/>
          <w:szCs w:val="26"/>
          <w:rtl/>
          <w:lang w:bidi="fa-IR"/>
        </w:rPr>
        <w:t>دی آنجلو، پالمروس، تندلو و وانسترایلن و چن و همکاران، موسسات حسابرسی عضو 4 سازمان حسابرسی بزرگ را به عنوان موسسات حسابرسی بزرگ و دارای اعتبار و شهرت در نظر گرفته</w:t>
      </w:r>
      <w:r w:rsidR="00D6663D" w:rsidRPr="00057CD8">
        <w:rPr>
          <w:rFonts w:ascii="Calibri" w:eastAsia="Times New Roman" w:hAnsi="Calibri" w:cs="B Lotus" w:hint="cs"/>
          <w:noProof/>
          <w:sz w:val="26"/>
          <w:szCs w:val="26"/>
          <w:rtl/>
          <w:lang w:bidi="fa-IR"/>
        </w:rPr>
        <w:t xml:space="preserve"> و حسابرسی انجام گرفته</w:t>
      </w:r>
      <w:r w:rsidRPr="00057CD8">
        <w:rPr>
          <w:rFonts w:ascii="Calibri" w:eastAsia="Times New Roman" w:hAnsi="Calibri" w:cs="B Lotus" w:hint="cs"/>
          <w:noProof/>
          <w:sz w:val="26"/>
          <w:szCs w:val="26"/>
          <w:rtl/>
          <w:lang w:bidi="fa-IR"/>
        </w:rPr>
        <w:t xml:space="preserve"> شده به وسیله آنها را به عنوان حسابرسی </w:t>
      </w:r>
      <w:r w:rsidR="00D6663D" w:rsidRPr="00057CD8">
        <w:rPr>
          <w:rFonts w:ascii="Calibri" w:eastAsia="Times New Roman" w:hAnsi="Calibri" w:cs="B Lotus" w:hint="cs"/>
          <w:noProof/>
          <w:sz w:val="26"/>
          <w:szCs w:val="26"/>
          <w:rtl/>
          <w:lang w:bidi="fa-IR"/>
        </w:rPr>
        <w:t xml:space="preserve"> با کیفیت بالا مطرح نموده اند و آن را به عنوان معیار و شاخص کیفیت حسابرسی در پژوهش </w:t>
      </w:r>
      <w:r w:rsidR="00D6663D" w:rsidRPr="00057CD8">
        <w:rPr>
          <w:rFonts w:ascii="Calibri" w:eastAsia="Times New Roman" w:hAnsi="Calibri" w:cs="B Lotus" w:hint="cs"/>
          <w:noProof/>
          <w:sz w:val="26"/>
          <w:szCs w:val="26"/>
          <w:rtl/>
          <w:lang w:bidi="fa-IR"/>
        </w:rPr>
        <w:lastRenderedPageBreak/>
        <w:t>های خود ارایه کرده اند، چرا که شرکتهای عضو 4 موسسه بزرگ حسابرسی علاوه بر شهرت و اعتبارشان، در امر آموزش کارکنان و حفظ استقلال در برابر صاحبکاران و دیگر موارد مهم اثرگذار در افزایش کیفیت موفق عمل می کنند.</w:t>
      </w:r>
    </w:p>
    <w:p w:rsidR="00781F3D" w:rsidRPr="00057CD8" w:rsidRDefault="00781F3D" w:rsidP="003A1C92">
      <w:pPr>
        <w:bidi/>
        <w:spacing w:after="0" w:line="276" w:lineRule="auto"/>
        <w:jc w:val="both"/>
        <w:rPr>
          <w:rFonts w:ascii="Calibri" w:eastAsia="Calibri" w:hAnsi="Calibri" w:cs="B Lotus"/>
          <w:sz w:val="26"/>
          <w:szCs w:val="26"/>
          <w:rtl/>
          <w:lang w:bidi="fa-IR"/>
        </w:rPr>
      </w:pPr>
      <w:r w:rsidRPr="00057CD8">
        <w:rPr>
          <w:rFonts w:ascii="Calibri" w:eastAsia="Calibri" w:hAnsi="Calibri" w:cs="B Lotus" w:hint="cs"/>
          <w:sz w:val="26"/>
          <w:szCs w:val="26"/>
          <w:rtl/>
          <w:lang w:bidi="fa-IR"/>
        </w:rPr>
        <w:t>تقاضا برای گزارشات مالی با کیفیت به منظور کاهش عدم تقارن اطلاعاتی از زمانی بطور جدی آغاز گردید که مالکیت از مدیریت جدا شد(بوشمن و اسمیت</w:t>
      </w:r>
      <w:r w:rsidRPr="00057CD8">
        <w:rPr>
          <w:rFonts w:ascii="Calibri" w:eastAsia="Calibri" w:hAnsi="Calibri" w:cs="B Lotus"/>
          <w:sz w:val="26"/>
          <w:szCs w:val="26"/>
          <w:vertAlign w:val="superscript"/>
          <w:rtl/>
          <w:lang w:bidi="fa-IR"/>
        </w:rPr>
        <w:footnoteReference w:id="11"/>
      </w:r>
      <w:r w:rsidRPr="00057CD8">
        <w:rPr>
          <w:rFonts w:ascii="Calibri" w:eastAsia="Calibri" w:hAnsi="Calibri" w:cs="B Lotus" w:hint="cs"/>
          <w:sz w:val="26"/>
          <w:szCs w:val="26"/>
          <w:rtl/>
          <w:lang w:bidi="fa-IR"/>
        </w:rPr>
        <w:t>،2001). شفافیت گزارشات مالی می تواند منجر به تصمیم گیری مناسب توسط سرمایه گذاران و سایر استفاده کنندگان از آن گزارشات گردد.</w:t>
      </w:r>
      <w:r w:rsidR="00EB1164"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 xml:space="preserve">داتار و همکاران </w:t>
      </w:r>
      <w:r w:rsidRPr="00057CD8">
        <w:rPr>
          <w:rFonts w:ascii="Calibri" w:eastAsia="Calibri" w:hAnsi="Calibri" w:cs="B Lotus"/>
          <w:sz w:val="26"/>
          <w:szCs w:val="26"/>
          <w:vertAlign w:val="superscript"/>
          <w:rtl/>
          <w:lang w:bidi="fa-IR"/>
        </w:rPr>
        <w:footnoteReference w:id="12"/>
      </w:r>
      <w:r w:rsidRPr="00057CD8">
        <w:rPr>
          <w:rFonts w:ascii="Calibri" w:eastAsia="Calibri" w:hAnsi="Calibri" w:cs="B Lotus" w:hint="cs"/>
          <w:sz w:val="26"/>
          <w:szCs w:val="26"/>
          <w:rtl/>
          <w:lang w:bidi="fa-IR"/>
        </w:rPr>
        <w:t xml:space="preserve">(1991) و بالسام و همکاران(2003) بیان می کند که حسابرسی توسط حسابرسان حرفه ای مستقل نقش عمده ای در افزایش قابلیت </w:t>
      </w:r>
      <w:r w:rsidR="00EB1164" w:rsidRPr="00057CD8">
        <w:rPr>
          <w:rFonts w:ascii="Calibri" w:eastAsia="Calibri" w:hAnsi="Calibri" w:cs="B Lotus" w:hint="cs"/>
          <w:sz w:val="26"/>
          <w:szCs w:val="26"/>
          <w:rtl/>
          <w:lang w:bidi="fa-IR"/>
        </w:rPr>
        <w:t xml:space="preserve">اعتماد گزارشات مالی </w:t>
      </w:r>
      <w:r w:rsidR="003A1C92" w:rsidRPr="00057CD8">
        <w:rPr>
          <w:rFonts w:ascii="Calibri" w:eastAsia="Calibri" w:hAnsi="Calibri" w:cs="B Lotus" w:hint="cs"/>
          <w:sz w:val="26"/>
          <w:szCs w:val="26"/>
          <w:rtl/>
          <w:lang w:bidi="fa-IR"/>
        </w:rPr>
        <w:t>دراد</w:t>
      </w:r>
      <w:r w:rsidR="00EB1164"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اما کیفیت خدمات حسابرسی ارائه شده توسط حسابرسان ناهمگون است. هرچند محققان مختلفی تعریف های متفاوتی از کیفیت حسابرسی ارائه داده اند،</w:t>
      </w:r>
      <w:r w:rsidR="00EB1164"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تعریف شناخته شده ی دی آنجلو(1981)عبارت از:</w:t>
      </w:r>
      <w:r w:rsidR="00EB1164"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توانایی حسابرس برای کشف و گزارش تحریفات موجود در گزارشات مالی صاحبکار</w:t>
      </w:r>
      <w:r w:rsidR="00EB1164" w:rsidRPr="00057CD8">
        <w:rPr>
          <w:rFonts w:ascii="Calibri" w:eastAsia="Calibri" w:hAnsi="Calibri" w:cs="B Lotus" w:hint="cs"/>
          <w:sz w:val="26"/>
          <w:szCs w:val="26"/>
          <w:rtl/>
          <w:lang w:bidi="fa-IR"/>
        </w:rPr>
        <w:t>می باشد</w:t>
      </w:r>
      <w:r w:rsidRPr="00057CD8">
        <w:rPr>
          <w:rFonts w:ascii="Calibri" w:eastAsia="Calibri" w:hAnsi="Calibri" w:cs="B Lotus" w:hint="cs"/>
          <w:sz w:val="26"/>
          <w:szCs w:val="26"/>
          <w:rtl/>
          <w:lang w:bidi="fa-IR"/>
        </w:rPr>
        <w:t>.</w:t>
      </w:r>
      <w:r w:rsidR="00EB1164"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بنابراین،تعریف مذکور هم بر دانش و تجربه حسابرس در کشف تحریفات موجود در گزارشات مالی صاحبکار اشاره می کند و هم بر استقلال حسابرس که منجر به گزارش تحریفات کشف شده می شود.</w:t>
      </w:r>
    </w:p>
    <w:p w:rsidR="00781F3D" w:rsidRPr="00057CD8" w:rsidRDefault="00781F3D" w:rsidP="00EB1164">
      <w:pPr>
        <w:bidi/>
        <w:spacing w:after="0" w:line="276" w:lineRule="auto"/>
        <w:jc w:val="both"/>
        <w:rPr>
          <w:rFonts w:ascii="Calibri" w:eastAsia="Calibri" w:hAnsi="Calibri" w:cs="B Lotus"/>
          <w:sz w:val="26"/>
          <w:szCs w:val="26"/>
          <w:rtl/>
          <w:lang w:bidi="fa-IR"/>
        </w:rPr>
      </w:pPr>
      <w:r w:rsidRPr="00057CD8">
        <w:rPr>
          <w:rFonts w:ascii="Calibri" w:eastAsia="Calibri" w:hAnsi="Calibri" w:cs="B Lotus" w:hint="cs"/>
          <w:sz w:val="26"/>
          <w:szCs w:val="26"/>
          <w:rtl/>
          <w:lang w:bidi="fa-IR"/>
        </w:rPr>
        <w:t xml:space="preserve">    "پالمروس"(1988)کیفیت حسابرسی را برحسب میزان اعتبار دهی حسابرس تعریف می کند.</w:t>
      </w:r>
      <w:r w:rsidR="00EB1164" w:rsidRPr="00057CD8">
        <w:rPr>
          <w:rFonts w:ascii="Calibri" w:eastAsia="Calibri" w:hAnsi="Calibri" w:cs="B Lotus" w:hint="cs"/>
          <w:sz w:val="26"/>
          <w:szCs w:val="26"/>
          <w:rtl/>
          <w:lang w:bidi="fa-IR"/>
        </w:rPr>
        <w:t xml:space="preserve"> از آن جا که هدف حسابرس </w:t>
      </w:r>
      <w:r w:rsidRPr="00057CD8">
        <w:rPr>
          <w:rFonts w:ascii="Calibri" w:eastAsia="Calibri" w:hAnsi="Calibri" w:cs="B Lotus" w:hint="cs"/>
          <w:sz w:val="26"/>
          <w:szCs w:val="26"/>
          <w:rtl/>
          <w:lang w:bidi="fa-IR"/>
        </w:rPr>
        <w:t>ایجاد اط</w:t>
      </w:r>
      <w:r w:rsidR="00EB1164" w:rsidRPr="00057CD8">
        <w:rPr>
          <w:rFonts w:ascii="Calibri" w:eastAsia="Calibri" w:hAnsi="Calibri" w:cs="B Lotus" w:hint="cs"/>
          <w:sz w:val="26"/>
          <w:szCs w:val="26"/>
          <w:rtl/>
          <w:lang w:bidi="fa-IR"/>
        </w:rPr>
        <w:t xml:space="preserve">مینان نسبت به صورت های مالی است </w:t>
      </w:r>
      <w:r w:rsidRPr="00057CD8">
        <w:rPr>
          <w:rFonts w:ascii="Calibri" w:eastAsia="Calibri" w:hAnsi="Calibri" w:cs="B Lotus" w:hint="cs"/>
          <w:sz w:val="26"/>
          <w:szCs w:val="26"/>
          <w:rtl/>
          <w:lang w:bidi="fa-IR"/>
        </w:rPr>
        <w:t>لذا"کیفیت حسابرسی به معنی عاری بودن صورت های مالی حسابرسی شده از تحریفات ب</w:t>
      </w:r>
      <w:r w:rsidR="00EB1164" w:rsidRPr="00057CD8">
        <w:rPr>
          <w:rFonts w:ascii="Calibri" w:eastAsia="Calibri" w:hAnsi="Calibri" w:cs="B Lotus" w:hint="cs"/>
          <w:sz w:val="26"/>
          <w:szCs w:val="26"/>
          <w:rtl/>
          <w:lang w:bidi="fa-IR"/>
        </w:rPr>
        <w:t xml:space="preserve">ااهمیت است" در واقع این تعریف بر نتایج حسابرسی تاکید می نماید </w:t>
      </w:r>
      <w:r w:rsidRPr="00057CD8">
        <w:rPr>
          <w:rFonts w:ascii="Calibri" w:eastAsia="Calibri" w:hAnsi="Calibri" w:cs="B Lotus" w:hint="cs"/>
          <w:sz w:val="26"/>
          <w:szCs w:val="26"/>
          <w:rtl/>
          <w:lang w:bidi="fa-IR"/>
        </w:rPr>
        <w:t>یعنی قابل اعتما</w:t>
      </w:r>
      <w:r w:rsidR="00EB1164" w:rsidRPr="00057CD8">
        <w:rPr>
          <w:rFonts w:ascii="Calibri" w:eastAsia="Calibri" w:hAnsi="Calibri" w:cs="B Lotus" w:hint="cs"/>
          <w:sz w:val="26"/>
          <w:szCs w:val="26"/>
          <w:rtl/>
          <w:lang w:bidi="fa-IR"/>
        </w:rPr>
        <w:t>دبودن صورت های مالی حسابرسی شده و</w:t>
      </w:r>
      <w:r w:rsidRPr="00057CD8">
        <w:rPr>
          <w:rFonts w:ascii="Calibri" w:eastAsia="Calibri" w:hAnsi="Calibri" w:cs="B Lotus" w:hint="cs"/>
          <w:sz w:val="26"/>
          <w:szCs w:val="26"/>
          <w:rtl/>
          <w:lang w:bidi="fa-IR"/>
        </w:rPr>
        <w:t xml:space="preserve">کیفیت بالای حسابرسی را منعکس می کند.                         </w:t>
      </w:r>
    </w:p>
    <w:p w:rsidR="005025F7" w:rsidRPr="00057CD8" w:rsidRDefault="00781F3D" w:rsidP="00781F3D">
      <w:pPr>
        <w:bidi/>
        <w:spacing w:after="200" w:line="276" w:lineRule="auto"/>
        <w:jc w:val="both"/>
        <w:rPr>
          <w:rFonts w:ascii="Calibri" w:eastAsia="Calibri" w:hAnsi="Calibri" w:cs="B Lotus"/>
          <w:sz w:val="26"/>
          <w:szCs w:val="26"/>
          <w:rtl/>
          <w:lang w:bidi="fa-IR"/>
        </w:rPr>
      </w:pPr>
      <w:r w:rsidRPr="00057CD8">
        <w:rPr>
          <w:rFonts w:ascii="Calibri" w:eastAsia="Calibri" w:hAnsi="Calibri" w:cs="B Lotus" w:hint="cs"/>
          <w:sz w:val="26"/>
          <w:szCs w:val="26"/>
          <w:rtl/>
          <w:lang w:bidi="fa-IR"/>
        </w:rPr>
        <w:t>زمانیکه تقاضای مناسبی برای حسا</w:t>
      </w:r>
      <w:r w:rsidR="00C104D4" w:rsidRPr="00057CD8">
        <w:rPr>
          <w:rFonts w:ascii="Calibri" w:eastAsia="Calibri" w:hAnsi="Calibri" w:cs="B Lotus" w:hint="cs"/>
          <w:sz w:val="26"/>
          <w:szCs w:val="26"/>
          <w:rtl/>
          <w:lang w:bidi="fa-IR"/>
        </w:rPr>
        <w:t xml:space="preserve">برس با کیفیت در کشور وجود ندارد در چنین شرایطی </w:t>
      </w:r>
      <w:r w:rsidRPr="00057CD8">
        <w:rPr>
          <w:rFonts w:ascii="Calibri" w:eastAsia="Calibri" w:hAnsi="Calibri" w:cs="B Lotus" w:hint="cs"/>
          <w:sz w:val="26"/>
          <w:szCs w:val="26"/>
          <w:rtl/>
          <w:lang w:bidi="fa-IR"/>
        </w:rPr>
        <w:t xml:space="preserve">موضوع رتبه بندی </w:t>
      </w:r>
      <w:r w:rsidR="00C104D4" w:rsidRPr="00057CD8">
        <w:rPr>
          <w:rFonts w:ascii="Calibri" w:eastAsia="Calibri" w:hAnsi="Calibri" w:cs="B Lotus" w:hint="cs"/>
          <w:sz w:val="26"/>
          <w:szCs w:val="26"/>
          <w:rtl/>
          <w:lang w:bidi="fa-IR"/>
        </w:rPr>
        <w:t xml:space="preserve">موسسات حسابرسی در ایران مطرح شد </w:t>
      </w:r>
      <w:r w:rsidRPr="00057CD8">
        <w:rPr>
          <w:rFonts w:ascii="Calibri" w:eastAsia="Calibri" w:hAnsi="Calibri" w:cs="B Lotus" w:hint="cs"/>
          <w:sz w:val="26"/>
          <w:szCs w:val="26"/>
          <w:rtl/>
          <w:lang w:bidi="fa-IR"/>
        </w:rPr>
        <w:t>برای</w:t>
      </w:r>
      <w:r w:rsidR="00C104D4" w:rsidRPr="00057CD8">
        <w:rPr>
          <w:rFonts w:ascii="Calibri" w:eastAsia="Calibri" w:hAnsi="Calibri" w:cs="B Lotus" w:hint="cs"/>
          <w:sz w:val="26"/>
          <w:szCs w:val="26"/>
          <w:rtl/>
          <w:lang w:bidi="fa-IR"/>
        </w:rPr>
        <w:t xml:space="preserve">ن اساس </w:t>
      </w:r>
      <w:r w:rsidRPr="00057CD8">
        <w:rPr>
          <w:rFonts w:ascii="Calibri" w:eastAsia="Calibri" w:hAnsi="Calibri" w:cs="B Lotus" w:hint="cs"/>
          <w:sz w:val="26"/>
          <w:szCs w:val="26"/>
          <w:rtl/>
          <w:lang w:bidi="fa-IR"/>
        </w:rPr>
        <w:t>سازمان بورس و اوراق بهادار در سال1392 برای اولین بار موسسات معتمد بورس را به چهار طبقه"اول"،"دوم"،"سوم"و"چهارم" دسته بندی کرد</w:t>
      </w:r>
      <w:r w:rsidR="00C104D4"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.طبق این رتبه بندی موسسات گروه "اول" به احتمال زیاد باید کیفیت حسابرسی بالاتری نسبت حسابرسا</w:t>
      </w:r>
      <w:r w:rsidR="00C104D4" w:rsidRPr="00057CD8">
        <w:rPr>
          <w:rFonts w:ascii="Calibri" w:eastAsia="Calibri" w:hAnsi="Calibri" w:cs="B Lotus" w:hint="cs"/>
          <w:sz w:val="26"/>
          <w:szCs w:val="26"/>
          <w:rtl/>
          <w:lang w:bidi="fa-IR"/>
        </w:rPr>
        <w:t xml:space="preserve">ن معتمد سایر گروهها داشته باشند </w:t>
      </w:r>
      <w:r w:rsidRPr="00057CD8">
        <w:rPr>
          <w:rFonts w:ascii="Calibri" w:eastAsia="Calibri" w:hAnsi="Calibri" w:cs="B Lotus" w:hint="cs"/>
          <w:sz w:val="26"/>
          <w:szCs w:val="26"/>
          <w:rtl/>
          <w:lang w:bidi="fa-IR"/>
        </w:rPr>
        <w:t>بنابراین حسابرسی صاحبکاران بزرگ به موسسات حسابرسی معتمد گروه"اول"محول شده است.</w:t>
      </w:r>
      <w:r w:rsidR="00C104D4"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در واقع می توان گفت که در نبود هیچ معیاری برای کیفیت حسابرس در ایران،</w:t>
      </w:r>
      <w:r w:rsidR="00C104D4" w:rsidRPr="00057CD8">
        <w:rPr>
          <w:rFonts w:ascii="Calibri" w:eastAsia="Calibri" w:hAnsi="Calibri" w:cs="B Lotus" w:hint="cs"/>
          <w:sz w:val="26"/>
          <w:szCs w:val="26"/>
          <w:rtl/>
          <w:lang w:bidi="fa-IR"/>
        </w:rPr>
        <w:t xml:space="preserve"> </w:t>
      </w:r>
      <w:r w:rsidRPr="00057CD8">
        <w:rPr>
          <w:rFonts w:ascii="Calibri" w:eastAsia="Calibri" w:hAnsi="Calibri" w:cs="B Lotus" w:hint="cs"/>
          <w:sz w:val="26"/>
          <w:szCs w:val="26"/>
          <w:rtl/>
          <w:lang w:bidi="fa-IR"/>
        </w:rPr>
        <w:t>سازمان بورس و اوراق بهادار رتبه بندی را معیاری برای تمایز کیفیت</w:t>
      </w:r>
      <w:r w:rsidR="00C104D4" w:rsidRPr="00057CD8">
        <w:rPr>
          <w:rFonts w:ascii="Calibri" w:eastAsia="Calibri" w:hAnsi="Calibri" w:cs="B Lotus" w:hint="cs"/>
          <w:sz w:val="26"/>
          <w:szCs w:val="26"/>
          <w:rtl/>
          <w:lang w:bidi="fa-IR"/>
        </w:rPr>
        <w:t xml:space="preserve"> حسابرسان در کشور مطرح کرده است </w:t>
      </w:r>
      <w:r w:rsidRPr="00057CD8">
        <w:rPr>
          <w:rFonts w:ascii="Calibri" w:eastAsia="Calibri" w:hAnsi="Calibri" w:cs="B Lotus" w:hint="cs"/>
          <w:sz w:val="26"/>
          <w:szCs w:val="26"/>
          <w:rtl/>
          <w:lang w:bidi="fa-IR"/>
        </w:rPr>
        <w:t>اما اینکه واقعا موسسات حسابرسی معتمد گروه "اول"کیفیت حسابرسی بالاتری نسبت به موسسات حسابرسی معتمد سایر گروهها دارند</w:t>
      </w:r>
      <w:r w:rsidR="005025F7" w:rsidRPr="00057CD8">
        <w:rPr>
          <w:rFonts w:ascii="Calibri" w:eastAsia="Calibri" w:hAnsi="Calibri" w:cs="B Lotus" w:hint="cs"/>
          <w:sz w:val="26"/>
          <w:szCs w:val="26"/>
          <w:rtl/>
          <w:lang w:bidi="fa-IR"/>
        </w:rPr>
        <w:t xml:space="preserve"> یا نه مشخص نیست.</w:t>
      </w:r>
    </w:p>
    <w:p w:rsidR="003F779B" w:rsidRPr="00057CD8" w:rsidRDefault="003F779B" w:rsidP="003F779B">
      <w:pPr>
        <w:bidi/>
        <w:spacing w:after="200" w:line="276" w:lineRule="auto"/>
        <w:jc w:val="both"/>
        <w:rPr>
          <w:rFonts w:ascii="Calibri" w:eastAsia="Calibri" w:hAnsi="Calibri" w:cs="B Lotus"/>
          <w:sz w:val="26"/>
          <w:szCs w:val="26"/>
          <w:rtl/>
          <w:lang w:bidi="fa-IR"/>
        </w:rPr>
      </w:pPr>
    </w:p>
    <w:p w:rsidR="003F779B" w:rsidRPr="00057CD8" w:rsidRDefault="003F779B" w:rsidP="003F779B">
      <w:pPr>
        <w:bidi/>
        <w:spacing w:after="200" w:line="276" w:lineRule="auto"/>
        <w:jc w:val="both"/>
        <w:rPr>
          <w:rFonts w:ascii="Calibri" w:eastAsia="Calibri" w:hAnsi="Calibri" w:cs="B Lotus"/>
          <w:sz w:val="26"/>
          <w:szCs w:val="26"/>
          <w:rtl/>
          <w:lang w:bidi="fa-IR"/>
        </w:rPr>
      </w:pPr>
    </w:p>
    <w:p w:rsidR="003F779B" w:rsidRPr="00057CD8" w:rsidRDefault="003F779B" w:rsidP="003F779B">
      <w:pPr>
        <w:bidi/>
        <w:spacing w:after="200" w:line="276" w:lineRule="auto"/>
        <w:jc w:val="both"/>
        <w:rPr>
          <w:rFonts w:ascii="Calibri" w:eastAsia="Calibri" w:hAnsi="Calibri" w:cs="B Lotus"/>
          <w:sz w:val="26"/>
          <w:szCs w:val="26"/>
          <w:rtl/>
          <w:lang w:bidi="fa-IR"/>
        </w:rPr>
      </w:pPr>
    </w:p>
    <w:p w:rsidR="004F18BE" w:rsidRPr="00057CD8" w:rsidRDefault="004F18BE" w:rsidP="004F18BE">
      <w:pPr>
        <w:bidi/>
        <w:spacing w:after="200" w:line="276" w:lineRule="auto"/>
        <w:jc w:val="both"/>
        <w:rPr>
          <w:rFonts w:ascii="Calibri" w:eastAsia="Calibri" w:hAnsi="Calibri" w:cs="B Lotus"/>
          <w:b/>
          <w:bCs/>
          <w:sz w:val="28"/>
          <w:szCs w:val="28"/>
          <w:rtl/>
          <w:lang w:bidi="fa-IR"/>
        </w:rPr>
      </w:pPr>
      <w:r w:rsidRPr="00057CD8">
        <w:rPr>
          <w:rFonts w:ascii="Calibri" w:eastAsia="Calibri" w:hAnsi="Calibri" w:cs="B Lotus" w:hint="cs"/>
          <w:b/>
          <w:bCs/>
          <w:sz w:val="28"/>
          <w:szCs w:val="28"/>
          <w:rtl/>
          <w:lang w:bidi="fa-IR"/>
        </w:rPr>
        <w:t>فرضیه های پژوهش</w:t>
      </w:r>
    </w:p>
    <w:p w:rsidR="00B865D2" w:rsidRPr="00057CD8" w:rsidRDefault="00B865D2" w:rsidP="00B865D2">
      <w:pPr>
        <w:bidi/>
        <w:spacing w:after="200" w:line="276" w:lineRule="auto"/>
        <w:jc w:val="both"/>
        <w:rPr>
          <w:rFonts w:ascii="Calibri" w:eastAsia="Calibri" w:hAnsi="Calibri" w:cs="B Lotus"/>
          <w:sz w:val="26"/>
          <w:szCs w:val="26"/>
          <w:rtl/>
          <w:lang w:bidi="fa-IR"/>
        </w:rPr>
      </w:pPr>
      <w:r w:rsidRPr="00057CD8">
        <w:rPr>
          <w:rFonts w:ascii="Calibri" w:eastAsia="Calibri" w:hAnsi="Calibri" w:cs="B Lotus" w:hint="cs"/>
          <w:sz w:val="26"/>
          <w:szCs w:val="26"/>
          <w:rtl/>
          <w:lang w:bidi="fa-IR"/>
        </w:rPr>
        <w:t>با توجه به مبانی نظری فرضیه های پژوهش حاضر به صورت زیر بیان می شود.</w:t>
      </w:r>
    </w:p>
    <w:p w:rsidR="000A41C8" w:rsidRPr="00057CD8" w:rsidRDefault="00E74C07" w:rsidP="00E74C07">
      <w:pPr>
        <w:bidi/>
        <w:spacing w:after="200" w:line="276" w:lineRule="auto"/>
        <w:ind w:left="139"/>
        <w:contextualSpacing/>
        <w:jc w:val="both"/>
        <w:rPr>
          <w:rFonts w:cs="B Lotus"/>
          <w:sz w:val="40"/>
          <w:szCs w:val="40"/>
          <w:rtl/>
        </w:rPr>
      </w:pPr>
      <w:r w:rsidRPr="00057CD8">
        <w:rPr>
          <w:rFonts w:cs="B Lotus" w:hint="cs"/>
          <w:b/>
          <w:bCs/>
          <w:sz w:val="24"/>
          <w:szCs w:val="24"/>
          <w:rtl/>
        </w:rPr>
        <w:t>بین رتبه بندی موسسات حسابرسی با</w:t>
      </w:r>
      <w:r w:rsidR="004B4770" w:rsidRPr="00057CD8">
        <w:rPr>
          <w:rFonts w:cs="B Lotus" w:hint="cs"/>
          <w:b/>
          <w:bCs/>
          <w:sz w:val="24"/>
          <w:szCs w:val="24"/>
          <w:rtl/>
        </w:rPr>
        <w:t>تخصص در صنعت و دوره تصدی موسسه حسابرسی</w:t>
      </w:r>
      <w:r w:rsidR="001541BF" w:rsidRPr="00057CD8">
        <w:rPr>
          <w:rFonts w:cs="B Lotus" w:hint="cs"/>
          <w:b/>
          <w:bCs/>
          <w:sz w:val="24"/>
          <w:szCs w:val="24"/>
          <w:rtl/>
        </w:rPr>
        <w:t xml:space="preserve"> رابطه معنی داری وجود دارد</w:t>
      </w:r>
    </w:p>
    <w:p w:rsidR="005048BC" w:rsidRPr="00057CD8" w:rsidRDefault="000A41C8" w:rsidP="00E74C07">
      <w:pPr>
        <w:bidi/>
        <w:spacing w:after="200" w:line="276" w:lineRule="auto"/>
        <w:ind w:left="139"/>
        <w:contextualSpacing/>
        <w:jc w:val="both"/>
        <w:rPr>
          <w:rFonts w:ascii="Calibri" w:eastAsia="Calibri" w:hAnsi="Calibri" w:cs="B Lotus"/>
          <w:sz w:val="26"/>
          <w:szCs w:val="26"/>
          <w:rtl/>
          <w:lang w:bidi="fa-IR"/>
        </w:rPr>
      </w:pPr>
      <w:r w:rsidRPr="00057CD8">
        <w:rPr>
          <w:rFonts w:ascii="Calibri" w:eastAsia="Times New Roman" w:hAnsi="Calibri" w:cs="B Lotus" w:hint="cs"/>
          <w:sz w:val="26"/>
          <w:szCs w:val="26"/>
          <w:rtl/>
          <w:lang w:bidi="fa-IR"/>
        </w:rPr>
        <w:t xml:space="preserve">و به منظور </w:t>
      </w:r>
      <w:r w:rsidR="00052868" w:rsidRPr="00057CD8">
        <w:rPr>
          <w:rFonts w:ascii="Calibri" w:eastAsia="Times New Roman" w:hAnsi="Calibri" w:cs="B Lotus" w:hint="cs"/>
          <w:sz w:val="26"/>
          <w:szCs w:val="26"/>
          <w:rtl/>
          <w:lang w:bidi="fa-IR"/>
        </w:rPr>
        <w:t>آ</w:t>
      </w:r>
      <w:r w:rsidRPr="00057CD8">
        <w:rPr>
          <w:rFonts w:ascii="Calibri" w:eastAsia="Times New Roman" w:hAnsi="Calibri" w:cs="B Lotus" w:hint="cs"/>
          <w:sz w:val="26"/>
          <w:szCs w:val="26"/>
          <w:rtl/>
          <w:lang w:bidi="fa-IR"/>
        </w:rPr>
        <w:t xml:space="preserve">زمون این </w:t>
      </w:r>
      <w:r w:rsidR="001541BF" w:rsidRPr="00057CD8">
        <w:rPr>
          <w:rFonts w:ascii="Calibri" w:eastAsia="Times New Roman" w:hAnsi="Calibri" w:cs="B Lotus" w:hint="cs"/>
          <w:sz w:val="26"/>
          <w:szCs w:val="26"/>
          <w:rtl/>
          <w:lang w:bidi="fa-IR"/>
        </w:rPr>
        <w:t>پژوهش</w:t>
      </w:r>
      <w:r w:rsidRPr="00057CD8">
        <w:rPr>
          <w:rFonts w:ascii="Calibri" w:eastAsia="Times New Roman" w:hAnsi="Calibri" w:cs="B Lotus" w:hint="cs"/>
          <w:sz w:val="26"/>
          <w:szCs w:val="26"/>
          <w:rtl/>
          <w:lang w:bidi="fa-IR"/>
        </w:rPr>
        <w:t xml:space="preserve"> </w:t>
      </w:r>
      <w:r w:rsidR="00E74C07" w:rsidRPr="00057CD8">
        <w:rPr>
          <w:rFonts w:ascii="Calibri" w:eastAsia="Times New Roman" w:hAnsi="Calibri" w:cs="B Lotus" w:hint="cs"/>
          <w:sz w:val="26"/>
          <w:szCs w:val="26"/>
          <w:rtl/>
          <w:lang w:bidi="fa-IR"/>
        </w:rPr>
        <w:t>2</w:t>
      </w:r>
      <w:r w:rsidRPr="00057CD8">
        <w:rPr>
          <w:rFonts w:ascii="Calibri" w:eastAsia="Times New Roman" w:hAnsi="Calibri" w:cs="B Lotus" w:hint="cs"/>
          <w:sz w:val="26"/>
          <w:szCs w:val="26"/>
          <w:rtl/>
          <w:lang w:bidi="fa-IR"/>
        </w:rPr>
        <w:t xml:space="preserve"> فرضیه به شرح زیر مطرح می شود:</w:t>
      </w:r>
    </w:p>
    <w:p w:rsidR="005048BC" w:rsidRPr="00057CD8" w:rsidRDefault="005048BC" w:rsidP="00E74C07">
      <w:pPr>
        <w:numPr>
          <w:ilvl w:val="0"/>
          <w:numId w:val="1"/>
        </w:numPr>
        <w:autoSpaceDE w:val="0"/>
        <w:autoSpaceDN w:val="0"/>
        <w:bidi/>
        <w:adjustRightInd w:val="0"/>
        <w:spacing w:before="240" w:after="0" w:line="276" w:lineRule="auto"/>
        <w:ind w:left="378"/>
        <w:contextualSpacing/>
        <w:jc w:val="both"/>
        <w:rPr>
          <w:rFonts w:ascii="BZarBold" w:eastAsia="Times New Roman" w:hAnsi="Times New Roman" w:cs="B Lotus"/>
          <w:sz w:val="26"/>
          <w:szCs w:val="26"/>
        </w:rPr>
      </w:pPr>
      <w:r w:rsidRPr="00057CD8">
        <w:rPr>
          <w:rFonts w:ascii="BZarBold" w:eastAsia="Times New Roman" w:hAnsi="Times New Roman" w:cs="B Lotus" w:hint="cs"/>
          <w:sz w:val="26"/>
          <w:szCs w:val="26"/>
          <w:rtl/>
        </w:rPr>
        <w:t xml:space="preserve">فرضيه </w:t>
      </w:r>
      <w:r w:rsidR="00E74C07" w:rsidRPr="00057CD8">
        <w:rPr>
          <w:rFonts w:ascii="BZarBold" w:eastAsia="Times New Roman" w:hAnsi="Times New Roman" w:cs="B Lotus" w:hint="cs"/>
          <w:sz w:val="26"/>
          <w:szCs w:val="26"/>
          <w:rtl/>
        </w:rPr>
        <w:t>1</w:t>
      </w:r>
      <w:r w:rsidRPr="00057CD8">
        <w:rPr>
          <w:rFonts w:ascii="BZarBold" w:eastAsia="Times New Roman" w:hAnsi="Times New Roman" w:cs="B Lotus"/>
          <w:sz w:val="26"/>
          <w:szCs w:val="26"/>
          <w:rtl/>
        </w:rPr>
        <w:t>:</w:t>
      </w:r>
      <w:r w:rsidRPr="00057CD8">
        <w:rPr>
          <w:rFonts w:ascii="BZarBold" w:eastAsia="Times New Roman" w:hAnsi="Times New Roman" w:cs="B Lotus" w:hint="cs"/>
          <w:sz w:val="26"/>
          <w:szCs w:val="26"/>
          <w:rtl/>
        </w:rPr>
        <w:t xml:space="preserve"> بین رتبه بندی موسسات حسابرسی و دوره تصدی حسابرسی رابطه معني داري وجوددارد</w:t>
      </w:r>
      <w:r w:rsidRPr="00057CD8">
        <w:rPr>
          <w:rFonts w:ascii="BZarBold" w:eastAsia="Times New Roman" w:hAnsi="Times New Roman" w:cs="B Lotus"/>
          <w:sz w:val="26"/>
          <w:szCs w:val="26"/>
          <w:rtl/>
        </w:rPr>
        <w:t>.</w:t>
      </w:r>
    </w:p>
    <w:p w:rsidR="005048BC" w:rsidRPr="00057CD8" w:rsidRDefault="005048BC" w:rsidP="00E74C07">
      <w:pPr>
        <w:numPr>
          <w:ilvl w:val="0"/>
          <w:numId w:val="1"/>
        </w:numPr>
        <w:autoSpaceDE w:val="0"/>
        <w:autoSpaceDN w:val="0"/>
        <w:bidi/>
        <w:adjustRightInd w:val="0"/>
        <w:spacing w:before="240" w:after="0" w:line="276" w:lineRule="auto"/>
        <w:ind w:left="378"/>
        <w:contextualSpacing/>
        <w:jc w:val="both"/>
        <w:rPr>
          <w:rFonts w:ascii="BZarBold" w:eastAsia="Times New Roman" w:hAnsi="Times New Roman" w:cs="B Lotus"/>
          <w:sz w:val="26"/>
          <w:szCs w:val="26"/>
        </w:rPr>
      </w:pPr>
      <w:r w:rsidRPr="00057CD8">
        <w:rPr>
          <w:rFonts w:ascii="BZarBold" w:eastAsia="Times New Roman" w:hAnsi="Times New Roman" w:cs="B Lotus" w:hint="cs"/>
          <w:sz w:val="26"/>
          <w:szCs w:val="26"/>
          <w:rtl/>
        </w:rPr>
        <w:t xml:space="preserve">فرضيه </w:t>
      </w:r>
      <w:r w:rsidR="00E74C07" w:rsidRPr="00057CD8">
        <w:rPr>
          <w:rFonts w:ascii="BZarBold" w:eastAsia="Times New Roman" w:hAnsi="Times New Roman" w:cs="B Lotus" w:hint="cs"/>
          <w:sz w:val="26"/>
          <w:szCs w:val="26"/>
          <w:rtl/>
        </w:rPr>
        <w:t>2</w:t>
      </w:r>
      <w:r w:rsidRPr="00057CD8">
        <w:rPr>
          <w:rFonts w:ascii="BZarBold" w:eastAsia="Times New Roman" w:hAnsi="Times New Roman" w:cs="B Lotus" w:hint="cs"/>
          <w:sz w:val="26"/>
          <w:szCs w:val="26"/>
          <w:rtl/>
        </w:rPr>
        <w:t>: بین رتبه بندی موسسات حسابرسی</w:t>
      </w:r>
      <w:r w:rsidRPr="00057CD8">
        <w:rPr>
          <w:rFonts w:ascii="B Nazanin" w:eastAsia="Times New Roman" w:hAnsi="Eras Demi ITC" w:cs="B Lotus" w:hint="cs"/>
          <w:sz w:val="26"/>
          <w:szCs w:val="26"/>
          <w:rtl/>
          <w:lang w:bidi="fa-IR"/>
        </w:rPr>
        <w:t xml:space="preserve"> و </w:t>
      </w:r>
      <w:r w:rsidRPr="00057CD8">
        <w:rPr>
          <w:rFonts w:ascii="BZar" w:eastAsia="Times New Roman" w:hAnsi="Times New Roman" w:cs="B Lotus" w:hint="cs"/>
          <w:sz w:val="26"/>
          <w:szCs w:val="26"/>
          <w:rtl/>
        </w:rPr>
        <w:t>تخصص در صنعت حسابرسی</w:t>
      </w:r>
      <w:r w:rsidRPr="00057CD8">
        <w:rPr>
          <w:rFonts w:ascii="BZarBold" w:eastAsia="Times New Roman" w:hAnsi="Times New Roman" w:cs="B Lotus" w:hint="cs"/>
          <w:sz w:val="26"/>
          <w:szCs w:val="26"/>
          <w:rtl/>
        </w:rPr>
        <w:t xml:space="preserve"> رابطه معني داري وجوددارد</w:t>
      </w:r>
      <w:r w:rsidRPr="00057CD8">
        <w:rPr>
          <w:rFonts w:ascii="BZarBold" w:eastAsia="Times New Roman" w:hAnsi="Times New Roman" w:cs="B Lotus"/>
          <w:sz w:val="26"/>
          <w:szCs w:val="26"/>
          <w:rtl/>
        </w:rPr>
        <w:t>.</w:t>
      </w:r>
    </w:p>
    <w:p w:rsidR="00F33312" w:rsidRPr="00057CD8" w:rsidRDefault="00F33312" w:rsidP="00F33312">
      <w:pPr>
        <w:autoSpaceDE w:val="0"/>
        <w:autoSpaceDN w:val="0"/>
        <w:bidi/>
        <w:adjustRightInd w:val="0"/>
        <w:spacing w:before="240" w:after="0" w:line="276" w:lineRule="auto"/>
        <w:ind w:left="378"/>
        <w:contextualSpacing/>
        <w:jc w:val="both"/>
        <w:rPr>
          <w:rFonts w:ascii="Calibri" w:eastAsia="Times New Roman" w:hAnsi="Calibri" w:cs="B Lotus"/>
          <w:b/>
          <w:bCs/>
          <w:sz w:val="26"/>
          <w:szCs w:val="26"/>
          <w:rtl/>
        </w:rPr>
      </w:pPr>
    </w:p>
    <w:p w:rsidR="004F18BE" w:rsidRPr="00057CD8" w:rsidRDefault="004F18BE" w:rsidP="00EB4347">
      <w:pPr>
        <w:autoSpaceDE w:val="0"/>
        <w:autoSpaceDN w:val="0"/>
        <w:bidi/>
        <w:adjustRightInd w:val="0"/>
        <w:spacing w:before="240" w:after="0" w:line="276" w:lineRule="auto"/>
        <w:ind w:left="378"/>
        <w:contextualSpacing/>
        <w:jc w:val="both"/>
        <w:rPr>
          <w:rFonts w:ascii="Calibri" w:eastAsia="Times New Roman" w:hAnsi="Calibri" w:cs="B Lotus"/>
          <w:b/>
          <w:bCs/>
          <w:sz w:val="28"/>
          <w:szCs w:val="28"/>
        </w:rPr>
      </w:pPr>
      <w:r w:rsidRPr="00057CD8">
        <w:rPr>
          <w:rFonts w:ascii="Calibri" w:eastAsia="Times New Roman" w:hAnsi="Calibri" w:cs="B Lotus" w:hint="cs"/>
          <w:b/>
          <w:bCs/>
          <w:sz w:val="28"/>
          <w:szCs w:val="28"/>
          <w:rtl/>
        </w:rPr>
        <w:t>روش شناسی پژوهش</w:t>
      </w:r>
    </w:p>
    <w:p w:rsidR="000A41C8" w:rsidRPr="00057CD8" w:rsidRDefault="000A41C8" w:rsidP="000A41C8">
      <w:pPr>
        <w:autoSpaceDE w:val="0"/>
        <w:autoSpaceDN w:val="0"/>
        <w:bidi/>
        <w:adjustRightInd w:val="0"/>
        <w:spacing w:before="240" w:after="0" w:line="276" w:lineRule="auto"/>
        <w:contextualSpacing/>
        <w:jc w:val="both"/>
        <w:rPr>
          <w:rFonts w:ascii="BZarBold" w:eastAsia="Times New Roman" w:hAnsi="Times New Roman" w:cs="B Lotus"/>
          <w:sz w:val="26"/>
          <w:szCs w:val="26"/>
        </w:rPr>
      </w:pPr>
    </w:p>
    <w:p w:rsidR="00781F3D" w:rsidRPr="00057CD8" w:rsidRDefault="00781F3D" w:rsidP="00781F3D">
      <w:pPr>
        <w:tabs>
          <w:tab w:val="right" w:pos="616"/>
          <w:tab w:val="right" w:pos="758"/>
        </w:tabs>
        <w:bidi/>
        <w:spacing w:before="240" w:after="0" w:line="276" w:lineRule="auto"/>
        <w:contextualSpacing/>
        <w:jc w:val="both"/>
        <w:rPr>
          <w:rFonts w:ascii="B Zar" w:eastAsia="Times New Roman" w:hAnsi="Calibri" w:cs="B Lotus"/>
          <w:b/>
          <w:bCs/>
          <w:sz w:val="26"/>
          <w:szCs w:val="26"/>
          <w:rtl/>
        </w:rPr>
      </w:pPr>
      <w:r w:rsidRPr="00057CD8">
        <w:rPr>
          <w:rFonts w:ascii="Calibri" w:eastAsia="Times New Roman" w:hAnsi="Calibri" w:cs="B Lotus" w:hint="cs"/>
          <w:b/>
          <w:bCs/>
          <w:sz w:val="26"/>
          <w:szCs w:val="26"/>
          <w:rtl/>
        </w:rPr>
        <w:t>جامعه آماری، روش نمونه</w:t>
      </w:r>
      <w:r w:rsidRPr="00057CD8">
        <w:rPr>
          <w:rFonts w:ascii="B Zar" w:eastAsia="Times New Roman" w:hAnsi="Calibri" w:cs="B Lotus"/>
          <w:b/>
          <w:bCs/>
          <w:sz w:val="26"/>
          <w:szCs w:val="26"/>
          <w:rtl/>
        </w:rPr>
        <w:softHyphen/>
      </w:r>
      <w:r w:rsidRPr="00057CD8">
        <w:rPr>
          <w:rFonts w:ascii="Calibri" w:eastAsia="Times New Roman" w:hAnsi="Calibri" w:cs="B Lotus" w:hint="cs"/>
          <w:b/>
          <w:bCs/>
          <w:sz w:val="26"/>
          <w:szCs w:val="26"/>
          <w:rtl/>
        </w:rPr>
        <w:t>گیری و تعیین اندازه نمونه</w:t>
      </w:r>
    </w:p>
    <w:p w:rsidR="00781F3D" w:rsidRPr="00057CD8" w:rsidRDefault="00781F3D" w:rsidP="001967E1">
      <w:pPr>
        <w:bidi/>
        <w:spacing w:after="0" w:line="276" w:lineRule="auto"/>
        <w:ind w:left="18" w:firstLine="173"/>
        <w:jc w:val="both"/>
        <w:rPr>
          <w:rFonts w:ascii="Eras Demi ITC" w:eastAsia="Times New Roman" w:hAnsi="Eras Demi ITC" w:cs="B Lotus"/>
          <w:sz w:val="26"/>
          <w:szCs w:val="26"/>
          <w:rtl/>
        </w:rPr>
      </w:pPr>
      <w:r w:rsidRPr="00057CD8">
        <w:rPr>
          <w:rFonts w:ascii="Eras Demi ITC" w:eastAsia="Times New Roman" w:hAnsi="Eras Demi ITC" w:cs="B Lotus" w:hint="cs"/>
          <w:sz w:val="26"/>
          <w:szCs w:val="26"/>
          <w:rtl/>
        </w:rPr>
        <w:t xml:space="preserve">جامعه آماری </w:t>
      </w:r>
      <w:r w:rsidR="000A3985" w:rsidRPr="00057CD8">
        <w:rPr>
          <w:rFonts w:ascii="Eras Demi ITC" w:eastAsia="Times New Roman" w:hAnsi="Eras Demi ITC" w:cs="B Lotus" w:hint="cs"/>
          <w:sz w:val="26"/>
          <w:szCs w:val="26"/>
          <w:rtl/>
        </w:rPr>
        <w:t>پژوهش</w:t>
      </w:r>
      <w:r w:rsidRPr="00057CD8">
        <w:rPr>
          <w:rFonts w:ascii="Eras Demi ITC" w:eastAsia="Times New Roman" w:hAnsi="Eras Demi ITC" w:cs="B Lotus" w:hint="cs"/>
          <w:sz w:val="26"/>
          <w:szCs w:val="26"/>
          <w:rtl/>
        </w:rPr>
        <w:t xml:space="preserve"> شامل شرکتهای پذیرفته شده بورس در بین سالهای </w:t>
      </w:r>
      <w:r w:rsidR="001967E1" w:rsidRPr="00057CD8">
        <w:rPr>
          <w:rFonts w:ascii="Eras Demi ITC" w:eastAsia="Times New Roman" w:hAnsi="Eras Demi ITC" w:cs="B Lotus" w:hint="cs"/>
          <w:sz w:val="26"/>
          <w:szCs w:val="26"/>
          <w:rtl/>
        </w:rPr>
        <w:t>1392</w:t>
      </w:r>
      <w:r w:rsidRPr="00057CD8">
        <w:rPr>
          <w:rFonts w:ascii="Eras Demi ITC" w:eastAsia="Times New Roman" w:hAnsi="Eras Demi ITC" w:cs="B Lotus" w:hint="cs"/>
          <w:sz w:val="26"/>
          <w:szCs w:val="26"/>
          <w:rtl/>
        </w:rPr>
        <w:t>و</w:t>
      </w:r>
      <w:r w:rsidR="001967E1" w:rsidRPr="00057CD8">
        <w:rPr>
          <w:rFonts w:ascii="Eras Demi ITC" w:eastAsia="Times New Roman" w:hAnsi="Eras Demi ITC" w:cs="B Lotus" w:hint="cs"/>
          <w:sz w:val="26"/>
          <w:szCs w:val="26"/>
          <w:rtl/>
        </w:rPr>
        <w:t>13</w:t>
      </w:r>
      <w:r w:rsidRPr="00057CD8">
        <w:rPr>
          <w:rFonts w:ascii="Eras Demi ITC" w:eastAsia="Times New Roman" w:hAnsi="Eras Demi ITC" w:cs="B Lotus" w:hint="cs"/>
          <w:sz w:val="26"/>
          <w:szCs w:val="26"/>
          <w:rtl/>
        </w:rPr>
        <w:t>9</w:t>
      </w:r>
      <w:r w:rsidR="001967E1" w:rsidRPr="00057CD8">
        <w:rPr>
          <w:rFonts w:ascii="Eras Demi ITC" w:eastAsia="Times New Roman" w:hAnsi="Eras Demi ITC" w:cs="B Lotus" w:hint="cs"/>
          <w:sz w:val="26"/>
          <w:szCs w:val="26"/>
          <w:rtl/>
        </w:rPr>
        <w:t>3</w:t>
      </w:r>
      <w:r w:rsidRPr="00057CD8">
        <w:rPr>
          <w:rFonts w:ascii="Eras Demi ITC" w:eastAsia="Times New Roman" w:hAnsi="Eras Demi ITC" w:cs="B Lotus" w:hint="cs"/>
          <w:sz w:val="26"/>
          <w:szCs w:val="26"/>
          <w:rtl/>
        </w:rPr>
        <w:t>می باشد که دارای ویژگیهای ذیل می باشد:</w:t>
      </w:r>
    </w:p>
    <w:p w:rsidR="00781F3D" w:rsidRPr="00057CD8" w:rsidRDefault="00781F3D" w:rsidP="00781F3D">
      <w:pPr>
        <w:numPr>
          <w:ilvl w:val="0"/>
          <w:numId w:val="3"/>
        </w:numPr>
        <w:bidi/>
        <w:spacing w:after="0" w:line="276" w:lineRule="auto"/>
        <w:ind w:left="18" w:firstLine="173"/>
        <w:contextualSpacing/>
        <w:jc w:val="both"/>
        <w:rPr>
          <w:rFonts w:ascii="Eras Demi ITC" w:eastAsia="Times New Roman" w:hAnsi="Eras Demi ITC" w:cs="B Lotus"/>
          <w:sz w:val="26"/>
          <w:szCs w:val="26"/>
        </w:rPr>
      </w:pPr>
      <w:r w:rsidRPr="00057CD8">
        <w:rPr>
          <w:rFonts w:ascii="Eras Demi ITC" w:eastAsia="Times New Roman" w:hAnsi="Eras Demi ITC" w:cs="B Lotus" w:hint="cs"/>
          <w:sz w:val="26"/>
          <w:szCs w:val="26"/>
          <w:rtl/>
        </w:rPr>
        <w:t xml:space="preserve">تا قبل از سال </w:t>
      </w:r>
      <w:r w:rsidRPr="00057CD8">
        <w:rPr>
          <w:rFonts w:ascii="B Nazanin" w:eastAsia="Times New Roman" w:hAnsi="Eras Demi ITC" w:cs="B Lotus" w:hint="cs"/>
          <w:sz w:val="26"/>
          <w:szCs w:val="26"/>
          <w:rtl/>
        </w:rPr>
        <w:t>1392</w:t>
      </w:r>
      <w:r w:rsidRPr="00057CD8">
        <w:rPr>
          <w:rFonts w:ascii="Eras Demi ITC" w:eastAsia="Times New Roman" w:hAnsi="Eras Demi ITC" w:cs="B Lotus" w:hint="cs"/>
          <w:sz w:val="26"/>
          <w:szCs w:val="26"/>
          <w:rtl/>
        </w:rPr>
        <w:t>در بورس اوراق بهادار تهران پذیرفته شده باشند</w:t>
      </w:r>
      <w:r w:rsidRPr="00057CD8">
        <w:rPr>
          <w:rFonts w:ascii="B Nazanin" w:eastAsia="Times New Roman" w:hAnsi="Eras Demi ITC" w:cs="B Lotus" w:hint="cs"/>
          <w:sz w:val="26"/>
          <w:szCs w:val="26"/>
          <w:rtl/>
        </w:rPr>
        <w:t>.</w:t>
      </w:r>
    </w:p>
    <w:p w:rsidR="00781F3D" w:rsidRPr="00057CD8" w:rsidRDefault="00781F3D" w:rsidP="00781F3D">
      <w:pPr>
        <w:numPr>
          <w:ilvl w:val="0"/>
          <w:numId w:val="3"/>
        </w:numPr>
        <w:bidi/>
        <w:spacing w:after="0" w:line="276" w:lineRule="auto"/>
        <w:ind w:left="18" w:firstLine="173"/>
        <w:contextualSpacing/>
        <w:jc w:val="both"/>
        <w:rPr>
          <w:rFonts w:ascii="Eras Demi ITC" w:eastAsia="Times New Roman" w:hAnsi="Eras Demi ITC" w:cs="B Lotus"/>
          <w:sz w:val="26"/>
          <w:szCs w:val="26"/>
        </w:rPr>
      </w:pPr>
      <w:r w:rsidRPr="00057CD8">
        <w:rPr>
          <w:rFonts w:ascii="Eras Demi ITC" w:eastAsia="Times New Roman" w:hAnsi="Eras Demi ITC" w:cs="B Lotus" w:hint="cs"/>
          <w:sz w:val="26"/>
          <w:szCs w:val="26"/>
          <w:rtl/>
        </w:rPr>
        <w:t xml:space="preserve">پایان سال مالی آنها </w:t>
      </w:r>
      <w:r w:rsidRPr="00057CD8">
        <w:rPr>
          <w:rFonts w:ascii="B Nazanin" w:eastAsia="Times New Roman" w:hAnsi="Eras Demi ITC" w:cs="B Lotus" w:hint="cs"/>
          <w:sz w:val="26"/>
          <w:szCs w:val="26"/>
          <w:rtl/>
        </w:rPr>
        <w:t xml:space="preserve">29 </w:t>
      </w:r>
      <w:r w:rsidRPr="00057CD8">
        <w:rPr>
          <w:rFonts w:ascii="Eras Demi ITC" w:eastAsia="Times New Roman" w:hAnsi="Eras Demi ITC" w:cs="B Lotus" w:hint="cs"/>
          <w:sz w:val="26"/>
          <w:szCs w:val="26"/>
          <w:rtl/>
        </w:rPr>
        <w:t>اسفند ماه باشد</w:t>
      </w:r>
      <w:r w:rsidRPr="00057CD8">
        <w:rPr>
          <w:rFonts w:ascii="B Nazanin" w:eastAsia="Times New Roman" w:hAnsi="Eras Demi ITC" w:cs="B Lotus" w:hint="cs"/>
          <w:sz w:val="26"/>
          <w:szCs w:val="26"/>
          <w:rtl/>
        </w:rPr>
        <w:t>.</w:t>
      </w:r>
    </w:p>
    <w:p w:rsidR="00781F3D" w:rsidRPr="00057CD8" w:rsidRDefault="00781F3D" w:rsidP="00781F3D">
      <w:pPr>
        <w:numPr>
          <w:ilvl w:val="0"/>
          <w:numId w:val="3"/>
        </w:numPr>
        <w:bidi/>
        <w:spacing w:after="0" w:line="276" w:lineRule="auto"/>
        <w:ind w:left="18" w:firstLine="173"/>
        <w:contextualSpacing/>
        <w:jc w:val="both"/>
        <w:rPr>
          <w:rFonts w:ascii="Eras Demi ITC" w:eastAsia="Times New Roman" w:hAnsi="Eras Demi ITC" w:cs="B Lotus"/>
          <w:sz w:val="26"/>
          <w:szCs w:val="26"/>
        </w:rPr>
      </w:pPr>
      <w:r w:rsidRPr="00057CD8">
        <w:rPr>
          <w:rFonts w:ascii="Eras Demi ITC" w:eastAsia="Times New Roman" w:hAnsi="Eras Demi ITC" w:cs="B Lotus" w:hint="cs"/>
          <w:sz w:val="26"/>
          <w:szCs w:val="26"/>
          <w:rtl/>
        </w:rPr>
        <w:t>در دوره مورد بررسی تغییر یا توقف در دوره مالی نداشته باشند</w:t>
      </w:r>
      <w:r w:rsidRPr="00057CD8">
        <w:rPr>
          <w:rFonts w:ascii="B Nazanin" w:eastAsia="Times New Roman" w:hAnsi="Eras Demi ITC" w:cs="B Lotus" w:hint="cs"/>
          <w:sz w:val="26"/>
          <w:szCs w:val="26"/>
          <w:rtl/>
        </w:rPr>
        <w:t>.</w:t>
      </w:r>
    </w:p>
    <w:p w:rsidR="00781F3D" w:rsidRPr="00057CD8" w:rsidRDefault="00781F3D" w:rsidP="00781F3D">
      <w:pPr>
        <w:numPr>
          <w:ilvl w:val="0"/>
          <w:numId w:val="3"/>
        </w:numPr>
        <w:bidi/>
        <w:spacing w:after="0" w:line="276" w:lineRule="auto"/>
        <w:ind w:left="18" w:firstLine="173"/>
        <w:contextualSpacing/>
        <w:jc w:val="both"/>
        <w:rPr>
          <w:rFonts w:ascii="Eras Demi ITC" w:eastAsia="Times New Roman" w:hAnsi="Eras Demi ITC" w:cs="B Lotus"/>
          <w:sz w:val="26"/>
          <w:szCs w:val="26"/>
        </w:rPr>
      </w:pPr>
      <w:r w:rsidRPr="00057CD8">
        <w:rPr>
          <w:rFonts w:ascii="Eras Demi ITC" w:eastAsia="Times New Roman" w:hAnsi="Eras Demi ITC" w:cs="B Lotus" w:hint="cs"/>
          <w:sz w:val="26"/>
          <w:szCs w:val="26"/>
          <w:rtl/>
        </w:rPr>
        <w:t>جزو بانک</w:t>
      </w:r>
      <w:r w:rsidRPr="00057CD8">
        <w:rPr>
          <w:rFonts w:ascii="B Nazanin" w:eastAsia="Times New Roman" w:hAnsi="Eras Demi ITC" w:cs="B Lotus"/>
          <w:sz w:val="26"/>
          <w:szCs w:val="26"/>
          <w:rtl/>
        </w:rPr>
        <w:softHyphen/>
      </w:r>
      <w:r w:rsidRPr="00057CD8">
        <w:rPr>
          <w:rFonts w:ascii="Eras Demi ITC" w:eastAsia="Times New Roman" w:hAnsi="Eras Demi ITC" w:cs="B Lotus" w:hint="cs"/>
          <w:sz w:val="26"/>
          <w:szCs w:val="26"/>
          <w:rtl/>
        </w:rPr>
        <w:t xml:space="preserve">ها و موسسات مالی </w:t>
      </w:r>
      <w:r w:rsidRPr="00057CD8">
        <w:rPr>
          <w:rFonts w:ascii="B Nazanin" w:eastAsia="Times New Roman" w:hAnsi="Eras Demi ITC" w:cs="B Lotus" w:hint="cs"/>
          <w:sz w:val="26"/>
          <w:szCs w:val="26"/>
          <w:rtl/>
        </w:rPr>
        <w:t>(</w:t>
      </w:r>
      <w:r w:rsidRPr="00057CD8">
        <w:rPr>
          <w:rFonts w:ascii="Eras Demi ITC" w:eastAsia="Times New Roman" w:hAnsi="Eras Demi ITC" w:cs="B Lotus" w:hint="cs"/>
          <w:sz w:val="26"/>
          <w:szCs w:val="26"/>
          <w:rtl/>
        </w:rPr>
        <w:t>شرکت های سرمایه</w:t>
      </w:r>
      <w:r w:rsidRPr="00057CD8">
        <w:rPr>
          <w:rFonts w:ascii="B Nazanin" w:eastAsia="Times New Roman" w:hAnsi="Eras Demi ITC" w:cs="B Lotus"/>
          <w:sz w:val="26"/>
          <w:szCs w:val="26"/>
          <w:rtl/>
        </w:rPr>
        <w:softHyphen/>
      </w:r>
      <w:r w:rsidRPr="00057CD8">
        <w:rPr>
          <w:rFonts w:ascii="Eras Demi ITC" w:eastAsia="Times New Roman" w:hAnsi="Eras Demi ITC" w:cs="B Lotus" w:hint="cs"/>
          <w:sz w:val="26"/>
          <w:szCs w:val="26"/>
          <w:rtl/>
        </w:rPr>
        <w:t>گذاری، واسطه</w:t>
      </w:r>
      <w:r w:rsidRPr="00057CD8">
        <w:rPr>
          <w:rFonts w:ascii="B Nazanin" w:eastAsia="Times New Roman" w:hAnsi="Eras Demi ITC" w:cs="B Lotus"/>
          <w:sz w:val="26"/>
          <w:szCs w:val="26"/>
          <w:rtl/>
        </w:rPr>
        <w:softHyphen/>
      </w:r>
      <w:r w:rsidRPr="00057CD8">
        <w:rPr>
          <w:rFonts w:ascii="Eras Demi ITC" w:eastAsia="Times New Roman" w:hAnsi="Eras Demi ITC" w:cs="B Lotus" w:hint="cs"/>
          <w:sz w:val="26"/>
          <w:szCs w:val="26"/>
          <w:rtl/>
        </w:rPr>
        <w:t>گری مالی، شرکت های هلدینگ، بانک</w:t>
      </w:r>
      <w:r w:rsidRPr="00057CD8">
        <w:rPr>
          <w:rFonts w:ascii="B Nazanin" w:eastAsia="Times New Roman" w:hAnsi="Eras Demi ITC" w:cs="B Lotus"/>
          <w:sz w:val="26"/>
          <w:szCs w:val="26"/>
          <w:rtl/>
        </w:rPr>
        <w:softHyphen/>
      </w:r>
      <w:r w:rsidRPr="00057CD8">
        <w:rPr>
          <w:rFonts w:ascii="Eras Demi ITC" w:eastAsia="Times New Roman" w:hAnsi="Eras Demi ITC" w:cs="B Lotus" w:hint="cs"/>
          <w:sz w:val="26"/>
          <w:szCs w:val="26"/>
          <w:rtl/>
        </w:rPr>
        <w:t>ها و لیزینگ</w:t>
      </w:r>
      <w:r w:rsidRPr="00057CD8">
        <w:rPr>
          <w:rFonts w:ascii="B Nazanin" w:eastAsia="Times New Roman" w:hAnsi="Eras Demi ITC" w:cs="B Lotus"/>
          <w:sz w:val="26"/>
          <w:szCs w:val="26"/>
          <w:rtl/>
        </w:rPr>
        <w:softHyphen/>
      </w:r>
      <w:r w:rsidRPr="00057CD8">
        <w:rPr>
          <w:rFonts w:ascii="Eras Demi ITC" w:eastAsia="Times New Roman" w:hAnsi="Eras Demi ITC" w:cs="B Lotus" w:hint="cs"/>
          <w:sz w:val="26"/>
          <w:szCs w:val="26"/>
          <w:rtl/>
        </w:rPr>
        <w:t>ها</w:t>
      </w:r>
      <w:r w:rsidRPr="00057CD8">
        <w:rPr>
          <w:rFonts w:ascii="B Nazanin" w:eastAsia="Times New Roman" w:hAnsi="Eras Demi ITC" w:cs="B Lotus" w:hint="cs"/>
          <w:sz w:val="26"/>
          <w:szCs w:val="26"/>
          <w:rtl/>
        </w:rPr>
        <w:t xml:space="preserve">) </w:t>
      </w:r>
      <w:r w:rsidRPr="00057CD8">
        <w:rPr>
          <w:rFonts w:ascii="Eras Demi ITC" w:eastAsia="Times New Roman" w:hAnsi="Eras Demi ITC" w:cs="B Lotus" w:hint="cs"/>
          <w:sz w:val="26"/>
          <w:szCs w:val="26"/>
          <w:rtl/>
        </w:rPr>
        <w:t>نباشند</w:t>
      </w:r>
      <w:r w:rsidRPr="00057CD8">
        <w:rPr>
          <w:rFonts w:ascii="B Nazanin" w:eastAsia="Times New Roman" w:hAnsi="Eras Demi ITC" w:cs="B Lotus" w:hint="cs"/>
          <w:sz w:val="26"/>
          <w:szCs w:val="26"/>
          <w:rtl/>
        </w:rPr>
        <w:t xml:space="preserve">. </w:t>
      </w:r>
    </w:p>
    <w:p w:rsidR="00781F3D" w:rsidRPr="00057CD8" w:rsidRDefault="00781F3D" w:rsidP="00781F3D">
      <w:pPr>
        <w:numPr>
          <w:ilvl w:val="0"/>
          <w:numId w:val="3"/>
        </w:numPr>
        <w:bidi/>
        <w:spacing w:after="0" w:line="276" w:lineRule="auto"/>
        <w:ind w:left="18" w:firstLine="173"/>
        <w:contextualSpacing/>
        <w:jc w:val="both"/>
        <w:rPr>
          <w:rFonts w:ascii="Eras Demi ITC" w:eastAsia="Times New Roman" w:hAnsi="Eras Demi ITC" w:cs="B Lotus"/>
          <w:sz w:val="26"/>
          <w:szCs w:val="26"/>
        </w:rPr>
      </w:pPr>
      <w:r w:rsidRPr="00057CD8">
        <w:rPr>
          <w:rFonts w:ascii="B Nazanin" w:eastAsia="Times New Roman" w:hAnsi="Eras Demi ITC" w:cs="B Lotus" w:hint="cs"/>
          <w:sz w:val="26"/>
          <w:szCs w:val="26"/>
          <w:rtl/>
        </w:rPr>
        <w:t>حسابرس شرکت، سازمان حسابرسی نباشد.</w:t>
      </w:r>
    </w:p>
    <w:p w:rsidR="009E1A49" w:rsidRPr="00057CD8" w:rsidRDefault="009E1A49" w:rsidP="009E1A49">
      <w:pPr>
        <w:bidi/>
        <w:spacing w:after="0" w:line="276" w:lineRule="auto"/>
        <w:contextualSpacing/>
        <w:jc w:val="both"/>
        <w:rPr>
          <w:rFonts w:ascii="Eras Demi ITC" w:eastAsia="Times New Roman" w:hAnsi="Eras Demi ITC" w:cs="B Lotus"/>
          <w:sz w:val="26"/>
          <w:szCs w:val="26"/>
        </w:rPr>
      </w:pPr>
    </w:p>
    <w:p w:rsidR="000A41C8" w:rsidRPr="00057CD8" w:rsidRDefault="000A41C8" w:rsidP="001967E1">
      <w:pPr>
        <w:bidi/>
        <w:spacing w:after="0"/>
        <w:ind w:left="18" w:firstLine="173"/>
        <w:jc w:val="both"/>
        <w:rPr>
          <w:rFonts w:ascii="Calibri" w:eastAsia="Times New Roman" w:hAnsi="Calibri" w:cs="B Lotus"/>
          <w:sz w:val="26"/>
          <w:szCs w:val="26"/>
          <w:rtl/>
          <w:lang w:bidi="fa-IR"/>
        </w:rPr>
      </w:pPr>
      <w:r w:rsidRPr="00057CD8">
        <w:rPr>
          <w:rFonts w:ascii="Times New Roman" w:eastAsia="Times New Roman" w:hAnsi="Times New Roman" w:cs="B Lotus"/>
          <w:sz w:val="26"/>
          <w:szCs w:val="26"/>
          <w:rtl/>
        </w:rPr>
        <w:t xml:space="preserve">این پژوهش از نظر نوع </w:t>
      </w:r>
      <w:r w:rsidR="005025F7" w:rsidRPr="00057CD8">
        <w:rPr>
          <w:rFonts w:ascii="Times New Roman" w:eastAsia="Times New Roman" w:hAnsi="Times New Roman" w:cs="B Lotus"/>
          <w:sz w:val="26"/>
          <w:szCs w:val="26"/>
          <w:rtl/>
        </w:rPr>
        <w:t xml:space="preserve">هدف جزء پژوهش های کاربردی است </w:t>
      </w:r>
      <w:r w:rsidRPr="00057CD8">
        <w:rPr>
          <w:rFonts w:ascii="Times New Roman" w:eastAsia="Times New Roman" w:hAnsi="Times New Roman" w:cs="B Lotus"/>
          <w:sz w:val="26"/>
          <w:szCs w:val="26"/>
          <w:rtl/>
        </w:rPr>
        <w:t>و روش پژوهش از نظ</w:t>
      </w:r>
      <w:r w:rsidR="005025F7" w:rsidRPr="00057CD8">
        <w:rPr>
          <w:rFonts w:ascii="Times New Roman" w:eastAsia="Times New Roman" w:hAnsi="Times New Roman" w:cs="B Lotus"/>
          <w:sz w:val="26"/>
          <w:szCs w:val="26"/>
          <w:rtl/>
        </w:rPr>
        <w:t>ر ماهیت و محتوا</w:t>
      </w:r>
      <w:r w:rsidRPr="00057CD8">
        <w:rPr>
          <w:rFonts w:ascii="Times New Roman" w:eastAsia="Times New Roman" w:hAnsi="Times New Roman" w:cs="B Lotus"/>
          <w:sz w:val="26"/>
          <w:szCs w:val="26"/>
          <w:rtl/>
        </w:rPr>
        <w:t xml:space="preserve"> </w:t>
      </w:r>
      <w:r w:rsidRPr="00057CD8">
        <w:rPr>
          <w:rFonts w:ascii="Times New Roman" w:eastAsia="Times New Roman" w:hAnsi="Times New Roman" w:cs="B Lotus" w:hint="cs"/>
          <w:sz w:val="26"/>
          <w:szCs w:val="26"/>
          <w:rtl/>
        </w:rPr>
        <w:t>عل</w:t>
      </w:r>
      <w:r w:rsidR="001967E1" w:rsidRPr="00057CD8">
        <w:rPr>
          <w:rFonts w:ascii="Times New Roman" w:eastAsia="Times New Roman" w:hAnsi="Times New Roman" w:cs="B Lotus" w:hint="cs"/>
          <w:sz w:val="26"/>
          <w:szCs w:val="26"/>
          <w:rtl/>
        </w:rPr>
        <w:t>م</w:t>
      </w:r>
      <w:r w:rsidRPr="00057CD8">
        <w:rPr>
          <w:rFonts w:ascii="Times New Roman" w:eastAsia="Times New Roman" w:hAnsi="Times New Roman" w:cs="B Lotus" w:hint="cs"/>
          <w:sz w:val="26"/>
          <w:szCs w:val="26"/>
          <w:rtl/>
        </w:rPr>
        <w:t>ی</w:t>
      </w:r>
      <w:r w:rsidRPr="00057CD8">
        <w:rPr>
          <w:rFonts w:ascii="Times New Roman" w:eastAsia="Times New Roman" w:hAnsi="Times New Roman" w:cs="B Lotus"/>
          <w:sz w:val="26"/>
          <w:szCs w:val="26"/>
          <w:rtl/>
        </w:rPr>
        <w:t xml:space="preserve"> می باشد .</w:t>
      </w:r>
      <w:r w:rsidR="005025F7" w:rsidRPr="00057CD8">
        <w:rPr>
          <w:rFonts w:ascii="Times New Roman" w:eastAsia="Times New Roman" w:hAnsi="Times New Roman" w:cs="B Lotus"/>
          <w:sz w:val="26"/>
          <w:szCs w:val="26"/>
          <w:rtl/>
        </w:rPr>
        <w:t xml:space="preserve"> انجام پژوهش در چارچوب استدلال</w:t>
      </w:r>
      <w:r w:rsidR="005025F7" w:rsidRPr="00057CD8">
        <w:rPr>
          <w:rFonts w:ascii="Times New Roman" w:eastAsia="Times New Roman" w:hAnsi="Times New Roman" w:cs="B Lotus" w:hint="cs"/>
          <w:sz w:val="26"/>
          <w:szCs w:val="26"/>
          <w:rtl/>
        </w:rPr>
        <w:t xml:space="preserve"> های</w:t>
      </w:r>
      <w:r w:rsidRPr="00057CD8">
        <w:rPr>
          <w:rFonts w:ascii="Times New Roman" w:eastAsia="Times New Roman" w:hAnsi="Times New Roman" w:cs="B Lotus"/>
          <w:sz w:val="26"/>
          <w:szCs w:val="26"/>
          <w:rtl/>
        </w:rPr>
        <w:t xml:space="preserve"> قیاسی </w:t>
      </w:r>
      <w:r w:rsidR="001967E1"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استقرایی</w:t>
      </w:r>
      <w:r w:rsidR="001967E1"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صورت</w:t>
      </w:r>
      <w:r w:rsidR="001967E1"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گرفته</w:t>
      </w:r>
      <w:r w:rsidR="001967E1"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است</w:t>
      </w:r>
      <w:r w:rsidRPr="00057CD8">
        <w:rPr>
          <w:rFonts w:ascii="Times New Roman" w:eastAsia="Times New Roman" w:hAnsi="Times New Roman" w:cs="B Lotus"/>
          <w:sz w:val="26"/>
          <w:szCs w:val="26"/>
          <w:rtl/>
        </w:rPr>
        <w:t xml:space="preserve">. </w:t>
      </w:r>
      <w:r w:rsidRPr="00057CD8">
        <w:rPr>
          <w:rFonts w:ascii="Times New Roman" w:eastAsia="Times New Roman" w:hAnsi="Times New Roman" w:cs="B Lotus" w:hint="cs"/>
          <w:sz w:val="26"/>
          <w:szCs w:val="26"/>
          <w:rtl/>
        </w:rPr>
        <w:t>بدین</w:t>
      </w:r>
      <w:r w:rsidR="001967E1"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ترتیب</w:t>
      </w:r>
      <w:r w:rsidR="001967E1"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که</w:t>
      </w:r>
      <w:r w:rsidR="001967E1"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مبانی</w:t>
      </w:r>
      <w:r w:rsidR="001967E1"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نظری</w:t>
      </w:r>
      <w:r w:rsidR="001967E1"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و</w:t>
      </w:r>
      <w:r w:rsidR="005025F7"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پیشینه</w:t>
      </w:r>
      <w:r w:rsidR="001967E1"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پژوهش</w:t>
      </w:r>
      <w:r w:rsidR="001967E1"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از</w:t>
      </w:r>
      <w:r w:rsidR="001967E1"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راه</w:t>
      </w:r>
      <w:r w:rsidR="001967E1"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مطالعات</w:t>
      </w:r>
      <w:r w:rsidR="001967E1"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کتابخانه</w:t>
      </w:r>
      <w:r w:rsidR="001967E1"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ای،</w:t>
      </w:r>
      <w:r w:rsidR="005025F7"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مقالات</w:t>
      </w:r>
      <w:r w:rsidR="001967E1"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و</w:t>
      </w:r>
      <w:r w:rsidR="001967E1"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hint="cs"/>
          <w:sz w:val="26"/>
          <w:szCs w:val="26"/>
          <w:rtl/>
        </w:rPr>
        <w:t>سایتها</w:t>
      </w:r>
      <w:r w:rsidR="005025F7" w:rsidRPr="00057CD8">
        <w:rPr>
          <w:rFonts w:ascii="Times New Roman" w:eastAsia="Times New Roman" w:hAnsi="Times New Roman" w:cs="B Lotus"/>
          <w:sz w:val="26"/>
          <w:szCs w:val="26"/>
          <w:rtl/>
        </w:rPr>
        <w:t xml:space="preserve"> در قالب قیاسی</w:t>
      </w:r>
      <w:r w:rsidR="005025F7" w:rsidRPr="00057CD8">
        <w:rPr>
          <w:rFonts w:ascii="Times New Roman" w:eastAsia="Times New Roman" w:hAnsi="Times New Roman" w:cs="B Lotus" w:hint="cs"/>
          <w:sz w:val="26"/>
          <w:szCs w:val="26"/>
          <w:rtl/>
        </w:rPr>
        <w:t>،</w:t>
      </w:r>
      <w:r w:rsidRPr="00057CD8">
        <w:rPr>
          <w:rFonts w:ascii="Times New Roman" w:eastAsia="Times New Roman" w:hAnsi="Times New Roman" w:cs="B Lotus"/>
          <w:sz w:val="26"/>
          <w:szCs w:val="26"/>
          <w:rtl/>
        </w:rPr>
        <w:t xml:space="preserve"> گردآوری اطلاعات برای تایید و رد </w:t>
      </w:r>
      <w:r w:rsidRPr="00057CD8">
        <w:rPr>
          <w:rFonts w:ascii="Times New Roman" w:eastAsia="Times New Roman" w:hAnsi="Times New Roman" w:cs="B Lotus"/>
          <w:sz w:val="26"/>
          <w:szCs w:val="26"/>
          <w:rtl/>
        </w:rPr>
        <w:lastRenderedPageBreak/>
        <w:t xml:space="preserve">فرضیه ها به صورت استقرایی انجام گرفته است. </w:t>
      </w:r>
      <w:r w:rsidRPr="00057CD8">
        <w:rPr>
          <w:rFonts w:ascii="Times New Roman" w:eastAsia="Times New Roman" w:hAnsi="Times New Roman" w:cs="B Lotus" w:hint="cs"/>
          <w:sz w:val="26"/>
          <w:szCs w:val="26"/>
          <w:rtl/>
        </w:rPr>
        <w:t xml:space="preserve">در این </w:t>
      </w:r>
      <w:r w:rsidR="000A3985" w:rsidRPr="00057CD8">
        <w:rPr>
          <w:rFonts w:ascii="Times New Roman" w:eastAsia="Times New Roman" w:hAnsi="Times New Roman" w:cs="B Lotus" w:hint="cs"/>
          <w:sz w:val="26"/>
          <w:szCs w:val="26"/>
          <w:rtl/>
        </w:rPr>
        <w:t>پژوهش</w:t>
      </w:r>
      <w:r w:rsidRPr="00057CD8">
        <w:rPr>
          <w:rFonts w:ascii="Times New Roman" w:eastAsia="Times New Roman" w:hAnsi="Times New Roman" w:cs="B Lotus" w:hint="cs"/>
          <w:sz w:val="26"/>
          <w:szCs w:val="26"/>
          <w:rtl/>
        </w:rPr>
        <w:t xml:space="preserve"> از داده های شرکتهای پذیرفته شده در بورس استفاده می شود.</w:t>
      </w:r>
      <w:r w:rsidRPr="00057CD8">
        <w:rPr>
          <w:rFonts w:ascii="Calibri" w:eastAsia="Times New Roman" w:hAnsi="Calibri" w:cs="B Lotus" w:hint="cs"/>
          <w:sz w:val="26"/>
          <w:szCs w:val="26"/>
          <w:rtl/>
          <w:lang w:bidi="fa-IR"/>
        </w:rPr>
        <w:t xml:space="preserve"> ابزارهای مورد استفاده برای آزمون نرم</w:t>
      </w:r>
      <w:r w:rsidRPr="00057CD8">
        <w:rPr>
          <w:rFonts w:ascii="Calibri" w:eastAsia="Times New Roman" w:hAnsi="Calibri" w:cs="B Lotus"/>
          <w:sz w:val="26"/>
          <w:szCs w:val="26"/>
          <w:rtl/>
          <w:lang w:bidi="fa-IR"/>
        </w:rPr>
        <w:softHyphen/>
      </w:r>
      <w:r w:rsidRPr="00057CD8">
        <w:rPr>
          <w:rFonts w:ascii="Calibri" w:eastAsia="Times New Roman" w:hAnsi="Calibri" w:cs="B Lotus" w:hint="cs"/>
          <w:sz w:val="26"/>
          <w:szCs w:val="26"/>
          <w:rtl/>
          <w:lang w:bidi="fa-IR"/>
        </w:rPr>
        <w:t xml:space="preserve">افزار </w:t>
      </w:r>
      <w:r w:rsidRPr="00057CD8">
        <w:rPr>
          <w:rFonts w:ascii="Times New Roman" w:eastAsia="Times New Roman" w:hAnsi="Times New Roman" w:cs="B Lotus"/>
          <w:sz w:val="26"/>
          <w:szCs w:val="26"/>
          <w:lang w:bidi="fa-IR"/>
        </w:rPr>
        <w:t>EVEIWS7</w:t>
      </w:r>
      <w:r w:rsidRPr="00057CD8">
        <w:rPr>
          <w:rFonts w:ascii="Calibri" w:eastAsia="Times New Roman" w:hAnsi="Calibri" w:cs="B Lotus" w:hint="cs"/>
          <w:sz w:val="26"/>
          <w:szCs w:val="26"/>
          <w:rtl/>
          <w:lang w:bidi="fa-IR"/>
        </w:rPr>
        <w:t xml:space="preserve">  و نرم</w:t>
      </w:r>
      <w:r w:rsidRPr="00057CD8">
        <w:rPr>
          <w:rFonts w:ascii="MS Mincho" w:eastAsia="MS Mincho" w:hAnsi="MS Mincho" w:cs="B Lotus" w:hint="cs"/>
          <w:sz w:val="26"/>
          <w:szCs w:val="26"/>
          <w:rtl/>
          <w:lang w:bidi="fa-IR"/>
        </w:rPr>
        <w:softHyphen/>
      </w:r>
      <w:r w:rsidRPr="00057CD8">
        <w:rPr>
          <w:rFonts w:ascii="Calibri" w:eastAsia="Times New Roman" w:hAnsi="Calibri" w:cs="B Lotus" w:hint="cs"/>
          <w:sz w:val="26"/>
          <w:szCs w:val="26"/>
          <w:rtl/>
          <w:lang w:bidi="fa-IR"/>
        </w:rPr>
        <w:t xml:space="preserve">افزار </w:t>
      </w:r>
      <w:r w:rsidRPr="00057CD8">
        <w:rPr>
          <w:rFonts w:ascii="Times New Roman" w:eastAsia="Times New Roman" w:hAnsi="Times New Roman" w:cs="B Lotus"/>
          <w:sz w:val="26"/>
          <w:szCs w:val="26"/>
          <w:lang w:bidi="fa-IR"/>
        </w:rPr>
        <w:t>SPSS</w:t>
      </w:r>
      <w:r w:rsidRPr="00057CD8">
        <w:rPr>
          <w:rFonts w:ascii="Calibri" w:eastAsia="Times New Roman" w:hAnsi="Calibri" w:cs="B Lotus" w:hint="cs"/>
          <w:sz w:val="26"/>
          <w:szCs w:val="26"/>
          <w:rtl/>
          <w:lang w:bidi="fa-IR"/>
        </w:rPr>
        <w:t xml:space="preserve"> می</w:t>
      </w:r>
      <w:r w:rsidRPr="00057CD8">
        <w:rPr>
          <w:rFonts w:ascii="MS Mincho" w:eastAsia="MS Mincho" w:hAnsi="MS Mincho" w:cs="B Lotus" w:hint="cs"/>
          <w:sz w:val="26"/>
          <w:szCs w:val="26"/>
          <w:rtl/>
          <w:lang w:bidi="fa-IR"/>
        </w:rPr>
        <w:softHyphen/>
      </w:r>
      <w:r w:rsidRPr="00057CD8">
        <w:rPr>
          <w:rFonts w:ascii="Calibri" w:eastAsia="Times New Roman" w:hAnsi="Calibri" w:cs="B Lotus" w:hint="cs"/>
          <w:sz w:val="26"/>
          <w:szCs w:val="26"/>
          <w:rtl/>
          <w:lang w:bidi="fa-IR"/>
        </w:rPr>
        <w:t xml:space="preserve">باشد. </w:t>
      </w:r>
    </w:p>
    <w:p w:rsidR="003F779B" w:rsidRPr="00057CD8" w:rsidRDefault="003F779B" w:rsidP="003F779B">
      <w:pPr>
        <w:bidi/>
        <w:spacing w:after="0"/>
        <w:ind w:left="18" w:firstLine="173"/>
        <w:jc w:val="both"/>
        <w:rPr>
          <w:rFonts w:ascii="Calibri" w:eastAsia="Times New Roman" w:hAnsi="Calibri" w:cs="B Lotus"/>
          <w:sz w:val="26"/>
          <w:szCs w:val="26"/>
          <w:rtl/>
          <w:lang w:bidi="fa-IR"/>
        </w:rPr>
      </w:pPr>
    </w:p>
    <w:p w:rsidR="003F779B" w:rsidRPr="00057CD8" w:rsidRDefault="003F779B" w:rsidP="003F779B">
      <w:pPr>
        <w:bidi/>
        <w:spacing w:after="0"/>
        <w:ind w:left="18" w:firstLine="173"/>
        <w:jc w:val="both"/>
        <w:rPr>
          <w:rFonts w:ascii="Calibri" w:eastAsia="Times New Roman" w:hAnsi="Calibri" w:cs="B Lotus"/>
          <w:sz w:val="26"/>
          <w:szCs w:val="26"/>
          <w:rtl/>
          <w:lang w:bidi="fa-IR"/>
        </w:rPr>
      </w:pPr>
    </w:p>
    <w:p w:rsidR="003F779B" w:rsidRPr="00057CD8" w:rsidRDefault="003F779B" w:rsidP="003F779B">
      <w:pPr>
        <w:bidi/>
        <w:spacing w:after="0"/>
        <w:ind w:left="18" w:firstLine="173"/>
        <w:jc w:val="both"/>
        <w:rPr>
          <w:rFonts w:ascii="Calibri" w:eastAsia="Times New Roman" w:hAnsi="Calibri" w:cs="B Lotus"/>
          <w:sz w:val="26"/>
          <w:szCs w:val="26"/>
          <w:rtl/>
          <w:lang w:bidi="fa-IR"/>
        </w:rPr>
      </w:pPr>
    </w:p>
    <w:p w:rsidR="00B865D2" w:rsidRPr="00057CD8" w:rsidRDefault="00B865D2" w:rsidP="00B865D2">
      <w:pPr>
        <w:bidi/>
        <w:spacing w:after="0"/>
        <w:jc w:val="both"/>
        <w:rPr>
          <w:rFonts w:ascii="B Nazanin" w:eastAsia="Times New Roman" w:hAnsi="Eras Demi ITC" w:cs="B Lotus"/>
          <w:b/>
          <w:bCs/>
          <w:sz w:val="28"/>
          <w:szCs w:val="28"/>
          <w:rtl/>
          <w:lang w:bidi="fa-IR"/>
        </w:rPr>
      </w:pPr>
      <w:r w:rsidRPr="00057CD8">
        <w:rPr>
          <w:rFonts w:ascii="B Nazanin" w:eastAsia="Times New Roman" w:hAnsi="Eras Demi ITC" w:cs="B Lotus" w:hint="cs"/>
          <w:b/>
          <w:bCs/>
          <w:sz w:val="28"/>
          <w:szCs w:val="28"/>
          <w:rtl/>
        </w:rPr>
        <w:t>تعریف عملیاتی متغیرهای پژوهش</w:t>
      </w:r>
    </w:p>
    <w:p w:rsidR="0025396A" w:rsidRPr="00057CD8" w:rsidRDefault="0025396A" w:rsidP="0025396A">
      <w:pPr>
        <w:bidi/>
        <w:spacing w:after="0"/>
        <w:jc w:val="both"/>
        <w:rPr>
          <w:rFonts w:ascii="B Nazanin" w:eastAsia="Times New Roman" w:hAnsi="Eras Demi ITC" w:cs="B Lotus"/>
          <w:b/>
          <w:bCs/>
          <w:sz w:val="28"/>
          <w:szCs w:val="28"/>
          <w:rtl/>
        </w:rPr>
      </w:pPr>
      <w:r w:rsidRPr="00057CD8">
        <w:rPr>
          <w:rFonts w:ascii="B Nazanin" w:eastAsia="Times New Roman" w:hAnsi="Eras Demi ITC" w:cs="B Lotus" w:hint="cs"/>
          <w:b/>
          <w:bCs/>
          <w:sz w:val="28"/>
          <w:szCs w:val="28"/>
          <w:rtl/>
        </w:rPr>
        <w:t>متغیر وابسته</w:t>
      </w:r>
    </w:p>
    <w:p w:rsidR="0025396A" w:rsidRPr="00057CD8" w:rsidRDefault="0025396A" w:rsidP="0025396A">
      <w:pPr>
        <w:bidi/>
        <w:spacing w:after="0"/>
        <w:jc w:val="both"/>
        <w:rPr>
          <w:rFonts w:ascii="B Nazanin" w:eastAsia="Times New Roman" w:hAnsi="Eras Demi ITC" w:cs="B Lotus"/>
          <w:b/>
          <w:bCs/>
          <w:sz w:val="26"/>
          <w:szCs w:val="26"/>
          <w:rtl/>
        </w:rPr>
      </w:pPr>
      <w:r w:rsidRPr="00057CD8">
        <w:rPr>
          <w:rFonts w:ascii="B Nazanin" w:eastAsia="Times New Roman" w:hAnsi="Eras Demi ITC" w:cs="B Lotus" w:hint="cs"/>
          <w:b/>
          <w:bCs/>
          <w:sz w:val="28"/>
          <w:szCs w:val="28"/>
          <w:rtl/>
          <w:lang w:bidi="fa-IR"/>
        </w:rPr>
        <w:t>رتبه بندی موسسات حسابرسی</w:t>
      </w:r>
      <w:r w:rsidRPr="00057CD8">
        <w:rPr>
          <w:rFonts w:ascii="B Nazanin" w:eastAsia="Times New Roman" w:hAnsi="Eras Demi ITC" w:cs="B Lotus" w:hint="cs"/>
          <w:b/>
          <w:bCs/>
          <w:sz w:val="26"/>
          <w:szCs w:val="26"/>
          <w:rtl/>
        </w:rPr>
        <w:t xml:space="preserve">: </w:t>
      </w:r>
      <w:r w:rsidR="0087134B" w:rsidRPr="00057CD8">
        <w:rPr>
          <w:rFonts w:ascii="Times New Roman" w:eastAsia="Times New Roman" w:hAnsi="Times New Roman" w:cs="B Lotus" w:hint="cs"/>
          <w:sz w:val="26"/>
          <w:szCs w:val="26"/>
          <w:rtl/>
        </w:rPr>
        <w:t>مقدار</w:t>
      </w:r>
      <w:r w:rsidR="0087134B" w:rsidRPr="00057CD8">
        <w:rPr>
          <w:rFonts w:ascii="B Nazanin" w:eastAsia="Times New Roman" w:hAnsi="Eras Demi ITC" w:cs="B Lotus" w:hint="cs"/>
          <w:b/>
          <w:bCs/>
          <w:sz w:val="26"/>
          <w:szCs w:val="26"/>
          <w:rtl/>
        </w:rPr>
        <w:t xml:space="preserve"> </w:t>
      </w:r>
      <w:r w:rsidRPr="00057CD8">
        <w:rPr>
          <w:rFonts w:ascii="Times New Roman" w:eastAsia="Times New Roman" w:hAnsi="Times New Roman" w:cs="B Lotus" w:hint="cs"/>
          <w:sz w:val="26"/>
          <w:szCs w:val="26"/>
          <w:rtl/>
        </w:rPr>
        <w:t>متغیر ساختگی مساوی</w:t>
      </w:r>
      <w:r w:rsidR="0087134B" w:rsidRPr="00057CD8">
        <w:rPr>
          <w:rFonts w:ascii="Times New Roman" w:eastAsia="Times New Roman" w:hAnsi="Times New Roman" w:cs="B Lotus" w:hint="cs"/>
          <w:sz w:val="26"/>
          <w:szCs w:val="26"/>
          <w:rtl/>
        </w:rPr>
        <w:t xml:space="preserve"> با</w:t>
      </w:r>
      <w:r w:rsidRPr="00057CD8">
        <w:rPr>
          <w:rFonts w:ascii="Times New Roman" w:eastAsia="Times New Roman" w:hAnsi="Times New Roman" w:cs="B Lotus" w:hint="cs"/>
          <w:sz w:val="26"/>
          <w:szCs w:val="26"/>
          <w:rtl/>
        </w:rPr>
        <w:t xml:space="preserve"> یک</w:t>
      </w:r>
      <w:r w:rsidR="0087134B" w:rsidRPr="00057CD8">
        <w:rPr>
          <w:rFonts w:ascii="Times New Roman" w:eastAsia="Times New Roman" w:hAnsi="Times New Roman" w:cs="B Lotus" w:hint="cs"/>
          <w:sz w:val="26"/>
          <w:szCs w:val="26"/>
          <w:rtl/>
        </w:rPr>
        <w:t xml:space="preserve"> است</w:t>
      </w:r>
      <w:r w:rsidRPr="00057CD8">
        <w:rPr>
          <w:rFonts w:ascii="Times New Roman" w:eastAsia="Times New Roman" w:hAnsi="Times New Roman" w:cs="B Lotus" w:hint="cs"/>
          <w:sz w:val="26"/>
          <w:szCs w:val="26"/>
          <w:rtl/>
        </w:rPr>
        <w:t xml:space="preserve"> اگر حسابرس جزو25موسسه حسابرسی خصوصی معتمد سازمان بورس و اوراق بهادار متعلق به طبقه "اول"باشد، (سازمان حسابرسی جز طبقه اول می باشد که از مورد ما در این </w:t>
      </w:r>
      <w:r w:rsidR="000A3985" w:rsidRPr="00057CD8">
        <w:rPr>
          <w:rFonts w:ascii="Times New Roman" w:eastAsia="Times New Roman" w:hAnsi="Times New Roman" w:cs="B Lotus" w:hint="cs"/>
          <w:sz w:val="26"/>
          <w:szCs w:val="26"/>
          <w:rtl/>
        </w:rPr>
        <w:t>پژوهش</w:t>
      </w:r>
      <w:r w:rsidRPr="00057CD8">
        <w:rPr>
          <w:rFonts w:ascii="Times New Roman" w:eastAsia="Times New Roman" w:hAnsi="Times New Roman" w:cs="B Lotus" w:hint="cs"/>
          <w:sz w:val="26"/>
          <w:szCs w:val="26"/>
          <w:rtl/>
        </w:rPr>
        <w:t xml:space="preserve"> حذف شده است به علت سایز بزرگ و دولتی بودن این ارگان)، برای موسسات حسابرسی خصوصی معتمد سایر طبقات</w:t>
      </w:r>
      <w:r w:rsidR="0087134B" w:rsidRPr="00057CD8">
        <w:rPr>
          <w:rFonts w:ascii="Times New Roman" w:eastAsia="Times New Roman" w:hAnsi="Times New Roman" w:cs="B Lotus" w:hint="cs"/>
          <w:sz w:val="26"/>
          <w:szCs w:val="26"/>
          <w:rtl/>
        </w:rPr>
        <w:t xml:space="preserve"> از عدد</w:t>
      </w:r>
      <w:r w:rsidRPr="00057CD8">
        <w:rPr>
          <w:rFonts w:ascii="Times New Roman" w:eastAsia="Times New Roman" w:hAnsi="Times New Roman" w:cs="B Lotus" w:hint="cs"/>
          <w:sz w:val="26"/>
          <w:szCs w:val="26"/>
          <w:rtl/>
        </w:rPr>
        <w:t xml:space="preserve"> صفر</w:t>
      </w:r>
      <w:r w:rsidR="0087134B" w:rsidRPr="00057CD8">
        <w:rPr>
          <w:rFonts w:ascii="Times New Roman" w:eastAsia="Times New Roman" w:hAnsi="Times New Roman" w:cs="B Lotus" w:hint="cs"/>
          <w:sz w:val="26"/>
          <w:szCs w:val="26"/>
          <w:rtl/>
        </w:rPr>
        <w:t>استفاده می شود</w:t>
      </w:r>
      <w:r w:rsidRPr="00057CD8">
        <w:rPr>
          <w:rFonts w:ascii="B Nazanin" w:eastAsia="Times New Roman" w:hAnsi="Eras Demi ITC" w:cs="B Lotus" w:hint="cs"/>
          <w:b/>
          <w:bCs/>
          <w:sz w:val="26"/>
          <w:szCs w:val="26"/>
          <w:rtl/>
          <w:lang w:bidi="fa-IR"/>
        </w:rPr>
        <w:t>.</w:t>
      </w:r>
    </w:p>
    <w:p w:rsidR="00B865D2" w:rsidRPr="00057CD8" w:rsidRDefault="00B865D2" w:rsidP="0025396A">
      <w:pPr>
        <w:bidi/>
        <w:spacing w:after="0"/>
        <w:jc w:val="both"/>
        <w:rPr>
          <w:rFonts w:ascii="B Nazanin" w:eastAsia="Times New Roman" w:hAnsi="Eras Demi ITC" w:cs="B Lotus"/>
          <w:b/>
          <w:bCs/>
          <w:sz w:val="28"/>
          <w:szCs w:val="28"/>
          <w:rtl/>
        </w:rPr>
      </w:pPr>
      <w:r w:rsidRPr="00057CD8">
        <w:rPr>
          <w:rFonts w:ascii="B Nazanin" w:eastAsia="Times New Roman" w:hAnsi="Eras Demi ITC" w:cs="B Lotus" w:hint="cs"/>
          <w:b/>
          <w:bCs/>
          <w:sz w:val="28"/>
          <w:szCs w:val="28"/>
          <w:rtl/>
        </w:rPr>
        <w:t>متغیر مستقل</w:t>
      </w:r>
    </w:p>
    <w:p w:rsidR="0025396A" w:rsidRPr="00057CD8" w:rsidRDefault="0025396A" w:rsidP="0087134B">
      <w:pPr>
        <w:bidi/>
        <w:spacing w:after="0"/>
        <w:jc w:val="both"/>
        <w:rPr>
          <w:rFonts w:ascii="B Nazanin" w:eastAsia="Times New Roman" w:hAnsi="Eras Demi ITC" w:cs="B Lotus"/>
          <w:b/>
          <w:bCs/>
          <w:sz w:val="26"/>
          <w:szCs w:val="26"/>
          <w:rtl/>
          <w:lang w:bidi="fa-IR"/>
        </w:rPr>
      </w:pPr>
      <w:r w:rsidRPr="00057CD8">
        <w:rPr>
          <w:rFonts w:ascii="B Nazanin" w:eastAsia="Times New Roman" w:hAnsi="Eras Demi ITC" w:cs="B Lotus" w:hint="cs"/>
          <w:b/>
          <w:bCs/>
          <w:sz w:val="28"/>
          <w:szCs w:val="28"/>
          <w:rtl/>
          <w:lang w:bidi="fa-IR"/>
        </w:rPr>
        <w:t>دوره تصدی حسابرسی</w:t>
      </w:r>
      <w:r w:rsidRPr="00057CD8">
        <w:rPr>
          <w:rFonts w:ascii="B Nazanin" w:eastAsia="Times New Roman" w:hAnsi="Eras Demi ITC" w:cs="B Lotus" w:hint="cs"/>
          <w:b/>
          <w:bCs/>
          <w:sz w:val="26"/>
          <w:szCs w:val="26"/>
          <w:rtl/>
          <w:lang w:bidi="fa-IR"/>
        </w:rPr>
        <w:t>:</w:t>
      </w:r>
      <w:r w:rsidRPr="00057CD8">
        <w:rPr>
          <w:rFonts w:ascii="Times New Roman" w:eastAsia="Times New Roman" w:hAnsi="Times New Roman" w:cs="B Lotus" w:hint="cs"/>
          <w:sz w:val="26"/>
          <w:szCs w:val="26"/>
          <w:rtl/>
        </w:rPr>
        <w:t xml:space="preserve"> با توجه به </w:t>
      </w:r>
      <w:r w:rsidR="000A3985" w:rsidRPr="00057CD8">
        <w:rPr>
          <w:rFonts w:ascii="Times New Roman" w:eastAsia="Times New Roman" w:hAnsi="Times New Roman" w:cs="B Lotus" w:hint="cs"/>
          <w:sz w:val="26"/>
          <w:szCs w:val="26"/>
          <w:rtl/>
        </w:rPr>
        <w:t>پژوهش</w:t>
      </w:r>
      <w:r w:rsidRPr="00057CD8">
        <w:rPr>
          <w:rFonts w:ascii="Times New Roman" w:eastAsia="Times New Roman" w:hAnsi="Times New Roman" w:cs="B Lotus" w:hint="cs"/>
          <w:sz w:val="26"/>
          <w:szCs w:val="26"/>
          <w:rtl/>
        </w:rPr>
        <w:t xml:space="preserve"> نماز ی و همکاران(1389) </w:t>
      </w:r>
      <w:r w:rsidRPr="00057CD8">
        <w:rPr>
          <w:rFonts w:ascii="Times New Roman" w:eastAsia="Times New Roman" w:hAnsi="Times New Roman" w:cs="B Lotus"/>
          <w:sz w:val="26"/>
          <w:szCs w:val="26"/>
          <w:rtl/>
        </w:rPr>
        <w:t>جهت محاسبه</w:t>
      </w:r>
      <w:r w:rsidRPr="00057CD8">
        <w:rPr>
          <w:rFonts w:ascii="Times New Roman" w:eastAsia="Times New Roman" w:hAnsi="Times New Roman" w:cs="B Lotus" w:hint="cs"/>
          <w:sz w:val="26"/>
          <w:szCs w:val="26"/>
          <w:rtl/>
        </w:rPr>
        <w:t xml:space="preserve"> آن،</w:t>
      </w:r>
      <w:r w:rsidRPr="00057CD8">
        <w:rPr>
          <w:rFonts w:ascii="Times New Roman" w:eastAsia="Times New Roman" w:hAnsi="Times New Roman" w:cs="B Lotus"/>
          <w:sz w:val="26"/>
          <w:szCs w:val="26"/>
          <w:rtl/>
        </w:rPr>
        <w:t xml:space="preserve"> در مدل رگرسیونی اگر دوره تصدی حسابرس</w:t>
      </w:r>
      <w:r w:rsidRPr="00057CD8">
        <w:rPr>
          <w:rFonts w:ascii="Times New Roman" w:eastAsia="Times New Roman" w:hAnsi="Times New Roman" w:cs="B Lotus" w:hint="cs"/>
          <w:sz w:val="26"/>
          <w:szCs w:val="26"/>
          <w:rtl/>
        </w:rPr>
        <w:t xml:space="preserve"> در ده سال اخیر،</w:t>
      </w:r>
      <w:r w:rsidRPr="00057CD8">
        <w:rPr>
          <w:rFonts w:ascii="Times New Roman" w:eastAsia="Times New Roman" w:hAnsi="Times New Roman" w:cs="B Lotus"/>
          <w:sz w:val="26"/>
          <w:szCs w:val="26"/>
          <w:rtl/>
        </w:rPr>
        <w:t xml:space="preserve"> چهار سال یا بیشتر از چهار سال باشد. از متغیر </w:t>
      </w:r>
      <w:r w:rsidR="0087134B" w:rsidRPr="00057CD8">
        <w:rPr>
          <w:rFonts w:ascii="Times New Roman" w:eastAsia="Times New Roman" w:hAnsi="Times New Roman" w:cs="B Lotus" w:hint="cs"/>
          <w:sz w:val="26"/>
          <w:szCs w:val="26"/>
          <w:rtl/>
        </w:rPr>
        <w:t>ساختگی</w:t>
      </w:r>
      <w:r w:rsidRPr="00057CD8">
        <w:rPr>
          <w:rFonts w:ascii="Times New Roman" w:eastAsia="Times New Roman" w:hAnsi="Times New Roman" w:cs="B Lotus"/>
          <w:sz w:val="26"/>
          <w:szCs w:val="26"/>
          <w:rtl/>
        </w:rPr>
        <w:t xml:space="preserve"> یک و در غیر اینصورت از عدد صفر استفاده می شود.</w:t>
      </w:r>
    </w:p>
    <w:p w:rsidR="0025396A" w:rsidRPr="00057CD8" w:rsidRDefault="0025396A" w:rsidP="0025396A">
      <w:pPr>
        <w:bidi/>
        <w:spacing w:after="0"/>
        <w:jc w:val="both"/>
        <w:rPr>
          <w:rFonts w:ascii="Times New Roman" w:eastAsia="Times New Roman" w:hAnsi="Times New Roman" w:cs="B Lotus"/>
          <w:sz w:val="26"/>
          <w:szCs w:val="26"/>
          <w:rtl/>
        </w:rPr>
      </w:pPr>
      <w:r w:rsidRPr="00057CD8">
        <w:rPr>
          <w:rFonts w:ascii="B Nazanin" w:eastAsia="Times New Roman" w:hAnsi="Eras Demi ITC" w:cs="B Lotus" w:hint="cs"/>
          <w:b/>
          <w:bCs/>
          <w:sz w:val="28"/>
          <w:szCs w:val="28"/>
          <w:rtl/>
          <w:lang w:bidi="fa-IR"/>
        </w:rPr>
        <w:t>تخصص در صنعت حسابرسی</w:t>
      </w:r>
      <w:r w:rsidRPr="00057CD8">
        <w:rPr>
          <w:rFonts w:ascii="Times New Roman" w:eastAsia="Times New Roman" w:hAnsi="Times New Roman" w:cs="B Lotus" w:hint="cs"/>
          <w:sz w:val="26"/>
          <w:szCs w:val="26"/>
          <w:rtl/>
        </w:rPr>
        <w:t xml:space="preserve">: </w:t>
      </w:r>
      <w:r w:rsidRPr="00057CD8">
        <w:rPr>
          <w:rFonts w:ascii="Times New Roman" w:eastAsia="Times New Roman" w:hAnsi="Times New Roman" w:cs="B Lotus"/>
          <w:sz w:val="26"/>
          <w:szCs w:val="26"/>
          <w:rtl/>
        </w:rPr>
        <w:t>سهم بازار حسابرسان نیز به شرح زیر محاسبه می شود:</w:t>
      </w:r>
    </w:p>
    <w:p w:rsidR="0025396A" w:rsidRPr="00057CD8" w:rsidRDefault="00057CD8" w:rsidP="0025396A">
      <w:pPr>
        <w:bidi/>
        <w:spacing w:after="0"/>
        <w:jc w:val="both"/>
        <w:rPr>
          <w:rFonts w:ascii="Times New Roman" w:eastAsia="Times New Roman" w:hAnsi="Times New Roman" w:cs="B Lotus"/>
          <w:sz w:val="26"/>
          <w:szCs w:val="26"/>
        </w:rPr>
      </w:pPr>
      <m:oMathPara>
        <m:oMath>
          <m:d>
            <m:dPr>
              <m:ctrlPr>
                <w:rPr>
                  <w:rFonts w:ascii="Cambria Math" w:eastAsia="Times New Roman" w:hAnsi="Cambria Math" w:cs="B Lotus"/>
                  <w:sz w:val="26"/>
                  <w:szCs w:val="26"/>
                </w:rPr>
              </m:ctrlPr>
            </m:dPr>
            <m:e>
              <m:f>
                <m:fPr>
                  <m:ctrlPr>
                    <w:rPr>
                      <w:rFonts w:ascii="Cambria Math" w:eastAsia="Times New Roman" w:hAnsi="Cambria Math" w:cs="B Lotus"/>
                      <w:sz w:val="26"/>
                      <w:szCs w:val="26"/>
                    </w:rPr>
                  </m:ctrlPr>
                </m:fPr>
                <m:num>
                  <m:r>
                    <m:rPr>
                      <m:sty m:val="p"/>
                    </m:rPr>
                    <w:rPr>
                      <w:rFonts w:ascii="Cambria Math" w:eastAsia="Times New Roman" w:hAnsi="Cambria Math" w:cs="B Lotus"/>
                      <w:sz w:val="26"/>
                      <w:szCs w:val="26"/>
                    </w:rPr>
                    <m:t xml:space="preserve">1 </m:t>
                  </m:r>
                </m:num>
                <m:den>
                  <m:d>
                    <m:dPr>
                      <m:ctrlPr>
                        <w:rPr>
                          <w:rFonts w:ascii="Cambria Math" w:eastAsia="Times New Roman" w:hAnsi="Cambria Math" w:cs="B Lotus"/>
                          <w:sz w:val="26"/>
                          <w:szCs w:val="26"/>
                        </w:rPr>
                      </m:ctrlPr>
                    </m:dPr>
                    <m:e>
                      <m:r>
                        <m:rPr>
                          <m:sty m:val="p"/>
                        </m:rPr>
                        <w:rPr>
                          <w:rFonts w:ascii="Cambria Math" w:eastAsia="Times New Roman" w:hAnsi="Cambria Math" w:cs="B Lotus"/>
                          <w:sz w:val="26"/>
                          <w:szCs w:val="26"/>
                        </w:rPr>
                        <m:t>IF</m:t>
                      </m:r>
                    </m:e>
                  </m:d>
                </m:den>
              </m:f>
            </m:e>
          </m:d>
          <m:r>
            <m:rPr>
              <m:sty m:val="p"/>
            </m:rPr>
            <w:rPr>
              <w:rFonts w:ascii="Cambria Math" w:eastAsia="Times New Roman" w:hAnsi="Cambria Math" w:cs="B Lotus"/>
              <w:sz w:val="26"/>
              <w:szCs w:val="26"/>
            </w:rPr>
            <m:t>*</m:t>
          </m:r>
          <m:d>
            <m:dPr>
              <m:ctrlPr>
                <w:rPr>
                  <w:rFonts w:ascii="Cambria Math" w:eastAsia="Times New Roman" w:hAnsi="Cambria Math" w:cs="B Lotus"/>
                  <w:sz w:val="26"/>
                  <w:szCs w:val="26"/>
                </w:rPr>
              </m:ctrlPr>
            </m:dPr>
            <m:e>
              <m:f>
                <m:fPr>
                  <m:ctrlPr>
                    <w:rPr>
                      <w:rFonts w:ascii="Cambria Math" w:eastAsia="Times New Roman" w:hAnsi="Cambria Math" w:cs="B Lotus"/>
                      <w:sz w:val="26"/>
                      <w:szCs w:val="26"/>
                    </w:rPr>
                  </m:ctrlPr>
                </m:fPr>
                <m:num>
                  <m:r>
                    <m:rPr>
                      <m:sty m:val="p"/>
                    </m:rPr>
                    <w:rPr>
                      <w:rFonts w:ascii="Cambria Math" w:eastAsia="Times New Roman" w:hAnsi="Cambria Math" w:cs="B Lotus"/>
                      <w:sz w:val="26"/>
                      <w:szCs w:val="26"/>
                    </w:rPr>
                    <m:t>1</m:t>
                  </m:r>
                </m:num>
                <m:den>
                  <m:r>
                    <m:rPr>
                      <m:sty m:val="p"/>
                    </m:rPr>
                    <w:rPr>
                      <w:rFonts w:ascii="Cambria Math" w:eastAsia="Times New Roman" w:hAnsi="Cambria Math" w:cs="B Lotus"/>
                      <w:sz w:val="26"/>
                      <w:szCs w:val="26"/>
                    </w:rPr>
                    <m:t>2</m:t>
                  </m:r>
                </m:den>
              </m:f>
            </m:e>
          </m:d>
          <m:r>
            <m:rPr>
              <m:sty m:val="p"/>
            </m:rPr>
            <w:rPr>
              <w:rFonts w:ascii="Cambria Math" w:eastAsia="Times New Roman" w:hAnsi="Cambria Math" w:cs="B Lotus"/>
              <w:sz w:val="26"/>
              <w:szCs w:val="26"/>
            </w:rPr>
            <w:sym w:font="Symbol" w:char="F03C"/>
          </m:r>
          <m:d>
            <m:dPr>
              <m:ctrlPr>
                <w:rPr>
                  <w:rFonts w:ascii="Cambria Math" w:eastAsia="Times New Roman" w:hAnsi="Cambria Math" w:cs="B Lotus"/>
                  <w:sz w:val="26"/>
                  <w:szCs w:val="26"/>
                </w:rPr>
              </m:ctrlPr>
            </m:dPr>
            <m:e>
              <m:f>
                <m:fPr>
                  <m:ctrlPr>
                    <w:rPr>
                      <w:rFonts w:ascii="Cambria Math" w:eastAsia="Times New Roman" w:hAnsi="Cambria Math" w:cs="B Lotus"/>
                      <w:sz w:val="26"/>
                      <w:szCs w:val="26"/>
                    </w:rPr>
                  </m:ctrlPr>
                </m:fPr>
                <m:num>
                  <m:r>
                    <m:rPr>
                      <m:sty m:val="p"/>
                    </m:rPr>
                    <w:rPr>
                      <w:rFonts w:ascii="Cambria Math" w:eastAsia="Times New Roman" w:hAnsi="Cambria Math" w:cs="B Lotus"/>
                      <w:sz w:val="26"/>
                      <w:szCs w:val="26"/>
                    </w:rPr>
                    <m:t>EA</m:t>
                  </m:r>
                </m:num>
                <m:den>
                  <m:d>
                    <m:dPr>
                      <m:ctrlPr>
                        <w:rPr>
                          <w:rFonts w:ascii="Cambria Math" w:eastAsia="Times New Roman" w:hAnsi="Cambria Math" w:cs="B Lotus"/>
                          <w:sz w:val="26"/>
                          <w:szCs w:val="26"/>
                        </w:rPr>
                      </m:ctrlPr>
                    </m:dPr>
                    <m:e>
                      <m:r>
                        <m:rPr>
                          <m:sty m:val="p"/>
                        </m:rPr>
                        <w:rPr>
                          <w:rFonts w:ascii="Cambria Math" w:eastAsia="Times New Roman" w:hAnsi="Cambria Math" w:cs="B Lotus"/>
                          <w:sz w:val="26"/>
                          <w:szCs w:val="26"/>
                        </w:rPr>
                        <m:t>EAT</m:t>
                      </m:r>
                    </m:e>
                  </m:d>
                </m:den>
              </m:f>
            </m:e>
          </m:d>
        </m:oMath>
      </m:oMathPara>
    </w:p>
    <w:p w:rsidR="0025396A" w:rsidRPr="00057CD8" w:rsidRDefault="0025396A" w:rsidP="0025396A">
      <w:pPr>
        <w:bidi/>
        <w:spacing w:after="0"/>
        <w:jc w:val="both"/>
        <w:rPr>
          <w:rFonts w:ascii="Times New Roman" w:eastAsia="Times New Roman" w:hAnsi="Times New Roman" w:cs="B Lotus"/>
          <w:sz w:val="26"/>
          <w:szCs w:val="26"/>
          <w:rtl/>
        </w:rPr>
      </w:pPr>
      <w:r w:rsidRPr="00057CD8">
        <w:rPr>
          <w:rFonts w:ascii="Times New Roman" w:eastAsia="Times New Roman" w:hAnsi="Times New Roman" w:cs="B Lotus"/>
          <w:sz w:val="26"/>
          <w:szCs w:val="26"/>
          <w:rtl/>
        </w:rPr>
        <w:t xml:space="preserve">موسساتی در این </w:t>
      </w:r>
      <w:r w:rsidR="000A3985" w:rsidRPr="00057CD8">
        <w:rPr>
          <w:rFonts w:ascii="Times New Roman" w:eastAsia="Times New Roman" w:hAnsi="Times New Roman" w:cs="B Lotus"/>
          <w:sz w:val="26"/>
          <w:szCs w:val="26"/>
          <w:rtl/>
        </w:rPr>
        <w:t>پژوهش</w:t>
      </w:r>
      <w:r w:rsidRPr="00057CD8">
        <w:rPr>
          <w:rFonts w:ascii="Times New Roman" w:eastAsia="Times New Roman" w:hAnsi="Times New Roman" w:cs="B Lotus"/>
          <w:sz w:val="26"/>
          <w:szCs w:val="26"/>
          <w:rtl/>
        </w:rPr>
        <w:t xml:space="preserve"> به عنوان متخصص</w:t>
      </w:r>
      <w:r w:rsidRPr="00057CD8">
        <w:rPr>
          <w:rFonts w:ascii="Times New Roman" w:eastAsia="Times New Roman" w:hAnsi="Times New Roman" w:cs="B Lotus" w:hint="cs"/>
          <w:sz w:val="26"/>
          <w:szCs w:val="26"/>
          <w:rtl/>
        </w:rPr>
        <w:t xml:space="preserve"> در </w:t>
      </w:r>
      <w:r w:rsidRPr="00057CD8">
        <w:rPr>
          <w:rFonts w:ascii="Times New Roman" w:eastAsia="Times New Roman" w:hAnsi="Times New Roman" w:cs="B Lotus"/>
          <w:sz w:val="26"/>
          <w:szCs w:val="26"/>
          <w:rtl/>
        </w:rPr>
        <w:t>صنعت در نظر گرفته می شوند که سهم بازار آنها (یعن</w:t>
      </w:r>
      <w:r w:rsidRPr="00057CD8">
        <w:rPr>
          <w:rFonts w:ascii="Times New Roman" w:eastAsia="Times New Roman" w:hAnsi="Times New Roman" w:cs="B Lotus" w:hint="cs"/>
          <w:sz w:val="26"/>
          <w:szCs w:val="26"/>
          <w:rtl/>
        </w:rPr>
        <w:t>ی عبارت سمت راست معادله</w:t>
      </w:r>
      <w:r w:rsidRPr="00057CD8">
        <w:rPr>
          <w:rFonts w:ascii="Times New Roman" w:eastAsia="Times New Roman" w:hAnsi="Times New Roman" w:cs="B Lotus"/>
          <w:sz w:val="26"/>
          <w:szCs w:val="26"/>
          <w:rtl/>
        </w:rPr>
        <w:t>) بیش از</w:t>
      </w:r>
      <w:r w:rsidRPr="00057CD8">
        <w:rPr>
          <w:rFonts w:ascii="Times New Roman" w:eastAsia="Times New Roman" w:hAnsi="Times New Roman" w:cs="B Lotus" w:hint="cs"/>
          <w:sz w:val="26"/>
          <w:szCs w:val="26"/>
          <w:rtl/>
        </w:rPr>
        <w:t xml:space="preserve"> عبارت یک بر روی تعداد شرکت های موجود در یک صنعت(</w:t>
      </w:r>
      <w:r w:rsidRPr="00057CD8">
        <w:rPr>
          <w:rFonts w:ascii="Times New Roman" w:eastAsia="Times New Roman" w:hAnsi="Times New Roman" w:cs="B Lotus"/>
          <w:sz w:val="26"/>
          <w:szCs w:val="26"/>
        </w:rPr>
        <w:t>IF</w:t>
      </w:r>
      <w:r w:rsidRPr="00057CD8">
        <w:rPr>
          <w:rFonts w:ascii="Times New Roman" w:eastAsia="Times New Roman" w:hAnsi="Times New Roman" w:cs="B Lotus" w:hint="cs"/>
          <w:sz w:val="26"/>
          <w:szCs w:val="26"/>
          <w:rtl/>
        </w:rPr>
        <w:t>) ضرب بر یک تقسیم بر دو(</w:t>
      </w:r>
      <w:r w:rsidRPr="00057CD8">
        <w:rPr>
          <w:rFonts w:ascii="Times New Roman" w:eastAsia="Times New Roman" w:hAnsi="Times New Roman" w:cs="B Lotus"/>
          <w:sz w:val="26"/>
          <w:szCs w:val="26"/>
          <w:rtl/>
        </w:rPr>
        <w:t>یعن</w:t>
      </w:r>
      <w:r w:rsidRPr="00057CD8">
        <w:rPr>
          <w:rFonts w:ascii="Times New Roman" w:eastAsia="Times New Roman" w:hAnsi="Times New Roman" w:cs="B Lotus" w:hint="cs"/>
          <w:sz w:val="26"/>
          <w:szCs w:val="26"/>
          <w:rtl/>
        </w:rPr>
        <w:t>ی عبارت سمت چپ معادله) باشد.</w:t>
      </w:r>
    </w:p>
    <w:p w:rsidR="00B35B73" w:rsidRPr="00057CD8" w:rsidRDefault="00B35B73" w:rsidP="008A5E27">
      <w:pPr>
        <w:bidi/>
        <w:spacing w:after="0"/>
        <w:jc w:val="both"/>
        <w:rPr>
          <w:rFonts w:ascii="B Nazanin" w:eastAsia="Times New Roman" w:hAnsi="Eras Demi ITC" w:cs="B Lotus"/>
          <w:b/>
          <w:bCs/>
          <w:sz w:val="28"/>
          <w:szCs w:val="28"/>
          <w:rtl/>
        </w:rPr>
      </w:pPr>
      <w:r w:rsidRPr="00057CD8">
        <w:rPr>
          <w:rFonts w:ascii="B Nazanin" w:eastAsia="Times New Roman" w:hAnsi="Eras Demi ITC" w:cs="B Lotus" w:hint="cs"/>
          <w:b/>
          <w:bCs/>
          <w:sz w:val="28"/>
          <w:szCs w:val="28"/>
          <w:rtl/>
        </w:rPr>
        <w:t>متغیرهای کنترلی پژوهش</w:t>
      </w:r>
    </w:p>
    <w:p w:rsidR="00B35B73" w:rsidRPr="00057CD8" w:rsidRDefault="00B35B73" w:rsidP="00BF2ABD">
      <w:pPr>
        <w:bidi/>
        <w:spacing w:after="0"/>
        <w:jc w:val="both"/>
        <w:rPr>
          <w:rFonts w:ascii="B Nazanin" w:eastAsia="Times New Roman" w:hAnsi="Eras Demi ITC" w:cs="B Lotus"/>
          <w:b/>
          <w:bCs/>
          <w:sz w:val="26"/>
          <w:szCs w:val="26"/>
          <w:rtl/>
          <w:lang w:bidi="fa-IR"/>
        </w:rPr>
      </w:pPr>
      <w:r w:rsidRPr="00057CD8">
        <w:rPr>
          <w:rFonts w:cs="B Lotus" w:hint="cs"/>
          <w:sz w:val="26"/>
          <w:szCs w:val="26"/>
          <w:rtl/>
          <w:lang w:bidi="fa-IR"/>
        </w:rPr>
        <w:t xml:space="preserve">در پژوهش حاضر؛ متغیر </w:t>
      </w:r>
      <w:r w:rsidR="008A5E27" w:rsidRPr="00057CD8">
        <w:rPr>
          <w:rFonts w:cs="B Lotus" w:hint="cs"/>
          <w:sz w:val="26"/>
          <w:szCs w:val="26"/>
          <w:rtl/>
        </w:rPr>
        <w:t>رشد فروش</w:t>
      </w:r>
      <w:r w:rsidR="008A5E27" w:rsidRPr="00057CD8">
        <w:rPr>
          <w:rFonts w:cs="B Lotus" w:hint="cs"/>
          <w:sz w:val="26"/>
          <w:szCs w:val="26"/>
          <w:rtl/>
          <w:lang w:bidi="fa-IR"/>
        </w:rPr>
        <w:t xml:space="preserve"> </w:t>
      </w:r>
      <w:r w:rsidRPr="00057CD8">
        <w:rPr>
          <w:rFonts w:cs="B Lotus" w:hint="cs"/>
          <w:sz w:val="26"/>
          <w:szCs w:val="26"/>
          <w:rtl/>
          <w:lang w:bidi="fa-IR"/>
        </w:rPr>
        <w:t xml:space="preserve">از </w:t>
      </w:r>
      <w:r w:rsidR="008A5E27" w:rsidRPr="00057CD8">
        <w:rPr>
          <w:rFonts w:cs="B Lotus" w:hint="cs"/>
          <w:sz w:val="26"/>
          <w:szCs w:val="26"/>
          <w:rtl/>
        </w:rPr>
        <w:t>تفاوت فروش سال جاری نسبت به سال قبل  تقسیم بر فروش سال قبل</w:t>
      </w:r>
      <w:r w:rsidR="008A5E27" w:rsidRPr="00057CD8">
        <w:rPr>
          <w:rFonts w:cs="B Lotus" w:hint="cs"/>
          <w:sz w:val="26"/>
          <w:szCs w:val="26"/>
          <w:rtl/>
          <w:lang w:bidi="fa-IR"/>
        </w:rPr>
        <w:t xml:space="preserve"> </w:t>
      </w:r>
      <w:r w:rsidRPr="00057CD8">
        <w:rPr>
          <w:rFonts w:cs="B Lotus" w:hint="cs"/>
          <w:sz w:val="26"/>
          <w:szCs w:val="26"/>
          <w:rtl/>
          <w:lang w:bidi="fa-IR"/>
        </w:rPr>
        <w:t xml:space="preserve">به دست می آید. اهرم مالی با استفاده از </w:t>
      </w:r>
      <w:r w:rsidR="008A5E27" w:rsidRPr="00057CD8">
        <w:rPr>
          <w:rFonts w:cs="B Lotus" w:hint="cs"/>
          <w:sz w:val="26"/>
          <w:szCs w:val="26"/>
          <w:rtl/>
          <w:lang w:bidi="fa-IR"/>
        </w:rPr>
        <w:t xml:space="preserve">نسبت جمع بدهی ها به جمع دارایی ها </w:t>
      </w:r>
      <w:r w:rsidRPr="00057CD8">
        <w:rPr>
          <w:rFonts w:cs="B Lotus" w:hint="cs"/>
          <w:sz w:val="26"/>
          <w:szCs w:val="26"/>
          <w:rtl/>
          <w:lang w:bidi="fa-IR"/>
        </w:rPr>
        <w:t>اندازه گیری می شود. اندازه شرکت نیز بر اساس لگاریتم طبیعی کل دارایی های شرکت محاسبه می شود</w:t>
      </w:r>
      <w:r w:rsidR="008A5E27" w:rsidRPr="00057CD8">
        <w:rPr>
          <w:rFonts w:cs="B Lotus" w:hint="cs"/>
          <w:sz w:val="26"/>
          <w:szCs w:val="26"/>
          <w:rtl/>
          <w:lang w:bidi="fa-IR"/>
        </w:rPr>
        <w:t>. بازده دارایی‌ها از نسبت سود خالص به جمع دارایی ها و</w:t>
      </w:r>
      <w:r w:rsidR="008A5E27" w:rsidRPr="00057CD8">
        <w:rPr>
          <w:rFonts w:ascii="Calibri" w:eastAsia="Times New Roman" w:hAnsi="Calibri" w:cs="B Lotus" w:hint="cs"/>
          <w:color w:val="000000"/>
          <w:rtl/>
        </w:rPr>
        <w:t xml:space="preserve"> </w:t>
      </w:r>
      <w:r w:rsidR="008A5E27" w:rsidRPr="00057CD8">
        <w:rPr>
          <w:rFonts w:cs="B Lotus" w:hint="cs"/>
          <w:sz w:val="26"/>
          <w:szCs w:val="26"/>
          <w:rtl/>
        </w:rPr>
        <w:t>زیانده بودن صاحبکار از طریق</w:t>
      </w:r>
      <w:r w:rsidR="008A5E27" w:rsidRPr="00057CD8">
        <w:rPr>
          <w:rFonts w:ascii="Calibri" w:eastAsia="Times New Roman" w:hAnsi="Calibri" w:cs="B Lotus" w:hint="cs"/>
          <w:color w:val="000000"/>
          <w:rtl/>
        </w:rPr>
        <w:t xml:space="preserve"> </w:t>
      </w:r>
      <w:r w:rsidR="008A5E27" w:rsidRPr="00057CD8">
        <w:rPr>
          <w:rFonts w:cs="B Lotus" w:hint="cs"/>
          <w:sz w:val="26"/>
          <w:szCs w:val="26"/>
          <w:rtl/>
        </w:rPr>
        <w:t xml:space="preserve">متغیر ساختگی مساوی یک اگر صاحبکار زیان گزارش کرد،باشد،در غیر اینصورت </w:t>
      </w:r>
      <w:r w:rsidR="008A5E27" w:rsidRPr="00057CD8">
        <w:rPr>
          <w:rFonts w:cs="B Lotus" w:hint="cs"/>
          <w:sz w:val="26"/>
          <w:szCs w:val="26"/>
          <w:rtl/>
        </w:rPr>
        <w:lastRenderedPageBreak/>
        <w:t>صفر و</w:t>
      </w:r>
      <w:r w:rsidR="008A5E27" w:rsidRPr="00057CD8">
        <w:rPr>
          <w:rFonts w:cs="B Lotus" w:hint="cs"/>
          <w:sz w:val="26"/>
          <w:szCs w:val="26"/>
          <w:rtl/>
          <w:lang w:bidi="fa-IR"/>
        </w:rPr>
        <w:t xml:space="preserve"> </w:t>
      </w:r>
      <w:r w:rsidRPr="00057CD8">
        <w:rPr>
          <w:rFonts w:cs="B Lotus" w:hint="cs"/>
          <w:sz w:val="26"/>
          <w:szCs w:val="26"/>
          <w:rtl/>
          <w:lang w:bidi="fa-IR"/>
        </w:rPr>
        <w:t xml:space="preserve"> نحوه محاسبه </w:t>
      </w:r>
      <w:r w:rsidR="008A5E27" w:rsidRPr="00057CD8">
        <w:rPr>
          <w:rFonts w:cs="B Lotus" w:hint="cs"/>
          <w:sz w:val="26"/>
          <w:szCs w:val="26"/>
          <w:rtl/>
        </w:rPr>
        <w:t>مالکیت خصوصی</w:t>
      </w:r>
      <w:r w:rsidR="008A5E27" w:rsidRPr="00057CD8">
        <w:rPr>
          <w:rFonts w:cs="B Lotus" w:hint="cs"/>
          <w:sz w:val="26"/>
          <w:szCs w:val="26"/>
          <w:rtl/>
          <w:lang w:bidi="fa-IR"/>
        </w:rPr>
        <w:t xml:space="preserve"> </w:t>
      </w:r>
      <w:r w:rsidR="008A5E27" w:rsidRPr="00057CD8">
        <w:rPr>
          <w:rFonts w:cs="B Lotus" w:hint="cs"/>
          <w:sz w:val="26"/>
          <w:szCs w:val="26"/>
          <w:rtl/>
        </w:rPr>
        <w:t>متغیر ساختگی مساوی یک اگر بیشتر یا مساوی 50درصد سهام عادی صاحبکار متعلق به بخش خصوصی است در غیر اینصورت صفر است.</w:t>
      </w:r>
    </w:p>
    <w:p w:rsidR="00DE7F1E" w:rsidRPr="00057CD8" w:rsidRDefault="00DE7F1E" w:rsidP="00DE7F1E">
      <w:pPr>
        <w:tabs>
          <w:tab w:val="right" w:pos="616"/>
          <w:tab w:val="right" w:pos="758"/>
        </w:tabs>
        <w:bidi/>
        <w:spacing w:before="240" w:after="0"/>
        <w:jc w:val="both"/>
        <w:rPr>
          <w:rFonts w:ascii="Eras Demi ITC" w:hAnsi="Eras Demi ITC" w:cs="B Lotus"/>
          <w:b/>
          <w:bCs/>
          <w:sz w:val="28"/>
          <w:szCs w:val="28"/>
        </w:rPr>
      </w:pPr>
      <w:r w:rsidRPr="00057CD8">
        <w:rPr>
          <w:rFonts w:ascii="Eras Demi ITC" w:hAnsi="Eras Demi ITC" w:cs="B Lotus"/>
          <w:b/>
          <w:bCs/>
          <w:sz w:val="28"/>
          <w:szCs w:val="28"/>
          <w:rtl/>
        </w:rPr>
        <w:t>معرفي مدل</w:t>
      </w:r>
      <w:r w:rsidRPr="00057CD8">
        <w:rPr>
          <w:rFonts w:ascii="B Nazanin" w:hAnsi="Eras Demi ITC" w:cs="B Lotus"/>
          <w:b/>
          <w:bCs/>
          <w:sz w:val="28"/>
          <w:szCs w:val="28"/>
          <w:rtl/>
          <w:lang w:bidi="en-US"/>
        </w:rPr>
        <w:t xml:space="preserve">( </w:t>
      </w:r>
      <w:r w:rsidRPr="00057CD8">
        <w:rPr>
          <w:rFonts w:ascii="Eras Demi ITC" w:hAnsi="Eras Demi ITC" w:cs="B Lotus"/>
          <w:b/>
          <w:bCs/>
          <w:sz w:val="28"/>
          <w:szCs w:val="28"/>
          <w:rtl/>
        </w:rPr>
        <w:t xml:space="preserve">الگو </w:t>
      </w:r>
      <w:r w:rsidRPr="00057CD8">
        <w:rPr>
          <w:rFonts w:ascii="B Nazanin" w:hAnsi="Eras Demi ITC" w:cs="B Lotus"/>
          <w:b/>
          <w:bCs/>
          <w:sz w:val="28"/>
          <w:szCs w:val="28"/>
          <w:rtl/>
          <w:lang w:bidi="en-US"/>
        </w:rPr>
        <w:t xml:space="preserve">) </w:t>
      </w:r>
      <w:r w:rsidRPr="00057CD8">
        <w:rPr>
          <w:rFonts w:ascii="Eras Demi ITC" w:hAnsi="Eras Demi ITC" w:cs="B Lotus"/>
          <w:b/>
          <w:bCs/>
          <w:sz w:val="28"/>
          <w:szCs w:val="28"/>
          <w:rtl/>
        </w:rPr>
        <w:t>براي اثبات فرضيه‌ها</w:t>
      </w:r>
    </w:p>
    <w:p w:rsidR="00DE7F1E" w:rsidRPr="00057CD8" w:rsidRDefault="00DE7F1E" w:rsidP="00DE7F1E">
      <w:pPr>
        <w:bidi/>
        <w:spacing w:after="0"/>
        <w:ind w:left="18" w:firstLine="173"/>
        <w:jc w:val="both"/>
        <w:rPr>
          <w:rFonts w:cs="B Lotus"/>
          <w:sz w:val="26"/>
          <w:szCs w:val="26"/>
          <w:rtl/>
          <w:lang w:bidi="fa-IR"/>
        </w:rPr>
      </w:pPr>
      <w:r w:rsidRPr="00057CD8">
        <w:rPr>
          <w:rFonts w:cs="B Lotus" w:hint="cs"/>
          <w:sz w:val="26"/>
          <w:szCs w:val="26"/>
          <w:rtl/>
          <w:lang w:bidi="fa-IR"/>
        </w:rPr>
        <w:t>براي</w:t>
      </w:r>
      <w:r w:rsidR="001967E1" w:rsidRPr="00057CD8">
        <w:rPr>
          <w:rFonts w:cs="B Lotus" w:hint="cs"/>
          <w:sz w:val="26"/>
          <w:szCs w:val="26"/>
          <w:rtl/>
          <w:lang w:bidi="fa-IR"/>
        </w:rPr>
        <w:t xml:space="preserve"> </w:t>
      </w:r>
      <w:r w:rsidRPr="00057CD8">
        <w:rPr>
          <w:rFonts w:cs="B Lotus" w:hint="cs"/>
          <w:sz w:val="26"/>
          <w:szCs w:val="26"/>
          <w:rtl/>
          <w:lang w:bidi="fa-IR"/>
        </w:rPr>
        <w:t>آزمون</w:t>
      </w:r>
      <w:r w:rsidR="001967E1" w:rsidRPr="00057CD8">
        <w:rPr>
          <w:rFonts w:cs="B Lotus" w:hint="cs"/>
          <w:sz w:val="26"/>
          <w:szCs w:val="26"/>
          <w:rtl/>
          <w:lang w:bidi="fa-IR"/>
        </w:rPr>
        <w:t xml:space="preserve"> </w:t>
      </w:r>
      <w:r w:rsidRPr="00057CD8">
        <w:rPr>
          <w:rFonts w:cs="B Lotus" w:hint="cs"/>
          <w:sz w:val="26"/>
          <w:szCs w:val="26"/>
          <w:rtl/>
          <w:lang w:bidi="fa-IR"/>
        </w:rPr>
        <w:t>فرضيه</w:t>
      </w:r>
      <w:r w:rsidR="001967E1" w:rsidRPr="00057CD8">
        <w:rPr>
          <w:rFonts w:cs="B Lotus" w:hint="cs"/>
          <w:sz w:val="26"/>
          <w:szCs w:val="26"/>
          <w:rtl/>
          <w:lang w:bidi="fa-IR"/>
        </w:rPr>
        <w:t xml:space="preserve"> </w:t>
      </w:r>
      <w:r w:rsidRPr="00057CD8">
        <w:rPr>
          <w:rFonts w:cs="B Lotus" w:hint="cs"/>
          <w:sz w:val="26"/>
          <w:szCs w:val="26"/>
          <w:rtl/>
          <w:lang w:bidi="fa-IR"/>
        </w:rPr>
        <w:t>هاي</w:t>
      </w:r>
      <w:r w:rsidR="001967E1" w:rsidRPr="00057CD8">
        <w:rPr>
          <w:rFonts w:cs="B Lotus" w:hint="cs"/>
          <w:sz w:val="26"/>
          <w:szCs w:val="26"/>
          <w:rtl/>
          <w:lang w:bidi="fa-IR"/>
        </w:rPr>
        <w:t xml:space="preserve"> </w:t>
      </w:r>
      <w:r w:rsidRPr="00057CD8">
        <w:rPr>
          <w:rFonts w:cs="B Lotus" w:hint="cs"/>
          <w:sz w:val="26"/>
          <w:szCs w:val="26"/>
          <w:rtl/>
          <w:lang w:bidi="fa-IR"/>
        </w:rPr>
        <w:t>پژوهش</w:t>
      </w:r>
      <w:r w:rsidR="001967E1" w:rsidRPr="00057CD8">
        <w:rPr>
          <w:rFonts w:cs="B Lotus" w:hint="cs"/>
          <w:sz w:val="26"/>
          <w:szCs w:val="26"/>
          <w:rtl/>
          <w:lang w:bidi="fa-IR"/>
        </w:rPr>
        <w:t xml:space="preserve"> </w:t>
      </w:r>
      <w:r w:rsidRPr="00057CD8">
        <w:rPr>
          <w:rFonts w:cs="B Lotus" w:hint="cs"/>
          <w:sz w:val="26"/>
          <w:szCs w:val="26"/>
          <w:rtl/>
          <w:lang w:bidi="fa-IR"/>
        </w:rPr>
        <w:t>ازالگوهاي</w:t>
      </w:r>
      <w:r w:rsidR="001967E1" w:rsidRPr="00057CD8">
        <w:rPr>
          <w:rFonts w:cs="B Lotus" w:hint="cs"/>
          <w:sz w:val="26"/>
          <w:szCs w:val="26"/>
          <w:rtl/>
          <w:lang w:bidi="fa-IR"/>
        </w:rPr>
        <w:t xml:space="preserve"> </w:t>
      </w:r>
      <w:r w:rsidRPr="00057CD8">
        <w:rPr>
          <w:rFonts w:cs="B Lotus" w:hint="cs"/>
          <w:sz w:val="26"/>
          <w:szCs w:val="26"/>
          <w:rtl/>
          <w:lang w:bidi="fa-IR"/>
        </w:rPr>
        <w:t>كلي</w:t>
      </w:r>
      <w:r w:rsidR="001967E1" w:rsidRPr="00057CD8">
        <w:rPr>
          <w:rFonts w:cs="B Lotus" w:hint="cs"/>
          <w:sz w:val="26"/>
          <w:szCs w:val="26"/>
          <w:rtl/>
          <w:lang w:bidi="fa-IR"/>
        </w:rPr>
        <w:t xml:space="preserve"> </w:t>
      </w:r>
      <w:r w:rsidRPr="00057CD8">
        <w:rPr>
          <w:rFonts w:cs="B Lotus" w:hint="cs"/>
          <w:sz w:val="26"/>
          <w:szCs w:val="26"/>
          <w:rtl/>
          <w:lang w:bidi="fa-IR"/>
        </w:rPr>
        <w:t>زيرمتناسب</w:t>
      </w:r>
      <w:r w:rsidR="001967E1" w:rsidRPr="00057CD8">
        <w:rPr>
          <w:rFonts w:cs="B Lotus" w:hint="cs"/>
          <w:sz w:val="26"/>
          <w:szCs w:val="26"/>
          <w:rtl/>
          <w:lang w:bidi="fa-IR"/>
        </w:rPr>
        <w:t xml:space="preserve"> </w:t>
      </w:r>
      <w:r w:rsidRPr="00057CD8">
        <w:rPr>
          <w:rFonts w:cs="B Lotus" w:hint="cs"/>
          <w:sz w:val="26"/>
          <w:szCs w:val="26"/>
          <w:rtl/>
          <w:lang w:bidi="fa-IR"/>
        </w:rPr>
        <w:t>با</w:t>
      </w:r>
      <w:r w:rsidR="001967E1" w:rsidRPr="00057CD8">
        <w:rPr>
          <w:rFonts w:cs="B Lotus" w:hint="cs"/>
          <w:sz w:val="26"/>
          <w:szCs w:val="26"/>
          <w:rtl/>
          <w:lang w:bidi="fa-IR"/>
        </w:rPr>
        <w:t xml:space="preserve"> </w:t>
      </w:r>
      <w:r w:rsidRPr="00057CD8">
        <w:rPr>
          <w:rFonts w:cs="B Lotus" w:hint="cs"/>
          <w:sz w:val="26"/>
          <w:szCs w:val="26"/>
          <w:rtl/>
          <w:lang w:bidi="fa-IR"/>
        </w:rPr>
        <w:t>هرفرضيه</w:t>
      </w:r>
      <w:r w:rsidR="001967E1" w:rsidRPr="00057CD8">
        <w:rPr>
          <w:rFonts w:cs="B Lotus" w:hint="cs"/>
          <w:sz w:val="26"/>
          <w:szCs w:val="26"/>
          <w:rtl/>
          <w:lang w:bidi="fa-IR"/>
        </w:rPr>
        <w:t xml:space="preserve"> </w:t>
      </w:r>
      <w:r w:rsidRPr="00057CD8">
        <w:rPr>
          <w:rFonts w:cs="B Lotus" w:hint="cs"/>
          <w:sz w:val="26"/>
          <w:szCs w:val="26"/>
          <w:rtl/>
          <w:lang w:bidi="fa-IR"/>
        </w:rPr>
        <w:t>استفاده</w:t>
      </w:r>
      <w:r w:rsidR="001967E1" w:rsidRPr="00057CD8">
        <w:rPr>
          <w:rFonts w:cs="B Lotus" w:hint="cs"/>
          <w:sz w:val="26"/>
          <w:szCs w:val="26"/>
          <w:rtl/>
          <w:lang w:bidi="fa-IR"/>
        </w:rPr>
        <w:t xml:space="preserve"> </w:t>
      </w:r>
      <w:r w:rsidRPr="00057CD8">
        <w:rPr>
          <w:rFonts w:cs="B Lotus" w:hint="cs"/>
          <w:sz w:val="26"/>
          <w:szCs w:val="26"/>
          <w:rtl/>
          <w:lang w:bidi="fa-IR"/>
        </w:rPr>
        <w:t>مي</w:t>
      </w:r>
      <w:r w:rsidR="001967E1" w:rsidRPr="00057CD8">
        <w:rPr>
          <w:rFonts w:cs="B Lotus" w:hint="cs"/>
          <w:sz w:val="26"/>
          <w:szCs w:val="26"/>
          <w:rtl/>
          <w:lang w:bidi="fa-IR"/>
        </w:rPr>
        <w:t xml:space="preserve"> </w:t>
      </w:r>
      <w:r w:rsidRPr="00057CD8">
        <w:rPr>
          <w:rFonts w:cs="B Lotus" w:hint="cs"/>
          <w:sz w:val="26"/>
          <w:szCs w:val="26"/>
          <w:rtl/>
          <w:lang w:bidi="fa-IR"/>
        </w:rPr>
        <w:t>شود</w:t>
      </w:r>
      <w:r w:rsidRPr="00057CD8">
        <w:rPr>
          <w:rFonts w:cs="B Lotus"/>
          <w:sz w:val="26"/>
          <w:szCs w:val="26"/>
          <w:rtl/>
          <w:lang w:bidi="fa-IR"/>
        </w:rPr>
        <w:t>.</w:t>
      </w:r>
    </w:p>
    <w:p w:rsidR="003F779B" w:rsidRPr="00057CD8" w:rsidRDefault="003F779B" w:rsidP="003F779B">
      <w:pPr>
        <w:bidi/>
        <w:spacing w:after="0"/>
        <w:ind w:left="18" w:firstLine="173"/>
        <w:jc w:val="both"/>
        <w:rPr>
          <w:rFonts w:cs="B Lotus"/>
          <w:sz w:val="26"/>
          <w:szCs w:val="26"/>
          <w:rtl/>
          <w:lang w:bidi="fa-IR"/>
        </w:rPr>
      </w:pPr>
    </w:p>
    <w:p w:rsidR="003F779B" w:rsidRPr="00057CD8" w:rsidRDefault="003F779B" w:rsidP="003F779B">
      <w:pPr>
        <w:bidi/>
        <w:spacing w:after="0"/>
        <w:ind w:left="18" w:firstLine="173"/>
        <w:jc w:val="both"/>
        <w:rPr>
          <w:rFonts w:cs="B Lotus"/>
          <w:sz w:val="26"/>
          <w:szCs w:val="26"/>
          <w:rtl/>
          <w:lang w:bidi="fa-IR"/>
        </w:rPr>
      </w:pPr>
    </w:p>
    <w:p w:rsidR="003F779B" w:rsidRPr="00057CD8" w:rsidRDefault="003F779B" w:rsidP="003F779B">
      <w:pPr>
        <w:bidi/>
        <w:spacing w:after="0"/>
        <w:ind w:left="18" w:firstLine="173"/>
        <w:jc w:val="both"/>
        <w:rPr>
          <w:rFonts w:cs="B Lotus"/>
          <w:sz w:val="26"/>
          <w:szCs w:val="26"/>
          <w:rtl/>
          <w:lang w:bidi="fa-IR"/>
        </w:rPr>
      </w:pPr>
    </w:p>
    <w:p w:rsidR="003F779B" w:rsidRPr="00057CD8" w:rsidRDefault="003F779B" w:rsidP="003F779B">
      <w:pPr>
        <w:bidi/>
        <w:spacing w:after="0"/>
        <w:ind w:left="18" w:firstLine="173"/>
        <w:jc w:val="both"/>
        <w:rPr>
          <w:rFonts w:cs="B Lotus"/>
          <w:sz w:val="26"/>
          <w:szCs w:val="26"/>
          <w:rtl/>
          <w:lang w:bidi="fa-IR"/>
        </w:rPr>
      </w:pPr>
    </w:p>
    <w:p w:rsidR="00DE7F1E" w:rsidRPr="00057CD8" w:rsidRDefault="00DE7F1E" w:rsidP="004B4770">
      <w:pPr>
        <w:autoSpaceDE w:val="0"/>
        <w:autoSpaceDN w:val="0"/>
        <w:bidi/>
        <w:adjustRightInd w:val="0"/>
        <w:spacing w:before="240" w:after="0"/>
        <w:jc w:val="both"/>
        <w:rPr>
          <w:rFonts w:ascii="BZar" w:hAnsi="Times New Roman" w:cs="B Lotus"/>
          <w:b/>
          <w:bCs/>
          <w:sz w:val="26"/>
          <w:szCs w:val="26"/>
          <w:rtl/>
        </w:rPr>
      </w:pPr>
      <w:bookmarkStart w:id="0" w:name="OLE_LINK84"/>
      <w:bookmarkStart w:id="1" w:name="OLE_LINK85"/>
      <w:bookmarkEnd w:id="0"/>
      <w:bookmarkEnd w:id="1"/>
      <w:r w:rsidRPr="00057CD8">
        <w:rPr>
          <w:rFonts w:ascii="BZar" w:hAnsi="Times New Roman" w:cs="B Lotus" w:hint="cs"/>
          <w:b/>
          <w:bCs/>
          <w:sz w:val="26"/>
          <w:szCs w:val="26"/>
          <w:rtl/>
        </w:rPr>
        <w:t xml:space="preserve">آزمون فرضیه اول </w:t>
      </w:r>
    </w:p>
    <w:p w:rsidR="00DE7F1E" w:rsidRPr="00057CD8" w:rsidRDefault="00DE7F1E" w:rsidP="00581127">
      <w:pPr>
        <w:autoSpaceDE w:val="0"/>
        <w:autoSpaceDN w:val="0"/>
        <w:bidi/>
        <w:adjustRightInd w:val="0"/>
        <w:spacing w:after="0"/>
        <w:ind w:left="18" w:firstLine="173"/>
        <w:jc w:val="both"/>
        <w:rPr>
          <w:rFonts w:ascii="BZar" w:hAnsi="Times New Roman" w:cs="B Lotus"/>
          <w:sz w:val="26"/>
          <w:szCs w:val="26"/>
          <w:rtl/>
        </w:rPr>
      </w:pPr>
      <w:r w:rsidRPr="00057CD8">
        <w:rPr>
          <w:rFonts w:ascii="BZar" w:hAnsi="Times New Roman" w:cs="B Lotus" w:hint="cs"/>
          <w:sz w:val="26"/>
          <w:szCs w:val="26"/>
          <w:rtl/>
        </w:rPr>
        <w:t>برای آزمون فرضیه</w:t>
      </w:r>
      <w:r w:rsidR="00581127" w:rsidRPr="00057CD8">
        <w:rPr>
          <w:rFonts w:ascii="BZar" w:hAnsi="Times New Roman" w:cs="B Lotus" w:hint="cs"/>
          <w:sz w:val="26"/>
          <w:szCs w:val="26"/>
          <w:rtl/>
        </w:rPr>
        <w:t xml:space="preserve"> اول</w:t>
      </w:r>
      <w:r w:rsidRPr="00057CD8">
        <w:rPr>
          <w:rFonts w:ascii="BZar" w:hAnsi="Times New Roman" w:cs="B Lotus" w:hint="cs"/>
          <w:sz w:val="26"/>
          <w:szCs w:val="26"/>
          <w:rtl/>
        </w:rPr>
        <w:t xml:space="preserve"> از الگوي</w:t>
      </w:r>
      <w:r w:rsidR="001967E1" w:rsidRPr="00057CD8">
        <w:rPr>
          <w:rFonts w:ascii="BZar" w:hAnsi="Times New Roman" w:cs="B Lotus" w:hint="cs"/>
          <w:sz w:val="26"/>
          <w:szCs w:val="26"/>
          <w:rtl/>
        </w:rPr>
        <w:t xml:space="preserve"> </w:t>
      </w:r>
      <w:r w:rsidRPr="00057CD8">
        <w:rPr>
          <w:rFonts w:ascii="BZar" w:hAnsi="Times New Roman" w:cs="B Lotus" w:hint="cs"/>
          <w:sz w:val="26"/>
          <w:szCs w:val="26"/>
          <w:rtl/>
        </w:rPr>
        <w:t>كلي</w:t>
      </w:r>
      <w:r w:rsidR="001967E1" w:rsidRPr="00057CD8">
        <w:rPr>
          <w:rFonts w:ascii="BZar" w:hAnsi="Times New Roman" w:cs="B Lotus" w:hint="cs"/>
          <w:sz w:val="26"/>
          <w:szCs w:val="26"/>
          <w:rtl/>
        </w:rPr>
        <w:t xml:space="preserve"> </w:t>
      </w:r>
      <w:r w:rsidRPr="00057CD8">
        <w:rPr>
          <w:rFonts w:ascii="BZar" w:hAnsi="Times New Roman" w:cs="B Lotus" w:hint="cs"/>
          <w:sz w:val="26"/>
          <w:szCs w:val="26"/>
          <w:rtl/>
        </w:rPr>
        <w:t>زيراستفاده</w:t>
      </w:r>
      <w:r w:rsidR="001967E1" w:rsidRPr="00057CD8">
        <w:rPr>
          <w:rFonts w:ascii="BZar" w:hAnsi="Times New Roman" w:cs="B Lotus" w:hint="cs"/>
          <w:sz w:val="26"/>
          <w:szCs w:val="26"/>
          <w:rtl/>
        </w:rPr>
        <w:t xml:space="preserve"> </w:t>
      </w:r>
      <w:r w:rsidRPr="00057CD8">
        <w:rPr>
          <w:rFonts w:ascii="BZar" w:hAnsi="Times New Roman" w:cs="B Lotus" w:hint="cs"/>
          <w:sz w:val="26"/>
          <w:szCs w:val="26"/>
          <w:rtl/>
        </w:rPr>
        <w:t>مي شود</w:t>
      </w:r>
      <w:r w:rsidRPr="00057CD8">
        <w:rPr>
          <w:rFonts w:ascii="BZar" w:hAnsi="Times New Roman" w:cs="B Lotus"/>
          <w:sz w:val="26"/>
          <w:szCs w:val="26"/>
          <w:rtl/>
        </w:rPr>
        <w:t>:</w:t>
      </w:r>
    </w:p>
    <w:p w:rsidR="00DE7F1E" w:rsidRPr="00057CD8" w:rsidRDefault="00DE7F1E" w:rsidP="00DE7F1E">
      <w:pPr>
        <w:pStyle w:val="ListParagraph"/>
        <w:spacing w:before="240" w:after="0"/>
        <w:ind w:left="139"/>
        <w:jc w:val="center"/>
        <w:rPr>
          <w:rFonts w:ascii="Times New Roman" w:hAnsi="Times New Roman" w:cs="B Lotus"/>
          <w:sz w:val="26"/>
          <w:szCs w:val="26"/>
          <w:vertAlign w:val="subscript"/>
          <w:rtl/>
          <w:lang w:bidi="fa-IR"/>
        </w:rPr>
      </w:pPr>
      <w:r w:rsidRPr="00057CD8">
        <w:rPr>
          <w:rFonts w:ascii="Times New Roman" w:hAnsi="Times New Roman" w:cs="B Lotus"/>
          <w:sz w:val="26"/>
          <w:szCs w:val="26"/>
          <w:lang w:bidi="fa-IR"/>
        </w:rPr>
        <w:t xml:space="preserve">Audit Tenure </w:t>
      </w:r>
      <w:r w:rsidRPr="00057CD8">
        <w:rPr>
          <w:rFonts w:ascii="Times New Roman" w:hAnsi="Times New Roman" w:cs="B Lotus"/>
          <w:sz w:val="26"/>
          <w:szCs w:val="26"/>
          <w:vertAlign w:val="subscript"/>
          <w:lang w:bidi="fa-IR"/>
        </w:rPr>
        <w:t>i t</w:t>
      </w:r>
      <w:r w:rsidRPr="00057CD8">
        <w:rPr>
          <w:rFonts w:ascii="Times New Roman" w:hAnsi="Times New Roman" w:cs="B Lotus"/>
          <w:sz w:val="26"/>
          <w:szCs w:val="26"/>
          <w:lang w:bidi="fa-IR"/>
        </w:rPr>
        <w:t xml:space="preserve"> =</w:t>
      </w:r>
      <w:r w:rsidRPr="00057CD8">
        <w:rPr>
          <w:rFonts w:ascii="Cambria" w:hAnsi="Cambria" w:cs="B Lotus"/>
          <w:sz w:val="26"/>
          <w:szCs w:val="26"/>
          <w:lang w:bidi="fa-IR"/>
        </w:rPr>
        <w:t>Ɓ</w:t>
      </w:r>
      <w:r w:rsidRPr="00057CD8">
        <w:rPr>
          <w:rFonts w:ascii="Times New Roman" w:hAnsi="Times New Roman" w:cs="B Lotus"/>
          <w:sz w:val="26"/>
          <w:szCs w:val="26"/>
          <w:vertAlign w:val="subscript"/>
          <w:lang w:bidi="fa-IR"/>
        </w:rPr>
        <w:t>0</w:t>
      </w:r>
      <w:r w:rsidRPr="00057CD8">
        <w:rPr>
          <w:rFonts w:ascii="Times New Roman" w:hAnsi="Times New Roman" w:cs="B Lotus"/>
          <w:sz w:val="26"/>
          <w:szCs w:val="26"/>
          <w:lang w:bidi="fa-IR"/>
        </w:rPr>
        <w:t xml:space="preserve">+ </w:t>
      </w:r>
      <w:r w:rsidRPr="00057CD8">
        <w:rPr>
          <w:rFonts w:ascii="Cambria" w:hAnsi="Cambria" w:cs="B Lotus"/>
          <w:sz w:val="26"/>
          <w:szCs w:val="26"/>
          <w:lang w:bidi="fa-IR"/>
        </w:rPr>
        <w:t>Ɓ</w:t>
      </w:r>
      <w:r w:rsidRPr="00057CD8">
        <w:rPr>
          <w:rFonts w:ascii="Times New Roman" w:hAnsi="Times New Roman" w:cs="B Lotus"/>
          <w:sz w:val="26"/>
          <w:szCs w:val="26"/>
          <w:vertAlign w:val="subscript"/>
          <w:lang w:bidi="fa-IR"/>
        </w:rPr>
        <w:t xml:space="preserve"> 1</w:t>
      </w:r>
      <w:r w:rsidRPr="00057CD8">
        <w:rPr>
          <w:rFonts w:ascii="Times New Roman" w:hAnsi="Times New Roman" w:cs="B Lotus"/>
          <w:sz w:val="26"/>
          <w:szCs w:val="26"/>
          <w:lang w:bidi="fa-IR"/>
        </w:rPr>
        <w:t>Top25</w:t>
      </w:r>
      <w:r w:rsidRPr="00057CD8">
        <w:rPr>
          <w:rFonts w:ascii="Times New Roman" w:hAnsi="Times New Roman" w:cs="B Lotus"/>
          <w:sz w:val="26"/>
          <w:szCs w:val="26"/>
          <w:vertAlign w:val="subscript"/>
          <w:lang w:bidi="fa-IR"/>
        </w:rPr>
        <w:t xml:space="preserve"> i t</w:t>
      </w:r>
      <w:r w:rsidRPr="00057CD8">
        <w:rPr>
          <w:rFonts w:ascii="Times New Roman" w:hAnsi="Times New Roman" w:cs="B Lotus"/>
          <w:sz w:val="26"/>
          <w:szCs w:val="26"/>
          <w:lang w:bidi="fa-IR"/>
        </w:rPr>
        <w:t xml:space="preserve"> + </w:t>
      </w:r>
      <w:r w:rsidRPr="00057CD8">
        <w:rPr>
          <w:rFonts w:ascii="Cambria" w:hAnsi="Cambria" w:cs="B Lotus"/>
          <w:sz w:val="26"/>
          <w:szCs w:val="26"/>
          <w:lang w:bidi="fa-IR"/>
        </w:rPr>
        <w:t>Ɓ</w:t>
      </w:r>
      <w:r w:rsidRPr="00057CD8">
        <w:rPr>
          <w:rFonts w:ascii="Times New Roman" w:hAnsi="Times New Roman" w:cs="B Lotus"/>
          <w:sz w:val="26"/>
          <w:szCs w:val="26"/>
          <w:vertAlign w:val="subscript"/>
          <w:lang w:bidi="fa-IR"/>
        </w:rPr>
        <w:t xml:space="preserve"> 2</w:t>
      </w:r>
      <w:r w:rsidRPr="00057CD8">
        <w:rPr>
          <w:rFonts w:ascii="Times New Roman" w:hAnsi="Times New Roman" w:cs="B Lotus"/>
          <w:sz w:val="26"/>
          <w:szCs w:val="26"/>
        </w:rPr>
        <w:t xml:space="preserve"> Size</w:t>
      </w:r>
      <w:r w:rsidRPr="00057CD8">
        <w:rPr>
          <w:rFonts w:ascii="Times New Roman" w:hAnsi="Times New Roman" w:cs="B Lotus"/>
          <w:sz w:val="26"/>
          <w:szCs w:val="26"/>
          <w:vertAlign w:val="subscript"/>
          <w:lang w:bidi="fa-IR"/>
        </w:rPr>
        <w:t xml:space="preserve"> i t</w:t>
      </w:r>
      <w:r w:rsidRPr="00057CD8">
        <w:rPr>
          <w:rFonts w:ascii="Times New Roman" w:hAnsi="Times New Roman" w:cs="B Lotus"/>
          <w:sz w:val="26"/>
          <w:szCs w:val="26"/>
        </w:rPr>
        <w:t xml:space="preserve"> +</w:t>
      </w:r>
      <w:r w:rsidRPr="00057CD8">
        <w:rPr>
          <w:rFonts w:ascii="Cambria" w:hAnsi="Cambria" w:cs="B Lotus"/>
          <w:sz w:val="26"/>
          <w:szCs w:val="26"/>
          <w:lang w:bidi="fa-IR"/>
        </w:rPr>
        <w:t>Ɓ</w:t>
      </w:r>
      <w:r w:rsidRPr="00057CD8">
        <w:rPr>
          <w:rFonts w:ascii="Times New Roman" w:hAnsi="Times New Roman" w:cs="B Lotus"/>
          <w:sz w:val="26"/>
          <w:szCs w:val="26"/>
          <w:vertAlign w:val="subscript"/>
        </w:rPr>
        <w:t xml:space="preserve"> 3</w:t>
      </w:r>
      <w:r w:rsidRPr="00057CD8">
        <w:rPr>
          <w:rFonts w:ascii="Times New Roman" w:hAnsi="Times New Roman" w:cs="B Lotus"/>
          <w:sz w:val="26"/>
          <w:szCs w:val="26"/>
        </w:rPr>
        <w:t xml:space="preserve"> Lev</w:t>
      </w:r>
      <w:r w:rsidRPr="00057CD8">
        <w:rPr>
          <w:rFonts w:ascii="Times New Roman" w:hAnsi="Times New Roman" w:cs="B Lotus"/>
          <w:sz w:val="26"/>
          <w:szCs w:val="26"/>
          <w:vertAlign w:val="subscript"/>
          <w:lang w:bidi="fa-IR"/>
        </w:rPr>
        <w:t xml:space="preserve"> i t</w:t>
      </w:r>
      <w:r w:rsidRPr="00057CD8">
        <w:rPr>
          <w:rFonts w:ascii="Times New Roman" w:hAnsi="Times New Roman" w:cs="B Lotus"/>
          <w:sz w:val="26"/>
          <w:szCs w:val="26"/>
        </w:rPr>
        <w:t xml:space="preserve"> +</w:t>
      </w:r>
      <w:r w:rsidRPr="00057CD8">
        <w:rPr>
          <w:rFonts w:ascii="Cambria" w:hAnsi="Cambria" w:cs="B Lotus"/>
          <w:sz w:val="26"/>
          <w:szCs w:val="26"/>
          <w:lang w:bidi="fa-IR"/>
        </w:rPr>
        <w:t>Ɓ</w:t>
      </w:r>
      <w:r w:rsidRPr="00057CD8">
        <w:rPr>
          <w:rFonts w:ascii="Times New Roman" w:hAnsi="Times New Roman" w:cs="B Lotus"/>
          <w:sz w:val="26"/>
          <w:szCs w:val="26"/>
          <w:vertAlign w:val="subscript"/>
        </w:rPr>
        <w:t xml:space="preserve"> 4</w:t>
      </w:r>
      <w:r w:rsidRPr="00057CD8">
        <w:rPr>
          <w:rFonts w:ascii="Times New Roman" w:hAnsi="Times New Roman" w:cs="B Lotus"/>
          <w:sz w:val="26"/>
          <w:szCs w:val="26"/>
        </w:rPr>
        <w:t>Salegrowth</w:t>
      </w:r>
      <w:r w:rsidRPr="00057CD8">
        <w:rPr>
          <w:rFonts w:ascii="Times New Roman" w:hAnsi="Times New Roman" w:cs="B Lotus"/>
          <w:sz w:val="26"/>
          <w:szCs w:val="26"/>
          <w:vertAlign w:val="subscript"/>
          <w:lang w:bidi="fa-IR"/>
        </w:rPr>
        <w:t xml:space="preserve"> i t </w:t>
      </w:r>
      <w:r w:rsidRPr="00057CD8">
        <w:rPr>
          <w:rFonts w:ascii="Times New Roman" w:hAnsi="Times New Roman" w:cs="B Lotus"/>
          <w:sz w:val="26"/>
          <w:szCs w:val="26"/>
        </w:rPr>
        <w:t>+</w:t>
      </w:r>
      <w:r w:rsidRPr="00057CD8">
        <w:rPr>
          <w:rFonts w:ascii="Cambria" w:hAnsi="Cambria" w:cs="B Lotus"/>
          <w:sz w:val="26"/>
          <w:szCs w:val="26"/>
          <w:lang w:bidi="fa-IR"/>
        </w:rPr>
        <w:t>Ɓ</w:t>
      </w:r>
      <w:r w:rsidRPr="00057CD8">
        <w:rPr>
          <w:rFonts w:ascii="Times New Roman" w:hAnsi="Times New Roman" w:cs="B Lotus"/>
          <w:sz w:val="26"/>
          <w:szCs w:val="26"/>
          <w:vertAlign w:val="subscript"/>
        </w:rPr>
        <w:t xml:space="preserve"> 5</w:t>
      </w:r>
      <w:r w:rsidRPr="00057CD8">
        <w:rPr>
          <w:rFonts w:ascii="Times New Roman" w:hAnsi="Times New Roman" w:cs="B Lotus"/>
          <w:sz w:val="26"/>
          <w:szCs w:val="26"/>
        </w:rPr>
        <w:t>Roa</w:t>
      </w:r>
      <w:r w:rsidRPr="00057CD8">
        <w:rPr>
          <w:rFonts w:ascii="Times New Roman" w:hAnsi="Times New Roman" w:cs="B Lotus"/>
          <w:sz w:val="26"/>
          <w:szCs w:val="26"/>
          <w:vertAlign w:val="subscript"/>
          <w:lang w:bidi="fa-IR"/>
        </w:rPr>
        <w:t xml:space="preserve"> i t</w:t>
      </w:r>
      <w:r w:rsidRPr="00057CD8">
        <w:rPr>
          <w:rFonts w:ascii="Times New Roman" w:hAnsi="Times New Roman" w:cs="B Lotus"/>
          <w:sz w:val="26"/>
          <w:szCs w:val="26"/>
        </w:rPr>
        <w:t xml:space="preserve"> +</w:t>
      </w:r>
      <w:r w:rsidRPr="00057CD8">
        <w:rPr>
          <w:rFonts w:ascii="Cambria" w:hAnsi="Cambria" w:cs="B Lotus"/>
          <w:sz w:val="26"/>
          <w:szCs w:val="26"/>
          <w:lang w:bidi="fa-IR"/>
        </w:rPr>
        <w:t>Ɓ</w:t>
      </w:r>
      <w:r w:rsidRPr="00057CD8">
        <w:rPr>
          <w:rFonts w:ascii="Times New Roman" w:hAnsi="Times New Roman" w:cs="B Lotus"/>
          <w:sz w:val="26"/>
          <w:szCs w:val="26"/>
          <w:vertAlign w:val="subscript"/>
        </w:rPr>
        <w:t xml:space="preserve"> 6</w:t>
      </w:r>
      <w:r w:rsidRPr="00057CD8">
        <w:rPr>
          <w:rFonts w:ascii="Times New Roman" w:hAnsi="Times New Roman" w:cs="B Lotus"/>
          <w:sz w:val="26"/>
          <w:szCs w:val="26"/>
        </w:rPr>
        <w:t xml:space="preserve"> Loss</w:t>
      </w:r>
      <w:r w:rsidRPr="00057CD8">
        <w:rPr>
          <w:rFonts w:ascii="Times New Roman" w:hAnsi="Times New Roman" w:cs="B Lotus"/>
          <w:sz w:val="26"/>
          <w:szCs w:val="26"/>
          <w:vertAlign w:val="subscript"/>
          <w:lang w:bidi="fa-IR"/>
        </w:rPr>
        <w:t xml:space="preserve"> i t</w:t>
      </w:r>
      <w:r w:rsidRPr="00057CD8">
        <w:rPr>
          <w:rFonts w:ascii="Times New Roman" w:hAnsi="Times New Roman" w:cs="B Lotus"/>
          <w:sz w:val="26"/>
          <w:szCs w:val="26"/>
        </w:rPr>
        <w:t xml:space="preserve"> +</w:t>
      </w:r>
      <w:r w:rsidRPr="00057CD8">
        <w:rPr>
          <w:rFonts w:ascii="Cambria" w:hAnsi="Cambria" w:cs="B Lotus"/>
          <w:sz w:val="26"/>
          <w:szCs w:val="26"/>
          <w:lang w:bidi="fa-IR"/>
        </w:rPr>
        <w:t>Ɓ</w:t>
      </w:r>
      <w:r w:rsidRPr="00057CD8">
        <w:rPr>
          <w:rFonts w:ascii="Times New Roman" w:hAnsi="Times New Roman" w:cs="B Lotus"/>
          <w:sz w:val="26"/>
          <w:szCs w:val="26"/>
          <w:vertAlign w:val="subscript"/>
        </w:rPr>
        <w:t xml:space="preserve"> 7</w:t>
      </w:r>
      <w:r w:rsidRPr="00057CD8">
        <w:rPr>
          <w:rFonts w:ascii="Times New Roman" w:hAnsi="Times New Roman" w:cs="B Lotus"/>
          <w:sz w:val="26"/>
          <w:szCs w:val="26"/>
        </w:rPr>
        <w:t>Pvtown</w:t>
      </w:r>
      <w:r w:rsidRPr="00057CD8">
        <w:rPr>
          <w:rFonts w:ascii="Times New Roman" w:hAnsi="Times New Roman" w:cs="B Lotus"/>
          <w:sz w:val="26"/>
          <w:szCs w:val="26"/>
          <w:vertAlign w:val="subscript"/>
          <w:lang w:bidi="fa-IR"/>
        </w:rPr>
        <w:t xml:space="preserve"> i t</w:t>
      </w:r>
      <w:r w:rsidRPr="00057CD8">
        <w:rPr>
          <w:rFonts w:ascii="Times New Roman" w:hAnsi="Times New Roman" w:cs="B Lotus"/>
          <w:sz w:val="26"/>
          <w:szCs w:val="26"/>
          <w:lang w:bidi="fa-IR"/>
        </w:rPr>
        <w:t xml:space="preserve"> + £</w:t>
      </w:r>
      <w:r w:rsidRPr="00057CD8">
        <w:rPr>
          <w:rFonts w:ascii="Times New Roman" w:hAnsi="Times New Roman" w:cs="B Lotus"/>
          <w:sz w:val="26"/>
          <w:szCs w:val="26"/>
          <w:vertAlign w:val="subscript"/>
          <w:lang w:bidi="fa-IR"/>
        </w:rPr>
        <w:t xml:space="preserve"> i t</w:t>
      </w:r>
    </w:p>
    <w:p w:rsidR="009E1A49" w:rsidRPr="00057CD8" w:rsidRDefault="009E1A49" w:rsidP="00581127">
      <w:pPr>
        <w:autoSpaceDE w:val="0"/>
        <w:autoSpaceDN w:val="0"/>
        <w:bidi/>
        <w:adjustRightInd w:val="0"/>
        <w:spacing w:after="0"/>
        <w:ind w:left="18" w:firstLine="173"/>
        <w:jc w:val="both"/>
        <w:rPr>
          <w:rFonts w:ascii="BZar" w:hAnsi="Times New Roman" w:cs="B Lotus"/>
          <w:b/>
          <w:bCs/>
          <w:sz w:val="26"/>
          <w:szCs w:val="26"/>
          <w:rtl/>
        </w:rPr>
      </w:pPr>
    </w:p>
    <w:p w:rsidR="009E1A49" w:rsidRPr="00057CD8" w:rsidRDefault="009E1A49" w:rsidP="009E1A49">
      <w:pPr>
        <w:autoSpaceDE w:val="0"/>
        <w:autoSpaceDN w:val="0"/>
        <w:bidi/>
        <w:adjustRightInd w:val="0"/>
        <w:spacing w:after="0"/>
        <w:ind w:left="18" w:firstLine="173"/>
        <w:jc w:val="both"/>
        <w:rPr>
          <w:rFonts w:ascii="BZar" w:hAnsi="Times New Roman" w:cs="B Lotus"/>
          <w:b/>
          <w:bCs/>
          <w:sz w:val="26"/>
          <w:szCs w:val="26"/>
          <w:rtl/>
        </w:rPr>
      </w:pPr>
    </w:p>
    <w:p w:rsidR="00581127" w:rsidRPr="00057CD8" w:rsidRDefault="00581127" w:rsidP="009E1A49">
      <w:pPr>
        <w:autoSpaceDE w:val="0"/>
        <w:autoSpaceDN w:val="0"/>
        <w:bidi/>
        <w:adjustRightInd w:val="0"/>
        <w:spacing w:after="0"/>
        <w:ind w:left="18" w:firstLine="173"/>
        <w:jc w:val="both"/>
        <w:rPr>
          <w:rFonts w:ascii="BZar" w:hAnsi="Times New Roman" w:cs="B Lotus"/>
          <w:b/>
          <w:bCs/>
          <w:sz w:val="26"/>
          <w:szCs w:val="26"/>
          <w:rtl/>
          <w:lang w:bidi="fa-IR"/>
        </w:rPr>
      </w:pPr>
      <w:r w:rsidRPr="00057CD8">
        <w:rPr>
          <w:rFonts w:ascii="BZar" w:hAnsi="Times New Roman" w:cs="B Lotus" w:hint="cs"/>
          <w:b/>
          <w:bCs/>
          <w:sz w:val="26"/>
          <w:szCs w:val="26"/>
          <w:rtl/>
        </w:rPr>
        <w:t xml:space="preserve">آزمون فرضیه دوم </w:t>
      </w:r>
    </w:p>
    <w:p w:rsidR="00DE7F1E" w:rsidRPr="00057CD8" w:rsidRDefault="00DE7F1E" w:rsidP="00581127">
      <w:pPr>
        <w:autoSpaceDE w:val="0"/>
        <w:autoSpaceDN w:val="0"/>
        <w:bidi/>
        <w:adjustRightInd w:val="0"/>
        <w:spacing w:after="0"/>
        <w:ind w:left="18" w:firstLine="173"/>
        <w:jc w:val="both"/>
        <w:rPr>
          <w:rFonts w:ascii="BZar" w:hAnsi="Times New Roman" w:cs="B Lotus"/>
          <w:sz w:val="26"/>
          <w:szCs w:val="26"/>
          <w:rtl/>
        </w:rPr>
      </w:pPr>
      <w:r w:rsidRPr="00057CD8">
        <w:rPr>
          <w:rFonts w:ascii="BZar" w:hAnsi="Times New Roman" w:cs="B Lotus" w:hint="cs"/>
          <w:sz w:val="26"/>
          <w:szCs w:val="26"/>
          <w:rtl/>
        </w:rPr>
        <w:t xml:space="preserve">برای آزمون فرضیه </w:t>
      </w:r>
      <w:r w:rsidR="00581127" w:rsidRPr="00057CD8">
        <w:rPr>
          <w:rFonts w:ascii="BZar" w:hAnsi="Times New Roman" w:cs="B Lotus" w:hint="cs"/>
          <w:sz w:val="26"/>
          <w:szCs w:val="26"/>
          <w:rtl/>
        </w:rPr>
        <w:t>دوم</w:t>
      </w:r>
      <w:r w:rsidRPr="00057CD8">
        <w:rPr>
          <w:rFonts w:ascii="BZar" w:hAnsi="Times New Roman" w:cs="B Lotus" w:hint="cs"/>
          <w:sz w:val="26"/>
          <w:szCs w:val="26"/>
          <w:rtl/>
        </w:rPr>
        <w:t xml:space="preserve"> از الگوي</w:t>
      </w:r>
      <w:r w:rsidR="001967E1" w:rsidRPr="00057CD8">
        <w:rPr>
          <w:rFonts w:ascii="BZar" w:hAnsi="Times New Roman" w:cs="B Lotus" w:hint="cs"/>
          <w:sz w:val="26"/>
          <w:szCs w:val="26"/>
          <w:rtl/>
        </w:rPr>
        <w:t xml:space="preserve"> </w:t>
      </w:r>
      <w:r w:rsidRPr="00057CD8">
        <w:rPr>
          <w:rFonts w:ascii="BZar" w:hAnsi="Times New Roman" w:cs="B Lotus" w:hint="cs"/>
          <w:sz w:val="26"/>
          <w:szCs w:val="26"/>
          <w:rtl/>
        </w:rPr>
        <w:t>كلي</w:t>
      </w:r>
      <w:r w:rsidR="001967E1" w:rsidRPr="00057CD8">
        <w:rPr>
          <w:rFonts w:ascii="BZar" w:hAnsi="Times New Roman" w:cs="B Lotus" w:hint="cs"/>
          <w:sz w:val="26"/>
          <w:szCs w:val="26"/>
          <w:rtl/>
        </w:rPr>
        <w:t xml:space="preserve"> </w:t>
      </w:r>
      <w:r w:rsidRPr="00057CD8">
        <w:rPr>
          <w:rFonts w:ascii="BZar" w:hAnsi="Times New Roman" w:cs="B Lotus" w:hint="cs"/>
          <w:sz w:val="26"/>
          <w:szCs w:val="26"/>
          <w:rtl/>
        </w:rPr>
        <w:t>زيراستفاده</w:t>
      </w:r>
      <w:r w:rsidR="001967E1" w:rsidRPr="00057CD8">
        <w:rPr>
          <w:rFonts w:ascii="BZar" w:hAnsi="Times New Roman" w:cs="B Lotus" w:hint="cs"/>
          <w:sz w:val="26"/>
          <w:szCs w:val="26"/>
          <w:rtl/>
        </w:rPr>
        <w:t xml:space="preserve"> </w:t>
      </w:r>
      <w:r w:rsidRPr="00057CD8">
        <w:rPr>
          <w:rFonts w:ascii="BZar" w:hAnsi="Times New Roman" w:cs="B Lotus" w:hint="cs"/>
          <w:sz w:val="26"/>
          <w:szCs w:val="26"/>
          <w:rtl/>
        </w:rPr>
        <w:t>مي شود</w:t>
      </w:r>
      <w:r w:rsidRPr="00057CD8">
        <w:rPr>
          <w:rFonts w:ascii="BZar" w:hAnsi="Times New Roman" w:cs="B Lotus"/>
          <w:sz w:val="26"/>
          <w:szCs w:val="26"/>
          <w:rtl/>
        </w:rPr>
        <w:t>:</w:t>
      </w:r>
    </w:p>
    <w:p w:rsidR="00DE7F1E" w:rsidRPr="00057CD8" w:rsidRDefault="00DE7F1E" w:rsidP="00813298">
      <w:pPr>
        <w:pStyle w:val="ListParagraph"/>
        <w:spacing w:before="240" w:after="0"/>
        <w:ind w:left="139"/>
        <w:jc w:val="center"/>
        <w:rPr>
          <w:rFonts w:ascii="Times New Roman" w:hAnsi="Times New Roman" w:cs="B Lotus"/>
          <w:sz w:val="26"/>
          <w:szCs w:val="26"/>
          <w:lang w:bidi="fa-IR"/>
        </w:rPr>
      </w:pPr>
      <w:r w:rsidRPr="00057CD8">
        <w:rPr>
          <w:rFonts w:ascii="Times New Roman" w:hAnsi="Times New Roman" w:cs="B Lotus"/>
          <w:sz w:val="26"/>
          <w:szCs w:val="26"/>
          <w:lang w:bidi="fa-IR"/>
        </w:rPr>
        <w:t>Audit Industry Specialization i t =Ɓ0+ Ɓ</w:t>
      </w:r>
      <w:r w:rsidR="00813298" w:rsidRPr="00057CD8">
        <w:rPr>
          <w:rFonts w:ascii="Times New Roman" w:hAnsi="Times New Roman" w:cs="B Lotus" w:hint="cs"/>
          <w:sz w:val="18"/>
          <w:szCs w:val="18"/>
          <w:rtl/>
          <w:lang w:bidi="fa-IR"/>
        </w:rPr>
        <w:t>1</w:t>
      </w:r>
      <w:r w:rsidRPr="00057CD8">
        <w:rPr>
          <w:rFonts w:ascii="Times New Roman" w:hAnsi="Times New Roman" w:cs="B Lotus"/>
          <w:sz w:val="26"/>
          <w:szCs w:val="26"/>
          <w:lang w:bidi="fa-IR"/>
        </w:rPr>
        <w:t>Top25 i t + Ɓ</w:t>
      </w:r>
      <w:r w:rsidRPr="00057CD8">
        <w:rPr>
          <w:rFonts w:ascii="Times New Roman" w:hAnsi="Times New Roman" w:cs="B Lotus"/>
          <w:sz w:val="18"/>
          <w:szCs w:val="18"/>
          <w:lang w:bidi="fa-IR"/>
        </w:rPr>
        <w:t xml:space="preserve"> 2</w:t>
      </w:r>
      <w:r w:rsidRPr="00057CD8">
        <w:rPr>
          <w:rFonts w:ascii="Times New Roman" w:hAnsi="Times New Roman" w:cs="B Lotus"/>
          <w:sz w:val="26"/>
          <w:szCs w:val="26"/>
          <w:lang w:bidi="fa-IR"/>
        </w:rPr>
        <w:t xml:space="preserve"> Size i t +Ɓ</w:t>
      </w:r>
      <w:r w:rsidRPr="00057CD8">
        <w:rPr>
          <w:rFonts w:ascii="Times New Roman" w:hAnsi="Times New Roman" w:cs="B Lotus"/>
          <w:sz w:val="18"/>
          <w:szCs w:val="18"/>
          <w:lang w:bidi="fa-IR"/>
        </w:rPr>
        <w:t xml:space="preserve"> 3</w:t>
      </w:r>
      <w:r w:rsidRPr="00057CD8">
        <w:rPr>
          <w:rFonts w:ascii="Times New Roman" w:hAnsi="Times New Roman" w:cs="B Lotus"/>
          <w:sz w:val="26"/>
          <w:szCs w:val="26"/>
          <w:lang w:bidi="fa-IR"/>
        </w:rPr>
        <w:t xml:space="preserve"> Lev i t +Ɓ </w:t>
      </w:r>
      <w:r w:rsidRPr="00057CD8">
        <w:rPr>
          <w:rFonts w:ascii="Times New Roman" w:hAnsi="Times New Roman" w:cs="B Lotus"/>
          <w:sz w:val="18"/>
          <w:szCs w:val="18"/>
          <w:lang w:bidi="fa-IR"/>
        </w:rPr>
        <w:t>4</w:t>
      </w:r>
      <w:r w:rsidRPr="00057CD8">
        <w:rPr>
          <w:rFonts w:ascii="Times New Roman" w:hAnsi="Times New Roman" w:cs="B Lotus"/>
          <w:sz w:val="26"/>
          <w:szCs w:val="26"/>
          <w:lang w:bidi="fa-IR"/>
        </w:rPr>
        <w:t xml:space="preserve">Salegrowth i </w:t>
      </w:r>
      <w:proofErr w:type="gramStart"/>
      <w:r w:rsidRPr="00057CD8">
        <w:rPr>
          <w:rFonts w:ascii="Times New Roman" w:hAnsi="Times New Roman" w:cs="B Lotus"/>
          <w:sz w:val="26"/>
          <w:szCs w:val="26"/>
          <w:lang w:bidi="fa-IR"/>
        </w:rPr>
        <w:t>t  +</w:t>
      </w:r>
      <w:proofErr w:type="gramEnd"/>
      <w:r w:rsidRPr="00057CD8">
        <w:rPr>
          <w:rFonts w:ascii="Times New Roman" w:hAnsi="Times New Roman" w:cs="B Lotus"/>
          <w:sz w:val="26"/>
          <w:szCs w:val="26"/>
          <w:lang w:bidi="fa-IR"/>
        </w:rPr>
        <w:t xml:space="preserve">Ɓ </w:t>
      </w:r>
      <w:r w:rsidRPr="00057CD8">
        <w:rPr>
          <w:rFonts w:ascii="Times New Roman" w:hAnsi="Times New Roman" w:cs="B Lotus"/>
          <w:sz w:val="18"/>
          <w:szCs w:val="18"/>
          <w:lang w:bidi="fa-IR"/>
        </w:rPr>
        <w:t>5</w:t>
      </w:r>
      <w:r w:rsidRPr="00057CD8">
        <w:rPr>
          <w:rFonts w:ascii="Times New Roman" w:hAnsi="Times New Roman" w:cs="B Lotus"/>
          <w:sz w:val="26"/>
          <w:szCs w:val="26"/>
          <w:lang w:bidi="fa-IR"/>
        </w:rPr>
        <w:t>Roa i t +Ɓ</w:t>
      </w:r>
      <w:r w:rsidRPr="00057CD8">
        <w:rPr>
          <w:rFonts w:ascii="Times New Roman" w:hAnsi="Times New Roman" w:cs="B Lotus"/>
          <w:sz w:val="18"/>
          <w:szCs w:val="18"/>
          <w:lang w:bidi="fa-IR"/>
        </w:rPr>
        <w:t xml:space="preserve"> 6</w:t>
      </w:r>
      <w:r w:rsidRPr="00057CD8">
        <w:rPr>
          <w:rFonts w:ascii="Times New Roman" w:hAnsi="Times New Roman" w:cs="B Lotus"/>
          <w:sz w:val="26"/>
          <w:szCs w:val="26"/>
          <w:lang w:bidi="fa-IR"/>
        </w:rPr>
        <w:t xml:space="preserve"> Loss i t +Ɓ</w:t>
      </w:r>
      <w:r w:rsidRPr="00057CD8">
        <w:rPr>
          <w:rFonts w:ascii="Times New Roman" w:hAnsi="Times New Roman" w:cs="B Lotus"/>
          <w:sz w:val="18"/>
          <w:szCs w:val="18"/>
          <w:lang w:bidi="fa-IR"/>
        </w:rPr>
        <w:t>7</w:t>
      </w:r>
      <w:r w:rsidRPr="00057CD8">
        <w:rPr>
          <w:rFonts w:ascii="Times New Roman" w:hAnsi="Times New Roman" w:cs="B Lotus"/>
          <w:sz w:val="26"/>
          <w:szCs w:val="26"/>
          <w:lang w:bidi="fa-IR"/>
        </w:rPr>
        <w:t>Pvtown i t + £ i t</w:t>
      </w:r>
    </w:p>
    <w:p w:rsidR="0058245F" w:rsidRPr="00057CD8" w:rsidRDefault="0058245F" w:rsidP="00F33312">
      <w:pPr>
        <w:bidi/>
        <w:spacing w:before="240" w:after="0" w:line="276" w:lineRule="auto"/>
        <w:rPr>
          <w:rFonts w:ascii="Calibri" w:eastAsia="Times New Roman" w:hAnsi="Calibri" w:cs="B Lotus"/>
          <w:b/>
          <w:bCs/>
          <w:i/>
          <w:iCs/>
          <w:sz w:val="26"/>
          <w:szCs w:val="26"/>
          <w:lang w:bidi="en-US"/>
        </w:rPr>
      </w:pPr>
      <w:r w:rsidRPr="00057CD8">
        <w:rPr>
          <w:rFonts w:ascii="Calibri" w:eastAsia="Times New Roman" w:hAnsi="Calibri" w:cs="B Lotus" w:hint="cs"/>
          <w:b/>
          <w:bCs/>
          <w:sz w:val="26"/>
          <w:szCs w:val="26"/>
          <w:rtl/>
        </w:rPr>
        <w:t>آمار توصیفی متغیرها</w:t>
      </w:r>
    </w:p>
    <w:p w:rsidR="00052868" w:rsidRPr="00057CD8" w:rsidRDefault="0058245F" w:rsidP="00E11623">
      <w:pPr>
        <w:autoSpaceDE w:val="0"/>
        <w:autoSpaceDN w:val="0"/>
        <w:bidi/>
        <w:adjustRightInd w:val="0"/>
        <w:spacing w:after="0" w:line="276" w:lineRule="auto"/>
        <w:jc w:val="both"/>
        <w:rPr>
          <w:rFonts w:ascii="B Nazanin" w:eastAsia="Times New Roman" w:hAnsi="Eras Demi ITC" w:cs="B Lotus"/>
          <w:color w:val="000000"/>
          <w:sz w:val="26"/>
          <w:szCs w:val="26"/>
          <w:rtl/>
          <w:lang w:bidi="fa-IR"/>
        </w:rPr>
      </w:pPr>
      <w:r w:rsidRPr="00057CD8">
        <w:rPr>
          <w:rFonts w:ascii="Calibri" w:eastAsia="Times New Roman" w:hAnsi="Calibri" w:cs="B Lotus" w:hint="cs"/>
          <w:sz w:val="26"/>
          <w:szCs w:val="26"/>
          <w:rtl/>
          <w:lang w:bidi="fa-IR"/>
        </w:rPr>
        <w:t xml:space="preserve">آمار توصیفی متغیرهای </w:t>
      </w:r>
      <w:r w:rsidR="000A3985" w:rsidRPr="00057CD8">
        <w:rPr>
          <w:rFonts w:ascii="Calibri" w:eastAsia="Times New Roman" w:hAnsi="Calibri" w:cs="B Lotus" w:hint="cs"/>
          <w:sz w:val="26"/>
          <w:szCs w:val="26"/>
          <w:rtl/>
          <w:lang w:bidi="fa-IR"/>
        </w:rPr>
        <w:t>پژوهش</w:t>
      </w:r>
      <w:r w:rsidRPr="00057CD8">
        <w:rPr>
          <w:rFonts w:ascii="Calibri" w:eastAsia="Times New Roman" w:hAnsi="Calibri" w:cs="B Lotus" w:hint="cs"/>
          <w:sz w:val="26"/>
          <w:szCs w:val="26"/>
          <w:rtl/>
          <w:lang w:bidi="fa-IR"/>
        </w:rPr>
        <w:t xml:space="preserve"> برای شرکت</w:t>
      </w:r>
      <w:r w:rsidRPr="00057CD8">
        <w:rPr>
          <w:rFonts w:ascii="Calibri" w:eastAsia="Times New Roman" w:hAnsi="Calibri" w:cs="B Lotus"/>
          <w:sz w:val="26"/>
          <w:szCs w:val="26"/>
          <w:lang w:bidi="fa-IR"/>
        </w:rPr>
        <w:softHyphen/>
      </w:r>
      <w:r w:rsidRPr="00057CD8">
        <w:rPr>
          <w:rFonts w:ascii="Calibri" w:eastAsia="Times New Roman" w:hAnsi="Calibri" w:cs="B Lotus" w:hint="cs"/>
          <w:sz w:val="26"/>
          <w:szCs w:val="26"/>
          <w:rtl/>
          <w:lang w:bidi="fa-IR"/>
        </w:rPr>
        <w:t xml:space="preserve"> های نمونه در جدول شماره</w:t>
      </w:r>
      <w:r w:rsidR="00EE7904" w:rsidRPr="00057CD8">
        <w:rPr>
          <w:rFonts w:ascii="Calibri" w:eastAsia="Times New Roman" w:hAnsi="Calibri" w:cs="B Lotus" w:hint="cs"/>
          <w:sz w:val="26"/>
          <w:szCs w:val="26"/>
          <w:rtl/>
          <w:lang w:bidi="fa-IR"/>
        </w:rPr>
        <w:t xml:space="preserve"> </w:t>
      </w:r>
      <w:r w:rsidR="00E11623" w:rsidRPr="00057CD8">
        <w:rPr>
          <w:rFonts w:ascii="Calibri" w:eastAsia="Times New Roman" w:hAnsi="Calibri" w:cs="B Lotus" w:hint="cs"/>
          <w:sz w:val="26"/>
          <w:szCs w:val="26"/>
          <w:rtl/>
          <w:lang w:bidi="fa-IR"/>
        </w:rPr>
        <w:t>1</w:t>
      </w:r>
      <w:r w:rsidR="00EE7904" w:rsidRPr="00057CD8">
        <w:rPr>
          <w:rFonts w:ascii="Calibri" w:eastAsia="Times New Roman" w:hAnsi="Calibri" w:cs="B Lotus" w:hint="cs"/>
          <w:sz w:val="26"/>
          <w:szCs w:val="26"/>
          <w:rtl/>
          <w:lang w:bidi="fa-IR"/>
        </w:rPr>
        <w:t xml:space="preserve"> </w:t>
      </w:r>
      <w:r w:rsidR="00BA7676" w:rsidRPr="00057CD8">
        <w:rPr>
          <w:rFonts w:ascii="Calibri" w:eastAsia="Times New Roman" w:hAnsi="Calibri" w:cs="B Lotus" w:hint="cs"/>
          <w:sz w:val="26"/>
          <w:szCs w:val="26"/>
          <w:rtl/>
          <w:lang w:bidi="fa-IR"/>
        </w:rPr>
        <w:t>ا</w:t>
      </w:r>
      <w:r w:rsidRPr="00057CD8">
        <w:rPr>
          <w:rFonts w:ascii="Calibri" w:eastAsia="Times New Roman" w:hAnsi="Calibri" w:cs="B Lotus" w:hint="cs"/>
          <w:sz w:val="26"/>
          <w:szCs w:val="26"/>
          <w:rtl/>
          <w:lang w:bidi="fa-IR"/>
        </w:rPr>
        <w:t>رائه شده است</w:t>
      </w:r>
      <w:r w:rsidRPr="00057CD8">
        <w:rPr>
          <w:rFonts w:ascii="B Nazanin" w:eastAsia="Times New Roman" w:hAnsi="Eras Demi ITC" w:cs="B Lotus" w:hint="cs"/>
          <w:color w:val="000000"/>
          <w:sz w:val="26"/>
          <w:szCs w:val="26"/>
          <w:rtl/>
          <w:lang w:bidi="fa-IR"/>
        </w:rPr>
        <w:t xml:space="preserve"> که بیانگر مقدار پارامترهای توصیفی شامل</w:t>
      </w:r>
      <w:r w:rsidR="00EE7904" w:rsidRPr="00057CD8">
        <w:rPr>
          <w:rFonts w:ascii="B Nazanin" w:eastAsia="Times New Roman" w:hAnsi="Eras Demi ITC" w:cs="B Lotus" w:hint="cs"/>
          <w:color w:val="000000"/>
          <w:sz w:val="26"/>
          <w:szCs w:val="26"/>
          <w:rtl/>
          <w:lang w:bidi="fa-IR"/>
        </w:rPr>
        <w:t>:</w:t>
      </w:r>
      <w:r w:rsidRPr="00057CD8">
        <w:rPr>
          <w:rFonts w:ascii="B Nazanin" w:eastAsia="Times New Roman" w:hAnsi="Eras Demi ITC" w:cs="B Lotus" w:hint="cs"/>
          <w:color w:val="000000"/>
          <w:sz w:val="26"/>
          <w:szCs w:val="26"/>
          <w:rtl/>
          <w:lang w:bidi="fa-IR"/>
        </w:rPr>
        <w:t xml:space="preserve"> شاخص‌های مرکزی از قبیل میانه و میانگین می</w:t>
      </w:r>
      <w:r w:rsidRPr="00057CD8">
        <w:rPr>
          <w:rFonts w:ascii="B Nazanin" w:eastAsia="Times New Roman" w:hAnsi="Eras Demi ITC" w:cs="B Lotus" w:hint="eastAsia"/>
          <w:color w:val="000000"/>
          <w:sz w:val="26"/>
          <w:szCs w:val="26"/>
          <w:rtl/>
          <w:lang w:bidi="fa-IR"/>
        </w:rPr>
        <w:t xml:space="preserve">‌باشد. دسته </w:t>
      </w:r>
      <w:r w:rsidRPr="00057CD8">
        <w:rPr>
          <w:rFonts w:ascii="B Nazanin" w:eastAsia="Times New Roman" w:hAnsi="Eras Demi ITC" w:cs="B Lotus" w:hint="cs"/>
          <w:color w:val="000000"/>
          <w:sz w:val="26"/>
          <w:szCs w:val="26"/>
          <w:rtl/>
          <w:lang w:bidi="fa-IR"/>
        </w:rPr>
        <w:t>دوم اطلاعات  شامل پارامترهای مربوط به پراکندگی نظیر</w:t>
      </w:r>
      <w:r w:rsidR="00EE7904" w:rsidRPr="00057CD8">
        <w:rPr>
          <w:rFonts w:ascii="B Nazanin" w:eastAsia="Times New Roman" w:hAnsi="Eras Demi ITC" w:cs="B Lotus" w:hint="cs"/>
          <w:color w:val="000000"/>
          <w:sz w:val="26"/>
          <w:szCs w:val="26"/>
          <w:rtl/>
          <w:lang w:bidi="fa-IR"/>
        </w:rPr>
        <w:t>:</w:t>
      </w:r>
      <w:r w:rsidRPr="00057CD8">
        <w:rPr>
          <w:rFonts w:ascii="B Nazanin" w:eastAsia="Times New Roman" w:hAnsi="Eras Demi ITC" w:cs="B Lotus" w:hint="cs"/>
          <w:color w:val="000000"/>
          <w:sz w:val="26"/>
          <w:szCs w:val="26"/>
          <w:rtl/>
          <w:lang w:bidi="fa-IR"/>
        </w:rPr>
        <w:t xml:space="preserve"> انحراف استاندارد، چولگی و کشیدگی است که بیانگر پراکنش داده‌ها حول محور میانگین می‌باشد</w:t>
      </w:r>
      <w:r w:rsidRPr="00057CD8">
        <w:rPr>
          <w:rFonts w:ascii="Calibri" w:eastAsia="Times New Roman" w:hAnsi="Calibri" w:cs="B Lotus" w:hint="cs"/>
          <w:sz w:val="26"/>
          <w:szCs w:val="26"/>
          <w:rtl/>
          <w:lang w:bidi="fa-IR"/>
        </w:rPr>
        <w:t>.</w:t>
      </w:r>
      <w:r w:rsidR="00EE7904"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از آنجا که تعداد شرکت</w:t>
      </w:r>
      <w:r w:rsidRPr="00057CD8">
        <w:rPr>
          <w:rFonts w:ascii="Calibri" w:eastAsia="Times New Roman" w:hAnsi="Calibri" w:cs="B Lotus"/>
          <w:sz w:val="26"/>
          <w:szCs w:val="26"/>
          <w:rtl/>
          <w:lang w:bidi="fa-IR"/>
        </w:rPr>
        <w:softHyphen/>
      </w:r>
      <w:r w:rsidRPr="00057CD8">
        <w:rPr>
          <w:rFonts w:ascii="Calibri" w:eastAsia="Times New Roman" w:hAnsi="Calibri" w:cs="B Lotus" w:hint="cs"/>
          <w:sz w:val="26"/>
          <w:szCs w:val="26"/>
          <w:rtl/>
          <w:lang w:bidi="fa-IR"/>
        </w:rPr>
        <w:t>های نمونه 74 شرکت در 2 سال در محدوده 1393-</w:t>
      </w:r>
      <w:r w:rsidRPr="00057CD8">
        <w:rPr>
          <w:rFonts w:ascii="B Nazanin" w:eastAsia="Times New Roman" w:hAnsi="Eras Demi ITC" w:cs="B Lotus" w:hint="cs"/>
          <w:color w:val="000000"/>
          <w:sz w:val="26"/>
          <w:szCs w:val="26"/>
          <w:rtl/>
          <w:lang w:bidi="fa-IR"/>
        </w:rPr>
        <w:t>1392 بررسی شده‌، تعداد مشاهدات در داده</w:t>
      </w:r>
      <w:r w:rsidRPr="00057CD8">
        <w:rPr>
          <w:rFonts w:ascii="B Nazanin" w:eastAsia="Times New Roman" w:hAnsi="Eras Demi ITC" w:cs="B Lotus"/>
          <w:color w:val="000000"/>
          <w:sz w:val="26"/>
          <w:szCs w:val="26"/>
          <w:rtl/>
          <w:lang w:bidi="fa-IR"/>
        </w:rPr>
        <w:softHyphen/>
      </w:r>
      <w:r w:rsidRPr="00057CD8">
        <w:rPr>
          <w:rFonts w:ascii="B Nazanin" w:eastAsia="Times New Roman" w:hAnsi="Eras Demi ITC" w:cs="B Lotus" w:hint="cs"/>
          <w:color w:val="000000"/>
          <w:sz w:val="26"/>
          <w:szCs w:val="26"/>
          <w:rtl/>
          <w:lang w:bidi="fa-IR"/>
        </w:rPr>
        <w:lastRenderedPageBreak/>
        <w:t>های تابلویی 148 مورد بوده است. با توجه به نزدیکی مقادیر میانگین و میانه در تمام متغیرها، می توان این گونه نتیجه گیری کرد که تمامی متغیرهای مورد استفاده در</w:t>
      </w:r>
      <w:r w:rsidR="000A3985" w:rsidRPr="00057CD8">
        <w:rPr>
          <w:rFonts w:ascii="B Nazanin" w:eastAsia="Times New Roman" w:hAnsi="Eras Demi ITC" w:cs="B Lotus" w:hint="cs"/>
          <w:color w:val="000000"/>
          <w:sz w:val="26"/>
          <w:szCs w:val="26"/>
          <w:rtl/>
          <w:lang w:bidi="fa-IR"/>
        </w:rPr>
        <w:t>پژوهش</w:t>
      </w:r>
      <w:r w:rsidRPr="00057CD8">
        <w:rPr>
          <w:rFonts w:ascii="B Nazanin" w:eastAsia="Times New Roman" w:hAnsi="Eras Demi ITC" w:cs="B Lotus" w:hint="cs"/>
          <w:color w:val="000000"/>
          <w:sz w:val="26"/>
          <w:szCs w:val="26"/>
          <w:rtl/>
          <w:lang w:bidi="fa-IR"/>
        </w:rPr>
        <w:t xml:space="preserve"> دارای توزیع نزدیک به نرمال هستند.</w:t>
      </w:r>
    </w:p>
    <w:bookmarkStart w:id="2" w:name="_MON_1546696408"/>
    <w:bookmarkStart w:id="3" w:name="_MON_1546696435"/>
    <w:bookmarkStart w:id="4" w:name="_MON_1546669058"/>
    <w:bookmarkStart w:id="5" w:name="_MON_1546696216"/>
    <w:bookmarkEnd w:id="2"/>
    <w:bookmarkEnd w:id="3"/>
    <w:bookmarkEnd w:id="4"/>
    <w:bookmarkEnd w:id="5"/>
    <w:bookmarkStart w:id="6" w:name="_MON_1546696311"/>
    <w:bookmarkEnd w:id="6"/>
    <w:p w:rsidR="00F66D83" w:rsidRPr="00057CD8" w:rsidRDefault="00156C96" w:rsidP="00F66D83">
      <w:pPr>
        <w:autoSpaceDE w:val="0"/>
        <w:autoSpaceDN w:val="0"/>
        <w:bidi/>
        <w:adjustRightInd w:val="0"/>
        <w:spacing w:after="0" w:line="276" w:lineRule="auto"/>
        <w:ind w:left="-563"/>
        <w:jc w:val="both"/>
        <w:rPr>
          <w:rFonts w:ascii="Calibri" w:eastAsia="Times New Roman" w:hAnsi="Calibri" w:cs="B Lotus"/>
          <w:b/>
          <w:bCs/>
          <w:color w:val="000000"/>
          <w:sz w:val="26"/>
          <w:szCs w:val="26"/>
          <w:rtl/>
        </w:rPr>
      </w:pPr>
      <w:r w:rsidRPr="00057CD8">
        <w:rPr>
          <w:rFonts w:ascii="B Nazanin" w:eastAsia="Times New Roman" w:hAnsi="Eras Demi ITC" w:cs="B Lotus"/>
          <w:color w:val="000000"/>
          <w:sz w:val="26"/>
          <w:szCs w:val="26"/>
          <w:lang w:bidi="fa-IR"/>
        </w:rPr>
        <w:object w:dxaOrig="10666" w:dyaOrig="6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25pt;height:310.5pt" o:ole="">
            <v:imagedata r:id="rId8" o:title=""/>
          </v:shape>
          <o:OLEObject Type="Embed" ProgID="Excel.Sheet.12" ShapeID="_x0000_i1025" DrawAspect="Content" ObjectID="_1588064595" r:id="rId9"/>
        </w:object>
      </w:r>
    </w:p>
    <w:p w:rsidR="00156C96" w:rsidRPr="00057CD8" w:rsidRDefault="00156C96" w:rsidP="00156C96">
      <w:pPr>
        <w:autoSpaceDE w:val="0"/>
        <w:autoSpaceDN w:val="0"/>
        <w:bidi/>
        <w:adjustRightInd w:val="0"/>
        <w:spacing w:after="0" w:line="276" w:lineRule="auto"/>
        <w:ind w:left="-563"/>
        <w:jc w:val="both"/>
        <w:rPr>
          <w:rFonts w:ascii="Calibri" w:eastAsia="Times New Roman" w:hAnsi="Calibri" w:cs="B Lotus"/>
          <w:b/>
          <w:bCs/>
          <w:color w:val="000000"/>
          <w:sz w:val="26"/>
          <w:szCs w:val="26"/>
          <w:rtl/>
        </w:rPr>
      </w:pPr>
    </w:p>
    <w:p w:rsidR="00264B52" w:rsidRPr="00057CD8" w:rsidRDefault="00264B52" w:rsidP="00F66D83">
      <w:pPr>
        <w:autoSpaceDE w:val="0"/>
        <w:autoSpaceDN w:val="0"/>
        <w:bidi/>
        <w:adjustRightInd w:val="0"/>
        <w:spacing w:after="0" w:line="276" w:lineRule="auto"/>
        <w:ind w:left="-563"/>
        <w:jc w:val="both"/>
        <w:rPr>
          <w:rFonts w:ascii="Calibri" w:eastAsia="Times New Roman" w:hAnsi="Calibri" w:cs="B Lotus"/>
          <w:sz w:val="28"/>
          <w:szCs w:val="28"/>
          <w:rtl/>
          <w:lang w:bidi="fa-IR"/>
        </w:rPr>
      </w:pPr>
      <w:r w:rsidRPr="00057CD8">
        <w:rPr>
          <w:rFonts w:ascii="Calibri" w:eastAsia="Times New Roman" w:hAnsi="Calibri" w:cs="B Lotus" w:hint="cs"/>
          <w:b/>
          <w:bCs/>
          <w:color w:val="000000"/>
          <w:sz w:val="28"/>
          <w:szCs w:val="28"/>
          <w:rtl/>
        </w:rPr>
        <w:t xml:space="preserve">آزمون فرضیه </w:t>
      </w:r>
    </w:p>
    <w:p w:rsidR="00052868" w:rsidRPr="00057CD8" w:rsidRDefault="00264B52" w:rsidP="003F5491">
      <w:pPr>
        <w:bidi/>
        <w:spacing w:after="0" w:line="276" w:lineRule="auto"/>
        <w:ind w:left="49" w:firstLine="190"/>
        <w:jc w:val="lowKashida"/>
        <w:rPr>
          <w:rFonts w:ascii="BZar" w:eastAsia="Times New Roman" w:hAnsi="Times New Roman" w:cs="B Lotus"/>
          <w:sz w:val="26"/>
          <w:szCs w:val="26"/>
          <w:lang w:bidi="fa-IR"/>
        </w:rPr>
      </w:pPr>
      <w:bookmarkStart w:id="7" w:name="OLE_LINK236"/>
      <w:bookmarkStart w:id="8" w:name="OLE_LINK237"/>
      <w:bookmarkStart w:id="9" w:name="OLE_LINK172"/>
      <w:bookmarkStart w:id="10" w:name="OLE_LINK1"/>
      <w:bookmarkStart w:id="11" w:name="OLE_LINK2"/>
      <w:r w:rsidRPr="00057CD8">
        <w:rPr>
          <w:rFonts w:ascii="BZar" w:eastAsia="Times New Roman" w:hAnsi="Times New Roman" w:cs="B Lotus" w:hint="cs"/>
          <w:sz w:val="26"/>
          <w:szCs w:val="26"/>
          <w:rtl/>
        </w:rPr>
        <w:t>براي بررسي فرضیه</w:t>
      </w:r>
      <w:r w:rsidR="00F37374" w:rsidRPr="00057CD8">
        <w:rPr>
          <w:rFonts w:ascii="BZar" w:eastAsia="Times New Roman" w:hAnsi="Times New Roman" w:cs="B Lotus" w:hint="cs"/>
          <w:sz w:val="26"/>
          <w:szCs w:val="26"/>
          <w:rtl/>
        </w:rPr>
        <w:t xml:space="preserve"> های</w:t>
      </w:r>
      <w:r w:rsidRPr="00057CD8">
        <w:rPr>
          <w:rFonts w:ascii="BZar" w:eastAsia="Times New Roman" w:hAnsi="Times New Roman" w:cs="B Lotus" w:hint="cs"/>
          <w:sz w:val="26"/>
          <w:szCs w:val="26"/>
          <w:rtl/>
        </w:rPr>
        <w:t xml:space="preserve"> اول تا </w:t>
      </w:r>
      <w:r w:rsidR="00813298" w:rsidRPr="00057CD8">
        <w:rPr>
          <w:rFonts w:ascii="BZar" w:eastAsia="Times New Roman" w:hAnsi="Times New Roman" w:cs="B Lotus" w:hint="cs"/>
          <w:sz w:val="26"/>
          <w:szCs w:val="26"/>
          <w:rtl/>
        </w:rPr>
        <w:t>دوم</w:t>
      </w:r>
      <w:r w:rsidRPr="00057CD8">
        <w:rPr>
          <w:rFonts w:ascii="BZar" w:eastAsia="Times New Roman" w:hAnsi="Times New Roman" w:cs="B Lotus" w:hint="cs"/>
          <w:sz w:val="26"/>
          <w:szCs w:val="26"/>
          <w:rtl/>
        </w:rPr>
        <w:t xml:space="preserve"> را مورد آزمون قرار می دهیم</w:t>
      </w:r>
      <w:r w:rsidRPr="00057CD8">
        <w:rPr>
          <w:rFonts w:ascii="B Nazanin" w:eastAsia="Times New Roman" w:hAnsi="Times New Roman" w:cs="B Lotus" w:hint="cs"/>
          <w:sz w:val="26"/>
          <w:szCs w:val="26"/>
          <w:rtl/>
          <w:lang w:bidi="en-US"/>
        </w:rPr>
        <w:t xml:space="preserve">. </w:t>
      </w:r>
      <w:r w:rsidRPr="00057CD8">
        <w:rPr>
          <w:rFonts w:ascii="BZar" w:eastAsia="Times New Roman" w:hAnsi="Times New Roman" w:cs="B Lotus" w:hint="cs"/>
          <w:sz w:val="26"/>
          <w:szCs w:val="26"/>
          <w:rtl/>
        </w:rPr>
        <w:t xml:space="preserve">از آنجایی که از </w:t>
      </w:r>
      <w:r w:rsidR="00813298" w:rsidRPr="00057CD8">
        <w:rPr>
          <w:rFonts w:ascii="BZar" w:eastAsia="Times New Roman" w:hAnsi="Times New Roman" w:cs="B Lotus" w:hint="cs"/>
          <w:sz w:val="26"/>
          <w:szCs w:val="26"/>
          <w:rtl/>
        </w:rPr>
        <w:t>دو</w:t>
      </w:r>
      <w:r w:rsidRPr="00057CD8">
        <w:rPr>
          <w:rFonts w:ascii="BZar" w:eastAsia="Times New Roman" w:hAnsi="Times New Roman" w:cs="B Lotus" w:hint="cs"/>
          <w:sz w:val="26"/>
          <w:szCs w:val="26"/>
          <w:rtl/>
        </w:rPr>
        <w:t xml:space="preserve"> شاخص متفاوت برای اندازه گیری کیفیت حسابرسی  استفاده شده است، بنابراین از </w:t>
      </w:r>
      <w:r w:rsidR="00813298" w:rsidRPr="00057CD8">
        <w:rPr>
          <w:rFonts w:ascii="BZar" w:eastAsia="Times New Roman" w:hAnsi="Times New Roman" w:cs="B Lotus" w:hint="cs"/>
          <w:sz w:val="26"/>
          <w:szCs w:val="26"/>
          <w:rtl/>
        </w:rPr>
        <w:t>دو</w:t>
      </w:r>
      <w:r w:rsidRPr="00057CD8">
        <w:rPr>
          <w:rFonts w:ascii="BZar" w:eastAsia="Times New Roman" w:hAnsi="Times New Roman" w:cs="B Lotus" w:hint="cs"/>
          <w:sz w:val="26"/>
          <w:szCs w:val="26"/>
          <w:rtl/>
        </w:rPr>
        <w:t xml:space="preserve"> فرضیه برای پاسخگویی به سوال </w:t>
      </w:r>
      <w:r w:rsidR="00F37374" w:rsidRPr="00057CD8">
        <w:rPr>
          <w:rFonts w:ascii="BZar" w:eastAsia="Times New Roman" w:hAnsi="Times New Roman" w:cs="B Lotus" w:hint="cs"/>
          <w:sz w:val="26"/>
          <w:szCs w:val="26"/>
          <w:rtl/>
        </w:rPr>
        <w:t>پژوهش</w:t>
      </w:r>
      <w:r w:rsidRPr="00057CD8">
        <w:rPr>
          <w:rFonts w:ascii="BZar" w:eastAsia="Times New Roman" w:hAnsi="Times New Roman" w:cs="B Lotus" w:hint="cs"/>
          <w:sz w:val="26"/>
          <w:szCs w:val="26"/>
          <w:rtl/>
        </w:rPr>
        <w:t xml:space="preserve"> استفاده می شود و در هر فرضیه رابطه</w:t>
      </w:r>
      <w:r w:rsidRPr="00057CD8">
        <w:rPr>
          <w:rFonts w:ascii="B Nazanin" w:eastAsia="Times New Roman" w:hAnsi="Eras Demi ITC" w:cs="B Lotus" w:hint="cs"/>
          <w:sz w:val="26"/>
          <w:szCs w:val="26"/>
          <w:rtl/>
          <w:lang w:bidi="fa-IR"/>
        </w:rPr>
        <w:t xml:space="preserve"> رتبه بندی موسسات حسابرسی را  با</w:t>
      </w:r>
      <w:r w:rsidRPr="00057CD8">
        <w:rPr>
          <w:rFonts w:ascii="BZar" w:eastAsia="Times New Roman" w:hAnsi="Times New Roman" w:cs="B Lotus" w:hint="cs"/>
          <w:sz w:val="26"/>
          <w:szCs w:val="26"/>
          <w:rtl/>
        </w:rPr>
        <w:t xml:space="preserve"> یکی از جنبه های کیفیت حسابرسی </w:t>
      </w:r>
      <w:r w:rsidRPr="00057CD8">
        <w:rPr>
          <w:rFonts w:ascii="B Nazanin" w:eastAsia="Times New Roman" w:hAnsi="Times New Roman" w:cs="B Lotus" w:hint="cs"/>
          <w:sz w:val="26"/>
          <w:szCs w:val="26"/>
          <w:rtl/>
          <w:lang w:bidi="en-US"/>
        </w:rPr>
        <w:t>(</w:t>
      </w:r>
      <w:r w:rsidRPr="00057CD8">
        <w:rPr>
          <w:rFonts w:ascii="BZar" w:eastAsia="Times New Roman" w:hAnsi="Times New Roman" w:cs="B Lotus" w:hint="cs"/>
          <w:sz w:val="26"/>
          <w:szCs w:val="26"/>
          <w:rtl/>
        </w:rPr>
        <w:t>دوره تصدی</w:t>
      </w:r>
      <w:r w:rsidR="004B4770" w:rsidRPr="00057CD8">
        <w:rPr>
          <w:rFonts w:ascii="BZar" w:eastAsia="Times New Roman" w:hAnsi="Times New Roman" w:cs="B Lotus" w:hint="cs"/>
          <w:sz w:val="26"/>
          <w:szCs w:val="26"/>
          <w:rtl/>
        </w:rPr>
        <w:t xml:space="preserve"> موسسه </w:t>
      </w:r>
      <w:r w:rsidRPr="00057CD8">
        <w:rPr>
          <w:rFonts w:ascii="BZar" w:eastAsia="Times New Roman" w:hAnsi="Times New Roman" w:cs="B Lotus" w:hint="cs"/>
          <w:sz w:val="26"/>
          <w:szCs w:val="26"/>
          <w:rtl/>
        </w:rPr>
        <w:t xml:space="preserve"> حسابرسی و تخصص در صنعت </w:t>
      </w:r>
      <w:r w:rsidR="004B4770" w:rsidRPr="00057CD8">
        <w:rPr>
          <w:rFonts w:ascii="BZar" w:eastAsia="Times New Roman" w:hAnsi="Times New Roman" w:cs="B Lotus" w:hint="cs"/>
          <w:sz w:val="26"/>
          <w:szCs w:val="26"/>
          <w:rtl/>
        </w:rPr>
        <w:t xml:space="preserve">موسسه </w:t>
      </w:r>
      <w:r w:rsidRPr="00057CD8">
        <w:rPr>
          <w:rFonts w:ascii="BZar" w:eastAsia="Times New Roman" w:hAnsi="Times New Roman" w:cs="B Lotus" w:hint="cs"/>
          <w:sz w:val="26"/>
          <w:szCs w:val="26"/>
          <w:rtl/>
        </w:rPr>
        <w:t>حسابرسی</w:t>
      </w:r>
      <w:r w:rsidRPr="00057CD8">
        <w:rPr>
          <w:rFonts w:ascii="B Nazanin" w:eastAsia="Times New Roman" w:hAnsi="Times New Roman" w:cs="B Lotus" w:hint="cs"/>
          <w:sz w:val="26"/>
          <w:szCs w:val="26"/>
          <w:rtl/>
          <w:lang w:bidi="en-US"/>
        </w:rPr>
        <w:t xml:space="preserve">) </w:t>
      </w:r>
      <w:r w:rsidRPr="00057CD8">
        <w:rPr>
          <w:rFonts w:ascii="BZar" w:eastAsia="Times New Roman" w:hAnsi="Times New Roman" w:cs="B Lotus" w:hint="cs"/>
          <w:sz w:val="26"/>
          <w:szCs w:val="26"/>
          <w:rtl/>
        </w:rPr>
        <w:t>مورد بررسی قرار می دهیم</w:t>
      </w:r>
      <w:r w:rsidRPr="00057CD8">
        <w:rPr>
          <w:rFonts w:ascii="B Nazanin" w:eastAsia="Times New Roman" w:hAnsi="Times New Roman" w:cs="B Lotus" w:hint="cs"/>
          <w:sz w:val="26"/>
          <w:szCs w:val="26"/>
          <w:rtl/>
          <w:lang w:bidi="en-US"/>
        </w:rPr>
        <w:t>.</w:t>
      </w:r>
      <w:bookmarkStart w:id="12" w:name="OLE_LINK229"/>
      <w:bookmarkStart w:id="13" w:name="OLE_LINK230"/>
      <w:bookmarkEnd w:id="7"/>
      <w:bookmarkEnd w:id="8"/>
      <w:bookmarkEnd w:id="9"/>
      <w:bookmarkEnd w:id="10"/>
      <w:bookmarkEnd w:id="11"/>
    </w:p>
    <w:bookmarkEnd w:id="12"/>
    <w:bookmarkEnd w:id="13"/>
    <w:p w:rsidR="00264B52" w:rsidRPr="00057CD8" w:rsidRDefault="00264B52" w:rsidP="00813298">
      <w:pPr>
        <w:bidi/>
        <w:spacing w:before="240" w:after="0" w:line="276" w:lineRule="auto"/>
        <w:ind w:left="49" w:firstLine="190"/>
        <w:jc w:val="both"/>
        <w:rPr>
          <w:rFonts w:ascii="Calibri" w:eastAsia="Times New Roman" w:hAnsi="Calibri" w:cs="B Lotus"/>
          <w:sz w:val="26"/>
          <w:szCs w:val="26"/>
          <w:rtl/>
          <w:lang w:bidi="fa-IR"/>
        </w:rPr>
      </w:pPr>
      <w:r w:rsidRPr="00057CD8">
        <w:rPr>
          <w:rFonts w:ascii="Calibri" w:eastAsia="Times New Roman" w:hAnsi="Calibri" w:cs="B Lotus" w:hint="cs"/>
          <w:b/>
          <w:bCs/>
          <w:color w:val="000000"/>
          <w:sz w:val="26"/>
          <w:szCs w:val="26"/>
          <w:rtl/>
        </w:rPr>
        <w:t xml:space="preserve">آزمون فرضیه </w:t>
      </w:r>
      <w:r w:rsidR="00813298" w:rsidRPr="00057CD8">
        <w:rPr>
          <w:rFonts w:ascii="Calibri" w:eastAsia="Times New Roman" w:hAnsi="Calibri" w:cs="B Lotus" w:hint="cs"/>
          <w:b/>
          <w:bCs/>
          <w:color w:val="000000"/>
          <w:sz w:val="26"/>
          <w:szCs w:val="26"/>
          <w:rtl/>
        </w:rPr>
        <w:t>اول</w:t>
      </w:r>
    </w:p>
    <w:p w:rsidR="00264B52" w:rsidRPr="00057CD8" w:rsidRDefault="00264B52" w:rsidP="00E11623">
      <w:pPr>
        <w:bidi/>
        <w:spacing w:after="0" w:line="276" w:lineRule="auto"/>
        <w:ind w:left="49" w:firstLine="190"/>
        <w:jc w:val="lowKashida"/>
        <w:rPr>
          <w:rFonts w:ascii="Calibri" w:eastAsia="Times New Roman" w:hAnsi="Calibri" w:cs="B Lotus"/>
          <w:sz w:val="26"/>
          <w:szCs w:val="26"/>
          <w:rtl/>
          <w:lang w:bidi="fa-IR"/>
        </w:rPr>
      </w:pPr>
      <w:r w:rsidRPr="00057CD8">
        <w:rPr>
          <w:rFonts w:ascii="BZar" w:eastAsia="Times New Roman" w:hAnsi="Times New Roman" w:cs="B Lotus" w:hint="cs"/>
          <w:sz w:val="26"/>
          <w:szCs w:val="26"/>
          <w:rtl/>
          <w:lang w:bidi="fa-IR"/>
        </w:rPr>
        <w:t xml:space="preserve">در فرضیه </w:t>
      </w:r>
      <w:r w:rsidR="00813298" w:rsidRPr="00057CD8">
        <w:rPr>
          <w:rFonts w:ascii="BZar" w:eastAsia="Times New Roman" w:hAnsi="Times New Roman" w:cs="B Lotus" w:hint="cs"/>
          <w:sz w:val="26"/>
          <w:szCs w:val="26"/>
          <w:rtl/>
          <w:lang w:bidi="fa-IR"/>
        </w:rPr>
        <w:t>اول</w:t>
      </w:r>
      <w:r w:rsidRPr="00057CD8">
        <w:rPr>
          <w:rFonts w:ascii="BZar" w:eastAsia="Times New Roman" w:hAnsi="Times New Roman" w:cs="B Lotus" w:hint="cs"/>
          <w:sz w:val="26"/>
          <w:szCs w:val="26"/>
          <w:rtl/>
          <w:lang w:bidi="fa-IR"/>
        </w:rPr>
        <w:t xml:space="preserve"> به بررسی</w:t>
      </w:r>
      <w:r w:rsidRPr="00057CD8">
        <w:rPr>
          <w:rFonts w:ascii="BZar" w:eastAsia="Times New Roman" w:hAnsi="Times New Roman" w:cs="B Lotus" w:hint="cs"/>
          <w:sz w:val="26"/>
          <w:szCs w:val="26"/>
          <w:rtl/>
        </w:rPr>
        <w:t xml:space="preserve"> رابطه</w:t>
      </w:r>
      <w:r w:rsidRPr="00057CD8">
        <w:rPr>
          <w:rFonts w:ascii="BZar" w:eastAsia="Times New Roman" w:hAnsi="Times New Roman" w:cs="B Lotus" w:hint="cs"/>
          <w:sz w:val="26"/>
          <w:szCs w:val="26"/>
          <w:rtl/>
          <w:lang w:bidi="fa-IR"/>
        </w:rPr>
        <w:t xml:space="preserve"> بین </w:t>
      </w:r>
      <w:r w:rsidRPr="00057CD8">
        <w:rPr>
          <w:rFonts w:ascii="B Nazanin" w:eastAsia="Times New Roman" w:hAnsi="Eras Demi ITC" w:cs="B Lotus" w:hint="cs"/>
          <w:sz w:val="26"/>
          <w:szCs w:val="26"/>
          <w:rtl/>
          <w:lang w:bidi="fa-IR"/>
        </w:rPr>
        <w:t xml:space="preserve">رتبه بندی موسسات حسابرسی با </w:t>
      </w:r>
      <w:r w:rsidRPr="00057CD8">
        <w:rPr>
          <w:rFonts w:ascii="BZar" w:eastAsia="Times New Roman" w:hAnsi="Times New Roman" w:cs="B Lotus" w:hint="cs"/>
          <w:sz w:val="26"/>
          <w:szCs w:val="26"/>
          <w:rtl/>
        </w:rPr>
        <w:t xml:space="preserve">دوره تصدی حسابرسی </w:t>
      </w:r>
      <w:r w:rsidRPr="00057CD8">
        <w:rPr>
          <w:rFonts w:ascii="B Nazanin" w:eastAsia="Times New Roman" w:hAnsi="Eras Demi ITC" w:cs="B Lotus" w:hint="cs"/>
          <w:sz w:val="26"/>
          <w:szCs w:val="26"/>
          <w:rtl/>
          <w:lang w:bidi="fa-IR"/>
        </w:rPr>
        <w:t xml:space="preserve">(شاخص </w:t>
      </w:r>
      <w:r w:rsidR="00813298" w:rsidRPr="00057CD8">
        <w:rPr>
          <w:rFonts w:ascii="B Nazanin" w:eastAsia="Times New Roman" w:hAnsi="Eras Demi ITC" w:cs="B Lotus" w:hint="cs"/>
          <w:sz w:val="26"/>
          <w:szCs w:val="26"/>
          <w:rtl/>
          <w:lang w:bidi="fa-IR"/>
        </w:rPr>
        <w:t>اول</w:t>
      </w:r>
      <w:r w:rsidRPr="00057CD8">
        <w:rPr>
          <w:rFonts w:ascii="B Nazanin" w:eastAsia="Times New Roman" w:hAnsi="Eras Demi ITC" w:cs="B Lotus" w:hint="cs"/>
          <w:sz w:val="26"/>
          <w:szCs w:val="26"/>
          <w:rtl/>
          <w:lang w:bidi="fa-IR"/>
        </w:rPr>
        <w:t xml:space="preserve"> </w:t>
      </w:r>
      <w:r w:rsidRPr="00057CD8">
        <w:rPr>
          <w:rFonts w:ascii="BZar" w:eastAsia="Times New Roman" w:hAnsi="Times New Roman" w:cs="B Lotus" w:hint="cs"/>
          <w:sz w:val="26"/>
          <w:szCs w:val="26"/>
          <w:rtl/>
        </w:rPr>
        <w:t>کیفیت حسابر</w:t>
      </w:r>
      <w:r w:rsidRPr="00057CD8">
        <w:rPr>
          <w:rFonts w:ascii="BZar" w:eastAsia="Times New Roman" w:hAnsi="Times New Roman" w:cs="B Lotus" w:hint="cs"/>
          <w:sz w:val="26"/>
          <w:szCs w:val="26"/>
          <w:rtl/>
          <w:lang w:bidi="fa-IR"/>
        </w:rPr>
        <w:t xml:space="preserve">سی) پرداخته می شود. </w:t>
      </w:r>
      <w:r w:rsidRPr="00057CD8">
        <w:rPr>
          <w:rFonts w:ascii="Calibri" w:eastAsia="Times New Roman" w:hAnsi="Calibri" w:cs="B Lotus" w:hint="cs"/>
          <w:sz w:val="26"/>
          <w:szCs w:val="26"/>
          <w:rtl/>
          <w:lang w:bidi="fa-IR"/>
        </w:rPr>
        <w:t xml:space="preserve">نتایج مندرج در جدول شماره </w:t>
      </w:r>
      <w:r w:rsidR="00E11623" w:rsidRPr="00057CD8">
        <w:rPr>
          <w:rFonts w:ascii="Calibri" w:eastAsia="Times New Roman" w:hAnsi="Calibri" w:cs="B Lotus" w:hint="cs"/>
          <w:sz w:val="26"/>
          <w:szCs w:val="26"/>
          <w:rtl/>
          <w:lang w:bidi="fa-IR"/>
        </w:rPr>
        <w:t>2</w:t>
      </w:r>
      <w:r w:rsidR="00162D51" w:rsidRPr="00057CD8">
        <w:rPr>
          <w:rFonts w:ascii="Calibri" w:eastAsia="Times New Roman" w:hAnsi="Calibri" w:cs="B Lotus" w:hint="cs"/>
          <w:sz w:val="26"/>
          <w:szCs w:val="26"/>
          <w:rtl/>
          <w:lang w:bidi="fa-IR"/>
        </w:rPr>
        <w:t>،</w:t>
      </w:r>
      <w:r w:rsidRPr="00057CD8">
        <w:rPr>
          <w:rFonts w:ascii="Calibri" w:eastAsia="Times New Roman" w:hAnsi="Calibri" w:cs="B Lotus" w:hint="cs"/>
          <w:sz w:val="26"/>
          <w:szCs w:val="26"/>
          <w:rtl/>
          <w:lang w:bidi="fa-IR"/>
        </w:rPr>
        <w:t xml:space="preserve">  نشان می</w:t>
      </w:r>
      <w:r w:rsidRPr="00057CD8">
        <w:rPr>
          <w:rFonts w:ascii="Calibri" w:eastAsia="Times New Roman" w:hAnsi="Calibri" w:cs="B Lotus"/>
          <w:sz w:val="26"/>
          <w:szCs w:val="26"/>
          <w:lang w:bidi="fa-IR"/>
        </w:rPr>
        <w:softHyphen/>
      </w:r>
      <w:r w:rsidRPr="00057CD8">
        <w:rPr>
          <w:rFonts w:ascii="Calibri" w:eastAsia="Times New Roman" w:hAnsi="Calibri" w:cs="B Lotus" w:hint="cs"/>
          <w:sz w:val="26"/>
          <w:szCs w:val="26"/>
          <w:rtl/>
          <w:lang w:bidi="fa-IR"/>
        </w:rPr>
        <w:t xml:space="preserve">دهد شاخص رتبه بندی موسسات حسابرسی </w:t>
      </w:r>
      <w:r w:rsidRPr="00057CD8">
        <w:rPr>
          <w:rFonts w:ascii="Calibri" w:eastAsia="Times New Roman" w:hAnsi="Calibri" w:cs="B Lotus" w:hint="cs"/>
          <w:sz w:val="26"/>
          <w:szCs w:val="26"/>
          <w:rtl/>
          <w:lang w:bidi="fa-IR"/>
        </w:rPr>
        <w:lastRenderedPageBreak/>
        <w:t xml:space="preserve">(متغیر </w:t>
      </w:r>
      <w:r w:rsidRPr="00057CD8">
        <w:rPr>
          <w:rFonts w:ascii="Times New Roman" w:eastAsia="Times New Roman" w:hAnsi="Times New Roman" w:cs="B Lotus"/>
          <w:sz w:val="26"/>
          <w:szCs w:val="26"/>
          <w:lang w:bidi="fa-IR"/>
        </w:rPr>
        <w:t>Top25</w:t>
      </w:r>
      <w:r w:rsidRPr="00057CD8">
        <w:rPr>
          <w:rFonts w:ascii="Times New Roman" w:eastAsia="Times New Roman" w:hAnsi="Times New Roman" w:cs="B Lotus"/>
          <w:sz w:val="26"/>
          <w:szCs w:val="26"/>
          <w:vertAlign w:val="subscript"/>
          <w:lang w:bidi="fa-IR"/>
        </w:rPr>
        <w:t>i t</w:t>
      </w:r>
      <w:r w:rsidRPr="00057CD8">
        <w:rPr>
          <w:rFonts w:ascii="Calibri" w:eastAsia="Times New Roman" w:hAnsi="Calibri" w:cs="B Lotus" w:hint="cs"/>
          <w:sz w:val="26"/>
          <w:szCs w:val="26"/>
          <w:rtl/>
          <w:lang w:bidi="fa-IR"/>
        </w:rPr>
        <w:t>)  با سطح معنی</w:t>
      </w:r>
      <w:r w:rsidRPr="00057CD8">
        <w:rPr>
          <w:rFonts w:ascii="Calibri" w:eastAsia="Times New Roman" w:hAnsi="Calibri" w:cs="B Lotus" w:hint="cs"/>
          <w:sz w:val="26"/>
          <w:szCs w:val="26"/>
          <w:rtl/>
          <w:lang w:bidi="fa-IR"/>
        </w:rPr>
        <w:softHyphen/>
        <w:t xml:space="preserve">داری (0.0000) دارای رابطه منفی و معنی دار با </w:t>
      </w:r>
      <w:r w:rsidRPr="00057CD8">
        <w:rPr>
          <w:rFonts w:ascii="BZar" w:eastAsia="Times New Roman" w:hAnsi="Times New Roman" w:cs="B Lotus" w:hint="cs"/>
          <w:sz w:val="26"/>
          <w:szCs w:val="26"/>
          <w:rtl/>
        </w:rPr>
        <w:t xml:space="preserve">دوره تصدی حسابرسی </w:t>
      </w:r>
      <w:r w:rsidRPr="00057CD8">
        <w:rPr>
          <w:rFonts w:ascii="BZarBold" w:eastAsia="Times New Roman" w:hAnsi="Times New Roman" w:cs="B Lotus" w:hint="cs"/>
          <w:sz w:val="26"/>
          <w:szCs w:val="26"/>
          <w:rtl/>
          <w:lang w:bidi="fa-IR"/>
        </w:rPr>
        <w:t>(</w:t>
      </w:r>
      <w:r w:rsidRPr="00057CD8">
        <w:rPr>
          <w:rFonts w:ascii="Times New Roman" w:eastAsia="Times New Roman" w:hAnsi="Times New Roman" w:cs="B Lotus" w:hint="cs"/>
          <w:sz w:val="26"/>
          <w:szCs w:val="26"/>
          <w:rtl/>
          <w:lang w:bidi="fa-IR"/>
        </w:rPr>
        <w:t xml:space="preserve">شاخص کیفیت حسابرسی) است. </w:t>
      </w:r>
      <w:r w:rsidRPr="00057CD8">
        <w:rPr>
          <w:rFonts w:ascii="Calibri" w:eastAsia="Times New Roman" w:hAnsi="Calibri" w:cs="B Lotus" w:hint="cs"/>
          <w:sz w:val="26"/>
          <w:szCs w:val="26"/>
          <w:rtl/>
          <w:lang w:bidi="fa-IR"/>
        </w:rPr>
        <w:t>قدرت توضیح (ضریب تعیین) این مدل 20.65% است و این بدان معناست که 20.65% از تغییرات در متغیر وابسته توسط متغیرهای مستقل بیان می</w:t>
      </w:r>
      <w:r w:rsidRPr="00057CD8">
        <w:rPr>
          <w:rFonts w:ascii="Calibri" w:eastAsia="Times New Roman" w:hAnsi="Calibri" w:cs="B Lotus"/>
          <w:sz w:val="26"/>
          <w:szCs w:val="26"/>
          <w:rtl/>
          <w:lang w:bidi="fa-IR"/>
        </w:rPr>
        <w:softHyphen/>
      </w:r>
      <w:r w:rsidRPr="00057CD8">
        <w:rPr>
          <w:rFonts w:ascii="Calibri" w:eastAsia="Times New Roman" w:hAnsi="Calibri" w:cs="B Lotus" w:hint="cs"/>
          <w:sz w:val="26"/>
          <w:szCs w:val="26"/>
          <w:rtl/>
          <w:lang w:bidi="fa-IR"/>
        </w:rPr>
        <w:t xml:space="preserve">گردد. نتیجه نهایی ردفرض </w:t>
      </w:r>
      <w:r w:rsidRPr="00057CD8">
        <w:rPr>
          <w:rFonts w:ascii="Times New Roman" w:eastAsia="Times New Roman" w:hAnsi="Times New Roman" w:cs="B Lotus"/>
          <w:sz w:val="26"/>
          <w:szCs w:val="26"/>
          <w:lang w:bidi="fa-IR"/>
        </w:rPr>
        <w:t>H</w:t>
      </w:r>
      <w:r w:rsidRPr="00057CD8">
        <w:rPr>
          <w:rFonts w:ascii="Times New Roman" w:eastAsia="Times New Roman" w:hAnsi="Times New Roman" w:cs="B Lotus"/>
          <w:sz w:val="26"/>
          <w:szCs w:val="26"/>
          <w:vertAlign w:val="subscript"/>
          <w:lang w:bidi="fa-IR"/>
        </w:rPr>
        <w:t>0</w:t>
      </w:r>
      <w:r w:rsidRPr="00057CD8">
        <w:rPr>
          <w:rFonts w:ascii="Calibri" w:eastAsia="Times New Roman" w:hAnsi="Calibri" w:cs="B Lotus" w:hint="cs"/>
          <w:sz w:val="26"/>
          <w:szCs w:val="26"/>
          <w:rtl/>
          <w:lang w:bidi="fa-IR"/>
        </w:rPr>
        <w:t xml:space="preserve"> در فرضیه </w:t>
      </w:r>
      <w:r w:rsidR="00813298" w:rsidRPr="00057CD8">
        <w:rPr>
          <w:rFonts w:ascii="Calibri" w:eastAsia="Times New Roman" w:hAnsi="Calibri" w:cs="B Lotus" w:hint="cs"/>
          <w:sz w:val="26"/>
          <w:szCs w:val="26"/>
          <w:rtl/>
          <w:lang w:bidi="fa-IR"/>
        </w:rPr>
        <w:t>اول</w:t>
      </w:r>
      <w:r w:rsidRPr="00057CD8">
        <w:rPr>
          <w:rFonts w:ascii="Calibri" w:eastAsia="Times New Roman" w:hAnsi="Calibri" w:cs="B Lotus" w:hint="cs"/>
          <w:sz w:val="26"/>
          <w:szCs w:val="26"/>
          <w:rtl/>
          <w:lang w:bidi="fa-IR"/>
        </w:rPr>
        <w:t xml:space="preserve"> می</w:t>
      </w:r>
      <w:r w:rsidRPr="00057CD8">
        <w:rPr>
          <w:rFonts w:ascii="Calibri" w:eastAsia="Times New Roman" w:hAnsi="Calibri" w:cs="B Lotus"/>
          <w:sz w:val="26"/>
          <w:szCs w:val="26"/>
          <w:lang w:bidi="fa-IR"/>
        </w:rPr>
        <w:softHyphen/>
      </w:r>
      <w:r w:rsidRPr="00057CD8">
        <w:rPr>
          <w:rFonts w:ascii="Calibri" w:eastAsia="Times New Roman" w:hAnsi="Calibri" w:cs="B Lotus" w:hint="cs"/>
          <w:sz w:val="26"/>
          <w:szCs w:val="26"/>
          <w:rtl/>
          <w:lang w:bidi="fa-IR"/>
        </w:rPr>
        <w:t>باشد که حاکی از وجود رابطه منفی و معنی</w:t>
      </w:r>
      <w:r w:rsidRPr="00057CD8">
        <w:rPr>
          <w:rFonts w:ascii="Calibri" w:eastAsia="Times New Roman" w:hAnsi="Calibri" w:cs="B Lotus"/>
          <w:sz w:val="26"/>
          <w:szCs w:val="26"/>
          <w:lang w:bidi="fa-IR"/>
        </w:rPr>
        <w:softHyphen/>
      </w:r>
      <w:r w:rsidRPr="00057CD8">
        <w:rPr>
          <w:rFonts w:ascii="Calibri" w:eastAsia="Times New Roman" w:hAnsi="Calibri" w:cs="B Lotus" w:hint="cs"/>
          <w:sz w:val="26"/>
          <w:szCs w:val="26"/>
          <w:rtl/>
          <w:lang w:bidi="fa-IR"/>
        </w:rPr>
        <w:t xml:space="preserve">دار </w:t>
      </w:r>
      <w:r w:rsidRPr="00057CD8">
        <w:rPr>
          <w:rFonts w:ascii="BZarBold" w:eastAsia="Times New Roman" w:hAnsi="Times New Roman" w:cs="B Lotus" w:hint="cs"/>
          <w:sz w:val="26"/>
          <w:szCs w:val="26"/>
          <w:rtl/>
        </w:rPr>
        <w:t>بین رتبه بندی موسسات حسابرسی و</w:t>
      </w:r>
      <w:r w:rsidRPr="00057CD8">
        <w:rPr>
          <w:rFonts w:ascii="BZar" w:eastAsia="Times New Roman" w:hAnsi="Times New Roman" w:cs="B Lotus" w:hint="cs"/>
          <w:sz w:val="26"/>
          <w:szCs w:val="26"/>
          <w:rtl/>
        </w:rPr>
        <w:t>دوره تصدی</w:t>
      </w:r>
      <w:r w:rsidR="004B4770" w:rsidRPr="00057CD8">
        <w:rPr>
          <w:rFonts w:ascii="BZar" w:eastAsia="Times New Roman" w:hAnsi="Times New Roman" w:cs="B Lotus" w:hint="cs"/>
          <w:sz w:val="26"/>
          <w:szCs w:val="26"/>
          <w:rtl/>
        </w:rPr>
        <w:t xml:space="preserve"> موسسه</w:t>
      </w:r>
      <w:r w:rsidRPr="00057CD8">
        <w:rPr>
          <w:rFonts w:ascii="BZar" w:eastAsia="Times New Roman" w:hAnsi="Times New Roman" w:cs="B Lotus" w:hint="cs"/>
          <w:sz w:val="26"/>
          <w:szCs w:val="26"/>
          <w:rtl/>
        </w:rPr>
        <w:t xml:space="preserve"> حسابرسی </w:t>
      </w:r>
      <w:r w:rsidRPr="00057CD8">
        <w:rPr>
          <w:rFonts w:ascii="Calibri" w:eastAsia="Times New Roman" w:hAnsi="Calibri" w:cs="B Lotus" w:hint="cs"/>
          <w:sz w:val="26"/>
          <w:szCs w:val="26"/>
          <w:rtl/>
          <w:lang w:bidi="fa-IR"/>
        </w:rPr>
        <w:t>در شرکت</w:t>
      </w:r>
      <w:r w:rsidRPr="00057CD8">
        <w:rPr>
          <w:rFonts w:ascii="Calibri" w:eastAsia="Times New Roman" w:hAnsi="Calibri" w:cs="B Lotus"/>
          <w:sz w:val="26"/>
          <w:szCs w:val="26"/>
          <w:rtl/>
          <w:lang w:bidi="fa-IR"/>
        </w:rPr>
        <w:softHyphen/>
      </w:r>
      <w:r w:rsidRPr="00057CD8">
        <w:rPr>
          <w:rFonts w:ascii="Calibri" w:eastAsia="Times New Roman" w:hAnsi="Calibri" w:cs="B Lotus" w:hint="cs"/>
          <w:sz w:val="26"/>
          <w:szCs w:val="26"/>
          <w:rtl/>
          <w:lang w:bidi="fa-IR"/>
        </w:rPr>
        <w:t>های پذیرفته شده در بورس اوراق بهادار تهران می</w:t>
      </w:r>
      <w:r w:rsidRPr="00057CD8">
        <w:rPr>
          <w:rFonts w:ascii="Calibri" w:eastAsia="Times New Roman" w:hAnsi="Calibri" w:cs="B Lotus" w:hint="eastAsia"/>
          <w:sz w:val="26"/>
          <w:szCs w:val="26"/>
          <w:rtl/>
          <w:lang w:bidi="fa-IR"/>
        </w:rPr>
        <w:t>‌</w:t>
      </w:r>
      <w:r w:rsidRPr="00057CD8">
        <w:rPr>
          <w:rFonts w:ascii="Calibri" w:eastAsia="Times New Roman" w:hAnsi="Calibri" w:cs="B Lotus" w:hint="cs"/>
          <w:sz w:val="26"/>
          <w:szCs w:val="26"/>
          <w:rtl/>
          <w:lang w:bidi="fa-IR"/>
        </w:rPr>
        <w:t>باشد.</w:t>
      </w:r>
    </w:p>
    <w:p w:rsidR="00052868" w:rsidRPr="00057CD8" w:rsidRDefault="006C4512" w:rsidP="007F2DDE">
      <w:pPr>
        <w:bidi/>
        <w:spacing w:before="240" w:after="0" w:line="276" w:lineRule="auto"/>
        <w:ind w:left="49" w:firstLine="190"/>
        <w:jc w:val="both"/>
        <w:rPr>
          <w:rFonts w:ascii="Calibri" w:eastAsia="Times New Roman" w:hAnsi="Calibri" w:cs="B Lotus"/>
          <w:sz w:val="26"/>
          <w:szCs w:val="26"/>
          <w:lang w:bidi="fa-IR"/>
        </w:rPr>
      </w:pPr>
      <w:r w:rsidRPr="00057CD8">
        <w:rPr>
          <w:rFonts w:ascii="Calibri" w:eastAsia="Times New Roman" w:hAnsi="Calibri" w:cs="B Lotus"/>
          <w:b/>
          <w:bCs/>
          <w:color w:val="000000"/>
          <w:sz w:val="26"/>
          <w:szCs w:val="26"/>
        </w:rPr>
        <w:t xml:space="preserve">  </w:t>
      </w:r>
    </w:p>
    <w:tbl>
      <w:tblPr>
        <w:tblStyle w:val="LightShading1"/>
        <w:tblW w:w="9614" w:type="dxa"/>
        <w:tblLayout w:type="fixed"/>
        <w:tblLook w:val="04A0" w:firstRow="1" w:lastRow="0" w:firstColumn="1" w:lastColumn="0" w:noHBand="0" w:noVBand="1"/>
      </w:tblPr>
      <w:tblGrid>
        <w:gridCol w:w="1725"/>
        <w:gridCol w:w="90"/>
        <w:gridCol w:w="1077"/>
        <w:gridCol w:w="540"/>
        <w:gridCol w:w="941"/>
        <w:gridCol w:w="623"/>
        <w:gridCol w:w="180"/>
        <w:gridCol w:w="450"/>
        <w:gridCol w:w="1177"/>
        <w:gridCol w:w="80"/>
        <w:gridCol w:w="2731"/>
      </w:tblGrid>
      <w:tr w:rsidR="00264B52" w:rsidRPr="00057CD8" w:rsidTr="00D90EA0">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614" w:type="dxa"/>
            <w:gridSpan w:val="11"/>
          </w:tcPr>
          <w:p w:rsidR="00264B52" w:rsidRPr="00057CD8" w:rsidRDefault="00264B52" w:rsidP="00E11623">
            <w:pPr>
              <w:bidi/>
              <w:spacing w:line="276" w:lineRule="auto"/>
              <w:ind w:left="49" w:firstLine="190"/>
              <w:contextualSpacing/>
              <w:jc w:val="center"/>
              <w:outlineLvl w:val="0"/>
              <w:rPr>
                <w:rFonts w:ascii="Cambria" w:hAnsi="Cambria" w:cs="B Lotus"/>
                <w:rtl/>
                <w:lang w:bidi="fa-IR"/>
              </w:rPr>
            </w:pPr>
            <w:r w:rsidRPr="00057CD8">
              <w:rPr>
                <w:rFonts w:ascii="Cambria" w:hAnsi="Cambria" w:cs="B Lotus" w:hint="cs"/>
                <w:rtl/>
                <w:lang w:bidi="fa-IR"/>
              </w:rPr>
              <w:t xml:space="preserve">جدول شماره </w:t>
            </w:r>
            <w:r w:rsidR="00E11623" w:rsidRPr="00057CD8">
              <w:rPr>
                <w:rFonts w:ascii="Cambria" w:hAnsi="Cambria" w:cs="B Lotus" w:hint="cs"/>
                <w:rtl/>
                <w:lang w:bidi="fa-IR"/>
              </w:rPr>
              <w:t>2</w:t>
            </w:r>
            <w:r w:rsidRPr="00057CD8">
              <w:rPr>
                <w:rFonts w:ascii="Cambria" w:hAnsi="Cambria" w:cs="B Lotus" w:hint="cs"/>
                <w:rtl/>
                <w:lang w:bidi="fa-IR"/>
              </w:rPr>
              <w:t xml:space="preserve">:  نتایج آزمون رگرسیون فرضیه </w:t>
            </w:r>
            <w:r w:rsidR="00813298" w:rsidRPr="00057CD8">
              <w:rPr>
                <w:rFonts w:ascii="Cambria" w:hAnsi="Cambria" w:cs="B Lotus" w:hint="cs"/>
                <w:rtl/>
                <w:lang w:bidi="fa-IR"/>
              </w:rPr>
              <w:t>اول</w:t>
            </w:r>
          </w:p>
          <w:p w:rsidR="00264B52" w:rsidRPr="00057CD8" w:rsidRDefault="00264B52" w:rsidP="00264B52">
            <w:pPr>
              <w:bidi/>
              <w:spacing w:line="276" w:lineRule="auto"/>
              <w:ind w:left="49" w:firstLine="190"/>
              <w:contextualSpacing/>
              <w:jc w:val="center"/>
              <w:outlineLvl w:val="0"/>
              <w:rPr>
                <w:rFonts w:ascii="Cambria" w:hAnsi="Cambria" w:cs="B Lotus"/>
                <w:rtl/>
                <w:lang w:bidi="fa-IR"/>
              </w:rPr>
            </w:pPr>
            <w:r w:rsidRPr="00057CD8">
              <w:rPr>
                <w:rFonts w:ascii="Cambria" w:hAnsi="Cambria" w:cs="B Lotus" w:hint="cs"/>
                <w:rtl/>
                <w:lang w:bidi="fa-IR"/>
              </w:rPr>
              <w:t>( استفاده از دوره تصدی حسابرسی به عنوان شاخص کیفیت حسابرسی)</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bidi/>
              <w:spacing w:line="276" w:lineRule="auto"/>
              <w:ind w:left="49" w:firstLine="190"/>
              <w:jc w:val="center"/>
              <w:rPr>
                <w:rFonts w:ascii="Times New Roman" w:hAnsi="Times New Roman" w:cs="B Lotus"/>
              </w:rPr>
            </w:pPr>
            <w:proofErr w:type="spellStart"/>
            <w:r w:rsidRPr="00057CD8">
              <w:rPr>
                <w:rFonts w:ascii="Times New Roman" w:hAnsi="Times New Roman" w:cs="B Lotus"/>
              </w:rPr>
              <w:t>Prob</w:t>
            </w:r>
            <w:proofErr w:type="spellEnd"/>
          </w:p>
        </w:tc>
        <w:tc>
          <w:tcPr>
            <w:tcW w:w="1707" w:type="dxa"/>
            <w:gridSpan w:val="3"/>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cs="B Lotus"/>
              </w:rPr>
            </w:pPr>
            <w:r w:rsidRPr="00057CD8">
              <w:rPr>
                <w:rFonts w:cs="B Lotus" w:hint="cs"/>
                <w:rtl/>
              </w:rPr>
              <w:t xml:space="preserve">آماره </w:t>
            </w:r>
            <w:r w:rsidRPr="00057CD8">
              <w:rPr>
                <w:rFonts w:ascii="Times New Roman" w:hAnsi="Times New Roman" w:cs="B Lotus"/>
              </w:rPr>
              <w:t>t</w:t>
            </w:r>
          </w:p>
        </w:tc>
        <w:tc>
          <w:tcPr>
            <w:tcW w:w="1744" w:type="dxa"/>
            <w:gridSpan w:val="3"/>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rPr>
            </w:pPr>
            <w:r w:rsidRPr="00057CD8">
              <w:rPr>
                <w:rFonts w:ascii="Times New Roman" w:hAnsi="Times New Roman" w:cs="B Lotus" w:hint="cs"/>
                <w:rtl/>
              </w:rPr>
              <w:t>خطای استاندارد</w:t>
            </w:r>
          </w:p>
        </w:tc>
        <w:tc>
          <w:tcPr>
            <w:tcW w:w="1707" w:type="dxa"/>
            <w:gridSpan w:val="3"/>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cs="B Lotus"/>
              </w:rPr>
            </w:pPr>
            <w:r w:rsidRPr="00057CD8">
              <w:rPr>
                <w:rFonts w:cs="B Lotus" w:hint="cs"/>
                <w:rtl/>
              </w:rPr>
              <w:t>ضریب</w:t>
            </w:r>
          </w:p>
        </w:tc>
        <w:tc>
          <w:tcPr>
            <w:tcW w:w="2731" w:type="dxa"/>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cs="B Lotus"/>
                <w:rtl/>
                <w:lang w:bidi="fa-IR"/>
              </w:rPr>
            </w:pPr>
            <w:r w:rsidRPr="00057CD8">
              <w:rPr>
                <w:rFonts w:cs="B Lotus" w:hint="cs"/>
                <w:rtl/>
                <w:lang w:bidi="fa-IR"/>
              </w:rPr>
              <w:t>متغیر توضیحی</w:t>
            </w:r>
          </w:p>
        </w:tc>
      </w:tr>
      <w:tr w:rsidR="00264B52" w:rsidRPr="00057CD8" w:rsidTr="00D90EA0">
        <w:trPr>
          <w:trHeight w:val="573"/>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autoSpaceDE w:val="0"/>
              <w:autoSpaceDN w:val="0"/>
              <w:adjustRightInd w:val="0"/>
              <w:spacing w:line="276" w:lineRule="auto"/>
              <w:ind w:left="49" w:hanging="11"/>
              <w:jc w:val="center"/>
              <w:rPr>
                <w:rFonts w:ascii="Arial" w:hAnsi="Arial" w:cs="B Lotus"/>
                <w:color w:val="000000"/>
                <w:lang w:bidi="en-US"/>
              </w:rPr>
            </w:pPr>
            <w:r w:rsidRPr="00057CD8">
              <w:rPr>
                <w:rFonts w:ascii="Arial" w:hAnsi="Arial" w:cs="B Lotus"/>
                <w:color w:val="000000"/>
                <w:lang w:bidi="en-US"/>
              </w:rPr>
              <w:t>0.0000</w:t>
            </w:r>
          </w:p>
        </w:tc>
        <w:tc>
          <w:tcPr>
            <w:tcW w:w="1707" w:type="dxa"/>
            <w:gridSpan w:val="3"/>
          </w:tcPr>
          <w:p w:rsidR="00264B52" w:rsidRPr="00057CD8" w:rsidRDefault="00264B52" w:rsidP="00264B52">
            <w:pPr>
              <w:autoSpaceDE w:val="0"/>
              <w:autoSpaceDN w:val="0"/>
              <w:adjustRightInd w:val="0"/>
              <w:spacing w:line="276" w:lineRule="auto"/>
              <w:ind w:left="49" w:hanging="11"/>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-7.614038</w:t>
            </w:r>
          </w:p>
        </w:tc>
        <w:tc>
          <w:tcPr>
            <w:tcW w:w="1744" w:type="dxa"/>
            <w:gridSpan w:val="3"/>
          </w:tcPr>
          <w:p w:rsidR="00264B52" w:rsidRPr="00057CD8" w:rsidRDefault="00264B52" w:rsidP="00264B52">
            <w:pPr>
              <w:autoSpaceDE w:val="0"/>
              <w:autoSpaceDN w:val="0"/>
              <w:adjustRightInd w:val="0"/>
              <w:spacing w:line="276" w:lineRule="auto"/>
              <w:ind w:left="49" w:hanging="11"/>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0.005231</w:t>
            </w:r>
          </w:p>
        </w:tc>
        <w:tc>
          <w:tcPr>
            <w:tcW w:w="1707" w:type="dxa"/>
            <w:gridSpan w:val="3"/>
          </w:tcPr>
          <w:p w:rsidR="00264B52" w:rsidRPr="00057CD8" w:rsidRDefault="00264B52" w:rsidP="00264B52">
            <w:pPr>
              <w:autoSpaceDE w:val="0"/>
              <w:autoSpaceDN w:val="0"/>
              <w:adjustRightInd w:val="0"/>
              <w:spacing w:line="276" w:lineRule="auto"/>
              <w:ind w:left="49" w:hanging="11"/>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-0.039827</w:t>
            </w:r>
          </w:p>
        </w:tc>
        <w:tc>
          <w:tcPr>
            <w:tcW w:w="2731" w:type="dxa"/>
          </w:tcPr>
          <w:p w:rsidR="00264B52" w:rsidRPr="00057CD8" w:rsidRDefault="00264B52" w:rsidP="00264B52">
            <w:pPr>
              <w:tabs>
                <w:tab w:val="left" w:pos="8640"/>
              </w:tabs>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lang w:bidi="en-US"/>
              </w:rPr>
            </w:pPr>
            <w:r w:rsidRPr="00057CD8">
              <w:rPr>
                <w:rFonts w:ascii="Times New Roman" w:hAnsi="Times New Roman" w:cs="B Lotus"/>
                <w:lang w:bidi="fa-IR"/>
              </w:rPr>
              <w:t>Top25</w:t>
            </w:r>
            <w:r w:rsidRPr="00057CD8">
              <w:rPr>
                <w:rFonts w:ascii="Times New Roman" w:hAnsi="Times New Roman" w:cs="B Lotus"/>
                <w:vertAlign w:val="subscript"/>
                <w:lang w:bidi="fa-IR"/>
              </w:rPr>
              <w:t>i t</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autoSpaceDE w:val="0"/>
              <w:autoSpaceDN w:val="0"/>
              <w:adjustRightInd w:val="0"/>
              <w:spacing w:line="276" w:lineRule="auto"/>
              <w:ind w:left="49" w:hanging="11"/>
              <w:jc w:val="center"/>
              <w:rPr>
                <w:rFonts w:ascii="Arial" w:hAnsi="Arial" w:cs="B Lotus"/>
                <w:color w:val="000000"/>
                <w:lang w:bidi="en-US"/>
              </w:rPr>
            </w:pPr>
            <w:r w:rsidRPr="00057CD8">
              <w:rPr>
                <w:rFonts w:ascii="Arial" w:hAnsi="Arial" w:cs="B Lotus"/>
                <w:color w:val="000000"/>
                <w:lang w:bidi="en-US"/>
              </w:rPr>
              <w:t>0.0000</w:t>
            </w:r>
          </w:p>
        </w:tc>
        <w:tc>
          <w:tcPr>
            <w:tcW w:w="1707" w:type="dxa"/>
            <w:gridSpan w:val="3"/>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-6.067994</w:t>
            </w:r>
          </w:p>
        </w:tc>
        <w:tc>
          <w:tcPr>
            <w:tcW w:w="1744" w:type="dxa"/>
            <w:gridSpan w:val="3"/>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0.002587</w:t>
            </w:r>
          </w:p>
        </w:tc>
        <w:tc>
          <w:tcPr>
            <w:tcW w:w="1707" w:type="dxa"/>
            <w:gridSpan w:val="3"/>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-0.015700</w:t>
            </w:r>
          </w:p>
        </w:tc>
        <w:tc>
          <w:tcPr>
            <w:tcW w:w="2731" w:type="dxa"/>
          </w:tcPr>
          <w:p w:rsidR="00264B52" w:rsidRPr="00057CD8" w:rsidRDefault="00264B52" w:rsidP="00264B52">
            <w:pPr>
              <w:tabs>
                <w:tab w:val="left" w:pos="8640"/>
              </w:tabs>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lang w:bidi="en-US"/>
              </w:rPr>
            </w:pPr>
            <w:r w:rsidRPr="00057CD8">
              <w:rPr>
                <w:rFonts w:ascii="Times New Roman" w:hAnsi="Times New Roman" w:cs="B Lotus"/>
                <w:lang w:bidi="en-US"/>
              </w:rPr>
              <w:t xml:space="preserve">SIZE </w:t>
            </w:r>
            <w:r w:rsidRPr="00057CD8">
              <w:rPr>
                <w:rFonts w:ascii="Times New Roman" w:hAnsi="Times New Roman" w:cs="B Lotus"/>
                <w:vertAlign w:val="subscript"/>
                <w:lang w:bidi="fa-IR"/>
              </w:rPr>
              <w:t>i t</w:t>
            </w:r>
          </w:p>
        </w:tc>
      </w:tr>
      <w:tr w:rsidR="00264B52" w:rsidRPr="00057CD8" w:rsidTr="00D90EA0">
        <w:trPr>
          <w:trHeight w:val="573"/>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autoSpaceDE w:val="0"/>
              <w:autoSpaceDN w:val="0"/>
              <w:adjustRightInd w:val="0"/>
              <w:spacing w:line="276" w:lineRule="auto"/>
              <w:ind w:left="49" w:hanging="11"/>
              <w:jc w:val="center"/>
              <w:rPr>
                <w:rFonts w:ascii="Arial" w:hAnsi="Arial" w:cs="B Lotus"/>
                <w:color w:val="000000"/>
                <w:lang w:bidi="en-US"/>
              </w:rPr>
            </w:pPr>
            <w:r w:rsidRPr="00057CD8">
              <w:rPr>
                <w:rFonts w:ascii="Arial" w:hAnsi="Arial" w:cs="B Lotus"/>
                <w:color w:val="000000"/>
                <w:lang w:bidi="en-US"/>
              </w:rPr>
              <w:t>0.0000</w:t>
            </w:r>
          </w:p>
        </w:tc>
        <w:tc>
          <w:tcPr>
            <w:tcW w:w="1707" w:type="dxa"/>
            <w:gridSpan w:val="3"/>
          </w:tcPr>
          <w:p w:rsidR="00264B52" w:rsidRPr="00057CD8" w:rsidRDefault="00264B52" w:rsidP="00264B52">
            <w:pPr>
              <w:autoSpaceDE w:val="0"/>
              <w:autoSpaceDN w:val="0"/>
              <w:adjustRightInd w:val="0"/>
              <w:spacing w:line="276" w:lineRule="auto"/>
              <w:ind w:left="49" w:hanging="11"/>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-4.379171</w:t>
            </w:r>
          </w:p>
        </w:tc>
        <w:tc>
          <w:tcPr>
            <w:tcW w:w="1744" w:type="dxa"/>
            <w:gridSpan w:val="3"/>
          </w:tcPr>
          <w:p w:rsidR="00264B52" w:rsidRPr="00057CD8" w:rsidRDefault="00264B52" w:rsidP="00264B52">
            <w:pPr>
              <w:autoSpaceDE w:val="0"/>
              <w:autoSpaceDN w:val="0"/>
              <w:adjustRightInd w:val="0"/>
              <w:spacing w:line="276" w:lineRule="auto"/>
              <w:ind w:left="49" w:hanging="11"/>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0.016278</w:t>
            </w:r>
          </w:p>
        </w:tc>
        <w:tc>
          <w:tcPr>
            <w:tcW w:w="1707" w:type="dxa"/>
            <w:gridSpan w:val="3"/>
          </w:tcPr>
          <w:p w:rsidR="00264B52" w:rsidRPr="00057CD8" w:rsidRDefault="00264B52" w:rsidP="00264B52">
            <w:pPr>
              <w:autoSpaceDE w:val="0"/>
              <w:autoSpaceDN w:val="0"/>
              <w:adjustRightInd w:val="0"/>
              <w:spacing w:line="276" w:lineRule="auto"/>
              <w:ind w:left="49" w:hanging="11"/>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-0.071285</w:t>
            </w:r>
          </w:p>
        </w:tc>
        <w:tc>
          <w:tcPr>
            <w:tcW w:w="2731" w:type="dxa"/>
          </w:tcPr>
          <w:p w:rsidR="00264B52" w:rsidRPr="00057CD8" w:rsidRDefault="00264B52" w:rsidP="00264B52">
            <w:pPr>
              <w:tabs>
                <w:tab w:val="left" w:pos="8640"/>
              </w:tabs>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ascii="B Nazanin" w:hAnsi="Times New Roman" w:cs="B Lotus"/>
                <w:rtl/>
                <w:lang w:bidi="en-US"/>
              </w:rPr>
            </w:pPr>
            <w:proofErr w:type="spellStart"/>
            <w:r w:rsidRPr="00057CD8">
              <w:rPr>
                <w:rFonts w:ascii="Times New Roman" w:hAnsi="Times New Roman" w:cs="B Lotus"/>
                <w:lang w:bidi="en-US"/>
              </w:rPr>
              <w:t>LEV</w:t>
            </w:r>
            <w:r w:rsidRPr="00057CD8">
              <w:rPr>
                <w:rFonts w:ascii="Times New Roman" w:hAnsi="Times New Roman" w:cs="B Lotus"/>
                <w:vertAlign w:val="subscript"/>
                <w:lang w:bidi="fa-IR"/>
              </w:rPr>
              <w:t>i</w:t>
            </w:r>
            <w:proofErr w:type="spellEnd"/>
            <w:r w:rsidRPr="00057CD8">
              <w:rPr>
                <w:rFonts w:ascii="Times New Roman" w:hAnsi="Times New Roman" w:cs="B Lotus"/>
                <w:vertAlign w:val="subscript"/>
                <w:lang w:bidi="fa-IR"/>
              </w:rPr>
              <w:t xml:space="preserve"> t</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autoSpaceDE w:val="0"/>
              <w:autoSpaceDN w:val="0"/>
              <w:adjustRightInd w:val="0"/>
              <w:spacing w:line="276" w:lineRule="auto"/>
              <w:ind w:left="49" w:hanging="11"/>
              <w:jc w:val="center"/>
              <w:rPr>
                <w:rFonts w:ascii="Arial" w:hAnsi="Arial" w:cs="B Lotus"/>
                <w:color w:val="000000"/>
                <w:lang w:bidi="en-US"/>
              </w:rPr>
            </w:pPr>
            <w:r w:rsidRPr="00057CD8">
              <w:rPr>
                <w:rFonts w:ascii="Arial" w:hAnsi="Arial" w:cs="B Lotus"/>
                <w:color w:val="000000"/>
                <w:lang w:bidi="en-US"/>
              </w:rPr>
              <w:t>0.0001</w:t>
            </w:r>
          </w:p>
        </w:tc>
        <w:tc>
          <w:tcPr>
            <w:tcW w:w="1707" w:type="dxa"/>
            <w:gridSpan w:val="3"/>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4.117582</w:t>
            </w:r>
          </w:p>
        </w:tc>
        <w:tc>
          <w:tcPr>
            <w:tcW w:w="1744" w:type="dxa"/>
            <w:gridSpan w:val="3"/>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0.005711</w:t>
            </w:r>
          </w:p>
        </w:tc>
        <w:tc>
          <w:tcPr>
            <w:tcW w:w="1707" w:type="dxa"/>
            <w:gridSpan w:val="3"/>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0.023516</w:t>
            </w:r>
          </w:p>
        </w:tc>
        <w:tc>
          <w:tcPr>
            <w:tcW w:w="2731" w:type="dxa"/>
          </w:tcPr>
          <w:p w:rsidR="00264B52" w:rsidRPr="00057CD8" w:rsidRDefault="00264B52" w:rsidP="00264B52">
            <w:pPr>
              <w:tabs>
                <w:tab w:val="left" w:pos="8640"/>
              </w:tabs>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lang w:bidi="en-US"/>
              </w:rPr>
            </w:pPr>
            <w:proofErr w:type="spellStart"/>
            <w:r w:rsidRPr="00057CD8">
              <w:rPr>
                <w:rFonts w:ascii="Times New Roman" w:hAnsi="Times New Roman" w:cs="B Lotus"/>
                <w:lang w:bidi="en-US"/>
              </w:rPr>
              <w:t>Salegrowth</w:t>
            </w:r>
            <w:r w:rsidRPr="00057CD8">
              <w:rPr>
                <w:rFonts w:ascii="Times New Roman" w:hAnsi="Times New Roman" w:cs="B Lotus"/>
                <w:vertAlign w:val="subscript"/>
                <w:lang w:bidi="fa-IR"/>
              </w:rPr>
              <w:t>i</w:t>
            </w:r>
            <w:proofErr w:type="spellEnd"/>
            <w:r w:rsidRPr="00057CD8">
              <w:rPr>
                <w:rFonts w:ascii="Times New Roman" w:hAnsi="Times New Roman" w:cs="B Lotus"/>
                <w:vertAlign w:val="subscript"/>
                <w:lang w:bidi="fa-IR"/>
              </w:rPr>
              <w:t xml:space="preserve"> t</w:t>
            </w:r>
          </w:p>
        </w:tc>
      </w:tr>
      <w:tr w:rsidR="00264B52" w:rsidRPr="00057CD8" w:rsidTr="00D90EA0">
        <w:trPr>
          <w:trHeight w:val="361"/>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autoSpaceDE w:val="0"/>
              <w:autoSpaceDN w:val="0"/>
              <w:adjustRightInd w:val="0"/>
              <w:spacing w:line="276" w:lineRule="auto"/>
              <w:ind w:left="49" w:hanging="11"/>
              <w:jc w:val="center"/>
              <w:rPr>
                <w:rFonts w:ascii="Arial" w:hAnsi="Arial" w:cs="B Lotus"/>
                <w:color w:val="000000"/>
                <w:lang w:bidi="en-US"/>
              </w:rPr>
            </w:pPr>
            <w:r w:rsidRPr="00057CD8">
              <w:rPr>
                <w:rFonts w:ascii="Arial" w:hAnsi="Arial" w:cs="B Lotus"/>
                <w:color w:val="000000"/>
                <w:lang w:bidi="en-US"/>
              </w:rPr>
              <w:t>0.0000</w:t>
            </w:r>
          </w:p>
        </w:tc>
        <w:tc>
          <w:tcPr>
            <w:tcW w:w="1707" w:type="dxa"/>
            <w:gridSpan w:val="3"/>
          </w:tcPr>
          <w:p w:rsidR="00264B52" w:rsidRPr="00057CD8" w:rsidRDefault="00264B52" w:rsidP="00264B52">
            <w:pPr>
              <w:autoSpaceDE w:val="0"/>
              <w:autoSpaceDN w:val="0"/>
              <w:adjustRightInd w:val="0"/>
              <w:spacing w:line="276" w:lineRule="auto"/>
              <w:ind w:left="49" w:hanging="11"/>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-4.717539</w:t>
            </w:r>
          </w:p>
        </w:tc>
        <w:tc>
          <w:tcPr>
            <w:tcW w:w="1744" w:type="dxa"/>
            <w:gridSpan w:val="3"/>
          </w:tcPr>
          <w:p w:rsidR="00264B52" w:rsidRPr="00057CD8" w:rsidRDefault="00264B52" w:rsidP="00264B52">
            <w:pPr>
              <w:autoSpaceDE w:val="0"/>
              <w:autoSpaceDN w:val="0"/>
              <w:adjustRightInd w:val="0"/>
              <w:spacing w:line="276" w:lineRule="auto"/>
              <w:ind w:left="49" w:hanging="11"/>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0.073600</w:t>
            </w:r>
          </w:p>
        </w:tc>
        <w:tc>
          <w:tcPr>
            <w:tcW w:w="1707" w:type="dxa"/>
            <w:gridSpan w:val="3"/>
          </w:tcPr>
          <w:p w:rsidR="00264B52" w:rsidRPr="00057CD8" w:rsidRDefault="00264B52" w:rsidP="00264B52">
            <w:pPr>
              <w:autoSpaceDE w:val="0"/>
              <w:autoSpaceDN w:val="0"/>
              <w:adjustRightInd w:val="0"/>
              <w:spacing w:line="276" w:lineRule="auto"/>
              <w:ind w:left="49" w:hanging="11"/>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-0.347211</w:t>
            </w:r>
          </w:p>
        </w:tc>
        <w:tc>
          <w:tcPr>
            <w:tcW w:w="2731" w:type="dxa"/>
          </w:tcPr>
          <w:p w:rsidR="00264B52" w:rsidRPr="00057CD8" w:rsidRDefault="00264B52" w:rsidP="00264B52">
            <w:pPr>
              <w:tabs>
                <w:tab w:val="left" w:pos="8640"/>
              </w:tabs>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ascii="B Nazanin" w:hAnsi="Times New Roman" w:cs="B Lotus"/>
                <w:rtl/>
                <w:lang w:bidi="en-US"/>
              </w:rPr>
            </w:pPr>
            <w:proofErr w:type="spellStart"/>
            <w:r w:rsidRPr="00057CD8">
              <w:rPr>
                <w:rFonts w:ascii="Times New Roman" w:hAnsi="Times New Roman" w:cs="B Lotus"/>
                <w:lang w:bidi="en-US"/>
              </w:rPr>
              <w:t>ROA</w:t>
            </w:r>
            <w:r w:rsidRPr="00057CD8">
              <w:rPr>
                <w:rFonts w:ascii="Times New Roman" w:hAnsi="Times New Roman" w:cs="B Lotus"/>
                <w:vertAlign w:val="subscript"/>
                <w:lang w:bidi="fa-IR"/>
              </w:rPr>
              <w:t>i</w:t>
            </w:r>
            <w:proofErr w:type="spellEnd"/>
            <w:r w:rsidRPr="00057CD8">
              <w:rPr>
                <w:rFonts w:ascii="Times New Roman" w:hAnsi="Times New Roman" w:cs="B Lotus"/>
                <w:vertAlign w:val="subscript"/>
                <w:lang w:bidi="fa-IR"/>
              </w:rPr>
              <w:t xml:space="preserve"> t</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autoSpaceDE w:val="0"/>
              <w:autoSpaceDN w:val="0"/>
              <w:adjustRightInd w:val="0"/>
              <w:spacing w:line="276" w:lineRule="auto"/>
              <w:ind w:left="49" w:hanging="11"/>
              <w:jc w:val="center"/>
              <w:rPr>
                <w:rFonts w:ascii="Arial" w:hAnsi="Arial" w:cs="B Lotus"/>
                <w:color w:val="000000"/>
                <w:lang w:bidi="en-US"/>
              </w:rPr>
            </w:pPr>
            <w:r w:rsidRPr="00057CD8">
              <w:rPr>
                <w:rFonts w:ascii="Arial" w:hAnsi="Arial" w:cs="B Lotus"/>
                <w:color w:val="000000"/>
                <w:lang w:bidi="en-US"/>
              </w:rPr>
              <w:t>0.0000</w:t>
            </w:r>
          </w:p>
        </w:tc>
        <w:tc>
          <w:tcPr>
            <w:tcW w:w="1707" w:type="dxa"/>
            <w:gridSpan w:val="3"/>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-4.460906</w:t>
            </w:r>
          </w:p>
        </w:tc>
        <w:tc>
          <w:tcPr>
            <w:tcW w:w="1744" w:type="dxa"/>
            <w:gridSpan w:val="3"/>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0.019261</w:t>
            </w:r>
          </w:p>
        </w:tc>
        <w:tc>
          <w:tcPr>
            <w:tcW w:w="1707" w:type="dxa"/>
            <w:gridSpan w:val="3"/>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-0.085921</w:t>
            </w:r>
          </w:p>
        </w:tc>
        <w:tc>
          <w:tcPr>
            <w:tcW w:w="2731" w:type="dxa"/>
          </w:tcPr>
          <w:p w:rsidR="00264B52" w:rsidRPr="00057CD8" w:rsidRDefault="00264B52" w:rsidP="00264B52">
            <w:pPr>
              <w:tabs>
                <w:tab w:val="left" w:pos="8640"/>
              </w:tabs>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lang w:bidi="en-US"/>
              </w:rPr>
            </w:pPr>
            <w:proofErr w:type="spellStart"/>
            <w:r w:rsidRPr="00057CD8">
              <w:rPr>
                <w:rFonts w:ascii="Times New Roman" w:hAnsi="Times New Roman" w:cs="B Lotus"/>
                <w:lang w:bidi="en-US"/>
              </w:rPr>
              <w:t>Loss</w:t>
            </w:r>
            <w:r w:rsidRPr="00057CD8">
              <w:rPr>
                <w:rFonts w:ascii="Times New Roman" w:hAnsi="Times New Roman" w:cs="B Lotus"/>
                <w:vertAlign w:val="subscript"/>
                <w:lang w:bidi="fa-IR"/>
              </w:rPr>
              <w:t>i</w:t>
            </w:r>
            <w:proofErr w:type="spellEnd"/>
            <w:r w:rsidRPr="00057CD8">
              <w:rPr>
                <w:rFonts w:ascii="Times New Roman" w:hAnsi="Times New Roman" w:cs="B Lotus"/>
                <w:vertAlign w:val="subscript"/>
                <w:lang w:bidi="fa-IR"/>
              </w:rPr>
              <w:t xml:space="preserve"> t</w:t>
            </w:r>
          </w:p>
        </w:tc>
      </w:tr>
      <w:tr w:rsidR="00264B52" w:rsidRPr="00057CD8" w:rsidTr="00D90EA0">
        <w:trPr>
          <w:trHeight w:val="387"/>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autoSpaceDE w:val="0"/>
              <w:autoSpaceDN w:val="0"/>
              <w:adjustRightInd w:val="0"/>
              <w:spacing w:line="276" w:lineRule="auto"/>
              <w:ind w:left="49" w:hanging="11"/>
              <w:jc w:val="center"/>
              <w:rPr>
                <w:rFonts w:ascii="Arial" w:hAnsi="Arial" w:cs="B Lotus"/>
                <w:color w:val="000000"/>
                <w:lang w:bidi="en-US"/>
              </w:rPr>
            </w:pPr>
            <w:r w:rsidRPr="00057CD8">
              <w:rPr>
                <w:rFonts w:ascii="Arial" w:hAnsi="Arial" w:cs="B Lotus"/>
                <w:color w:val="000000"/>
                <w:lang w:bidi="en-US"/>
              </w:rPr>
              <w:t>0.0000</w:t>
            </w:r>
          </w:p>
        </w:tc>
        <w:tc>
          <w:tcPr>
            <w:tcW w:w="1707" w:type="dxa"/>
            <w:gridSpan w:val="3"/>
          </w:tcPr>
          <w:p w:rsidR="00264B52" w:rsidRPr="00057CD8" w:rsidRDefault="00264B52" w:rsidP="00264B52">
            <w:pPr>
              <w:autoSpaceDE w:val="0"/>
              <w:autoSpaceDN w:val="0"/>
              <w:adjustRightInd w:val="0"/>
              <w:spacing w:line="276" w:lineRule="auto"/>
              <w:ind w:left="49" w:hanging="11"/>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6.206476</w:t>
            </w:r>
          </w:p>
        </w:tc>
        <w:tc>
          <w:tcPr>
            <w:tcW w:w="1744" w:type="dxa"/>
            <w:gridSpan w:val="3"/>
          </w:tcPr>
          <w:p w:rsidR="00264B52" w:rsidRPr="00057CD8" w:rsidRDefault="00264B52" w:rsidP="00264B52">
            <w:pPr>
              <w:autoSpaceDE w:val="0"/>
              <w:autoSpaceDN w:val="0"/>
              <w:adjustRightInd w:val="0"/>
              <w:spacing w:line="276" w:lineRule="auto"/>
              <w:ind w:left="49" w:hanging="11"/>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0.031033</w:t>
            </w:r>
          </w:p>
        </w:tc>
        <w:tc>
          <w:tcPr>
            <w:tcW w:w="1707" w:type="dxa"/>
            <w:gridSpan w:val="3"/>
          </w:tcPr>
          <w:p w:rsidR="00264B52" w:rsidRPr="00057CD8" w:rsidRDefault="00264B52" w:rsidP="00264B52">
            <w:pPr>
              <w:autoSpaceDE w:val="0"/>
              <w:autoSpaceDN w:val="0"/>
              <w:adjustRightInd w:val="0"/>
              <w:spacing w:line="276" w:lineRule="auto"/>
              <w:ind w:left="49" w:hanging="11"/>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0.192607</w:t>
            </w:r>
          </w:p>
        </w:tc>
        <w:tc>
          <w:tcPr>
            <w:tcW w:w="2731" w:type="dxa"/>
          </w:tcPr>
          <w:p w:rsidR="00264B52" w:rsidRPr="00057CD8" w:rsidRDefault="00264B52" w:rsidP="00264B52">
            <w:pPr>
              <w:tabs>
                <w:tab w:val="left" w:pos="8640"/>
              </w:tabs>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ascii="B Nazanin" w:hAnsi="Times New Roman" w:cs="B Lotus"/>
                <w:rtl/>
                <w:lang w:bidi="en-US"/>
              </w:rPr>
            </w:pPr>
            <w:proofErr w:type="spellStart"/>
            <w:r w:rsidRPr="00057CD8">
              <w:rPr>
                <w:rFonts w:ascii="Times New Roman" w:hAnsi="Times New Roman" w:cs="B Lotus"/>
                <w:lang w:bidi="en-US"/>
              </w:rPr>
              <w:t>Pvtown</w:t>
            </w:r>
            <w:r w:rsidRPr="00057CD8">
              <w:rPr>
                <w:rFonts w:ascii="Times New Roman" w:hAnsi="Times New Roman" w:cs="B Lotus"/>
                <w:vertAlign w:val="subscript"/>
                <w:lang w:bidi="fa-IR"/>
              </w:rPr>
              <w:t>i</w:t>
            </w:r>
            <w:proofErr w:type="spellEnd"/>
            <w:r w:rsidRPr="00057CD8">
              <w:rPr>
                <w:rFonts w:ascii="Times New Roman" w:hAnsi="Times New Roman" w:cs="B Lotus"/>
                <w:vertAlign w:val="subscript"/>
                <w:lang w:bidi="fa-IR"/>
              </w:rPr>
              <w:t xml:space="preserve"> t</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autoSpaceDE w:val="0"/>
              <w:autoSpaceDN w:val="0"/>
              <w:adjustRightInd w:val="0"/>
              <w:spacing w:line="276" w:lineRule="auto"/>
              <w:ind w:left="49" w:hanging="11"/>
              <w:jc w:val="center"/>
              <w:rPr>
                <w:rFonts w:ascii="Arial" w:hAnsi="Arial" w:cs="B Lotus"/>
                <w:color w:val="000000"/>
                <w:lang w:bidi="en-US"/>
              </w:rPr>
            </w:pPr>
            <w:r w:rsidRPr="00057CD8">
              <w:rPr>
                <w:rFonts w:ascii="Arial" w:hAnsi="Arial" w:cs="B Lotus"/>
                <w:color w:val="000000"/>
                <w:lang w:bidi="en-US"/>
              </w:rPr>
              <w:t>0.0000</w:t>
            </w:r>
          </w:p>
        </w:tc>
        <w:tc>
          <w:tcPr>
            <w:tcW w:w="1707" w:type="dxa"/>
            <w:gridSpan w:val="3"/>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5.635312</w:t>
            </w:r>
          </w:p>
        </w:tc>
        <w:tc>
          <w:tcPr>
            <w:tcW w:w="1744" w:type="dxa"/>
            <w:gridSpan w:val="3"/>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0.067296</w:t>
            </w:r>
          </w:p>
        </w:tc>
        <w:tc>
          <w:tcPr>
            <w:tcW w:w="1707" w:type="dxa"/>
            <w:gridSpan w:val="3"/>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0.379235</w:t>
            </w:r>
          </w:p>
        </w:tc>
        <w:tc>
          <w:tcPr>
            <w:tcW w:w="2731" w:type="dxa"/>
          </w:tcPr>
          <w:p w:rsidR="00264B52" w:rsidRPr="00057CD8" w:rsidRDefault="00264B52" w:rsidP="00264B52">
            <w:pPr>
              <w:tabs>
                <w:tab w:val="left" w:pos="8640"/>
              </w:tabs>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rtl/>
              </w:rPr>
            </w:pPr>
            <w:r w:rsidRPr="00057CD8">
              <w:rPr>
                <w:rFonts w:ascii="Times New Roman" w:hAnsi="Times New Roman" w:cs="B Lotus"/>
                <w:lang w:bidi="fa-IR"/>
              </w:rPr>
              <w:t>£</w:t>
            </w:r>
            <w:r w:rsidRPr="00057CD8">
              <w:rPr>
                <w:rFonts w:ascii="Times New Roman" w:hAnsi="Times New Roman" w:cs="B Lotus"/>
                <w:vertAlign w:val="subscript"/>
                <w:lang w:bidi="fa-IR"/>
              </w:rPr>
              <w:t>i t</w:t>
            </w:r>
          </w:p>
        </w:tc>
      </w:tr>
      <w:tr w:rsidR="00264B52" w:rsidRPr="00057CD8" w:rsidTr="00D90EA0">
        <w:trPr>
          <w:trHeight w:val="573"/>
        </w:trPr>
        <w:tc>
          <w:tcPr>
            <w:cnfStyle w:val="001000000000" w:firstRow="0" w:lastRow="0" w:firstColumn="1" w:lastColumn="0" w:oddVBand="0" w:evenVBand="0" w:oddHBand="0" w:evenHBand="0" w:firstRowFirstColumn="0" w:firstRowLastColumn="0" w:lastRowFirstColumn="0" w:lastRowLastColumn="0"/>
            <w:tcW w:w="9614" w:type="dxa"/>
            <w:gridSpan w:val="11"/>
          </w:tcPr>
          <w:p w:rsidR="00264B52" w:rsidRPr="00057CD8" w:rsidRDefault="00264B52" w:rsidP="00264B52">
            <w:pPr>
              <w:bidi/>
              <w:spacing w:line="276" w:lineRule="auto"/>
              <w:ind w:left="49" w:firstLine="190"/>
              <w:jc w:val="center"/>
              <w:rPr>
                <w:rFonts w:ascii="Cambria" w:hAnsi="Cambria" w:cs="B Lotus"/>
                <w:rtl/>
                <w:lang w:bidi="fa-IR"/>
              </w:rPr>
            </w:pPr>
            <w:r w:rsidRPr="00057CD8">
              <w:rPr>
                <w:rFonts w:ascii="Cambria" w:hAnsi="Cambria" w:cs="B Lotus" w:hint="cs"/>
                <w:rtl/>
              </w:rPr>
              <w:t>آماره‌های آزمون مدل</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15" w:type="dxa"/>
            <w:gridSpan w:val="2"/>
            <w:vMerge w:val="restart"/>
          </w:tcPr>
          <w:p w:rsidR="00264B52" w:rsidRPr="00057CD8" w:rsidRDefault="00264B52" w:rsidP="00264B52">
            <w:pPr>
              <w:bidi/>
              <w:spacing w:line="276" w:lineRule="auto"/>
              <w:ind w:left="49" w:firstLine="190"/>
              <w:jc w:val="center"/>
              <w:rPr>
                <w:rFonts w:ascii="Cambria" w:hAnsi="Cambria" w:cs="B Lotus"/>
                <w:rtl/>
                <w:lang w:bidi="fa-IR"/>
              </w:rPr>
            </w:pPr>
            <w:r w:rsidRPr="00057CD8">
              <w:rPr>
                <w:rFonts w:ascii="Cambria" w:hAnsi="Cambria" w:cs="B Lotus" w:hint="cs"/>
                <w:rtl/>
                <w:lang w:bidi="fa-IR"/>
              </w:rPr>
              <w:t>آماره دوربین واتسون</w:t>
            </w:r>
          </w:p>
        </w:tc>
        <w:tc>
          <w:tcPr>
            <w:tcW w:w="1617" w:type="dxa"/>
            <w:gridSpan w:val="2"/>
            <w:vMerge w:val="restart"/>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cs="B Lotus"/>
                <w:rtl/>
                <w:lang w:bidi="fa-IR"/>
              </w:rPr>
            </w:pPr>
            <w:r w:rsidRPr="00057CD8">
              <w:rPr>
                <w:rFonts w:cs="B Lotus" w:hint="cs"/>
                <w:rtl/>
                <w:lang w:bidi="fa-IR"/>
              </w:rPr>
              <w:t>ضریب تعیین تعدیل شده</w:t>
            </w:r>
          </w:p>
          <w:p w:rsidR="00264B52" w:rsidRPr="00057CD8" w:rsidRDefault="00264B52" w:rsidP="00264B52">
            <w:pPr>
              <w:autoSpaceDE w:val="0"/>
              <w:autoSpaceDN w:val="0"/>
              <w:bidi/>
              <w:adjustRightInd w:val="0"/>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Times-Roman" w:hAnsi="Times-Roman" w:cs="B Lotus"/>
                <w:rtl/>
              </w:rPr>
            </w:pPr>
            <w:r w:rsidRPr="00057CD8">
              <w:rPr>
                <w:rFonts w:ascii="Times-Roman" w:hAnsi="Times-Roman" w:cs="B Lotus"/>
              </w:rPr>
              <w:t>ADJ</w:t>
            </w:r>
            <w:r w:rsidRPr="00057CD8">
              <w:rPr>
                <w:rFonts w:ascii="Times New Roman" w:hAnsi="Times New Roman" w:cs="B Lotus"/>
              </w:rPr>
              <w:t xml:space="preserve"> R</w:t>
            </w:r>
            <w:r w:rsidRPr="00057CD8">
              <w:rPr>
                <w:rFonts w:ascii="Times New Roman" w:hAnsi="Times New Roman" w:cs="B Lotus"/>
                <w:vertAlign w:val="superscript"/>
              </w:rPr>
              <w:t>2</w:t>
            </w:r>
          </w:p>
        </w:tc>
        <w:tc>
          <w:tcPr>
            <w:tcW w:w="1564" w:type="dxa"/>
            <w:gridSpan w:val="2"/>
            <w:vMerge w:val="restart"/>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rtl/>
              </w:rPr>
            </w:pPr>
            <w:r w:rsidRPr="00057CD8">
              <w:rPr>
                <w:rFonts w:cs="B Lotus" w:hint="cs"/>
                <w:rtl/>
                <w:lang w:bidi="fa-IR"/>
              </w:rPr>
              <w:t>ضریب تعیین</w:t>
            </w:r>
            <w:r w:rsidRPr="00057CD8">
              <w:rPr>
                <w:rFonts w:ascii="Times New Roman" w:hAnsi="Times New Roman" w:cs="B Lotus"/>
              </w:rPr>
              <w:t>R</w:t>
            </w:r>
            <w:r w:rsidRPr="00057CD8">
              <w:rPr>
                <w:rFonts w:ascii="Times New Roman" w:hAnsi="Times New Roman" w:cs="B Lotus"/>
                <w:vertAlign w:val="superscript"/>
              </w:rPr>
              <w:t>2</w:t>
            </w:r>
          </w:p>
        </w:tc>
        <w:tc>
          <w:tcPr>
            <w:tcW w:w="4618" w:type="dxa"/>
            <w:gridSpan w:val="5"/>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rPr>
            </w:pPr>
            <w:r w:rsidRPr="00057CD8">
              <w:rPr>
                <w:rFonts w:cs="B Lotus" w:hint="cs"/>
                <w:rtl/>
              </w:rPr>
              <w:t xml:space="preserve">آماره </w:t>
            </w:r>
            <w:r w:rsidRPr="00057CD8">
              <w:rPr>
                <w:rFonts w:ascii="Times New Roman" w:hAnsi="Times New Roman" w:cs="B Lotus"/>
              </w:rPr>
              <w:t xml:space="preserve">F </w:t>
            </w:r>
            <w:r w:rsidRPr="00057CD8">
              <w:rPr>
                <w:rFonts w:ascii="Times New Roman" w:hAnsi="Times New Roman" w:cs="B Lotus" w:hint="cs"/>
                <w:rtl/>
              </w:rPr>
              <w:t>(معنی داری کل رگرسیون)</w:t>
            </w:r>
          </w:p>
        </w:tc>
      </w:tr>
      <w:tr w:rsidR="00264B52" w:rsidRPr="00057CD8" w:rsidTr="00D90EA0">
        <w:trPr>
          <w:trHeight w:val="573"/>
        </w:trPr>
        <w:tc>
          <w:tcPr>
            <w:cnfStyle w:val="001000000000" w:firstRow="0" w:lastRow="0" w:firstColumn="1" w:lastColumn="0" w:oddVBand="0" w:evenVBand="0" w:oddHBand="0" w:evenHBand="0" w:firstRowFirstColumn="0" w:firstRowLastColumn="0" w:lastRowFirstColumn="0" w:lastRowLastColumn="0"/>
            <w:tcW w:w="1815" w:type="dxa"/>
            <w:gridSpan w:val="2"/>
            <w:vMerge/>
          </w:tcPr>
          <w:p w:rsidR="00264B52" w:rsidRPr="00057CD8" w:rsidRDefault="00264B52" w:rsidP="00264B52">
            <w:pPr>
              <w:bidi/>
              <w:spacing w:line="276" w:lineRule="auto"/>
              <w:ind w:left="49" w:firstLine="190"/>
              <w:jc w:val="center"/>
              <w:rPr>
                <w:rFonts w:ascii="Cambria" w:hAnsi="Cambria" w:cs="B Lotus"/>
                <w:rtl/>
                <w:lang w:bidi="fa-IR"/>
              </w:rPr>
            </w:pPr>
          </w:p>
        </w:tc>
        <w:tc>
          <w:tcPr>
            <w:tcW w:w="1617" w:type="dxa"/>
            <w:gridSpan w:val="2"/>
            <w:vMerge/>
          </w:tcPr>
          <w:p w:rsidR="00264B52" w:rsidRPr="00057CD8" w:rsidRDefault="00264B52" w:rsidP="00264B52">
            <w:pPr>
              <w:bidi/>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cs="B Lotus"/>
                <w:rtl/>
                <w:lang w:bidi="fa-IR"/>
              </w:rPr>
            </w:pPr>
          </w:p>
        </w:tc>
        <w:tc>
          <w:tcPr>
            <w:tcW w:w="1564" w:type="dxa"/>
            <w:gridSpan w:val="2"/>
            <w:vMerge/>
          </w:tcPr>
          <w:p w:rsidR="00264B52" w:rsidRPr="00057CD8" w:rsidRDefault="00264B52" w:rsidP="00264B52">
            <w:pPr>
              <w:bidi/>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cs="B Lotus"/>
                <w:rtl/>
                <w:lang w:bidi="fa-IR"/>
              </w:rPr>
            </w:pPr>
          </w:p>
        </w:tc>
        <w:tc>
          <w:tcPr>
            <w:tcW w:w="1807" w:type="dxa"/>
            <w:gridSpan w:val="3"/>
          </w:tcPr>
          <w:p w:rsidR="00264B52" w:rsidRPr="00057CD8" w:rsidRDefault="00264B52" w:rsidP="00264B52">
            <w:pPr>
              <w:bidi/>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cs="B Lotus"/>
              </w:rPr>
            </w:pPr>
            <w:proofErr w:type="spellStart"/>
            <w:r w:rsidRPr="00057CD8">
              <w:rPr>
                <w:rFonts w:ascii="Times New Roman" w:hAnsi="Times New Roman" w:cs="B Lotus"/>
              </w:rPr>
              <w:t>Prob</w:t>
            </w:r>
            <w:proofErr w:type="spellEnd"/>
          </w:p>
        </w:tc>
        <w:tc>
          <w:tcPr>
            <w:tcW w:w="2811" w:type="dxa"/>
            <w:gridSpan w:val="2"/>
          </w:tcPr>
          <w:p w:rsidR="00264B52" w:rsidRPr="00057CD8" w:rsidRDefault="00264B52" w:rsidP="00264B52">
            <w:pPr>
              <w:bidi/>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cs="B Lotus"/>
                <w:rtl/>
              </w:rPr>
            </w:pPr>
            <w:r w:rsidRPr="00057CD8">
              <w:rPr>
                <w:rFonts w:ascii="Times-Roman" w:hAnsi="Times-Roman" w:cs="B Lotus"/>
              </w:rPr>
              <w:t>F Statistic</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15" w:type="dxa"/>
            <w:gridSpan w:val="2"/>
          </w:tcPr>
          <w:p w:rsidR="00264B52" w:rsidRPr="00057CD8" w:rsidRDefault="00264B52" w:rsidP="00264B52">
            <w:pPr>
              <w:autoSpaceDE w:val="0"/>
              <w:autoSpaceDN w:val="0"/>
              <w:adjustRightInd w:val="0"/>
              <w:spacing w:line="276" w:lineRule="auto"/>
              <w:ind w:left="49" w:hanging="11"/>
              <w:jc w:val="center"/>
              <w:rPr>
                <w:rFonts w:ascii="Arial" w:hAnsi="Arial" w:cs="B Lotus"/>
                <w:color w:val="000000"/>
                <w:lang w:bidi="en-US"/>
              </w:rPr>
            </w:pPr>
            <w:r w:rsidRPr="00057CD8">
              <w:rPr>
                <w:rFonts w:ascii="Arial" w:hAnsi="Arial" w:cs="B Lotus"/>
                <w:color w:val="000000"/>
                <w:lang w:bidi="en-US"/>
              </w:rPr>
              <w:t>1.712046</w:t>
            </w:r>
          </w:p>
        </w:tc>
        <w:tc>
          <w:tcPr>
            <w:tcW w:w="1617" w:type="dxa"/>
            <w:gridSpan w:val="2"/>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0.166829</w:t>
            </w:r>
          </w:p>
        </w:tc>
        <w:tc>
          <w:tcPr>
            <w:tcW w:w="1564" w:type="dxa"/>
            <w:gridSpan w:val="2"/>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0.206504</w:t>
            </w:r>
          </w:p>
        </w:tc>
        <w:tc>
          <w:tcPr>
            <w:tcW w:w="1807" w:type="dxa"/>
            <w:gridSpan w:val="3"/>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0.000027</w:t>
            </w:r>
          </w:p>
        </w:tc>
        <w:tc>
          <w:tcPr>
            <w:tcW w:w="2811" w:type="dxa"/>
            <w:gridSpan w:val="2"/>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5.204922</w:t>
            </w:r>
          </w:p>
        </w:tc>
      </w:tr>
      <w:tr w:rsidR="00264B52" w:rsidRPr="00057CD8" w:rsidTr="00D90EA0">
        <w:trPr>
          <w:trHeight w:val="573"/>
        </w:trPr>
        <w:tc>
          <w:tcPr>
            <w:cnfStyle w:val="001000000000" w:firstRow="0" w:lastRow="0" w:firstColumn="1" w:lastColumn="0" w:oddVBand="0" w:evenVBand="0" w:oddHBand="0" w:evenHBand="0" w:firstRowFirstColumn="0" w:firstRowLastColumn="0" w:lastRowFirstColumn="0" w:lastRowLastColumn="0"/>
            <w:tcW w:w="9614" w:type="dxa"/>
            <w:gridSpan w:val="11"/>
          </w:tcPr>
          <w:p w:rsidR="00264B52" w:rsidRPr="00057CD8" w:rsidRDefault="00264B52" w:rsidP="00264B52">
            <w:pPr>
              <w:bidi/>
              <w:spacing w:line="276" w:lineRule="auto"/>
              <w:ind w:left="49" w:firstLine="190"/>
              <w:jc w:val="center"/>
              <w:rPr>
                <w:rFonts w:ascii="Cambria" w:hAnsi="Cambria" w:cs="B Lotus"/>
                <w:rtl/>
                <w:lang w:bidi="fa-IR"/>
              </w:rPr>
            </w:pPr>
            <w:r w:rsidRPr="00057CD8">
              <w:rPr>
                <w:rFonts w:ascii="Cambria" w:hAnsi="Cambria" w:cs="B Lotus" w:hint="cs"/>
                <w:rtl/>
                <w:lang w:bidi="fa-IR"/>
              </w:rPr>
              <w:t>آزمون های پانل</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892" w:type="dxa"/>
            <w:gridSpan w:val="3"/>
          </w:tcPr>
          <w:p w:rsidR="00264B52" w:rsidRPr="00057CD8" w:rsidRDefault="00264B52" w:rsidP="00264B52">
            <w:pPr>
              <w:bidi/>
              <w:spacing w:line="276" w:lineRule="auto"/>
              <w:ind w:left="49" w:firstLine="190"/>
              <w:jc w:val="center"/>
              <w:rPr>
                <w:rFonts w:ascii="Cambria" w:hAnsi="Cambria" w:cs="B Lotus"/>
              </w:rPr>
            </w:pPr>
            <w:r w:rsidRPr="00057CD8">
              <w:rPr>
                <w:rFonts w:ascii="Cambria" w:hAnsi="Cambria" w:cs="B Lotus" w:hint="cs"/>
                <w:rtl/>
              </w:rPr>
              <w:t>نتیجه</w:t>
            </w:r>
          </w:p>
        </w:tc>
        <w:tc>
          <w:tcPr>
            <w:tcW w:w="1481" w:type="dxa"/>
            <w:gridSpan w:val="2"/>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cs="B Lotus"/>
              </w:rPr>
            </w:pPr>
            <w:r w:rsidRPr="00057CD8">
              <w:rPr>
                <w:rFonts w:cs="B Lotus" w:hint="cs"/>
                <w:rtl/>
              </w:rPr>
              <w:t>معنی داری</w:t>
            </w:r>
          </w:p>
        </w:tc>
        <w:tc>
          <w:tcPr>
            <w:tcW w:w="1253" w:type="dxa"/>
            <w:gridSpan w:val="3"/>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B Zar" w:cs="B Lotus"/>
                <w:rtl/>
              </w:rPr>
            </w:pPr>
            <w:r w:rsidRPr="00057CD8">
              <w:rPr>
                <w:rFonts w:cs="B Lotus" w:hint="cs"/>
                <w:rtl/>
              </w:rPr>
              <w:t>آماره آزمون</w:t>
            </w:r>
          </w:p>
        </w:tc>
        <w:tc>
          <w:tcPr>
            <w:tcW w:w="3988" w:type="dxa"/>
            <w:gridSpan w:val="3"/>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cs="B Lotus"/>
                <w:rtl/>
                <w:lang w:bidi="fa-IR"/>
              </w:rPr>
            </w:pPr>
            <w:r w:rsidRPr="00057CD8">
              <w:rPr>
                <w:rFonts w:cs="B Lotus" w:hint="cs"/>
                <w:rtl/>
                <w:lang w:bidi="fa-IR"/>
              </w:rPr>
              <w:t>آزمون های نشخیص روش</w:t>
            </w:r>
          </w:p>
        </w:tc>
      </w:tr>
      <w:tr w:rsidR="00264B52" w:rsidRPr="00057CD8" w:rsidTr="00D90EA0">
        <w:trPr>
          <w:trHeight w:val="529"/>
        </w:trPr>
        <w:tc>
          <w:tcPr>
            <w:cnfStyle w:val="001000000000" w:firstRow="0" w:lastRow="0" w:firstColumn="1" w:lastColumn="0" w:oddVBand="0" w:evenVBand="0" w:oddHBand="0" w:evenHBand="0" w:firstRowFirstColumn="0" w:firstRowLastColumn="0" w:lastRowFirstColumn="0" w:lastRowLastColumn="0"/>
            <w:tcW w:w="2892" w:type="dxa"/>
            <w:gridSpan w:val="3"/>
          </w:tcPr>
          <w:p w:rsidR="00264B52" w:rsidRPr="00057CD8" w:rsidRDefault="00264B52" w:rsidP="00264B52">
            <w:pPr>
              <w:bidi/>
              <w:spacing w:line="276" w:lineRule="auto"/>
              <w:ind w:left="49" w:firstLine="190"/>
              <w:jc w:val="center"/>
              <w:rPr>
                <w:rFonts w:ascii="Times New Roman" w:hAnsi="Times New Roman" w:cs="B Lotus"/>
                <w:lang w:bidi="fa-IR"/>
              </w:rPr>
            </w:pPr>
            <w:r w:rsidRPr="00057CD8">
              <w:rPr>
                <w:rFonts w:ascii="Times New Roman" w:hAnsi="Times New Roman" w:cs="B Lotus" w:hint="cs"/>
                <w:rtl/>
              </w:rPr>
              <w:t xml:space="preserve">تاکید کاربرد </w:t>
            </w:r>
            <w:r w:rsidRPr="00057CD8">
              <w:rPr>
                <w:rFonts w:ascii="Times New Roman" w:hAnsi="Times New Roman" w:cs="B Lotus"/>
              </w:rPr>
              <w:t>PLS</w:t>
            </w:r>
            <w:r w:rsidRPr="00057CD8">
              <w:rPr>
                <w:rFonts w:ascii="Times New Roman" w:hAnsi="Times New Roman" w:cs="B Lotus" w:hint="cs"/>
                <w:rtl/>
              </w:rPr>
              <w:t xml:space="preserve"> در مقابل </w:t>
            </w:r>
            <w:r w:rsidRPr="00057CD8">
              <w:rPr>
                <w:rFonts w:ascii="Times New Roman" w:hAnsi="Times New Roman" w:cs="B Lotus"/>
              </w:rPr>
              <w:t xml:space="preserve"> FE</w:t>
            </w:r>
          </w:p>
        </w:tc>
        <w:tc>
          <w:tcPr>
            <w:tcW w:w="1481" w:type="dxa"/>
            <w:gridSpan w:val="2"/>
          </w:tcPr>
          <w:p w:rsidR="00264B52" w:rsidRPr="00057CD8" w:rsidRDefault="00264B52" w:rsidP="00264B52">
            <w:pPr>
              <w:autoSpaceDE w:val="0"/>
              <w:autoSpaceDN w:val="0"/>
              <w:adjustRightInd w:val="0"/>
              <w:spacing w:line="276" w:lineRule="auto"/>
              <w:ind w:left="49" w:hanging="11"/>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0/56231</w:t>
            </w:r>
          </w:p>
        </w:tc>
        <w:tc>
          <w:tcPr>
            <w:tcW w:w="1253" w:type="dxa"/>
            <w:gridSpan w:val="3"/>
          </w:tcPr>
          <w:p w:rsidR="00264B52" w:rsidRPr="00057CD8" w:rsidRDefault="00264B52" w:rsidP="00264B52">
            <w:pPr>
              <w:autoSpaceDE w:val="0"/>
              <w:autoSpaceDN w:val="0"/>
              <w:adjustRightInd w:val="0"/>
              <w:spacing w:line="276" w:lineRule="auto"/>
              <w:ind w:left="49" w:hanging="11"/>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1/12346</w:t>
            </w:r>
          </w:p>
        </w:tc>
        <w:tc>
          <w:tcPr>
            <w:tcW w:w="3988" w:type="dxa"/>
            <w:gridSpan w:val="3"/>
          </w:tcPr>
          <w:p w:rsidR="00264B52" w:rsidRPr="00057CD8" w:rsidRDefault="00264B52" w:rsidP="00264B52">
            <w:pPr>
              <w:bidi/>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cs="B Lotus"/>
                <w:rtl/>
                <w:lang w:bidi="fa-IR"/>
              </w:rPr>
            </w:pPr>
            <w:r w:rsidRPr="00057CD8">
              <w:rPr>
                <w:rFonts w:cs="B Lotus" w:hint="cs"/>
                <w:rtl/>
                <w:lang w:bidi="fa-IR"/>
              </w:rPr>
              <w:t xml:space="preserve">آزمون </w:t>
            </w:r>
            <w:r w:rsidRPr="00057CD8">
              <w:rPr>
                <w:rFonts w:ascii="Times New Roman" w:hAnsi="Times New Roman" w:cs="B Lotus"/>
                <w:lang w:bidi="fa-IR"/>
              </w:rPr>
              <w:t>F</w:t>
            </w:r>
            <w:r w:rsidRPr="00057CD8">
              <w:rPr>
                <w:rFonts w:cs="B Lotus" w:hint="cs"/>
                <w:rtl/>
                <w:lang w:bidi="fa-IR"/>
              </w:rPr>
              <w:t>تعمیم یافته</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892" w:type="dxa"/>
            <w:gridSpan w:val="3"/>
          </w:tcPr>
          <w:p w:rsidR="00264B52" w:rsidRPr="00057CD8" w:rsidRDefault="00264B52" w:rsidP="00264B52">
            <w:pPr>
              <w:bidi/>
              <w:spacing w:line="276" w:lineRule="auto"/>
              <w:ind w:left="49" w:firstLine="190"/>
              <w:jc w:val="center"/>
              <w:rPr>
                <w:rFonts w:ascii="Times New Roman" w:hAnsi="Times New Roman" w:cs="B Lotus"/>
                <w:lang w:bidi="fa-IR"/>
              </w:rPr>
            </w:pPr>
            <w:r w:rsidRPr="00057CD8">
              <w:rPr>
                <w:rFonts w:ascii="Times New Roman" w:hAnsi="Times New Roman" w:cs="B Lotus" w:hint="cs"/>
                <w:rtl/>
              </w:rPr>
              <w:t xml:space="preserve">تاکید کاربرد </w:t>
            </w:r>
            <w:r w:rsidRPr="00057CD8">
              <w:rPr>
                <w:rFonts w:ascii="Times New Roman" w:hAnsi="Times New Roman" w:cs="B Lotus"/>
              </w:rPr>
              <w:t xml:space="preserve"> RE</w:t>
            </w:r>
            <w:r w:rsidRPr="00057CD8">
              <w:rPr>
                <w:rFonts w:ascii="Times New Roman" w:hAnsi="Times New Roman" w:cs="B Lotus" w:hint="cs"/>
                <w:rtl/>
              </w:rPr>
              <w:t xml:space="preserve"> در مقابل</w:t>
            </w:r>
            <w:r w:rsidRPr="00057CD8">
              <w:rPr>
                <w:rFonts w:ascii="Times New Roman" w:hAnsi="Times New Roman" w:cs="B Lotus"/>
              </w:rPr>
              <w:t>FE</w:t>
            </w:r>
          </w:p>
        </w:tc>
        <w:tc>
          <w:tcPr>
            <w:tcW w:w="1481" w:type="dxa"/>
            <w:gridSpan w:val="2"/>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0.7032</w:t>
            </w:r>
          </w:p>
        </w:tc>
        <w:tc>
          <w:tcPr>
            <w:tcW w:w="1253" w:type="dxa"/>
            <w:gridSpan w:val="3"/>
          </w:tcPr>
          <w:p w:rsidR="00264B52" w:rsidRPr="00057CD8" w:rsidRDefault="00264B52" w:rsidP="00264B52">
            <w:pPr>
              <w:autoSpaceDE w:val="0"/>
              <w:autoSpaceDN w:val="0"/>
              <w:adjustRightInd w:val="0"/>
              <w:spacing w:line="276" w:lineRule="auto"/>
              <w:ind w:left="49" w:hanging="11"/>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2.979393</w:t>
            </w:r>
          </w:p>
        </w:tc>
        <w:tc>
          <w:tcPr>
            <w:tcW w:w="3988" w:type="dxa"/>
            <w:gridSpan w:val="3"/>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cs="B Lotus"/>
                <w:rtl/>
                <w:lang w:bidi="fa-IR"/>
              </w:rPr>
            </w:pPr>
            <w:r w:rsidRPr="00057CD8">
              <w:rPr>
                <w:rFonts w:cs="B Lotus" w:hint="cs"/>
                <w:rtl/>
              </w:rPr>
              <w:t>آزمون هاسمن</w:t>
            </w:r>
          </w:p>
        </w:tc>
      </w:tr>
      <w:tr w:rsidR="00264B52" w:rsidRPr="00057CD8" w:rsidTr="00D90EA0">
        <w:trPr>
          <w:trHeight w:val="439"/>
        </w:trPr>
        <w:tc>
          <w:tcPr>
            <w:cnfStyle w:val="001000000000" w:firstRow="0" w:lastRow="0" w:firstColumn="1" w:lastColumn="0" w:oddVBand="0" w:evenVBand="0" w:oddHBand="0" w:evenHBand="0" w:firstRowFirstColumn="0" w:firstRowLastColumn="0" w:lastRowFirstColumn="0" w:lastRowLastColumn="0"/>
            <w:tcW w:w="2892" w:type="dxa"/>
            <w:gridSpan w:val="3"/>
          </w:tcPr>
          <w:p w:rsidR="00264B52" w:rsidRPr="00057CD8" w:rsidRDefault="00264B52" w:rsidP="00264B52">
            <w:pPr>
              <w:bidi/>
              <w:spacing w:line="276" w:lineRule="auto"/>
              <w:ind w:left="49" w:firstLine="190"/>
              <w:jc w:val="center"/>
              <w:rPr>
                <w:rFonts w:ascii="Times New Roman" w:hAnsi="Times New Roman" w:cs="B Lotus"/>
                <w:lang w:bidi="fa-IR"/>
              </w:rPr>
            </w:pPr>
            <w:r w:rsidRPr="00057CD8">
              <w:rPr>
                <w:rFonts w:ascii="Times New Roman" w:hAnsi="Times New Roman" w:cs="B Lotus" w:hint="cs"/>
                <w:rtl/>
              </w:rPr>
              <w:lastRenderedPageBreak/>
              <w:t xml:space="preserve">تاکید کاربرد </w:t>
            </w:r>
            <w:r w:rsidRPr="00057CD8">
              <w:rPr>
                <w:rFonts w:ascii="Times New Roman" w:hAnsi="Times New Roman" w:cs="B Lotus"/>
              </w:rPr>
              <w:t xml:space="preserve">  PLS</w:t>
            </w:r>
            <w:r w:rsidRPr="00057CD8">
              <w:rPr>
                <w:rFonts w:ascii="Times New Roman" w:hAnsi="Times New Roman" w:cs="B Lotus" w:hint="cs"/>
                <w:rtl/>
              </w:rPr>
              <w:t xml:space="preserve">مقابل </w:t>
            </w:r>
            <w:r w:rsidRPr="00057CD8">
              <w:rPr>
                <w:rFonts w:ascii="Times New Roman" w:hAnsi="Times New Roman" w:cs="B Lotus"/>
              </w:rPr>
              <w:t xml:space="preserve"> RE</w:t>
            </w:r>
          </w:p>
        </w:tc>
        <w:tc>
          <w:tcPr>
            <w:tcW w:w="1481" w:type="dxa"/>
            <w:gridSpan w:val="2"/>
          </w:tcPr>
          <w:p w:rsidR="00264B52" w:rsidRPr="00057CD8" w:rsidRDefault="00264B52" w:rsidP="00264B52">
            <w:pPr>
              <w:autoSpaceDE w:val="0"/>
              <w:autoSpaceDN w:val="0"/>
              <w:adjustRightInd w:val="0"/>
              <w:spacing w:line="276" w:lineRule="auto"/>
              <w:ind w:left="49" w:hanging="11"/>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0.6551</w:t>
            </w:r>
          </w:p>
        </w:tc>
        <w:tc>
          <w:tcPr>
            <w:tcW w:w="1253" w:type="dxa"/>
            <w:gridSpan w:val="3"/>
          </w:tcPr>
          <w:p w:rsidR="00264B52" w:rsidRPr="00057CD8" w:rsidRDefault="00264B52" w:rsidP="00264B52">
            <w:pPr>
              <w:autoSpaceDE w:val="0"/>
              <w:autoSpaceDN w:val="0"/>
              <w:adjustRightInd w:val="0"/>
              <w:spacing w:line="276" w:lineRule="auto"/>
              <w:ind w:left="49" w:hanging="11"/>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0.199504</w:t>
            </w:r>
          </w:p>
        </w:tc>
        <w:tc>
          <w:tcPr>
            <w:tcW w:w="3988" w:type="dxa"/>
            <w:gridSpan w:val="3"/>
          </w:tcPr>
          <w:p w:rsidR="00264B52" w:rsidRPr="00057CD8" w:rsidRDefault="00264B52" w:rsidP="00264B52">
            <w:pPr>
              <w:bidi/>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cs="B Lotus"/>
                <w:rtl/>
                <w:lang w:bidi="fa-IR"/>
              </w:rPr>
            </w:pPr>
            <w:r w:rsidRPr="00057CD8">
              <w:rPr>
                <w:rFonts w:cs="B Lotus" w:hint="cs"/>
                <w:rtl/>
                <w:lang w:bidi="fa-IR"/>
              </w:rPr>
              <w:t>آزمون ضریب لاگرانژ</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373" w:type="dxa"/>
            <w:gridSpan w:val="5"/>
          </w:tcPr>
          <w:p w:rsidR="00264B52" w:rsidRPr="00057CD8" w:rsidRDefault="00264B52" w:rsidP="00264B52">
            <w:pPr>
              <w:bidi/>
              <w:spacing w:line="276" w:lineRule="auto"/>
              <w:ind w:left="49" w:firstLine="190"/>
              <w:jc w:val="center"/>
              <w:rPr>
                <w:rFonts w:ascii="Times New Roman" w:hAnsi="Times New Roman" w:cs="B Lotus"/>
                <w:lang w:bidi="fa-IR"/>
              </w:rPr>
            </w:pPr>
            <w:r w:rsidRPr="00057CD8">
              <w:rPr>
                <w:rFonts w:ascii="Times New Roman" w:hAnsi="Times New Roman" w:cs="B Lotus" w:hint="cs"/>
                <w:rtl/>
              </w:rPr>
              <w:t xml:space="preserve">تاکید کاربرد </w:t>
            </w:r>
            <w:r w:rsidRPr="00057CD8">
              <w:rPr>
                <w:rFonts w:ascii="Times New Roman" w:hAnsi="Times New Roman" w:cs="B Lotus"/>
              </w:rPr>
              <w:t xml:space="preserve">  PLS</w:t>
            </w:r>
            <w:r w:rsidRPr="00057CD8">
              <w:rPr>
                <w:rFonts w:ascii="Times New Roman" w:hAnsi="Times New Roman" w:cs="B Lotus" w:hint="cs"/>
                <w:rtl/>
              </w:rPr>
              <w:t xml:space="preserve">مقابل </w:t>
            </w:r>
            <w:r w:rsidRPr="00057CD8">
              <w:rPr>
                <w:rFonts w:ascii="Times New Roman" w:hAnsi="Times New Roman" w:cs="B Lotus"/>
              </w:rPr>
              <w:t xml:space="preserve"> FE</w:t>
            </w:r>
            <w:r w:rsidRPr="00057CD8">
              <w:rPr>
                <w:rFonts w:ascii="Times New Roman" w:hAnsi="Times New Roman" w:cs="B Lotus" w:hint="cs"/>
                <w:rtl/>
              </w:rPr>
              <w:t xml:space="preserve"> و </w:t>
            </w:r>
            <w:r w:rsidRPr="00057CD8">
              <w:rPr>
                <w:rFonts w:ascii="Times New Roman" w:hAnsi="Times New Roman" w:cs="B Lotus"/>
              </w:rPr>
              <w:t xml:space="preserve"> RE</w:t>
            </w:r>
          </w:p>
        </w:tc>
        <w:tc>
          <w:tcPr>
            <w:tcW w:w="5241" w:type="dxa"/>
            <w:gridSpan w:val="6"/>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cs="B Lotus"/>
                <w:rtl/>
                <w:lang w:bidi="fa-IR"/>
              </w:rPr>
            </w:pPr>
            <w:r w:rsidRPr="00057CD8">
              <w:rPr>
                <w:rFonts w:cs="B Lotus" w:hint="cs"/>
                <w:rtl/>
              </w:rPr>
              <w:t>نتیجه نهایی</w:t>
            </w:r>
          </w:p>
        </w:tc>
      </w:tr>
      <w:tr w:rsidR="00264B52" w:rsidRPr="00057CD8" w:rsidTr="00D90EA0">
        <w:trPr>
          <w:trHeight w:val="573"/>
        </w:trPr>
        <w:tc>
          <w:tcPr>
            <w:cnfStyle w:val="001000000000" w:firstRow="0" w:lastRow="0" w:firstColumn="1" w:lastColumn="0" w:oddVBand="0" w:evenVBand="0" w:oddHBand="0" w:evenHBand="0" w:firstRowFirstColumn="0" w:firstRowLastColumn="0" w:lastRowFirstColumn="0" w:lastRowLastColumn="0"/>
            <w:tcW w:w="9614" w:type="dxa"/>
            <w:gridSpan w:val="11"/>
          </w:tcPr>
          <w:p w:rsidR="00264B52" w:rsidRPr="00057CD8" w:rsidRDefault="00264B52" w:rsidP="00264B52">
            <w:pPr>
              <w:bidi/>
              <w:spacing w:line="276" w:lineRule="auto"/>
              <w:ind w:left="49" w:firstLine="190"/>
              <w:jc w:val="center"/>
              <w:rPr>
                <w:rFonts w:ascii="Times New Roman" w:hAnsi="Times New Roman" w:cs="B Lotus"/>
                <w:lang w:bidi="fa-IR"/>
              </w:rPr>
            </w:pPr>
            <w:r w:rsidRPr="00057CD8">
              <w:rPr>
                <w:rFonts w:ascii="Times New Roman" w:hAnsi="Times New Roman" w:cs="B Lotus"/>
                <w:lang w:bidi="fa-IR"/>
              </w:rPr>
              <w:t>FE</w:t>
            </w:r>
            <w:r w:rsidRPr="00057CD8">
              <w:rPr>
                <w:rFonts w:ascii="Cambria" w:hAnsi="Cambria" w:cs="B Lotus" w:hint="cs"/>
                <w:rtl/>
                <w:lang w:bidi="fa-IR"/>
              </w:rPr>
              <w:t xml:space="preserve">: مدل اثرات ثابت. </w:t>
            </w:r>
            <w:r w:rsidRPr="00057CD8">
              <w:rPr>
                <w:rFonts w:ascii="Times New Roman" w:hAnsi="Times New Roman" w:cs="B Lotus"/>
                <w:lang w:bidi="fa-IR"/>
              </w:rPr>
              <w:t>RE</w:t>
            </w:r>
            <w:r w:rsidRPr="00057CD8">
              <w:rPr>
                <w:rFonts w:ascii="Cambria" w:hAnsi="Cambria" w:cs="B Lotus" w:hint="cs"/>
                <w:rtl/>
                <w:lang w:bidi="fa-IR"/>
              </w:rPr>
              <w:t xml:space="preserve">: مدل اثرات تصادفی. </w:t>
            </w:r>
            <w:r w:rsidRPr="00057CD8">
              <w:rPr>
                <w:rFonts w:ascii="Times New Roman" w:hAnsi="Times New Roman" w:cs="B Lotus"/>
              </w:rPr>
              <w:t>PLS</w:t>
            </w:r>
            <w:r w:rsidRPr="00057CD8">
              <w:rPr>
                <w:rFonts w:ascii="Times New Roman" w:hAnsi="Times New Roman" w:cs="B Lotus" w:hint="cs"/>
                <w:rtl/>
                <w:lang w:bidi="fa-IR"/>
              </w:rPr>
              <w:t>: مدل داده‌های تلفیقی</w:t>
            </w:r>
          </w:p>
          <w:p w:rsidR="00264B52" w:rsidRPr="00057CD8" w:rsidRDefault="00264B52" w:rsidP="00162D51">
            <w:pPr>
              <w:bidi/>
              <w:spacing w:line="276" w:lineRule="auto"/>
              <w:ind w:left="49" w:firstLine="190"/>
              <w:jc w:val="center"/>
              <w:rPr>
                <w:rFonts w:ascii="Times New Roman" w:hAnsi="Times New Roman" w:cs="B Lotus"/>
                <w:rtl/>
                <w:lang w:bidi="fa-IR"/>
              </w:rPr>
            </w:pPr>
            <w:r w:rsidRPr="00057CD8">
              <w:rPr>
                <w:rFonts w:ascii="Times New Roman" w:hAnsi="Times New Roman" w:cs="B Lotus" w:hint="cs"/>
                <w:rtl/>
                <w:lang w:bidi="fa-IR"/>
              </w:rPr>
              <w:t>*** سطح اطمینان 99%، ** سطح اطمینان 95% و  * سطح اطمینان 90%</w:t>
            </w:r>
          </w:p>
        </w:tc>
      </w:tr>
    </w:tbl>
    <w:p w:rsidR="00264B52" w:rsidRPr="00057CD8" w:rsidRDefault="00264B52" w:rsidP="00813298">
      <w:pPr>
        <w:bidi/>
        <w:spacing w:before="240" w:after="0" w:line="276" w:lineRule="auto"/>
        <w:ind w:left="49" w:firstLine="190"/>
        <w:jc w:val="both"/>
        <w:rPr>
          <w:rFonts w:ascii="Calibri" w:eastAsia="Times New Roman" w:hAnsi="Calibri" w:cs="B Lotus"/>
          <w:sz w:val="26"/>
          <w:szCs w:val="26"/>
          <w:rtl/>
          <w:lang w:bidi="fa-IR"/>
        </w:rPr>
      </w:pPr>
      <w:r w:rsidRPr="00057CD8">
        <w:rPr>
          <w:rFonts w:ascii="Calibri" w:eastAsia="Times New Roman" w:hAnsi="Calibri" w:cs="B Lotus" w:hint="cs"/>
          <w:b/>
          <w:bCs/>
          <w:color w:val="000000"/>
          <w:sz w:val="26"/>
          <w:szCs w:val="26"/>
          <w:rtl/>
        </w:rPr>
        <w:t xml:space="preserve">آزمون فرضیه </w:t>
      </w:r>
      <w:r w:rsidR="00813298" w:rsidRPr="00057CD8">
        <w:rPr>
          <w:rFonts w:ascii="Calibri" w:eastAsia="Times New Roman" w:hAnsi="Calibri" w:cs="B Lotus" w:hint="cs"/>
          <w:b/>
          <w:bCs/>
          <w:color w:val="000000"/>
          <w:sz w:val="26"/>
          <w:szCs w:val="26"/>
          <w:rtl/>
        </w:rPr>
        <w:t>دوم</w:t>
      </w:r>
    </w:p>
    <w:p w:rsidR="00264B52" w:rsidRPr="00057CD8" w:rsidRDefault="00264B52" w:rsidP="00E11623">
      <w:pPr>
        <w:bidi/>
        <w:spacing w:after="0" w:line="276" w:lineRule="auto"/>
        <w:ind w:left="49" w:firstLine="190"/>
        <w:jc w:val="lowKashida"/>
        <w:rPr>
          <w:rFonts w:ascii="Calibri" w:eastAsia="Times New Roman" w:hAnsi="Calibri" w:cs="B Lotus"/>
          <w:sz w:val="26"/>
          <w:szCs w:val="26"/>
          <w:rtl/>
          <w:lang w:bidi="fa-IR"/>
        </w:rPr>
      </w:pPr>
      <w:r w:rsidRPr="00057CD8">
        <w:rPr>
          <w:rFonts w:ascii="BZar" w:eastAsia="Times New Roman" w:hAnsi="Times New Roman" w:cs="B Lotus" w:hint="cs"/>
          <w:sz w:val="26"/>
          <w:szCs w:val="26"/>
          <w:rtl/>
          <w:lang w:bidi="fa-IR"/>
        </w:rPr>
        <w:t xml:space="preserve">در فرضیه </w:t>
      </w:r>
      <w:r w:rsidR="00813298" w:rsidRPr="00057CD8">
        <w:rPr>
          <w:rFonts w:ascii="BZar" w:eastAsia="Times New Roman" w:hAnsi="Times New Roman" w:cs="B Lotus" w:hint="cs"/>
          <w:sz w:val="26"/>
          <w:szCs w:val="26"/>
          <w:rtl/>
          <w:lang w:bidi="fa-IR"/>
        </w:rPr>
        <w:t>دوم</w:t>
      </w:r>
      <w:r w:rsidRPr="00057CD8">
        <w:rPr>
          <w:rFonts w:ascii="BZar" w:eastAsia="Times New Roman" w:hAnsi="Times New Roman" w:cs="B Lotus" w:hint="cs"/>
          <w:sz w:val="26"/>
          <w:szCs w:val="26"/>
          <w:rtl/>
          <w:lang w:bidi="fa-IR"/>
        </w:rPr>
        <w:t xml:space="preserve"> به بررسی</w:t>
      </w:r>
      <w:r w:rsidRPr="00057CD8">
        <w:rPr>
          <w:rFonts w:ascii="BZar" w:eastAsia="Times New Roman" w:hAnsi="Times New Roman" w:cs="B Lotus" w:hint="cs"/>
          <w:sz w:val="26"/>
          <w:szCs w:val="26"/>
          <w:rtl/>
        </w:rPr>
        <w:t xml:space="preserve"> رابطه</w:t>
      </w:r>
      <w:r w:rsidRPr="00057CD8">
        <w:rPr>
          <w:rFonts w:ascii="BZar" w:eastAsia="Times New Roman" w:hAnsi="Times New Roman" w:cs="B Lotus" w:hint="cs"/>
          <w:sz w:val="26"/>
          <w:szCs w:val="26"/>
          <w:rtl/>
          <w:lang w:bidi="fa-IR"/>
        </w:rPr>
        <w:t xml:space="preserve"> بین </w:t>
      </w:r>
      <w:r w:rsidRPr="00057CD8">
        <w:rPr>
          <w:rFonts w:ascii="B Nazanin" w:eastAsia="Times New Roman" w:hAnsi="Eras Demi ITC" w:cs="B Lotus" w:hint="cs"/>
          <w:sz w:val="26"/>
          <w:szCs w:val="26"/>
          <w:rtl/>
          <w:lang w:bidi="fa-IR"/>
        </w:rPr>
        <w:t xml:space="preserve">رتبه بندی موسسات حسابرسی با </w:t>
      </w:r>
      <w:r w:rsidRPr="00057CD8">
        <w:rPr>
          <w:rFonts w:ascii="BZar" w:eastAsia="Times New Roman" w:hAnsi="Times New Roman" w:cs="B Lotus" w:hint="cs"/>
          <w:sz w:val="26"/>
          <w:szCs w:val="26"/>
          <w:rtl/>
        </w:rPr>
        <w:t>تخصص در صنعت حسابرسی</w:t>
      </w:r>
      <w:r w:rsidRPr="00057CD8">
        <w:rPr>
          <w:rFonts w:ascii="B Nazanin" w:eastAsia="Times New Roman" w:hAnsi="Eras Demi ITC" w:cs="B Lotus" w:hint="cs"/>
          <w:sz w:val="26"/>
          <w:szCs w:val="26"/>
          <w:rtl/>
          <w:lang w:bidi="fa-IR"/>
        </w:rPr>
        <w:t xml:space="preserve">(شاخص </w:t>
      </w:r>
      <w:r w:rsidR="00813298" w:rsidRPr="00057CD8">
        <w:rPr>
          <w:rFonts w:ascii="B Nazanin" w:eastAsia="Times New Roman" w:hAnsi="Eras Demi ITC" w:cs="B Lotus" w:hint="cs"/>
          <w:sz w:val="26"/>
          <w:szCs w:val="26"/>
          <w:rtl/>
          <w:lang w:bidi="fa-IR"/>
        </w:rPr>
        <w:t>دوم</w:t>
      </w:r>
      <w:r w:rsidRPr="00057CD8">
        <w:rPr>
          <w:rFonts w:ascii="BZar" w:eastAsia="Times New Roman" w:hAnsi="Times New Roman" w:cs="B Lotus" w:hint="cs"/>
          <w:sz w:val="26"/>
          <w:szCs w:val="26"/>
          <w:rtl/>
        </w:rPr>
        <w:t xml:space="preserve"> کیفیت حسابر</w:t>
      </w:r>
      <w:r w:rsidR="00162D51" w:rsidRPr="00057CD8">
        <w:rPr>
          <w:rFonts w:ascii="BZar" w:eastAsia="Times New Roman" w:hAnsi="Times New Roman" w:cs="B Lotus" w:hint="cs"/>
          <w:sz w:val="26"/>
          <w:szCs w:val="26"/>
          <w:rtl/>
          <w:lang w:bidi="fa-IR"/>
        </w:rPr>
        <w:t xml:space="preserve">سی) پرداخته می شود. </w:t>
      </w:r>
      <w:r w:rsidRPr="00057CD8">
        <w:rPr>
          <w:rFonts w:ascii="Calibri" w:eastAsia="Times New Roman" w:hAnsi="Calibri" w:cs="B Lotus" w:hint="cs"/>
          <w:sz w:val="26"/>
          <w:szCs w:val="26"/>
          <w:rtl/>
          <w:lang w:bidi="fa-IR"/>
        </w:rPr>
        <w:t>نتایج مندرج در جدول شماره</w:t>
      </w:r>
      <w:r w:rsidR="00E11623" w:rsidRPr="00057CD8">
        <w:rPr>
          <w:rFonts w:ascii="Calibri" w:eastAsia="Times New Roman" w:hAnsi="Calibri" w:cs="B Lotus" w:hint="cs"/>
          <w:sz w:val="26"/>
          <w:szCs w:val="26"/>
          <w:rtl/>
          <w:lang w:bidi="fa-IR"/>
        </w:rPr>
        <w:t>3</w:t>
      </w:r>
      <w:r w:rsidR="00202970" w:rsidRPr="00057CD8">
        <w:rPr>
          <w:rFonts w:ascii="Calibri" w:eastAsia="Times New Roman" w:hAnsi="Calibri" w:cs="B Lotus" w:hint="cs"/>
          <w:sz w:val="26"/>
          <w:szCs w:val="26"/>
          <w:rtl/>
          <w:lang w:bidi="fa-IR"/>
        </w:rPr>
        <w:t xml:space="preserve"> </w:t>
      </w:r>
      <w:r w:rsidR="00162D51" w:rsidRPr="00057CD8">
        <w:rPr>
          <w:rFonts w:ascii="Calibri" w:eastAsia="Times New Roman" w:hAnsi="Calibri" w:cs="B Lotus" w:hint="cs"/>
          <w:sz w:val="26"/>
          <w:szCs w:val="26"/>
          <w:rtl/>
          <w:lang w:bidi="fa-IR"/>
        </w:rPr>
        <w:t xml:space="preserve"> </w:t>
      </w:r>
      <w:r w:rsidR="00202970" w:rsidRPr="00057CD8">
        <w:rPr>
          <w:rFonts w:ascii="Calibri" w:eastAsia="Times New Roman" w:hAnsi="Calibri" w:cs="B Lotus" w:hint="cs"/>
          <w:sz w:val="26"/>
          <w:szCs w:val="26"/>
          <w:rtl/>
          <w:lang w:bidi="fa-IR"/>
        </w:rPr>
        <w:t xml:space="preserve">نشان داده می شود </w:t>
      </w:r>
      <w:r w:rsidRPr="00057CD8">
        <w:rPr>
          <w:rFonts w:ascii="Calibri" w:eastAsia="Times New Roman" w:hAnsi="Calibri" w:cs="B Lotus" w:hint="cs"/>
          <w:sz w:val="26"/>
          <w:szCs w:val="26"/>
          <w:rtl/>
          <w:lang w:bidi="fa-IR"/>
        </w:rPr>
        <w:t xml:space="preserve">شاخص رتبه بندی موسسات حسابرسی (متغیر </w:t>
      </w:r>
      <w:r w:rsidRPr="00057CD8">
        <w:rPr>
          <w:rFonts w:ascii="Times New Roman" w:eastAsia="Times New Roman" w:hAnsi="Times New Roman" w:cs="B Lotus"/>
          <w:sz w:val="26"/>
          <w:szCs w:val="26"/>
          <w:lang w:bidi="fa-IR"/>
        </w:rPr>
        <w:t>Top25</w:t>
      </w:r>
      <w:r w:rsidRPr="00057CD8">
        <w:rPr>
          <w:rFonts w:ascii="Times New Roman" w:eastAsia="Times New Roman" w:hAnsi="Times New Roman" w:cs="B Lotus"/>
          <w:sz w:val="26"/>
          <w:szCs w:val="26"/>
          <w:vertAlign w:val="subscript"/>
          <w:lang w:bidi="fa-IR"/>
        </w:rPr>
        <w:t>i t</w:t>
      </w:r>
      <w:r w:rsidRPr="00057CD8">
        <w:rPr>
          <w:rFonts w:ascii="Calibri" w:eastAsia="Times New Roman" w:hAnsi="Calibri" w:cs="B Lotus" w:hint="cs"/>
          <w:sz w:val="26"/>
          <w:szCs w:val="26"/>
          <w:rtl/>
          <w:lang w:bidi="fa-IR"/>
        </w:rPr>
        <w:t>)  با سطح معنی</w:t>
      </w:r>
      <w:r w:rsidRPr="00057CD8">
        <w:rPr>
          <w:rFonts w:ascii="Calibri" w:eastAsia="Times New Roman" w:hAnsi="Calibri" w:cs="B Lotus" w:hint="cs"/>
          <w:sz w:val="26"/>
          <w:szCs w:val="26"/>
          <w:rtl/>
          <w:lang w:bidi="fa-IR"/>
        </w:rPr>
        <w:softHyphen/>
        <w:t xml:space="preserve">داری (0.0000) دارای رابطه منفی و معنی دار با </w:t>
      </w:r>
      <w:r w:rsidRPr="00057CD8">
        <w:rPr>
          <w:rFonts w:ascii="BZar" w:eastAsia="Times New Roman" w:hAnsi="Times New Roman" w:cs="B Lotus" w:hint="cs"/>
          <w:sz w:val="26"/>
          <w:szCs w:val="26"/>
          <w:rtl/>
        </w:rPr>
        <w:t>تخصص در صنعت حسابرسی</w:t>
      </w:r>
      <w:r w:rsidRPr="00057CD8">
        <w:rPr>
          <w:rFonts w:ascii="BZarBold" w:eastAsia="Times New Roman" w:hAnsi="Times New Roman" w:cs="B Lotus" w:hint="cs"/>
          <w:sz w:val="26"/>
          <w:szCs w:val="26"/>
          <w:rtl/>
          <w:lang w:bidi="fa-IR"/>
        </w:rPr>
        <w:t>(</w:t>
      </w:r>
      <w:r w:rsidRPr="00057CD8">
        <w:rPr>
          <w:rFonts w:ascii="Times New Roman" w:eastAsia="Times New Roman" w:hAnsi="Times New Roman" w:cs="B Lotus" w:hint="cs"/>
          <w:sz w:val="26"/>
          <w:szCs w:val="26"/>
          <w:rtl/>
          <w:lang w:bidi="fa-IR"/>
        </w:rPr>
        <w:t xml:space="preserve">شاخص کیفیت حسابرسی) است. </w:t>
      </w:r>
      <w:r w:rsidRPr="00057CD8">
        <w:rPr>
          <w:rFonts w:ascii="Calibri" w:eastAsia="Times New Roman" w:hAnsi="Calibri" w:cs="B Lotus" w:hint="cs"/>
          <w:sz w:val="26"/>
          <w:szCs w:val="26"/>
          <w:rtl/>
          <w:lang w:bidi="fa-IR"/>
        </w:rPr>
        <w:t>قدرت توضیح (ضریب تعیین) این مدل 63.11% است و این بدان معناست که 63.11% از تغییرات در متغیر وابسته توسط متغیرهای مستقل بیان می</w:t>
      </w:r>
      <w:r w:rsidRPr="00057CD8">
        <w:rPr>
          <w:rFonts w:ascii="Calibri" w:eastAsia="Times New Roman" w:hAnsi="Calibri" w:cs="B Lotus"/>
          <w:sz w:val="26"/>
          <w:szCs w:val="26"/>
          <w:rtl/>
          <w:lang w:bidi="fa-IR"/>
        </w:rPr>
        <w:softHyphen/>
      </w:r>
      <w:r w:rsidRPr="00057CD8">
        <w:rPr>
          <w:rFonts w:ascii="Calibri" w:eastAsia="Times New Roman" w:hAnsi="Calibri" w:cs="B Lotus" w:hint="cs"/>
          <w:sz w:val="26"/>
          <w:szCs w:val="26"/>
          <w:rtl/>
          <w:lang w:bidi="fa-IR"/>
        </w:rPr>
        <w:t xml:space="preserve">گردد. نتیجه نهایی ردفرض </w:t>
      </w:r>
      <w:r w:rsidRPr="00057CD8">
        <w:rPr>
          <w:rFonts w:ascii="Times New Roman" w:eastAsia="Times New Roman" w:hAnsi="Times New Roman" w:cs="B Lotus"/>
          <w:sz w:val="26"/>
          <w:szCs w:val="26"/>
          <w:lang w:bidi="fa-IR"/>
        </w:rPr>
        <w:t>H</w:t>
      </w:r>
      <w:r w:rsidRPr="00057CD8">
        <w:rPr>
          <w:rFonts w:ascii="Times New Roman" w:eastAsia="Times New Roman" w:hAnsi="Times New Roman" w:cs="B Lotus"/>
          <w:sz w:val="26"/>
          <w:szCs w:val="26"/>
          <w:vertAlign w:val="subscript"/>
          <w:lang w:bidi="fa-IR"/>
        </w:rPr>
        <w:t>0</w:t>
      </w:r>
      <w:r w:rsidRPr="00057CD8">
        <w:rPr>
          <w:rFonts w:ascii="Calibri" w:eastAsia="Times New Roman" w:hAnsi="Calibri" w:cs="B Lotus" w:hint="cs"/>
          <w:sz w:val="26"/>
          <w:szCs w:val="26"/>
          <w:rtl/>
          <w:lang w:bidi="fa-IR"/>
        </w:rPr>
        <w:t xml:space="preserve"> در فرضیه </w:t>
      </w:r>
      <w:r w:rsidR="00BA7676" w:rsidRPr="00057CD8">
        <w:rPr>
          <w:rFonts w:ascii="Calibri" w:eastAsia="Times New Roman" w:hAnsi="Calibri" w:cs="B Lotus" w:hint="cs"/>
          <w:sz w:val="26"/>
          <w:szCs w:val="26"/>
          <w:rtl/>
          <w:lang w:bidi="fa-IR"/>
        </w:rPr>
        <w:t>دوم</w:t>
      </w:r>
      <w:r w:rsidRPr="00057CD8">
        <w:rPr>
          <w:rFonts w:ascii="Calibri" w:eastAsia="Times New Roman" w:hAnsi="Calibri" w:cs="B Lotus" w:hint="cs"/>
          <w:sz w:val="26"/>
          <w:szCs w:val="26"/>
          <w:rtl/>
          <w:lang w:bidi="fa-IR"/>
        </w:rPr>
        <w:t xml:space="preserve"> می</w:t>
      </w:r>
      <w:r w:rsidRPr="00057CD8">
        <w:rPr>
          <w:rFonts w:ascii="Calibri" w:eastAsia="Times New Roman" w:hAnsi="Calibri" w:cs="B Lotus"/>
          <w:sz w:val="26"/>
          <w:szCs w:val="26"/>
          <w:lang w:bidi="fa-IR"/>
        </w:rPr>
        <w:softHyphen/>
      </w:r>
      <w:r w:rsidRPr="00057CD8">
        <w:rPr>
          <w:rFonts w:ascii="Calibri" w:eastAsia="Times New Roman" w:hAnsi="Calibri" w:cs="B Lotus" w:hint="cs"/>
          <w:sz w:val="26"/>
          <w:szCs w:val="26"/>
          <w:rtl/>
          <w:lang w:bidi="fa-IR"/>
        </w:rPr>
        <w:t>باشد که حاکی از وجود رابطه منفی و معنی</w:t>
      </w:r>
      <w:r w:rsidRPr="00057CD8">
        <w:rPr>
          <w:rFonts w:ascii="Calibri" w:eastAsia="Times New Roman" w:hAnsi="Calibri" w:cs="B Lotus"/>
          <w:sz w:val="26"/>
          <w:szCs w:val="26"/>
          <w:lang w:bidi="fa-IR"/>
        </w:rPr>
        <w:softHyphen/>
      </w:r>
      <w:r w:rsidRPr="00057CD8">
        <w:rPr>
          <w:rFonts w:ascii="Calibri" w:eastAsia="Times New Roman" w:hAnsi="Calibri" w:cs="B Lotus" w:hint="cs"/>
          <w:sz w:val="26"/>
          <w:szCs w:val="26"/>
          <w:rtl/>
          <w:lang w:bidi="fa-IR"/>
        </w:rPr>
        <w:t xml:space="preserve">دار </w:t>
      </w:r>
      <w:r w:rsidRPr="00057CD8">
        <w:rPr>
          <w:rFonts w:ascii="BZarBold" w:eastAsia="Times New Roman" w:hAnsi="Times New Roman" w:cs="B Lotus" w:hint="cs"/>
          <w:sz w:val="26"/>
          <w:szCs w:val="26"/>
          <w:rtl/>
        </w:rPr>
        <w:t>بین رتبه بندی موسسات حسابرسی و</w:t>
      </w:r>
      <w:r w:rsidRPr="00057CD8">
        <w:rPr>
          <w:rFonts w:ascii="BZar" w:eastAsia="Times New Roman" w:hAnsi="Times New Roman" w:cs="B Lotus" w:hint="cs"/>
          <w:sz w:val="26"/>
          <w:szCs w:val="26"/>
          <w:rtl/>
        </w:rPr>
        <w:t xml:space="preserve">تخصص در صنعت </w:t>
      </w:r>
      <w:r w:rsidR="004B4770" w:rsidRPr="00057CD8">
        <w:rPr>
          <w:rFonts w:ascii="BZar" w:eastAsia="Times New Roman" w:hAnsi="Times New Roman" w:cs="B Lotus" w:hint="cs"/>
          <w:sz w:val="26"/>
          <w:szCs w:val="26"/>
          <w:rtl/>
        </w:rPr>
        <w:t xml:space="preserve">موسسه </w:t>
      </w:r>
      <w:r w:rsidRPr="00057CD8">
        <w:rPr>
          <w:rFonts w:ascii="BZar" w:eastAsia="Times New Roman" w:hAnsi="Times New Roman" w:cs="B Lotus" w:hint="cs"/>
          <w:sz w:val="26"/>
          <w:szCs w:val="26"/>
          <w:rtl/>
        </w:rPr>
        <w:t>حسابرسی</w:t>
      </w:r>
      <w:r w:rsidRPr="00057CD8">
        <w:rPr>
          <w:rFonts w:ascii="Calibri" w:eastAsia="Times New Roman" w:hAnsi="Calibri" w:cs="B Lotus" w:hint="cs"/>
          <w:sz w:val="26"/>
          <w:szCs w:val="26"/>
          <w:rtl/>
          <w:lang w:bidi="fa-IR"/>
        </w:rPr>
        <w:t xml:space="preserve"> در شرکت</w:t>
      </w:r>
      <w:r w:rsidRPr="00057CD8">
        <w:rPr>
          <w:rFonts w:ascii="Calibri" w:eastAsia="Times New Roman" w:hAnsi="Calibri" w:cs="B Lotus"/>
          <w:sz w:val="26"/>
          <w:szCs w:val="26"/>
          <w:rtl/>
          <w:lang w:bidi="fa-IR"/>
        </w:rPr>
        <w:softHyphen/>
      </w:r>
      <w:r w:rsidRPr="00057CD8">
        <w:rPr>
          <w:rFonts w:ascii="Calibri" w:eastAsia="Times New Roman" w:hAnsi="Calibri" w:cs="B Lotus" w:hint="cs"/>
          <w:sz w:val="26"/>
          <w:szCs w:val="26"/>
          <w:rtl/>
          <w:lang w:bidi="fa-IR"/>
        </w:rPr>
        <w:t>های پذیرفته شده در بورس اوراق بهادار تهران می</w:t>
      </w:r>
      <w:r w:rsidRPr="00057CD8">
        <w:rPr>
          <w:rFonts w:ascii="Calibri" w:eastAsia="Times New Roman" w:hAnsi="Calibri" w:cs="B Lotus" w:hint="eastAsia"/>
          <w:sz w:val="26"/>
          <w:szCs w:val="26"/>
          <w:rtl/>
          <w:lang w:bidi="fa-IR"/>
        </w:rPr>
        <w:t>‌</w:t>
      </w:r>
      <w:r w:rsidRPr="00057CD8">
        <w:rPr>
          <w:rFonts w:ascii="Calibri" w:eastAsia="Times New Roman" w:hAnsi="Calibri" w:cs="B Lotus" w:hint="cs"/>
          <w:sz w:val="26"/>
          <w:szCs w:val="26"/>
          <w:rtl/>
          <w:lang w:bidi="fa-IR"/>
        </w:rPr>
        <w:t>باشد.</w:t>
      </w:r>
    </w:p>
    <w:p w:rsidR="00052868" w:rsidRPr="00057CD8" w:rsidRDefault="00052868" w:rsidP="00052868">
      <w:pPr>
        <w:bidi/>
        <w:spacing w:after="0" w:line="276" w:lineRule="auto"/>
        <w:ind w:left="49" w:firstLine="190"/>
        <w:jc w:val="lowKashida"/>
        <w:rPr>
          <w:rFonts w:ascii="Calibri" w:eastAsia="Times New Roman" w:hAnsi="Calibri" w:cs="B Lotus"/>
          <w:sz w:val="26"/>
          <w:szCs w:val="26"/>
          <w:lang w:bidi="fa-IR"/>
        </w:rPr>
      </w:pPr>
    </w:p>
    <w:tbl>
      <w:tblPr>
        <w:tblStyle w:val="LightShading1"/>
        <w:tblW w:w="9614" w:type="dxa"/>
        <w:tblLayout w:type="fixed"/>
        <w:tblLook w:val="04A0" w:firstRow="1" w:lastRow="0" w:firstColumn="1" w:lastColumn="0" w:noHBand="0" w:noVBand="1"/>
      </w:tblPr>
      <w:tblGrid>
        <w:gridCol w:w="1725"/>
        <w:gridCol w:w="90"/>
        <w:gridCol w:w="1167"/>
        <w:gridCol w:w="450"/>
        <w:gridCol w:w="941"/>
        <w:gridCol w:w="623"/>
        <w:gridCol w:w="180"/>
        <w:gridCol w:w="450"/>
        <w:gridCol w:w="1177"/>
        <w:gridCol w:w="80"/>
        <w:gridCol w:w="2731"/>
      </w:tblGrid>
      <w:tr w:rsidR="00264B52" w:rsidRPr="00057CD8" w:rsidTr="00D90EA0">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9614" w:type="dxa"/>
            <w:gridSpan w:val="11"/>
          </w:tcPr>
          <w:p w:rsidR="00264B52" w:rsidRPr="00057CD8" w:rsidRDefault="00162D51" w:rsidP="00E11623">
            <w:pPr>
              <w:bidi/>
              <w:spacing w:line="276" w:lineRule="auto"/>
              <w:ind w:left="49" w:firstLine="190"/>
              <w:contextualSpacing/>
              <w:jc w:val="center"/>
              <w:outlineLvl w:val="0"/>
              <w:rPr>
                <w:rFonts w:ascii="Cambria" w:hAnsi="Cambria" w:cs="B Lotus"/>
                <w:rtl/>
                <w:lang w:bidi="fa-IR"/>
              </w:rPr>
            </w:pPr>
            <w:r w:rsidRPr="00057CD8">
              <w:rPr>
                <w:rFonts w:ascii="Cambria" w:hAnsi="Cambria" w:cs="B Lotus" w:hint="cs"/>
                <w:rtl/>
                <w:lang w:bidi="fa-IR"/>
              </w:rPr>
              <w:t>ج</w:t>
            </w:r>
            <w:r w:rsidR="00264B52" w:rsidRPr="00057CD8">
              <w:rPr>
                <w:rFonts w:ascii="Cambria" w:hAnsi="Cambria" w:cs="B Lotus" w:hint="cs"/>
                <w:rtl/>
                <w:lang w:bidi="fa-IR"/>
              </w:rPr>
              <w:t>دول شماره</w:t>
            </w:r>
            <w:r w:rsidR="00E11623" w:rsidRPr="00057CD8">
              <w:rPr>
                <w:rFonts w:ascii="Cambria" w:hAnsi="Cambria" w:cs="B Lotus" w:hint="cs"/>
                <w:rtl/>
                <w:lang w:bidi="fa-IR"/>
              </w:rPr>
              <w:t>3</w:t>
            </w:r>
            <w:r w:rsidR="00264B52" w:rsidRPr="00057CD8">
              <w:rPr>
                <w:rFonts w:ascii="Cambria" w:hAnsi="Cambria" w:cs="B Lotus" w:hint="cs"/>
                <w:rtl/>
                <w:lang w:bidi="fa-IR"/>
              </w:rPr>
              <w:t xml:space="preserve">:  نتایج آزمون رگرسیون فرضیه </w:t>
            </w:r>
            <w:r w:rsidR="00BA7676" w:rsidRPr="00057CD8">
              <w:rPr>
                <w:rFonts w:ascii="Cambria" w:hAnsi="Cambria" w:cs="B Lotus" w:hint="cs"/>
                <w:rtl/>
                <w:lang w:bidi="fa-IR"/>
              </w:rPr>
              <w:t>دوم</w:t>
            </w:r>
          </w:p>
          <w:p w:rsidR="00264B52" w:rsidRPr="00057CD8" w:rsidRDefault="00264B52" w:rsidP="00264B52">
            <w:pPr>
              <w:bidi/>
              <w:spacing w:line="276" w:lineRule="auto"/>
              <w:ind w:left="49" w:firstLine="190"/>
              <w:contextualSpacing/>
              <w:jc w:val="center"/>
              <w:outlineLvl w:val="0"/>
              <w:rPr>
                <w:rFonts w:ascii="Cambria" w:hAnsi="Cambria" w:cs="B Lotus"/>
                <w:rtl/>
                <w:lang w:bidi="fa-IR"/>
              </w:rPr>
            </w:pPr>
            <w:r w:rsidRPr="00057CD8">
              <w:rPr>
                <w:rFonts w:ascii="Cambria" w:hAnsi="Cambria" w:cs="B Lotus" w:hint="cs"/>
                <w:rtl/>
                <w:lang w:bidi="fa-IR"/>
              </w:rPr>
              <w:t>( استفاده از تخصص در صنعت حسابرسی به عنوان شاخص کیفیت حسابرسی)</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bidi/>
              <w:spacing w:line="276" w:lineRule="auto"/>
              <w:ind w:left="49" w:firstLine="190"/>
              <w:jc w:val="center"/>
              <w:rPr>
                <w:rFonts w:ascii="Times New Roman" w:hAnsi="Times New Roman" w:cs="B Lotus"/>
              </w:rPr>
            </w:pPr>
            <w:proofErr w:type="spellStart"/>
            <w:r w:rsidRPr="00057CD8">
              <w:rPr>
                <w:rFonts w:ascii="Times New Roman" w:hAnsi="Times New Roman" w:cs="B Lotus"/>
              </w:rPr>
              <w:t>Prob</w:t>
            </w:r>
            <w:proofErr w:type="spellEnd"/>
          </w:p>
        </w:tc>
        <w:tc>
          <w:tcPr>
            <w:tcW w:w="1707" w:type="dxa"/>
            <w:gridSpan w:val="3"/>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cs="B Lotus"/>
              </w:rPr>
            </w:pPr>
            <w:r w:rsidRPr="00057CD8">
              <w:rPr>
                <w:rFonts w:cs="B Lotus" w:hint="cs"/>
                <w:rtl/>
              </w:rPr>
              <w:t xml:space="preserve">آماره </w:t>
            </w:r>
            <w:r w:rsidRPr="00057CD8">
              <w:rPr>
                <w:rFonts w:ascii="Times New Roman" w:hAnsi="Times New Roman" w:cs="B Lotus"/>
              </w:rPr>
              <w:t>t</w:t>
            </w:r>
          </w:p>
        </w:tc>
        <w:tc>
          <w:tcPr>
            <w:tcW w:w="1744" w:type="dxa"/>
            <w:gridSpan w:val="3"/>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rPr>
            </w:pPr>
            <w:r w:rsidRPr="00057CD8">
              <w:rPr>
                <w:rFonts w:ascii="Times New Roman" w:hAnsi="Times New Roman" w:cs="B Lotus" w:hint="cs"/>
                <w:rtl/>
              </w:rPr>
              <w:t>خطای استاندارد</w:t>
            </w:r>
          </w:p>
        </w:tc>
        <w:tc>
          <w:tcPr>
            <w:tcW w:w="1707" w:type="dxa"/>
            <w:gridSpan w:val="3"/>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cs="B Lotus"/>
              </w:rPr>
            </w:pPr>
            <w:r w:rsidRPr="00057CD8">
              <w:rPr>
                <w:rFonts w:cs="B Lotus" w:hint="cs"/>
                <w:rtl/>
              </w:rPr>
              <w:t>ضریب</w:t>
            </w:r>
          </w:p>
        </w:tc>
        <w:tc>
          <w:tcPr>
            <w:tcW w:w="2731" w:type="dxa"/>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cs="B Lotus"/>
                <w:rtl/>
                <w:lang w:bidi="fa-IR"/>
              </w:rPr>
            </w:pPr>
            <w:r w:rsidRPr="00057CD8">
              <w:rPr>
                <w:rFonts w:cs="B Lotus" w:hint="cs"/>
                <w:rtl/>
                <w:lang w:bidi="fa-IR"/>
              </w:rPr>
              <w:t>متغیر توضیحی</w:t>
            </w:r>
          </w:p>
        </w:tc>
      </w:tr>
      <w:tr w:rsidR="00264B52" w:rsidRPr="00057CD8" w:rsidTr="00D90EA0">
        <w:trPr>
          <w:trHeight w:val="486"/>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autoSpaceDE w:val="0"/>
              <w:autoSpaceDN w:val="0"/>
              <w:adjustRightInd w:val="0"/>
              <w:spacing w:line="276" w:lineRule="auto"/>
              <w:ind w:left="49" w:hanging="49"/>
              <w:jc w:val="center"/>
              <w:rPr>
                <w:rFonts w:ascii="Arial" w:hAnsi="Arial" w:cs="B Lotus"/>
                <w:color w:val="000000"/>
                <w:lang w:bidi="en-US"/>
              </w:rPr>
            </w:pPr>
            <w:r w:rsidRPr="00057CD8">
              <w:rPr>
                <w:rFonts w:ascii="Arial" w:hAnsi="Arial" w:cs="B Lotus"/>
                <w:color w:val="000000"/>
                <w:lang w:bidi="en-US"/>
              </w:rPr>
              <w:t>0.0000</w:t>
            </w:r>
          </w:p>
        </w:tc>
        <w:tc>
          <w:tcPr>
            <w:tcW w:w="1707" w:type="dxa"/>
            <w:gridSpan w:val="3"/>
          </w:tcPr>
          <w:p w:rsidR="00264B52" w:rsidRPr="00057CD8" w:rsidRDefault="00264B52" w:rsidP="00264B52">
            <w:pPr>
              <w:autoSpaceDE w:val="0"/>
              <w:autoSpaceDN w:val="0"/>
              <w:adjustRightInd w:val="0"/>
              <w:spacing w:line="276" w:lineRule="auto"/>
              <w:ind w:left="49" w:hanging="49"/>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-14.44030</w:t>
            </w:r>
          </w:p>
        </w:tc>
        <w:tc>
          <w:tcPr>
            <w:tcW w:w="1744" w:type="dxa"/>
            <w:gridSpan w:val="3"/>
          </w:tcPr>
          <w:p w:rsidR="00264B52" w:rsidRPr="00057CD8" w:rsidRDefault="00264B52" w:rsidP="00264B52">
            <w:pPr>
              <w:autoSpaceDE w:val="0"/>
              <w:autoSpaceDN w:val="0"/>
              <w:adjustRightInd w:val="0"/>
              <w:spacing w:line="276" w:lineRule="auto"/>
              <w:ind w:left="49" w:hanging="49"/>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0.011883</w:t>
            </w:r>
          </w:p>
        </w:tc>
        <w:tc>
          <w:tcPr>
            <w:tcW w:w="1707" w:type="dxa"/>
            <w:gridSpan w:val="3"/>
          </w:tcPr>
          <w:p w:rsidR="00264B52" w:rsidRPr="00057CD8" w:rsidRDefault="00264B52" w:rsidP="00264B52">
            <w:pPr>
              <w:autoSpaceDE w:val="0"/>
              <w:autoSpaceDN w:val="0"/>
              <w:adjustRightInd w:val="0"/>
              <w:spacing w:line="276" w:lineRule="auto"/>
              <w:ind w:left="49" w:hanging="49"/>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-0.171594</w:t>
            </w:r>
          </w:p>
        </w:tc>
        <w:tc>
          <w:tcPr>
            <w:tcW w:w="2731" w:type="dxa"/>
          </w:tcPr>
          <w:p w:rsidR="00264B52" w:rsidRPr="00057CD8" w:rsidRDefault="00264B52" w:rsidP="00264B52">
            <w:pPr>
              <w:tabs>
                <w:tab w:val="left" w:pos="8640"/>
              </w:tabs>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B Lotus"/>
                <w:lang w:bidi="en-US"/>
              </w:rPr>
            </w:pPr>
            <w:r w:rsidRPr="00057CD8">
              <w:rPr>
                <w:rFonts w:ascii="Times New Roman" w:hAnsi="Times New Roman" w:cs="B Lotus"/>
                <w:lang w:bidi="fa-IR"/>
              </w:rPr>
              <w:t>Top25</w:t>
            </w:r>
            <w:r w:rsidRPr="00057CD8">
              <w:rPr>
                <w:rFonts w:ascii="Times New Roman" w:hAnsi="Times New Roman" w:cs="B Lotus"/>
                <w:vertAlign w:val="subscript"/>
                <w:lang w:bidi="fa-IR"/>
              </w:rPr>
              <w:t>i t</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autoSpaceDE w:val="0"/>
              <w:autoSpaceDN w:val="0"/>
              <w:adjustRightInd w:val="0"/>
              <w:spacing w:line="276" w:lineRule="auto"/>
              <w:ind w:left="49" w:hanging="49"/>
              <w:jc w:val="center"/>
              <w:rPr>
                <w:rFonts w:ascii="Arial" w:hAnsi="Arial" w:cs="B Lotus"/>
                <w:color w:val="000000"/>
                <w:lang w:bidi="en-US"/>
              </w:rPr>
            </w:pPr>
            <w:r w:rsidRPr="00057CD8">
              <w:rPr>
                <w:rFonts w:ascii="Arial" w:hAnsi="Arial" w:cs="B Lotus"/>
                <w:color w:val="000000"/>
                <w:lang w:bidi="en-US"/>
              </w:rPr>
              <w:t>0.0000</w:t>
            </w:r>
          </w:p>
        </w:tc>
        <w:tc>
          <w:tcPr>
            <w:tcW w:w="1707" w:type="dxa"/>
            <w:gridSpan w:val="3"/>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21.10666</w:t>
            </w:r>
          </w:p>
        </w:tc>
        <w:tc>
          <w:tcPr>
            <w:tcW w:w="1744" w:type="dxa"/>
            <w:gridSpan w:val="3"/>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0.007906</w:t>
            </w:r>
          </w:p>
        </w:tc>
        <w:tc>
          <w:tcPr>
            <w:tcW w:w="1707" w:type="dxa"/>
            <w:gridSpan w:val="3"/>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0.166878</w:t>
            </w:r>
          </w:p>
        </w:tc>
        <w:tc>
          <w:tcPr>
            <w:tcW w:w="2731" w:type="dxa"/>
          </w:tcPr>
          <w:p w:rsidR="00264B52" w:rsidRPr="00057CD8" w:rsidRDefault="00264B52" w:rsidP="00264B52">
            <w:pPr>
              <w:tabs>
                <w:tab w:val="left" w:pos="8640"/>
              </w:tabs>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lang w:bidi="en-US"/>
              </w:rPr>
            </w:pPr>
            <w:r w:rsidRPr="00057CD8">
              <w:rPr>
                <w:rFonts w:ascii="Times New Roman" w:hAnsi="Times New Roman" w:cs="B Lotus"/>
                <w:lang w:bidi="en-US"/>
              </w:rPr>
              <w:t xml:space="preserve">SIZE </w:t>
            </w:r>
            <w:r w:rsidRPr="00057CD8">
              <w:rPr>
                <w:rFonts w:ascii="Times New Roman" w:hAnsi="Times New Roman" w:cs="B Lotus"/>
                <w:vertAlign w:val="subscript"/>
                <w:lang w:bidi="fa-IR"/>
              </w:rPr>
              <w:t>i t</w:t>
            </w:r>
          </w:p>
        </w:tc>
      </w:tr>
      <w:tr w:rsidR="00264B52" w:rsidRPr="00057CD8" w:rsidTr="00D90EA0">
        <w:trPr>
          <w:trHeight w:val="431"/>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autoSpaceDE w:val="0"/>
              <w:autoSpaceDN w:val="0"/>
              <w:adjustRightInd w:val="0"/>
              <w:spacing w:line="276" w:lineRule="auto"/>
              <w:ind w:left="49" w:hanging="49"/>
              <w:jc w:val="center"/>
              <w:rPr>
                <w:rFonts w:ascii="Arial" w:hAnsi="Arial" w:cs="B Lotus"/>
                <w:color w:val="000000"/>
                <w:lang w:bidi="en-US"/>
              </w:rPr>
            </w:pPr>
            <w:r w:rsidRPr="00057CD8">
              <w:rPr>
                <w:rFonts w:ascii="Arial" w:hAnsi="Arial" w:cs="B Lotus"/>
                <w:color w:val="000000"/>
                <w:lang w:bidi="en-US"/>
              </w:rPr>
              <w:t>0.0039</w:t>
            </w:r>
          </w:p>
        </w:tc>
        <w:tc>
          <w:tcPr>
            <w:tcW w:w="1707" w:type="dxa"/>
            <w:gridSpan w:val="3"/>
          </w:tcPr>
          <w:p w:rsidR="00264B52" w:rsidRPr="00057CD8" w:rsidRDefault="00264B52" w:rsidP="00264B52">
            <w:pPr>
              <w:autoSpaceDE w:val="0"/>
              <w:autoSpaceDN w:val="0"/>
              <w:adjustRightInd w:val="0"/>
              <w:spacing w:line="276" w:lineRule="auto"/>
              <w:ind w:left="49" w:hanging="49"/>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2.937237</w:t>
            </w:r>
          </w:p>
        </w:tc>
        <w:tc>
          <w:tcPr>
            <w:tcW w:w="1744" w:type="dxa"/>
            <w:gridSpan w:val="3"/>
          </w:tcPr>
          <w:p w:rsidR="00264B52" w:rsidRPr="00057CD8" w:rsidRDefault="00264B52" w:rsidP="00264B52">
            <w:pPr>
              <w:autoSpaceDE w:val="0"/>
              <w:autoSpaceDN w:val="0"/>
              <w:adjustRightInd w:val="0"/>
              <w:spacing w:line="276" w:lineRule="auto"/>
              <w:ind w:left="49" w:hanging="49"/>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0.030826</w:t>
            </w:r>
          </w:p>
        </w:tc>
        <w:tc>
          <w:tcPr>
            <w:tcW w:w="1707" w:type="dxa"/>
            <w:gridSpan w:val="3"/>
          </w:tcPr>
          <w:p w:rsidR="00264B52" w:rsidRPr="00057CD8" w:rsidRDefault="00264B52" w:rsidP="00264B52">
            <w:pPr>
              <w:autoSpaceDE w:val="0"/>
              <w:autoSpaceDN w:val="0"/>
              <w:adjustRightInd w:val="0"/>
              <w:spacing w:line="276" w:lineRule="auto"/>
              <w:ind w:left="49" w:hanging="49"/>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0.090542</w:t>
            </w:r>
          </w:p>
        </w:tc>
        <w:tc>
          <w:tcPr>
            <w:tcW w:w="2731" w:type="dxa"/>
          </w:tcPr>
          <w:p w:rsidR="00264B52" w:rsidRPr="00057CD8" w:rsidRDefault="00264B52" w:rsidP="00264B52">
            <w:pPr>
              <w:tabs>
                <w:tab w:val="left" w:pos="8640"/>
              </w:tabs>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ascii="B Nazanin" w:hAnsi="Times New Roman" w:cs="B Lotus"/>
                <w:rtl/>
                <w:lang w:bidi="en-US"/>
              </w:rPr>
            </w:pPr>
            <w:proofErr w:type="spellStart"/>
            <w:r w:rsidRPr="00057CD8">
              <w:rPr>
                <w:rFonts w:ascii="Times New Roman" w:hAnsi="Times New Roman" w:cs="B Lotus"/>
                <w:lang w:bidi="en-US"/>
              </w:rPr>
              <w:t>LEV</w:t>
            </w:r>
            <w:r w:rsidRPr="00057CD8">
              <w:rPr>
                <w:rFonts w:ascii="Times New Roman" w:hAnsi="Times New Roman" w:cs="B Lotus"/>
                <w:vertAlign w:val="subscript"/>
                <w:lang w:bidi="fa-IR"/>
              </w:rPr>
              <w:t>i</w:t>
            </w:r>
            <w:proofErr w:type="spellEnd"/>
            <w:r w:rsidRPr="00057CD8">
              <w:rPr>
                <w:rFonts w:ascii="Times New Roman" w:hAnsi="Times New Roman" w:cs="B Lotus"/>
                <w:vertAlign w:val="subscript"/>
                <w:lang w:bidi="fa-IR"/>
              </w:rPr>
              <w:t xml:space="preserve"> t</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autoSpaceDE w:val="0"/>
              <w:autoSpaceDN w:val="0"/>
              <w:adjustRightInd w:val="0"/>
              <w:spacing w:line="276" w:lineRule="auto"/>
              <w:ind w:left="49" w:hanging="49"/>
              <w:jc w:val="center"/>
              <w:rPr>
                <w:rFonts w:ascii="Arial" w:hAnsi="Arial" w:cs="B Lotus"/>
                <w:color w:val="000000"/>
                <w:lang w:bidi="en-US"/>
              </w:rPr>
            </w:pPr>
            <w:r w:rsidRPr="00057CD8">
              <w:rPr>
                <w:rFonts w:ascii="Arial" w:hAnsi="Arial" w:cs="B Lotus"/>
                <w:color w:val="000000"/>
                <w:lang w:bidi="en-US"/>
              </w:rPr>
              <w:t>0.0022</w:t>
            </w:r>
          </w:p>
        </w:tc>
        <w:tc>
          <w:tcPr>
            <w:tcW w:w="1707" w:type="dxa"/>
            <w:gridSpan w:val="3"/>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3.120644</w:t>
            </w:r>
          </w:p>
        </w:tc>
        <w:tc>
          <w:tcPr>
            <w:tcW w:w="1744" w:type="dxa"/>
            <w:gridSpan w:val="3"/>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0.022150</w:t>
            </w:r>
          </w:p>
        </w:tc>
        <w:tc>
          <w:tcPr>
            <w:tcW w:w="1707" w:type="dxa"/>
            <w:gridSpan w:val="3"/>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0.069122</w:t>
            </w:r>
          </w:p>
        </w:tc>
        <w:tc>
          <w:tcPr>
            <w:tcW w:w="2731" w:type="dxa"/>
          </w:tcPr>
          <w:p w:rsidR="00264B52" w:rsidRPr="00057CD8" w:rsidRDefault="00264B52" w:rsidP="00264B52">
            <w:pPr>
              <w:tabs>
                <w:tab w:val="left" w:pos="8640"/>
              </w:tabs>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lang w:bidi="en-US"/>
              </w:rPr>
            </w:pPr>
            <w:proofErr w:type="spellStart"/>
            <w:r w:rsidRPr="00057CD8">
              <w:rPr>
                <w:rFonts w:ascii="Times New Roman" w:hAnsi="Times New Roman" w:cs="B Lotus"/>
                <w:lang w:bidi="en-US"/>
              </w:rPr>
              <w:t>Salegrowth</w:t>
            </w:r>
            <w:r w:rsidRPr="00057CD8">
              <w:rPr>
                <w:rFonts w:ascii="Times New Roman" w:hAnsi="Times New Roman" w:cs="B Lotus"/>
                <w:vertAlign w:val="subscript"/>
                <w:lang w:bidi="fa-IR"/>
              </w:rPr>
              <w:t>i</w:t>
            </w:r>
            <w:proofErr w:type="spellEnd"/>
            <w:r w:rsidRPr="00057CD8">
              <w:rPr>
                <w:rFonts w:ascii="Times New Roman" w:hAnsi="Times New Roman" w:cs="B Lotus"/>
                <w:vertAlign w:val="subscript"/>
                <w:lang w:bidi="fa-IR"/>
              </w:rPr>
              <w:t xml:space="preserve"> t</w:t>
            </w:r>
          </w:p>
        </w:tc>
      </w:tr>
      <w:tr w:rsidR="00264B52" w:rsidRPr="00057CD8" w:rsidTr="00D90EA0">
        <w:trPr>
          <w:trHeight w:val="573"/>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autoSpaceDE w:val="0"/>
              <w:autoSpaceDN w:val="0"/>
              <w:adjustRightInd w:val="0"/>
              <w:spacing w:line="276" w:lineRule="auto"/>
              <w:ind w:left="49" w:hanging="49"/>
              <w:jc w:val="center"/>
              <w:rPr>
                <w:rFonts w:ascii="Arial" w:hAnsi="Arial" w:cs="B Lotus"/>
                <w:color w:val="000000"/>
                <w:lang w:bidi="en-US"/>
              </w:rPr>
            </w:pPr>
            <w:r w:rsidRPr="00057CD8">
              <w:rPr>
                <w:rFonts w:ascii="Arial" w:hAnsi="Arial" w:cs="B Lotus"/>
                <w:color w:val="000000"/>
                <w:lang w:bidi="en-US"/>
              </w:rPr>
              <w:t>0.0000</w:t>
            </w:r>
          </w:p>
        </w:tc>
        <w:tc>
          <w:tcPr>
            <w:tcW w:w="1707" w:type="dxa"/>
            <w:gridSpan w:val="3"/>
          </w:tcPr>
          <w:p w:rsidR="00264B52" w:rsidRPr="00057CD8" w:rsidRDefault="00264B52" w:rsidP="00264B52">
            <w:pPr>
              <w:autoSpaceDE w:val="0"/>
              <w:autoSpaceDN w:val="0"/>
              <w:adjustRightInd w:val="0"/>
              <w:spacing w:line="276" w:lineRule="auto"/>
              <w:ind w:left="49" w:hanging="49"/>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6.254358</w:t>
            </w:r>
          </w:p>
        </w:tc>
        <w:tc>
          <w:tcPr>
            <w:tcW w:w="1744" w:type="dxa"/>
            <w:gridSpan w:val="3"/>
          </w:tcPr>
          <w:p w:rsidR="00264B52" w:rsidRPr="00057CD8" w:rsidRDefault="00264B52" w:rsidP="00264B52">
            <w:pPr>
              <w:autoSpaceDE w:val="0"/>
              <w:autoSpaceDN w:val="0"/>
              <w:adjustRightInd w:val="0"/>
              <w:spacing w:line="276" w:lineRule="auto"/>
              <w:ind w:left="49" w:hanging="49"/>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0.062858</w:t>
            </w:r>
          </w:p>
        </w:tc>
        <w:tc>
          <w:tcPr>
            <w:tcW w:w="1707" w:type="dxa"/>
            <w:gridSpan w:val="3"/>
          </w:tcPr>
          <w:p w:rsidR="00264B52" w:rsidRPr="00057CD8" w:rsidRDefault="00264B52" w:rsidP="00264B52">
            <w:pPr>
              <w:autoSpaceDE w:val="0"/>
              <w:autoSpaceDN w:val="0"/>
              <w:adjustRightInd w:val="0"/>
              <w:spacing w:line="276" w:lineRule="auto"/>
              <w:ind w:left="49" w:hanging="49"/>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0.393139</w:t>
            </w:r>
          </w:p>
        </w:tc>
        <w:tc>
          <w:tcPr>
            <w:tcW w:w="2731" w:type="dxa"/>
          </w:tcPr>
          <w:p w:rsidR="00264B52" w:rsidRPr="00057CD8" w:rsidRDefault="00264B52" w:rsidP="00264B52">
            <w:pPr>
              <w:tabs>
                <w:tab w:val="left" w:pos="8640"/>
              </w:tabs>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ascii="B Nazanin" w:hAnsi="Times New Roman" w:cs="B Lotus"/>
                <w:rtl/>
                <w:lang w:bidi="en-US"/>
              </w:rPr>
            </w:pPr>
            <w:proofErr w:type="spellStart"/>
            <w:r w:rsidRPr="00057CD8">
              <w:rPr>
                <w:rFonts w:ascii="Times New Roman" w:hAnsi="Times New Roman" w:cs="B Lotus"/>
                <w:lang w:bidi="en-US"/>
              </w:rPr>
              <w:t>ROA</w:t>
            </w:r>
            <w:r w:rsidRPr="00057CD8">
              <w:rPr>
                <w:rFonts w:ascii="Times New Roman" w:hAnsi="Times New Roman" w:cs="B Lotus"/>
                <w:vertAlign w:val="subscript"/>
                <w:lang w:bidi="fa-IR"/>
              </w:rPr>
              <w:t>i</w:t>
            </w:r>
            <w:proofErr w:type="spellEnd"/>
            <w:r w:rsidRPr="00057CD8">
              <w:rPr>
                <w:rFonts w:ascii="Times New Roman" w:hAnsi="Times New Roman" w:cs="B Lotus"/>
                <w:vertAlign w:val="subscript"/>
                <w:lang w:bidi="fa-IR"/>
              </w:rPr>
              <w:t xml:space="preserve"> t</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autoSpaceDE w:val="0"/>
              <w:autoSpaceDN w:val="0"/>
              <w:adjustRightInd w:val="0"/>
              <w:spacing w:line="276" w:lineRule="auto"/>
              <w:ind w:left="49" w:hanging="49"/>
              <w:jc w:val="center"/>
              <w:rPr>
                <w:rFonts w:ascii="Arial" w:hAnsi="Arial" w:cs="B Lotus"/>
                <w:color w:val="000000"/>
                <w:lang w:bidi="en-US"/>
              </w:rPr>
            </w:pPr>
            <w:r w:rsidRPr="00057CD8">
              <w:rPr>
                <w:rFonts w:ascii="Arial" w:hAnsi="Arial" w:cs="B Lotus"/>
                <w:color w:val="000000"/>
                <w:lang w:bidi="en-US"/>
              </w:rPr>
              <w:t>0.8196</w:t>
            </w:r>
          </w:p>
        </w:tc>
        <w:tc>
          <w:tcPr>
            <w:tcW w:w="1707" w:type="dxa"/>
            <w:gridSpan w:val="3"/>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-0.228474</w:t>
            </w:r>
          </w:p>
        </w:tc>
        <w:tc>
          <w:tcPr>
            <w:tcW w:w="1744" w:type="dxa"/>
            <w:gridSpan w:val="3"/>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0.118573</w:t>
            </w:r>
          </w:p>
        </w:tc>
        <w:tc>
          <w:tcPr>
            <w:tcW w:w="1707" w:type="dxa"/>
            <w:gridSpan w:val="3"/>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-0.027091</w:t>
            </w:r>
          </w:p>
        </w:tc>
        <w:tc>
          <w:tcPr>
            <w:tcW w:w="2731" w:type="dxa"/>
          </w:tcPr>
          <w:p w:rsidR="00264B52" w:rsidRPr="00057CD8" w:rsidRDefault="00264B52" w:rsidP="00264B52">
            <w:pPr>
              <w:tabs>
                <w:tab w:val="left" w:pos="8640"/>
              </w:tabs>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lang w:bidi="en-US"/>
              </w:rPr>
            </w:pPr>
            <w:proofErr w:type="spellStart"/>
            <w:r w:rsidRPr="00057CD8">
              <w:rPr>
                <w:rFonts w:ascii="Times New Roman" w:hAnsi="Times New Roman" w:cs="B Lotus"/>
                <w:lang w:bidi="en-US"/>
              </w:rPr>
              <w:t>Loss</w:t>
            </w:r>
            <w:r w:rsidRPr="00057CD8">
              <w:rPr>
                <w:rFonts w:ascii="Times New Roman" w:hAnsi="Times New Roman" w:cs="B Lotus"/>
                <w:vertAlign w:val="subscript"/>
                <w:lang w:bidi="fa-IR"/>
              </w:rPr>
              <w:t>i</w:t>
            </w:r>
            <w:proofErr w:type="spellEnd"/>
            <w:r w:rsidRPr="00057CD8">
              <w:rPr>
                <w:rFonts w:ascii="Times New Roman" w:hAnsi="Times New Roman" w:cs="B Lotus"/>
                <w:vertAlign w:val="subscript"/>
                <w:lang w:bidi="fa-IR"/>
              </w:rPr>
              <w:t xml:space="preserve"> t</w:t>
            </w:r>
          </w:p>
        </w:tc>
      </w:tr>
      <w:tr w:rsidR="00264B52" w:rsidRPr="00057CD8" w:rsidTr="00D90EA0">
        <w:trPr>
          <w:trHeight w:val="465"/>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autoSpaceDE w:val="0"/>
              <w:autoSpaceDN w:val="0"/>
              <w:adjustRightInd w:val="0"/>
              <w:spacing w:line="276" w:lineRule="auto"/>
              <w:ind w:left="49" w:hanging="49"/>
              <w:jc w:val="center"/>
              <w:rPr>
                <w:rFonts w:ascii="Arial" w:hAnsi="Arial" w:cs="B Lotus"/>
                <w:color w:val="000000"/>
                <w:lang w:bidi="en-US"/>
              </w:rPr>
            </w:pPr>
            <w:r w:rsidRPr="00057CD8">
              <w:rPr>
                <w:rFonts w:ascii="Arial" w:hAnsi="Arial" w:cs="B Lotus"/>
                <w:color w:val="000000"/>
                <w:lang w:bidi="en-US"/>
              </w:rPr>
              <w:t>0.0000</w:t>
            </w:r>
          </w:p>
        </w:tc>
        <w:tc>
          <w:tcPr>
            <w:tcW w:w="1707" w:type="dxa"/>
            <w:gridSpan w:val="3"/>
          </w:tcPr>
          <w:p w:rsidR="00264B52" w:rsidRPr="00057CD8" w:rsidRDefault="00264B52" w:rsidP="00264B52">
            <w:pPr>
              <w:autoSpaceDE w:val="0"/>
              <w:autoSpaceDN w:val="0"/>
              <w:adjustRightInd w:val="0"/>
              <w:spacing w:line="276" w:lineRule="auto"/>
              <w:ind w:left="49" w:hanging="49"/>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-13.98106</w:t>
            </w:r>
          </w:p>
        </w:tc>
        <w:tc>
          <w:tcPr>
            <w:tcW w:w="1744" w:type="dxa"/>
            <w:gridSpan w:val="3"/>
          </w:tcPr>
          <w:p w:rsidR="00264B52" w:rsidRPr="00057CD8" w:rsidRDefault="00264B52" w:rsidP="00264B52">
            <w:pPr>
              <w:autoSpaceDE w:val="0"/>
              <w:autoSpaceDN w:val="0"/>
              <w:adjustRightInd w:val="0"/>
              <w:spacing w:line="276" w:lineRule="auto"/>
              <w:ind w:left="49" w:hanging="49"/>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0.012466</w:t>
            </w:r>
          </w:p>
        </w:tc>
        <w:tc>
          <w:tcPr>
            <w:tcW w:w="1707" w:type="dxa"/>
            <w:gridSpan w:val="3"/>
          </w:tcPr>
          <w:p w:rsidR="00264B52" w:rsidRPr="00057CD8" w:rsidRDefault="00264B52" w:rsidP="00264B52">
            <w:pPr>
              <w:autoSpaceDE w:val="0"/>
              <w:autoSpaceDN w:val="0"/>
              <w:adjustRightInd w:val="0"/>
              <w:spacing w:line="276" w:lineRule="auto"/>
              <w:ind w:left="49" w:hanging="49"/>
              <w:jc w:val="center"/>
              <w:cnfStyle w:val="000000000000" w:firstRow="0" w:lastRow="0" w:firstColumn="0" w:lastColumn="0" w:oddVBand="0" w:evenVBand="0" w:oddHBand="0"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-0.174290</w:t>
            </w:r>
          </w:p>
        </w:tc>
        <w:tc>
          <w:tcPr>
            <w:tcW w:w="2731" w:type="dxa"/>
          </w:tcPr>
          <w:p w:rsidR="00264B52" w:rsidRPr="00057CD8" w:rsidRDefault="00264B52" w:rsidP="00264B52">
            <w:pPr>
              <w:tabs>
                <w:tab w:val="left" w:pos="8640"/>
              </w:tabs>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ascii="B Nazanin" w:hAnsi="Times New Roman" w:cs="B Lotus"/>
                <w:rtl/>
                <w:lang w:bidi="en-US"/>
              </w:rPr>
            </w:pPr>
            <w:proofErr w:type="spellStart"/>
            <w:r w:rsidRPr="00057CD8">
              <w:rPr>
                <w:rFonts w:ascii="Times New Roman" w:hAnsi="Times New Roman" w:cs="B Lotus"/>
                <w:lang w:bidi="en-US"/>
              </w:rPr>
              <w:t>Pvtown</w:t>
            </w:r>
            <w:r w:rsidRPr="00057CD8">
              <w:rPr>
                <w:rFonts w:ascii="Times New Roman" w:hAnsi="Times New Roman" w:cs="B Lotus"/>
                <w:vertAlign w:val="subscript"/>
                <w:lang w:bidi="fa-IR"/>
              </w:rPr>
              <w:t>i</w:t>
            </w:r>
            <w:proofErr w:type="spellEnd"/>
            <w:r w:rsidRPr="00057CD8">
              <w:rPr>
                <w:rFonts w:ascii="Times New Roman" w:hAnsi="Times New Roman" w:cs="B Lotus"/>
                <w:vertAlign w:val="subscript"/>
                <w:lang w:bidi="fa-IR"/>
              </w:rPr>
              <w:t xml:space="preserve"> t</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725" w:type="dxa"/>
          </w:tcPr>
          <w:p w:rsidR="00264B52" w:rsidRPr="00057CD8" w:rsidRDefault="00264B52" w:rsidP="00264B52">
            <w:pPr>
              <w:autoSpaceDE w:val="0"/>
              <w:autoSpaceDN w:val="0"/>
              <w:adjustRightInd w:val="0"/>
              <w:spacing w:line="276" w:lineRule="auto"/>
              <w:ind w:left="49" w:hanging="49"/>
              <w:jc w:val="center"/>
              <w:rPr>
                <w:rFonts w:ascii="Arial" w:hAnsi="Arial" w:cs="B Lotus"/>
                <w:color w:val="000000"/>
                <w:lang w:bidi="en-US"/>
              </w:rPr>
            </w:pPr>
            <w:r w:rsidRPr="00057CD8">
              <w:rPr>
                <w:rFonts w:ascii="Arial" w:hAnsi="Arial" w:cs="B Lotus"/>
                <w:color w:val="000000"/>
                <w:lang w:bidi="en-US"/>
              </w:rPr>
              <w:t>0.0000</w:t>
            </w:r>
          </w:p>
        </w:tc>
        <w:tc>
          <w:tcPr>
            <w:tcW w:w="1707" w:type="dxa"/>
            <w:gridSpan w:val="3"/>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-14.42430</w:t>
            </w:r>
          </w:p>
        </w:tc>
        <w:tc>
          <w:tcPr>
            <w:tcW w:w="1744" w:type="dxa"/>
            <w:gridSpan w:val="3"/>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0.112693</w:t>
            </w:r>
          </w:p>
        </w:tc>
        <w:tc>
          <w:tcPr>
            <w:tcW w:w="1707" w:type="dxa"/>
            <w:gridSpan w:val="3"/>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-1.625524</w:t>
            </w:r>
          </w:p>
        </w:tc>
        <w:tc>
          <w:tcPr>
            <w:tcW w:w="2731" w:type="dxa"/>
          </w:tcPr>
          <w:p w:rsidR="00264B52" w:rsidRPr="00057CD8" w:rsidRDefault="00264B52" w:rsidP="00264B52">
            <w:pPr>
              <w:tabs>
                <w:tab w:val="left" w:pos="8640"/>
              </w:tabs>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rtl/>
              </w:rPr>
            </w:pPr>
            <w:r w:rsidRPr="00057CD8">
              <w:rPr>
                <w:rFonts w:ascii="Times New Roman" w:hAnsi="Times New Roman" w:cs="B Lotus"/>
                <w:lang w:bidi="fa-IR"/>
              </w:rPr>
              <w:t>£</w:t>
            </w:r>
            <w:r w:rsidRPr="00057CD8">
              <w:rPr>
                <w:rFonts w:ascii="Times New Roman" w:hAnsi="Times New Roman" w:cs="B Lotus"/>
                <w:vertAlign w:val="subscript"/>
                <w:lang w:bidi="fa-IR"/>
              </w:rPr>
              <w:t>i t</w:t>
            </w:r>
          </w:p>
        </w:tc>
      </w:tr>
      <w:tr w:rsidR="00264B52" w:rsidRPr="00057CD8" w:rsidTr="00D90EA0">
        <w:trPr>
          <w:trHeight w:val="573"/>
        </w:trPr>
        <w:tc>
          <w:tcPr>
            <w:cnfStyle w:val="001000000000" w:firstRow="0" w:lastRow="0" w:firstColumn="1" w:lastColumn="0" w:oddVBand="0" w:evenVBand="0" w:oddHBand="0" w:evenHBand="0" w:firstRowFirstColumn="0" w:firstRowLastColumn="0" w:lastRowFirstColumn="0" w:lastRowLastColumn="0"/>
            <w:tcW w:w="9614" w:type="dxa"/>
            <w:gridSpan w:val="11"/>
          </w:tcPr>
          <w:p w:rsidR="00264B52" w:rsidRPr="00057CD8" w:rsidRDefault="00264B52" w:rsidP="00264B52">
            <w:pPr>
              <w:bidi/>
              <w:spacing w:line="276" w:lineRule="auto"/>
              <w:ind w:left="49" w:firstLine="190"/>
              <w:jc w:val="center"/>
              <w:rPr>
                <w:rFonts w:ascii="Cambria" w:hAnsi="Cambria" w:cs="B Lotus"/>
                <w:rtl/>
                <w:lang w:bidi="fa-IR"/>
              </w:rPr>
            </w:pPr>
            <w:r w:rsidRPr="00057CD8">
              <w:rPr>
                <w:rFonts w:ascii="Cambria" w:hAnsi="Cambria" w:cs="B Lotus" w:hint="cs"/>
                <w:rtl/>
              </w:rPr>
              <w:t>آماره‌های آزمون مدل</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15" w:type="dxa"/>
            <w:gridSpan w:val="2"/>
            <w:vMerge w:val="restart"/>
          </w:tcPr>
          <w:p w:rsidR="00264B52" w:rsidRPr="00057CD8" w:rsidRDefault="00264B52" w:rsidP="00264B52">
            <w:pPr>
              <w:bidi/>
              <w:spacing w:line="276" w:lineRule="auto"/>
              <w:ind w:left="49" w:firstLine="190"/>
              <w:jc w:val="center"/>
              <w:rPr>
                <w:rFonts w:ascii="Cambria" w:hAnsi="Cambria" w:cs="B Lotus"/>
                <w:rtl/>
                <w:lang w:bidi="fa-IR"/>
              </w:rPr>
            </w:pPr>
            <w:r w:rsidRPr="00057CD8">
              <w:rPr>
                <w:rFonts w:ascii="Cambria" w:hAnsi="Cambria" w:cs="B Lotus" w:hint="cs"/>
                <w:rtl/>
                <w:lang w:bidi="fa-IR"/>
              </w:rPr>
              <w:lastRenderedPageBreak/>
              <w:t>آماره دوربین واتسون</w:t>
            </w:r>
          </w:p>
        </w:tc>
        <w:tc>
          <w:tcPr>
            <w:tcW w:w="1617" w:type="dxa"/>
            <w:gridSpan w:val="2"/>
            <w:vMerge w:val="restart"/>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cs="B Lotus"/>
                <w:rtl/>
                <w:lang w:bidi="fa-IR"/>
              </w:rPr>
            </w:pPr>
            <w:r w:rsidRPr="00057CD8">
              <w:rPr>
                <w:rFonts w:cs="B Lotus" w:hint="cs"/>
                <w:rtl/>
                <w:lang w:bidi="fa-IR"/>
              </w:rPr>
              <w:t>ضریب تعیین تعدیل شده</w:t>
            </w:r>
          </w:p>
          <w:p w:rsidR="00264B52" w:rsidRPr="00057CD8" w:rsidRDefault="00264B52" w:rsidP="00264B52">
            <w:pPr>
              <w:autoSpaceDE w:val="0"/>
              <w:autoSpaceDN w:val="0"/>
              <w:bidi/>
              <w:adjustRightInd w:val="0"/>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Times-Roman" w:hAnsi="Times-Roman" w:cs="B Lotus"/>
                <w:rtl/>
              </w:rPr>
            </w:pPr>
            <w:r w:rsidRPr="00057CD8">
              <w:rPr>
                <w:rFonts w:ascii="Times-Roman" w:hAnsi="Times-Roman" w:cs="B Lotus"/>
              </w:rPr>
              <w:t>ADJ</w:t>
            </w:r>
            <w:r w:rsidRPr="00057CD8">
              <w:rPr>
                <w:rFonts w:ascii="Times New Roman" w:hAnsi="Times New Roman" w:cs="B Lotus"/>
              </w:rPr>
              <w:t xml:space="preserve"> R</w:t>
            </w:r>
            <w:r w:rsidRPr="00057CD8">
              <w:rPr>
                <w:rFonts w:ascii="Times New Roman" w:hAnsi="Times New Roman" w:cs="B Lotus"/>
                <w:vertAlign w:val="superscript"/>
              </w:rPr>
              <w:t>2</w:t>
            </w:r>
          </w:p>
        </w:tc>
        <w:tc>
          <w:tcPr>
            <w:tcW w:w="1564" w:type="dxa"/>
            <w:gridSpan w:val="2"/>
            <w:vMerge w:val="restart"/>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rtl/>
              </w:rPr>
            </w:pPr>
            <w:r w:rsidRPr="00057CD8">
              <w:rPr>
                <w:rFonts w:cs="B Lotus" w:hint="cs"/>
                <w:rtl/>
                <w:lang w:bidi="fa-IR"/>
              </w:rPr>
              <w:t>ضریب تعیین</w:t>
            </w:r>
            <w:r w:rsidRPr="00057CD8">
              <w:rPr>
                <w:rFonts w:ascii="Times New Roman" w:hAnsi="Times New Roman" w:cs="B Lotus"/>
              </w:rPr>
              <w:t>R</w:t>
            </w:r>
            <w:r w:rsidRPr="00057CD8">
              <w:rPr>
                <w:rFonts w:ascii="Times New Roman" w:hAnsi="Times New Roman" w:cs="B Lotus"/>
                <w:vertAlign w:val="superscript"/>
              </w:rPr>
              <w:t>2</w:t>
            </w:r>
          </w:p>
        </w:tc>
        <w:tc>
          <w:tcPr>
            <w:tcW w:w="4618" w:type="dxa"/>
            <w:gridSpan w:val="5"/>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B Lotus"/>
              </w:rPr>
            </w:pPr>
            <w:r w:rsidRPr="00057CD8">
              <w:rPr>
                <w:rFonts w:cs="B Lotus" w:hint="cs"/>
                <w:rtl/>
              </w:rPr>
              <w:t xml:space="preserve">آماره </w:t>
            </w:r>
            <w:r w:rsidRPr="00057CD8">
              <w:rPr>
                <w:rFonts w:ascii="Times New Roman" w:hAnsi="Times New Roman" w:cs="B Lotus"/>
              </w:rPr>
              <w:t xml:space="preserve">F </w:t>
            </w:r>
            <w:r w:rsidRPr="00057CD8">
              <w:rPr>
                <w:rFonts w:ascii="Times New Roman" w:hAnsi="Times New Roman" w:cs="B Lotus" w:hint="cs"/>
                <w:rtl/>
              </w:rPr>
              <w:t>(معنی داری کل رگرسیون)</w:t>
            </w:r>
          </w:p>
        </w:tc>
      </w:tr>
      <w:tr w:rsidR="00264B52" w:rsidRPr="00057CD8" w:rsidTr="00D90EA0">
        <w:trPr>
          <w:trHeight w:val="573"/>
        </w:trPr>
        <w:tc>
          <w:tcPr>
            <w:cnfStyle w:val="001000000000" w:firstRow="0" w:lastRow="0" w:firstColumn="1" w:lastColumn="0" w:oddVBand="0" w:evenVBand="0" w:oddHBand="0" w:evenHBand="0" w:firstRowFirstColumn="0" w:firstRowLastColumn="0" w:lastRowFirstColumn="0" w:lastRowLastColumn="0"/>
            <w:tcW w:w="1815" w:type="dxa"/>
            <w:gridSpan w:val="2"/>
            <w:vMerge/>
          </w:tcPr>
          <w:p w:rsidR="00264B52" w:rsidRPr="00057CD8" w:rsidRDefault="00264B52" w:rsidP="00264B52">
            <w:pPr>
              <w:bidi/>
              <w:spacing w:line="276" w:lineRule="auto"/>
              <w:ind w:left="49" w:firstLine="190"/>
              <w:jc w:val="center"/>
              <w:rPr>
                <w:rFonts w:ascii="Cambria" w:hAnsi="Cambria" w:cs="B Lotus"/>
                <w:rtl/>
                <w:lang w:bidi="fa-IR"/>
              </w:rPr>
            </w:pPr>
          </w:p>
        </w:tc>
        <w:tc>
          <w:tcPr>
            <w:tcW w:w="1617" w:type="dxa"/>
            <w:gridSpan w:val="2"/>
            <w:vMerge/>
          </w:tcPr>
          <w:p w:rsidR="00264B52" w:rsidRPr="00057CD8" w:rsidRDefault="00264B52" w:rsidP="00264B52">
            <w:pPr>
              <w:bidi/>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cs="B Lotus"/>
                <w:rtl/>
                <w:lang w:bidi="fa-IR"/>
              </w:rPr>
            </w:pPr>
          </w:p>
        </w:tc>
        <w:tc>
          <w:tcPr>
            <w:tcW w:w="1564" w:type="dxa"/>
            <w:gridSpan w:val="2"/>
            <w:vMerge/>
          </w:tcPr>
          <w:p w:rsidR="00264B52" w:rsidRPr="00057CD8" w:rsidRDefault="00264B52" w:rsidP="00264B52">
            <w:pPr>
              <w:bidi/>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cs="B Lotus"/>
                <w:rtl/>
                <w:lang w:bidi="fa-IR"/>
              </w:rPr>
            </w:pPr>
          </w:p>
        </w:tc>
        <w:tc>
          <w:tcPr>
            <w:tcW w:w="1807" w:type="dxa"/>
            <w:gridSpan w:val="3"/>
          </w:tcPr>
          <w:p w:rsidR="00264B52" w:rsidRPr="00057CD8" w:rsidRDefault="00264B52" w:rsidP="00264B52">
            <w:pPr>
              <w:bidi/>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cs="B Lotus"/>
              </w:rPr>
            </w:pPr>
            <w:proofErr w:type="spellStart"/>
            <w:r w:rsidRPr="00057CD8">
              <w:rPr>
                <w:rFonts w:ascii="Times New Roman" w:hAnsi="Times New Roman" w:cs="B Lotus"/>
              </w:rPr>
              <w:t>Prob</w:t>
            </w:r>
            <w:proofErr w:type="spellEnd"/>
          </w:p>
        </w:tc>
        <w:tc>
          <w:tcPr>
            <w:tcW w:w="2811" w:type="dxa"/>
            <w:gridSpan w:val="2"/>
          </w:tcPr>
          <w:p w:rsidR="00264B52" w:rsidRPr="00057CD8" w:rsidRDefault="00264B52" w:rsidP="00264B52">
            <w:pPr>
              <w:bidi/>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cs="B Lotus"/>
                <w:rtl/>
              </w:rPr>
            </w:pPr>
            <w:r w:rsidRPr="00057CD8">
              <w:rPr>
                <w:rFonts w:ascii="Times-Roman" w:hAnsi="Times-Roman" w:cs="B Lotus"/>
              </w:rPr>
              <w:t>F Statistic</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815" w:type="dxa"/>
            <w:gridSpan w:val="2"/>
          </w:tcPr>
          <w:p w:rsidR="00264B52" w:rsidRPr="00057CD8" w:rsidRDefault="00264B52" w:rsidP="00264B52">
            <w:pPr>
              <w:autoSpaceDE w:val="0"/>
              <w:autoSpaceDN w:val="0"/>
              <w:adjustRightInd w:val="0"/>
              <w:spacing w:line="276" w:lineRule="auto"/>
              <w:ind w:left="49" w:hanging="49"/>
              <w:jc w:val="center"/>
              <w:rPr>
                <w:rFonts w:ascii="Arial" w:hAnsi="Arial" w:cs="B Lotus"/>
                <w:color w:val="000000"/>
                <w:lang w:bidi="en-US"/>
              </w:rPr>
            </w:pPr>
            <w:r w:rsidRPr="00057CD8">
              <w:rPr>
                <w:rFonts w:ascii="Arial" w:hAnsi="Arial" w:cs="B Lotus"/>
                <w:color w:val="000000"/>
                <w:lang w:bidi="en-US"/>
              </w:rPr>
              <w:t>2.267263</w:t>
            </w:r>
          </w:p>
        </w:tc>
        <w:tc>
          <w:tcPr>
            <w:tcW w:w="1617" w:type="dxa"/>
            <w:gridSpan w:val="2"/>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0.612714</w:t>
            </w:r>
          </w:p>
        </w:tc>
        <w:tc>
          <w:tcPr>
            <w:tcW w:w="1564" w:type="dxa"/>
            <w:gridSpan w:val="2"/>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0.631156</w:t>
            </w:r>
          </w:p>
        </w:tc>
        <w:tc>
          <w:tcPr>
            <w:tcW w:w="1807" w:type="dxa"/>
            <w:gridSpan w:val="3"/>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0.000000</w:t>
            </w:r>
          </w:p>
        </w:tc>
        <w:tc>
          <w:tcPr>
            <w:tcW w:w="2811" w:type="dxa"/>
            <w:gridSpan w:val="2"/>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color w:val="000000"/>
                <w:lang w:bidi="en-US"/>
              </w:rPr>
            </w:pPr>
            <w:r w:rsidRPr="00057CD8">
              <w:rPr>
                <w:rFonts w:ascii="Arial" w:hAnsi="Arial" w:cs="B Lotus"/>
                <w:color w:val="000000"/>
                <w:lang w:bidi="en-US"/>
              </w:rPr>
              <w:t>34.22350</w:t>
            </w:r>
          </w:p>
        </w:tc>
      </w:tr>
      <w:tr w:rsidR="00264B52" w:rsidRPr="00057CD8" w:rsidTr="00D90EA0">
        <w:trPr>
          <w:trHeight w:val="573"/>
        </w:trPr>
        <w:tc>
          <w:tcPr>
            <w:cnfStyle w:val="001000000000" w:firstRow="0" w:lastRow="0" w:firstColumn="1" w:lastColumn="0" w:oddVBand="0" w:evenVBand="0" w:oddHBand="0" w:evenHBand="0" w:firstRowFirstColumn="0" w:firstRowLastColumn="0" w:lastRowFirstColumn="0" w:lastRowLastColumn="0"/>
            <w:tcW w:w="9614" w:type="dxa"/>
            <w:gridSpan w:val="11"/>
          </w:tcPr>
          <w:p w:rsidR="00264B52" w:rsidRPr="00057CD8" w:rsidRDefault="00264B52" w:rsidP="00264B52">
            <w:pPr>
              <w:bidi/>
              <w:spacing w:line="276" w:lineRule="auto"/>
              <w:ind w:left="49" w:firstLine="190"/>
              <w:jc w:val="center"/>
              <w:rPr>
                <w:rFonts w:ascii="Cambria" w:hAnsi="Cambria" w:cs="B Lotus"/>
                <w:rtl/>
                <w:lang w:bidi="fa-IR"/>
              </w:rPr>
            </w:pPr>
            <w:r w:rsidRPr="00057CD8">
              <w:rPr>
                <w:rFonts w:ascii="Cambria" w:hAnsi="Cambria" w:cs="B Lotus" w:hint="cs"/>
                <w:rtl/>
                <w:lang w:bidi="fa-IR"/>
              </w:rPr>
              <w:t>آزمون های پانل</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2982" w:type="dxa"/>
            <w:gridSpan w:val="3"/>
          </w:tcPr>
          <w:p w:rsidR="00264B52" w:rsidRPr="00057CD8" w:rsidRDefault="00264B52" w:rsidP="00264B52">
            <w:pPr>
              <w:bidi/>
              <w:spacing w:line="276" w:lineRule="auto"/>
              <w:ind w:left="49" w:firstLine="190"/>
              <w:jc w:val="center"/>
              <w:rPr>
                <w:rFonts w:ascii="Cambria" w:hAnsi="Cambria" w:cs="B Lotus"/>
              </w:rPr>
            </w:pPr>
            <w:r w:rsidRPr="00057CD8">
              <w:rPr>
                <w:rFonts w:ascii="Cambria" w:hAnsi="Cambria" w:cs="B Lotus" w:hint="cs"/>
                <w:rtl/>
              </w:rPr>
              <w:t>نتیجه</w:t>
            </w:r>
          </w:p>
        </w:tc>
        <w:tc>
          <w:tcPr>
            <w:tcW w:w="1391" w:type="dxa"/>
            <w:gridSpan w:val="2"/>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cs="B Lotus"/>
              </w:rPr>
            </w:pPr>
            <w:r w:rsidRPr="00057CD8">
              <w:rPr>
                <w:rFonts w:cs="B Lotus" w:hint="cs"/>
                <w:rtl/>
              </w:rPr>
              <w:t>معنی داری</w:t>
            </w:r>
          </w:p>
        </w:tc>
        <w:tc>
          <w:tcPr>
            <w:tcW w:w="1253" w:type="dxa"/>
            <w:gridSpan w:val="3"/>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ascii="B Zar" w:cs="B Lotus"/>
                <w:rtl/>
              </w:rPr>
            </w:pPr>
            <w:r w:rsidRPr="00057CD8">
              <w:rPr>
                <w:rFonts w:cs="B Lotus" w:hint="cs"/>
                <w:rtl/>
              </w:rPr>
              <w:t>آماره آزمون</w:t>
            </w:r>
          </w:p>
        </w:tc>
        <w:tc>
          <w:tcPr>
            <w:tcW w:w="3988" w:type="dxa"/>
            <w:gridSpan w:val="3"/>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cs="B Lotus"/>
                <w:rtl/>
                <w:lang w:bidi="fa-IR"/>
              </w:rPr>
            </w:pPr>
            <w:r w:rsidRPr="00057CD8">
              <w:rPr>
                <w:rFonts w:cs="B Lotus" w:hint="cs"/>
                <w:rtl/>
                <w:lang w:bidi="fa-IR"/>
              </w:rPr>
              <w:t>آزمون های نشخیص روش</w:t>
            </w:r>
          </w:p>
        </w:tc>
      </w:tr>
      <w:tr w:rsidR="00264B52" w:rsidRPr="00057CD8" w:rsidTr="00D90EA0">
        <w:trPr>
          <w:trHeight w:val="529"/>
        </w:trPr>
        <w:tc>
          <w:tcPr>
            <w:cnfStyle w:val="001000000000" w:firstRow="0" w:lastRow="0" w:firstColumn="1" w:lastColumn="0" w:oddVBand="0" w:evenVBand="0" w:oddHBand="0" w:evenHBand="0" w:firstRowFirstColumn="0" w:firstRowLastColumn="0" w:lastRowFirstColumn="0" w:lastRowLastColumn="0"/>
            <w:tcW w:w="2982" w:type="dxa"/>
            <w:gridSpan w:val="3"/>
          </w:tcPr>
          <w:p w:rsidR="00264B52" w:rsidRPr="00057CD8" w:rsidRDefault="00264B52" w:rsidP="00264B52">
            <w:pPr>
              <w:bidi/>
              <w:spacing w:line="276" w:lineRule="auto"/>
              <w:ind w:left="49" w:firstLine="190"/>
              <w:jc w:val="center"/>
              <w:rPr>
                <w:rFonts w:ascii="Times New Roman" w:hAnsi="Times New Roman" w:cs="B Lotus"/>
                <w:lang w:bidi="fa-IR"/>
              </w:rPr>
            </w:pPr>
            <w:r w:rsidRPr="00057CD8">
              <w:rPr>
                <w:rFonts w:ascii="Times New Roman" w:hAnsi="Times New Roman" w:cs="B Lotus" w:hint="cs"/>
                <w:rtl/>
              </w:rPr>
              <w:t xml:space="preserve">تاکید کاربرد </w:t>
            </w:r>
            <w:r w:rsidRPr="00057CD8">
              <w:rPr>
                <w:rFonts w:ascii="Times New Roman" w:hAnsi="Times New Roman" w:cs="B Lotus"/>
              </w:rPr>
              <w:t>PLS</w:t>
            </w:r>
            <w:r w:rsidRPr="00057CD8">
              <w:rPr>
                <w:rFonts w:ascii="Times New Roman" w:hAnsi="Times New Roman" w:cs="B Lotus" w:hint="cs"/>
                <w:rtl/>
              </w:rPr>
              <w:t xml:space="preserve"> در مقابل </w:t>
            </w:r>
            <w:r w:rsidRPr="00057CD8">
              <w:rPr>
                <w:rFonts w:ascii="Times New Roman" w:hAnsi="Times New Roman" w:cs="B Lotus"/>
              </w:rPr>
              <w:t xml:space="preserve"> FE</w:t>
            </w:r>
          </w:p>
        </w:tc>
        <w:tc>
          <w:tcPr>
            <w:tcW w:w="1391" w:type="dxa"/>
            <w:gridSpan w:val="2"/>
          </w:tcPr>
          <w:p w:rsidR="00264B52" w:rsidRPr="00057CD8" w:rsidRDefault="00264B52" w:rsidP="00264B52">
            <w:pPr>
              <w:autoSpaceDE w:val="0"/>
              <w:autoSpaceDN w:val="0"/>
              <w:adjustRightInd w:val="0"/>
              <w:spacing w:line="276" w:lineRule="auto"/>
              <w:ind w:left="49" w:hanging="49"/>
              <w:jc w:val="center"/>
              <w:cnfStyle w:val="000000000000" w:firstRow="0" w:lastRow="0" w:firstColumn="0" w:lastColumn="0" w:oddVBand="0" w:evenVBand="0" w:oddHBand="0" w:evenHBand="0" w:firstRowFirstColumn="0" w:firstRowLastColumn="0" w:lastRowFirstColumn="0" w:lastRowLastColumn="0"/>
              <w:rPr>
                <w:rFonts w:ascii="Arial" w:hAnsi="Arial" w:cs="B Lotus"/>
                <w:b/>
                <w:bCs/>
                <w:color w:val="000000"/>
                <w:lang w:bidi="en-US"/>
              </w:rPr>
            </w:pPr>
            <w:r w:rsidRPr="00057CD8">
              <w:rPr>
                <w:rFonts w:ascii="Arial" w:hAnsi="Arial" w:cs="B Lotus"/>
                <w:b/>
                <w:bCs/>
                <w:color w:val="000000"/>
                <w:lang w:bidi="en-US"/>
              </w:rPr>
              <w:t>0/86523</w:t>
            </w:r>
          </w:p>
        </w:tc>
        <w:tc>
          <w:tcPr>
            <w:tcW w:w="1253" w:type="dxa"/>
            <w:gridSpan w:val="3"/>
          </w:tcPr>
          <w:p w:rsidR="00264B52" w:rsidRPr="00057CD8" w:rsidRDefault="00264B52" w:rsidP="00264B52">
            <w:pPr>
              <w:autoSpaceDE w:val="0"/>
              <w:autoSpaceDN w:val="0"/>
              <w:adjustRightInd w:val="0"/>
              <w:spacing w:line="276" w:lineRule="auto"/>
              <w:ind w:left="49" w:hanging="49"/>
              <w:jc w:val="center"/>
              <w:cnfStyle w:val="000000000000" w:firstRow="0" w:lastRow="0" w:firstColumn="0" w:lastColumn="0" w:oddVBand="0" w:evenVBand="0" w:oddHBand="0" w:evenHBand="0" w:firstRowFirstColumn="0" w:firstRowLastColumn="0" w:lastRowFirstColumn="0" w:lastRowLastColumn="0"/>
              <w:rPr>
                <w:rFonts w:ascii="Arial" w:hAnsi="Arial" w:cs="B Lotus"/>
                <w:b/>
                <w:bCs/>
                <w:color w:val="000000"/>
                <w:lang w:bidi="en-US"/>
              </w:rPr>
            </w:pPr>
            <w:r w:rsidRPr="00057CD8">
              <w:rPr>
                <w:rFonts w:ascii="Arial" w:hAnsi="Arial" w:cs="B Lotus"/>
                <w:b/>
                <w:bCs/>
                <w:color w:val="000000"/>
                <w:lang w:bidi="en-US"/>
              </w:rPr>
              <w:t>1/95632</w:t>
            </w:r>
          </w:p>
        </w:tc>
        <w:tc>
          <w:tcPr>
            <w:tcW w:w="3988" w:type="dxa"/>
            <w:gridSpan w:val="3"/>
          </w:tcPr>
          <w:p w:rsidR="00264B52" w:rsidRPr="00057CD8" w:rsidRDefault="00264B52" w:rsidP="00264B52">
            <w:pPr>
              <w:bidi/>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cs="B Lotus"/>
                <w:rtl/>
                <w:lang w:bidi="fa-IR"/>
              </w:rPr>
            </w:pPr>
            <w:r w:rsidRPr="00057CD8">
              <w:rPr>
                <w:rFonts w:cs="B Lotus" w:hint="cs"/>
                <w:rtl/>
                <w:lang w:bidi="fa-IR"/>
              </w:rPr>
              <w:t xml:space="preserve">آزمون </w:t>
            </w:r>
            <w:r w:rsidRPr="00057CD8">
              <w:rPr>
                <w:rFonts w:ascii="Times New Roman" w:hAnsi="Times New Roman" w:cs="B Lotus"/>
                <w:lang w:bidi="fa-IR"/>
              </w:rPr>
              <w:t>F</w:t>
            </w:r>
            <w:r w:rsidRPr="00057CD8">
              <w:rPr>
                <w:rFonts w:cs="B Lotus" w:hint="cs"/>
                <w:rtl/>
                <w:lang w:bidi="fa-IR"/>
              </w:rPr>
              <w:t>تعمیم یافته</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2982" w:type="dxa"/>
            <w:gridSpan w:val="3"/>
          </w:tcPr>
          <w:p w:rsidR="00264B52" w:rsidRPr="00057CD8" w:rsidRDefault="00264B52" w:rsidP="00264B52">
            <w:pPr>
              <w:bidi/>
              <w:spacing w:line="276" w:lineRule="auto"/>
              <w:ind w:left="49" w:firstLine="190"/>
              <w:jc w:val="center"/>
              <w:rPr>
                <w:rFonts w:ascii="Times New Roman" w:hAnsi="Times New Roman" w:cs="B Lotus"/>
                <w:lang w:bidi="fa-IR"/>
              </w:rPr>
            </w:pPr>
            <w:r w:rsidRPr="00057CD8">
              <w:rPr>
                <w:rFonts w:ascii="Times New Roman" w:hAnsi="Times New Roman" w:cs="B Lotus" w:hint="cs"/>
                <w:rtl/>
              </w:rPr>
              <w:t xml:space="preserve">تاکید کاربرد </w:t>
            </w:r>
            <w:r w:rsidRPr="00057CD8">
              <w:rPr>
                <w:rFonts w:ascii="Times New Roman" w:hAnsi="Times New Roman" w:cs="B Lotus"/>
              </w:rPr>
              <w:t xml:space="preserve"> RE</w:t>
            </w:r>
            <w:r w:rsidRPr="00057CD8">
              <w:rPr>
                <w:rFonts w:ascii="Times New Roman" w:hAnsi="Times New Roman" w:cs="B Lotus" w:hint="cs"/>
                <w:rtl/>
              </w:rPr>
              <w:t xml:space="preserve"> در مقابل</w:t>
            </w:r>
            <w:r w:rsidRPr="00057CD8">
              <w:rPr>
                <w:rFonts w:ascii="Times New Roman" w:hAnsi="Times New Roman" w:cs="B Lotus"/>
              </w:rPr>
              <w:t>FE</w:t>
            </w:r>
          </w:p>
        </w:tc>
        <w:tc>
          <w:tcPr>
            <w:tcW w:w="1391" w:type="dxa"/>
            <w:gridSpan w:val="2"/>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b/>
                <w:bCs/>
                <w:color w:val="000000"/>
                <w:lang w:bidi="en-US"/>
              </w:rPr>
            </w:pPr>
            <w:r w:rsidRPr="00057CD8">
              <w:rPr>
                <w:rFonts w:ascii="Arial" w:hAnsi="Arial" w:cs="B Lotus"/>
                <w:b/>
                <w:bCs/>
                <w:color w:val="000000"/>
                <w:lang w:bidi="en-US"/>
              </w:rPr>
              <w:t>0.4665</w:t>
            </w:r>
          </w:p>
        </w:tc>
        <w:tc>
          <w:tcPr>
            <w:tcW w:w="1253" w:type="dxa"/>
            <w:gridSpan w:val="3"/>
          </w:tcPr>
          <w:p w:rsidR="00264B52" w:rsidRPr="00057CD8" w:rsidRDefault="00264B52" w:rsidP="00264B52">
            <w:pPr>
              <w:autoSpaceDE w:val="0"/>
              <w:autoSpaceDN w:val="0"/>
              <w:adjustRightInd w:val="0"/>
              <w:spacing w:line="276" w:lineRule="auto"/>
              <w:ind w:left="49" w:hanging="49"/>
              <w:jc w:val="center"/>
              <w:cnfStyle w:val="000000100000" w:firstRow="0" w:lastRow="0" w:firstColumn="0" w:lastColumn="0" w:oddVBand="0" w:evenVBand="0" w:oddHBand="1" w:evenHBand="0" w:firstRowFirstColumn="0" w:firstRowLastColumn="0" w:lastRowFirstColumn="0" w:lastRowLastColumn="0"/>
              <w:rPr>
                <w:rFonts w:ascii="Arial" w:hAnsi="Arial" w:cs="B Lotus"/>
                <w:b/>
                <w:bCs/>
                <w:color w:val="000000"/>
                <w:lang w:bidi="en-US"/>
              </w:rPr>
            </w:pPr>
            <w:r w:rsidRPr="00057CD8">
              <w:rPr>
                <w:rFonts w:ascii="Arial" w:hAnsi="Arial" w:cs="B Lotus"/>
                <w:b/>
                <w:bCs/>
                <w:color w:val="000000"/>
                <w:lang w:bidi="en-US"/>
              </w:rPr>
              <w:t>4.601258</w:t>
            </w:r>
          </w:p>
        </w:tc>
        <w:tc>
          <w:tcPr>
            <w:tcW w:w="3988" w:type="dxa"/>
            <w:gridSpan w:val="3"/>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cs="B Lotus"/>
                <w:rtl/>
                <w:lang w:bidi="fa-IR"/>
              </w:rPr>
            </w:pPr>
            <w:r w:rsidRPr="00057CD8">
              <w:rPr>
                <w:rFonts w:cs="B Lotus" w:hint="cs"/>
                <w:rtl/>
              </w:rPr>
              <w:t>آزمون هاسمن</w:t>
            </w:r>
          </w:p>
        </w:tc>
      </w:tr>
      <w:tr w:rsidR="00264B52" w:rsidRPr="00057CD8" w:rsidTr="00D90EA0">
        <w:trPr>
          <w:trHeight w:val="439"/>
        </w:trPr>
        <w:tc>
          <w:tcPr>
            <w:cnfStyle w:val="001000000000" w:firstRow="0" w:lastRow="0" w:firstColumn="1" w:lastColumn="0" w:oddVBand="0" w:evenVBand="0" w:oddHBand="0" w:evenHBand="0" w:firstRowFirstColumn="0" w:firstRowLastColumn="0" w:lastRowFirstColumn="0" w:lastRowLastColumn="0"/>
            <w:tcW w:w="2982" w:type="dxa"/>
            <w:gridSpan w:val="3"/>
          </w:tcPr>
          <w:p w:rsidR="00264B52" w:rsidRPr="00057CD8" w:rsidRDefault="00264B52" w:rsidP="00264B52">
            <w:pPr>
              <w:bidi/>
              <w:spacing w:line="276" w:lineRule="auto"/>
              <w:ind w:left="49" w:firstLine="190"/>
              <w:jc w:val="center"/>
              <w:rPr>
                <w:rFonts w:ascii="Times New Roman" w:hAnsi="Times New Roman" w:cs="B Lotus"/>
                <w:lang w:bidi="fa-IR"/>
              </w:rPr>
            </w:pPr>
            <w:r w:rsidRPr="00057CD8">
              <w:rPr>
                <w:rFonts w:ascii="Times New Roman" w:hAnsi="Times New Roman" w:cs="B Lotus" w:hint="cs"/>
                <w:rtl/>
              </w:rPr>
              <w:t xml:space="preserve">تاکید کاربرد </w:t>
            </w:r>
            <w:r w:rsidRPr="00057CD8">
              <w:rPr>
                <w:rFonts w:ascii="Times New Roman" w:hAnsi="Times New Roman" w:cs="B Lotus"/>
              </w:rPr>
              <w:t xml:space="preserve">  PLS</w:t>
            </w:r>
            <w:r w:rsidRPr="00057CD8">
              <w:rPr>
                <w:rFonts w:ascii="Times New Roman" w:hAnsi="Times New Roman" w:cs="B Lotus" w:hint="cs"/>
                <w:rtl/>
              </w:rPr>
              <w:t xml:space="preserve">مقابل </w:t>
            </w:r>
            <w:r w:rsidRPr="00057CD8">
              <w:rPr>
                <w:rFonts w:ascii="Times New Roman" w:hAnsi="Times New Roman" w:cs="B Lotus"/>
              </w:rPr>
              <w:t xml:space="preserve"> RE</w:t>
            </w:r>
          </w:p>
        </w:tc>
        <w:tc>
          <w:tcPr>
            <w:tcW w:w="1391" w:type="dxa"/>
            <w:gridSpan w:val="2"/>
          </w:tcPr>
          <w:p w:rsidR="00264B52" w:rsidRPr="00057CD8" w:rsidRDefault="00264B52" w:rsidP="00264B52">
            <w:pPr>
              <w:autoSpaceDE w:val="0"/>
              <w:autoSpaceDN w:val="0"/>
              <w:adjustRightInd w:val="0"/>
              <w:spacing w:line="276" w:lineRule="auto"/>
              <w:ind w:left="49" w:hanging="49"/>
              <w:jc w:val="center"/>
              <w:cnfStyle w:val="000000000000" w:firstRow="0" w:lastRow="0" w:firstColumn="0" w:lastColumn="0" w:oddVBand="0" w:evenVBand="0" w:oddHBand="0" w:evenHBand="0" w:firstRowFirstColumn="0" w:firstRowLastColumn="0" w:lastRowFirstColumn="0" w:lastRowLastColumn="0"/>
              <w:rPr>
                <w:rFonts w:ascii="Arial" w:hAnsi="Arial" w:cs="B Lotus"/>
                <w:b/>
                <w:bCs/>
                <w:color w:val="000000"/>
                <w:lang w:bidi="en-US"/>
              </w:rPr>
            </w:pPr>
            <w:r w:rsidRPr="00057CD8">
              <w:rPr>
                <w:rFonts w:ascii="Arial" w:hAnsi="Arial" w:cs="B Lotus"/>
                <w:b/>
                <w:bCs/>
                <w:color w:val="000000"/>
                <w:lang w:bidi="en-US"/>
              </w:rPr>
              <w:t>0.4053</w:t>
            </w:r>
          </w:p>
        </w:tc>
        <w:tc>
          <w:tcPr>
            <w:tcW w:w="1253" w:type="dxa"/>
            <w:gridSpan w:val="3"/>
          </w:tcPr>
          <w:p w:rsidR="00264B52" w:rsidRPr="00057CD8" w:rsidRDefault="00264B52" w:rsidP="00264B52">
            <w:pPr>
              <w:autoSpaceDE w:val="0"/>
              <w:autoSpaceDN w:val="0"/>
              <w:adjustRightInd w:val="0"/>
              <w:spacing w:line="276" w:lineRule="auto"/>
              <w:ind w:left="49" w:hanging="49"/>
              <w:jc w:val="center"/>
              <w:cnfStyle w:val="000000000000" w:firstRow="0" w:lastRow="0" w:firstColumn="0" w:lastColumn="0" w:oddVBand="0" w:evenVBand="0" w:oddHBand="0" w:evenHBand="0" w:firstRowFirstColumn="0" w:firstRowLastColumn="0" w:lastRowFirstColumn="0" w:lastRowLastColumn="0"/>
              <w:rPr>
                <w:rFonts w:ascii="Arial" w:hAnsi="Arial" w:cs="B Lotus"/>
                <w:b/>
                <w:bCs/>
                <w:color w:val="000000"/>
                <w:lang w:bidi="en-US"/>
              </w:rPr>
            </w:pPr>
            <w:r w:rsidRPr="00057CD8">
              <w:rPr>
                <w:rFonts w:ascii="Arial" w:hAnsi="Arial" w:cs="B Lotus"/>
                <w:b/>
                <w:bCs/>
                <w:color w:val="000000"/>
                <w:lang w:bidi="en-US"/>
              </w:rPr>
              <w:t>0.692494</w:t>
            </w:r>
          </w:p>
        </w:tc>
        <w:tc>
          <w:tcPr>
            <w:tcW w:w="3988" w:type="dxa"/>
            <w:gridSpan w:val="3"/>
          </w:tcPr>
          <w:p w:rsidR="00264B52" w:rsidRPr="00057CD8" w:rsidRDefault="00264B52" w:rsidP="00264B52">
            <w:pPr>
              <w:bidi/>
              <w:spacing w:line="276" w:lineRule="auto"/>
              <w:ind w:left="49" w:firstLine="190"/>
              <w:jc w:val="center"/>
              <w:cnfStyle w:val="000000000000" w:firstRow="0" w:lastRow="0" w:firstColumn="0" w:lastColumn="0" w:oddVBand="0" w:evenVBand="0" w:oddHBand="0" w:evenHBand="0" w:firstRowFirstColumn="0" w:firstRowLastColumn="0" w:lastRowFirstColumn="0" w:lastRowLastColumn="0"/>
              <w:rPr>
                <w:rFonts w:cs="B Lotus"/>
                <w:rtl/>
                <w:lang w:bidi="fa-IR"/>
              </w:rPr>
            </w:pPr>
            <w:r w:rsidRPr="00057CD8">
              <w:rPr>
                <w:rFonts w:cs="B Lotus" w:hint="cs"/>
                <w:rtl/>
                <w:lang w:bidi="fa-IR"/>
              </w:rPr>
              <w:t>آزمون ضریب لاگرانژ</w:t>
            </w:r>
          </w:p>
        </w:tc>
      </w:tr>
      <w:tr w:rsidR="00264B52" w:rsidRPr="00057CD8" w:rsidTr="00D90EA0">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4373" w:type="dxa"/>
            <w:gridSpan w:val="5"/>
          </w:tcPr>
          <w:p w:rsidR="00264B52" w:rsidRPr="00057CD8" w:rsidRDefault="00264B52" w:rsidP="00264B52">
            <w:pPr>
              <w:bidi/>
              <w:spacing w:line="276" w:lineRule="auto"/>
              <w:ind w:left="49" w:firstLine="190"/>
              <w:jc w:val="center"/>
              <w:rPr>
                <w:rFonts w:ascii="Times New Roman" w:hAnsi="Times New Roman" w:cs="B Lotus"/>
                <w:lang w:bidi="fa-IR"/>
              </w:rPr>
            </w:pPr>
            <w:r w:rsidRPr="00057CD8">
              <w:rPr>
                <w:rFonts w:ascii="Times New Roman" w:hAnsi="Times New Roman" w:cs="B Lotus" w:hint="cs"/>
                <w:rtl/>
              </w:rPr>
              <w:t xml:space="preserve">تاکید کاربرد </w:t>
            </w:r>
            <w:r w:rsidRPr="00057CD8">
              <w:rPr>
                <w:rFonts w:ascii="Times New Roman" w:hAnsi="Times New Roman" w:cs="B Lotus"/>
              </w:rPr>
              <w:t xml:space="preserve">  PLS</w:t>
            </w:r>
            <w:r w:rsidRPr="00057CD8">
              <w:rPr>
                <w:rFonts w:ascii="Times New Roman" w:hAnsi="Times New Roman" w:cs="B Lotus" w:hint="cs"/>
                <w:rtl/>
              </w:rPr>
              <w:t xml:space="preserve">مقابل </w:t>
            </w:r>
            <w:r w:rsidRPr="00057CD8">
              <w:rPr>
                <w:rFonts w:ascii="Times New Roman" w:hAnsi="Times New Roman" w:cs="B Lotus"/>
              </w:rPr>
              <w:t xml:space="preserve"> FE</w:t>
            </w:r>
            <w:r w:rsidRPr="00057CD8">
              <w:rPr>
                <w:rFonts w:ascii="Times New Roman" w:hAnsi="Times New Roman" w:cs="B Lotus" w:hint="cs"/>
                <w:rtl/>
              </w:rPr>
              <w:t xml:space="preserve"> و </w:t>
            </w:r>
            <w:r w:rsidRPr="00057CD8">
              <w:rPr>
                <w:rFonts w:ascii="Times New Roman" w:hAnsi="Times New Roman" w:cs="B Lotus"/>
              </w:rPr>
              <w:t xml:space="preserve"> RE</w:t>
            </w:r>
          </w:p>
        </w:tc>
        <w:tc>
          <w:tcPr>
            <w:tcW w:w="5241" w:type="dxa"/>
            <w:gridSpan w:val="6"/>
          </w:tcPr>
          <w:p w:rsidR="00264B52" w:rsidRPr="00057CD8" w:rsidRDefault="00264B52" w:rsidP="00264B52">
            <w:pPr>
              <w:bidi/>
              <w:spacing w:line="276" w:lineRule="auto"/>
              <w:ind w:left="49" w:firstLine="190"/>
              <w:jc w:val="center"/>
              <w:cnfStyle w:val="000000100000" w:firstRow="0" w:lastRow="0" w:firstColumn="0" w:lastColumn="0" w:oddVBand="0" w:evenVBand="0" w:oddHBand="1" w:evenHBand="0" w:firstRowFirstColumn="0" w:firstRowLastColumn="0" w:lastRowFirstColumn="0" w:lastRowLastColumn="0"/>
              <w:rPr>
                <w:rFonts w:cs="B Lotus"/>
                <w:rtl/>
                <w:lang w:bidi="fa-IR"/>
              </w:rPr>
            </w:pPr>
            <w:r w:rsidRPr="00057CD8">
              <w:rPr>
                <w:rFonts w:cs="B Lotus" w:hint="cs"/>
                <w:rtl/>
              </w:rPr>
              <w:t>نتیجه نهایی</w:t>
            </w:r>
          </w:p>
        </w:tc>
      </w:tr>
      <w:tr w:rsidR="00264B52" w:rsidRPr="00057CD8" w:rsidTr="00D90EA0">
        <w:trPr>
          <w:trHeight w:val="573"/>
        </w:trPr>
        <w:tc>
          <w:tcPr>
            <w:cnfStyle w:val="001000000000" w:firstRow="0" w:lastRow="0" w:firstColumn="1" w:lastColumn="0" w:oddVBand="0" w:evenVBand="0" w:oddHBand="0" w:evenHBand="0" w:firstRowFirstColumn="0" w:firstRowLastColumn="0" w:lastRowFirstColumn="0" w:lastRowLastColumn="0"/>
            <w:tcW w:w="9614" w:type="dxa"/>
            <w:gridSpan w:val="11"/>
          </w:tcPr>
          <w:p w:rsidR="00264B52" w:rsidRPr="00057CD8" w:rsidRDefault="00264B52" w:rsidP="00264B52">
            <w:pPr>
              <w:bidi/>
              <w:spacing w:line="276" w:lineRule="auto"/>
              <w:ind w:left="49" w:firstLine="190"/>
              <w:jc w:val="center"/>
              <w:rPr>
                <w:rFonts w:ascii="Times New Roman" w:hAnsi="Times New Roman" w:cs="B Lotus"/>
                <w:lang w:bidi="fa-IR"/>
              </w:rPr>
            </w:pPr>
            <w:r w:rsidRPr="00057CD8">
              <w:rPr>
                <w:rFonts w:ascii="Times New Roman" w:hAnsi="Times New Roman" w:cs="B Lotus"/>
                <w:lang w:bidi="fa-IR"/>
              </w:rPr>
              <w:t>FE</w:t>
            </w:r>
            <w:r w:rsidRPr="00057CD8">
              <w:rPr>
                <w:rFonts w:ascii="Cambria" w:hAnsi="Cambria" w:cs="B Lotus" w:hint="cs"/>
                <w:rtl/>
                <w:lang w:bidi="fa-IR"/>
              </w:rPr>
              <w:t xml:space="preserve">: مدل اثرات ثابت. </w:t>
            </w:r>
            <w:r w:rsidRPr="00057CD8">
              <w:rPr>
                <w:rFonts w:ascii="Times New Roman" w:hAnsi="Times New Roman" w:cs="B Lotus"/>
                <w:lang w:bidi="fa-IR"/>
              </w:rPr>
              <w:t>RE</w:t>
            </w:r>
            <w:r w:rsidRPr="00057CD8">
              <w:rPr>
                <w:rFonts w:ascii="Cambria" w:hAnsi="Cambria" w:cs="B Lotus" w:hint="cs"/>
                <w:rtl/>
                <w:lang w:bidi="fa-IR"/>
              </w:rPr>
              <w:t xml:space="preserve">: مدل اثرات تصادفی. </w:t>
            </w:r>
            <w:r w:rsidRPr="00057CD8">
              <w:rPr>
                <w:rFonts w:ascii="Times New Roman" w:hAnsi="Times New Roman" w:cs="B Lotus"/>
              </w:rPr>
              <w:t>PLS</w:t>
            </w:r>
            <w:r w:rsidRPr="00057CD8">
              <w:rPr>
                <w:rFonts w:ascii="Times New Roman" w:hAnsi="Times New Roman" w:cs="B Lotus" w:hint="cs"/>
                <w:rtl/>
                <w:lang w:bidi="fa-IR"/>
              </w:rPr>
              <w:t>: مدل داده‌های تلفیقی</w:t>
            </w:r>
          </w:p>
          <w:p w:rsidR="00264B52" w:rsidRPr="00057CD8" w:rsidRDefault="00264B52" w:rsidP="00264B52">
            <w:pPr>
              <w:bidi/>
              <w:spacing w:line="276" w:lineRule="auto"/>
              <w:ind w:left="49" w:firstLine="190"/>
              <w:jc w:val="center"/>
              <w:rPr>
                <w:rFonts w:cs="B Lotus"/>
                <w:rtl/>
              </w:rPr>
            </w:pPr>
            <w:r w:rsidRPr="00057CD8">
              <w:rPr>
                <w:rFonts w:ascii="Times New Roman" w:hAnsi="Times New Roman" w:cs="B Lotus" w:hint="cs"/>
                <w:rtl/>
                <w:lang w:bidi="fa-IR"/>
              </w:rPr>
              <w:t>*** سطح اطمینان 99%، ** سطح اطمینان 95% و  * سطح اطمینان 90%</w:t>
            </w:r>
          </w:p>
        </w:tc>
      </w:tr>
    </w:tbl>
    <w:p w:rsidR="0058245F" w:rsidRDefault="00162D51" w:rsidP="00BA7676">
      <w:pPr>
        <w:bidi/>
        <w:spacing w:after="200" w:line="276" w:lineRule="auto"/>
        <w:rPr>
          <w:rFonts w:ascii="Calibri" w:eastAsia="Times New Roman" w:hAnsi="Calibri" w:cs="B Lotus"/>
          <w:sz w:val="26"/>
          <w:szCs w:val="26"/>
          <w:lang w:bidi="fa-IR"/>
        </w:rPr>
      </w:pPr>
      <w:r w:rsidRPr="00057CD8">
        <w:rPr>
          <w:rFonts w:ascii="Calibri" w:eastAsia="Times New Roman" w:hAnsi="Calibri" w:cs="B Lotus" w:hint="cs"/>
          <w:sz w:val="26"/>
          <w:szCs w:val="26"/>
          <w:rtl/>
          <w:lang w:bidi="fa-IR"/>
        </w:rPr>
        <w:t xml:space="preserve">در نهایت فرضیه </w:t>
      </w:r>
      <w:r w:rsidR="004B4770" w:rsidRPr="00057CD8">
        <w:rPr>
          <w:rFonts w:ascii="Calibri" w:eastAsia="Times New Roman" w:hAnsi="Calibri" w:cs="B Lotus" w:hint="cs"/>
          <w:sz w:val="26"/>
          <w:szCs w:val="26"/>
          <w:rtl/>
          <w:lang w:bidi="fa-IR"/>
        </w:rPr>
        <w:t xml:space="preserve">های </w:t>
      </w:r>
      <w:r w:rsidRPr="00057CD8">
        <w:rPr>
          <w:rFonts w:ascii="Calibri" w:eastAsia="Times New Roman" w:hAnsi="Calibri" w:cs="B Lotus" w:hint="cs"/>
          <w:sz w:val="26"/>
          <w:szCs w:val="26"/>
          <w:rtl/>
          <w:lang w:bidi="fa-IR"/>
        </w:rPr>
        <w:t xml:space="preserve"> اول</w:t>
      </w:r>
      <w:r w:rsidR="00202970" w:rsidRPr="00057CD8">
        <w:rPr>
          <w:rFonts w:ascii="Calibri" w:eastAsia="Times New Roman" w:hAnsi="Calibri" w:cs="B Lotus" w:hint="cs"/>
          <w:sz w:val="26"/>
          <w:szCs w:val="26"/>
          <w:rtl/>
          <w:lang w:bidi="fa-IR"/>
        </w:rPr>
        <w:t xml:space="preserve"> و</w:t>
      </w:r>
      <w:r w:rsidR="004B4770" w:rsidRPr="00057CD8">
        <w:rPr>
          <w:rFonts w:ascii="Calibri" w:eastAsia="Times New Roman" w:hAnsi="Calibri" w:cs="B Lotus" w:hint="cs"/>
          <w:sz w:val="26"/>
          <w:szCs w:val="26"/>
          <w:rtl/>
          <w:lang w:bidi="fa-IR"/>
        </w:rPr>
        <w:t xml:space="preserve"> </w:t>
      </w:r>
      <w:r w:rsidR="00BA7676" w:rsidRPr="00057CD8">
        <w:rPr>
          <w:rFonts w:ascii="Calibri" w:eastAsia="Times New Roman" w:hAnsi="Calibri" w:cs="B Lotus" w:hint="cs"/>
          <w:sz w:val="26"/>
          <w:szCs w:val="26"/>
          <w:rtl/>
          <w:lang w:bidi="fa-IR"/>
        </w:rPr>
        <w:t>دوم</w:t>
      </w:r>
      <w:r w:rsidR="004B4770" w:rsidRPr="00057CD8">
        <w:rPr>
          <w:rFonts w:ascii="Calibri" w:eastAsia="Times New Roman" w:hAnsi="Calibri" w:cs="B Lotus" w:hint="cs"/>
          <w:sz w:val="26"/>
          <w:szCs w:val="26"/>
          <w:rtl/>
          <w:lang w:bidi="fa-IR"/>
        </w:rPr>
        <w:t xml:space="preserve"> </w:t>
      </w:r>
      <w:r w:rsidRPr="00057CD8">
        <w:rPr>
          <w:rFonts w:ascii="Calibri" w:eastAsia="Times New Roman" w:hAnsi="Calibri" w:cs="B Lotus" w:hint="cs"/>
          <w:sz w:val="26"/>
          <w:szCs w:val="26"/>
          <w:rtl/>
          <w:lang w:bidi="fa-IR"/>
        </w:rPr>
        <w:t xml:space="preserve">پذیرفته می شود. بدین ترتیب که </w:t>
      </w:r>
      <w:r w:rsidRPr="00057CD8">
        <w:rPr>
          <w:rFonts w:ascii="BZarBold" w:eastAsia="Times New Roman" w:hAnsi="Times New Roman" w:cs="B Lotus" w:hint="cs"/>
          <w:sz w:val="26"/>
          <w:szCs w:val="26"/>
          <w:rtl/>
        </w:rPr>
        <w:t xml:space="preserve">رتبه بندی موسسات حسابرسی با هر </w:t>
      </w:r>
      <w:r w:rsidR="00BA7676" w:rsidRPr="00057CD8">
        <w:rPr>
          <w:rFonts w:ascii="BZarBold" w:eastAsia="Times New Roman" w:hAnsi="Times New Roman" w:cs="B Lotus" w:hint="cs"/>
          <w:sz w:val="26"/>
          <w:szCs w:val="26"/>
          <w:rtl/>
        </w:rPr>
        <w:t>دو</w:t>
      </w:r>
      <w:r w:rsidRPr="00057CD8">
        <w:rPr>
          <w:rFonts w:ascii="BZarBold" w:eastAsia="Times New Roman" w:hAnsi="Times New Roman" w:cs="B Lotus" w:hint="cs"/>
          <w:sz w:val="26"/>
          <w:szCs w:val="26"/>
          <w:rtl/>
        </w:rPr>
        <w:t xml:space="preserve"> شاخص کیفیت حسابرسی</w:t>
      </w:r>
      <w:r w:rsidRPr="00057CD8">
        <w:rPr>
          <w:rFonts w:ascii="B Nazanin" w:eastAsia="Times New Roman" w:hAnsi="Times New Roman" w:cs="B Lotus" w:hint="cs"/>
          <w:sz w:val="26"/>
          <w:szCs w:val="26"/>
          <w:rtl/>
          <w:lang w:bidi="en-US"/>
        </w:rPr>
        <w:t>(</w:t>
      </w:r>
      <w:r w:rsidRPr="00057CD8">
        <w:rPr>
          <w:rFonts w:ascii="BZar" w:eastAsia="Times New Roman" w:hAnsi="Times New Roman" w:cs="B Lotus" w:hint="cs"/>
          <w:sz w:val="26"/>
          <w:szCs w:val="26"/>
          <w:rtl/>
        </w:rPr>
        <w:t>دوره تصدی</w:t>
      </w:r>
      <w:r w:rsidR="004B4770" w:rsidRPr="00057CD8">
        <w:rPr>
          <w:rFonts w:ascii="BZar" w:eastAsia="Times New Roman" w:hAnsi="Times New Roman" w:cs="B Lotus" w:hint="cs"/>
          <w:sz w:val="26"/>
          <w:szCs w:val="26"/>
          <w:rtl/>
        </w:rPr>
        <w:t xml:space="preserve"> موسسه</w:t>
      </w:r>
      <w:r w:rsidRPr="00057CD8">
        <w:rPr>
          <w:rFonts w:ascii="BZar" w:eastAsia="Times New Roman" w:hAnsi="Times New Roman" w:cs="B Lotus" w:hint="cs"/>
          <w:sz w:val="26"/>
          <w:szCs w:val="26"/>
          <w:rtl/>
        </w:rPr>
        <w:t xml:space="preserve"> حسابرسی و تخصص در صنعت</w:t>
      </w:r>
      <w:r w:rsidR="004B4770" w:rsidRPr="00057CD8">
        <w:rPr>
          <w:rFonts w:ascii="BZar" w:eastAsia="Times New Roman" w:hAnsi="Times New Roman" w:cs="B Lotus" w:hint="cs"/>
          <w:sz w:val="26"/>
          <w:szCs w:val="26"/>
          <w:rtl/>
        </w:rPr>
        <w:t xml:space="preserve"> موسسه</w:t>
      </w:r>
      <w:r w:rsidRPr="00057CD8">
        <w:rPr>
          <w:rFonts w:ascii="BZar" w:eastAsia="Times New Roman" w:hAnsi="Times New Roman" w:cs="B Lotus" w:hint="cs"/>
          <w:sz w:val="26"/>
          <w:szCs w:val="26"/>
          <w:rtl/>
        </w:rPr>
        <w:t xml:space="preserve"> حسابرسی</w:t>
      </w:r>
      <w:r w:rsidRPr="00057CD8">
        <w:rPr>
          <w:rFonts w:ascii="B Nazanin" w:eastAsia="Times New Roman" w:hAnsi="Times New Roman" w:cs="B Lotus" w:hint="cs"/>
          <w:sz w:val="26"/>
          <w:szCs w:val="26"/>
          <w:rtl/>
          <w:lang w:bidi="en-US"/>
        </w:rPr>
        <w:t>)</w:t>
      </w:r>
      <w:r w:rsidRPr="00057CD8">
        <w:rPr>
          <w:rFonts w:ascii="B Lotus" w:eastAsia="Times New Roman" w:hAnsi="Times New Roman" w:cs="B Lotus" w:hint="cs"/>
          <w:sz w:val="26"/>
          <w:szCs w:val="26"/>
          <w:rtl/>
          <w:lang w:bidi="fa-IR"/>
        </w:rPr>
        <w:t xml:space="preserve"> دارای رابطه منفی </w:t>
      </w:r>
      <w:r w:rsidRPr="00057CD8">
        <w:rPr>
          <w:rFonts w:ascii="Calibri" w:eastAsia="Times New Roman" w:hAnsi="Calibri" w:cs="B Lotus" w:hint="cs"/>
          <w:sz w:val="26"/>
          <w:szCs w:val="26"/>
          <w:rtl/>
          <w:lang w:bidi="fa-IR"/>
        </w:rPr>
        <w:t>و معنی</w:t>
      </w:r>
      <w:r w:rsidRPr="00057CD8">
        <w:rPr>
          <w:rFonts w:ascii="Calibri" w:eastAsia="Times New Roman" w:hAnsi="Calibri" w:cs="B Lotus"/>
          <w:sz w:val="26"/>
          <w:szCs w:val="26"/>
          <w:lang w:bidi="fa-IR"/>
        </w:rPr>
        <w:softHyphen/>
      </w:r>
      <w:r w:rsidRPr="00057CD8">
        <w:rPr>
          <w:rFonts w:ascii="Calibri" w:eastAsia="Times New Roman" w:hAnsi="Calibri" w:cs="B Lotus" w:hint="cs"/>
          <w:sz w:val="26"/>
          <w:szCs w:val="26"/>
          <w:rtl/>
          <w:lang w:bidi="fa-IR"/>
        </w:rPr>
        <w:t>دار می باشد.</w:t>
      </w:r>
    </w:p>
    <w:p w:rsidR="00057CD8" w:rsidRPr="00057CD8" w:rsidRDefault="00057CD8" w:rsidP="00057CD8">
      <w:pPr>
        <w:bidi/>
        <w:spacing w:after="200" w:line="276" w:lineRule="auto"/>
        <w:rPr>
          <w:rFonts w:ascii="Calibri" w:eastAsia="Times New Roman" w:hAnsi="Calibri" w:cs="B Lotus"/>
          <w:sz w:val="26"/>
          <w:szCs w:val="26"/>
          <w:rtl/>
          <w:lang w:bidi="fa-IR"/>
        </w:rPr>
      </w:pPr>
      <w:bookmarkStart w:id="14" w:name="_GoBack"/>
      <w:bookmarkEnd w:id="14"/>
    </w:p>
    <w:p w:rsidR="00056EDC" w:rsidRPr="00057CD8" w:rsidRDefault="00056EDC" w:rsidP="00056EDC">
      <w:pPr>
        <w:bidi/>
        <w:spacing w:after="200" w:line="276" w:lineRule="auto"/>
        <w:rPr>
          <w:rFonts w:ascii="Calibri" w:eastAsia="Times New Roman" w:hAnsi="Calibri" w:cs="B Lotus"/>
          <w:b/>
          <w:bCs/>
          <w:sz w:val="26"/>
          <w:szCs w:val="26"/>
          <w:rtl/>
          <w:lang w:bidi="fa-IR"/>
        </w:rPr>
      </w:pPr>
      <w:r w:rsidRPr="00057CD8">
        <w:rPr>
          <w:rFonts w:ascii="Calibri" w:eastAsia="Times New Roman" w:hAnsi="Calibri" w:cs="B Lotus" w:hint="cs"/>
          <w:b/>
          <w:bCs/>
          <w:sz w:val="26"/>
          <w:szCs w:val="26"/>
          <w:rtl/>
          <w:lang w:bidi="fa-IR"/>
        </w:rPr>
        <w:t>نتیجه گیری</w:t>
      </w:r>
    </w:p>
    <w:p w:rsidR="00056EDC" w:rsidRPr="00057CD8" w:rsidRDefault="00A05980" w:rsidP="00BA7676">
      <w:pPr>
        <w:bidi/>
        <w:spacing w:after="0" w:line="276" w:lineRule="auto"/>
        <w:ind w:left="49" w:firstLine="190"/>
        <w:jc w:val="both"/>
        <w:rPr>
          <w:rFonts w:ascii="BZar" w:eastAsia="Times New Roman" w:hAnsi="Times New Roman" w:cs="B Lotus"/>
          <w:sz w:val="26"/>
          <w:szCs w:val="26"/>
          <w:rtl/>
          <w:lang w:bidi="fa-IR"/>
        </w:rPr>
      </w:pPr>
      <w:bookmarkStart w:id="15" w:name="_Toc222189477"/>
      <w:bookmarkStart w:id="16" w:name="_Toc276096594"/>
      <w:r w:rsidRPr="00057CD8">
        <w:rPr>
          <w:rFonts w:ascii="BZar" w:eastAsia="Times New Roman" w:hAnsi="Times New Roman" w:cs="B Lotus" w:hint="cs"/>
          <w:sz w:val="26"/>
          <w:szCs w:val="26"/>
          <w:rtl/>
        </w:rPr>
        <w:t xml:space="preserve">در این </w:t>
      </w:r>
      <w:r w:rsidR="000A3985" w:rsidRPr="00057CD8">
        <w:rPr>
          <w:rFonts w:ascii="BZar" w:eastAsia="Times New Roman" w:hAnsi="Times New Roman" w:cs="B Lotus" w:hint="cs"/>
          <w:sz w:val="26"/>
          <w:szCs w:val="26"/>
          <w:rtl/>
        </w:rPr>
        <w:t>پژوهش</w:t>
      </w:r>
      <w:r w:rsidRPr="00057CD8">
        <w:rPr>
          <w:rFonts w:ascii="BZar" w:eastAsia="Times New Roman" w:hAnsi="Times New Roman" w:cs="B Lotus" w:hint="cs"/>
          <w:sz w:val="26"/>
          <w:szCs w:val="26"/>
          <w:rtl/>
        </w:rPr>
        <w:t xml:space="preserve"> به دنبال بررسی رابطه بین </w:t>
      </w:r>
      <w:r w:rsidR="00056EDC" w:rsidRPr="00057CD8">
        <w:rPr>
          <w:rFonts w:ascii="B Nazanin" w:eastAsia="Times New Roman" w:hAnsi="Eras Demi ITC" w:cs="B Lotus" w:hint="cs"/>
          <w:sz w:val="26"/>
          <w:szCs w:val="26"/>
          <w:rtl/>
          <w:lang w:bidi="fa-IR"/>
        </w:rPr>
        <w:t>رتبه بندی موسسات حسابرسی و کیفیت حسابرسی</w:t>
      </w:r>
      <w:r w:rsidRPr="00057CD8">
        <w:rPr>
          <w:rFonts w:ascii="B Nazanin" w:eastAsia="Times New Roman" w:hAnsi="Eras Demi ITC" w:cs="B Lotus" w:hint="cs"/>
          <w:sz w:val="26"/>
          <w:szCs w:val="26"/>
          <w:rtl/>
          <w:lang w:bidi="fa-IR"/>
        </w:rPr>
        <w:t xml:space="preserve"> هستیم،</w:t>
      </w:r>
      <w:r w:rsidR="00056EDC" w:rsidRPr="00057CD8">
        <w:rPr>
          <w:rFonts w:ascii="BZar" w:eastAsia="Times New Roman" w:hAnsi="Times New Roman" w:cs="B Lotus" w:hint="cs"/>
          <w:sz w:val="26"/>
          <w:szCs w:val="26"/>
          <w:rtl/>
        </w:rPr>
        <w:t xml:space="preserve"> از آنجایی که از </w:t>
      </w:r>
      <w:r w:rsidR="00BA7676" w:rsidRPr="00057CD8">
        <w:rPr>
          <w:rFonts w:ascii="BZar" w:eastAsia="Times New Roman" w:hAnsi="Times New Roman" w:cs="B Lotus" w:hint="cs"/>
          <w:sz w:val="26"/>
          <w:szCs w:val="26"/>
          <w:rtl/>
        </w:rPr>
        <w:t>دو</w:t>
      </w:r>
      <w:r w:rsidR="00056EDC" w:rsidRPr="00057CD8">
        <w:rPr>
          <w:rFonts w:ascii="BZar" w:eastAsia="Times New Roman" w:hAnsi="Times New Roman" w:cs="B Lotus" w:hint="cs"/>
          <w:sz w:val="26"/>
          <w:szCs w:val="26"/>
          <w:rtl/>
        </w:rPr>
        <w:t xml:space="preserve"> شاخص متفاوت برای اندازه گیری کیفیت حسابرسی  استفاده شده است، بنابراین از </w:t>
      </w:r>
      <w:r w:rsidR="00BA7676" w:rsidRPr="00057CD8">
        <w:rPr>
          <w:rFonts w:ascii="BZar" w:eastAsia="Times New Roman" w:hAnsi="Times New Roman" w:cs="B Lotus" w:hint="cs"/>
          <w:sz w:val="26"/>
          <w:szCs w:val="26"/>
          <w:rtl/>
        </w:rPr>
        <w:t>دو</w:t>
      </w:r>
      <w:r w:rsidR="00056EDC" w:rsidRPr="00057CD8">
        <w:rPr>
          <w:rFonts w:ascii="BZar" w:eastAsia="Times New Roman" w:hAnsi="Times New Roman" w:cs="B Lotus" w:hint="cs"/>
          <w:sz w:val="26"/>
          <w:szCs w:val="26"/>
          <w:rtl/>
        </w:rPr>
        <w:t xml:space="preserve"> فرضیه برای پاسخگویی به سوال </w:t>
      </w:r>
      <w:r w:rsidR="004B4770" w:rsidRPr="00057CD8">
        <w:rPr>
          <w:rFonts w:ascii="BZar" w:eastAsia="Times New Roman" w:hAnsi="Times New Roman" w:cs="B Lotus" w:hint="cs"/>
          <w:sz w:val="26"/>
          <w:szCs w:val="26"/>
          <w:rtl/>
        </w:rPr>
        <w:t xml:space="preserve">پژوهش </w:t>
      </w:r>
      <w:r w:rsidR="00056EDC" w:rsidRPr="00057CD8">
        <w:rPr>
          <w:rFonts w:ascii="BZar" w:eastAsia="Times New Roman" w:hAnsi="Times New Roman" w:cs="B Lotus" w:hint="cs"/>
          <w:sz w:val="26"/>
          <w:szCs w:val="26"/>
          <w:rtl/>
        </w:rPr>
        <w:t>استفاده می شود و در هر فرضیه رابطه</w:t>
      </w:r>
      <w:r w:rsidR="00056EDC" w:rsidRPr="00057CD8">
        <w:rPr>
          <w:rFonts w:ascii="B Nazanin" w:eastAsia="Times New Roman" w:hAnsi="Eras Demi ITC" w:cs="B Lotus" w:hint="cs"/>
          <w:sz w:val="26"/>
          <w:szCs w:val="26"/>
          <w:rtl/>
          <w:lang w:bidi="fa-IR"/>
        </w:rPr>
        <w:t xml:space="preserve"> رتبه بندی موسسات حسابرسی را  با</w:t>
      </w:r>
      <w:r w:rsidR="00056EDC" w:rsidRPr="00057CD8">
        <w:rPr>
          <w:rFonts w:ascii="BZar" w:eastAsia="Times New Roman" w:hAnsi="Times New Roman" w:cs="B Lotus" w:hint="cs"/>
          <w:sz w:val="26"/>
          <w:szCs w:val="26"/>
          <w:rtl/>
        </w:rPr>
        <w:t xml:space="preserve"> یکی از جنبه های کیفیت حسابرسی </w:t>
      </w:r>
      <w:r w:rsidR="00056EDC" w:rsidRPr="00057CD8">
        <w:rPr>
          <w:rFonts w:ascii="B Nazanin" w:eastAsia="Times New Roman" w:hAnsi="Times New Roman" w:cs="B Lotus" w:hint="cs"/>
          <w:sz w:val="26"/>
          <w:szCs w:val="26"/>
          <w:rtl/>
          <w:lang w:bidi="en-US"/>
        </w:rPr>
        <w:t>(</w:t>
      </w:r>
      <w:r w:rsidR="00056EDC" w:rsidRPr="00057CD8">
        <w:rPr>
          <w:rFonts w:ascii="BZar" w:eastAsia="Times New Roman" w:hAnsi="Times New Roman" w:cs="B Lotus" w:hint="cs"/>
          <w:sz w:val="26"/>
          <w:szCs w:val="26"/>
          <w:rtl/>
        </w:rPr>
        <w:t xml:space="preserve">دوره تصدی </w:t>
      </w:r>
      <w:r w:rsidR="004B4770" w:rsidRPr="00057CD8">
        <w:rPr>
          <w:rFonts w:ascii="BZar" w:eastAsia="Times New Roman" w:hAnsi="Times New Roman" w:cs="B Lotus" w:hint="cs"/>
          <w:sz w:val="26"/>
          <w:szCs w:val="26"/>
          <w:rtl/>
        </w:rPr>
        <w:t xml:space="preserve">موسسه </w:t>
      </w:r>
      <w:r w:rsidR="00056EDC" w:rsidRPr="00057CD8">
        <w:rPr>
          <w:rFonts w:ascii="BZar" w:eastAsia="Times New Roman" w:hAnsi="Times New Roman" w:cs="B Lotus" w:hint="cs"/>
          <w:sz w:val="26"/>
          <w:szCs w:val="26"/>
          <w:rtl/>
        </w:rPr>
        <w:t>حسابرسی و تخصص در صنعت</w:t>
      </w:r>
      <w:r w:rsidR="004B4770" w:rsidRPr="00057CD8">
        <w:rPr>
          <w:rFonts w:ascii="BZar" w:eastAsia="Times New Roman" w:hAnsi="Times New Roman" w:cs="B Lotus" w:hint="cs"/>
          <w:sz w:val="26"/>
          <w:szCs w:val="26"/>
          <w:rtl/>
        </w:rPr>
        <w:t xml:space="preserve"> موسسه</w:t>
      </w:r>
      <w:r w:rsidR="00056EDC" w:rsidRPr="00057CD8">
        <w:rPr>
          <w:rFonts w:ascii="BZar" w:eastAsia="Times New Roman" w:hAnsi="Times New Roman" w:cs="B Lotus" w:hint="cs"/>
          <w:sz w:val="26"/>
          <w:szCs w:val="26"/>
          <w:rtl/>
        </w:rPr>
        <w:t xml:space="preserve"> حسابرسی</w:t>
      </w:r>
      <w:r w:rsidR="00056EDC" w:rsidRPr="00057CD8">
        <w:rPr>
          <w:rFonts w:ascii="B Nazanin" w:eastAsia="Times New Roman" w:hAnsi="Times New Roman" w:cs="B Lotus" w:hint="cs"/>
          <w:sz w:val="26"/>
          <w:szCs w:val="26"/>
          <w:rtl/>
          <w:lang w:bidi="en-US"/>
        </w:rPr>
        <w:t xml:space="preserve">) </w:t>
      </w:r>
      <w:r w:rsidR="00056EDC" w:rsidRPr="00057CD8">
        <w:rPr>
          <w:rFonts w:ascii="BZar" w:eastAsia="Times New Roman" w:hAnsi="Times New Roman" w:cs="B Lotus" w:hint="cs"/>
          <w:sz w:val="26"/>
          <w:szCs w:val="26"/>
          <w:rtl/>
        </w:rPr>
        <w:t xml:space="preserve">مورد بررسی قرار دادیم. </w:t>
      </w:r>
    </w:p>
    <w:p w:rsidR="00056EDC" w:rsidRPr="00057CD8" w:rsidRDefault="00056EDC" w:rsidP="00DC4BEB">
      <w:pPr>
        <w:bidi/>
        <w:spacing w:after="200" w:line="276" w:lineRule="auto"/>
        <w:jc w:val="both"/>
        <w:rPr>
          <w:rFonts w:ascii="BZar" w:eastAsia="Times New Roman" w:hAnsi="Times New Roman" w:cs="B Lotus"/>
          <w:sz w:val="26"/>
          <w:szCs w:val="26"/>
          <w:rtl/>
        </w:rPr>
      </w:pPr>
      <w:r w:rsidRPr="00057CD8">
        <w:rPr>
          <w:rFonts w:ascii="Calibri" w:eastAsia="Times New Roman" w:hAnsi="Calibri" w:cs="B Lotus" w:hint="cs"/>
          <w:sz w:val="26"/>
          <w:szCs w:val="26"/>
          <w:rtl/>
          <w:lang w:bidi="fa-IR"/>
        </w:rPr>
        <w:t>نتیجه نهایی حاکی از وجود رابطه منفی و معنی</w:t>
      </w:r>
      <w:r w:rsidRPr="00057CD8">
        <w:rPr>
          <w:rFonts w:ascii="Calibri" w:eastAsia="Times New Roman" w:hAnsi="Calibri" w:cs="B Lotus"/>
          <w:sz w:val="26"/>
          <w:szCs w:val="26"/>
          <w:lang w:bidi="fa-IR"/>
        </w:rPr>
        <w:softHyphen/>
      </w:r>
      <w:r w:rsidRPr="00057CD8">
        <w:rPr>
          <w:rFonts w:ascii="Calibri" w:eastAsia="Times New Roman" w:hAnsi="Calibri" w:cs="B Lotus" w:hint="cs"/>
          <w:sz w:val="26"/>
          <w:szCs w:val="26"/>
          <w:rtl/>
          <w:lang w:bidi="fa-IR"/>
        </w:rPr>
        <w:t xml:space="preserve">دار </w:t>
      </w:r>
      <w:r w:rsidRPr="00057CD8">
        <w:rPr>
          <w:rFonts w:ascii="BZarBold" w:eastAsia="Times New Roman" w:hAnsi="Times New Roman" w:cs="B Lotus" w:hint="cs"/>
          <w:sz w:val="26"/>
          <w:szCs w:val="26"/>
          <w:rtl/>
        </w:rPr>
        <w:t>بین رتبه بندی موسسات حسابرسی و</w:t>
      </w:r>
      <w:r w:rsidRPr="00057CD8">
        <w:rPr>
          <w:rFonts w:ascii="BZar" w:eastAsia="Times New Roman" w:hAnsi="Times New Roman" w:cs="B Lotus" w:hint="cs"/>
          <w:sz w:val="26"/>
          <w:szCs w:val="26"/>
          <w:rtl/>
        </w:rPr>
        <w:t>تخصص در صنعت حسابرسی</w:t>
      </w:r>
      <w:r w:rsidRPr="00057CD8">
        <w:rPr>
          <w:rFonts w:ascii="Calibri" w:eastAsia="Times New Roman" w:hAnsi="Calibri" w:cs="B Lotus" w:hint="cs"/>
          <w:sz w:val="26"/>
          <w:szCs w:val="26"/>
          <w:rtl/>
          <w:lang w:bidi="fa-IR"/>
        </w:rPr>
        <w:t xml:space="preserve"> در شرکت</w:t>
      </w:r>
      <w:r w:rsidRPr="00057CD8">
        <w:rPr>
          <w:rFonts w:ascii="Calibri" w:eastAsia="Times New Roman" w:hAnsi="Calibri" w:cs="B Lotus"/>
          <w:sz w:val="26"/>
          <w:szCs w:val="26"/>
          <w:rtl/>
          <w:lang w:bidi="fa-IR"/>
        </w:rPr>
        <w:softHyphen/>
      </w:r>
      <w:r w:rsidRPr="00057CD8">
        <w:rPr>
          <w:rFonts w:ascii="Calibri" w:eastAsia="Times New Roman" w:hAnsi="Calibri" w:cs="B Lotus" w:hint="cs"/>
          <w:sz w:val="26"/>
          <w:szCs w:val="26"/>
          <w:rtl/>
          <w:lang w:bidi="fa-IR"/>
        </w:rPr>
        <w:t>های پذیرفته شده در بورس اوراق بهادار تهران</w:t>
      </w:r>
      <w:r w:rsidR="00A05980" w:rsidRPr="00057CD8">
        <w:rPr>
          <w:rFonts w:ascii="Calibri" w:eastAsia="Times New Roman" w:hAnsi="Calibri" w:cs="B Lotus" w:hint="cs"/>
          <w:sz w:val="26"/>
          <w:szCs w:val="26"/>
          <w:rtl/>
          <w:lang w:bidi="fa-IR"/>
        </w:rPr>
        <w:t xml:space="preserve"> وجود دارد</w:t>
      </w:r>
      <w:r w:rsidRPr="00057CD8">
        <w:rPr>
          <w:rFonts w:ascii="Calibri" w:eastAsia="Times New Roman" w:hAnsi="Calibri" w:cs="B Lotus" w:hint="cs"/>
          <w:sz w:val="26"/>
          <w:szCs w:val="26"/>
          <w:rtl/>
          <w:lang w:bidi="fa-IR"/>
        </w:rPr>
        <w:t>.</w:t>
      </w:r>
      <w:bookmarkEnd w:id="15"/>
      <w:bookmarkEnd w:id="16"/>
      <w:r w:rsidR="000236AD" w:rsidRPr="00057CD8">
        <w:rPr>
          <w:rFonts w:ascii="Calibri" w:eastAsia="Times New Roman" w:hAnsi="Calibri" w:cs="B Lotus" w:hint="cs"/>
          <w:sz w:val="26"/>
          <w:szCs w:val="26"/>
          <w:rtl/>
          <w:lang w:bidi="fa-IR"/>
        </w:rPr>
        <w:t xml:space="preserve"> </w:t>
      </w:r>
      <w:r w:rsidRPr="00057CD8">
        <w:rPr>
          <w:rFonts w:ascii="BZar" w:eastAsia="Times New Roman" w:hAnsi="Times New Roman" w:cs="B Lotus" w:hint="cs"/>
          <w:sz w:val="26"/>
          <w:szCs w:val="26"/>
          <w:rtl/>
        </w:rPr>
        <w:t xml:space="preserve">نتایج حاصل از فرضیه های  اول تا </w:t>
      </w:r>
      <w:r w:rsidR="00BA7676" w:rsidRPr="00057CD8">
        <w:rPr>
          <w:rFonts w:ascii="BZar" w:eastAsia="Times New Roman" w:hAnsi="Times New Roman" w:cs="B Lotus" w:hint="cs"/>
          <w:sz w:val="26"/>
          <w:szCs w:val="26"/>
          <w:rtl/>
        </w:rPr>
        <w:t>دوم</w:t>
      </w:r>
      <w:r w:rsidRPr="00057CD8">
        <w:rPr>
          <w:rFonts w:ascii="BZar" w:eastAsia="Times New Roman" w:hAnsi="Times New Roman" w:cs="B Lotus" w:hint="cs"/>
          <w:sz w:val="26"/>
          <w:szCs w:val="26"/>
          <w:rtl/>
        </w:rPr>
        <w:t xml:space="preserve">  مبنی بر وجود رابطه منفی و معنی</w:t>
      </w:r>
      <w:r w:rsidRPr="00057CD8">
        <w:rPr>
          <w:rFonts w:ascii="BZar" w:eastAsia="Times New Roman" w:hAnsi="Times New Roman" w:cs="B Lotus"/>
          <w:sz w:val="26"/>
          <w:szCs w:val="26"/>
        </w:rPr>
        <w:softHyphen/>
      </w:r>
      <w:r w:rsidRPr="00057CD8">
        <w:rPr>
          <w:rFonts w:ascii="BZar" w:eastAsia="Times New Roman" w:hAnsi="Times New Roman" w:cs="B Lotus" w:hint="cs"/>
          <w:sz w:val="26"/>
          <w:szCs w:val="26"/>
          <w:rtl/>
        </w:rPr>
        <w:t>دار بین رتبه بندی موسسات حسابرسی و کیفیت حسابرسی</w:t>
      </w:r>
      <w:r w:rsidRPr="00057CD8">
        <w:rPr>
          <w:rFonts w:ascii="B Nazanin" w:eastAsia="Times New Roman" w:hAnsi="Times New Roman" w:cs="B Lotus" w:hint="cs"/>
          <w:sz w:val="26"/>
          <w:szCs w:val="26"/>
          <w:rtl/>
          <w:lang w:bidi="en-US"/>
        </w:rPr>
        <w:t>(</w:t>
      </w:r>
      <w:r w:rsidRPr="00057CD8">
        <w:rPr>
          <w:rFonts w:ascii="BZar" w:eastAsia="Times New Roman" w:hAnsi="Times New Roman" w:cs="B Lotus" w:hint="cs"/>
          <w:sz w:val="26"/>
          <w:szCs w:val="26"/>
          <w:rtl/>
        </w:rPr>
        <w:t>دوره تصدی</w:t>
      </w:r>
      <w:r w:rsidR="004B4770" w:rsidRPr="00057CD8">
        <w:rPr>
          <w:rFonts w:ascii="BZar" w:eastAsia="Times New Roman" w:hAnsi="Times New Roman" w:cs="B Lotus" w:hint="cs"/>
          <w:sz w:val="26"/>
          <w:szCs w:val="26"/>
          <w:rtl/>
        </w:rPr>
        <w:t xml:space="preserve"> موسسه</w:t>
      </w:r>
      <w:r w:rsidRPr="00057CD8">
        <w:rPr>
          <w:rFonts w:ascii="BZar" w:eastAsia="Times New Roman" w:hAnsi="Times New Roman" w:cs="B Lotus" w:hint="cs"/>
          <w:sz w:val="26"/>
          <w:szCs w:val="26"/>
          <w:rtl/>
        </w:rPr>
        <w:t xml:space="preserve"> حسابرسی و </w:t>
      </w:r>
      <w:r w:rsidRPr="00057CD8">
        <w:rPr>
          <w:rFonts w:ascii="BZar" w:eastAsia="Times New Roman" w:hAnsi="Times New Roman" w:cs="B Lotus" w:hint="cs"/>
          <w:sz w:val="26"/>
          <w:szCs w:val="26"/>
          <w:rtl/>
        </w:rPr>
        <w:lastRenderedPageBreak/>
        <w:t>تخصص در صنعت</w:t>
      </w:r>
      <w:r w:rsidR="004B4770" w:rsidRPr="00057CD8">
        <w:rPr>
          <w:rFonts w:ascii="BZar" w:eastAsia="Times New Roman" w:hAnsi="Times New Roman" w:cs="B Lotus" w:hint="cs"/>
          <w:sz w:val="26"/>
          <w:szCs w:val="26"/>
          <w:rtl/>
        </w:rPr>
        <w:t xml:space="preserve"> موسسه</w:t>
      </w:r>
      <w:r w:rsidRPr="00057CD8">
        <w:rPr>
          <w:rFonts w:ascii="BZar" w:eastAsia="Times New Roman" w:hAnsi="Times New Roman" w:cs="B Lotus" w:hint="cs"/>
          <w:sz w:val="26"/>
          <w:szCs w:val="26"/>
          <w:rtl/>
        </w:rPr>
        <w:t xml:space="preserve"> حسابرسی</w:t>
      </w:r>
      <w:r w:rsidRPr="00057CD8">
        <w:rPr>
          <w:rFonts w:ascii="B Nazanin" w:eastAsia="Times New Roman" w:hAnsi="Times New Roman" w:cs="B Lotus" w:hint="cs"/>
          <w:sz w:val="26"/>
          <w:szCs w:val="26"/>
          <w:rtl/>
          <w:lang w:bidi="en-US"/>
        </w:rPr>
        <w:t>)</w:t>
      </w:r>
      <w:r w:rsidR="001967E1" w:rsidRPr="00057CD8">
        <w:rPr>
          <w:rFonts w:ascii="BZar" w:eastAsia="Times New Roman" w:hAnsi="Times New Roman" w:cs="B Lotus" w:hint="cs"/>
          <w:sz w:val="26"/>
          <w:szCs w:val="26"/>
          <w:rtl/>
        </w:rPr>
        <w:t>مطابق</w:t>
      </w:r>
      <w:r w:rsidRPr="00057CD8">
        <w:rPr>
          <w:rFonts w:ascii="BZar" w:eastAsia="Times New Roman" w:hAnsi="Times New Roman" w:cs="B Lotus" w:hint="cs"/>
          <w:sz w:val="26"/>
          <w:szCs w:val="26"/>
          <w:rtl/>
        </w:rPr>
        <w:t xml:space="preserve"> با نتایج محمد</w:t>
      </w:r>
      <w:r w:rsidR="001967E1" w:rsidRPr="00057CD8">
        <w:rPr>
          <w:rFonts w:ascii="BZar" w:eastAsia="Times New Roman" w:hAnsi="Times New Roman" w:cs="B Lotus" w:hint="cs"/>
          <w:sz w:val="26"/>
          <w:szCs w:val="26"/>
          <w:rtl/>
        </w:rPr>
        <w:t xml:space="preserve"> </w:t>
      </w:r>
      <w:r w:rsidRPr="00057CD8">
        <w:rPr>
          <w:rFonts w:ascii="BZar" w:eastAsia="Times New Roman" w:hAnsi="Times New Roman" w:cs="B Lotus" w:hint="cs"/>
          <w:sz w:val="26"/>
          <w:szCs w:val="26"/>
          <w:rtl/>
        </w:rPr>
        <w:t>رضائی (1394) و فلاح رمضانی (1393)  است. نتایج محمد رضائی (1394) که حاصل ا</w:t>
      </w:r>
      <w:r w:rsidR="00DC4BEB" w:rsidRPr="00057CD8">
        <w:rPr>
          <w:rFonts w:ascii="BZar" w:eastAsia="Times New Roman" w:hAnsi="Times New Roman" w:cs="B Lotus" w:hint="cs"/>
          <w:sz w:val="26"/>
          <w:szCs w:val="26"/>
          <w:rtl/>
        </w:rPr>
        <w:t xml:space="preserve">زبرآورد رگرسیون خطی چندگانه است </w:t>
      </w:r>
      <w:r w:rsidRPr="00057CD8">
        <w:rPr>
          <w:rFonts w:ascii="BZar" w:eastAsia="Times New Roman" w:hAnsi="Times New Roman" w:cs="B Lotus" w:hint="cs"/>
          <w:sz w:val="26"/>
          <w:szCs w:val="26"/>
          <w:rtl/>
        </w:rPr>
        <w:t>نشان می دهدکه سطح قدرمطلق اقلام تعهدی اختیاری صاحبکاران موسسات خصوصی معتمد طبقه</w:t>
      </w:r>
      <w:r w:rsidRPr="00057CD8">
        <w:rPr>
          <w:rFonts w:ascii="BZar" w:eastAsia="Times New Roman" w:hAnsi="Times New Roman" w:cs="B Lotus"/>
          <w:sz w:val="26"/>
          <w:szCs w:val="26"/>
        </w:rPr>
        <w:t xml:space="preserve"> "</w:t>
      </w:r>
      <w:r w:rsidRPr="00057CD8">
        <w:rPr>
          <w:rFonts w:ascii="BZar" w:eastAsia="Times New Roman" w:hAnsi="Times New Roman" w:cs="B Lotus" w:hint="cs"/>
          <w:sz w:val="26"/>
          <w:szCs w:val="26"/>
          <w:rtl/>
        </w:rPr>
        <w:t>اول</w:t>
      </w:r>
      <w:r w:rsidRPr="00057CD8">
        <w:rPr>
          <w:rFonts w:ascii="BZar" w:eastAsia="Times New Roman" w:hAnsi="Times New Roman" w:cs="B Lotus"/>
          <w:sz w:val="26"/>
          <w:szCs w:val="26"/>
        </w:rPr>
        <w:t xml:space="preserve">" </w:t>
      </w:r>
      <w:r w:rsidRPr="00057CD8">
        <w:rPr>
          <w:rFonts w:ascii="BZar" w:eastAsia="Times New Roman" w:hAnsi="Times New Roman" w:cs="B Lotus" w:hint="cs"/>
          <w:sz w:val="26"/>
          <w:szCs w:val="26"/>
          <w:rtl/>
        </w:rPr>
        <w:t>کمترازسطح قدرمطلق اقلام تعهدی اختیاری صاحبکاران موسسات معتمد سایرطبقات نیست. به عبارت دیگرکیفیت حسابرسی موسسات حسابرسی خصوصی معتمد طبقه</w:t>
      </w:r>
      <w:r w:rsidRPr="00057CD8">
        <w:rPr>
          <w:rFonts w:ascii="BZar" w:eastAsia="Times New Roman" w:hAnsi="Times New Roman" w:cs="B Lotus"/>
          <w:sz w:val="26"/>
          <w:szCs w:val="26"/>
        </w:rPr>
        <w:t xml:space="preserve"> "</w:t>
      </w:r>
      <w:r w:rsidRPr="00057CD8">
        <w:rPr>
          <w:rFonts w:ascii="BZar" w:eastAsia="Times New Roman" w:hAnsi="Times New Roman" w:cs="B Lotus" w:hint="cs"/>
          <w:sz w:val="26"/>
          <w:szCs w:val="26"/>
          <w:rtl/>
        </w:rPr>
        <w:t>اول</w:t>
      </w:r>
      <w:r w:rsidRPr="00057CD8">
        <w:rPr>
          <w:rFonts w:ascii="BZar" w:eastAsia="Times New Roman" w:hAnsi="Times New Roman" w:cs="B Lotus"/>
          <w:sz w:val="26"/>
          <w:szCs w:val="26"/>
        </w:rPr>
        <w:t xml:space="preserve">" </w:t>
      </w:r>
      <w:r w:rsidRPr="00057CD8">
        <w:rPr>
          <w:rFonts w:ascii="BZar" w:eastAsia="Times New Roman" w:hAnsi="Times New Roman" w:cs="B Lotus" w:hint="cs"/>
          <w:sz w:val="26"/>
          <w:szCs w:val="26"/>
          <w:rtl/>
        </w:rPr>
        <w:t>بالاتر ازکیفیت حسابرسی موسسات معتمد سایرطبقات نیست</w:t>
      </w:r>
      <w:r w:rsidRPr="00057CD8">
        <w:rPr>
          <w:rFonts w:ascii="BZar" w:eastAsia="Times New Roman" w:hAnsi="Times New Roman" w:cs="B Lotus"/>
          <w:sz w:val="26"/>
          <w:szCs w:val="26"/>
          <w:rtl/>
        </w:rPr>
        <w:t xml:space="preserve">. </w:t>
      </w:r>
      <w:r w:rsidRPr="00057CD8">
        <w:rPr>
          <w:rFonts w:ascii="BZar" w:eastAsia="Times New Roman" w:hAnsi="Times New Roman" w:cs="B Lotus" w:hint="cs"/>
          <w:sz w:val="26"/>
          <w:szCs w:val="26"/>
          <w:rtl/>
        </w:rPr>
        <w:t>نتایج این پژوهش باانجام چندین آزمون حساسیت پشتیبانی شده است.</w:t>
      </w:r>
    </w:p>
    <w:p w:rsidR="003F779B" w:rsidRPr="00057CD8" w:rsidRDefault="003F779B" w:rsidP="003F779B">
      <w:pPr>
        <w:bidi/>
        <w:spacing w:after="200" w:line="276" w:lineRule="auto"/>
        <w:jc w:val="both"/>
        <w:rPr>
          <w:rFonts w:ascii="BZar" w:eastAsia="Times New Roman" w:hAnsi="Times New Roman" w:cs="B Lotus"/>
          <w:sz w:val="26"/>
          <w:szCs w:val="26"/>
          <w:rtl/>
        </w:rPr>
      </w:pPr>
    </w:p>
    <w:p w:rsidR="003F779B" w:rsidRPr="00057CD8" w:rsidRDefault="003F779B" w:rsidP="003F779B">
      <w:pPr>
        <w:bidi/>
        <w:spacing w:after="200" w:line="276" w:lineRule="auto"/>
        <w:jc w:val="both"/>
        <w:rPr>
          <w:rFonts w:ascii="BZar" w:eastAsia="Times New Roman" w:hAnsi="Times New Roman" w:cs="B Lotus"/>
          <w:sz w:val="26"/>
          <w:szCs w:val="26"/>
          <w:rtl/>
        </w:rPr>
      </w:pPr>
    </w:p>
    <w:p w:rsidR="003F779B" w:rsidRPr="00057CD8" w:rsidRDefault="003F779B" w:rsidP="003F779B">
      <w:pPr>
        <w:bidi/>
        <w:spacing w:after="200" w:line="276" w:lineRule="auto"/>
        <w:jc w:val="both"/>
        <w:rPr>
          <w:rFonts w:ascii="BZar" w:eastAsia="Times New Roman" w:hAnsi="Times New Roman" w:cs="B Lotus"/>
          <w:sz w:val="26"/>
          <w:szCs w:val="26"/>
        </w:rPr>
      </w:pPr>
    </w:p>
    <w:p w:rsidR="00287CBB" w:rsidRPr="00057CD8" w:rsidRDefault="00287CBB" w:rsidP="00287CBB">
      <w:pPr>
        <w:bidi/>
        <w:spacing w:after="200" w:line="276" w:lineRule="auto"/>
        <w:rPr>
          <w:rFonts w:ascii="Calibri" w:eastAsia="Times New Roman" w:hAnsi="Calibri" w:cs="B Lotus"/>
          <w:sz w:val="28"/>
          <w:szCs w:val="28"/>
          <w:rtl/>
          <w:lang w:bidi="fa-IR"/>
        </w:rPr>
      </w:pPr>
      <w:r w:rsidRPr="00057CD8">
        <w:rPr>
          <w:rFonts w:ascii="Calibri" w:eastAsia="Times New Roman" w:hAnsi="Calibri" w:cs="B Lotus" w:hint="cs"/>
          <w:b/>
          <w:bCs/>
          <w:sz w:val="28"/>
          <w:szCs w:val="28"/>
          <w:rtl/>
          <w:lang w:bidi="fa-IR"/>
        </w:rPr>
        <w:t>منابع پژوهش:</w:t>
      </w:r>
    </w:p>
    <w:p w:rsidR="005F724E" w:rsidRPr="00057CD8" w:rsidRDefault="005F724E" w:rsidP="005F724E">
      <w:pPr>
        <w:tabs>
          <w:tab w:val="left" w:pos="9675"/>
          <w:tab w:val="right" w:pos="10238"/>
        </w:tabs>
        <w:bidi/>
        <w:spacing w:before="240" w:after="200" w:line="276" w:lineRule="auto"/>
        <w:ind w:left="139"/>
        <w:contextualSpacing/>
        <w:jc w:val="both"/>
        <w:rPr>
          <w:rFonts w:ascii="Calibri" w:eastAsia="Calibri" w:hAnsi="Calibri" w:cs="B Lotus"/>
          <w:sz w:val="26"/>
          <w:szCs w:val="26"/>
          <w:rtl/>
          <w:lang w:bidi="fa-IR"/>
        </w:rPr>
      </w:pPr>
      <w:r w:rsidRPr="00057CD8">
        <w:rPr>
          <w:rFonts w:ascii="Calibri" w:eastAsia="Calibri" w:hAnsi="Calibri" w:cs="B Lotus" w:hint="cs"/>
          <w:sz w:val="26"/>
          <w:szCs w:val="26"/>
          <w:rtl/>
          <w:lang w:bidi="fa-IR"/>
        </w:rPr>
        <w:t xml:space="preserve">موسوی، محمد جواد(1395). </w:t>
      </w:r>
      <w:sdt>
        <w:sdtPr>
          <w:rPr>
            <w:rFonts w:ascii="Calibri" w:eastAsia="Calibri" w:hAnsi="Calibri" w:cs="B Lotus" w:hint="cs"/>
            <w:sz w:val="26"/>
            <w:szCs w:val="26"/>
            <w:rtl/>
            <w:lang w:bidi="fa-IR"/>
          </w:rPr>
          <w:id w:val="2974262"/>
          <w:placeholder>
            <w:docPart w:val="A2CF1DAA86CE42848B1308A38EA0B2F6"/>
          </w:placeholder>
        </w:sdtPr>
        <w:sdtEndPr/>
        <w:sdtContent>
          <w:r w:rsidRPr="00057CD8">
            <w:rPr>
              <w:rFonts w:ascii="Calibri" w:eastAsia="Calibri" w:hAnsi="Calibri" w:cs="B Lotus" w:hint="cs"/>
              <w:sz w:val="26"/>
              <w:szCs w:val="26"/>
              <w:rtl/>
              <w:lang w:bidi="fa-IR"/>
            </w:rPr>
            <w:t>بررسي مقایسه ای رابطه بین رتبه بندی موسسات حسابرسی و نگرش صاحبکار با کیفیت حسابرسی</w:t>
          </w:r>
        </w:sdtContent>
      </w:sdt>
      <w:r w:rsidRPr="00057CD8">
        <w:rPr>
          <w:rFonts w:ascii="Calibri" w:eastAsia="Calibri" w:hAnsi="Calibri" w:cs="B Lotus" w:hint="cs"/>
          <w:sz w:val="26"/>
          <w:szCs w:val="26"/>
          <w:rtl/>
          <w:lang w:bidi="fa-IR"/>
        </w:rPr>
        <w:t>، پايان نامه كارشناسي ارشد حسابداري، دانشگاه بین المللی امام رضا (علیه السلام)</w:t>
      </w:r>
    </w:p>
    <w:p w:rsidR="005F724E" w:rsidRPr="00057CD8" w:rsidRDefault="005F724E" w:rsidP="005F724E">
      <w:pPr>
        <w:tabs>
          <w:tab w:val="left" w:pos="9675"/>
          <w:tab w:val="right" w:pos="10238"/>
        </w:tabs>
        <w:bidi/>
        <w:spacing w:before="240" w:after="200" w:line="276" w:lineRule="auto"/>
        <w:ind w:left="139"/>
        <w:contextualSpacing/>
        <w:jc w:val="both"/>
        <w:rPr>
          <w:rFonts w:ascii="Calibri" w:eastAsia="Calibri" w:hAnsi="Calibri" w:cs="B Lotus"/>
          <w:sz w:val="26"/>
          <w:szCs w:val="26"/>
          <w:rtl/>
          <w:lang w:bidi="fa-IR"/>
        </w:rPr>
      </w:pPr>
      <w:r w:rsidRPr="00057CD8">
        <w:rPr>
          <w:rFonts w:ascii="Calibri" w:eastAsia="Calibri" w:hAnsi="Calibri" w:cs="B Lotus"/>
          <w:sz w:val="26"/>
          <w:szCs w:val="26"/>
          <w:rtl/>
        </w:rPr>
        <w:t xml:space="preserve">مهدی محمدرضائی </w:t>
      </w:r>
      <w:r w:rsidRPr="00057CD8">
        <w:rPr>
          <w:rFonts w:ascii="Calibri" w:eastAsia="Calibri" w:hAnsi="Calibri" w:cs="B Lotus" w:hint="cs"/>
          <w:sz w:val="26"/>
          <w:szCs w:val="26"/>
          <w:rtl/>
        </w:rPr>
        <w:t xml:space="preserve">(1394)، </w:t>
      </w:r>
      <w:r w:rsidRPr="00057CD8">
        <w:rPr>
          <w:rFonts w:ascii="Calibri" w:eastAsia="Calibri" w:hAnsi="Calibri" w:cs="B Lotus"/>
          <w:sz w:val="26"/>
          <w:szCs w:val="26"/>
          <w:rtl/>
        </w:rPr>
        <w:t xml:space="preserve">بررسی رابطه بین رتبه موسسات حسابرسی معتمد سازمان بورس و اوراق بهادار و کیفیت </w:t>
      </w:r>
      <w:r w:rsidRPr="00057CD8">
        <w:rPr>
          <w:rFonts w:ascii="Calibri" w:eastAsia="Calibri" w:hAnsi="Calibri" w:cs="B Lotus"/>
          <w:sz w:val="26"/>
          <w:szCs w:val="26"/>
          <w:rtl/>
          <w:lang w:bidi="fa-IR"/>
        </w:rPr>
        <w:t>حسابرسی</w:t>
      </w:r>
      <w:r w:rsidRPr="00057CD8">
        <w:rPr>
          <w:rFonts w:ascii="Calibri" w:eastAsia="Calibri" w:hAnsi="Calibri" w:cs="B Lotus" w:hint="cs"/>
          <w:sz w:val="26"/>
          <w:szCs w:val="26"/>
          <w:rtl/>
          <w:lang w:bidi="fa-IR"/>
        </w:rPr>
        <w:t xml:space="preserve">، دانش حسابداری و حسابرسی مدیریت، </w:t>
      </w:r>
      <w:r w:rsidRPr="00057CD8">
        <w:rPr>
          <w:rFonts w:ascii="Calibri" w:eastAsia="Calibri" w:hAnsi="Calibri" w:cs="B Lotus"/>
          <w:sz w:val="26"/>
          <w:szCs w:val="26"/>
          <w:rtl/>
          <w:lang w:bidi="fa-IR"/>
        </w:rPr>
        <w:t xml:space="preserve">دوره 4، شماره 14، </w:t>
      </w:r>
      <w:r w:rsidRPr="00057CD8">
        <w:rPr>
          <w:rFonts w:ascii="Calibri" w:eastAsia="Calibri" w:hAnsi="Calibri" w:cs="B Lotus" w:hint="cs"/>
          <w:sz w:val="26"/>
          <w:szCs w:val="26"/>
          <w:rtl/>
          <w:lang w:bidi="fa-IR"/>
        </w:rPr>
        <w:t>صص</w:t>
      </w:r>
      <w:r w:rsidRPr="00057CD8">
        <w:rPr>
          <w:rFonts w:ascii="Calibri" w:eastAsia="Calibri" w:hAnsi="Calibri" w:cs="B Lotus"/>
          <w:sz w:val="26"/>
          <w:szCs w:val="26"/>
          <w:rtl/>
          <w:lang w:bidi="fa-IR"/>
        </w:rPr>
        <w:t xml:space="preserve"> 1-14</w:t>
      </w:r>
      <w:r w:rsidRPr="00057CD8">
        <w:rPr>
          <w:rFonts w:ascii="Calibri" w:eastAsia="Calibri" w:hAnsi="Calibri" w:cs="B Lotus" w:hint="cs"/>
          <w:sz w:val="26"/>
          <w:szCs w:val="26"/>
          <w:rtl/>
          <w:lang w:bidi="fa-IR"/>
        </w:rPr>
        <w:t>.</w:t>
      </w:r>
    </w:p>
    <w:p w:rsidR="005F724E" w:rsidRPr="00057CD8" w:rsidRDefault="005F724E" w:rsidP="005F724E">
      <w:pPr>
        <w:tabs>
          <w:tab w:val="left" w:pos="9675"/>
          <w:tab w:val="right" w:pos="10238"/>
        </w:tabs>
        <w:bidi/>
        <w:spacing w:before="240" w:after="200" w:line="276" w:lineRule="auto"/>
        <w:ind w:left="139"/>
        <w:contextualSpacing/>
        <w:jc w:val="both"/>
        <w:rPr>
          <w:rFonts w:ascii="Calibri" w:eastAsia="Calibri" w:hAnsi="Calibri" w:cs="B Lotus"/>
          <w:sz w:val="26"/>
          <w:szCs w:val="26"/>
          <w:rtl/>
          <w:lang w:bidi="fa-IR"/>
        </w:rPr>
      </w:pPr>
      <w:r w:rsidRPr="00057CD8">
        <w:rPr>
          <w:rFonts w:ascii="Calibri" w:eastAsia="Calibri" w:hAnsi="Calibri" w:cs="B Lotus" w:hint="cs"/>
          <w:sz w:val="26"/>
          <w:szCs w:val="26"/>
          <w:rtl/>
          <w:lang w:bidi="fa-IR"/>
        </w:rPr>
        <w:t>نونهال نهر،علی اکبر،محمدحسین سنگانی و زهرا نعمتی (1394)،بررسی دیدگاه حسابرسان و استفاده کنندگان خدمات حسابرسی در مورد عوامل موثر در کیفیت حسابرسی.</w:t>
      </w:r>
    </w:p>
    <w:p w:rsidR="005F724E" w:rsidRPr="00057CD8" w:rsidRDefault="00057CD8" w:rsidP="005F724E">
      <w:pPr>
        <w:tabs>
          <w:tab w:val="left" w:pos="9675"/>
          <w:tab w:val="right" w:pos="10238"/>
        </w:tabs>
        <w:bidi/>
        <w:spacing w:before="240" w:after="200" w:line="276" w:lineRule="auto"/>
        <w:ind w:left="139"/>
        <w:contextualSpacing/>
        <w:jc w:val="both"/>
        <w:rPr>
          <w:rFonts w:ascii="Calibri" w:eastAsia="Calibri" w:hAnsi="Calibri" w:cs="B Lotus"/>
          <w:sz w:val="26"/>
          <w:szCs w:val="26"/>
          <w:rtl/>
          <w:lang w:bidi="fa-IR"/>
        </w:rPr>
      </w:pPr>
      <w:hyperlink r:id="rId10" w:history="1">
        <w:r w:rsidR="005F724E" w:rsidRPr="00057CD8">
          <w:rPr>
            <w:rFonts w:ascii="Calibri" w:eastAsia="Calibri" w:hAnsi="Calibri" w:cs="B Lotus"/>
            <w:sz w:val="26"/>
            <w:szCs w:val="26"/>
            <w:rtl/>
            <w:lang w:bidi="fa-IR"/>
          </w:rPr>
          <w:t>فلاح رمضانی</w:t>
        </w:r>
      </w:hyperlink>
      <w:r w:rsidR="005F724E" w:rsidRPr="00057CD8">
        <w:rPr>
          <w:rFonts w:ascii="Calibri" w:eastAsia="Calibri" w:hAnsi="Calibri" w:cs="B Lotus"/>
          <w:sz w:val="26"/>
          <w:szCs w:val="26"/>
          <w:lang w:bidi="fa-IR"/>
        </w:rPr>
        <w:t> </w:t>
      </w:r>
      <w:r w:rsidR="005F724E" w:rsidRPr="00057CD8">
        <w:rPr>
          <w:rFonts w:ascii="Calibri" w:eastAsia="Calibri" w:hAnsi="Calibri" w:cs="B Lotus"/>
          <w:sz w:val="26"/>
          <w:szCs w:val="26"/>
          <w:rtl/>
          <w:lang w:bidi="fa-IR"/>
        </w:rPr>
        <w:t>،</w:t>
      </w:r>
      <w:r w:rsidR="005F724E" w:rsidRPr="00057CD8">
        <w:rPr>
          <w:rFonts w:ascii="Calibri" w:eastAsia="Calibri" w:hAnsi="Calibri" w:cs="B Lotus"/>
          <w:sz w:val="26"/>
          <w:szCs w:val="26"/>
          <w:lang w:bidi="fa-IR"/>
        </w:rPr>
        <w:t> </w:t>
      </w:r>
      <w:hyperlink r:id="rId11" w:history="1">
        <w:r w:rsidR="005F724E" w:rsidRPr="00057CD8">
          <w:rPr>
            <w:rFonts w:ascii="Calibri" w:eastAsia="Calibri" w:hAnsi="Calibri" w:cs="B Lotus"/>
            <w:sz w:val="26"/>
            <w:szCs w:val="26"/>
            <w:rtl/>
            <w:lang w:bidi="fa-IR"/>
          </w:rPr>
          <w:t>سجاد</w:t>
        </w:r>
      </w:hyperlink>
      <w:r w:rsidR="005F724E" w:rsidRPr="00057CD8">
        <w:rPr>
          <w:rFonts w:ascii="Calibri" w:eastAsia="Calibri" w:hAnsi="Calibri" w:cs="B Lotus" w:hint="cs"/>
          <w:sz w:val="26"/>
          <w:szCs w:val="26"/>
          <w:rtl/>
          <w:lang w:bidi="fa-IR"/>
        </w:rPr>
        <w:t xml:space="preserve">، (1393)، </w:t>
      </w:r>
      <w:r w:rsidR="005F724E" w:rsidRPr="00057CD8">
        <w:rPr>
          <w:rFonts w:ascii="Calibri" w:eastAsia="Calibri" w:hAnsi="Calibri" w:cs="B Lotus"/>
          <w:sz w:val="26"/>
          <w:szCs w:val="26"/>
          <w:lang w:bidi="fa-IR"/>
        </w:rPr>
        <w:fldChar w:fldCharType="begin"/>
      </w:r>
      <w:r w:rsidR="005F724E" w:rsidRPr="00057CD8">
        <w:rPr>
          <w:rFonts w:ascii="Calibri" w:eastAsia="Calibri" w:hAnsi="Calibri" w:cs="B Lotus"/>
          <w:sz w:val="26"/>
          <w:szCs w:val="26"/>
          <w:lang w:bidi="fa-IR"/>
        </w:rPr>
        <w:instrText xml:space="preserve"> HYPERLINK "http://thesis.um.ac.ir/moreinfo-57664-pg-1.html" </w:instrText>
      </w:r>
      <w:r w:rsidR="005F724E" w:rsidRPr="00057CD8">
        <w:rPr>
          <w:rFonts w:ascii="Calibri" w:eastAsia="Calibri" w:hAnsi="Calibri" w:cs="B Lotus"/>
          <w:sz w:val="26"/>
          <w:szCs w:val="26"/>
          <w:lang w:bidi="fa-IR"/>
        </w:rPr>
        <w:fldChar w:fldCharType="separate"/>
      </w:r>
      <w:r w:rsidR="005F724E" w:rsidRPr="00057CD8">
        <w:rPr>
          <w:rFonts w:ascii="Calibri" w:eastAsia="Calibri" w:hAnsi="Calibri" w:cs="B Lotus"/>
          <w:sz w:val="26"/>
          <w:szCs w:val="26"/>
          <w:rtl/>
          <w:lang w:bidi="fa-IR"/>
        </w:rPr>
        <w:t>بررسی رابطه رتبه بندی موسسات حسابرسی عضو جامعه حسابداران رسمی و کیفیت حسابرسی</w:t>
      </w:r>
      <w:r w:rsidR="005F724E" w:rsidRPr="00057CD8">
        <w:rPr>
          <w:rFonts w:ascii="Calibri" w:eastAsia="Calibri" w:hAnsi="Calibri" w:cs="B Lotus"/>
          <w:sz w:val="26"/>
          <w:szCs w:val="26"/>
          <w:lang w:bidi="fa-IR"/>
        </w:rPr>
        <w:fldChar w:fldCharType="end"/>
      </w:r>
      <w:r w:rsidR="005F724E" w:rsidRPr="00057CD8">
        <w:rPr>
          <w:rFonts w:ascii="Calibri" w:eastAsia="Calibri" w:hAnsi="Calibri" w:cs="B Lotus" w:hint="cs"/>
          <w:sz w:val="26"/>
          <w:szCs w:val="26"/>
          <w:rtl/>
          <w:lang w:bidi="fa-IR"/>
        </w:rPr>
        <w:t xml:space="preserve">، پایان نامه کارشناسی ارشد حسابداری، دانشگاه فردوسی، دانشکده </w:t>
      </w:r>
      <w:r w:rsidR="005F724E" w:rsidRPr="00057CD8">
        <w:rPr>
          <w:rFonts w:ascii="Calibri" w:eastAsia="Calibri" w:hAnsi="Calibri" w:cs="B Lotus"/>
          <w:sz w:val="26"/>
          <w:szCs w:val="26"/>
          <w:lang w:bidi="fa-IR"/>
        </w:rPr>
        <w:fldChar w:fldCharType="begin"/>
      </w:r>
      <w:r w:rsidR="005F724E" w:rsidRPr="00057CD8">
        <w:rPr>
          <w:rFonts w:ascii="Calibri" w:eastAsia="Calibri" w:hAnsi="Calibri" w:cs="B Lotus"/>
          <w:sz w:val="26"/>
          <w:szCs w:val="26"/>
          <w:lang w:bidi="fa-IR"/>
        </w:rPr>
        <w:instrText xml:space="preserve"> HYPERLINK "http://thesis.um.ac.ir/index-l-fac-%D8%B9%D9%84%D9%88%D9%85%20%D8%A7%D8%AF%D8%A7%D8%B1%DB%8C%20%D9%88%20%D8%A7%D9%82%D8%AA%D8%B5%D8%A7%D8%AF%DB%8C.html" </w:instrText>
      </w:r>
      <w:r w:rsidR="005F724E" w:rsidRPr="00057CD8">
        <w:rPr>
          <w:rFonts w:ascii="Calibri" w:eastAsia="Calibri" w:hAnsi="Calibri" w:cs="B Lotus"/>
          <w:sz w:val="26"/>
          <w:szCs w:val="26"/>
          <w:lang w:bidi="fa-IR"/>
        </w:rPr>
        <w:fldChar w:fldCharType="separate"/>
      </w:r>
      <w:r w:rsidR="005F724E" w:rsidRPr="00057CD8">
        <w:rPr>
          <w:rFonts w:cs="B Lotus"/>
          <w:rtl/>
          <w:lang w:bidi="fa-IR"/>
        </w:rPr>
        <w:t>علوم اداری و اقتصادی</w:t>
      </w:r>
      <w:r w:rsidR="005F724E" w:rsidRPr="00057CD8">
        <w:rPr>
          <w:rFonts w:ascii="Calibri" w:eastAsia="Calibri" w:hAnsi="Calibri" w:cs="B Lotus"/>
          <w:sz w:val="26"/>
          <w:szCs w:val="26"/>
          <w:lang w:bidi="fa-IR"/>
        </w:rPr>
        <w:fldChar w:fldCharType="end"/>
      </w:r>
    </w:p>
    <w:p w:rsidR="005F724E" w:rsidRPr="00057CD8" w:rsidRDefault="005F724E" w:rsidP="005F724E">
      <w:pPr>
        <w:tabs>
          <w:tab w:val="left" w:pos="9675"/>
          <w:tab w:val="right" w:pos="10238"/>
        </w:tabs>
        <w:bidi/>
        <w:spacing w:before="240" w:after="200" w:line="276" w:lineRule="auto"/>
        <w:ind w:left="139"/>
        <w:contextualSpacing/>
        <w:jc w:val="both"/>
        <w:rPr>
          <w:rFonts w:ascii="Calibri" w:eastAsia="Calibri" w:hAnsi="Calibri" w:cs="B Lotus"/>
          <w:sz w:val="26"/>
          <w:szCs w:val="26"/>
          <w:rtl/>
          <w:lang w:bidi="fa-IR"/>
        </w:rPr>
      </w:pPr>
      <w:r w:rsidRPr="00057CD8">
        <w:rPr>
          <w:rFonts w:ascii="Calibri" w:eastAsia="Calibri" w:hAnsi="Calibri" w:cs="B Lotus" w:hint="cs"/>
          <w:sz w:val="26"/>
          <w:szCs w:val="26"/>
          <w:rtl/>
          <w:lang w:bidi="fa-IR"/>
        </w:rPr>
        <w:t xml:space="preserve"> مهربان پور،محمدرضا و سیدعلی اکبر بهطهائی پور(1393)،بررسی عوامل موثر بر کیفیت حسابرسی و مقایسه نحوه رتبه بندی موسسات حسابرسی در ایران با سایر موسسات بین المللی ،کنفرانس بین المللی حسابداری،اقتصاد و مدیریت مالی،تهران</w:t>
      </w:r>
    </w:p>
    <w:p w:rsidR="005F724E" w:rsidRPr="00057CD8" w:rsidRDefault="005F724E" w:rsidP="005F724E">
      <w:pPr>
        <w:tabs>
          <w:tab w:val="left" w:pos="9675"/>
          <w:tab w:val="right" w:pos="10238"/>
        </w:tabs>
        <w:bidi/>
        <w:spacing w:before="240" w:after="200" w:line="276" w:lineRule="auto"/>
        <w:ind w:left="139"/>
        <w:contextualSpacing/>
        <w:jc w:val="both"/>
        <w:rPr>
          <w:rFonts w:ascii="Calibri" w:eastAsia="Calibri" w:hAnsi="Calibri" w:cs="B Lotus"/>
          <w:b/>
          <w:bCs/>
          <w:sz w:val="26"/>
          <w:szCs w:val="26"/>
          <w:rtl/>
          <w:lang w:bidi="fa-IR"/>
        </w:rPr>
      </w:pPr>
      <w:r w:rsidRPr="00057CD8">
        <w:rPr>
          <w:rFonts w:ascii="Calibri" w:eastAsia="Calibri" w:hAnsi="Calibri" w:cs="B Lotus" w:hint="cs"/>
          <w:sz w:val="26"/>
          <w:szCs w:val="26"/>
          <w:rtl/>
          <w:lang w:bidi="fa-IR"/>
        </w:rPr>
        <w:t>نونهال نهر،علی اکبر،محمدحسین سنگانی و ساناز حجی(1393)،شناسایی و رتبه بندی عوامل موثر در کیفیت حسابرسی براساس دیدگاه حسابرسان مستقل و کارفرمایان.</w:t>
      </w:r>
    </w:p>
    <w:p w:rsidR="00287CBB" w:rsidRPr="00057CD8" w:rsidRDefault="00287CBB" w:rsidP="005F724E">
      <w:pPr>
        <w:tabs>
          <w:tab w:val="left" w:pos="9675"/>
          <w:tab w:val="right" w:pos="10238"/>
        </w:tabs>
        <w:bidi/>
        <w:spacing w:before="240" w:after="200" w:line="276" w:lineRule="auto"/>
        <w:ind w:left="139"/>
        <w:contextualSpacing/>
        <w:jc w:val="both"/>
        <w:rPr>
          <w:rFonts w:ascii="Calibri" w:eastAsia="Calibri" w:hAnsi="Calibri" w:cs="B Lotus"/>
          <w:b/>
          <w:bCs/>
          <w:sz w:val="26"/>
          <w:szCs w:val="26"/>
          <w:rtl/>
          <w:lang w:bidi="fa-IR"/>
        </w:rPr>
      </w:pPr>
      <w:r w:rsidRPr="00057CD8">
        <w:rPr>
          <w:rFonts w:ascii="Calibri" w:eastAsia="Calibri" w:hAnsi="Calibri" w:cs="B Lotus" w:hint="cs"/>
          <w:sz w:val="26"/>
          <w:szCs w:val="26"/>
          <w:rtl/>
          <w:lang w:bidi="fa-IR"/>
        </w:rPr>
        <w:lastRenderedPageBreak/>
        <w:t xml:space="preserve"> آقائی،محمدعلی و مهدی ناظمی اردکانی،(1391)،تخصص حسابرس در صنعت و مدیریت اقلام تعهدی اختیاری،دانش حسابرسی،شماره2،(46)،صص4-17</w:t>
      </w:r>
    </w:p>
    <w:p w:rsidR="005F724E" w:rsidRPr="00057CD8" w:rsidRDefault="005F724E" w:rsidP="005F724E">
      <w:pPr>
        <w:tabs>
          <w:tab w:val="left" w:pos="9675"/>
          <w:tab w:val="right" w:pos="10238"/>
        </w:tabs>
        <w:bidi/>
        <w:spacing w:before="240" w:after="200" w:line="276" w:lineRule="auto"/>
        <w:ind w:left="139"/>
        <w:contextualSpacing/>
        <w:jc w:val="both"/>
        <w:rPr>
          <w:rFonts w:ascii="Calibri" w:eastAsia="Calibri" w:hAnsi="Calibri" w:cs="B Lotus"/>
          <w:b/>
          <w:bCs/>
          <w:sz w:val="26"/>
          <w:szCs w:val="26"/>
          <w:rtl/>
          <w:lang w:bidi="fa-IR"/>
        </w:rPr>
      </w:pPr>
      <w:r w:rsidRPr="00057CD8">
        <w:rPr>
          <w:rFonts w:ascii="Calibri" w:eastAsia="Calibri" w:hAnsi="Calibri" w:cs="B Lotus" w:hint="cs"/>
          <w:sz w:val="26"/>
          <w:szCs w:val="26"/>
          <w:rtl/>
          <w:lang w:bidi="fa-IR"/>
        </w:rPr>
        <w:t>اعتمادی ،حسین،امیر محمدی،مهدی ناظمی اردکانی،(1390)بررسی رابطه بین تخصص صنعت حسابرس و کیفیت سود در شرکت های پذیرفته شده در بورس اوراق بهادار تهران ،مجله ی پژوهش های حسابداری مالی ،شماره 1(1و2)،صص17-32</w:t>
      </w:r>
    </w:p>
    <w:p w:rsidR="005F724E" w:rsidRPr="00057CD8" w:rsidRDefault="005F724E" w:rsidP="00C3670D">
      <w:pPr>
        <w:tabs>
          <w:tab w:val="left" w:pos="9675"/>
          <w:tab w:val="right" w:pos="10238"/>
        </w:tabs>
        <w:bidi/>
        <w:spacing w:before="240" w:after="200" w:line="276" w:lineRule="auto"/>
        <w:ind w:left="139"/>
        <w:contextualSpacing/>
        <w:jc w:val="both"/>
        <w:rPr>
          <w:rFonts w:ascii="Calibri" w:eastAsia="Calibri" w:hAnsi="Calibri" w:cs="B Lotus"/>
          <w:sz w:val="26"/>
          <w:szCs w:val="26"/>
          <w:rtl/>
          <w:lang w:bidi="fa-IR"/>
        </w:rPr>
      </w:pPr>
      <w:r w:rsidRPr="00057CD8">
        <w:rPr>
          <w:rFonts w:ascii="Calibri" w:eastAsia="Calibri" w:hAnsi="Calibri" w:cs="B Lotus" w:hint="cs"/>
          <w:sz w:val="26"/>
          <w:szCs w:val="26"/>
          <w:rtl/>
          <w:lang w:bidi="fa-IR"/>
        </w:rPr>
        <w:t>حساس یگانه،یحیی و کاوه آذین فر،(1389)،رابطه بین کیفیت حسابرسی و اندازه موسسه حسابرسی،بررسی های حسابداری و حسابرسی ،شماره 17(61)،صص85-98</w:t>
      </w:r>
    </w:p>
    <w:p w:rsidR="005F724E" w:rsidRPr="00057CD8" w:rsidRDefault="005F724E" w:rsidP="005F724E">
      <w:pPr>
        <w:tabs>
          <w:tab w:val="left" w:pos="9675"/>
          <w:tab w:val="right" w:pos="10238"/>
        </w:tabs>
        <w:bidi/>
        <w:spacing w:before="240" w:after="200" w:line="276" w:lineRule="auto"/>
        <w:ind w:left="139"/>
        <w:contextualSpacing/>
        <w:jc w:val="both"/>
        <w:rPr>
          <w:rFonts w:ascii="Calibri" w:eastAsia="Calibri" w:hAnsi="Calibri" w:cs="B Lotus"/>
          <w:b/>
          <w:bCs/>
          <w:sz w:val="26"/>
          <w:szCs w:val="26"/>
          <w:rtl/>
          <w:lang w:bidi="fa-IR"/>
        </w:rPr>
      </w:pPr>
      <w:r w:rsidRPr="00057CD8">
        <w:rPr>
          <w:rFonts w:ascii="Calibri" w:eastAsia="Calibri" w:hAnsi="Calibri" w:cs="B Lotus" w:hint="cs"/>
          <w:sz w:val="26"/>
          <w:szCs w:val="26"/>
          <w:rtl/>
        </w:rPr>
        <w:t>سالاری، سجاد، (1389)، ارتباط میان کارایی مدیریت سرمایه در گردش و بازده کل دارایی</w:t>
      </w:r>
      <w:r w:rsidRPr="00057CD8">
        <w:rPr>
          <w:rFonts w:ascii="Calibri" w:eastAsia="Calibri" w:hAnsi="Calibri" w:cs="B Lotus" w:hint="eastAsia"/>
          <w:sz w:val="26"/>
          <w:szCs w:val="26"/>
          <w:rtl/>
        </w:rPr>
        <w:t>‌</w:t>
      </w:r>
      <w:r w:rsidRPr="00057CD8">
        <w:rPr>
          <w:rFonts w:ascii="Calibri" w:eastAsia="Calibri" w:hAnsi="Calibri" w:cs="B Lotus" w:hint="cs"/>
          <w:sz w:val="26"/>
          <w:szCs w:val="26"/>
          <w:rtl/>
        </w:rPr>
        <w:t>های شرکت های پذیرفته شده در بورس اوراق بهادار تهران، پایان نامه کارشناسی ارشد حسابداری، دانشگاه مازندران، دانشکده علوم اقتصادی و اداری.</w:t>
      </w:r>
    </w:p>
    <w:p w:rsidR="005F724E" w:rsidRPr="00057CD8" w:rsidRDefault="005F724E" w:rsidP="005F724E">
      <w:pPr>
        <w:tabs>
          <w:tab w:val="left" w:pos="9675"/>
          <w:tab w:val="right" w:pos="10238"/>
        </w:tabs>
        <w:bidi/>
        <w:spacing w:before="240" w:after="200" w:line="276" w:lineRule="auto"/>
        <w:ind w:left="139"/>
        <w:contextualSpacing/>
        <w:jc w:val="both"/>
        <w:rPr>
          <w:rFonts w:ascii="Calibri" w:eastAsia="Calibri" w:hAnsi="Calibri" w:cs="B Lotus"/>
          <w:b/>
          <w:bCs/>
          <w:sz w:val="26"/>
          <w:szCs w:val="26"/>
          <w:rtl/>
          <w:lang w:bidi="fa-IR"/>
        </w:rPr>
      </w:pPr>
      <w:r w:rsidRPr="00057CD8">
        <w:rPr>
          <w:rFonts w:ascii="Calibri" w:eastAsia="Calibri" w:hAnsi="Calibri" w:cs="B Lotus" w:hint="cs"/>
          <w:sz w:val="26"/>
          <w:szCs w:val="26"/>
          <w:rtl/>
        </w:rPr>
        <w:t>نمازی،محمد، بایزدی،انور، جبارزاده کنگرلویی،سعید، (1389)، بررسی رابطه بین کیفیت حسابرسی و مدیریت سود، تحقیقات حسابداری و حسابرسی، سال دوم، شماره نهم، بهار1390، صص22-4.</w:t>
      </w:r>
    </w:p>
    <w:p w:rsidR="005F724E" w:rsidRPr="00057CD8" w:rsidRDefault="005F724E" w:rsidP="005F724E">
      <w:pPr>
        <w:tabs>
          <w:tab w:val="left" w:pos="9675"/>
          <w:tab w:val="right" w:pos="10238"/>
        </w:tabs>
        <w:bidi/>
        <w:spacing w:before="240" w:after="200" w:line="276" w:lineRule="auto"/>
        <w:ind w:left="139"/>
        <w:contextualSpacing/>
        <w:jc w:val="both"/>
        <w:rPr>
          <w:rFonts w:ascii="Calibri" w:eastAsia="Calibri" w:hAnsi="Calibri" w:cs="B Lotus"/>
          <w:b/>
          <w:bCs/>
          <w:sz w:val="26"/>
          <w:szCs w:val="26"/>
          <w:rtl/>
          <w:lang w:bidi="fa-IR"/>
        </w:rPr>
      </w:pPr>
      <w:r w:rsidRPr="00057CD8">
        <w:rPr>
          <w:rFonts w:ascii="Calibri" w:eastAsia="Calibri" w:hAnsi="Calibri" w:cs="B Lotus" w:hint="cs"/>
          <w:sz w:val="26"/>
          <w:szCs w:val="26"/>
          <w:rtl/>
          <w:lang w:bidi="fa-IR"/>
        </w:rPr>
        <w:t>ناظمی اردکانی،مهدی،(1389)،تخصص حسابرس در صنعت،معیاری برای اندازه گیری کیفیت حسابرسی،مجله حسابرس،49،142-147</w:t>
      </w:r>
    </w:p>
    <w:p w:rsidR="005F724E" w:rsidRPr="00057CD8" w:rsidRDefault="005F724E" w:rsidP="005F724E">
      <w:pPr>
        <w:tabs>
          <w:tab w:val="left" w:pos="9675"/>
          <w:tab w:val="right" w:pos="10238"/>
        </w:tabs>
        <w:bidi/>
        <w:spacing w:before="240" w:after="200" w:line="276" w:lineRule="auto"/>
        <w:ind w:left="139"/>
        <w:contextualSpacing/>
        <w:jc w:val="both"/>
        <w:rPr>
          <w:rFonts w:ascii="Calibri" w:eastAsia="Calibri" w:hAnsi="Calibri" w:cs="B Lotus"/>
          <w:sz w:val="26"/>
          <w:szCs w:val="26"/>
          <w:rtl/>
          <w:lang w:bidi="fa-IR"/>
        </w:rPr>
      </w:pPr>
      <w:r w:rsidRPr="00057CD8">
        <w:rPr>
          <w:rFonts w:ascii="Calibri" w:eastAsia="Calibri" w:hAnsi="Calibri" w:cs="B Lotus" w:hint="cs"/>
          <w:sz w:val="26"/>
          <w:szCs w:val="26"/>
          <w:rtl/>
          <w:lang w:bidi="fa-IR"/>
        </w:rPr>
        <w:t>نونهال نهر،علی اکبر،سعید جبارزاده کنگرلویی و یعقوب پورکریم ،(1389)،رابطه بین کیفیت حسابرس و قابلیت اتکای اقلام تعهدی بررسی های حسابداری و حسابرسی ،شماره17،(67)،صص55-70</w:t>
      </w:r>
    </w:p>
    <w:p w:rsidR="00287CBB" w:rsidRPr="00057CD8" w:rsidRDefault="00C3670D" w:rsidP="005F724E">
      <w:pPr>
        <w:tabs>
          <w:tab w:val="left" w:pos="9675"/>
          <w:tab w:val="right" w:pos="10238"/>
        </w:tabs>
        <w:bidi/>
        <w:spacing w:before="240" w:after="200" w:line="276" w:lineRule="auto"/>
        <w:ind w:left="139"/>
        <w:contextualSpacing/>
        <w:jc w:val="both"/>
        <w:rPr>
          <w:rFonts w:ascii="Calibri" w:eastAsia="Calibri" w:hAnsi="Calibri" w:cs="B Lotus"/>
          <w:b/>
          <w:bCs/>
          <w:sz w:val="26"/>
          <w:szCs w:val="26"/>
          <w:rtl/>
          <w:lang w:bidi="fa-IR"/>
        </w:rPr>
      </w:pPr>
      <w:r w:rsidRPr="00057CD8">
        <w:rPr>
          <w:rFonts w:ascii="Calibri" w:eastAsia="Calibri" w:hAnsi="Calibri" w:cs="B Lotus" w:hint="cs"/>
          <w:sz w:val="26"/>
          <w:szCs w:val="26"/>
          <w:rtl/>
          <w:lang w:bidi="fa-IR"/>
        </w:rPr>
        <w:t>ا</w:t>
      </w:r>
      <w:r w:rsidR="00287CBB" w:rsidRPr="00057CD8">
        <w:rPr>
          <w:rFonts w:ascii="Calibri" w:eastAsia="Calibri" w:hAnsi="Calibri" w:cs="B Lotus" w:hint="cs"/>
          <w:sz w:val="26"/>
          <w:szCs w:val="26"/>
          <w:rtl/>
          <w:lang w:bidi="fa-IR"/>
        </w:rPr>
        <w:t>مانی،علی و غلامحسین دوانی،(1388)خدمات حسابرسی حق الزحمه ی حسابرسی و رتبه بندی حسابرسان،حسابدار رسمی ،شماره8،صص32-41</w:t>
      </w:r>
    </w:p>
    <w:p w:rsidR="00287CBB" w:rsidRPr="00057CD8" w:rsidRDefault="00287CBB" w:rsidP="00C3670D">
      <w:pPr>
        <w:tabs>
          <w:tab w:val="left" w:pos="9675"/>
          <w:tab w:val="right" w:pos="10238"/>
        </w:tabs>
        <w:bidi/>
        <w:spacing w:before="240" w:after="200" w:line="276" w:lineRule="auto"/>
        <w:ind w:left="139"/>
        <w:contextualSpacing/>
        <w:jc w:val="both"/>
        <w:rPr>
          <w:rFonts w:ascii="Calibri" w:eastAsia="Calibri" w:hAnsi="Calibri" w:cs="B Lotus"/>
          <w:b/>
          <w:bCs/>
          <w:sz w:val="26"/>
          <w:szCs w:val="26"/>
          <w:rtl/>
          <w:lang w:bidi="fa-IR"/>
        </w:rPr>
      </w:pPr>
      <w:r w:rsidRPr="00057CD8">
        <w:rPr>
          <w:rFonts w:ascii="Calibri" w:eastAsia="Calibri" w:hAnsi="Calibri" w:cs="B Lotus" w:hint="cs"/>
          <w:sz w:val="26"/>
          <w:szCs w:val="26"/>
          <w:rtl/>
        </w:rPr>
        <w:t>اعتمادی،حسین،محمدی،امیر، ناظمی اردکانی،مهدی،</w:t>
      </w:r>
      <w:r w:rsidRPr="00057CD8">
        <w:rPr>
          <w:rFonts w:ascii="B Zar" w:eastAsia="Calibri" w:hAnsi="Calibri" w:cs="B Lotus" w:hint="cs"/>
          <w:sz w:val="26"/>
          <w:szCs w:val="26"/>
          <w:rtl/>
        </w:rPr>
        <w:t xml:space="preserve"> (1388)</w:t>
      </w:r>
      <w:r w:rsidRPr="00057CD8">
        <w:rPr>
          <w:rFonts w:ascii="Calibri" w:eastAsia="Calibri" w:hAnsi="Calibri" w:cs="B Lotus" w:hint="cs"/>
          <w:sz w:val="26"/>
          <w:szCs w:val="26"/>
          <w:rtl/>
        </w:rPr>
        <w:t xml:space="preserve">، بررسی رابطه بین تخصص در صنعت و کیفیت سود در شرکت های پذیرفته شده بورس اوراق بهادار تهران، مجله پژوهش های  حسابداری مالی، سال اول، شماره اول و دوم، صص32-17.  </w:t>
      </w:r>
    </w:p>
    <w:p w:rsidR="005F724E" w:rsidRPr="00057CD8" w:rsidRDefault="00287CBB" w:rsidP="005F724E">
      <w:pPr>
        <w:tabs>
          <w:tab w:val="left" w:pos="9675"/>
          <w:tab w:val="right" w:pos="10238"/>
        </w:tabs>
        <w:bidi/>
        <w:spacing w:before="240" w:after="200" w:line="276" w:lineRule="auto"/>
        <w:contextualSpacing/>
        <w:jc w:val="both"/>
        <w:rPr>
          <w:rFonts w:ascii="Calibri" w:eastAsia="Calibri" w:hAnsi="Calibri" w:cs="B Lotus"/>
          <w:sz w:val="26"/>
          <w:szCs w:val="26"/>
          <w:rtl/>
          <w:lang w:bidi="fa-IR"/>
        </w:rPr>
      </w:pPr>
      <w:r w:rsidRPr="00057CD8">
        <w:rPr>
          <w:rFonts w:ascii="Calibri" w:eastAsia="Calibri" w:hAnsi="Calibri" w:cs="B Lotus" w:hint="cs"/>
          <w:sz w:val="26"/>
          <w:szCs w:val="26"/>
          <w:rtl/>
          <w:lang w:bidi="fa-IR"/>
        </w:rPr>
        <w:t xml:space="preserve"> </w:t>
      </w:r>
      <w:r w:rsidR="005F724E" w:rsidRPr="00057CD8">
        <w:rPr>
          <w:rFonts w:ascii="Calibri" w:eastAsia="Calibri" w:hAnsi="Calibri" w:cs="B Lotus" w:hint="cs"/>
          <w:sz w:val="26"/>
          <w:szCs w:val="26"/>
          <w:rtl/>
          <w:lang w:bidi="fa-IR"/>
        </w:rPr>
        <w:t xml:space="preserve">غلام زاده لداری، مسعود (1385)، </w:t>
      </w:r>
      <w:r w:rsidR="005F724E" w:rsidRPr="00057CD8">
        <w:rPr>
          <w:rFonts w:ascii="Calibri" w:eastAsia="Calibri" w:hAnsi="Calibri" w:cs="B Lotus"/>
          <w:sz w:val="26"/>
          <w:szCs w:val="26"/>
          <w:rtl/>
          <w:lang w:bidi="fa-IR"/>
        </w:rPr>
        <w:t>ارزیابی جامع کیفیت حسابرسی در ایران:فرصت های تحقیقاتی</w:t>
      </w:r>
      <w:r w:rsidR="005F724E" w:rsidRPr="00057CD8">
        <w:rPr>
          <w:rFonts w:ascii="Calibri" w:eastAsia="Calibri" w:hAnsi="Calibri" w:cs="B Lotus" w:hint="cs"/>
          <w:sz w:val="26"/>
          <w:szCs w:val="26"/>
          <w:rtl/>
          <w:lang w:bidi="fa-IR"/>
        </w:rPr>
        <w:t>،  پايان نامه كارشناسي ارشد حسابداري، دانشگاه علامه طباطبایی</w:t>
      </w:r>
    </w:p>
    <w:p w:rsidR="00287CBB" w:rsidRPr="00057CD8" w:rsidRDefault="00287CBB" w:rsidP="00C3670D">
      <w:pPr>
        <w:tabs>
          <w:tab w:val="left" w:pos="9675"/>
          <w:tab w:val="right" w:pos="10238"/>
        </w:tabs>
        <w:bidi/>
        <w:spacing w:before="240" w:after="200" w:line="276" w:lineRule="auto"/>
        <w:ind w:left="139"/>
        <w:contextualSpacing/>
        <w:jc w:val="both"/>
        <w:rPr>
          <w:rFonts w:ascii="Calibri" w:eastAsia="Calibri" w:hAnsi="Calibri" w:cs="B Lotus"/>
          <w:b/>
          <w:bCs/>
          <w:sz w:val="26"/>
          <w:szCs w:val="26"/>
          <w:rtl/>
          <w:lang w:bidi="fa-IR"/>
        </w:rPr>
      </w:pPr>
      <w:r w:rsidRPr="00057CD8">
        <w:rPr>
          <w:rFonts w:ascii="Calibri" w:eastAsia="Calibri" w:hAnsi="Calibri" w:cs="B Lotus" w:hint="cs"/>
          <w:sz w:val="26"/>
          <w:szCs w:val="26"/>
          <w:rtl/>
          <w:lang w:bidi="fa-IR"/>
        </w:rPr>
        <w:t xml:space="preserve"> دستورالعمل طبقه بندی موسسات حسابرسی و اشخاص موضوع ماده10دستورالعمل موسسات حسابرسی معتمد سازمان بورس و اوراق بهادار</w:t>
      </w:r>
    </w:p>
    <w:p w:rsidR="00AA367A" w:rsidRDefault="00AA367A" w:rsidP="00AA367A">
      <w:pPr>
        <w:tabs>
          <w:tab w:val="left" w:pos="9675"/>
          <w:tab w:val="right" w:pos="10238"/>
        </w:tabs>
        <w:bidi/>
        <w:spacing w:before="240" w:after="200" w:line="276" w:lineRule="auto"/>
        <w:ind w:left="139"/>
        <w:contextualSpacing/>
        <w:jc w:val="both"/>
        <w:rPr>
          <w:rFonts w:ascii="Calibri" w:eastAsia="Calibri" w:hAnsi="Calibri" w:cs="B Lotus"/>
          <w:sz w:val="26"/>
          <w:szCs w:val="26"/>
          <w:lang w:bidi="fa-IR"/>
        </w:rPr>
      </w:pPr>
    </w:p>
    <w:p w:rsidR="00057CD8" w:rsidRDefault="00057CD8" w:rsidP="00057CD8">
      <w:pPr>
        <w:tabs>
          <w:tab w:val="left" w:pos="9675"/>
          <w:tab w:val="right" w:pos="10238"/>
        </w:tabs>
        <w:bidi/>
        <w:spacing w:before="240" w:after="200" w:line="276" w:lineRule="auto"/>
        <w:ind w:left="139"/>
        <w:contextualSpacing/>
        <w:jc w:val="both"/>
        <w:rPr>
          <w:rFonts w:ascii="Calibri" w:eastAsia="Calibri" w:hAnsi="Calibri" w:cs="B Lotus"/>
          <w:sz w:val="26"/>
          <w:szCs w:val="26"/>
          <w:lang w:bidi="fa-IR"/>
        </w:rPr>
      </w:pPr>
    </w:p>
    <w:p w:rsidR="00057CD8" w:rsidRDefault="00057CD8" w:rsidP="00057CD8">
      <w:pPr>
        <w:tabs>
          <w:tab w:val="left" w:pos="9675"/>
          <w:tab w:val="right" w:pos="10238"/>
        </w:tabs>
        <w:bidi/>
        <w:spacing w:before="240" w:after="200" w:line="276" w:lineRule="auto"/>
        <w:ind w:left="139"/>
        <w:contextualSpacing/>
        <w:jc w:val="both"/>
        <w:rPr>
          <w:rFonts w:ascii="Calibri" w:eastAsia="Calibri" w:hAnsi="Calibri" w:cs="B Lotus"/>
          <w:sz w:val="26"/>
          <w:szCs w:val="26"/>
          <w:lang w:bidi="fa-IR"/>
        </w:rPr>
      </w:pPr>
    </w:p>
    <w:p w:rsidR="00057CD8" w:rsidRDefault="00057CD8" w:rsidP="00057CD8">
      <w:pPr>
        <w:tabs>
          <w:tab w:val="left" w:pos="9675"/>
          <w:tab w:val="right" w:pos="10238"/>
        </w:tabs>
        <w:bidi/>
        <w:spacing w:before="240" w:after="200" w:line="276" w:lineRule="auto"/>
        <w:ind w:left="139"/>
        <w:contextualSpacing/>
        <w:jc w:val="both"/>
        <w:rPr>
          <w:rFonts w:ascii="Calibri" w:eastAsia="Calibri" w:hAnsi="Calibri" w:cs="B Lotus"/>
          <w:sz w:val="26"/>
          <w:szCs w:val="26"/>
          <w:lang w:bidi="fa-IR"/>
        </w:rPr>
      </w:pPr>
    </w:p>
    <w:p w:rsidR="00057CD8" w:rsidRDefault="00057CD8" w:rsidP="00057CD8">
      <w:pPr>
        <w:tabs>
          <w:tab w:val="left" w:pos="9675"/>
          <w:tab w:val="right" w:pos="10238"/>
        </w:tabs>
        <w:bidi/>
        <w:spacing w:before="240" w:after="200" w:line="276" w:lineRule="auto"/>
        <w:ind w:left="139"/>
        <w:contextualSpacing/>
        <w:jc w:val="both"/>
        <w:rPr>
          <w:rFonts w:ascii="Calibri" w:eastAsia="Calibri" w:hAnsi="Calibri" w:cs="B Lotus"/>
          <w:sz w:val="26"/>
          <w:szCs w:val="26"/>
          <w:lang w:bidi="fa-IR"/>
        </w:rPr>
      </w:pPr>
    </w:p>
    <w:p w:rsidR="00057CD8" w:rsidRPr="00057CD8" w:rsidRDefault="00057CD8" w:rsidP="00057CD8">
      <w:pPr>
        <w:tabs>
          <w:tab w:val="left" w:pos="9675"/>
          <w:tab w:val="right" w:pos="10238"/>
        </w:tabs>
        <w:bidi/>
        <w:spacing w:before="240" w:after="200" w:line="276" w:lineRule="auto"/>
        <w:ind w:left="139"/>
        <w:contextualSpacing/>
        <w:jc w:val="both"/>
        <w:rPr>
          <w:rFonts w:ascii="Calibri" w:eastAsia="Calibri" w:hAnsi="Calibri" w:cs="B Lotus"/>
          <w:sz w:val="26"/>
          <w:szCs w:val="26"/>
          <w:rtl/>
          <w:lang w:bidi="fa-IR"/>
        </w:rPr>
      </w:pPr>
    </w:p>
    <w:p w:rsidR="00F33312" w:rsidRPr="00057CD8" w:rsidRDefault="00F33312" w:rsidP="00F33312">
      <w:pPr>
        <w:tabs>
          <w:tab w:val="left" w:pos="9675"/>
          <w:tab w:val="right" w:pos="10238"/>
        </w:tabs>
        <w:bidi/>
        <w:spacing w:before="240" w:after="200" w:line="276" w:lineRule="auto"/>
        <w:ind w:left="139"/>
        <w:contextualSpacing/>
        <w:jc w:val="both"/>
        <w:rPr>
          <w:rFonts w:ascii="Calibri" w:eastAsia="Calibri" w:hAnsi="Calibri" w:cs="B Lotus"/>
          <w:sz w:val="26"/>
          <w:szCs w:val="26"/>
          <w:rtl/>
          <w:lang w:bidi="fa-IR"/>
        </w:rPr>
      </w:pPr>
    </w:p>
    <w:p w:rsidR="00287CBB" w:rsidRPr="00057CD8" w:rsidRDefault="00287CBB" w:rsidP="00287CBB">
      <w:pPr>
        <w:bidi/>
        <w:spacing w:after="200" w:line="276" w:lineRule="auto"/>
        <w:ind w:left="139"/>
        <w:contextualSpacing/>
        <w:rPr>
          <w:rFonts w:ascii="Calibri" w:eastAsia="Calibri" w:hAnsi="Calibri" w:cs="B Lotus"/>
          <w:b/>
          <w:bCs/>
          <w:sz w:val="26"/>
          <w:szCs w:val="26"/>
          <w:rtl/>
          <w:lang w:bidi="fa-IR"/>
        </w:rPr>
      </w:pPr>
      <w:r w:rsidRPr="00057CD8">
        <w:rPr>
          <w:rFonts w:ascii="Calibri" w:eastAsia="Calibri" w:hAnsi="Calibri" w:cs="B Lotus" w:hint="cs"/>
          <w:b/>
          <w:bCs/>
          <w:sz w:val="26"/>
          <w:szCs w:val="26"/>
          <w:rtl/>
          <w:lang w:bidi="fa-IR"/>
        </w:rPr>
        <w:t>لاتین :</w:t>
      </w:r>
    </w:p>
    <w:p w:rsidR="00F6574B" w:rsidRPr="00057CD8" w:rsidRDefault="00F6574B" w:rsidP="00F6574B">
      <w:pPr>
        <w:spacing w:after="200" w:line="276" w:lineRule="auto"/>
        <w:contextualSpacing/>
        <w:jc w:val="both"/>
        <w:rPr>
          <w:rFonts w:ascii="Times New Roman" w:eastAsia="Calibri" w:hAnsi="Times New Roman" w:cs="B Lotus"/>
          <w:b/>
          <w:bCs/>
          <w:sz w:val="26"/>
          <w:szCs w:val="26"/>
          <w:lang w:bidi="fa-IR"/>
        </w:rPr>
      </w:pPr>
      <w:proofErr w:type="spellStart"/>
      <w:r w:rsidRPr="00057CD8">
        <w:rPr>
          <w:rFonts w:ascii="Times New Roman" w:eastAsia="Calibri" w:hAnsi="Times New Roman" w:cs="B Lotus"/>
          <w:sz w:val="26"/>
          <w:szCs w:val="26"/>
          <w:lang w:bidi="fa-IR"/>
        </w:rPr>
        <w:t>Gaynor</w:t>
      </w:r>
      <w:proofErr w:type="gramStart"/>
      <w:r w:rsidRPr="00057CD8">
        <w:rPr>
          <w:rFonts w:ascii="Times New Roman" w:eastAsia="Calibri" w:hAnsi="Times New Roman" w:cs="B Lotus"/>
          <w:sz w:val="26"/>
          <w:szCs w:val="26"/>
          <w:lang w:bidi="fa-IR"/>
        </w:rPr>
        <w:t>,l</w:t>
      </w:r>
      <w:proofErr w:type="spellEnd"/>
      <w:proofErr w:type="gramEnd"/>
      <w:r w:rsidRPr="00057CD8">
        <w:rPr>
          <w:rFonts w:ascii="Times New Roman" w:eastAsia="Calibri" w:hAnsi="Times New Roman" w:cs="B Lotus"/>
          <w:sz w:val="26"/>
          <w:szCs w:val="26"/>
          <w:lang w:bidi="fa-IR"/>
        </w:rPr>
        <w:t>., Kelton, a.&amp; Mercer, m,2016. Understanding the Relation between Financial Reporting Quality and Audit Quality</w:t>
      </w:r>
      <w:proofErr w:type="gramStart"/>
      <w:r w:rsidRPr="00057CD8">
        <w:rPr>
          <w:rFonts w:ascii="Times New Roman" w:eastAsia="Calibri" w:hAnsi="Times New Roman" w:cs="B Lotus"/>
          <w:sz w:val="26"/>
          <w:szCs w:val="26"/>
          <w:lang w:bidi="fa-IR"/>
        </w:rPr>
        <w:t>,3</w:t>
      </w:r>
      <w:proofErr w:type="gramEnd"/>
      <w:r w:rsidRPr="00057CD8">
        <w:rPr>
          <w:rFonts w:ascii="Times New Roman" w:eastAsia="Calibri" w:hAnsi="Times New Roman" w:cs="B Lotus"/>
          <w:sz w:val="26"/>
          <w:szCs w:val="26"/>
          <w:lang w:bidi="fa-IR"/>
        </w:rPr>
        <w:t>(4)</w:t>
      </w:r>
      <w:r w:rsidRPr="00057CD8">
        <w:rPr>
          <w:rFonts w:ascii="Times New Roman" w:eastAsia="Calibri" w:hAnsi="Times New Roman" w:cs="B Lotus"/>
          <w:b/>
          <w:bCs/>
          <w:sz w:val="26"/>
          <w:szCs w:val="26"/>
          <w:lang w:bidi="fa-IR"/>
        </w:rPr>
        <w:t xml:space="preserve"> </w:t>
      </w:r>
    </w:p>
    <w:p w:rsidR="00A7219F" w:rsidRPr="00057CD8" w:rsidRDefault="00A7219F" w:rsidP="00B86F7D">
      <w:pPr>
        <w:spacing w:after="200" w:line="276" w:lineRule="auto"/>
        <w:contextualSpacing/>
        <w:jc w:val="both"/>
        <w:rPr>
          <w:rFonts w:ascii="Times New Roman" w:eastAsia="Calibri" w:hAnsi="Times New Roman" w:cs="B Lotus"/>
          <w:sz w:val="26"/>
          <w:szCs w:val="26"/>
          <w:lang w:bidi="fa-IR"/>
        </w:rPr>
      </w:pPr>
      <w:proofErr w:type="spellStart"/>
      <w:r w:rsidRPr="00057CD8">
        <w:rPr>
          <w:rFonts w:ascii="Times New Roman" w:eastAsia="Calibri" w:hAnsi="Times New Roman" w:cs="B Lotus"/>
          <w:sz w:val="26"/>
          <w:szCs w:val="26"/>
          <w:lang w:bidi="fa-IR"/>
        </w:rPr>
        <w:t>Persakis</w:t>
      </w:r>
      <w:proofErr w:type="gramStart"/>
      <w:r w:rsidR="00F6574B" w:rsidRPr="00057CD8">
        <w:rPr>
          <w:rFonts w:ascii="Times New Roman" w:eastAsia="Calibri" w:hAnsi="Times New Roman" w:cs="B Lotus"/>
          <w:sz w:val="26"/>
          <w:szCs w:val="26"/>
          <w:lang w:bidi="fa-IR"/>
        </w:rPr>
        <w:t>,</w:t>
      </w:r>
      <w:r w:rsidRPr="00057CD8">
        <w:rPr>
          <w:rFonts w:ascii="Times New Roman" w:eastAsia="Calibri" w:hAnsi="Times New Roman" w:cs="B Lotus"/>
          <w:sz w:val="26"/>
          <w:szCs w:val="26"/>
          <w:lang w:bidi="fa-IR"/>
        </w:rPr>
        <w:t>a</w:t>
      </w:r>
      <w:proofErr w:type="spellEnd"/>
      <w:proofErr w:type="gramEnd"/>
      <w:r w:rsidRPr="00057CD8">
        <w:rPr>
          <w:rFonts w:ascii="Times New Roman" w:eastAsia="Calibri" w:hAnsi="Times New Roman" w:cs="B Lotus"/>
          <w:sz w:val="26"/>
          <w:szCs w:val="26"/>
          <w:lang w:bidi="fa-IR"/>
        </w:rPr>
        <w:t xml:space="preserve"> &amp;</w:t>
      </w:r>
      <w:r w:rsidR="00F6574B" w:rsidRPr="00057CD8">
        <w:rPr>
          <w:rFonts w:ascii="Times New Roman" w:eastAsia="Calibri" w:hAnsi="Times New Roman" w:cs="B Lotus"/>
          <w:sz w:val="26"/>
          <w:szCs w:val="26"/>
          <w:lang w:bidi="fa-IR"/>
        </w:rPr>
        <w:t xml:space="preserve"> </w:t>
      </w:r>
      <w:proofErr w:type="spellStart"/>
      <w:r w:rsidRPr="00057CD8">
        <w:rPr>
          <w:rFonts w:ascii="Times New Roman" w:eastAsia="Calibri" w:hAnsi="Times New Roman" w:cs="B Lotus"/>
          <w:sz w:val="26"/>
          <w:szCs w:val="26"/>
          <w:lang w:bidi="fa-IR"/>
        </w:rPr>
        <w:t>Iatridis,g</w:t>
      </w:r>
      <w:proofErr w:type="spellEnd"/>
      <w:r w:rsidRPr="00057CD8">
        <w:rPr>
          <w:rFonts w:ascii="Times New Roman" w:eastAsia="Calibri" w:hAnsi="Times New Roman" w:cs="B Lotus"/>
          <w:sz w:val="26"/>
          <w:szCs w:val="26"/>
          <w:lang w:bidi="fa-IR"/>
        </w:rPr>
        <w:t xml:space="preserve"> </w:t>
      </w:r>
      <w:r w:rsidR="00F6574B" w:rsidRPr="00057CD8">
        <w:rPr>
          <w:rFonts w:ascii="Times New Roman" w:eastAsia="Calibri" w:hAnsi="Times New Roman" w:cs="B Lotus"/>
          <w:sz w:val="26"/>
          <w:szCs w:val="26"/>
          <w:lang w:bidi="fa-IR"/>
        </w:rPr>
        <w:t>2016.</w:t>
      </w:r>
      <w:r w:rsidRPr="00057CD8">
        <w:rPr>
          <w:rFonts w:ascii="Times New Roman" w:eastAsia="Calibri" w:hAnsi="Times New Roman" w:cs="B Lotus"/>
          <w:sz w:val="26"/>
          <w:szCs w:val="26"/>
          <w:lang w:bidi="fa-IR"/>
        </w:rPr>
        <w:t xml:space="preserve"> Audit quality, investor protection and earnings management during the financial crisis of 2008: An international perspective, </w:t>
      </w:r>
      <w:hyperlink r:id="rId12" w:tooltip="Go to Journal of International Financial Markets, Institutions and Money on ScienceDirect" w:history="1">
        <w:r w:rsidRPr="00057CD8">
          <w:rPr>
            <w:rFonts w:ascii="Times New Roman" w:eastAsia="Calibri" w:hAnsi="Times New Roman" w:cs="B Lotus"/>
            <w:sz w:val="26"/>
            <w:szCs w:val="26"/>
            <w:lang w:bidi="fa-IR"/>
          </w:rPr>
          <w:t xml:space="preserve">Journal of International Financial Markets, Institutions and </w:t>
        </w:r>
        <w:proofErr w:type="spellStart"/>
        <w:r w:rsidRPr="00057CD8">
          <w:rPr>
            <w:rFonts w:ascii="Times New Roman" w:eastAsia="Calibri" w:hAnsi="Times New Roman" w:cs="B Lotus"/>
            <w:sz w:val="26"/>
            <w:szCs w:val="26"/>
            <w:lang w:bidi="fa-IR"/>
          </w:rPr>
          <w:t>Money</w:t>
        </w:r>
      </w:hyperlink>
      <w:r w:rsidRPr="00057CD8">
        <w:rPr>
          <w:rFonts w:ascii="Times New Roman" w:eastAsia="Calibri" w:hAnsi="Times New Roman" w:cs="B Lotus"/>
          <w:sz w:val="26"/>
          <w:szCs w:val="26"/>
          <w:lang w:bidi="fa-IR"/>
        </w:rPr>
        <w:t>,</w:t>
      </w:r>
      <w:hyperlink r:id="rId13" w:tooltip="Go to table of contents for this volume/issue" w:history="1">
        <w:r w:rsidRPr="00057CD8">
          <w:rPr>
            <w:rFonts w:ascii="Times New Roman" w:eastAsia="Calibri" w:hAnsi="Times New Roman" w:cs="B Lotus"/>
            <w:sz w:val="26"/>
            <w:szCs w:val="26"/>
            <w:lang w:bidi="fa-IR"/>
          </w:rPr>
          <w:t>Volume</w:t>
        </w:r>
        <w:proofErr w:type="spellEnd"/>
        <w:r w:rsidRPr="00057CD8">
          <w:rPr>
            <w:rFonts w:ascii="Times New Roman" w:eastAsia="Calibri" w:hAnsi="Times New Roman" w:cs="B Lotus"/>
            <w:sz w:val="26"/>
            <w:szCs w:val="26"/>
            <w:lang w:bidi="fa-IR"/>
          </w:rPr>
          <w:t xml:space="preserve"> 41</w:t>
        </w:r>
      </w:hyperlink>
      <w:r w:rsidRPr="00057CD8">
        <w:rPr>
          <w:rFonts w:ascii="Times New Roman" w:eastAsia="Calibri" w:hAnsi="Times New Roman" w:cs="B Lotus"/>
          <w:sz w:val="26"/>
          <w:szCs w:val="26"/>
          <w:lang w:bidi="fa-IR"/>
        </w:rPr>
        <w:t>, March 2016, Pages 73–101</w:t>
      </w:r>
    </w:p>
    <w:p w:rsidR="00A7219F" w:rsidRPr="00057CD8" w:rsidRDefault="00A7219F" w:rsidP="00A7219F">
      <w:pPr>
        <w:spacing w:after="200" w:line="276" w:lineRule="auto"/>
        <w:ind w:left="360"/>
        <w:contextualSpacing/>
        <w:jc w:val="both"/>
        <w:rPr>
          <w:rFonts w:ascii="Times New Roman" w:eastAsia="Calibri" w:hAnsi="Times New Roman" w:cs="B Lotus"/>
          <w:sz w:val="26"/>
          <w:szCs w:val="26"/>
          <w:highlight w:val="yellow"/>
          <w:lang w:bidi="fa-IR"/>
        </w:rPr>
      </w:pPr>
    </w:p>
    <w:p w:rsidR="00287CBB" w:rsidRPr="00057CD8" w:rsidRDefault="00287CBB" w:rsidP="001705C1">
      <w:pPr>
        <w:spacing w:after="200" w:line="276" w:lineRule="auto"/>
        <w:contextualSpacing/>
        <w:jc w:val="both"/>
        <w:rPr>
          <w:rFonts w:ascii="Times New Roman" w:eastAsia="Calibri" w:hAnsi="Times New Roman" w:cs="B Lotus"/>
          <w:sz w:val="26"/>
          <w:szCs w:val="26"/>
          <w:lang w:bidi="fa-IR"/>
        </w:rPr>
      </w:pPr>
      <w:proofErr w:type="spellStart"/>
      <w:r w:rsidRPr="00057CD8">
        <w:rPr>
          <w:rFonts w:ascii="Times New Roman" w:eastAsia="Calibri" w:hAnsi="Times New Roman" w:cs="B Lotus"/>
          <w:sz w:val="26"/>
          <w:szCs w:val="26"/>
          <w:lang w:bidi="fa-IR"/>
        </w:rPr>
        <w:t>Balsam</w:t>
      </w:r>
      <w:proofErr w:type="gramStart"/>
      <w:r w:rsidRPr="00057CD8">
        <w:rPr>
          <w:rFonts w:ascii="Times New Roman" w:eastAsia="Calibri" w:hAnsi="Times New Roman" w:cs="B Lotus"/>
          <w:sz w:val="26"/>
          <w:szCs w:val="26"/>
          <w:lang w:bidi="fa-IR"/>
        </w:rPr>
        <w:t>,s</w:t>
      </w:r>
      <w:proofErr w:type="spellEnd"/>
      <w:proofErr w:type="gramEnd"/>
      <w:r w:rsidRPr="00057CD8">
        <w:rPr>
          <w:rFonts w:ascii="Times New Roman" w:eastAsia="Calibri" w:hAnsi="Times New Roman" w:cs="B Lotus"/>
          <w:sz w:val="26"/>
          <w:szCs w:val="26"/>
          <w:lang w:bidi="fa-IR"/>
        </w:rPr>
        <w:t>., Krishnan, J.&amp; Yang, J,20</w:t>
      </w:r>
      <w:r w:rsidR="001705C1" w:rsidRPr="00057CD8">
        <w:rPr>
          <w:rFonts w:ascii="Times New Roman" w:eastAsia="Calibri" w:hAnsi="Times New Roman" w:cs="B Lotus"/>
          <w:sz w:val="26"/>
          <w:szCs w:val="26"/>
          <w:lang w:bidi="fa-IR"/>
        </w:rPr>
        <w:t>1</w:t>
      </w:r>
      <w:r w:rsidRPr="00057CD8">
        <w:rPr>
          <w:rFonts w:ascii="Times New Roman" w:eastAsia="Calibri" w:hAnsi="Times New Roman" w:cs="B Lotus"/>
          <w:sz w:val="26"/>
          <w:szCs w:val="26"/>
          <w:lang w:bidi="fa-IR"/>
        </w:rPr>
        <w:t xml:space="preserve">3.Auditor industry specialization and earning </w:t>
      </w:r>
      <w:proofErr w:type="spellStart"/>
      <w:r w:rsidRPr="00057CD8">
        <w:rPr>
          <w:rFonts w:ascii="Times New Roman" w:eastAsia="Calibri" w:hAnsi="Times New Roman" w:cs="B Lotus"/>
          <w:sz w:val="26"/>
          <w:szCs w:val="26"/>
          <w:lang w:bidi="fa-IR"/>
        </w:rPr>
        <w:t>quality.Auditing:A</w:t>
      </w:r>
      <w:proofErr w:type="spellEnd"/>
      <w:r w:rsidRPr="00057CD8">
        <w:rPr>
          <w:rFonts w:ascii="Times New Roman" w:eastAsia="Calibri" w:hAnsi="Times New Roman" w:cs="B Lotus"/>
          <w:sz w:val="26"/>
          <w:szCs w:val="26"/>
          <w:lang w:bidi="fa-IR"/>
        </w:rPr>
        <w:t xml:space="preserve"> Journal of Practice &amp; Theory,22(2),71-97</w:t>
      </w:r>
    </w:p>
    <w:p w:rsidR="00CC2869" w:rsidRPr="00057CD8" w:rsidRDefault="00CC2869" w:rsidP="00CC2869">
      <w:pPr>
        <w:spacing w:after="200" w:line="276" w:lineRule="auto"/>
        <w:contextualSpacing/>
        <w:jc w:val="both"/>
        <w:rPr>
          <w:rFonts w:ascii="Times New Roman" w:eastAsia="Calibri" w:hAnsi="Times New Roman" w:cs="B Lotus"/>
          <w:sz w:val="26"/>
          <w:szCs w:val="26"/>
          <w:rtl/>
        </w:rPr>
      </w:pPr>
      <w:proofErr w:type="spellStart"/>
      <w:r w:rsidRPr="00057CD8">
        <w:rPr>
          <w:rFonts w:ascii="Times New Roman" w:eastAsia="Calibri" w:hAnsi="Times New Roman" w:cs="B Lotus"/>
          <w:sz w:val="26"/>
          <w:szCs w:val="26"/>
        </w:rPr>
        <w:t>Moradi</w:t>
      </w:r>
      <w:proofErr w:type="spellEnd"/>
      <w:r w:rsidRPr="00057CD8">
        <w:rPr>
          <w:rFonts w:ascii="Times New Roman" w:eastAsia="Calibri" w:hAnsi="Times New Roman" w:cs="B Lotus"/>
          <w:sz w:val="26"/>
          <w:szCs w:val="26"/>
        </w:rPr>
        <w:t xml:space="preserve">, N. S., </w:t>
      </w:r>
      <w:proofErr w:type="spellStart"/>
      <w:r w:rsidRPr="00057CD8">
        <w:rPr>
          <w:rFonts w:ascii="Times New Roman" w:eastAsia="Calibri" w:hAnsi="Times New Roman" w:cs="B Lotus"/>
          <w:sz w:val="26"/>
          <w:szCs w:val="26"/>
        </w:rPr>
        <w:t>Aldin</w:t>
      </w:r>
      <w:proofErr w:type="spellEnd"/>
      <w:r w:rsidRPr="00057CD8">
        <w:rPr>
          <w:rFonts w:ascii="Times New Roman" w:eastAsia="Calibri" w:hAnsi="Times New Roman" w:cs="B Lotus"/>
          <w:sz w:val="26"/>
          <w:szCs w:val="26"/>
        </w:rPr>
        <w:t xml:space="preserve">, M. M., </w:t>
      </w:r>
      <w:proofErr w:type="spellStart"/>
      <w:r w:rsidRPr="00057CD8">
        <w:rPr>
          <w:rFonts w:ascii="Times New Roman" w:eastAsia="Calibri" w:hAnsi="Times New Roman" w:cs="B Lotus"/>
          <w:sz w:val="26"/>
          <w:szCs w:val="26"/>
        </w:rPr>
        <w:t>Heyrani</w:t>
      </w:r>
      <w:proofErr w:type="spellEnd"/>
      <w:r w:rsidRPr="00057CD8">
        <w:rPr>
          <w:rFonts w:ascii="Times New Roman" w:eastAsia="Calibri" w:hAnsi="Times New Roman" w:cs="B Lotus"/>
          <w:sz w:val="26"/>
          <w:szCs w:val="26"/>
        </w:rPr>
        <w:t>, F., &amp;</w:t>
      </w:r>
      <w:proofErr w:type="spellStart"/>
      <w:r w:rsidRPr="00057CD8">
        <w:rPr>
          <w:rFonts w:ascii="Times New Roman" w:eastAsia="Calibri" w:hAnsi="Times New Roman" w:cs="B Lotus"/>
          <w:sz w:val="26"/>
          <w:szCs w:val="26"/>
        </w:rPr>
        <w:t>Iranmahd</w:t>
      </w:r>
      <w:proofErr w:type="spellEnd"/>
      <w:r w:rsidRPr="00057CD8">
        <w:rPr>
          <w:rFonts w:ascii="Times New Roman" w:eastAsia="Calibri" w:hAnsi="Times New Roman" w:cs="B Lotus"/>
          <w:sz w:val="26"/>
          <w:szCs w:val="26"/>
        </w:rPr>
        <w:t>, M. (2012). The Effect of Corporate Governance, Corporate Financing Decision and Ownership Structure on Firm Performance: A Panel Data Approach from Tehran Stock Exchange. International Journal of Economics and Finance, 4(6), 86.</w:t>
      </w:r>
    </w:p>
    <w:p w:rsidR="00CC2869" w:rsidRPr="00057CD8" w:rsidRDefault="00CC2869" w:rsidP="00CC2869">
      <w:pPr>
        <w:spacing w:after="200" w:line="276" w:lineRule="auto"/>
        <w:contextualSpacing/>
        <w:jc w:val="both"/>
        <w:rPr>
          <w:rFonts w:ascii="Times New Roman" w:eastAsia="Calibri" w:hAnsi="Times New Roman" w:cs="B Lotus"/>
          <w:sz w:val="26"/>
          <w:szCs w:val="26"/>
        </w:rPr>
      </w:pPr>
      <w:r w:rsidRPr="00057CD8">
        <w:rPr>
          <w:rFonts w:ascii="Times New Roman" w:eastAsia="Calibri" w:hAnsi="Times New Roman" w:cs="B Lotus"/>
          <w:sz w:val="26"/>
          <w:szCs w:val="26"/>
        </w:rPr>
        <w:t>Francis, J. R. (2011). A framework for understanding and researching audit quality. Auditing: A journal of practice &amp; theory, 30(2), 125-152.</w:t>
      </w:r>
    </w:p>
    <w:p w:rsidR="00CC2869" w:rsidRPr="00057CD8" w:rsidRDefault="00CC2869" w:rsidP="00CC2869">
      <w:pPr>
        <w:spacing w:after="200" w:line="276" w:lineRule="auto"/>
        <w:contextualSpacing/>
        <w:jc w:val="both"/>
        <w:rPr>
          <w:rFonts w:ascii="Times New Roman" w:eastAsia="Calibri" w:hAnsi="Times New Roman" w:cs="B Lotus"/>
          <w:sz w:val="26"/>
          <w:szCs w:val="26"/>
        </w:rPr>
      </w:pPr>
      <w:proofErr w:type="spellStart"/>
      <w:r w:rsidRPr="00057CD8">
        <w:rPr>
          <w:rFonts w:ascii="Times New Roman" w:eastAsia="Calibri" w:hAnsi="Times New Roman" w:cs="B Lotus"/>
          <w:sz w:val="26"/>
          <w:szCs w:val="26"/>
        </w:rPr>
        <w:t>Niemi</w:t>
      </w:r>
      <w:proofErr w:type="spellEnd"/>
      <w:r w:rsidRPr="00057CD8">
        <w:rPr>
          <w:rFonts w:ascii="Times New Roman" w:eastAsia="Calibri" w:hAnsi="Times New Roman" w:cs="B Lotus"/>
          <w:sz w:val="26"/>
          <w:szCs w:val="26"/>
        </w:rPr>
        <w:t xml:space="preserve"> Lasse</w:t>
      </w:r>
      <w:proofErr w:type="gramStart"/>
      <w:r w:rsidRPr="00057CD8">
        <w:rPr>
          <w:rFonts w:ascii="Times New Roman" w:eastAsia="Calibri" w:hAnsi="Times New Roman" w:cs="B Lotus"/>
          <w:sz w:val="26"/>
          <w:szCs w:val="26"/>
        </w:rPr>
        <w:t>,2005,Auditor</w:t>
      </w:r>
      <w:proofErr w:type="gramEnd"/>
      <w:r w:rsidRPr="00057CD8">
        <w:rPr>
          <w:rFonts w:ascii="Times New Roman" w:eastAsia="Calibri" w:hAnsi="Times New Roman" w:cs="B Lotus"/>
          <w:sz w:val="26"/>
          <w:szCs w:val="26"/>
        </w:rPr>
        <w:t xml:space="preserve"> Size and Audit Pricing :Evidence from Small Audit Firms ,European Accounting Review,2005,Vol 13,No 3.</w:t>
      </w:r>
    </w:p>
    <w:p w:rsidR="00287CBB" w:rsidRPr="00057CD8" w:rsidRDefault="00287CBB" w:rsidP="00287CBB">
      <w:pPr>
        <w:spacing w:after="0" w:line="276" w:lineRule="auto"/>
        <w:contextualSpacing/>
        <w:jc w:val="both"/>
        <w:rPr>
          <w:rFonts w:ascii="Times New Roman" w:eastAsia="Calibri" w:hAnsi="Times New Roman" w:cs="B Lotus"/>
          <w:sz w:val="26"/>
          <w:szCs w:val="26"/>
          <w:lang w:bidi="fa-IR"/>
        </w:rPr>
      </w:pPr>
      <w:r w:rsidRPr="00057CD8">
        <w:rPr>
          <w:rFonts w:ascii="Times New Roman" w:eastAsia="Calibri" w:hAnsi="Times New Roman" w:cs="B Lotus"/>
          <w:sz w:val="26"/>
          <w:szCs w:val="26"/>
          <w:lang w:bidi="fa-IR"/>
        </w:rPr>
        <w:t xml:space="preserve">Dunn K. and </w:t>
      </w:r>
      <w:proofErr w:type="spellStart"/>
      <w:r w:rsidRPr="00057CD8">
        <w:rPr>
          <w:rFonts w:ascii="Times New Roman" w:eastAsia="Calibri" w:hAnsi="Times New Roman" w:cs="B Lotus"/>
          <w:sz w:val="26"/>
          <w:szCs w:val="26"/>
          <w:lang w:bidi="fa-IR"/>
        </w:rPr>
        <w:t>B.W.Mayhew</w:t>
      </w:r>
      <w:proofErr w:type="spellEnd"/>
      <w:proofErr w:type="gramStart"/>
      <w:r w:rsidRPr="00057CD8">
        <w:rPr>
          <w:rFonts w:ascii="Times New Roman" w:eastAsia="Calibri" w:hAnsi="Times New Roman" w:cs="B Lotus"/>
          <w:sz w:val="26"/>
          <w:szCs w:val="26"/>
          <w:lang w:bidi="fa-IR"/>
        </w:rPr>
        <w:t>.(</w:t>
      </w:r>
      <w:proofErr w:type="gramEnd"/>
      <w:r w:rsidRPr="00057CD8">
        <w:rPr>
          <w:rFonts w:ascii="Times New Roman" w:eastAsia="Calibri" w:hAnsi="Times New Roman" w:cs="B Lotus"/>
          <w:sz w:val="26"/>
          <w:szCs w:val="26"/>
          <w:lang w:bidi="fa-IR"/>
        </w:rPr>
        <w:t xml:space="preserve">2004).Audit firm industry specialization and client disclosure </w:t>
      </w:r>
      <w:proofErr w:type="spellStart"/>
      <w:r w:rsidRPr="00057CD8">
        <w:rPr>
          <w:rFonts w:ascii="Times New Roman" w:eastAsia="Calibri" w:hAnsi="Times New Roman" w:cs="B Lotus"/>
          <w:sz w:val="26"/>
          <w:szCs w:val="26"/>
          <w:lang w:bidi="fa-IR"/>
        </w:rPr>
        <w:t>quality.Review</w:t>
      </w:r>
      <w:proofErr w:type="spellEnd"/>
      <w:r w:rsidRPr="00057CD8">
        <w:rPr>
          <w:rFonts w:ascii="Times New Roman" w:eastAsia="Calibri" w:hAnsi="Times New Roman" w:cs="B Lotus"/>
          <w:sz w:val="26"/>
          <w:szCs w:val="26"/>
          <w:lang w:bidi="fa-IR"/>
        </w:rPr>
        <w:t xml:space="preserve"> of Accounting Studies 9(1):35-58</w:t>
      </w:r>
    </w:p>
    <w:p w:rsidR="00CC2869" w:rsidRPr="00057CD8" w:rsidRDefault="00CC2869" w:rsidP="00CC2869">
      <w:pPr>
        <w:spacing w:after="200" w:line="276" w:lineRule="auto"/>
        <w:contextualSpacing/>
        <w:jc w:val="both"/>
        <w:rPr>
          <w:rFonts w:ascii="Times New Roman" w:eastAsia="Calibri" w:hAnsi="Times New Roman" w:cs="B Lotus"/>
          <w:sz w:val="26"/>
          <w:szCs w:val="26"/>
          <w:rtl/>
        </w:rPr>
      </w:pPr>
      <w:r w:rsidRPr="00057CD8">
        <w:rPr>
          <w:rFonts w:ascii="Times New Roman" w:eastAsia="Calibri" w:hAnsi="Times New Roman" w:cs="B Lotus"/>
          <w:sz w:val="26"/>
          <w:szCs w:val="26"/>
        </w:rPr>
        <w:t>Bushman, R. M., &amp; Smith, A. J. (2003). Transparency, financial accounting information, and corporate governance. Financial Accounting Information, and Corporate Governance. Economic Policy Review, 9(1).</w:t>
      </w:r>
    </w:p>
    <w:p w:rsidR="00287CBB" w:rsidRPr="00057CD8" w:rsidRDefault="00287CBB" w:rsidP="006A7E6E">
      <w:pPr>
        <w:spacing w:after="200" w:line="276" w:lineRule="auto"/>
        <w:contextualSpacing/>
        <w:jc w:val="both"/>
        <w:rPr>
          <w:rFonts w:ascii="Times New Roman" w:eastAsia="Calibri" w:hAnsi="Times New Roman" w:cs="B Lotus"/>
          <w:sz w:val="26"/>
          <w:szCs w:val="26"/>
        </w:rPr>
      </w:pPr>
      <w:proofErr w:type="spellStart"/>
      <w:r w:rsidRPr="00057CD8">
        <w:rPr>
          <w:rFonts w:ascii="Times New Roman" w:eastAsia="Calibri" w:hAnsi="Times New Roman" w:cs="B Lotus"/>
          <w:sz w:val="26"/>
          <w:szCs w:val="26"/>
        </w:rPr>
        <w:lastRenderedPageBreak/>
        <w:t>Palmrose</w:t>
      </w:r>
      <w:proofErr w:type="spellEnd"/>
      <w:r w:rsidRPr="00057CD8">
        <w:rPr>
          <w:rFonts w:ascii="Times New Roman" w:eastAsia="Calibri" w:hAnsi="Times New Roman" w:cs="B Lotus"/>
          <w:sz w:val="26"/>
          <w:szCs w:val="26"/>
        </w:rPr>
        <w:t xml:space="preserve"> Z., (1988), </w:t>
      </w:r>
      <w:proofErr w:type="gramStart"/>
      <w:r w:rsidRPr="00057CD8">
        <w:rPr>
          <w:rFonts w:ascii="Times New Roman" w:eastAsia="Calibri" w:hAnsi="Times New Roman" w:cs="B Lotus"/>
          <w:sz w:val="26"/>
          <w:szCs w:val="26"/>
        </w:rPr>
        <w:t>An</w:t>
      </w:r>
      <w:proofErr w:type="gramEnd"/>
      <w:r w:rsidRPr="00057CD8">
        <w:rPr>
          <w:rFonts w:ascii="Times New Roman" w:eastAsia="Calibri" w:hAnsi="Times New Roman" w:cs="B Lotus"/>
          <w:sz w:val="26"/>
          <w:szCs w:val="26"/>
        </w:rPr>
        <w:t xml:space="preserve"> analysis of auditor litigation and audit service quality, The Accounting Review (January):55-73. 29</w:t>
      </w:r>
    </w:p>
    <w:p w:rsidR="00287CBB" w:rsidRPr="00057CD8" w:rsidRDefault="00287CBB" w:rsidP="00287CBB">
      <w:pPr>
        <w:spacing w:after="200" w:line="276" w:lineRule="auto"/>
        <w:contextualSpacing/>
        <w:jc w:val="both"/>
        <w:rPr>
          <w:rFonts w:ascii="Times New Roman" w:eastAsia="Calibri" w:hAnsi="Times New Roman" w:cs="B Lotus"/>
          <w:sz w:val="26"/>
          <w:szCs w:val="26"/>
        </w:rPr>
      </w:pPr>
      <w:proofErr w:type="spellStart"/>
      <w:r w:rsidRPr="00057CD8">
        <w:rPr>
          <w:rFonts w:ascii="Times New Roman" w:eastAsia="Calibri" w:hAnsi="Times New Roman" w:cs="B Lotus"/>
          <w:sz w:val="26"/>
          <w:szCs w:val="26"/>
        </w:rPr>
        <w:t>Palmrose</w:t>
      </w:r>
      <w:proofErr w:type="spellEnd"/>
      <w:r w:rsidRPr="00057CD8">
        <w:rPr>
          <w:rFonts w:ascii="Times New Roman" w:eastAsia="Calibri" w:hAnsi="Times New Roman" w:cs="B Lotus"/>
          <w:sz w:val="26"/>
          <w:szCs w:val="26"/>
        </w:rPr>
        <w:t>, Z., (1986), Audit fees and auditor size: further evidence, Journal of Accounting Research 24 (1): 97-110.</w:t>
      </w:r>
    </w:p>
    <w:p w:rsidR="00CC2869" w:rsidRPr="00057CD8" w:rsidRDefault="00CC2869" w:rsidP="00CC2869">
      <w:pPr>
        <w:spacing w:after="200" w:line="276" w:lineRule="auto"/>
        <w:contextualSpacing/>
        <w:jc w:val="both"/>
        <w:rPr>
          <w:rFonts w:ascii="Times New Roman" w:eastAsia="Calibri" w:hAnsi="Times New Roman" w:cs="B Lotus"/>
          <w:sz w:val="26"/>
          <w:szCs w:val="26"/>
        </w:rPr>
      </w:pPr>
      <w:proofErr w:type="spellStart"/>
      <w:r w:rsidRPr="00057CD8">
        <w:rPr>
          <w:rFonts w:ascii="Times New Roman" w:eastAsia="Calibri" w:hAnsi="Times New Roman" w:cs="B Lotus"/>
          <w:sz w:val="26"/>
          <w:szCs w:val="26"/>
        </w:rPr>
        <w:t>DeAngelo</w:t>
      </w:r>
      <w:proofErr w:type="spellEnd"/>
      <w:proofErr w:type="gramStart"/>
      <w:r w:rsidRPr="00057CD8">
        <w:rPr>
          <w:rFonts w:ascii="Times New Roman" w:eastAsia="Calibri" w:hAnsi="Times New Roman" w:cs="B Lotus"/>
          <w:sz w:val="26"/>
          <w:szCs w:val="26"/>
        </w:rPr>
        <w:t>,(</w:t>
      </w:r>
      <w:proofErr w:type="gramEnd"/>
      <w:r w:rsidRPr="00057CD8">
        <w:rPr>
          <w:rFonts w:ascii="Times New Roman" w:eastAsia="Calibri" w:hAnsi="Times New Roman" w:cs="B Lotus"/>
          <w:sz w:val="26"/>
          <w:szCs w:val="26"/>
        </w:rPr>
        <w:t>1981)Auditor size and audit quality ,Journal of Accounting and Economics 3:189-199</w:t>
      </w:r>
    </w:p>
    <w:p w:rsidR="00CC2869" w:rsidRPr="00057CD8" w:rsidRDefault="00CC2869" w:rsidP="00287CBB">
      <w:pPr>
        <w:spacing w:after="200" w:line="276" w:lineRule="auto"/>
        <w:contextualSpacing/>
        <w:jc w:val="both"/>
        <w:rPr>
          <w:rFonts w:ascii="Times New Roman" w:eastAsia="Calibri" w:hAnsi="Times New Roman" w:cs="B Lotus"/>
          <w:sz w:val="26"/>
          <w:szCs w:val="26"/>
        </w:rPr>
      </w:pPr>
    </w:p>
    <w:p w:rsidR="00AA367A" w:rsidRPr="00057CD8" w:rsidRDefault="00AA367A" w:rsidP="00287CBB">
      <w:pPr>
        <w:spacing w:after="200" w:line="276" w:lineRule="auto"/>
        <w:contextualSpacing/>
        <w:jc w:val="both"/>
        <w:rPr>
          <w:rFonts w:ascii="Times New Roman" w:eastAsia="Calibri" w:hAnsi="Times New Roman" w:cs="B Lotus"/>
          <w:sz w:val="26"/>
          <w:szCs w:val="26"/>
        </w:rPr>
      </w:pPr>
    </w:p>
    <w:p w:rsidR="00287CBB" w:rsidRPr="00057CD8" w:rsidRDefault="00287CBB" w:rsidP="00287CBB">
      <w:pPr>
        <w:spacing w:after="200" w:line="276" w:lineRule="auto"/>
        <w:contextualSpacing/>
        <w:jc w:val="both"/>
        <w:rPr>
          <w:rFonts w:ascii="Times New Roman" w:eastAsia="Calibri" w:hAnsi="Times New Roman" w:cs="B Lotus"/>
          <w:sz w:val="26"/>
          <w:szCs w:val="26"/>
          <w:lang w:bidi="fa-IR"/>
        </w:rPr>
      </w:pPr>
    </w:p>
    <w:sectPr w:rsidR="00287CBB" w:rsidRPr="00057CD8" w:rsidSect="000A7EE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6C3" w:rsidRDefault="00F206C3" w:rsidP="00616459">
      <w:pPr>
        <w:spacing w:after="0" w:line="240" w:lineRule="auto"/>
      </w:pPr>
      <w:r>
        <w:separator/>
      </w:r>
    </w:p>
  </w:endnote>
  <w:endnote w:type="continuationSeparator" w:id="0">
    <w:p w:rsidR="00F206C3" w:rsidRDefault="00F206C3" w:rsidP="0061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Eras Demi ITC">
    <w:altName w:val="Segoe Script"/>
    <w:panose1 w:val="020B0805030504020804"/>
    <w:charset w:val="00"/>
    <w:family w:val="swiss"/>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T1C6Eo00">
    <w:altName w:val="Times New Roman"/>
    <w:panose1 w:val="00000000000000000000"/>
    <w:charset w:val="B2"/>
    <w:family w:val="auto"/>
    <w:notTrueType/>
    <w:pitch w:val="default"/>
    <w:sig w:usb0="00002000"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BZar">
    <w:altName w:val="Times New Roman"/>
    <w:panose1 w:val="00000000000000000000"/>
    <w:charset w:val="B2"/>
    <w:family w:val="auto"/>
    <w:notTrueType/>
    <w:pitch w:val="default"/>
    <w:sig w:usb0="00002001" w:usb1="00000000" w:usb2="00000000" w:usb3="00000000" w:csb0="00000040" w:csb1="00000000"/>
  </w:font>
  <w:font w:name="BZar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6C3" w:rsidRDefault="00F206C3" w:rsidP="00616459">
      <w:pPr>
        <w:spacing w:after="0" w:line="240" w:lineRule="auto"/>
      </w:pPr>
      <w:r>
        <w:separator/>
      </w:r>
    </w:p>
  </w:footnote>
  <w:footnote w:type="continuationSeparator" w:id="0">
    <w:p w:rsidR="00F206C3" w:rsidRDefault="00F206C3" w:rsidP="00616459">
      <w:pPr>
        <w:spacing w:after="0" w:line="240" w:lineRule="auto"/>
      </w:pPr>
      <w:r>
        <w:continuationSeparator/>
      </w:r>
    </w:p>
  </w:footnote>
  <w:footnote w:id="1">
    <w:p w:rsidR="00F206C3" w:rsidRPr="004313E4" w:rsidRDefault="00F206C3" w:rsidP="00616459">
      <w:pPr>
        <w:pStyle w:val="FootnoteText"/>
        <w:rPr>
          <w:sz w:val="18"/>
          <w:szCs w:val="18"/>
          <w:lang w:bidi="fa-IR"/>
        </w:rPr>
      </w:pPr>
      <w:r w:rsidRPr="004313E4">
        <w:rPr>
          <w:sz w:val="18"/>
          <w:szCs w:val="18"/>
          <w:lang w:bidi="fa-IR"/>
        </w:rPr>
        <w:footnoteRef/>
      </w:r>
      <w:r w:rsidRPr="004313E4">
        <w:rPr>
          <w:sz w:val="18"/>
          <w:szCs w:val="18"/>
          <w:lang w:bidi="fa-IR"/>
        </w:rPr>
        <w:t xml:space="preserve"> .</w:t>
      </w:r>
      <w:r>
        <w:rPr>
          <w:sz w:val="18"/>
          <w:szCs w:val="18"/>
          <w:lang w:bidi="fa-IR"/>
        </w:rPr>
        <w:t>Audit Quality</w:t>
      </w:r>
    </w:p>
  </w:footnote>
  <w:footnote w:id="2">
    <w:p w:rsidR="00F206C3" w:rsidRPr="00FF554E" w:rsidRDefault="00F206C3" w:rsidP="00616459">
      <w:pPr>
        <w:pStyle w:val="FootnoteText"/>
        <w:rPr>
          <w:sz w:val="18"/>
          <w:szCs w:val="18"/>
          <w:lang w:bidi="fa-IR"/>
        </w:rPr>
      </w:pPr>
      <w:r w:rsidRPr="00FF554E">
        <w:rPr>
          <w:sz w:val="18"/>
          <w:szCs w:val="18"/>
          <w:lang w:bidi="fa-IR"/>
        </w:rPr>
        <w:footnoteRef/>
      </w:r>
      <w:r>
        <w:rPr>
          <w:sz w:val="18"/>
          <w:szCs w:val="18"/>
          <w:lang w:bidi="fa-IR"/>
        </w:rPr>
        <w:t>.</w:t>
      </w:r>
      <w:proofErr w:type="spellStart"/>
      <w:r>
        <w:rPr>
          <w:sz w:val="18"/>
          <w:szCs w:val="18"/>
          <w:lang w:bidi="fa-IR"/>
        </w:rPr>
        <w:t>Hoghton</w:t>
      </w:r>
      <w:proofErr w:type="spellEnd"/>
      <w:r>
        <w:rPr>
          <w:sz w:val="18"/>
          <w:szCs w:val="18"/>
          <w:lang w:bidi="fa-IR"/>
        </w:rPr>
        <w:t xml:space="preserve"> et al</w:t>
      </w:r>
    </w:p>
  </w:footnote>
  <w:footnote w:id="3">
    <w:p w:rsidR="00F206C3" w:rsidRDefault="00F206C3" w:rsidP="00616459">
      <w:pPr>
        <w:pStyle w:val="FootnoteText"/>
        <w:rPr>
          <w:lang w:bidi="fa-IR"/>
        </w:rPr>
      </w:pPr>
      <w:r w:rsidRPr="00850623">
        <w:rPr>
          <w:rStyle w:val="FootnoteReference"/>
          <w:sz w:val="18"/>
          <w:szCs w:val="18"/>
        </w:rPr>
        <w:footnoteRef/>
      </w:r>
      <w:r w:rsidRPr="00850623">
        <w:rPr>
          <w:sz w:val="18"/>
          <w:szCs w:val="18"/>
        </w:rPr>
        <w:t>.</w:t>
      </w:r>
      <w:r>
        <w:rPr>
          <w:sz w:val="18"/>
          <w:szCs w:val="18"/>
          <w:lang w:bidi="fa-IR"/>
        </w:rPr>
        <w:t>Francis</w:t>
      </w:r>
    </w:p>
  </w:footnote>
  <w:footnote w:id="4">
    <w:p w:rsidR="00F206C3" w:rsidRDefault="00F206C3" w:rsidP="00781F3D">
      <w:pPr>
        <w:pStyle w:val="FootnoteText"/>
        <w:rPr>
          <w:lang w:bidi="fa-IR"/>
        </w:rPr>
      </w:pPr>
      <w:r>
        <w:rPr>
          <w:rStyle w:val="FootnoteReference"/>
        </w:rPr>
        <w:footnoteRef/>
      </w:r>
      <w:r>
        <w:rPr>
          <w:rFonts w:hint="cs"/>
          <w:rtl/>
          <w:lang w:bidi="fa-IR"/>
        </w:rPr>
        <w:t>.</w:t>
      </w:r>
      <w:proofErr w:type="spellStart"/>
      <w:r>
        <w:rPr>
          <w:lang w:bidi="fa-IR"/>
        </w:rPr>
        <w:t>Palmrvs</w:t>
      </w:r>
      <w:proofErr w:type="spellEnd"/>
    </w:p>
  </w:footnote>
  <w:footnote w:id="5">
    <w:p w:rsidR="00F206C3" w:rsidRDefault="00F206C3" w:rsidP="00F86CB4">
      <w:pPr>
        <w:pStyle w:val="FootnoteText"/>
        <w:rPr>
          <w:sz w:val="18"/>
          <w:szCs w:val="18"/>
          <w:lang w:bidi="fa-IR"/>
        </w:rPr>
      </w:pPr>
      <w:r>
        <w:rPr>
          <w:sz w:val="18"/>
          <w:szCs w:val="18"/>
          <w:lang w:bidi="fa-IR"/>
        </w:rPr>
        <w:footnoteRef/>
      </w:r>
      <w:r>
        <w:rPr>
          <w:sz w:val="18"/>
          <w:szCs w:val="18"/>
          <w:lang w:bidi="fa-IR"/>
        </w:rPr>
        <w:t>.Krishnan</w:t>
      </w:r>
    </w:p>
  </w:footnote>
  <w:footnote w:id="6">
    <w:p w:rsidR="00F206C3" w:rsidRDefault="00F206C3" w:rsidP="00F86CB4">
      <w:pPr>
        <w:pStyle w:val="FootnoteText"/>
        <w:rPr>
          <w:sz w:val="18"/>
          <w:szCs w:val="18"/>
          <w:rtl/>
          <w:lang w:bidi="fa-IR"/>
        </w:rPr>
      </w:pPr>
      <w:r>
        <w:rPr>
          <w:sz w:val="18"/>
          <w:szCs w:val="18"/>
          <w:lang w:bidi="fa-IR"/>
        </w:rPr>
        <w:footnoteRef/>
      </w:r>
      <w:r>
        <w:rPr>
          <w:sz w:val="18"/>
          <w:szCs w:val="18"/>
          <w:lang w:bidi="fa-IR"/>
        </w:rPr>
        <w:t>.</w:t>
      </w:r>
      <w:proofErr w:type="spellStart"/>
      <w:r>
        <w:rPr>
          <w:sz w:val="18"/>
          <w:szCs w:val="18"/>
          <w:lang w:bidi="fa-IR"/>
        </w:rPr>
        <w:t>Knd</w:t>
      </w:r>
      <w:proofErr w:type="spellEnd"/>
    </w:p>
  </w:footnote>
  <w:footnote w:id="7">
    <w:p w:rsidR="00F206C3" w:rsidRDefault="00F206C3" w:rsidP="00F86CB4">
      <w:pPr>
        <w:pStyle w:val="FootnoteText"/>
        <w:rPr>
          <w:sz w:val="18"/>
          <w:szCs w:val="18"/>
          <w:lang w:bidi="fa-IR"/>
        </w:rPr>
      </w:pPr>
      <w:r>
        <w:rPr>
          <w:sz w:val="18"/>
          <w:szCs w:val="18"/>
          <w:lang w:bidi="fa-IR"/>
        </w:rPr>
        <w:footnoteRef/>
      </w:r>
      <w:r>
        <w:rPr>
          <w:sz w:val="18"/>
          <w:szCs w:val="18"/>
          <w:lang w:bidi="fa-IR"/>
        </w:rPr>
        <w:t>.</w:t>
      </w:r>
      <w:proofErr w:type="spellStart"/>
      <w:r>
        <w:rPr>
          <w:sz w:val="18"/>
          <w:szCs w:val="18"/>
          <w:lang w:bidi="fa-IR"/>
        </w:rPr>
        <w:t>Willenberg</w:t>
      </w:r>
      <w:proofErr w:type="spellEnd"/>
    </w:p>
  </w:footnote>
  <w:footnote w:id="8">
    <w:p w:rsidR="00F206C3" w:rsidRDefault="00F206C3" w:rsidP="00F86CB4">
      <w:pPr>
        <w:pStyle w:val="FootnoteText"/>
        <w:rPr>
          <w:sz w:val="18"/>
          <w:szCs w:val="18"/>
          <w:lang w:bidi="fa-IR"/>
        </w:rPr>
      </w:pPr>
      <w:r>
        <w:rPr>
          <w:sz w:val="18"/>
          <w:szCs w:val="18"/>
          <w:lang w:bidi="fa-IR"/>
        </w:rPr>
        <w:footnoteRef/>
      </w:r>
      <w:r>
        <w:rPr>
          <w:sz w:val="18"/>
          <w:szCs w:val="18"/>
          <w:lang w:bidi="fa-IR"/>
        </w:rPr>
        <w:t>.Titman and Truman</w:t>
      </w:r>
    </w:p>
  </w:footnote>
  <w:footnote w:id="9">
    <w:p w:rsidR="00F206C3" w:rsidRDefault="00F206C3" w:rsidP="00D631F7">
      <w:pPr>
        <w:pStyle w:val="FootnoteText"/>
        <w:rPr>
          <w:sz w:val="18"/>
          <w:szCs w:val="18"/>
          <w:lang w:bidi="fa-IR"/>
        </w:rPr>
      </w:pPr>
      <w:r>
        <w:rPr>
          <w:sz w:val="18"/>
          <w:szCs w:val="18"/>
          <w:lang w:bidi="fa-IR"/>
        </w:rPr>
        <w:footnoteRef/>
      </w:r>
      <w:r>
        <w:rPr>
          <w:sz w:val="18"/>
          <w:szCs w:val="18"/>
          <w:lang w:bidi="fa-IR"/>
        </w:rPr>
        <w:t>.</w:t>
      </w:r>
      <w:proofErr w:type="spellStart"/>
      <w:r>
        <w:rPr>
          <w:sz w:val="18"/>
          <w:szCs w:val="18"/>
          <w:lang w:bidi="fa-IR"/>
        </w:rPr>
        <w:t>Grag</w:t>
      </w:r>
      <w:proofErr w:type="spellEnd"/>
      <w:r>
        <w:rPr>
          <w:sz w:val="18"/>
          <w:szCs w:val="18"/>
          <w:lang w:bidi="fa-IR"/>
        </w:rPr>
        <w:t xml:space="preserve"> Schiller</w:t>
      </w:r>
    </w:p>
  </w:footnote>
  <w:footnote w:id="10">
    <w:p w:rsidR="00F206C3" w:rsidRDefault="00F206C3" w:rsidP="00E951B9">
      <w:pPr>
        <w:pStyle w:val="FootnoteText"/>
        <w:rPr>
          <w:sz w:val="18"/>
          <w:szCs w:val="18"/>
          <w:lang w:bidi="fa-IR"/>
        </w:rPr>
      </w:pPr>
      <w:r>
        <w:rPr>
          <w:sz w:val="18"/>
          <w:szCs w:val="18"/>
          <w:lang w:bidi="fa-IR"/>
        </w:rPr>
        <w:footnoteRef/>
      </w:r>
      <w:r>
        <w:rPr>
          <w:sz w:val="18"/>
          <w:szCs w:val="18"/>
          <w:lang w:bidi="fa-IR"/>
        </w:rPr>
        <w:t>.International Federation of Accountants</w:t>
      </w:r>
    </w:p>
  </w:footnote>
  <w:footnote w:id="11">
    <w:p w:rsidR="00F206C3" w:rsidRDefault="00F206C3" w:rsidP="00781F3D">
      <w:pPr>
        <w:pStyle w:val="FootnoteText"/>
        <w:rPr>
          <w:sz w:val="18"/>
          <w:szCs w:val="18"/>
          <w:lang w:bidi="fa-IR"/>
        </w:rPr>
      </w:pPr>
      <w:r>
        <w:rPr>
          <w:sz w:val="18"/>
          <w:szCs w:val="18"/>
          <w:lang w:bidi="fa-IR"/>
        </w:rPr>
        <w:footnoteRef/>
      </w:r>
      <w:r>
        <w:rPr>
          <w:sz w:val="18"/>
          <w:szCs w:val="18"/>
          <w:lang w:bidi="fa-IR"/>
        </w:rPr>
        <w:t>.Bushman and Smith</w:t>
      </w:r>
    </w:p>
  </w:footnote>
  <w:footnote w:id="12">
    <w:p w:rsidR="00F206C3" w:rsidRDefault="00F206C3" w:rsidP="00781F3D">
      <w:pPr>
        <w:pStyle w:val="FootnoteText"/>
        <w:rPr>
          <w:sz w:val="18"/>
          <w:szCs w:val="18"/>
          <w:lang w:bidi="fa-IR"/>
        </w:rPr>
      </w:pPr>
      <w:r>
        <w:rPr>
          <w:sz w:val="18"/>
          <w:szCs w:val="18"/>
          <w:lang w:bidi="fa-IR"/>
        </w:rPr>
        <w:footnoteRef/>
      </w:r>
      <w:r>
        <w:rPr>
          <w:sz w:val="18"/>
          <w:szCs w:val="18"/>
          <w:lang w:bidi="fa-IR"/>
        </w:rPr>
        <w:t>.</w:t>
      </w:r>
      <w:proofErr w:type="spellStart"/>
      <w:r>
        <w:rPr>
          <w:sz w:val="18"/>
          <w:szCs w:val="18"/>
          <w:lang w:bidi="fa-IR"/>
        </w:rPr>
        <w:t>Datar</w:t>
      </w:r>
      <w:proofErr w:type="spellEnd"/>
      <w:r>
        <w:rPr>
          <w:sz w:val="18"/>
          <w:szCs w:val="18"/>
          <w:lang w:bidi="fa-IR"/>
        </w:rPr>
        <w:t xml:space="preserve"> et 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5F5C88"/>
    <w:multiLevelType w:val="hybridMultilevel"/>
    <w:tmpl w:val="2570BF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FA5C3D"/>
    <w:multiLevelType w:val="multilevel"/>
    <w:tmpl w:val="EAE62B5C"/>
    <w:lvl w:ilvl="0">
      <w:start w:val="3"/>
      <w:numFmt w:val="decimal"/>
      <w:lvlText w:val="%1-"/>
      <w:lvlJc w:val="left"/>
      <w:pPr>
        <w:ind w:left="495" w:hanging="495"/>
      </w:pPr>
      <w:rPr>
        <w:rFonts w:ascii="Calibri" w:hint="default"/>
      </w:rPr>
    </w:lvl>
    <w:lvl w:ilvl="1">
      <w:start w:val="1"/>
      <w:numFmt w:val="decimal"/>
      <w:lvlText w:val="%1-%2)"/>
      <w:lvlJc w:val="left"/>
      <w:pPr>
        <w:ind w:left="1440" w:hanging="720"/>
      </w:pPr>
      <w:rPr>
        <w:rFonts w:ascii="Calibri" w:cs="B Lotus" w:hint="default"/>
        <w:i w:val="0"/>
        <w:iCs w:val="0"/>
        <w:sz w:val="32"/>
        <w:szCs w:val="32"/>
      </w:rPr>
    </w:lvl>
    <w:lvl w:ilvl="2">
      <w:start w:val="1"/>
      <w:numFmt w:val="decimal"/>
      <w:lvlText w:val="%1-%2)%3."/>
      <w:lvlJc w:val="left"/>
      <w:pPr>
        <w:ind w:left="720" w:hanging="720"/>
      </w:pPr>
      <w:rPr>
        <w:rFonts w:ascii="Calibri" w:hint="default"/>
      </w:rPr>
    </w:lvl>
    <w:lvl w:ilvl="3">
      <w:start w:val="1"/>
      <w:numFmt w:val="decimal"/>
      <w:lvlText w:val="%1-%2)%3.%4."/>
      <w:lvlJc w:val="left"/>
      <w:pPr>
        <w:ind w:left="1080" w:hanging="1080"/>
      </w:pPr>
      <w:rPr>
        <w:rFonts w:ascii="Calibri" w:hint="default"/>
      </w:rPr>
    </w:lvl>
    <w:lvl w:ilvl="4">
      <w:start w:val="1"/>
      <w:numFmt w:val="decimal"/>
      <w:lvlText w:val="%1-%2)%3.%4.%5."/>
      <w:lvlJc w:val="left"/>
      <w:pPr>
        <w:ind w:left="1440" w:hanging="1440"/>
      </w:pPr>
      <w:rPr>
        <w:rFonts w:ascii="Calibri" w:hint="default"/>
      </w:rPr>
    </w:lvl>
    <w:lvl w:ilvl="5">
      <w:start w:val="1"/>
      <w:numFmt w:val="decimal"/>
      <w:lvlText w:val="%1-%2)%3.%4.%5.%6."/>
      <w:lvlJc w:val="left"/>
      <w:pPr>
        <w:ind w:left="1440" w:hanging="1440"/>
      </w:pPr>
      <w:rPr>
        <w:rFonts w:ascii="Calibri" w:hint="default"/>
      </w:rPr>
    </w:lvl>
    <w:lvl w:ilvl="6">
      <w:start w:val="1"/>
      <w:numFmt w:val="decimal"/>
      <w:lvlText w:val="%1-%2)%3.%4.%5.%6.%7."/>
      <w:lvlJc w:val="left"/>
      <w:pPr>
        <w:ind w:left="1800" w:hanging="1800"/>
      </w:pPr>
      <w:rPr>
        <w:rFonts w:ascii="Calibri" w:hint="default"/>
      </w:rPr>
    </w:lvl>
    <w:lvl w:ilvl="7">
      <w:start w:val="1"/>
      <w:numFmt w:val="decimal"/>
      <w:lvlText w:val="%1-%2)%3.%4.%5.%6.%7.%8."/>
      <w:lvlJc w:val="left"/>
      <w:pPr>
        <w:ind w:left="1800" w:hanging="1800"/>
      </w:pPr>
      <w:rPr>
        <w:rFonts w:ascii="Calibri" w:hint="default"/>
      </w:rPr>
    </w:lvl>
    <w:lvl w:ilvl="8">
      <w:start w:val="1"/>
      <w:numFmt w:val="decimal"/>
      <w:lvlText w:val="%1-%2)%3.%4.%5.%6.%7.%8.%9."/>
      <w:lvlJc w:val="left"/>
      <w:pPr>
        <w:ind w:left="2160" w:hanging="2160"/>
      </w:pPr>
      <w:rPr>
        <w:rFonts w:ascii="Calibri" w:hint="default"/>
      </w:rPr>
    </w:lvl>
  </w:abstractNum>
  <w:abstractNum w:abstractNumId="2">
    <w:nsid w:val="4CBB60C6"/>
    <w:multiLevelType w:val="hybridMultilevel"/>
    <w:tmpl w:val="80D4BEB6"/>
    <w:lvl w:ilvl="0" w:tplc="CCC67AA0">
      <w:start w:val="1"/>
      <w:numFmt w:val="decimal"/>
      <w:lvlText w:val="%1-"/>
      <w:lvlJc w:val="left"/>
      <w:pPr>
        <w:ind w:left="720" w:hanging="360"/>
      </w:pPr>
      <w:rPr>
        <w:rFonts w:ascii="Eras Demi ITC" w:eastAsia="Times New Roman" w:hAnsi="Eras Demi ITC" w:cs="B Nazani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A71344"/>
    <w:multiLevelType w:val="multilevel"/>
    <w:tmpl w:val="B476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5FB5"/>
    <w:rsid w:val="000236AD"/>
    <w:rsid w:val="00043DE5"/>
    <w:rsid w:val="00052868"/>
    <w:rsid w:val="00056EDC"/>
    <w:rsid w:val="00057CD8"/>
    <w:rsid w:val="0006703E"/>
    <w:rsid w:val="000735BA"/>
    <w:rsid w:val="000A2F2E"/>
    <w:rsid w:val="000A3985"/>
    <w:rsid w:val="000A41C8"/>
    <w:rsid w:val="000A68A6"/>
    <w:rsid w:val="000A7EE5"/>
    <w:rsid w:val="000F2F24"/>
    <w:rsid w:val="00104F7A"/>
    <w:rsid w:val="00124D9C"/>
    <w:rsid w:val="00136647"/>
    <w:rsid w:val="001541BF"/>
    <w:rsid w:val="00154413"/>
    <w:rsid w:val="00156C96"/>
    <w:rsid w:val="00162D51"/>
    <w:rsid w:val="001705C1"/>
    <w:rsid w:val="00171AF2"/>
    <w:rsid w:val="00191489"/>
    <w:rsid w:val="001967E1"/>
    <w:rsid w:val="001B1802"/>
    <w:rsid w:val="001B214A"/>
    <w:rsid w:val="001B308F"/>
    <w:rsid w:val="001B73F9"/>
    <w:rsid w:val="001C0BDE"/>
    <w:rsid w:val="00202970"/>
    <w:rsid w:val="0022361C"/>
    <w:rsid w:val="00231011"/>
    <w:rsid w:val="002424E9"/>
    <w:rsid w:val="0024750F"/>
    <w:rsid w:val="00247AE0"/>
    <w:rsid w:val="0025396A"/>
    <w:rsid w:val="00264B52"/>
    <w:rsid w:val="002765BD"/>
    <w:rsid w:val="00280DE3"/>
    <w:rsid w:val="00283571"/>
    <w:rsid w:val="00287CBB"/>
    <w:rsid w:val="00296540"/>
    <w:rsid w:val="002A6B83"/>
    <w:rsid w:val="002B07F7"/>
    <w:rsid w:val="002E3979"/>
    <w:rsid w:val="002F3525"/>
    <w:rsid w:val="00311DDC"/>
    <w:rsid w:val="00333569"/>
    <w:rsid w:val="00381F59"/>
    <w:rsid w:val="003843E7"/>
    <w:rsid w:val="00390599"/>
    <w:rsid w:val="003A1C92"/>
    <w:rsid w:val="003A628D"/>
    <w:rsid w:val="003B4548"/>
    <w:rsid w:val="003B7A3B"/>
    <w:rsid w:val="003E3580"/>
    <w:rsid w:val="003F2A7D"/>
    <w:rsid w:val="003F5491"/>
    <w:rsid w:val="003F779B"/>
    <w:rsid w:val="00416A8D"/>
    <w:rsid w:val="004174A1"/>
    <w:rsid w:val="0047706D"/>
    <w:rsid w:val="00485968"/>
    <w:rsid w:val="00491336"/>
    <w:rsid w:val="004A40A3"/>
    <w:rsid w:val="004B4770"/>
    <w:rsid w:val="004C22B4"/>
    <w:rsid w:val="004D34B3"/>
    <w:rsid w:val="004E7D97"/>
    <w:rsid w:val="004F18BE"/>
    <w:rsid w:val="005025F7"/>
    <w:rsid w:val="005048BC"/>
    <w:rsid w:val="005076F9"/>
    <w:rsid w:val="005245B1"/>
    <w:rsid w:val="005313EC"/>
    <w:rsid w:val="00546563"/>
    <w:rsid w:val="0055520D"/>
    <w:rsid w:val="00562ABC"/>
    <w:rsid w:val="00581127"/>
    <w:rsid w:val="0058245F"/>
    <w:rsid w:val="00587B2F"/>
    <w:rsid w:val="005B0620"/>
    <w:rsid w:val="005B5B3D"/>
    <w:rsid w:val="005B619B"/>
    <w:rsid w:val="005C521A"/>
    <w:rsid w:val="005D414C"/>
    <w:rsid w:val="005D68FE"/>
    <w:rsid w:val="005F36CE"/>
    <w:rsid w:val="005F724E"/>
    <w:rsid w:val="00605912"/>
    <w:rsid w:val="00616459"/>
    <w:rsid w:val="0064059C"/>
    <w:rsid w:val="00643DBE"/>
    <w:rsid w:val="00654D00"/>
    <w:rsid w:val="00660371"/>
    <w:rsid w:val="00665268"/>
    <w:rsid w:val="00676FFE"/>
    <w:rsid w:val="006928EB"/>
    <w:rsid w:val="006A28E4"/>
    <w:rsid w:val="006A7E6E"/>
    <w:rsid w:val="006C4512"/>
    <w:rsid w:val="006E469F"/>
    <w:rsid w:val="0071018F"/>
    <w:rsid w:val="0073374C"/>
    <w:rsid w:val="007371E3"/>
    <w:rsid w:val="00751B82"/>
    <w:rsid w:val="00756307"/>
    <w:rsid w:val="00766606"/>
    <w:rsid w:val="00774DB6"/>
    <w:rsid w:val="00777C1A"/>
    <w:rsid w:val="00781752"/>
    <w:rsid w:val="00781F3D"/>
    <w:rsid w:val="00786508"/>
    <w:rsid w:val="00786FA8"/>
    <w:rsid w:val="007A2189"/>
    <w:rsid w:val="007D6721"/>
    <w:rsid w:val="007F2DDE"/>
    <w:rsid w:val="007F5463"/>
    <w:rsid w:val="00813298"/>
    <w:rsid w:val="00827E87"/>
    <w:rsid w:val="00833F88"/>
    <w:rsid w:val="00847487"/>
    <w:rsid w:val="00862735"/>
    <w:rsid w:val="008632F6"/>
    <w:rsid w:val="008669CB"/>
    <w:rsid w:val="00867C0B"/>
    <w:rsid w:val="00870B0B"/>
    <w:rsid w:val="0087134B"/>
    <w:rsid w:val="008923B7"/>
    <w:rsid w:val="008A5E27"/>
    <w:rsid w:val="008B796B"/>
    <w:rsid w:val="008C0858"/>
    <w:rsid w:val="008D241E"/>
    <w:rsid w:val="008D3801"/>
    <w:rsid w:val="0090525E"/>
    <w:rsid w:val="00922C20"/>
    <w:rsid w:val="00931F3D"/>
    <w:rsid w:val="00936243"/>
    <w:rsid w:val="00940BDD"/>
    <w:rsid w:val="00952D10"/>
    <w:rsid w:val="00960C6D"/>
    <w:rsid w:val="00975FB5"/>
    <w:rsid w:val="009A4843"/>
    <w:rsid w:val="009C3678"/>
    <w:rsid w:val="009D3BA1"/>
    <w:rsid w:val="009D5E41"/>
    <w:rsid w:val="009E1A49"/>
    <w:rsid w:val="00A05980"/>
    <w:rsid w:val="00A30C0D"/>
    <w:rsid w:val="00A7219F"/>
    <w:rsid w:val="00A95EA4"/>
    <w:rsid w:val="00AA367A"/>
    <w:rsid w:val="00AA7E50"/>
    <w:rsid w:val="00AC5066"/>
    <w:rsid w:val="00AD5692"/>
    <w:rsid w:val="00B03C5B"/>
    <w:rsid w:val="00B0492F"/>
    <w:rsid w:val="00B35B73"/>
    <w:rsid w:val="00B44F30"/>
    <w:rsid w:val="00B61647"/>
    <w:rsid w:val="00B772BC"/>
    <w:rsid w:val="00B865D2"/>
    <w:rsid w:val="00B86F7D"/>
    <w:rsid w:val="00BA3F90"/>
    <w:rsid w:val="00BA7676"/>
    <w:rsid w:val="00BB7AB5"/>
    <w:rsid w:val="00BC384E"/>
    <w:rsid w:val="00BF0AFB"/>
    <w:rsid w:val="00BF2ABD"/>
    <w:rsid w:val="00C104D4"/>
    <w:rsid w:val="00C25080"/>
    <w:rsid w:val="00C26B65"/>
    <w:rsid w:val="00C3144B"/>
    <w:rsid w:val="00C3670D"/>
    <w:rsid w:val="00C4037B"/>
    <w:rsid w:val="00C41C39"/>
    <w:rsid w:val="00C53C33"/>
    <w:rsid w:val="00C612FD"/>
    <w:rsid w:val="00C64794"/>
    <w:rsid w:val="00C703A3"/>
    <w:rsid w:val="00C86A28"/>
    <w:rsid w:val="00C92553"/>
    <w:rsid w:val="00C9262C"/>
    <w:rsid w:val="00CA2271"/>
    <w:rsid w:val="00CB1AC7"/>
    <w:rsid w:val="00CC2869"/>
    <w:rsid w:val="00CC7652"/>
    <w:rsid w:val="00CD38D2"/>
    <w:rsid w:val="00D1113A"/>
    <w:rsid w:val="00D22A46"/>
    <w:rsid w:val="00D32B94"/>
    <w:rsid w:val="00D35307"/>
    <w:rsid w:val="00D52C08"/>
    <w:rsid w:val="00D631F7"/>
    <w:rsid w:val="00D6663D"/>
    <w:rsid w:val="00D667DF"/>
    <w:rsid w:val="00D752C4"/>
    <w:rsid w:val="00D81562"/>
    <w:rsid w:val="00D90EA0"/>
    <w:rsid w:val="00D934A2"/>
    <w:rsid w:val="00D93F65"/>
    <w:rsid w:val="00DA1C4D"/>
    <w:rsid w:val="00DC4BEB"/>
    <w:rsid w:val="00DC7891"/>
    <w:rsid w:val="00DE7F1E"/>
    <w:rsid w:val="00DF0641"/>
    <w:rsid w:val="00DF3422"/>
    <w:rsid w:val="00E11623"/>
    <w:rsid w:val="00E1261C"/>
    <w:rsid w:val="00E26400"/>
    <w:rsid w:val="00E373E5"/>
    <w:rsid w:val="00E55B39"/>
    <w:rsid w:val="00E56C13"/>
    <w:rsid w:val="00E74C07"/>
    <w:rsid w:val="00E951B9"/>
    <w:rsid w:val="00E9702E"/>
    <w:rsid w:val="00EB1164"/>
    <w:rsid w:val="00EB4347"/>
    <w:rsid w:val="00EC1794"/>
    <w:rsid w:val="00EC4C0C"/>
    <w:rsid w:val="00EE5E26"/>
    <w:rsid w:val="00EE6201"/>
    <w:rsid w:val="00EE7904"/>
    <w:rsid w:val="00F17C7D"/>
    <w:rsid w:val="00F206C3"/>
    <w:rsid w:val="00F33312"/>
    <w:rsid w:val="00F34B6B"/>
    <w:rsid w:val="00F36924"/>
    <w:rsid w:val="00F37374"/>
    <w:rsid w:val="00F4374E"/>
    <w:rsid w:val="00F6574B"/>
    <w:rsid w:val="00F66D83"/>
    <w:rsid w:val="00F86CB4"/>
    <w:rsid w:val="00FB6D3E"/>
    <w:rsid w:val="00FC27C4"/>
    <w:rsid w:val="00FD0724"/>
    <w:rsid w:val="00FE78D3"/>
    <w:rsid w:val="00FF4863"/>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93E1A93-2EA8-454F-82F7-C014E349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64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6459"/>
    <w:rPr>
      <w:sz w:val="20"/>
      <w:szCs w:val="20"/>
    </w:rPr>
  </w:style>
  <w:style w:type="character" w:styleId="FootnoteReference">
    <w:name w:val="footnote reference"/>
    <w:aliases w:val="پاورقی,شماره زيرنويس,مرجع پاورقي"/>
    <w:basedOn w:val="DefaultParagraphFont"/>
    <w:uiPriority w:val="99"/>
    <w:unhideWhenUsed/>
    <w:rsid w:val="00616459"/>
    <w:rPr>
      <w:vertAlign w:val="superscript"/>
    </w:rPr>
  </w:style>
  <w:style w:type="paragraph" w:styleId="ListParagraph">
    <w:name w:val="List Paragraph"/>
    <w:basedOn w:val="Normal"/>
    <w:uiPriority w:val="34"/>
    <w:qFormat/>
    <w:rsid w:val="005048BC"/>
    <w:pPr>
      <w:spacing w:after="200" w:line="276" w:lineRule="auto"/>
      <w:ind w:left="720"/>
      <w:contextualSpacing/>
    </w:pPr>
  </w:style>
  <w:style w:type="table" w:customStyle="1" w:styleId="LightGrid-Accent21">
    <w:name w:val="Light Grid - Accent 21"/>
    <w:basedOn w:val="TableNormal"/>
    <w:next w:val="LightGrid-Accent2"/>
    <w:uiPriority w:val="62"/>
    <w:rsid w:val="0058245F"/>
    <w:pPr>
      <w:spacing w:after="0" w:line="240" w:lineRule="auto"/>
    </w:pPr>
    <w:rPr>
      <w:rFonts w:ascii="Calibri" w:eastAsia="Times New Roman" w:hAnsi="Calibri" w:cs="Arial"/>
      <w:sz w:val="20"/>
      <w:szCs w:val="20"/>
      <w:lang w:bidi="en-US"/>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2">
    <w:name w:val="Light Grid Accent 2"/>
    <w:basedOn w:val="TableNormal"/>
    <w:uiPriority w:val="62"/>
    <w:semiHidden/>
    <w:unhideWhenUsed/>
    <w:rsid w:val="0058245F"/>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LightGrid-Accent22">
    <w:name w:val="Light Grid - Accent 22"/>
    <w:basedOn w:val="TableNormal"/>
    <w:next w:val="LightGrid-Accent2"/>
    <w:uiPriority w:val="62"/>
    <w:rsid w:val="00264B52"/>
    <w:pPr>
      <w:spacing w:after="0" w:line="240" w:lineRule="auto"/>
    </w:pPr>
    <w:rPr>
      <w:rFonts w:ascii="Calibri" w:eastAsia="Calibri" w:hAnsi="Calibri" w:cs="Arial"/>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TT1C6Eo00" w:eastAsia="Times New Roman" w:hAnsi="TT1C6Eo00"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T1C6Eo00" w:eastAsia="Times New Roman" w:hAnsi="TT1C6Eo00"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T1C6Eo00" w:eastAsia="Times New Roman" w:hAnsi="TT1C6Eo00" w:cs="Times New Roman"/>
        <w:b/>
        <w:bCs/>
      </w:rPr>
    </w:tblStylePr>
    <w:tblStylePr w:type="lastCol">
      <w:rPr>
        <w:rFonts w:ascii="TT1C6Eo00" w:eastAsia="Times New Roman" w:hAnsi="TT1C6Eo00"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TableGrid1">
    <w:name w:val="Table Grid1"/>
    <w:basedOn w:val="TableNormal"/>
    <w:next w:val="TableGrid"/>
    <w:uiPriority w:val="59"/>
    <w:rsid w:val="005D414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5D4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3D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3DBE"/>
    <w:rPr>
      <w:rFonts w:ascii="Segoe UI" w:hAnsi="Segoe UI" w:cs="Segoe UI"/>
      <w:sz w:val="18"/>
      <w:szCs w:val="18"/>
    </w:rPr>
  </w:style>
  <w:style w:type="paragraph" w:styleId="EndnoteText">
    <w:name w:val="endnote text"/>
    <w:basedOn w:val="Normal"/>
    <w:link w:val="EndnoteTextChar"/>
    <w:uiPriority w:val="99"/>
    <w:semiHidden/>
    <w:unhideWhenUsed/>
    <w:rsid w:val="0084748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47487"/>
    <w:rPr>
      <w:sz w:val="20"/>
      <w:szCs w:val="20"/>
    </w:rPr>
  </w:style>
  <w:style w:type="character" w:styleId="EndnoteReference">
    <w:name w:val="endnote reference"/>
    <w:basedOn w:val="DefaultParagraphFont"/>
    <w:uiPriority w:val="99"/>
    <w:semiHidden/>
    <w:unhideWhenUsed/>
    <w:rsid w:val="00847487"/>
    <w:rPr>
      <w:vertAlign w:val="superscript"/>
    </w:rPr>
  </w:style>
  <w:style w:type="paragraph" w:styleId="Header">
    <w:name w:val="header"/>
    <w:basedOn w:val="Normal"/>
    <w:link w:val="HeaderChar"/>
    <w:uiPriority w:val="99"/>
    <w:semiHidden/>
    <w:unhideWhenUsed/>
    <w:rsid w:val="006A28E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A28E4"/>
  </w:style>
  <w:style w:type="paragraph" w:styleId="Footer">
    <w:name w:val="footer"/>
    <w:basedOn w:val="Normal"/>
    <w:link w:val="FooterChar"/>
    <w:uiPriority w:val="99"/>
    <w:semiHidden/>
    <w:unhideWhenUsed/>
    <w:rsid w:val="006A28E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A28E4"/>
  </w:style>
  <w:style w:type="character" w:styleId="Hyperlink">
    <w:name w:val="Hyperlink"/>
    <w:basedOn w:val="DefaultParagraphFont"/>
    <w:uiPriority w:val="99"/>
    <w:unhideWhenUsed/>
    <w:rsid w:val="005F724E"/>
    <w:rPr>
      <w:color w:val="0563C1" w:themeColor="hyperlink"/>
      <w:u w:val="single"/>
    </w:rPr>
  </w:style>
  <w:style w:type="table" w:customStyle="1" w:styleId="LightShading1">
    <w:name w:val="Light Shading1"/>
    <w:basedOn w:val="TableNormal"/>
    <w:uiPriority w:val="60"/>
    <w:rsid w:val="00D90EA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BB7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545375">
      <w:bodyDiv w:val="1"/>
      <w:marLeft w:val="0"/>
      <w:marRight w:val="0"/>
      <w:marTop w:val="0"/>
      <w:marBottom w:val="0"/>
      <w:divBdr>
        <w:top w:val="none" w:sz="0" w:space="0" w:color="auto"/>
        <w:left w:val="none" w:sz="0" w:space="0" w:color="auto"/>
        <w:bottom w:val="none" w:sz="0" w:space="0" w:color="auto"/>
        <w:right w:val="none" w:sz="0" w:space="0" w:color="auto"/>
      </w:divBdr>
    </w:div>
    <w:div w:id="1378165105">
      <w:bodyDiv w:val="1"/>
      <w:marLeft w:val="0"/>
      <w:marRight w:val="0"/>
      <w:marTop w:val="0"/>
      <w:marBottom w:val="0"/>
      <w:divBdr>
        <w:top w:val="none" w:sz="0" w:space="0" w:color="auto"/>
        <w:left w:val="none" w:sz="0" w:space="0" w:color="auto"/>
        <w:bottom w:val="none" w:sz="0" w:space="0" w:color="auto"/>
        <w:right w:val="none" w:sz="0" w:space="0" w:color="auto"/>
      </w:divBdr>
    </w:div>
    <w:div w:id="1460220099">
      <w:bodyDiv w:val="1"/>
      <w:marLeft w:val="0"/>
      <w:marRight w:val="0"/>
      <w:marTop w:val="0"/>
      <w:marBottom w:val="0"/>
      <w:divBdr>
        <w:top w:val="none" w:sz="0" w:space="0" w:color="auto"/>
        <w:left w:val="none" w:sz="0" w:space="0" w:color="auto"/>
        <w:bottom w:val="none" w:sz="0" w:space="0" w:color="auto"/>
        <w:right w:val="none" w:sz="0" w:space="0" w:color="auto"/>
      </w:divBdr>
    </w:div>
    <w:div w:id="1795441582">
      <w:bodyDiv w:val="1"/>
      <w:marLeft w:val="0"/>
      <w:marRight w:val="0"/>
      <w:marTop w:val="0"/>
      <w:marBottom w:val="0"/>
      <w:divBdr>
        <w:top w:val="none" w:sz="0" w:space="0" w:color="auto"/>
        <w:left w:val="none" w:sz="0" w:space="0" w:color="auto"/>
        <w:bottom w:val="none" w:sz="0" w:space="0" w:color="auto"/>
        <w:right w:val="none" w:sz="0" w:space="0" w:color="auto"/>
      </w:divBdr>
    </w:div>
    <w:div w:id="197586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ciencedirect.com/science/journal/10424431/41/supp/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direct.com/science/journal/1042443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esis.um.ac.ir/index-l-ath-%20%D8%B3%D8%AC%D8%A7%D8%AF.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thesis.um.ac.ir/index-l-ath-%D9%81%D9%84%D8%A7%D8%AD%20%D8%B1%D9%85%D8%B6%D8%A7%D9%86%DB%8C.html" TargetMode="External"/><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CF1DAA86CE42848B1308A38EA0B2F6"/>
        <w:category>
          <w:name w:val="General"/>
          <w:gallery w:val="placeholder"/>
        </w:category>
        <w:types>
          <w:type w:val="bbPlcHdr"/>
        </w:types>
        <w:behaviors>
          <w:behavior w:val="content"/>
        </w:behaviors>
        <w:guid w:val="{3989C387-0B56-4F49-99C1-7D361583AD71}"/>
      </w:docPartPr>
      <w:docPartBody>
        <w:p w:rsidR="009E71E6" w:rsidRDefault="009E71E6" w:rsidP="009E71E6">
          <w:pPr>
            <w:pStyle w:val="A2CF1DAA86CE42848B1308A38EA0B2F6"/>
          </w:pPr>
          <w:r w:rsidRPr="00DA18A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Eras Demi ITC">
    <w:altName w:val="Segoe Script"/>
    <w:panose1 w:val="020B0805030504020804"/>
    <w:charset w:val="00"/>
    <w:family w:val="swiss"/>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T1C6Eo00">
    <w:altName w:val="Times New Roman"/>
    <w:panose1 w:val="00000000000000000000"/>
    <w:charset w:val="B2"/>
    <w:family w:val="auto"/>
    <w:notTrueType/>
    <w:pitch w:val="default"/>
    <w:sig w:usb0="00002000"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BZar">
    <w:altName w:val="Times New Roman"/>
    <w:panose1 w:val="00000000000000000000"/>
    <w:charset w:val="B2"/>
    <w:family w:val="auto"/>
    <w:notTrueType/>
    <w:pitch w:val="default"/>
    <w:sig w:usb0="00002001" w:usb1="00000000" w:usb2="00000000" w:usb3="00000000" w:csb0="00000040" w:csb1="00000000"/>
  </w:font>
  <w:font w:name="BZarBold">
    <w:altName w:val="Times New Roman"/>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26969"/>
    <w:rsid w:val="001F2DA1"/>
    <w:rsid w:val="002313F4"/>
    <w:rsid w:val="0034703B"/>
    <w:rsid w:val="00626969"/>
    <w:rsid w:val="00651788"/>
    <w:rsid w:val="007B0F08"/>
    <w:rsid w:val="00874B0E"/>
    <w:rsid w:val="008D4CB3"/>
    <w:rsid w:val="009411C6"/>
    <w:rsid w:val="009E71E6"/>
    <w:rsid w:val="00A077C6"/>
    <w:rsid w:val="00B31F36"/>
    <w:rsid w:val="00C2580A"/>
    <w:rsid w:val="00C343C7"/>
    <w:rsid w:val="00C8563D"/>
    <w:rsid w:val="00CE16B7"/>
    <w:rsid w:val="00CF7F2F"/>
    <w:rsid w:val="00D930BF"/>
    <w:rsid w:val="00DF6EEF"/>
    <w:rsid w:val="00E671BD"/>
    <w:rsid w:val="00F05C81"/>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71E6"/>
  </w:style>
  <w:style w:type="paragraph" w:customStyle="1" w:styleId="DD9FF296CFF548D79A1D011E294EB713">
    <w:name w:val="DD9FF296CFF548D79A1D011E294EB713"/>
    <w:rsid w:val="00626969"/>
  </w:style>
  <w:style w:type="paragraph" w:customStyle="1" w:styleId="39F08A271A9A46D296A5E9F8D94D1FE0">
    <w:name w:val="39F08A271A9A46D296A5E9F8D94D1FE0"/>
    <w:rsid w:val="00626969"/>
  </w:style>
  <w:style w:type="paragraph" w:customStyle="1" w:styleId="C30E6300874C4A54820CB3855C057E6C">
    <w:name w:val="C30E6300874C4A54820CB3855C057E6C"/>
    <w:rsid w:val="00626969"/>
  </w:style>
  <w:style w:type="paragraph" w:customStyle="1" w:styleId="B23EF2746A344F958C6977442E8AC771">
    <w:name w:val="B23EF2746A344F958C6977442E8AC771"/>
    <w:rsid w:val="00626969"/>
  </w:style>
  <w:style w:type="paragraph" w:customStyle="1" w:styleId="0271C2F7346543A3A13790C1A85FAC32">
    <w:name w:val="0271C2F7346543A3A13790C1A85FAC32"/>
    <w:rsid w:val="00626969"/>
  </w:style>
  <w:style w:type="paragraph" w:customStyle="1" w:styleId="91D8FA7309804F70B8748C5E50CCF650">
    <w:name w:val="91D8FA7309804F70B8748C5E50CCF650"/>
    <w:rsid w:val="00626969"/>
  </w:style>
  <w:style w:type="paragraph" w:customStyle="1" w:styleId="DC88DA0BEDE140DABE86A00B49AF72F0">
    <w:name w:val="DC88DA0BEDE140DABE86A00B49AF72F0"/>
    <w:rsid w:val="00626969"/>
  </w:style>
  <w:style w:type="paragraph" w:customStyle="1" w:styleId="76CDA4207CA24A9995A5265E4E35B8C5">
    <w:name w:val="76CDA4207CA24A9995A5265E4E35B8C5"/>
    <w:rsid w:val="00626969"/>
  </w:style>
  <w:style w:type="paragraph" w:customStyle="1" w:styleId="DFB323B5518F4DB09682255804BA2D1E">
    <w:name w:val="DFB323B5518F4DB09682255804BA2D1E"/>
    <w:rsid w:val="00D930BF"/>
  </w:style>
  <w:style w:type="paragraph" w:customStyle="1" w:styleId="35F5C4780E9F4990B49CE55C717A64A7">
    <w:name w:val="35F5C4780E9F4990B49CE55C717A64A7"/>
    <w:rsid w:val="009E71E6"/>
    <w:pPr>
      <w:bidi/>
      <w:spacing w:after="200" w:line="276" w:lineRule="auto"/>
    </w:pPr>
    <w:rPr>
      <w:lang w:bidi="fa-IR"/>
    </w:rPr>
  </w:style>
  <w:style w:type="paragraph" w:customStyle="1" w:styleId="A2CF1DAA86CE42848B1308A38EA0B2F6">
    <w:name w:val="A2CF1DAA86CE42848B1308A38EA0B2F6"/>
    <w:rsid w:val="009E71E6"/>
    <w:pPr>
      <w:bidi/>
      <w:spacing w:after="200" w:line="276" w:lineRule="auto"/>
    </w:pPr>
    <w:rPr>
      <w:lang w:bidi="fa-I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CE2BCF-F26F-4E0F-959C-55B92DA3E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1237</TotalTime>
  <Pages>21</Pages>
  <Words>5128</Words>
  <Characters>29235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سازمان بازرسی کشور</cp:lastModifiedBy>
  <cp:revision>91</cp:revision>
  <cp:lastPrinted>2017-01-23T13:55:00Z</cp:lastPrinted>
  <dcterms:created xsi:type="dcterms:W3CDTF">2016-12-21T08:52:00Z</dcterms:created>
  <dcterms:modified xsi:type="dcterms:W3CDTF">2018-05-17T07:47:00Z</dcterms:modified>
</cp:coreProperties>
</file>