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BC0" w:rsidRPr="001D3465" w:rsidRDefault="001B5BC0" w:rsidP="004D13C5">
      <w:pPr>
        <w:bidi/>
        <w:spacing w:after="0" w:line="240" w:lineRule="auto"/>
        <w:jc w:val="center"/>
        <w:rPr>
          <w:rFonts w:ascii="B Composet" w:hAnsi="B Composet" w:cs="B Lotus"/>
          <w:b/>
          <w:bCs/>
          <w:sz w:val="32"/>
          <w:szCs w:val="32"/>
          <w:rtl/>
          <w:lang w:bidi="fa-IR"/>
        </w:rPr>
      </w:pPr>
      <w:r w:rsidRPr="001D3465">
        <w:rPr>
          <w:rFonts w:ascii="B Composet" w:hAnsi="B Composet" w:cs="B Lotus" w:hint="cs"/>
          <w:b/>
          <w:bCs/>
          <w:sz w:val="32"/>
          <w:szCs w:val="32"/>
          <w:rtl/>
          <w:lang w:bidi="fa-IR"/>
        </w:rPr>
        <w:t>تأثیر سرمایه اجتماعی بر مسئولیت‌پذیری اجتماعی دانشگاه‌های دولتی استان قم</w:t>
      </w:r>
    </w:p>
    <w:p w:rsidR="001B5BC0" w:rsidRPr="001D3465" w:rsidRDefault="001B5BC0" w:rsidP="004D13C5">
      <w:pPr>
        <w:bidi/>
        <w:spacing w:after="0" w:line="240" w:lineRule="auto"/>
        <w:jc w:val="center"/>
        <w:rPr>
          <w:rFonts w:ascii="B Composet" w:hAnsi="B Composet" w:cs="B Lotus"/>
          <w:b/>
          <w:bCs/>
          <w:sz w:val="40"/>
          <w:szCs w:val="40"/>
          <w:rtl/>
          <w:lang w:bidi="fa-IR"/>
        </w:rPr>
      </w:pPr>
    </w:p>
    <w:p w:rsidR="001B5BC0" w:rsidRPr="001D3465" w:rsidRDefault="001B5BC0" w:rsidP="004D13C5">
      <w:pPr>
        <w:bidi/>
        <w:spacing w:after="0" w:line="240" w:lineRule="auto"/>
        <w:jc w:val="center"/>
        <w:rPr>
          <w:rFonts w:ascii="B Composet" w:hAnsi="B Composet" w:cs="B Lotus"/>
          <w:b/>
          <w:bCs/>
          <w:sz w:val="40"/>
          <w:szCs w:val="40"/>
          <w:rtl/>
          <w:lang w:bidi="fa-IR"/>
        </w:rPr>
      </w:pPr>
    </w:p>
    <w:p w:rsidR="001B5BC0" w:rsidRPr="007548F9" w:rsidRDefault="001B5BC0" w:rsidP="004D13C5">
      <w:pPr>
        <w:bidi/>
        <w:spacing w:after="0" w:line="240" w:lineRule="auto"/>
        <w:jc w:val="both"/>
        <w:rPr>
          <w:rFonts w:ascii="B Composet" w:hAnsi="B Composet" w:cs="B Lotus"/>
          <w:b/>
          <w:bCs/>
          <w:sz w:val="28"/>
          <w:szCs w:val="28"/>
          <w:rtl/>
          <w:lang w:bidi="fa-IR"/>
        </w:rPr>
      </w:pPr>
      <w:r w:rsidRPr="007548F9">
        <w:rPr>
          <w:rFonts w:ascii="B Composet" w:hAnsi="B Composet" w:cs="B Lotus" w:hint="cs"/>
          <w:b/>
          <w:bCs/>
          <w:sz w:val="28"/>
          <w:szCs w:val="28"/>
          <w:rtl/>
          <w:lang w:bidi="fa-IR"/>
        </w:rPr>
        <w:t>چکیده</w:t>
      </w:r>
    </w:p>
    <w:p w:rsidR="001B5BC0" w:rsidRPr="00814B22" w:rsidRDefault="001B5BC0" w:rsidP="0098738C">
      <w:pPr>
        <w:bidi/>
        <w:spacing w:after="0" w:line="240" w:lineRule="auto"/>
        <w:jc w:val="lowKashida"/>
        <w:rPr>
          <w:rFonts w:ascii="Calibri" w:eastAsia="Calibri" w:hAnsi="Calibri" w:cs="B Lotus"/>
          <w:sz w:val="24"/>
          <w:szCs w:val="24"/>
          <w:rtl/>
        </w:rPr>
      </w:pPr>
      <w:r w:rsidRPr="00814B22">
        <w:rPr>
          <w:rFonts w:ascii="Calibri" w:eastAsia="Calibri" w:hAnsi="Calibri" w:cs="B Lotus" w:hint="cs"/>
          <w:b/>
          <w:bCs/>
          <w:sz w:val="24"/>
          <w:szCs w:val="24"/>
          <w:rtl/>
        </w:rPr>
        <w:t>هدف پژوهش</w:t>
      </w:r>
      <w:r w:rsidRPr="00814B22">
        <w:rPr>
          <w:rFonts w:ascii="Calibri" w:eastAsia="Calibri" w:hAnsi="Calibri" w:cs="B Lotus" w:hint="cs"/>
          <w:sz w:val="24"/>
          <w:szCs w:val="24"/>
          <w:rtl/>
        </w:rPr>
        <w:t xml:space="preserve">: دانشگاه‌ها مانند سایر بخش‌های اقتصادی در قبال جامعه مسئول و پاسخگو هستند و در توسعه علمی، فرهنگی و اجتماعی جامعه نقش کلیدی دارند. از این رو با افزایش تعداد دانشجویان انتظار می‌رود که دانشگاه‌ها میزان مسئولیت‌پذیری اجتماعی بیشتری را از خود نشان دهند. لذا هدف پژوهش حاضر بررسی تأثیر سرمایه اجتماعی و ابعاد آن بر مسئولیت‌پذیری اجتماعی دانشگاه‌های دولتی استان قم </w:t>
      </w:r>
      <w:r w:rsidR="0098738C" w:rsidRPr="00814B22">
        <w:rPr>
          <w:rFonts w:ascii="Calibri" w:eastAsia="Calibri" w:hAnsi="Calibri" w:cs="B Lotus" w:hint="cs"/>
          <w:sz w:val="24"/>
          <w:szCs w:val="24"/>
          <w:rtl/>
        </w:rPr>
        <w:t>می‌باشد</w:t>
      </w:r>
      <w:r w:rsidRPr="00814B22">
        <w:rPr>
          <w:rFonts w:ascii="Calibri" w:eastAsia="Calibri" w:hAnsi="Calibri" w:cs="B Lotus" w:hint="cs"/>
          <w:sz w:val="24"/>
          <w:szCs w:val="24"/>
          <w:rtl/>
        </w:rPr>
        <w:t xml:space="preserve">. </w:t>
      </w:r>
    </w:p>
    <w:p w:rsidR="001B5BC0" w:rsidRPr="00814B22" w:rsidRDefault="001B5BC0" w:rsidP="006B4483">
      <w:pPr>
        <w:bidi/>
        <w:spacing w:after="0" w:line="240" w:lineRule="auto"/>
        <w:jc w:val="lowKashida"/>
        <w:rPr>
          <w:rFonts w:ascii="Calibri" w:eastAsia="Calibri" w:hAnsi="Calibri" w:cs="B Lotus"/>
          <w:sz w:val="24"/>
          <w:szCs w:val="24"/>
          <w:rtl/>
        </w:rPr>
      </w:pPr>
      <w:r w:rsidRPr="00814B22">
        <w:rPr>
          <w:rFonts w:ascii="Calibri" w:eastAsia="Calibri" w:hAnsi="Calibri" w:cs="B Lotus" w:hint="cs"/>
          <w:b/>
          <w:bCs/>
          <w:sz w:val="24"/>
          <w:szCs w:val="24"/>
          <w:rtl/>
        </w:rPr>
        <w:t>روش‌شناسی</w:t>
      </w:r>
      <w:r w:rsidRPr="00814B22">
        <w:rPr>
          <w:rFonts w:ascii="Calibri" w:eastAsia="Calibri" w:hAnsi="Calibri" w:cs="B Lotus" w:hint="cs"/>
          <w:sz w:val="24"/>
          <w:szCs w:val="24"/>
          <w:rtl/>
        </w:rPr>
        <w:t>: جامعه آماری پژوهش حاضر تمامی کارکنان دانشگاه‌های دولتی استان قم است که از میان آنان 140 نفر به عنوان نمونه آماری انتخاب شدند. برای سنجش متغیر سرمایه اجتم</w:t>
      </w:r>
      <w:r w:rsidR="006B4483" w:rsidRPr="00814B22">
        <w:rPr>
          <w:rFonts w:ascii="Calibri" w:eastAsia="Calibri" w:hAnsi="Calibri" w:cs="B Lotus" w:hint="cs"/>
          <w:sz w:val="24"/>
          <w:szCs w:val="24"/>
          <w:rtl/>
        </w:rPr>
        <w:t>اعی و ابعاد آن از پرسشنامه فرجی</w:t>
      </w:r>
      <w:r w:rsidRPr="00814B22">
        <w:rPr>
          <w:rFonts w:ascii="Calibri" w:eastAsia="Calibri" w:hAnsi="Calibri" w:cs="B Lotus" w:hint="cs"/>
          <w:sz w:val="24"/>
          <w:szCs w:val="24"/>
          <w:rtl/>
        </w:rPr>
        <w:t xml:space="preserve"> و برای سنجش مسئولیت‌پذیری اجتماعی از پرسشنامه قلاوندی و همکارا</w:t>
      </w:r>
      <w:r w:rsidR="006B4483" w:rsidRPr="00814B22">
        <w:rPr>
          <w:rFonts w:ascii="Calibri" w:eastAsia="Calibri" w:hAnsi="Calibri" w:cs="B Lotus" w:hint="cs"/>
          <w:sz w:val="24"/>
          <w:szCs w:val="24"/>
          <w:rtl/>
        </w:rPr>
        <w:t xml:space="preserve">ن </w:t>
      </w:r>
      <w:r w:rsidRPr="00814B22">
        <w:rPr>
          <w:rFonts w:ascii="Calibri" w:eastAsia="Calibri" w:hAnsi="Calibri" w:cs="B Lotus" w:hint="cs"/>
          <w:sz w:val="24"/>
          <w:szCs w:val="24"/>
          <w:rtl/>
        </w:rPr>
        <w:t xml:space="preserve">استفاده شده است. </w:t>
      </w:r>
    </w:p>
    <w:p w:rsidR="001B5BC0" w:rsidRPr="00814B22" w:rsidRDefault="001B5BC0" w:rsidP="004D13C5">
      <w:pPr>
        <w:bidi/>
        <w:spacing w:after="0" w:line="240" w:lineRule="auto"/>
        <w:jc w:val="lowKashida"/>
        <w:rPr>
          <w:rFonts w:ascii="Calibri" w:eastAsia="Calibri" w:hAnsi="Calibri" w:cs="B Lotus"/>
          <w:sz w:val="24"/>
          <w:szCs w:val="24"/>
          <w:rtl/>
          <w:lang w:bidi="fa-IR"/>
        </w:rPr>
      </w:pPr>
      <w:r w:rsidRPr="00814B22">
        <w:rPr>
          <w:rFonts w:ascii="Calibri" w:eastAsia="Calibri" w:hAnsi="Calibri" w:cs="B Lotus" w:hint="cs"/>
          <w:b/>
          <w:bCs/>
          <w:sz w:val="24"/>
          <w:szCs w:val="24"/>
          <w:rtl/>
        </w:rPr>
        <w:t>یافته‌ها</w:t>
      </w:r>
      <w:r w:rsidRPr="00814B22">
        <w:rPr>
          <w:rFonts w:ascii="Calibri" w:eastAsia="Calibri" w:hAnsi="Calibri" w:cs="B Lotus" w:hint="cs"/>
          <w:sz w:val="24"/>
          <w:szCs w:val="24"/>
          <w:rtl/>
        </w:rPr>
        <w:t xml:space="preserve">: نتایج پژوهش نشان می‌دهند که سرمایه اجتماعی و ابعاد آن بر مسئولیت‌پذیری اجتماعی دانشگاه‌های دولتی استان قم تأثیر مثبت و معناداری می‌گذارد. از‌این‌رو، با </w:t>
      </w:r>
      <w:r w:rsidRPr="00814B22">
        <w:rPr>
          <w:rFonts w:cs="B Lotus" w:hint="cs"/>
          <w:sz w:val="24"/>
          <w:szCs w:val="24"/>
          <w:rtl/>
          <w:lang w:bidi="fa-IR"/>
        </w:rPr>
        <w:t>رشد و ارتقای مؤلفه‌های سرمایه اجتماعی می‌توان مسئولیت‌پذیری اجتماعی را در دانشگاه‌ها افزایش داد.</w:t>
      </w:r>
    </w:p>
    <w:p w:rsidR="001B5BC0" w:rsidRPr="00814B22" w:rsidRDefault="001B5BC0" w:rsidP="00DB6D47">
      <w:pPr>
        <w:bidi/>
        <w:spacing w:after="0" w:line="240" w:lineRule="auto"/>
        <w:jc w:val="lowKashida"/>
        <w:rPr>
          <w:rFonts w:ascii="Calibri" w:eastAsia="Calibri" w:hAnsi="Calibri" w:cs="B Lotus"/>
          <w:sz w:val="24"/>
          <w:szCs w:val="24"/>
          <w:rtl/>
          <w:lang w:bidi="fa-IR"/>
        </w:rPr>
      </w:pPr>
      <w:r w:rsidRPr="00814B22">
        <w:rPr>
          <w:rFonts w:ascii="Calibri" w:eastAsia="Calibri" w:hAnsi="Calibri" w:cs="B Lotus" w:hint="cs"/>
          <w:b/>
          <w:bCs/>
          <w:sz w:val="24"/>
          <w:szCs w:val="24"/>
          <w:rtl/>
          <w:lang w:bidi="fa-IR"/>
        </w:rPr>
        <w:t>دانش‌افزایی</w:t>
      </w:r>
      <w:r w:rsidRPr="00814B22">
        <w:rPr>
          <w:rFonts w:ascii="Calibri" w:eastAsia="Calibri" w:hAnsi="Calibri" w:cs="B Lotus" w:hint="cs"/>
          <w:sz w:val="24"/>
          <w:szCs w:val="24"/>
          <w:rtl/>
          <w:lang w:bidi="fa-IR"/>
        </w:rPr>
        <w:t xml:space="preserve">: تا کنون پژوهشی درخصوص تأثیر مؤلفه‌های سرمایه اجتماعی بر مسئولیت‌پذیری اجتماعی دانشگاه‌های دولتی استان قم صورت نگرفته است. </w:t>
      </w:r>
      <w:r w:rsidR="00DB6D47" w:rsidRPr="00814B22">
        <w:rPr>
          <w:rFonts w:ascii="Calibri" w:eastAsia="Calibri" w:hAnsi="Calibri" w:cs="B Lotus" w:hint="cs"/>
          <w:sz w:val="24"/>
          <w:szCs w:val="24"/>
          <w:rtl/>
          <w:lang w:bidi="fa-IR"/>
        </w:rPr>
        <w:t xml:space="preserve">لذا، </w:t>
      </w:r>
      <w:r w:rsidRPr="00814B22">
        <w:rPr>
          <w:rFonts w:ascii="Calibri" w:eastAsia="Calibri" w:hAnsi="Calibri" w:cs="B Lotus" w:hint="cs"/>
          <w:sz w:val="24"/>
          <w:szCs w:val="24"/>
          <w:rtl/>
          <w:lang w:bidi="fa-IR"/>
        </w:rPr>
        <w:t xml:space="preserve">از نتایج این پژوهش می‌توان برای ارتقای مسئولیت‌پذیری اجتماعی کارکنان دانشگاه‌های </w:t>
      </w:r>
      <w:r w:rsidR="00082CEF" w:rsidRPr="00814B22">
        <w:rPr>
          <w:rFonts w:ascii="Calibri" w:eastAsia="Calibri" w:hAnsi="Calibri" w:cs="B Lotus" w:hint="cs"/>
          <w:sz w:val="24"/>
          <w:szCs w:val="24"/>
          <w:rtl/>
          <w:lang w:bidi="fa-IR"/>
        </w:rPr>
        <w:t>دولتی استان قم استفاده کرد.</w:t>
      </w:r>
    </w:p>
    <w:p w:rsidR="001B5BC0" w:rsidRPr="00814B22" w:rsidRDefault="001B5BC0" w:rsidP="004D13C5">
      <w:pPr>
        <w:bidi/>
        <w:spacing w:after="0" w:line="240" w:lineRule="auto"/>
        <w:jc w:val="lowKashida"/>
        <w:rPr>
          <w:rFonts w:ascii="Calibri" w:eastAsia="Calibri" w:hAnsi="Calibri" w:cs="B Lotus"/>
          <w:b/>
          <w:bCs/>
          <w:sz w:val="24"/>
          <w:szCs w:val="24"/>
          <w:rtl/>
          <w:lang w:bidi="fa-IR"/>
        </w:rPr>
      </w:pPr>
      <w:r w:rsidRPr="00814B22">
        <w:rPr>
          <w:rFonts w:ascii="Calibri" w:eastAsia="Calibri" w:hAnsi="Calibri" w:cs="B Lotus" w:hint="cs"/>
          <w:b/>
          <w:bCs/>
          <w:sz w:val="24"/>
          <w:szCs w:val="24"/>
          <w:rtl/>
          <w:lang w:bidi="fa-IR"/>
        </w:rPr>
        <w:t>واژه‌های کلیدی:</w:t>
      </w:r>
    </w:p>
    <w:p w:rsidR="00A50467" w:rsidRPr="00814B22" w:rsidRDefault="001B5BC0" w:rsidP="00A50467">
      <w:pPr>
        <w:bidi/>
        <w:spacing w:after="0" w:line="240" w:lineRule="auto"/>
        <w:jc w:val="both"/>
        <w:rPr>
          <w:rFonts w:ascii="B Composet" w:hAnsi="B Composet" w:cs="B Lotus"/>
          <w:sz w:val="24"/>
          <w:szCs w:val="24"/>
          <w:rtl/>
          <w:lang w:bidi="fa-IR"/>
        </w:rPr>
      </w:pPr>
      <w:r w:rsidRPr="00814B22">
        <w:rPr>
          <w:rFonts w:ascii="B Composet" w:hAnsi="B Composet" w:cs="B Lotus" w:hint="cs"/>
          <w:sz w:val="24"/>
          <w:szCs w:val="24"/>
          <w:rtl/>
          <w:lang w:bidi="fa-IR"/>
        </w:rPr>
        <w:t>سرمایه اجتماعی، مسئولیت‌پذیری اجتماعی، دانشگاه‌های دولتی، استان قم.</w:t>
      </w:r>
    </w:p>
    <w:p w:rsidR="00FE282B" w:rsidRPr="00814B22" w:rsidRDefault="001B5BC0" w:rsidP="004D13C5">
      <w:pPr>
        <w:bidi/>
        <w:spacing w:after="0"/>
        <w:rPr>
          <w:rFonts w:cs="B Lotus"/>
          <w:sz w:val="24"/>
          <w:szCs w:val="24"/>
          <w:rtl/>
          <w:lang w:bidi="fa-IR"/>
        </w:rPr>
      </w:pPr>
      <w:r w:rsidRPr="00814B22">
        <w:rPr>
          <w:rFonts w:asciiTheme="majorBidi" w:eastAsia="Calibri" w:hAnsiTheme="majorBidi" w:cstheme="majorBidi"/>
          <w:b/>
          <w:bCs/>
          <w:sz w:val="24"/>
          <w:szCs w:val="24"/>
          <w:rtl/>
          <w:lang w:bidi="fa-IR"/>
        </w:rPr>
        <w:t>کد طبقه‌بندی موضوعی</w:t>
      </w:r>
      <w:r w:rsidRPr="00814B22">
        <w:rPr>
          <w:rFonts w:cs="B Lotus" w:hint="cs"/>
          <w:sz w:val="24"/>
          <w:szCs w:val="24"/>
          <w:rtl/>
          <w:lang w:bidi="fa-IR"/>
        </w:rPr>
        <w:t xml:space="preserve">: </w:t>
      </w:r>
    </w:p>
    <w:p w:rsidR="001B5BC0" w:rsidRPr="00814B22" w:rsidRDefault="00DB6D47" w:rsidP="004D13C5">
      <w:pPr>
        <w:bidi/>
        <w:spacing w:after="0"/>
        <w:rPr>
          <w:rFonts w:asciiTheme="majorBidi" w:hAnsiTheme="majorBidi" w:cstheme="majorBidi"/>
          <w:sz w:val="24"/>
          <w:szCs w:val="24"/>
          <w:lang w:bidi="fa-IR"/>
        </w:rPr>
      </w:pPr>
      <w:r w:rsidRPr="00814B22">
        <w:rPr>
          <w:rFonts w:asciiTheme="majorBidi" w:hAnsiTheme="majorBidi" w:cstheme="majorBidi"/>
          <w:sz w:val="24"/>
          <w:szCs w:val="24"/>
          <w:lang w:bidi="fa-IR"/>
        </w:rPr>
        <w:t>M14</w:t>
      </w:r>
    </w:p>
    <w:p w:rsidR="001B5BC0" w:rsidRPr="001D3465" w:rsidRDefault="001B5BC0" w:rsidP="004D13C5">
      <w:pPr>
        <w:bidi/>
        <w:spacing w:after="0"/>
        <w:rPr>
          <w:rFonts w:cs="B Lotus"/>
          <w:sz w:val="26"/>
          <w:szCs w:val="26"/>
          <w:rtl/>
          <w:lang w:bidi="fa-IR"/>
        </w:rPr>
      </w:pPr>
    </w:p>
    <w:p w:rsidR="001B5BC0" w:rsidRPr="001D3465" w:rsidRDefault="001B5BC0" w:rsidP="004D13C5">
      <w:pPr>
        <w:bidi/>
        <w:spacing w:after="0"/>
        <w:rPr>
          <w:rFonts w:cs="B Lotus"/>
          <w:sz w:val="26"/>
          <w:szCs w:val="26"/>
          <w:rtl/>
          <w:lang w:bidi="fa-IR"/>
        </w:rPr>
      </w:pPr>
    </w:p>
    <w:p w:rsidR="001B5BC0" w:rsidRPr="001D3465" w:rsidRDefault="001B5BC0" w:rsidP="004D13C5">
      <w:pPr>
        <w:bidi/>
        <w:spacing w:after="0"/>
        <w:rPr>
          <w:rFonts w:cs="B Lotus"/>
          <w:sz w:val="26"/>
          <w:szCs w:val="26"/>
          <w:rtl/>
          <w:lang w:bidi="fa-IR"/>
        </w:rPr>
      </w:pPr>
    </w:p>
    <w:p w:rsidR="001B5BC0" w:rsidRPr="001D3465" w:rsidRDefault="001B5BC0" w:rsidP="004D13C5">
      <w:pPr>
        <w:bidi/>
        <w:spacing w:after="0"/>
        <w:rPr>
          <w:rFonts w:cs="B Lotus"/>
          <w:sz w:val="26"/>
          <w:szCs w:val="26"/>
          <w:rtl/>
          <w:lang w:bidi="fa-IR"/>
        </w:rPr>
      </w:pPr>
    </w:p>
    <w:p w:rsidR="001B5BC0" w:rsidRPr="001D3465" w:rsidRDefault="001B5BC0" w:rsidP="004D13C5">
      <w:pPr>
        <w:bidi/>
        <w:spacing w:after="0"/>
        <w:rPr>
          <w:rFonts w:cs="B Lotus"/>
          <w:sz w:val="26"/>
          <w:szCs w:val="26"/>
          <w:rtl/>
          <w:lang w:bidi="fa-IR"/>
        </w:rPr>
      </w:pPr>
    </w:p>
    <w:p w:rsidR="001B5BC0" w:rsidRPr="001D3465" w:rsidRDefault="001B5BC0" w:rsidP="004D13C5">
      <w:pPr>
        <w:bidi/>
        <w:spacing w:after="0"/>
        <w:rPr>
          <w:rFonts w:cs="B Lotus"/>
          <w:sz w:val="26"/>
          <w:szCs w:val="26"/>
          <w:rtl/>
          <w:lang w:bidi="fa-IR"/>
        </w:rPr>
      </w:pPr>
    </w:p>
    <w:p w:rsidR="001B5BC0" w:rsidRPr="001D3465" w:rsidRDefault="001B5BC0" w:rsidP="004D13C5">
      <w:pPr>
        <w:bidi/>
        <w:spacing w:after="0"/>
        <w:rPr>
          <w:rFonts w:cs="B Lotus"/>
          <w:sz w:val="26"/>
          <w:szCs w:val="26"/>
          <w:rtl/>
          <w:lang w:bidi="fa-IR"/>
        </w:rPr>
      </w:pPr>
    </w:p>
    <w:p w:rsidR="001B5BC0" w:rsidRDefault="001B5BC0" w:rsidP="004D13C5">
      <w:pPr>
        <w:bidi/>
        <w:spacing w:after="0"/>
        <w:rPr>
          <w:rFonts w:cs="B Lotus"/>
          <w:sz w:val="26"/>
          <w:szCs w:val="26"/>
          <w:rtl/>
          <w:lang w:bidi="fa-IR"/>
        </w:rPr>
      </w:pPr>
    </w:p>
    <w:p w:rsidR="004D13C5" w:rsidRDefault="004D13C5" w:rsidP="004D13C5">
      <w:pPr>
        <w:bidi/>
        <w:spacing w:after="0"/>
        <w:rPr>
          <w:rFonts w:cs="B Lotus"/>
          <w:sz w:val="26"/>
          <w:szCs w:val="26"/>
          <w:rtl/>
          <w:lang w:bidi="fa-IR"/>
        </w:rPr>
      </w:pPr>
    </w:p>
    <w:p w:rsidR="004D13C5" w:rsidRDefault="004D13C5" w:rsidP="004D13C5">
      <w:pPr>
        <w:bidi/>
        <w:spacing w:after="0"/>
        <w:rPr>
          <w:rFonts w:cs="B Lotus"/>
          <w:sz w:val="26"/>
          <w:szCs w:val="26"/>
          <w:rtl/>
          <w:lang w:bidi="fa-IR"/>
        </w:rPr>
      </w:pPr>
    </w:p>
    <w:p w:rsidR="004D13C5" w:rsidRPr="001D3465" w:rsidRDefault="004D13C5" w:rsidP="004D13C5">
      <w:pPr>
        <w:bidi/>
        <w:spacing w:after="0"/>
        <w:rPr>
          <w:rFonts w:cs="B Lotus"/>
          <w:sz w:val="26"/>
          <w:szCs w:val="26"/>
          <w:rtl/>
          <w:lang w:bidi="fa-IR"/>
        </w:rPr>
      </w:pPr>
    </w:p>
    <w:p w:rsidR="001B5BC0" w:rsidRPr="007548F9" w:rsidRDefault="001B5BC0" w:rsidP="004D13C5">
      <w:pPr>
        <w:bidi/>
        <w:spacing w:after="0" w:line="240" w:lineRule="auto"/>
        <w:jc w:val="both"/>
        <w:rPr>
          <w:rFonts w:ascii="B Composet" w:hAnsi="B Composet" w:cs="B Lotus"/>
          <w:b/>
          <w:bCs/>
          <w:sz w:val="28"/>
          <w:szCs w:val="28"/>
          <w:rtl/>
          <w:lang w:bidi="fa-IR"/>
        </w:rPr>
      </w:pPr>
      <w:r w:rsidRPr="007548F9">
        <w:rPr>
          <w:rFonts w:ascii="B Composet" w:hAnsi="B Composet" w:cs="B Lotus"/>
          <w:b/>
          <w:bCs/>
          <w:sz w:val="28"/>
          <w:szCs w:val="28"/>
          <w:rtl/>
          <w:lang w:bidi="fa-IR"/>
        </w:rPr>
        <w:t>مقدمه</w:t>
      </w:r>
    </w:p>
    <w:p w:rsidR="00775DDF" w:rsidRDefault="001B5BC0" w:rsidP="00775DDF">
      <w:pPr>
        <w:bidi/>
        <w:jc w:val="both"/>
        <w:rPr>
          <w:rFonts w:ascii="Calibri" w:eastAsia="Calibri" w:hAnsi="Calibri" w:cs="B Lotus"/>
          <w:sz w:val="26"/>
          <w:szCs w:val="26"/>
          <w:rtl/>
        </w:rPr>
      </w:pPr>
      <w:r w:rsidRPr="001D3465">
        <w:rPr>
          <w:rFonts w:ascii="Calibri" w:eastAsia="Calibri" w:hAnsi="Calibri" w:cs="B Lotus"/>
          <w:sz w:val="26"/>
          <w:szCs w:val="26"/>
          <w:rtl/>
        </w:rPr>
        <w:t>مسئولیت</w:t>
      </w:r>
      <w:r w:rsidRPr="001D3465">
        <w:rPr>
          <w:rFonts w:ascii="Calibri" w:eastAsia="Calibri" w:hAnsi="Calibri" w:cs="B Lotus" w:hint="cs"/>
          <w:sz w:val="26"/>
          <w:szCs w:val="26"/>
          <w:rtl/>
        </w:rPr>
        <w:t>‌پذیری</w:t>
      </w:r>
      <w:r w:rsidRPr="001D3465">
        <w:rPr>
          <w:rFonts w:ascii="Calibri" w:eastAsia="Calibri" w:hAnsi="Calibri" w:cs="B Lotus"/>
          <w:sz w:val="26"/>
          <w:szCs w:val="26"/>
          <w:rtl/>
        </w:rPr>
        <w:t xml:space="preserve"> اجتماعی</w:t>
      </w:r>
      <w:r w:rsidRPr="001D3465">
        <w:rPr>
          <w:rFonts w:ascii="Calibri" w:eastAsia="Calibri" w:hAnsi="Calibri" w:cs="B Lotus" w:hint="cs"/>
          <w:sz w:val="26"/>
          <w:szCs w:val="26"/>
          <w:rtl/>
        </w:rPr>
        <w:t xml:space="preserve"> سازمان، موضوع مهمی در سال‌های گذشته بوده است و </w:t>
      </w:r>
      <w:r w:rsidRPr="001D3465">
        <w:rPr>
          <w:rFonts w:ascii="Calibri" w:eastAsia="Calibri" w:hAnsi="Calibri" w:cs="B Lotus"/>
          <w:sz w:val="26"/>
          <w:szCs w:val="26"/>
          <w:rtl/>
        </w:rPr>
        <w:t>عامل اسا</w:t>
      </w:r>
      <w:r w:rsidR="004D13C5">
        <w:rPr>
          <w:rFonts w:ascii="Calibri" w:eastAsia="Calibri" w:hAnsi="Calibri" w:cs="B Lotus"/>
          <w:sz w:val="26"/>
          <w:szCs w:val="26"/>
          <w:rtl/>
        </w:rPr>
        <w:t>سی بقای هر سازمان محسوب می‌شود</w:t>
      </w:r>
      <w:r w:rsidR="004D13C5">
        <w:rPr>
          <w:rFonts w:ascii="Calibri" w:eastAsia="Calibri" w:hAnsi="Calibri" w:cs="B Lotus"/>
          <w:sz w:val="26"/>
          <w:szCs w:val="26"/>
        </w:rPr>
        <w:t xml:space="preserve">] </w:t>
      </w:r>
      <w:r w:rsidR="00AF2C08">
        <w:rPr>
          <w:rFonts w:ascii="Calibri" w:eastAsia="Calibri" w:hAnsi="Calibri" w:cs="B Lotus" w:hint="cs"/>
          <w:sz w:val="26"/>
          <w:szCs w:val="26"/>
          <w:rtl/>
        </w:rPr>
        <w:t>14</w:t>
      </w:r>
      <w:r w:rsidR="004D13C5">
        <w:rPr>
          <w:rFonts w:ascii="Calibri" w:eastAsia="Calibri" w:hAnsi="Calibri" w:cs="B Lotus"/>
          <w:sz w:val="26"/>
          <w:szCs w:val="26"/>
        </w:rPr>
        <w:t>[</w:t>
      </w:r>
      <w:r w:rsidRPr="001D3465">
        <w:rPr>
          <w:rFonts w:ascii="Calibri" w:eastAsia="Calibri" w:hAnsi="Calibri" w:cs="B Lotus" w:hint="cs"/>
          <w:sz w:val="26"/>
          <w:szCs w:val="26"/>
          <w:rtl/>
        </w:rPr>
        <w:t>؛</w:t>
      </w:r>
      <w:r w:rsidRPr="001D3465">
        <w:rPr>
          <w:rFonts w:ascii="Calibri" w:eastAsia="Calibri" w:hAnsi="Calibri" w:cs="B Lotus"/>
          <w:sz w:val="26"/>
          <w:szCs w:val="26"/>
          <w:rtl/>
        </w:rPr>
        <w:t xml:space="preserve"> زیرا عملکرد سازمان‌ها بر جامعه تأثیر مستقیم و غیرمستقیمی می‌گذارد؛</w:t>
      </w:r>
      <w:r w:rsidRPr="001D3465">
        <w:rPr>
          <w:rFonts w:ascii="Calibri" w:eastAsia="Calibri" w:hAnsi="Calibri" w:cs="B Lotus" w:hint="cs"/>
          <w:sz w:val="26"/>
          <w:szCs w:val="26"/>
          <w:rtl/>
        </w:rPr>
        <w:t xml:space="preserve"> ازاین‌رو،</w:t>
      </w:r>
      <w:r w:rsidRPr="001D3465">
        <w:rPr>
          <w:rFonts w:ascii="Calibri" w:eastAsia="Calibri" w:hAnsi="Calibri" w:cs="B Lotus"/>
          <w:sz w:val="26"/>
          <w:szCs w:val="26"/>
          <w:rtl/>
        </w:rPr>
        <w:t xml:space="preserve"> سازمان‌ها باید به گونه‌ای فعالیت کنند که جامعه آن</w:t>
      </w:r>
      <w:r w:rsidR="0098738C">
        <w:rPr>
          <w:rFonts w:ascii="Calibri" w:eastAsia="Calibri" w:hAnsi="Calibri" w:cs="B Lotus" w:hint="cs"/>
          <w:sz w:val="26"/>
          <w:szCs w:val="26"/>
          <w:rtl/>
        </w:rPr>
        <w:t>ها</w:t>
      </w:r>
      <w:r w:rsidRPr="001D3465">
        <w:rPr>
          <w:rFonts w:ascii="Calibri" w:eastAsia="Calibri" w:hAnsi="Calibri" w:cs="B Lotus"/>
          <w:sz w:val="26"/>
          <w:szCs w:val="26"/>
          <w:rtl/>
        </w:rPr>
        <w:t xml:space="preserve"> را بپذیرد و منطبق بر ارزش‌های آن باشد. سازمان‌هایی که نتوانند خود را با این اصل مهم سازگار کنند، در عرصه عمل موفق نیستند و نمی‌توانند جایگاه خود را در جام</w:t>
      </w:r>
      <w:r w:rsidR="00B61D64">
        <w:rPr>
          <w:rFonts w:ascii="Calibri" w:eastAsia="Calibri" w:hAnsi="Calibri" w:cs="B Lotus"/>
          <w:sz w:val="26"/>
          <w:szCs w:val="26"/>
          <w:rtl/>
        </w:rPr>
        <w:t>عه حفظ کنند یا آن را بهبود بخشن</w:t>
      </w:r>
      <w:r w:rsidR="000105B7">
        <w:rPr>
          <w:rFonts w:ascii="Calibri" w:eastAsia="Calibri" w:hAnsi="Calibri" w:cs="B Lotus" w:hint="cs"/>
          <w:sz w:val="26"/>
          <w:szCs w:val="26"/>
          <w:rtl/>
        </w:rPr>
        <w:t xml:space="preserve">د </w:t>
      </w:r>
      <w:r w:rsidR="00B61D64">
        <w:rPr>
          <w:rFonts w:ascii="Calibri" w:eastAsia="Calibri" w:hAnsi="Calibri" w:cs="B Lotus"/>
          <w:sz w:val="26"/>
          <w:szCs w:val="26"/>
        </w:rPr>
        <w:t>]</w:t>
      </w:r>
      <w:r w:rsidR="00AF2C08">
        <w:rPr>
          <w:rFonts w:ascii="Calibri" w:eastAsia="Calibri" w:hAnsi="Calibri" w:cs="B Lotus" w:hint="cs"/>
          <w:sz w:val="26"/>
          <w:szCs w:val="26"/>
          <w:rtl/>
        </w:rPr>
        <w:t>18</w:t>
      </w:r>
      <w:r w:rsidR="00B61D64">
        <w:rPr>
          <w:rFonts w:ascii="Calibri" w:eastAsia="Calibri" w:hAnsi="Calibri" w:cs="B Lotus"/>
          <w:sz w:val="26"/>
          <w:szCs w:val="26"/>
        </w:rPr>
        <w:t>[</w:t>
      </w:r>
      <w:r w:rsidR="00B61D64">
        <w:rPr>
          <w:rFonts w:ascii="Calibri" w:eastAsia="Calibri" w:hAnsi="Calibri" w:cs="B Lotus" w:hint="cs"/>
          <w:sz w:val="26"/>
          <w:szCs w:val="26"/>
          <w:rtl/>
        </w:rPr>
        <w:t xml:space="preserve">. </w:t>
      </w:r>
      <w:r w:rsidRPr="001D3465">
        <w:rPr>
          <w:rFonts w:ascii="Calibri" w:eastAsia="Calibri" w:hAnsi="Calibri" w:cs="B Lotus" w:hint="cs"/>
          <w:sz w:val="26"/>
          <w:szCs w:val="26"/>
          <w:rtl/>
        </w:rPr>
        <w:t xml:space="preserve">بنابراین </w:t>
      </w:r>
      <w:r w:rsidRPr="001D3465">
        <w:rPr>
          <w:rFonts w:ascii="Calibri" w:eastAsia="Calibri" w:hAnsi="Calibri" w:cs="B Lotus"/>
          <w:sz w:val="26"/>
          <w:szCs w:val="26"/>
          <w:rtl/>
        </w:rPr>
        <w:t xml:space="preserve">سازمان‌ها </w:t>
      </w:r>
      <w:r w:rsidRPr="001D3465">
        <w:rPr>
          <w:rFonts w:ascii="Calibri" w:eastAsia="Calibri" w:hAnsi="Calibri" w:cs="B Lotus" w:hint="cs"/>
          <w:sz w:val="26"/>
          <w:szCs w:val="26"/>
          <w:rtl/>
        </w:rPr>
        <w:t>برای</w:t>
      </w:r>
      <w:r w:rsidRPr="001D3465">
        <w:rPr>
          <w:rFonts w:ascii="Calibri" w:eastAsia="Calibri" w:hAnsi="Calibri" w:cs="B Lotus"/>
          <w:sz w:val="26"/>
          <w:szCs w:val="26"/>
          <w:rtl/>
        </w:rPr>
        <w:t xml:space="preserve"> تحقق تعالی سازمانی و دستیابی به اهداف</w:t>
      </w:r>
      <w:r w:rsidRPr="001D3465">
        <w:rPr>
          <w:rFonts w:ascii="Calibri" w:eastAsia="Calibri" w:hAnsi="Calibri" w:cs="B Lotus" w:hint="cs"/>
          <w:sz w:val="26"/>
          <w:szCs w:val="26"/>
          <w:rtl/>
        </w:rPr>
        <w:t xml:space="preserve"> خود</w:t>
      </w:r>
      <w:r w:rsidRPr="001D3465">
        <w:rPr>
          <w:rFonts w:ascii="Calibri" w:eastAsia="Calibri" w:hAnsi="Calibri" w:cs="B Lotus"/>
          <w:sz w:val="26"/>
          <w:szCs w:val="26"/>
          <w:rtl/>
        </w:rPr>
        <w:t xml:space="preserve">، سرمایه‌های مختلفی </w:t>
      </w:r>
      <w:r w:rsidRPr="001D3465">
        <w:rPr>
          <w:rFonts w:ascii="Calibri" w:eastAsia="Calibri" w:hAnsi="Calibri" w:cs="B Lotus" w:hint="cs"/>
          <w:sz w:val="26"/>
          <w:szCs w:val="26"/>
          <w:rtl/>
        </w:rPr>
        <w:t xml:space="preserve">از جمله </w:t>
      </w:r>
      <w:r w:rsidRPr="001D3465">
        <w:rPr>
          <w:rFonts w:ascii="Calibri" w:eastAsia="Calibri" w:hAnsi="Calibri" w:cs="B Lotus"/>
          <w:sz w:val="26"/>
          <w:szCs w:val="26"/>
          <w:rtl/>
        </w:rPr>
        <w:t>سرمایه</w:t>
      </w:r>
      <w:r w:rsidRPr="001D3465">
        <w:rPr>
          <w:rFonts w:ascii="Calibri" w:eastAsia="Calibri" w:hAnsi="Calibri" w:cs="B Lotus" w:hint="cs"/>
          <w:sz w:val="26"/>
          <w:szCs w:val="26"/>
          <w:rtl/>
        </w:rPr>
        <w:t>‌های</w:t>
      </w:r>
      <w:r w:rsidRPr="001D3465">
        <w:rPr>
          <w:rFonts w:ascii="Calibri" w:eastAsia="Calibri" w:hAnsi="Calibri" w:cs="B Lotus"/>
          <w:sz w:val="26"/>
          <w:szCs w:val="26"/>
          <w:rtl/>
        </w:rPr>
        <w:t xml:space="preserve"> فیزیکی، انسانی، مالی</w:t>
      </w:r>
      <w:r w:rsidRPr="001D3465">
        <w:rPr>
          <w:rFonts w:ascii="Calibri" w:eastAsia="Calibri" w:hAnsi="Calibri" w:cs="B Lotus" w:hint="cs"/>
          <w:sz w:val="26"/>
          <w:szCs w:val="26"/>
          <w:rtl/>
        </w:rPr>
        <w:t xml:space="preserve">، </w:t>
      </w:r>
      <w:r w:rsidRPr="001D3465">
        <w:rPr>
          <w:rFonts w:ascii="Calibri" w:eastAsia="Calibri" w:hAnsi="Calibri" w:cs="B Lotus"/>
          <w:sz w:val="26"/>
          <w:szCs w:val="26"/>
          <w:rtl/>
        </w:rPr>
        <w:t>اقتصادی، فرهنگی</w:t>
      </w:r>
      <w:r w:rsidRPr="001D3465">
        <w:rPr>
          <w:rFonts w:ascii="Calibri" w:eastAsia="Calibri" w:hAnsi="Calibri" w:cs="B Lotus" w:hint="cs"/>
          <w:sz w:val="26"/>
          <w:szCs w:val="26"/>
          <w:rtl/>
        </w:rPr>
        <w:t xml:space="preserve">، </w:t>
      </w:r>
      <w:r w:rsidRPr="001D3465">
        <w:rPr>
          <w:rFonts w:ascii="Calibri" w:eastAsia="Calibri" w:hAnsi="Calibri" w:cs="B Lotus"/>
          <w:sz w:val="26"/>
          <w:szCs w:val="26"/>
          <w:rtl/>
        </w:rPr>
        <w:t>اجتماعی و</w:t>
      </w:r>
      <w:r w:rsidRPr="001D3465">
        <w:rPr>
          <w:rFonts w:ascii="Calibri" w:eastAsia="Calibri" w:hAnsi="Calibri" w:cs="B Lotus" w:hint="cs"/>
          <w:sz w:val="26"/>
          <w:szCs w:val="26"/>
          <w:rtl/>
        </w:rPr>
        <w:t>...</w:t>
      </w:r>
      <w:r w:rsidRPr="001D3465">
        <w:rPr>
          <w:rFonts w:ascii="Calibri" w:eastAsia="Calibri" w:hAnsi="Calibri" w:cs="B Lotus"/>
          <w:sz w:val="26"/>
          <w:szCs w:val="26"/>
          <w:rtl/>
        </w:rPr>
        <w:t xml:space="preserve"> را به‌کار می‌گیرند</w:t>
      </w:r>
      <w:r w:rsidRPr="001D3465">
        <w:rPr>
          <w:rFonts w:ascii="Calibri" w:eastAsia="Calibri" w:hAnsi="Calibri" w:cs="B Lotus" w:hint="cs"/>
          <w:sz w:val="26"/>
          <w:szCs w:val="26"/>
          <w:rtl/>
        </w:rPr>
        <w:t xml:space="preserve">؛ که </w:t>
      </w:r>
      <w:r w:rsidRPr="001D3465">
        <w:rPr>
          <w:rFonts w:ascii="Calibri" w:eastAsia="Calibri" w:hAnsi="Calibri" w:cs="B Lotus"/>
          <w:sz w:val="26"/>
          <w:szCs w:val="26"/>
          <w:rtl/>
        </w:rPr>
        <w:t>در میان</w:t>
      </w:r>
      <w:r w:rsidRPr="001D3465">
        <w:rPr>
          <w:rFonts w:ascii="Calibri" w:eastAsia="Calibri" w:hAnsi="Calibri" w:cs="B Lotus" w:hint="cs"/>
          <w:sz w:val="26"/>
          <w:szCs w:val="26"/>
          <w:rtl/>
        </w:rPr>
        <w:t xml:space="preserve"> آنها</w:t>
      </w:r>
      <w:r w:rsidRPr="001D3465">
        <w:rPr>
          <w:rFonts w:ascii="Calibri" w:eastAsia="Calibri" w:hAnsi="Calibri" w:cs="B Lotus"/>
          <w:sz w:val="26"/>
          <w:szCs w:val="26"/>
          <w:rtl/>
        </w:rPr>
        <w:t>، نقش سرمایه اجتماعی در مسیر تعالی سازمانی مهم‌تر به‌نظر می‌رسد</w:t>
      </w:r>
      <w:r w:rsidR="000105B7">
        <w:rPr>
          <w:rFonts w:ascii="Calibri" w:eastAsia="Calibri" w:hAnsi="Calibri" w:cs="B Lotus" w:hint="cs"/>
          <w:sz w:val="26"/>
          <w:szCs w:val="26"/>
          <w:rtl/>
        </w:rPr>
        <w:t xml:space="preserve"> </w:t>
      </w:r>
      <w:r w:rsidR="000105B7">
        <w:rPr>
          <w:rFonts w:ascii="Calibri" w:eastAsia="Calibri" w:hAnsi="Calibri" w:cs="B Lotus"/>
          <w:sz w:val="26"/>
          <w:szCs w:val="26"/>
        </w:rPr>
        <w:t>]</w:t>
      </w:r>
      <w:r w:rsidR="00AF2C08">
        <w:rPr>
          <w:rFonts w:ascii="Calibri" w:eastAsia="Calibri" w:hAnsi="Calibri" w:cs="B Lotus" w:hint="cs"/>
          <w:sz w:val="26"/>
          <w:szCs w:val="26"/>
          <w:rtl/>
        </w:rPr>
        <w:t>24</w:t>
      </w:r>
      <w:r w:rsidR="000105B7">
        <w:rPr>
          <w:rFonts w:ascii="Calibri" w:eastAsia="Calibri" w:hAnsi="Calibri" w:cs="B Lotus"/>
          <w:sz w:val="26"/>
          <w:szCs w:val="26"/>
        </w:rPr>
        <w:t>[</w:t>
      </w:r>
      <w:r w:rsidR="000105B7">
        <w:rPr>
          <w:rFonts w:ascii="Calibri" w:eastAsia="Calibri" w:hAnsi="Calibri" w:cs="B Lotus" w:hint="cs"/>
          <w:sz w:val="26"/>
          <w:szCs w:val="26"/>
          <w:rtl/>
        </w:rPr>
        <w:t>.</w:t>
      </w:r>
      <w:r w:rsidRPr="001D3465">
        <w:rPr>
          <w:rFonts w:ascii="Calibri" w:eastAsia="Calibri" w:hAnsi="Calibri" w:cs="B Lotus" w:hint="cs"/>
          <w:sz w:val="26"/>
          <w:szCs w:val="26"/>
          <w:rtl/>
        </w:rPr>
        <w:t xml:space="preserve">از این‌رو، در غیاب سرمایه اجتماعی، سایر سرمایه‌ها اثربخشی خود را از دست می‌دهند، به‌طوری که بدون آن، پیمودن راه‌های توسعه و تکامل فرهنگی و اقتصادی، ناهموار </w:t>
      </w:r>
      <w:r w:rsidR="000105B7">
        <w:rPr>
          <w:rFonts w:ascii="Calibri" w:eastAsia="Calibri" w:hAnsi="Calibri" w:cs="B Lotus" w:hint="cs"/>
          <w:sz w:val="26"/>
          <w:szCs w:val="26"/>
          <w:rtl/>
        </w:rPr>
        <w:t xml:space="preserve">و دشوار می‌شود </w:t>
      </w:r>
      <w:r w:rsidR="000105B7">
        <w:rPr>
          <w:rFonts w:ascii="Calibri" w:eastAsia="Calibri" w:hAnsi="Calibri" w:cs="B Lotus"/>
          <w:sz w:val="26"/>
          <w:szCs w:val="26"/>
        </w:rPr>
        <w:t>]</w:t>
      </w:r>
      <w:r w:rsidR="00AF2C08">
        <w:rPr>
          <w:rFonts w:ascii="Calibri" w:eastAsia="Calibri" w:hAnsi="Calibri" w:cs="B Lotus" w:hint="cs"/>
          <w:sz w:val="26"/>
          <w:szCs w:val="26"/>
          <w:rtl/>
        </w:rPr>
        <w:t>21</w:t>
      </w:r>
      <w:r w:rsidR="000105B7">
        <w:rPr>
          <w:rFonts w:ascii="Calibri" w:eastAsia="Calibri" w:hAnsi="Calibri" w:cs="B Lotus"/>
          <w:sz w:val="26"/>
          <w:szCs w:val="26"/>
          <w:lang w:bidi="fa-IR"/>
        </w:rPr>
        <w:t xml:space="preserve"> </w:t>
      </w:r>
      <w:r w:rsidR="0098738C">
        <w:rPr>
          <w:rFonts w:ascii="Calibri" w:eastAsia="Calibri" w:hAnsi="Calibri" w:cs="B Lotus"/>
          <w:sz w:val="26"/>
          <w:szCs w:val="26"/>
        </w:rPr>
        <w:t>.</w:t>
      </w:r>
      <w:r w:rsidR="000105B7">
        <w:rPr>
          <w:rFonts w:ascii="Calibri" w:eastAsia="Calibri" w:hAnsi="Calibri" w:cs="B Lotus"/>
          <w:sz w:val="26"/>
          <w:szCs w:val="26"/>
        </w:rPr>
        <w:t>[</w:t>
      </w:r>
      <w:r w:rsidRPr="001D3465">
        <w:rPr>
          <w:rFonts w:ascii="Calibri" w:eastAsia="Calibri" w:hAnsi="Calibri" w:cs="B Lotus"/>
          <w:sz w:val="26"/>
          <w:szCs w:val="26"/>
          <w:rtl/>
        </w:rPr>
        <w:t>سرمایه اجتماعی به پیوندها</w:t>
      </w:r>
      <w:r w:rsidRPr="001D3465">
        <w:rPr>
          <w:rFonts w:ascii="Calibri" w:eastAsia="Calibri" w:hAnsi="Calibri" w:cs="B Lotus" w:hint="cs"/>
          <w:sz w:val="26"/>
          <w:szCs w:val="26"/>
          <w:rtl/>
        </w:rPr>
        <w:t xml:space="preserve">، </w:t>
      </w:r>
      <w:r w:rsidRPr="001D3465">
        <w:rPr>
          <w:rFonts w:ascii="Calibri" w:eastAsia="Calibri" w:hAnsi="Calibri" w:cs="B Lotus"/>
          <w:sz w:val="26"/>
          <w:szCs w:val="26"/>
          <w:rtl/>
        </w:rPr>
        <w:t>ارتباطات و تعهدات میان اعضای یک شبکه به عنوان منبع با ارزش اشاره دارد که با خلق هنجارها و اعت</w:t>
      </w:r>
      <w:r w:rsidRPr="001D3465">
        <w:rPr>
          <w:rFonts w:ascii="Calibri" w:eastAsia="Calibri" w:hAnsi="Calibri" w:cs="B Lotus" w:hint="cs"/>
          <w:sz w:val="26"/>
          <w:szCs w:val="26"/>
          <w:rtl/>
        </w:rPr>
        <w:t>م</w:t>
      </w:r>
      <w:r w:rsidRPr="001D3465">
        <w:rPr>
          <w:rFonts w:ascii="Calibri" w:eastAsia="Calibri" w:hAnsi="Calibri" w:cs="B Lotus"/>
          <w:sz w:val="26"/>
          <w:szCs w:val="26"/>
          <w:rtl/>
        </w:rPr>
        <w:t>اد متقابل موجب تحقق اهداف اعضا می‌شود. شبکه‌های روابط جمعی و گروهی</w:t>
      </w:r>
      <w:r w:rsidRPr="001D3465">
        <w:rPr>
          <w:rFonts w:ascii="Calibri" w:eastAsia="Calibri" w:hAnsi="Calibri" w:cs="B Lotus" w:hint="cs"/>
          <w:sz w:val="26"/>
          <w:szCs w:val="26"/>
          <w:rtl/>
        </w:rPr>
        <w:t>،</w:t>
      </w:r>
      <w:r w:rsidRPr="001D3465">
        <w:rPr>
          <w:rFonts w:ascii="Calibri" w:eastAsia="Calibri" w:hAnsi="Calibri" w:cs="B Lotus"/>
          <w:sz w:val="26"/>
          <w:szCs w:val="26"/>
          <w:rtl/>
        </w:rPr>
        <w:t xml:space="preserve"> انسجام‌بخش میان انسان‌ها، انسان‌ها با سازمان‌ها و سازمان‌ها با سازمان‌ها هستند و در احساس مسئولیت</w:t>
      </w:r>
      <w:r w:rsidRPr="001D3465">
        <w:rPr>
          <w:rFonts w:ascii="Calibri" w:eastAsia="Calibri" w:hAnsi="Calibri" w:cs="B Lotus" w:hint="cs"/>
          <w:sz w:val="26"/>
          <w:szCs w:val="26"/>
          <w:rtl/>
        </w:rPr>
        <w:t>‌پذیری</w:t>
      </w:r>
      <w:r w:rsidRPr="001D3465">
        <w:rPr>
          <w:rFonts w:ascii="Calibri" w:eastAsia="Calibri" w:hAnsi="Calibri" w:cs="B Lotus"/>
          <w:sz w:val="26"/>
          <w:szCs w:val="26"/>
          <w:rtl/>
        </w:rPr>
        <w:t xml:space="preserve"> اجتماعی سازمان‌ه</w:t>
      </w:r>
      <w:r w:rsidR="000105B7">
        <w:rPr>
          <w:rFonts w:ascii="Calibri" w:eastAsia="Calibri" w:hAnsi="Calibri" w:cs="B Lotus"/>
          <w:sz w:val="26"/>
          <w:szCs w:val="26"/>
          <w:rtl/>
        </w:rPr>
        <w:t>ا در جوامع نقش بسیار مهمی دارند</w:t>
      </w:r>
      <w:r w:rsidR="000105B7">
        <w:rPr>
          <w:rFonts w:ascii="Calibri" w:eastAsia="Calibri" w:hAnsi="Calibri" w:cs="B Lotus" w:hint="cs"/>
          <w:sz w:val="26"/>
          <w:szCs w:val="26"/>
          <w:rtl/>
        </w:rPr>
        <w:t xml:space="preserve"> </w:t>
      </w:r>
      <w:r w:rsidR="000105B7">
        <w:rPr>
          <w:rFonts w:ascii="Calibri" w:eastAsia="Calibri" w:hAnsi="Calibri" w:cs="B Lotus"/>
          <w:sz w:val="26"/>
          <w:szCs w:val="26"/>
        </w:rPr>
        <w:t>]</w:t>
      </w:r>
      <w:r w:rsidR="00AF2C08">
        <w:rPr>
          <w:rFonts w:ascii="Calibri" w:eastAsia="Calibri" w:hAnsi="Calibri" w:cs="B Lotus" w:hint="cs"/>
          <w:sz w:val="26"/>
          <w:szCs w:val="26"/>
          <w:rtl/>
        </w:rPr>
        <w:t>12</w:t>
      </w:r>
      <w:r w:rsidR="000105B7">
        <w:rPr>
          <w:rFonts w:ascii="Calibri" w:eastAsia="Calibri" w:hAnsi="Calibri" w:cs="B Lotus"/>
          <w:sz w:val="26"/>
          <w:szCs w:val="26"/>
        </w:rPr>
        <w:t>[</w:t>
      </w:r>
      <w:r w:rsidR="000105B7">
        <w:rPr>
          <w:rFonts w:ascii="Calibri" w:eastAsia="Calibri" w:hAnsi="Calibri" w:cs="B Lotus" w:hint="cs"/>
          <w:sz w:val="26"/>
          <w:szCs w:val="26"/>
          <w:rtl/>
        </w:rPr>
        <w:t xml:space="preserve">. </w:t>
      </w:r>
      <w:r w:rsidRPr="001D3465">
        <w:rPr>
          <w:rFonts w:ascii="Calibri" w:eastAsia="Calibri" w:hAnsi="Calibri" w:cs="B Lotus"/>
          <w:sz w:val="26"/>
          <w:szCs w:val="26"/>
          <w:rtl/>
        </w:rPr>
        <w:t xml:space="preserve">در بسیاری از مواقع، انتظارات جامعه از نظام آموزشی بیش از آن‌که به توسعه حرفه‌ای افراد مرتبط باشد، به توسعه اخلاقیات، رشد سرمایه اجتماعی و در نتیجه مسئولیت‌پذیری </w:t>
      </w:r>
      <w:r w:rsidRPr="001D3465">
        <w:rPr>
          <w:rFonts w:ascii="Calibri" w:eastAsia="Calibri" w:hAnsi="Calibri" w:cs="B Lotus" w:hint="cs"/>
          <w:sz w:val="26"/>
          <w:szCs w:val="26"/>
          <w:rtl/>
        </w:rPr>
        <w:t>آنان</w:t>
      </w:r>
      <w:r w:rsidRPr="001D3465">
        <w:rPr>
          <w:rFonts w:ascii="Calibri" w:eastAsia="Calibri" w:hAnsi="Calibri" w:cs="B Lotus"/>
          <w:sz w:val="26"/>
          <w:szCs w:val="26"/>
          <w:rtl/>
        </w:rPr>
        <w:t xml:space="preserve"> ارتباط دارد </w:t>
      </w:r>
      <w:r w:rsidR="000105B7">
        <w:rPr>
          <w:rFonts w:ascii="Calibri" w:eastAsia="Calibri" w:hAnsi="Calibri" w:cs="B Lotus"/>
          <w:sz w:val="26"/>
          <w:szCs w:val="26"/>
        </w:rPr>
        <w:t>]</w:t>
      </w:r>
      <w:r w:rsidR="00AF2C08">
        <w:rPr>
          <w:rFonts w:ascii="Calibri" w:eastAsia="Calibri" w:hAnsi="Calibri" w:cs="B Lotus" w:hint="cs"/>
          <w:sz w:val="26"/>
          <w:szCs w:val="26"/>
          <w:rtl/>
        </w:rPr>
        <w:t>13</w:t>
      </w:r>
      <w:r w:rsidR="000105B7">
        <w:rPr>
          <w:rFonts w:ascii="Calibri" w:eastAsia="Calibri" w:hAnsi="Calibri" w:cs="B Lotus"/>
          <w:sz w:val="26"/>
          <w:szCs w:val="26"/>
        </w:rPr>
        <w:t>[</w:t>
      </w:r>
      <w:r w:rsidR="000105B7">
        <w:rPr>
          <w:rFonts w:ascii="Calibri" w:eastAsia="Calibri" w:hAnsi="Calibri" w:cs="B Lotus" w:hint="cs"/>
          <w:sz w:val="26"/>
          <w:szCs w:val="26"/>
          <w:rtl/>
          <w:lang w:bidi="fa-IR"/>
        </w:rPr>
        <w:t xml:space="preserve">. </w:t>
      </w:r>
      <w:r w:rsidRPr="001D3465">
        <w:rPr>
          <w:rFonts w:ascii="Calibri" w:eastAsia="Calibri" w:hAnsi="Calibri" w:cs="B Lotus" w:hint="cs"/>
          <w:sz w:val="26"/>
          <w:szCs w:val="26"/>
          <w:rtl/>
        </w:rPr>
        <w:t xml:space="preserve">بنابراین، </w:t>
      </w:r>
      <w:r w:rsidRPr="001D3465">
        <w:rPr>
          <w:rFonts w:ascii="Calibri" w:eastAsia="Calibri" w:hAnsi="Calibri" w:cs="B Lotus"/>
          <w:sz w:val="26"/>
          <w:szCs w:val="26"/>
          <w:rtl/>
        </w:rPr>
        <w:t>دانشگاه</w:t>
      </w:r>
      <w:r w:rsidRPr="001D3465">
        <w:rPr>
          <w:rFonts w:ascii="Calibri" w:eastAsia="Calibri" w:hAnsi="Calibri" w:cs="B Lotus" w:hint="cs"/>
          <w:sz w:val="26"/>
          <w:szCs w:val="26"/>
          <w:rtl/>
        </w:rPr>
        <w:t>‌ها</w:t>
      </w:r>
      <w:r w:rsidRPr="001D3465">
        <w:rPr>
          <w:rFonts w:ascii="Calibri" w:eastAsia="Calibri" w:hAnsi="Calibri" w:cs="B Lotus"/>
          <w:sz w:val="26"/>
          <w:szCs w:val="26"/>
          <w:rtl/>
        </w:rPr>
        <w:t xml:space="preserve"> به عنوان یکی از بسترهای اصلی تشکیل گروه‌های اجتماعی مورد توجه </w:t>
      </w:r>
      <w:r w:rsidRPr="001D3465">
        <w:rPr>
          <w:rFonts w:ascii="Calibri" w:eastAsia="Calibri" w:hAnsi="Calibri" w:cs="B Lotus" w:hint="cs"/>
          <w:sz w:val="26"/>
          <w:szCs w:val="26"/>
          <w:rtl/>
        </w:rPr>
        <w:t>هستند</w:t>
      </w:r>
      <w:r w:rsidRPr="001D3465">
        <w:rPr>
          <w:rFonts w:ascii="Calibri" w:eastAsia="Calibri" w:hAnsi="Calibri" w:cs="B Lotus"/>
          <w:sz w:val="26"/>
          <w:szCs w:val="26"/>
          <w:rtl/>
        </w:rPr>
        <w:t>. تشکل‌های علمی، فرهنگی</w:t>
      </w:r>
      <w:r w:rsidRPr="001D3465">
        <w:rPr>
          <w:rFonts w:ascii="Calibri" w:eastAsia="Calibri" w:hAnsi="Calibri" w:cs="B Lotus" w:hint="cs"/>
          <w:sz w:val="26"/>
          <w:szCs w:val="26"/>
          <w:rtl/>
        </w:rPr>
        <w:t xml:space="preserve">، </w:t>
      </w:r>
      <w:r w:rsidRPr="001D3465">
        <w:rPr>
          <w:rFonts w:ascii="Calibri" w:eastAsia="Calibri" w:hAnsi="Calibri" w:cs="B Lotus"/>
          <w:sz w:val="26"/>
          <w:szCs w:val="26"/>
          <w:rtl/>
        </w:rPr>
        <w:t xml:space="preserve">مذهبی، حرفه‌ای و گروه‌های دیگر در فضای دانشگاه فرصتی مناسب برای ظهور </w:t>
      </w:r>
      <w:r w:rsidRPr="001D3465">
        <w:rPr>
          <w:rFonts w:ascii="Calibri" w:eastAsia="Calibri" w:hAnsi="Calibri" w:cs="B Lotus" w:hint="cs"/>
          <w:sz w:val="26"/>
          <w:szCs w:val="26"/>
          <w:rtl/>
        </w:rPr>
        <w:t>پیدا می‌کنند</w:t>
      </w:r>
      <w:r w:rsidRPr="001D3465">
        <w:rPr>
          <w:rFonts w:ascii="Calibri" w:eastAsia="Calibri" w:hAnsi="Calibri" w:cs="B Lotus"/>
          <w:sz w:val="26"/>
          <w:szCs w:val="26"/>
          <w:rtl/>
        </w:rPr>
        <w:t>.</w:t>
      </w:r>
      <w:r w:rsidRPr="001D3465">
        <w:rPr>
          <w:rFonts w:ascii="Calibri" w:eastAsia="Calibri" w:hAnsi="Calibri" w:cs="B Lotus" w:hint="cs"/>
          <w:sz w:val="26"/>
          <w:szCs w:val="26"/>
          <w:rtl/>
        </w:rPr>
        <w:t xml:space="preserve"> </w:t>
      </w:r>
      <w:r w:rsidRPr="001D3465">
        <w:rPr>
          <w:rFonts w:ascii="Calibri" w:eastAsia="Calibri" w:hAnsi="Calibri" w:cs="B Lotus"/>
          <w:sz w:val="26"/>
          <w:szCs w:val="26"/>
          <w:rtl/>
        </w:rPr>
        <w:t>در چنین فضایی</w:t>
      </w:r>
      <w:r w:rsidRPr="001D3465">
        <w:rPr>
          <w:rFonts w:ascii="Calibri" w:eastAsia="Calibri" w:hAnsi="Calibri" w:cs="B Lotus" w:hint="cs"/>
          <w:sz w:val="26"/>
          <w:szCs w:val="26"/>
          <w:rtl/>
        </w:rPr>
        <w:t>،</w:t>
      </w:r>
      <w:r w:rsidRPr="001D3465">
        <w:rPr>
          <w:rFonts w:ascii="Calibri" w:eastAsia="Calibri" w:hAnsi="Calibri" w:cs="B Lotus"/>
          <w:sz w:val="26"/>
          <w:szCs w:val="26"/>
          <w:rtl/>
        </w:rPr>
        <w:t xml:space="preserve"> شبکه‌هایی شکل می‌گیرد که می‌توانند مبنای تشکیل نهاد</w:t>
      </w:r>
      <w:r w:rsidR="0098738C">
        <w:rPr>
          <w:rFonts w:ascii="Calibri" w:eastAsia="Calibri" w:hAnsi="Calibri" w:cs="B Lotus"/>
          <w:sz w:val="26"/>
          <w:szCs w:val="26"/>
          <w:rtl/>
        </w:rPr>
        <w:t>های اصلی و تأثیرگذار جامعه باشن</w:t>
      </w:r>
      <w:r w:rsidR="0098738C">
        <w:rPr>
          <w:rFonts w:ascii="Calibri" w:eastAsia="Calibri" w:hAnsi="Calibri" w:cs="B Lotus" w:hint="cs"/>
          <w:sz w:val="26"/>
          <w:szCs w:val="26"/>
          <w:rtl/>
        </w:rPr>
        <w:t>د</w:t>
      </w:r>
      <w:r w:rsidRPr="001D3465">
        <w:rPr>
          <w:rFonts w:ascii="Calibri" w:eastAsia="Calibri" w:hAnsi="Calibri" w:cs="B Lotus" w:hint="cs"/>
          <w:sz w:val="26"/>
          <w:szCs w:val="26"/>
          <w:rtl/>
        </w:rPr>
        <w:t xml:space="preserve"> </w:t>
      </w:r>
      <w:r w:rsidR="00DE1C05">
        <w:rPr>
          <w:rFonts w:ascii="Calibri" w:eastAsia="Calibri" w:hAnsi="Calibri" w:cs="B Lotus"/>
          <w:sz w:val="26"/>
          <w:szCs w:val="26"/>
        </w:rPr>
        <w:t>]</w:t>
      </w:r>
      <w:r w:rsidR="00AF2C08">
        <w:rPr>
          <w:rFonts w:ascii="Calibri" w:eastAsia="Calibri" w:hAnsi="Calibri" w:cs="B Lotus" w:hint="cs"/>
          <w:sz w:val="26"/>
          <w:szCs w:val="26"/>
          <w:rtl/>
        </w:rPr>
        <w:t>37</w:t>
      </w:r>
      <w:r w:rsidR="00DE1C05">
        <w:rPr>
          <w:rFonts w:ascii="Calibri" w:eastAsia="Calibri" w:hAnsi="Calibri" w:cs="B Lotus"/>
          <w:sz w:val="26"/>
          <w:szCs w:val="26"/>
        </w:rPr>
        <w:t>[</w:t>
      </w:r>
      <w:r w:rsidR="00DE1C05">
        <w:rPr>
          <w:rFonts w:ascii="Calibri" w:eastAsia="Calibri" w:hAnsi="Calibri" w:cs="B Lotus" w:hint="cs"/>
          <w:sz w:val="26"/>
          <w:szCs w:val="26"/>
          <w:rtl/>
        </w:rPr>
        <w:t xml:space="preserve">. </w:t>
      </w:r>
      <w:r w:rsidRPr="007805A1">
        <w:rPr>
          <w:rFonts w:ascii="Calibri" w:eastAsia="Calibri" w:hAnsi="Calibri" w:cs="B Lotus" w:hint="cs"/>
          <w:sz w:val="26"/>
          <w:szCs w:val="26"/>
          <w:rtl/>
        </w:rPr>
        <w:t xml:space="preserve">در حقیقت، </w:t>
      </w:r>
      <w:r w:rsidRPr="007805A1">
        <w:rPr>
          <w:rFonts w:ascii="Calibri" w:eastAsia="Calibri" w:hAnsi="Calibri" w:cs="B Lotus"/>
          <w:sz w:val="26"/>
          <w:szCs w:val="26"/>
          <w:rtl/>
        </w:rPr>
        <w:t xml:space="preserve">مبنای اصلی شکل‌گیری سرمایه اجتماعی </w:t>
      </w:r>
      <w:r w:rsidRPr="007805A1">
        <w:rPr>
          <w:rFonts w:ascii="Calibri" w:eastAsia="Calibri" w:hAnsi="Calibri" w:cs="B Lotus" w:hint="cs"/>
          <w:sz w:val="26"/>
          <w:szCs w:val="26"/>
          <w:rtl/>
        </w:rPr>
        <w:t xml:space="preserve">همین </w:t>
      </w:r>
      <w:r w:rsidRPr="007805A1">
        <w:rPr>
          <w:rFonts w:ascii="Calibri" w:eastAsia="Calibri" w:hAnsi="Calibri" w:cs="B Lotus"/>
          <w:sz w:val="26"/>
          <w:szCs w:val="26"/>
          <w:rtl/>
        </w:rPr>
        <w:t xml:space="preserve">شبکه‌های اجتماعی رسمی یا غیررسمی‌ هستند </w:t>
      </w:r>
      <w:r w:rsidR="00DE1C05" w:rsidRPr="007805A1">
        <w:rPr>
          <w:rFonts w:ascii="Calibri" w:eastAsia="Calibri" w:hAnsi="Calibri" w:cs="B Lotus"/>
          <w:sz w:val="26"/>
          <w:szCs w:val="26"/>
        </w:rPr>
        <w:t>]</w:t>
      </w:r>
      <w:r w:rsidR="00AF2C08">
        <w:rPr>
          <w:rFonts w:ascii="Calibri" w:eastAsia="Calibri" w:hAnsi="Calibri" w:cs="B Lotus" w:hint="cs"/>
          <w:sz w:val="26"/>
          <w:szCs w:val="26"/>
          <w:rtl/>
        </w:rPr>
        <w:t>49</w:t>
      </w:r>
      <w:r w:rsidR="00DE1C05" w:rsidRPr="007805A1">
        <w:rPr>
          <w:rFonts w:ascii="Calibri" w:eastAsia="Calibri" w:hAnsi="Calibri" w:cs="B Lotus"/>
          <w:sz w:val="26"/>
          <w:szCs w:val="26"/>
        </w:rPr>
        <w:t>[</w:t>
      </w:r>
      <w:r w:rsidRPr="007805A1">
        <w:rPr>
          <w:rFonts w:ascii="Calibri" w:eastAsia="Calibri" w:hAnsi="Calibri" w:cs="B Lotus"/>
          <w:sz w:val="26"/>
          <w:szCs w:val="26"/>
          <w:rtl/>
        </w:rPr>
        <w:t>.</w:t>
      </w:r>
    </w:p>
    <w:p w:rsidR="00775DDF" w:rsidRDefault="00DB6D47" w:rsidP="00775DDF">
      <w:pPr>
        <w:bidi/>
        <w:ind w:firstLine="284"/>
        <w:jc w:val="both"/>
        <w:rPr>
          <w:rFonts w:ascii="Calibri" w:eastAsia="Calibri" w:hAnsi="Calibri" w:cs="B Lotus"/>
          <w:sz w:val="26"/>
          <w:szCs w:val="26"/>
          <w:rtl/>
        </w:rPr>
      </w:pPr>
      <w:r w:rsidRPr="00DB6D47">
        <w:rPr>
          <w:rFonts w:ascii="Calibri" w:eastAsia="Calibri" w:hAnsi="Calibri" w:cs="B Lotus" w:hint="cs"/>
          <w:sz w:val="26"/>
          <w:szCs w:val="26"/>
          <w:rtl/>
        </w:rPr>
        <w:lastRenderedPageBreak/>
        <w:t>امروزه اکثر سازمان‌ها از بی‌اعتمادی، ارتباطات بسته و رسمیت بیش از حد رنج می برند. باید تغییراتی در راستای اعتماد متقابل شخصی بیشتر، ارتباطات بازتر، ان</w:t>
      </w:r>
      <w:r>
        <w:rPr>
          <w:rFonts w:ascii="Calibri" w:eastAsia="Calibri" w:hAnsi="Calibri" w:cs="B Lotus" w:hint="cs"/>
          <w:sz w:val="26"/>
          <w:szCs w:val="26"/>
          <w:rtl/>
        </w:rPr>
        <w:t>عطاف‌پذیری شخصی و سازمانی</w:t>
      </w:r>
      <w:r w:rsidRPr="00DB6D47">
        <w:rPr>
          <w:rFonts w:ascii="Calibri" w:eastAsia="Calibri" w:hAnsi="Calibri" w:cs="B Lotus" w:hint="cs"/>
          <w:sz w:val="26"/>
          <w:szCs w:val="26"/>
          <w:rtl/>
        </w:rPr>
        <w:t xml:space="preserve"> ایجاد کرد </w:t>
      </w:r>
      <w:r>
        <w:rPr>
          <w:rFonts w:ascii="Calibri" w:eastAsia="Calibri" w:hAnsi="Calibri" w:cs="B Lotus" w:hint="cs"/>
          <w:sz w:val="26"/>
          <w:szCs w:val="26"/>
          <w:rtl/>
        </w:rPr>
        <w:t>که</w:t>
      </w:r>
      <w:r w:rsidRPr="00DB6D47">
        <w:rPr>
          <w:rFonts w:ascii="Calibri" w:eastAsia="Calibri" w:hAnsi="Calibri" w:cs="B Lotus" w:hint="cs"/>
          <w:sz w:val="26"/>
          <w:szCs w:val="26"/>
          <w:rtl/>
        </w:rPr>
        <w:t xml:space="preserve"> در این میان</w:t>
      </w:r>
      <w:r>
        <w:rPr>
          <w:rFonts w:ascii="Calibri" w:eastAsia="Calibri" w:hAnsi="Calibri" w:cs="B Lotus" w:hint="cs"/>
          <w:sz w:val="26"/>
          <w:szCs w:val="26"/>
          <w:rtl/>
        </w:rPr>
        <w:t>،</w:t>
      </w:r>
      <w:r w:rsidRPr="00DB6D47">
        <w:rPr>
          <w:rFonts w:ascii="Calibri" w:eastAsia="Calibri" w:hAnsi="Calibri" w:cs="B Lotus" w:hint="cs"/>
          <w:sz w:val="26"/>
          <w:szCs w:val="26"/>
          <w:rtl/>
        </w:rPr>
        <w:t xml:space="preserve"> محیط‌های دانشگا</w:t>
      </w:r>
      <w:r w:rsidR="00775DDF">
        <w:rPr>
          <w:rFonts w:ascii="Calibri" w:eastAsia="Calibri" w:hAnsi="Calibri" w:cs="B Lotus" w:hint="cs"/>
          <w:sz w:val="26"/>
          <w:szCs w:val="26"/>
          <w:rtl/>
        </w:rPr>
        <w:t>ه‌ها هم از این قاعده مستثنی نمی‌</w:t>
      </w:r>
      <w:r w:rsidRPr="00DB6D47">
        <w:rPr>
          <w:rFonts w:ascii="Calibri" w:eastAsia="Calibri" w:hAnsi="Calibri" w:cs="B Lotus" w:hint="cs"/>
          <w:sz w:val="26"/>
          <w:szCs w:val="26"/>
          <w:rtl/>
        </w:rPr>
        <w:t>باشند زیرا با کمبود تعاملات، ارتباطات میان‌ فردی و گروهی، احساس هویت سازمانی، اعتماد پایین، کار تیمی و مشارکت ضعیف در میان اعضای هیأت علمی روبه‌رو هستند. علاوه‌بر این، نتایج پژوهش اندیشمند</w:t>
      </w:r>
      <w:r w:rsidR="00775DDF">
        <w:rPr>
          <w:rFonts w:ascii="Calibri" w:eastAsia="Calibri" w:hAnsi="Calibri" w:cs="B Lotus" w:hint="cs"/>
          <w:sz w:val="26"/>
          <w:szCs w:val="26"/>
          <w:rtl/>
        </w:rPr>
        <w:t xml:space="preserve"> </w:t>
      </w:r>
      <w:r w:rsidR="00775DDF" w:rsidRPr="007805A1">
        <w:rPr>
          <w:rFonts w:ascii="Calibri" w:eastAsia="Calibri" w:hAnsi="Calibri" w:cs="B Lotus"/>
          <w:sz w:val="26"/>
          <w:szCs w:val="26"/>
        </w:rPr>
        <w:t>]</w:t>
      </w:r>
      <w:r w:rsidR="00775DDF">
        <w:rPr>
          <w:rFonts w:ascii="Calibri" w:eastAsia="Calibri" w:hAnsi="Calibri" w:cs="B Lotus" w:hint="cs"/>
          <w:sz w:val="26"/>
          <w:szCs w:val="26"/>
          <w:rtl/>
        </w:rPr>
        <w:t>5</w:t>
      </w:r>
      <w:r w:rsidR="00775DDF" w:rsidRPr="007805A1">
        <w:rPr>
          <w:rFonts w:ascii="Calibri" w:eastAsia="Calibri" w:hAnsi="Calibri" w:cs="B Lotus"/>
          <w:sz w:val="26"/>
          <w:szCs w:val="26"/>
        </w:rPr>
        <w:t>[</w:t>
      </w:r>
      <w:r w:rsidR="00775DDF">
        <w:rPr>
          <w:rFonts w:ascii="Calibri" w:eastAsia="Calibri" w:hAnsi="Calibri" w:cs="B Lotus" w:hint="cs"/>
          <w:sz w:val="26"/>
          <w:szCs w:val="26"/>
          <w:rtl/>
        </w:rPr>
        <w:t>،</w:t>
      </w:r>
      <w:r w:rsidRPr="00DB6D47">
        <w:rPr>
          <w:rFonts w:ascii="Calibri" w:eastAsia="Calibri" w:hAnsi="Calibri" w:cs="B Lotus" w:hint="cs"/>
          <w:sz w:val="26"/>
          <w:szCs w:val="26"/>
          <w:rtl/>
        </w:rPr>
        <w:t xml:space="preserve"> نشان می‌دهد که عملکرد دانشگاه در زمینه مدیریت مشارکتی، انجام کار گروهی، جهت‌گیری به سمت هدف جمعی، انجام فعالیت مشترک با همکاران و استفاده مشترک از منافع و منابع </w:t>
      </w:r>
      <w:r w:rsidRPr="00AF2C08">
        <w:rPr>
          <w:rFonts w:ascii="Calibri" w:eastAsia="Calibri" w:hAnsi="Calibri" w:cs="B Lotus" w:hint="cs"/>
          <w:sz w:val="26"/>
          <w:szCs w:val="26"/>
          <w:rtl/>
        </w:rPr>
        <w:t>ضعیف است</w:t>
      </w:r>
      <w:r w:rsidR="00AF2C08">
        <w:rPr>
          <w:rFonts w:ascii="Calibri" w:eastAsia="Calibri" w:hAnsi="Calibri" w:cs="B Lotus" w:hint="cs"/>
          <w:sz w:val="26"/>
          <w:szCs w:val="26"/>
          <w:rtl/>
        </w:rPr>
        <w:t xml:space="preserve"> </w:t>
      </w:r>
      <w:r w:rsidR="00AF2C08" w:rsidRPr="007805A1">
        <w:rPr>
          <w:rFonts w:ascii="Calibri" w:eastAsia="Calibri" w:hAnsi="Calibri" w:cs="B Lotus"/>
          <w:sz w:val="26"/>
          <w:szCs w:val="26"/>
        </w:rPr>
        <w:t>]</w:t>
      </w:r>
      <w:r w:rsidR="00AF2C08">
        <w:rPr>
          <w:rFonts w:ascii="Calibri" w:eastAsia="Calibri" w:hAnsi="Calibri" w:cs="B Lotus" w:hint="cs"/>
          <w:sz w:val="26"/>
          <w:szCs w:val="26"/>
          <w:rtl/>
        </w:rPr>
        <w:t>5</w:t>
      </w:r>
      <w:r w:rsidR="00AF2C08" w:rsidRPr="007805A1">
        <w:rPr>
          <w:rFonts w:ascii="Calibri" w:eastAsia="Calibri" w:hAnsi="Calibri" w:cs="B Lotus"/>
          <w:sz w:val="26"/>
          <w:szCs w:val="26"/>
        </w:rPr>
        <w:t>[</w:t>
      </w:r>
      <w:r w:rsidR="00DF74C0">
        <w:rPr>
          <w:rFonts w:ascii="Calibri" w:eastAsia="Calibri" w:hAnsi="Calibri" w:cs="B Lotus" w:hint="cs"/>
          <w:sz w:val="26"/>
          <w:szCs w:val="26"/>
          <w:rtl/>
        </w:rPr>
        <w:t>. از آنجایی که این ع</w:t>
      </w:r>
      <w:r w:rsidR="00775DDF">
        <w:rPr>
          <w:rFonts w:ascii="Calibri" w:eastAsia="Calibri" w:hAnsi="Calibri" w:cs="B Lotus" w:hint="cs"/>
          <w:sz w:val="26"/>
          <w:szCs w:val="26"/>
          <w:rtl/>
        </w:rPr>
        <w:t>وامل به سرمایه اجتماعی مربوط می‌</w:t>
      </w:r>
      <w:r w:rsidR="00DF74C0">
        <w:rPr>
          <w:rFonts w:ascii="Calibri" w:eastAsia="Calibri" w:hAnsi="Calibri" w:cs="B Lotus" w:hint="cs"/>
          <w:sz w:val="26"/>
          <w:szCs w:val="26"/>
          <w:rtl/>
        </w:rPr>
        <w:t>شوند لذا،</w:t>
      </w:r>
      <w:r w:rsidR="001B5BC0" w:rsidRPr="001D3465">
        <w:rPr>
          <w:rFonts w:ascii="Calibri" w:eastAsia="Calibri" w:hAnsi="Calibri" w:cs="B Lotus" w:hint="cs"/>
          <w:sz w:val="26"/>
          <w:szCs w:val="26"/>
          <w:rtl/>
        </w:rPr>
        <w:t xml:space="preserve"> </w:t>
      </w:r>
      <w:r w:rsidR="001B5BC0" w:rsidRPr="001D3465">
        <w:rPr>
          <w:rFonts w:ascii="Calibri" w:eastAsia="Calibri" w:hAnsi="Calibri" w:cs="B Lotus"/>
          <w:sz w:val="26"/>
          <w:szCs w:val="26"/>
          <w:rtl/>
        </w:rPr>
        <w:t xml:space="preserve">هدف از </w:t>
      </w:r>
      <w:r w:rsidR="001B5BC0" w:rsidRPr="001D3465">
        <w:rPr>
          <w:rFonts w:ascii="Calibri" w:eastAsia="Calibri" w:hAnsi="Calibri" w:cs="B Lotus" w:hint="cs"/>
          <w:sz w:val="26"/>
          <w:szCs w:val="26"/>
          <w:rtl/>
        </w:rPr>
        <w:t>پژوهش</w:t>
      </w:r>
      <w:r w:rsidR="00DF74C0">
        <w:rPr>
          <w:rFonts w:ascii="Calibri" w:eastAsia="Calibri" w:hAnsi="Calibri" w:cs="B Lotus" w:hint="cs"/>
          <w:sz w:val="26"/>
          <w:szCs w:val="26"/>
          <w:rtl/>
        </w:rPr>
        <w:t xml:space="preserve"> حاضر</w:t>
      </w:r>
      <w:r w:rsidR="001B5BC0" w:rsidRPr="001D3465">
        <w:rPr>
          <w:rFonts w:ascii="Calibri" w:eastAsia="Calibri" w:hAnsi="Calibri" w:cs="B Lotus"/>
          <w:sz w:val="26"/>
          <w:szCs w:val="26"/>
          <w:rtl/>
        </w:rPr>
        <w:t>، بررسی و تبیین رابطه بین سرمایه اجتماعی و مسئولیت</w:t>
      </w:r>
      <w:r w:rsidR="001B5BC0" w:rsidRPr="001D3465">
        <w:rPr>
          <w:rFonts w:ascii="Calibri" w:eastAsia="Calibri" w:hAnsi="Calibri" w:cs="B Lotus" w:hint="cs"/>
          <w:sz w:val="26"/>
          <w:szCs w:val="26"/>
          <w:rtl/>
        </w:rPr>
        <w:t>‌پذیری</w:t>
      </w:r>
      <w:r w:rsidR="001B5BC0" w:rsidRPr="001D3465">
        <w:rPr>
          <w:rFonts w:ascii="Calibri" w:eastAsia="Calibri" w:hAnsi="Calibri" w:cs="B Lotus"/>
          <w:sz w:val="26"/>
          <w:szCs w:val="26"/>
          <w:rtl/>
        </w:rPr>
        <w:t>‌ اجتماعی دانشگاه‌های</w:t>
      </w:r>
      <w:r w:rsidR="001B5BC0" w:rsidRPr="001D3465">
        <w:rPr>
          <w:rFonts w:ascii="Calibri" w:eastAsia="Calibri" w:hAnsi="Calibri" w:cs="B Lotus" w:hint="cs"/>
          <w:sz w:val="26"/>
          <w:szCs w:val="26"/>
          <w:rtl/>
        </w:rPr>
        <w:t xml:space="preserve"> دولتی </w:t>
      </w:r>
      <w:r w:rsidR="001B5BC0" w:rsidRPr="001D3465">
        <w:rPr>
          <w:rFonts w:ascii="Calibri" w:eastAsia="Calibri" w:hAnsi="Calibri" w:cs="B Lotus"/>
          <w:sz w:val="26"/>
          <w:szCs w:val="26"/>
          <w:rtl/>
        </w:rPr>
        <w:t xml:space="preserve">استان قم </w:t>
      </w:r>
      <w:r w:rsidR="00DF74C0">
        <w:rPr>
          <w:rFonts w:ascii="Calibri" w:eastAsia="Calibri" w:hAnsi="Calibri" w:cs="B Lotus" w:hint="cs"/>
          <w:sz w:val="26"/>
          <w:szCs w:val="26"/>
          <w:rtl/>
        </w:rPr>
        <w:t>می‌باشد</w:t>
      </w:r>
      <w:r w:rsidR="001B5BC0" w:rsidRPr="001D3465">
        <w:rPr>
          <w:rFonts w:ascii="Calibri" w:eastAsia="Calibri" w:hAnsi="Calibri" w:cs="B Lotus"/>
          <w:sz w:val="26"/>
          <w:szCs w:val="26"/>
          <w:rtl/>
        </w:rPr>
        <w:t>.</w:t>
      </w:r>
      <w:r w:rsidR="00775DDF">
        <w:rPr>
          <w:rFonts w:ascii="Calibri" w:eastAsia="Calibri" w:hAnsi="Calibri" w:cs="B Lotus" w:hint="cs"/>
          <w:sz w:val="26"/>
          <w:szCs w:val="26"/>
          <w:rtl/>
        </w:rPr>
        <w:t xml:space="preserve"> تا کنون پژوهشی در این خصوص در سطح دانشگاه‌های دولتی استان قم انجام نشده است و پژوهش‌های قبلی که به بررسی سرمایه اجتماعی و مسئولیت‌پذیری اجتماعی پرداخته‌اند به‌طور جداگانه برای هریک از ابعاد سرمایه اجتماعی با مسئولیت‌پذیری اجتماعی دارای مبانی نظری نمی‌باشند.</w:t>
      </w:r>
      <w:r w:rsidR="001B5BC0" w:rsidRPr="001D3465">
        <w:rPr>
          <w:rFonts w:ascii="Calibri" w:eastAsia="Calibri" w:hAnsi="Calibri" w:cs="B Lotus"/>
          <w:sz w:val="26"/>
          <w:szCs w:val="26"/>
          <w:rtl/>
        </w:rPr>
        <w:t xml:space="preserve"> </w:t>
      </w:r>
    </w:p>
    <w:p w:rsidR="001B5BC0" w:rsidRPr="00775DDF" w:rsidRDefault="001B5BC0" w:rsidP="00244D8F">
      <w:pPr>
        <w:bidi/>
        <w:jc w:val="both"/>
        <w:rPr>
          <w:rFonts w:ascii="Calibri" w:eastAsia="Calibri" w:hAnsi="Calibri" w:cs="B Lotus"/>
          <w:sz w:val="26"/>
          <w:szCs w:val="26"/>
          <w:rtl/>
        </w:rPr>
      </w:pPr>
      <w:r w:rsidRPr="007548F9">
        <w:rPr>
          <w:rFonts w:ascii="B Composet" w:hAnsi="B Composet" w:cs="B Lotus"/>
          <w:b/>
          <w:bCs/>
          <w:sz w:val="28"/>
          <w:szCs w:val="28"/>
          <w:rtl/>
          <w:lang w:bidi="fa-IR"/>
        </w:rPr>
        <w:t>مبانی نظری و پیشینه پژوهش</w:t>
      </w:r>
    </w:p>
    <w:p w:rsidR="001B5BC0" w:rsidRPr="001D3465" w:rsidRDefault="001B5BC0" w:rsidP="004D13C5">
      <w:pPr>
        <w:bidi/>
        <w:spacing w:after="0" w:line="240" w:lineRule="auto"/>
        <w:jc w:val="both"/>
        <w:rPr>
          <w:rFonts w:ascii="B Composet" w:hAnsi="B Composet" w:cs="B Lotus"/>
          <w:b/>
          <w:bCs/>
          <w:sz w:val="26"/>
          <w:szCs w:val="26"/>
          <w:rtl/>
          <w:lang w:bidi="fa-IR"/>
        </w:rPr>
      </w:pPr>
      <w:r w:rsidRPr="001D3465">
        <w:rPr>
          <w:rFonts w:ascii="B Composet" w:hAnsi="B Composet" w:cs="B Lotus"/>
          <w:b/>
          <w:bCs/>
          <w:sz w:val="26"/>
          <w:szCs w:val="26"/>
          <w:rtl/>
          <w:lang w:bidi="fa-IR"/>
        </w:rPr>
        <w:t>سرمایه اجتماعی و مسئولیت‌پذیری اجتماعی</w:t>
      </w:r>
    </w:p>
    <w:p w:rsidR="000B5F5C" w:rsidRDefault="001B5BC0" w:rsidP="00AF2C08">
      <w:pPr>
        <w:bidi/>
        <w:spacing w:after="0" w:line="240" w:lineRule="auto"/>
        <w:ind w:firstLine="227"/>
        <w:jc w:val="both"/>
        <w:rPr>
          <w:rFonts w:ascii="Calibri" w:eastAsia="Calibri" w:hAnsi="Calibri" w:cs="B Lotus"/>
          <w:sz w:val="26"/>
          <w:szCs w:val="26"/>
          <w:rtl/>
        </w:rPr>
      </w:pPr>
      <w:r w:rsidRPr="001D3465">
        <w:rPr>
          <w:rFonts w:ascii="Calibri" w:eastAsia="Calibri" w:hAnsi="Calibri" w:cs="B Lotus" w:hint="cs"/>
          <w:sz w:val="26"/>
          <w:szCs w:val="26"/>
          <w:rtl/>
          <w:lang w:bidi="fa-IR"/>
        </w:rPr>
        <w:t>امروزه</w:t>
      </w:r>
      <w:r w:rsidRPr="001D3465">
        <w:rPr>
          <w:rFonts w:ascii="Calibri" w:eastAsia="Calibri" w:hAnsi="Calibri" w:cs="B Lotus" w:hint="cs"/>
          <w:sz w:val="26"/>
          <w:szCs w:val="26"/>
          <w:rtl/>
        </w:rPr>
        <w:t xml:space="preserve">، مسئولیت‌پذیری نسبت به گروه‌های مختلف ذینفعان و جامعه، مطابق با شرایط اجتماعی به‌منظور رسیدگی به مشکلات اجتماعی و ‌زیست‌محیطی، برای بقای سازمان امری حیاتی است </w:t>
      </w:r>
      <w:r w:rsidR="00DE1C05">
        <w:rPr>
          <w:rFonts w:ascii="Calibri" w:eastAsia="Calibri" w:hAnsi="Calibri" w:cs="B Lotus"/>
          <w:sz w:val="26"/>
          <w:szCs w:val="26"/>
        </w:rPr>
        <w:t>]</w:t>
      </w:r>
      <w:r w:rsidR="00AF2C08">
        <w:rPr>
          <w:rFonts w:ascii="Calibri" w:eastAsia="Calibri" w:hAnsi="Calibri" w:cs="B Lotus" w:hint="cs"/>
          <w:sz w:val="26"/>
          <w:szCs w:val="26"/>
          <w:rtl/>
        </w:rPr>
        <w:t>59</w:t>
      </w:r>
      <w:r w:rsidR="00DE1C05">
        <w:rPr>
          <w:rFonts w:ascii="Calibri" w:eastAsia="Calibri" w:hAnsi="Calibri" w:cs="B Lotus"/>
          <w:sz w:val="26"/>
          <w:szCs w:val="26"/>
        </w:rPr>
        <w:t>[</w:t>
      </w:r>
      <w:r w:rsidRPr="001D3465">
        <w:rPr>
          <w:rFonts w:ascii="Calibri" w:eastAsia="Calibri" w:hAnsi="Calibri" w:cs="B Lotus" w:hint="cs"/>
          <w:sz w:val="26"/>
          <w:szCs w:val="26"/>
          <w:rtl/>
        </w:rPr>
        <w:t>. از طرفی</w:t>
      </w:r>
      <w:r w:rsidRPr="001D3465">
        <w:rPr>
          <w:rFonts w:ascii="Calibri" w:eastAsia="Calibri" w:hAnsi="Calibri" w:cs="B Lotus"/>
          <w:sz w:val="26"/>
          <w:szCs w:val="26"/>
          <w:rtl/>
        </w:rPr>
        <w:t>، پیوند، تعامل، ارتباط و مشارکت بین اعضای سازمان‌ها، باعث ایجاد سرمایه اجتماعی بین گروهی و درون‌گروهی شده و از این طریق موجب ایجاد مسئولیت‌پذیری و پاسخگویی اجتماعی می‌شود</w:t>
      </w:r>
      <w:r w:rsidRPr="001D3465">
        <w:rPr>
          <w:rFonts w:ascii="Calibri" w:eastAsia="Calibri" w:hAnsi="Calibri" w:cs="B Lotus" w:hint="cs"/>
          <w:sz w:val="26"/>
          <w:szCs w:val="26"/>
          <w:rtl/>
        </w:rPr>
        <w:t xml:space="preserve"> </w:t>
      </w:r>
      <w:r w:rsidR="00DE1C05">
        <w:rPr>
          <w:rFonts w:ascii="Calibri" w:eastAsia="Calibri" w:hAnsi="Calibri" w:cs="B Lotus"/>
          <w:sz w:val="26"/>
          <w:szCs w:val="26"/>
        </w:rPr>
        <w:t>]</w:t>
      </w:r>
      <w:r w:rsidR="00AF2C08">
        <w:rPr>
          <w:rFonts w:ascii="Calibri" w:eastAsia="Calibri" w:hAnsi="Calibri" w:cs="B Lotus" w:hint="cs"/>
          <w:sz w:val="26"/>
          <w:szCs w:val="26"/>
          <w:rtl/>
        </w:rPr>
        <w:t>32</w:t>
      </w:r>
      <w:r w:rsidR="00DE1C05">
        <w:rPr>
          <w:rFonts w:ascii="Calibri" w:eastAsia="Calibri" w:hAnsi="Calibri" w:cs="B Lotus"/>
          <w:sz w:val="26"/>
          <w:szCs w:val="26"/>
        </w:rPr>
        <w:t>[</w:t>
      </w:r>
      <w:r w:rsidRPr="001D3465">
        <w:rPr>
          <w:rFonts w:ascii="Calibri" w:eastAsia="Calibri" w:hAnsi="Calibri" w:cs="B Lotus"/>
          <w:sz w:val="26"/>
          <w:szCs w:val="26"/>
          <w:rtl/>
        </w:rPr>
        <w:t>. مسئولیت‌پذیری اجتماعی یعنی تعهداتی که</w:t>
      </w:r>
      <w:r w:rsidRPr="001D3465">
        <w:rPr>
          <w:rFonts w:ascii="Calibri" w:eastAsia="Calibri" w:hAnsi="Calibri" w:cs="B Lotus" w:hint="cs"/>
          <w:sz w:val="26"/>
          <w:szCs w:val="26"/>
          <w:rtl/>
        </w:rPr>
        <w:t xml:space="preserve"> </w:t>
      </w:r>
      <w:r w:rsidRPr="001D3465">
        <w:rPr>
          <w:rFonts w:ascii="Calibri" w:eastAsia="Calibri" w:hAnsi="Calibri" w:cs="B Lotus"/>
          <w:sz w:val="26"/>
          <w:szCs w:val="26"/>
          <w:rtl/>
        </w:rPr>
        <w:t xml:space="preserve">سازمان باید نسبت به جامعه خود داشته باشد و شیوه‌ای برای پیشنهاد ایده‌های سیاست‌گذاری در مورد عمل به تعهدات </w:t>
      </w:r>
      <w:r w:rsidRPr="001D3465">
        <w:rPr>
          <w:rFonts w:ascii="Calibri" w:eastAsia="Calibri" w:hAnsi="Calibri" w:cs="B Lotus" w:hint="cs"/>
          <w:sz w:val="26"/>
          <w:szCs w:val="26"/>
          <w:rtl/>
        </w:rPr>
        <w:t>پیش‌گفته می‌باشد</w:t>
      </w:r>
      <w:r w:rsidRPr="001D3465">
        <w:rPr>
          <w:rFonts w:ascii="Calibri" w:eastAsia="Calibri" w:hAnsi="Calibri" w:cs="B Lotus"/>
          <w:sz w:val="26"/>
          <w:szCs w:val="26"/>
          <w:rtl/>
        </w:rPr>
        <w:t xml:space="preserve"> و نیز ابزاری است که به کمک آن می‌توان منافع دو جانبه سازمان و جامعه را در عمل به تعهدات</w:t>
      </w:r>
      <w:r w:rsidRPr="001D3465">
        <w:rPr>
          <w:rFonts w:ascii="Calibri" w:eastAsia="Calibri" w:hAnsi="Calibri" w:cs="B Lotus" w:hint="cs"/>
          <w:sz w:val="26"/>
          <w:szCs w:val="26"/>
          <w:rtl/>
        </w:rPr>
        <w:t>،</w:t>
      </w:r>
      <w:r w:rsidRPr="001D3465">
        <w:rPr>
          <w:rFonts w:ascii="Calibri" w:eastAsia="Calibri" w:hAnsi="Calibri" w:cs="B Lotus"/>
          <w:sz w:val="26"/>
          <w:szCs w:val="26"/>
          <w:rtl/>
        </w:rPr>
        <w:t xml:space="preserve"> معین نمود</w:t>
      </w:r>
      <w:r w:rsidRPr="001D3465">
        <w:rPr>
          <w:rFonts w:ascii="Calibri" w:eastAsia="Calibri" w:hAnsi="Calibri" w:cs="B Lotus" w:hint="cs"/>
          <w:sz w:val="26"/>
          <w:szCs w:val="26"/>
          <w:rtl/>
        </w:rPr>
        <w:t>.</w:t>
      </w:r>
      <w:r w:rsidRPr="001D3465">
        <w:rPr>
          <w:rFonts w:ascii="Calibri" w:eastAsia="Calibri" w:hAnsi="Calibri" w:cs="B Lotus"/>
          <w:sz w:val="26"/>
          <w:szCs w:val="26"/>
          <w:rtl/>
        </w:rPr>
        <w:t xml:space="preserve"> به</w:t>
      </w:r>
      <w:r w:rsidRPr="001D3465">
        <w:rPr>
          <w:rFonts w:ascii="Calibri" w:eastAsia="Calibri" w:hAnsi="Calibri" w:cs="B Lotus" w:hint="cs"/>
          <w:sz w:val="26"/>
          <w:szCs w:val="26"/>
          <w:rtl/>
        </w:rPr>
        <w:t>‌</w:t>
      </w:r>
      <w:r w:rsidRPr="001D3465">
        <w:rPr>
          <w:rFonts w:ascii="Calibri" w:eastAsia="Calibri" w:hAnsi="Calibri" w:cs="B Lotus"/>
          <w:sz w:val="26"/>
          <w:szCs w:val="26"/>
          <w:rtl/>
        </w:rPr>
        <w:t>طور خلاصه، مسئولیت‌پذیری اجتماعی بر ارتباطات سازمان با ذینفعان خود تأکید می‌کند</w:t>
      </w:r>
      <w:r w:rsidRPr="001D3465">
        <w:rPr>
          <w:rFonts w:ascii="Calibri" w:eastAsia="Calibri" w:hAnsi="Calibri" w:cs="B Lotus" w:hint="cs"/>
          <w:sz w:val="26"/>
          <w:szCs w:val="26"/>
          <w:rtl/>
        </w:rPr>
        <w:t xml:space="preserve"> </w:t>
      </w:r>
      <w:r w:rsidR="00DE1C05">
        <w:rPr>
          <w:rFonts w:ascii="Calibri" w:eastAsia="Calibri" w:hAnsi="Calibri" w:cs="B Lotus"/>
          <w:sz w:val="26"/>
          <w:szCs w:val="26"/>
        </w:rPr>
        <w:t>]</w:t>
      </w:r>
      <w:r w:rsidR="00AF2C08">
        <w:rPr>
          <w:rFonts w:ascii="Calibri" w:eastAsia="Calibri" w:hAnsi="Calibri" w:cs="B Lotus" w:hint="cs"/>
          <w:sz w:val="26"/>
          <w:szCs w:val="26"/>
          <w:rtl/>
        </w:rPr>
        <w:t>20</w:t>
      </w:r>
      <w:r w:rsidR="00DE1C05">
        <w:rPr>
          <w:rFonts w:ascii="Calibri" w:eastAsia="Calibri" w:hAnsi="Calibri" w:cs="B Lotus"/>
          <w:sz w:val="26"/>
          <w:szCs w:val="26"/>
        </w:rPr>
        <w:t>[</w:t>
      </w:r>
      <w:r w:rsidRPr="001D3465">
        <w:rPr>
          <w:rFonts w:ascii="Calibri" w:eastAsia="Calibri" w:hAnsi="Calibri" w:cs="B Lotus"/>
          <w:sz w:val="26"/>
          <w:szCs w:val="26"/>
          <w:rtl/>
        </w:rPr>
        <w:t>. از سوی دیگر</w:t>
      </w:r>
      <w:r w:rsidRPr="001D3465">
        <w:rPr>
          <w:rFonts w:ascii="Calibri" w:eastAsia="Calibri" w:hAnsi="Calibri" w:cs="B Lotus" w:hint="cs"/>
          <w:sz w:val="26"/>
          <w:szCs w:val="26"/>
          <w:rtl/>
        </w:rPr>
        <w:t>،</w:t>
      </w:r>
      <w:r w:rsidRPr="001D3465">
        <w:rPr>
          <w:rFonts w:ascii="Calibri" w:eastAsia="Calibri" w:hAnsi="Calibri" w:cs="B Lotus"/>
          <w:sz w:val="26"/>
          <w:szCs w:val="26"/>
          <w:rtl/>
        </w:rPr>
        <w:t xml:space="preserve"> باید به این نکته تأکید کرد که مسئولیت‌پذیری در ابعاد فردی و اجتماعی به مثابه ابزار اصلی حفظ انسجام و همبستگی اجتماعی در عین احترام به تفاوت‌های موجود است</w:t>
      </w:r>
      <w:r w:rsidRPr="001D3465">
        <w:rPr>
          <w:rFonts w:ascii="Calibri" w:eastAsia="Calibri" w:hAnsi="Calibri" w:cs="B Lotus" w:hint="cs"/>
          <w:sz w:val="26"/>
          <w:szCs w:val="26"/>
          <w:rtl/>
        </w:rPr>
        <w:t xml:space="preserve"> </w:t>
      </w:r>
      <w:r w:rsidR="00DE1C05">
        <w:rPr>
          <w:rFonts w:ascii="Calibri" w:eastAsia="Calibri" w:hAnsi="Calibri" w:cs="B Lotus"/>
          <w:sz w:val="26"/>
          <w:szCs w:val="26"/>
        </w:rPr>
        <w:t>]</w:t>
      </w:r>
      <w:r w:rsidR="00DE1C05">
        <w:rPr>
          <w:rFonts w:ascii="Calibri" w:eastAsia="Calibri" w:hAnsi="Calibri" w:cs="B Lotus" w:hint="cs"/>
          <w:sz w:val="26"/>
          <w:szCs w:val="26"/>
          <w:rtl/>
        </w:rPr>
        <w:t>4</w:t>
      </w:r>
      <w:r w:rsidR="00DE1C05">
        <w:rPr>
          <w:rFonts w:ascii="Calibri" w:eastAsia="Calibri" w:hAnsi="Calibri" w:cs="B Lotus"/>
          <w:sz w:val="26"/>
          <w:szCs w:val="26"/>
        </w:rPr>
        <w:t>[</w:t>
      </w:r>
      <w:r w:rsidR="00DE1C05">
        <w:rPr>
          <w:rFonts w:ascii="Calibri" w:eastAsia="Calibri" w:hAnsi="Calibri" w:cs="B Lotus" w:hint="cs"/>
          <w:sz w:val="26"/>
          <w:szCs w:val="26"/>
          <w:rtl/>
        </w:rPr>
        <w:t xml:space="preserve">. </w:t>
      </w:r>
      <w:r w:rsidRPr="001D3465">
        <w:rPr>
          <w:rFonts w:ascii="Calibri" w:eastAsia="Calibri" w:hAnsi="Calibri" w:cs="B Lotus"/>
          <w:sz w:val="26"/>
          <w:szCs w:val="26"/>
          <w:rtl/>
        </w:rPr>
        <w:t xml:space="preserve">یعنی این‌که مسئولیت‌پذیری در بعد شخصی، زمینه‌ساز مسئولیت‌پذیری اجتماعی است و مسئولیت‌پذیری </w:t>
      </w:r>
      <w:r w:rsidRPr="001D3465">
        <w:rPr>
          <w:rFonts w:ascii="Calibri" w:eastAsia="Calibri" w:hAnsi="Calibri" w:cs="B Lotus"/>
          <w:sz w:val="26"/>
          <w:szCs w:val="26"/>
          <w:rtl/>
        </w:rPr>
        <w:lastRenderedPageBreak/>
        <w:t>اجتماعی نیز پیامدهای اجتماعی و فرهنگی ز</w:t>
      </w:r>
      <w:r w:rsidR="008E3892">
        <w:rPr>
          <w:rFonts w:ascii="Calibri" w:eastAsia="Calibri" w:hAnsi="Calibri" w:cs="B Lotus"/>
          <w:sz w:val="26"/>
          <w:szCs w:val="26"/>
          <w:rtl/>
        </w:rPr>
        <w:t>یادی دارد که یکی از مهمترین آن</w:t>
      </w:r>
      <w:r w:rsidR="008E3892">
        <w:rPr>
          <w:rFonts w:ascii="Calibri" w:eastAsia="Calibri" w:hAnsi="Calibri" w:cs="B Lotus" w:hint="cs"/>
          <w:sz w:val="26"/>
          <w:szCs w:val="26"/>
          <w:rtl/>
        </w:rPr>
        <w:t>ه</w:t>
      </w:r>
      <w:r w:rsidRPr="001D3465">
        <w:rPr>
          <w:rFonts w:ascii="Calibri" w:eastAsia="Calibri" w:hAnsi="Calibri" w:cs="B Lotus"/>
          <w:sz w:val="26"/>
          <w:szCs w:val="26"/>
          <w:rtl/>
        </w:rPr>
        <w:t xml:space="preserve">ا، دیگرخواهی در روابط اجتماعی است </w:t>
      </w:r>
      <w:r w:rsidR="00DE1C05">
        <w:rPr>
          <w:rFonts w:ascii="Calibri" w:eastAsia="Calibri" w:hAnsi="Calibri" w:cs="B Lotus"/>
          <w:sz w:val="26"/>
          <w:szCs w:val="26"/>
        </w:rPr>
        <w:t>]</w:t>
      </w:r>
      <w:r w:rsidR="00AF2C08">
        <w:rPr>
          <w:rFonts w:ascii="Calibri" w:eastAsia="Calibri" w:hAnsi="Calibri" w:cs="B Lotus" w:hint="cs"/>
          <w:sz w:val="26"/>
          <w:szCs w:val="26"/>
          <w:rtl/>
        </w:rPr>
        <w:t>17</w:t>
      </w:r>
      <w:r w:rsidR="00DE1C05">
        <w:rPr>
          <w:rFonts w:ascii="Calibri" w:eastAsia="Calibri" w:hAnsi="Calibri" w:cs="B Lotus"/>
          <w:sz w:val="26"/>
          <w:szCs w:val="26"/>
        </w:rPr>
        <w:t>.[</w:t>
      </w:r>
      <w:r w:rsidR="00775DDF">
        <w:rPr>
          <w:rFonts w:ascii="Calibri" w:eastAsia="Calibri" w:hAnsi="Calibri" w:cs="B Lotus" w:hint="cs"/>
          <w:sz w:val="26"/>
          <w:szCs w:val="26"/>
          <w:rtl/>
        </w:rPr>
        <w:t xml:space="preserve"> </w:t>
      </w:r>
      <w:r w:rsidRPr="001D3465">
        <w:rPr>
          <w:rFonts w:ascii="Calibri" w:eastAsia="Calibri" w:hAnsi="Calibri" w:cs="B Lotus"/>
          <w:sz w:val="26"/>
          <w:szCs w:val="26"/>
          <w:rtl/>
        </w:rPr>
        <w:t xml:space="preserve">اهمیت سرمایه اجتماعی سازمانی در این است که سبب اجتماع افراد (گروه‌‌ها، تیم‌ها و سازمان‌ها) شده و باعث می‌شود با یکدیگر به‌طور موفقیت‌آمیز کارها را انجام دهند </w:t>
      </w:r>
      <w:r w:rsidR="00DE1C05">
        <w:rPr>
          <w:rFonts w:ascii="Calibri" w:eastAsia="Calibri" w:hAnsi="Calibri" w:cs="B Lotus"/>
          <w:sz w:val="26"/>
          <w:szCs w:val="26"/>
        </w:rPr>
        <w:t>]</w:t>
      </w:r>
      <w:r w:rsidR="00AF2C08">
        <w:rPr>
          <w:rFonts w:ascii="Calibri" w:eastAsia="Calibri" w:hAnsi="Calibri" w:cs="B Lotus" w:hint="cs"/>
          <w:sz w:val="26"/>
          <w:szCs w:val="26"/>
          <w:rtl/>
        </w:rPr>
        <w:t>44</w:t>
      </w:r>
      <w:r w:rsidR="00DE1C05">
        <w:rPr>
          <w:rFonts w:ascii="Calibri" w:eastAsia="Calibri" w:hAnsi="Calibri" w:cs="B Lotus"/>
          <w:sz w:val="26"/>
          <w:szCs w:val="26"/>
        </w:rPr>
        <w:t>[</w:t>
      </w:r>
      <w:r w:rsidR="00DE1C05">
        <w:rPr>
          <w:rFonts w:ascii="Calibri" w:eastAsia="Calibri" w:hAnsi="Calibri" w:cs="B Lotus" w:hint="cs"/>
          <w:sz w:val="26"/>
          <w:szCs w:val="26"/>
          <w:rtl/>
        </w:rPr>
        <w:t xml:space="preserve">. </w:t>
      </w:r>
      <w:r w:rsidRPr="001D3465">
        <w:rPr>
          <w:rFonts w:ascii="Calibri" w:eastAsia="Calibri" w:hAnsi="Calibri" w:cs="B Lotus"/>
          <w:sz w:val="26"/>
          <w:szCs w:val="26"/>
          <w:rtl/>
        </w:rPr>
        <w:t xml:space="preserve">همچنین این سرمایه، به‌عنوان ابزاری برای درک روابط اجتماعی که زیربنای </w:t>
      </w:r>
      <w:r w:rsidRPr="001D3465">
        <w:rPr>
          <w:rFonts w:ascii="Calibri" w:eastAsia="Calibri" w:hAnsi="Calibri" w:cs="B Lotus" w:hint="cs"/>
          <w:sz w:val="26"/>
          <w:szCs w:val="26"/>
          <w:rtl/>
        </w:rPr>
        <w:t>سامانه‌های</w:t>
      </w:r>
      <w:r w:rsidRPr="001D3465">
        <w:rPr>
          <w:rFonts w:ascii="Calibri" w:eastAsia="Calibri" w:hAnsi="Calibri" w:cs="B Lotus"/>
          <w:sz w:val="26"/>
          <w:szCs w:val="26"/>
          <w:rtl/>
        </w:rPr>
        <w:t xml:space="preserve"> اجتماعی اثربخش است، به‌کار می‌رود و مبنای مزیت سازمانی شناخته شده است </w:t>
      </w:r>
      <w:r w:rsidR="00DE1C05">
        <w:rPr>
          <w:rFonts w:ascii="Calibri" w:eastAsia="Calibri" w:hAnsi="Calibri" w:cs="B Lotus"/>
          <w:sz w:val="26"/>
          <w:szCs w:val="26"/>
        </w:rPr>
        <w:t>]</w:t>
      </w:r>
      <w:r w:rsidR="00AF2C08">
        <w:rPr>
          <w:rFonts w:ascii="Calibri" w:eastAsia="Calibri" w:hAnsi="Calibri" w:cs="B Lotus" w:hint="cs"/>
          <w:sz w:val="26"/>
          <w:szCs w:val="26"/>
          <w:rtl/>
        </w:rPr>
        <w:t>40</w:t>
      </w:r>
      <w:r w:rsidR="00DE1C05">
        <w:rPr>
          <w:rFonts w:ascii="Calibri" w:eastAsia="Calibri" w:hAnsi="Calibri" w:cs="B Lotus"/>
          <w:sz w:val="26"/>
          <w:szCs w:val="26"/>
        </w:rPr>
        <w:t>[</w:t>
      </w:r>
      <w:r w:rsidRPr="001D3465">
        <w:rPr>
          <w:rFonts w:ascii="Calibri" w:eastAsia="Calibri" w:hAnsi="Calibri" w:cs="B Lotus"/>
          <w:sz w:val="26"/>
          <w:szCs w:val="26"/>
          <w:rtl/>
        </w:rPr>
        <w:t xml:space="preserve"> و باعث می‌شود</w:t>
      </w:r>
      <w:r w:rsidR="00DF74C0">
        <w:rPr>
          <w:rFonts w:ascii="Calibri" w:eastAsia="Calibri" w:hAnsi="Calibri" w:cs="B Lotus" w:hint="cs"/>
          <w:sz w:val="26"/>
          <w:szCs w:val="26"/>
          <w:rtl/>
        </w:rPr>
        <w:t xml:space="preserve"> که</w:t>
      </w:r>
      <w:r w:rsidRPr="001D3465">
        <w:rPr>
          <w:rFonts w:ascii="Calibri" w:eastAsia="Calibri" w:hAnsi="Calibri" w:cs="B Lotus"/>
          <w:sz w:val="26"/>
          <w:szCs w:val="26"/>
          <w:rtl/>
        </w:rPr>
        <w:t xml:space="preserve"> کارکنان به کمک یکدیگر بتوانند با خلق ایده‌های جدید و تبدیل </w:t>
      </w:r>
      <w:r w:rsidR="008E3892">
        <w:rPr>
          <w:rFonts w:ascii="Calibri" w:eastAsia="Calibri" w:hAnsi="Calibri" w:cs="B Lotus"/>
          <w:sz w:val="26"/>
          <w:szCs w:val="26"/>
          <w:rtl/>
        </w:rPr>
        <w:t>آنها</w:t>
      </w:r>
      <w:r w:rsidRPr="001D3465">
        <w:rPr>
          <w:rFonts w:ascii="Calibri" w:eastAsia="Calibri" w:hAnsi="Calibri" w:cs="B Lotus"/>
          <w:sz w:val="26"/>
          <w:szCs w:val="26"/>
          <w:rtl/>
        </w:rPr>
        <w:t xml:space="preserve"> به محصولات، به بهبود و پیشرفت عملکرد سازمان کمک کنند </w:t>
      </w:r>
      <w:r w:rsidR="00DE1C05">
        <w:rPr>
          <w:rFonts w:ascii="Calibri" w:eastAsia="Calibri" w:hAnsi="Calibri" w:cs="B Lotus"/>
          <w:sz w:val="26"/>
          <w:szCs w:val="26"/>
        </w:rPr>
        <w:t>]</w:t>
      </w:r>
      <w:r w:rsidR="00AF2C08">
        <w:rPr>
          <w:rFonts w:ascii="Calibri" w:eastAsia="Calibri" w:hAnsi="Calibri" w:cs="B Lotus" w:hint="cs"/>
          <w:sz w:val="26"/>
          <w:szCs w:val="26"/>
          <w:rtl/>
        </w:rPr>
        <w:t>43</w:t>
      </w:r>
      <w:r w:rsidR="00DE1C05">
        <w:rPr>
          <w:rFonts w:ascii="Calibri" w:eastAsia="Calibri" w:hAnsi="Calibri" w:cs="B Lotus"/>
          <w:sz w:val="26"/>
          <w:szCs w:val="26"/>
        </w:rPr>
        <w:t>[</w:t>
      </w:r>
      <w:r w:rsidR="00DE1C05">
        <w:rPr>
          <w:rFonts w:ascii="Calibri" w:eastAsia="Calibri" w:hAnsi="Calibri" w:cs="B Lotus" w:hint="cs"/>
          <w:sz w:val="26"/>
          <w:szCs w:val="26"/>
          <w:rtl/>
        </w:rPr>
        <w:t xml:space="preserve">. </w:t>
      </w:r>
    </w:p>
    <w:p w:rsidR="000B5F5C" w:rsidRDefault="000B5F5C" w:rsidP="00AF2C08">
      <w:pPr>
        <w:bidi/>
        <w:spacing w:after="0" w:line="240" w:lineRule="auto"/>
        <w:ind w:firstLine="227"/>
        <w:jc w:val="both"/>
        <w:rPr>
          <w:rFonts w:ascii="Calibri" w:eastAsia="Calibri" w:hAnsi="Calibri" w:cs="B Lotus"/>
          <w:sz w:val="26"/>
          <w:szCs w:val="26"/>
          <w:rtl/>
        </w:rPr>
      </w:pPr>
      <w:r w:rsidRPr="000B5F5C">
        <w:rPr>
          <w:rFonts w:ascii="Calibri" w:eastAsia="Calibri" w:hAnsi="Calibri" w:cs="B Lotus" w:hint="cs"/>
          <w:sz w:val="26"/>
          <w:szCs w:val="26"/>
          <w:rtl/>
        </w:rPr>
        <w:t>دانشگاه‌ها مرکز تجمع ا</w:t>
      </w:r>
      <w:r>
        <w:rPr>
          <w:rFonts w:ascii="Calibri" w:eastAsia="Calibri" w:hAnsi="Calibri" w:cs="B Lotus" w:hint="cs"/>
          <w:sz w:val="26"/>
          <w:szCs w:val="26"/>
          <w:rtl/>
        </w:rPr>
        <w:t>ندیشمندان، نخبگان و افراد تحصیل‌</w:t>
      </w:r>
      <w:r w:rsidRPr="000B5F5C">
        <w:rPr>
          <w:rFonts w:ascii="Calibri" w:eastAsia="Calibri" w:hAnsi="Calibri" w:cs="B Lotus" w:hint="cs"/>
          <w:sz w:val="26"/>
          <w:szCs w:val="26"/>
          <w:rtl/>
        </w:rPr>
        <w:t>کرده جامعه و مهم‌ترین مرکز پرورش خلاقیت‌ه</w:t>
      </w:r>
      <w:r>
        <w:rPr>
          <w:rFonts w:ascii="Calibri" w:eastAsia="Calibri" w:hAnsi="Calibri" w:cs="B Lotus" w:hint="cs"/>
          <w:sz w:val="26"/>
          <w:szCs w:val="26"/>
          <w:rtl/>
        </w:rPr>
        <w:t>ا، استعدادها</w:t>
      </w:r>
      <w:r w:rsidRPr="000B5F5C">
        <w:rPr>
          <w:rFonts w:ascii="Calibri" w:eastAsia="Calibri" w:hAnsi="Calibri" w:cs="B Lotus" w:hint="cs"/>
          <w:sz w:val="26"/>
          <w:szCs w:val="26"/>
          <w:rtl/>
        </w:rPr>
        <w:t xml:space="preserve"> و نیز مرکز توجه جوانان پرشور و با استعداد جامعه می‌باشند و این موارد باعث می‌شوند که نگاه اجتماع به دانشگاه، نگاهی حساس و توأم با مسئولیت‌خواهی باشد</w:t>
      </w:r>
      <w:r w:rsidR="00AF2C08">
        <w:rPr>
          <w:rFonts w:hint="cs"/>
          <w:sz w:val="28"/>
          <w:szCs w:val="28"/>
          <w:rtl/>
        </w:rPr>
        <w:t xml:space="preserve"> </w:t>
      </w:r>
      <w:r w:rsidR="00AF2C08" w:rsidRPr="007805A1">
        <w:rPr>
          <w:rFonts w:ascii="Calibri" w:eastAsia="Calibri" w:hAnsi="Calibri" w:cs="B Lotus"/>
          <w:sz w:val="26"/>
          <w:szCs w:val="26"/>
        </w:rPr>
        <w:t>]</w:t>
      </w:r>
      <w:r w:rsidR="00AF2C08">
        <w:rPr>
          <w:rFonts w:ascii="Calibri" w:eastAsia="Calibri" w:hAnsi="Calibri" w:cs="B Lotus" w:hint="cs"/>
          <w:sz w:val="26"/>
          <w:szCs w:val="26"/>
          <w:rtl/>
        </w:rPr>
        <w:t>11</w:t>
      </w:r>
      <w:r w:rsidR="00AF2C08" w:rsidRPr="007805A1">
        <w:rPr>
          <w:rFonts w:ascii="Calibri" w:eastAsia="Calibri" w:hAnsi="Calibri" w:cs="B Lotus"/>
          <w:sz w:val="26"/>
          <w:szCs w:val="26"/>
        </w:rPr>
        <w:t>[</w:t>
      </w:r>
      <w:r>
        <w:rPr>
          <w:rFonts w:hint="cs"/>
          <w:sz w:val="28"/>
          <w:szCs w:val="28"/>
          <w:rtl/>
          <w:lang w:bidi="fa-IR"/>
        </w:rPr>
        <w:t xml:space="preserve">. </w:t>
      </w:r>
      <w:r w:rsidRPr="000B5F5C">
        <w:rPr>
          <w:rFonts w:ascii="Calibri" w:eastAsia="Calibri" w:hAnsi="Calibri" w:cs="B Lotus" w:hint="cs"/>
          <w:sz w:val="26"/>
          <w:szCs w:val="26"/>
          <w:rtl/>
          <w:lang w:bidi="fa-IR"/>
        </w:rPr>
        <w:t>از طرفی</w:t>
      </w:r>
      <w:r>
        <w:rPr>
          <w:rFonts w:hint="cs"/>
          <w:sz w:val="28"/>
          <w:szCs w:val="28"/>
          <w:rtl/>
          <w:lang w:bidi="fa-IR"/>
        </w:rPr>
        <w:t xml:space="preserve">، </w:t>
      </w:r>
      <w:r w:rsidR="001B5BC0" w:rsidRPr="001D3465">
        <w:rPr>
          <w:rFonts w:ascii="Calibri" w:eastAsia="Calibri" w:hAnsi="Calibri" w:cs="B Lotus" w:hint="cs"/>
          <w:sz w:val="26"/>
          <w:szCs w:val="26"/>
          <w:rtl/>
        </w:rPr>
        <w:t>با توجه به این که دانشگاه‌</w:t>
      </w:r>
      <w:r w:rsidR="001B5BC0" w:rsidRPr="001D3465">
        <w:rPr>
          <w:rFonts w:ascii="Calibri" w:eastAsia="Calibri" w:hAnsi="Calibri" w:cs="B Lotus" w:hint="cs"/>
          <w:sz w:val="26"/>
          <w:szCs w:val="26"/>
          <w:rtl/>
          <w:lang w:bidi="fa-IR"/>
        </w:rPr>
        <w:t xml:space="preserve">‌ها رسالت خطیر آموزش و پژوهش را به عهده دارند، سرمایه اجتماعی به روش‌های مختلفی مانند تسهیل و  تسریع گردش اطلاعات و دانش در درون دانشگاه، تسهیل شکل‌گیری سرمایه انسانی، کاهش هزینه‌هایی از قبیل هزینه‌های کنترل و نظارت، و تسهیل دسترسی به افراد داخل و خارج سازمان نقش مهمی را در تحقق بهتر و سریع‌تر اهداف مذکور ایفا می‌کند </w:t>
      </w:r>
      <w:r w:rsidR="00DE1C05">
        <w:rPr>
          <w:rFonts w:ascii="Calibri" w:eastAsia="Calibri" w:hAnsi="Calibri" w:cs="B Lotus"/>
          <w:sz w:val="26"/>
          <w:szCs w:val="26"/>
        </w:rPr>
        <w:t>]</w:t>
      </w:r>
      <w:r w:rsidR="00AF2C08">
        <w:rPr>
          <w:rFonts w:ascii="Calibri" w:eastAsia="Calibri" w:hAnsi="Calibri" w:cs="B Lotus" w:hint="cs"/>
          <w:sz w:val="26"/>
          <w:szCs w:val="26"/>
          <w:rtl/>
        </w:rPr>
        <w:t>36</w:t>
      </w:r>
      <w:r w:rsidR="00DE1C05">
        <w:rPr>
          <w:rFonts w:ascii="Calibri" w:eastAsia="Calibri" w:hAnsi="Calibri" w:cs="B Lotus"/>
          <w:sz w:val="26"/>
          <w:szCs w:val="26"/>
        </w:rPr>
        <w:t>[</w:t>
      </w:r>
      <w:r w:rsidR="001B5BC0" w:rsidRPr="001D3465">
        <w:rPr>
          <w:rFonts w:ascii="Calibri" w:eastAsia="Calibri" w:hAnsi="Calibri" w:cs="B Lotus" w:hint="cs"/>
          <w:sz w:val="26"/>
          <w:szCs w:val="26"/>
          <w:rtl/>
          <w:lang w:bidi="fa-IR"/>
        </w:rPr>
        <w:t xml:space="preserve">. </w:t>
      </w:r>
      <w:r w:rsidR="001B5BC0" w:rsidRPr="001D3465">
        <w:rPr>
          <w:rFonts w:ascii="Calibri" w:eastAsia="Calibri" w:hAnsi="Calibri" w:cs="B Lotus"/>
          <w:sz w:val="26"/>
          <w:szCs w:val="26"/>
          <w:rtl/>
        </w:rPr>
        <w:t xml:space="preserve">بنابراین، سرمایه اجتماعی جزء مهم و بنیادین در پیکره‌ یک سازمان محسوب می‌شود و به‌مثابه واقعیتی اجتماعی است که بر مبنای تعاملات بی‌همتای اعضای سازمان شکل می‌گیرد. در واقع توسعه سرمایه اجتماعی، احساس هویت، تعهد و سلامت روانی فردی و کاری را تسهیل می‌کند و نیز ثبات سازمان را افزایش می‌دهد </w:t>
      </w:r>
      <w:r w:rsidR="00DE1C05">
        <w:rPr>
          <w:rFonts w:ascii="Calibri" w:eastAsia="Calibri" w:hAnsi="Calibri" w:cs="B Lotus"/>
          <w:sz w:val="26"/>
          <w:szCs w:val="26"/>
        </w:rPr>
        <w:t>]</w:t>
      </w:r>
      <w:r w:rsidR="00AF2C08">
        <w:rPr>
          <w:rFonts w:ascii="Calibri" w:eastAsia="Calibri" w:hAnsi="Calibri" w:cs="B Lotus" w:hint="cs"/>
          <w:sz w:val="26"/>
          <w:szCs w:val="26"/>
          <w:rtl/>
        </w:rPr>
        <w:t>41</w:t>
      </w:r>
      <w:r w:rsidR="00DE1C05">
        <w:rPr>
          <w:rFonts w:ascii="Calibri" w:eastAsia="Calibri" w:hAnsi="Calibri" w:cs="B Lotus"/>
          <w:sz w:val="26"/>
          <w:szCs w:val="26"/>
        </w:rPr>
        <w:t>.[</w:t>
      </w:r>
      <w:r w:rsidR="00DE1C05">
        <w:rPr>
          <w:rFonts w:ascii="Calibri" w:eastAsia="Calibri" w:hAnsi="Calibri" w:cs="B Lotus" w:hint="cs"/>
          <w:sz w:val="26"/>
          <w:szCs w:val="26"/>
          <w:rtl/>
          <w:lang w:bidi="fa-IR"/>
        </w:rPr>
        <w:t xml:space="preserve"> </w:t>
      </w:r>
      <w:r w:rsidR="001B5BC0" w:rsidRPr="001D3465">
        <w:rPr>
          <w:rFonts w:ascii="Calibri" w:eastAsia="Calibri" w:hAnsi="Calibri" w:cs="B Lotus"/>
          <w:sz w:val="26"/>
          <w:szCs w:val="26"/>
          <w:rtl/>
        </w:rPr>
        <w:t xml:space="preserve">کلمن سرمایه اجتماعی را جنبه‌ای از ساختار اجتماعی می‌داند که دو ویژگی دارد: کنش افراد درون ساختار را تسهیل می‌کند و برخلاف سایر اشکال سرمایه، سرمایه اجتماعی در ذات ساختار بر روابط بین افراد و میان افراد است </w:t>
      </w:r>
      <w:r w:rsidR="00DE1C05">
        <w:rPr>
          <w:rFonts w:ascii="Calibri" w:eastAsia="Calibri" w:hAnsi="Calibri" w:cs="B Lotus"/>
          <w:sz w:val="26"/>
          <w:szCs w:val="26"/>
        </w:rPr>
        <w:t>]</w:t>
      </w:r>
      <w:r w:rsidR="00DE1C05">
        <w:rPr>
          <w:rFonts w:ascii="Calibri" w:eastAsia="Calibri" w:hAnsi="Calibri" w:cs="B Lotus" w:hint="cs"/>
          <w:sz w:val="26"/>
          <w:szCs w:val="26"/>
          <w:rtl/>
        </w:rPr>
        <w:t>45</w:t>
      </w:r>
      <w:r w:rsidR="00DE1C05">
        <w:rPr>
          <w:rFonts w:ascii="Calibri" w:eastAsia="Calibri" w:hAnsi="Calibri" w:cs="B Lotus"/>
          <w:sz w:val="26"/>
          <w:szCs w:val="26"/>
        </w:rPr>
        <w:t>[</w:t>
      </w:r>
      <w:r w:rsidR="00DE1C05">
        <w:rPr>
          <w:rFonts w:ascii="Calibri" w:eastAsia="Calibri" w:hAnsi="Calibri" w:cs="B Lotus" w:hint="cs"/>
          <w:sz w:val="26"/>
          <w:szCs w:val="26"/>
          <w:rtl/>
        </w:rPr>
        <w:t>.</w:t>
      </w:r>
      <w:r w:rsidR="001B5BC0" w:rsidRPr="001D3465">
        <w:rPr>
          <w:rFonts w:ascii="Calibri" w:eastAsia="Calibri" w:hAnsi="Calibri" w:cs="B Lotus"/>
          <w:sz w:val="26"/>
          <w:szCs w:val="26"/>
          <w:rtl/>
        </w:rPr>
        <w:t xml:space="preserve"> به طور کلی فهم سرمایه اجتماعی سه کلمه بیش نیست، ارتباطات مهم هستند </w:t>
      </w:r>
      <w:r w:rsidR="00DE1C05">
        <w:rPr>
          <w:rFonts w:ascii="Calibri" w:eastAsia="Calibri" w:hAnsi="Calibri" w:cs="B Lotus"/>
          <w:sz w:val="26"/>
          <w:szCs w:val="26"/>
        </w:rPr>
        <w:t>]</w:t>
      </w:r>
      <w:r w:rsidR="00AF2C08">
        <w:rPr>
          <w:rFonts w:ascii="Calibri" w:eastAsia="Calibri" w:hAnsi="Calibri" w:cs="B Lotus" w:hint="cs"/>
          <w:sz w:val="26"/>
          <w:szCs w:val="26"/>
          <w:rtl/>
        </w:rPr>
        <w:t>15</w:t>
      </w:r>
      <w:r w:rsidR="00DE1C05">
        <w:rPr>
          <w:rFonts w:ascii="Calibri" w:eastAsia="Calibri" w:hAnsi="Calibri" w:cs="B Lotus"/>
          <w:sz w:val="26"/>
          <w:szCs w:val="26"/>
        </w:rPr>
        <w:t>[</w:t>
      </w:r>
      <w:r w:rsidR="00DE1C05">
        <w:rPr>
          <w:rFonts w:ascii="Calibri" w:eastAsia="Calibri" w:hAnsi="Calibri" w:cs="B Lotus" w:hint="cs"/>
          <w:sz w:val="26"/>
          <w:szCs w:val="26"/>
          <w:rtl/>
          <w:lang w:bidi="fa-IR"/>
        </w:rPr>
        <w:t>.</w:t>
      </w:r>
    </w:p>
    <w:p w:rsidR="000B5F5C" w:rsidRDefault="001B5BC0" w:rsidP="00526DF4">
      <w:pPr>
        <w:bidi/>
        <w:spacing w:after="0" w:line="240" w:lineRule="auto"/>
        <w:ind w:firstLine="227"/>
        <w:jc w:val="both"/>
        <w:rPr>
          <w:rFonts w:ascii="Calibri" w:eastAsia="Calibri" w:hAnsi="Calibri" w:cs="B Lotus"/>
          <w:sz w:val="26"/>
          <w:szCs w:val="26"/>
          <w:rtl/>
        </w:rPr>
      </w:pPr>
      <w:r w:rsidRPr="001D3465">
        <w:rPr>
          <w:rFonts w:ascii="Calibri" w:eastAsia="Calibri" w:hAnsi="Calibri" w:cs="B Lotus" w:hint="cs"/>
          <w:sz w:val="26"/>
          <w:szCs w:val="26"/>
          <w:rtl/>
        </w:rPr>
        <w:t xml:space="preserve">در زمینه سرمایه اجتماعی، پژوهش‌های مختلفی انجام شده است؛ برای نمونه، نتایج پژوهش قنبری و همتی </w:t>
      </w:r>
      <w:r w:rsidR="00DE1C05">
        <w:rPr>
          <w:rFonts w:ascii="Calibri" w:eastAsia="Calibri" w:hAnsi="Calibri" w:cs="B Lotus"/>
          <w:sz w:val="26"/>
          <w:szCs w:val="26"/>
        </w:rPr>
        <w:t>]</w:t>
      </w:r>
      <w:r w:rsidR="00AF2C08">
        <w:rPr>
          <w:rFonts w:ascii="Calibri" w:eastAsia="Calibri" w:hAnsi="Calibri" w:cs="B Lotus" w:hint="cs"/>
          <w:sz w:val="26"/>
          <w:szCs w:val="26"/>
          <w:rtl/>
        </w:rPr>
        <w:t>31</w:t>
      </w:r>
      <w:r w:rsidR="00DE1C05">
        <w:rPr>
          <w:rFonts w:ascii="Calibri" w:eastAsia="Calibri" w:hAnsi="Calibri" w:cs="B Lotus"/>
          <w:sz w:val="26"/>
          <w:szCs w:val="26"/>
        </w:rPr>
        <w:t>[</w:t>
      </w:r>
      <w:r w:rsidR="000B5F5C">
        <w:rPr>
          <w:rFonts w:ascii="Calibri" w:eastAsia="Calibri" w:hAnsi="Calibri" w:cs="B Lotus" w:hint="cs"/>
          <w:sz w:val="26"/>
          <w:szCs w:val="26"/>
          <w:rtl/>
        </w:rPr>
        <w:t>،</w:t>
      </w:r>
      <w:r w:rsidRPr="001D3465">
        <w:rPr>
          <w:rFonts w:ascii="Calibri" w:eastAsia="Calibri" w:hAnsi="Calibri" w:cs="B Lotus" w:hint="cs"/>
          <w:sz w:val="26"/>
          <w:szCs w:val="26"/>
          <w:rtl/>
        </w:rPr>
        <w:t xml:space="preserve"> نشان می‌دهد که بین سرمایه اجتماعی و عملکرد شغلی کارکنان دانشگاه بوعلی‌سینا رابطه مثبت و معنی‌دار وجود دارد؛ ولی شدت رابطه ضعیف است. تقوایی‌یزدی</w:t>
      </w:r>
      <w:r w:rsidR="00CB4DB8">
        <w:rPr>
          <w:rFonts w:ascii="Calibri" w:eastAsia="Calibri" w:hAnsi="Calibri" w:cs="B Lotus" w:hint="cs"/>
          <w:sz w:val="26"/>
          <w:szCs w:val="26"/>
          <w:rtl/>
        </w:rPr>
        <w:t xml:space="preserve"> </w:t>
      </w:r>
      <w:r w:rsidR="00DE1C05">
        <w:rPr>
          <w:rFonts w:ascii="Calibri" w:eastAsia="Calibri" w:hAnsi="Calibri" w:cs="B Lotus"/>
          <w:sz w:val="26"/>
          <w:szCs w:val="26"/>
        </w:rPr>
        <w:t>]</w:t>
      </w:r>
      <w:r w:rsidR="00AF2C08">
        <w:rPr>
          <w:rFonts w:ascii="Calibri" w:eastAsia="Calibri" w:hAnsi="Calibri" w:cs="B Lotus" w:hint="cs"/>
          <w:sz w:val="26"/>
          <w:szCs w:val="26"/>
          <w:rtl/>
        </w:rPr>
        <w:t>9</w:t>
      </w:r>
      <w:r w:rsidR="00DE1C05">
        <w:rPr>
          <w:rFonts w:ascii="Calibri" w:eastAsia="Calibri" w:hAnsi="Calibri" w:cs="B Lotus"/>
          <w:sz w:val="26"/>
          <w:szCs w:val="26"/>
        </w:rPr>
        <w:t>[</w:t>
      </w:r>
      <w:r w:rsidRPr="001D3465">
        <w:rPr>
          <w:rFonts w:ascii="Calibri" w:eastAsia="Calibri" w:hAnsi="Calibri" w:cs="B Lotus" w:hint="cs"/>
          <w:sz w:val="26"/>
          <w:szCs w:val="26"/>
          <w:rtl/>
        </w:rPr>
        <w:t xml:space="preserve"> در پژوهشی که با هدف بررسی رابطه مؤلفه‌های سلامت سازمانی با اعتماد سازمانی و مسئولیت‌پذیری اجتماعی دبیران آموزش‌و‌پرورش ساری انجام داد، نتیجه گرفت که نوع ساخت‌دهی و ساختار‌بندی عملکرد و وظایف دبیران آموزش‌و‌پرورش، بر مسئولیت‌پذیری اجتماعی آنان مؤثر است. کاوسی </w:t>
      </w:r>
      <w:r w:rsidR="00DE1C05">
        <w:rPr>
          <w:rFonts w:ascii="Calibri" w:eastAsia="Calibri" w:hAnsi="Calibri" w:cs="B Lotus"/>
          <w:sz w:val="26"/>
          <w:szCs w:val="26"/>
        </w:rPr>
        <w:t>]</w:t>
      </w:r>
      <w:r w:rsidR="00AF2C08">
        <w:rPr>
          <w:rFonts w:ascii="Calibri" w:eastAsia="Calibri" w:hAnsi="Calibri" w:cs="B Lotus" w:hint="cs"/>
          <w:sz w:val="26"/>
          <w:szCs w:val="26"/>
          <w:rtl/>
        </w:rPr>
        <w:t>33</w:t>
      </w:r>
      <w:r w:rsidR="00DE1C05">
        <w:rPr>
          <w:rFonts w:ascii="Calibri" w:eastAsia="Calibri" w:hAnsi="Calibri" w:cs="B Lotus"/>
          <w:sz w:val="26"/>
          <w:szCs w:val="26"/>
        </w:rPr>
        <w:t>[</w:t>
      </w:r>
      <w:r w:rsidRPr="001D3465">
        <w:rPr>
          <w:rFonts w:ascii="Calibri" w:eastAsia="Calibri" w:hAnsi="Calibri" w:cs="B Lotus" w:hint="cs"/>
          <w:sz w:val="26"/>
          <w:szCs w:val="26"/>
          <w:rtl/>
        </w:rPr>
        <w:t xml:space="preserve"> رابطه بین سرمایه اجتماعی با فعالیت شغلی کارکنان دانشگاه آزاد اسلامی </w:t>
      </w:r>
      <w:r w:rsidRPr="001D3465">
        <w:rPr>
          <w:rFonts w:ascii="Calibri" w:eastAsia="Calibri" w:hAnsi="Calibri" w:cs="B Lotus" w:hint="cs"/>
          <w:sz w:val="26"/>
          <w:szCs w:val="26"/>
          <w:rtl/>
        </w:rPr>
        <w:lastRenderedPageBreak/>
        <w:t xml:space="preserve">واحد تهران شرق را بررسی کرد و نتیجه گرفت بین سرمایه اجتماعی و فعالیت اجتماعی با فعالیت شغلی کارکنان دانشگاه رابطه وجود دارد. مصطفی‌زاده و صادقی </w:t>
      </w:r>
      <w:r w:rsidR="00DE1C05">
        <w:rPr>
          <w:rFonts w:ascii="Calibri" w:eastAsia="Calibri" w:hAnsi="Calibri" w:cs="B Lotus"/>
          <w:sz w:val="26"/>
          <w:szCs w:val="26"/>
        </w:rPr>
        <w:t>]</w:t>
      </w:r>
      <w:r w:rsidR="00AF2C08">
        <w:rPr>
          <w:rFonts w:ascii="Calibri" w:eastAsia="Calibri" w:hAnsi="Calibri" w:cs="B Lotus" w:hint="cs"/>
          <w:sz w:val="26"/>
          <w:szCs w:val="26"/>
          <w:rtl/>
        </w:rPr>
        <w:t>37</w:t>
      </w:r>
      <w:r w:rsidR="00DE1C05">
        <w:rPr>
          <w:rFonts w:ascii="Calibri" w:eastAsia="Calibri" w:hAnsi="Calibri" w:cs="B Lotus"/>
          <w:sz w:val="26"/>
          <w:szCs w:val="26"/>
        </w:rPr>
        <w:t>[</w:t>
      </w:r>
      <w:r w:rsidRPr="001D3465">
        <w:rPr>
          <w:rFonts w:ascii="Calibri" w:eastAsia="Calibri" w:hAnsi="Calibri" w:cs="B Lotus" w:hint="cs"/>
          <w:sz w:val="26"/>
          <w:szCs w:val="26"/>
          <w:rtl/>
        </w:rPr>
        <w:t>، به طراحی مدل توسعه سرمایه اجتماعی در دانشگاه‌ها و مراکز آموزش عالی پرداختند و دریافتند که، توسعه سرمایه اجتماعی در دو بعد عینی و ذهنی و پنج مؤلفه فردی، گروهی، سازمانی، ساختاری و مدیریتی و بیست‌و‌هشت شاخص قابل دستیابی است.</w:t>
      </w:r>
      <w:r w:rsidRPr="001D3465">
        <w:rPr>
          <w:rFonts w:ascii="Calibri" w:eastAsia="Calibri" w:hAnsi="Calibri" w:cs="B Lotus"/>
          <w:sz w:val="26"/>
          <w:szCs w:val="26"/>
        </w:rPr>
        <w:t xml:space="preserve"> </w:t>
      </w:r>
      <w:r w:rsidRPr="001D3465">
        <w:rPr>
          <w:rFonts w:ascii="Calibri" w:eastAsia="Calibri" w:hAnsi="Calibri" w:cs="B Lotus" w:hint="cs"/>
          <w:sz w:val="26"/>
          <w:szCs w:val="26"/>
          <w:rtl/>
        </w:rPr>
        <w:t xml:space="preserve">نتایج پژوهش مجیبی و نبوی </w:t>
      </w:r>
      <w:r w:rsidR="00DE1C05">
        <w:rPr>
          <w:rFonts w:ascii="Calibri" w:eastAsia="Calibri" w:hAnsi="Calibri" w:cs="B Lotus"/>
          <w:sz w:val="26"/>
          <w:szCs w:val="26"/>
        </w:rPr>
        <w:t>]</w:t>
      </w:r>
      <w:r w:rsidR="00AF2C08">
        <w:rPr>
          <w:rFonts w:ascii="Calibri" w:eastAsia="Calibri" w:hAnsi="Calibri" w:cs="B Lotus" w:hint="cs"/>
          <w:sz w:val="26"/>
          <w:szCs w:val="26"/>
          <w:rtl/>
        </w:rPr>
        <w:t>35</w:t>
      </w:r>
      <w:r w:rsidR="00DE1C05">
        <w:rPr>
          <w:rFonts w:ascii="Calibri" w:eastAsia="Calibri" w:hAnsi="Calibri" w:cs="B Lotus"/>
          <w:sz w:val="26"/>
          <w:szCs w:val="26"/>
        </w:rPr>
        <w:t>[</w:t>
      </w:r>
      <w:r w:rsidRPr="001D3465">
        <w:rPr>
          <w:rFonts w:ascii="Calibri" w:eastAsia="Calibri" w:hAnsi="Calibri" w:cs="B Lotus" w:hint="cs"/>
          <w:sz w:val="26"/>
          <w:szCs w:val="26"/>
          <w:rtl/>
        </w:rPr>
        <w:t xml:space="preserve"> نشان می‌ده</w:t>
      </w:r>
      <w:r w:rsidR="000B5F5C">
        <w:rPr>
          <w:rFonts w:ascii="Calibri" w:eastAsia="Calibri" w:hAnsi="Calibri" w:cs="B Lotus" w:hint="cs"/>
          <w:sz w:val="26"/>
          <w:szCs w:val="26"/>
          <w:rtl/>
        </w:rPr>
        <w:t>ن</w:t>
      </w:r>
      <w:r w:rsidRPr="001D3465">
        <w:rPr>
          <w:rFonts w:ascii="Calibri" w:eastAsia="Calibri" w:hAnsi="Calibri" w:cs="B Lotus" w:hint="cs"/>
          <w:sz w:val="26"/>
          <w:szCs w:val="26"/>
          <w:rtl/>
        </w:rPr>
        <w:t xml:space="preserve">د که بین سرمایه اجتماعی و مسئولیت‌پذیری اجتماعی در دانشگاه آزاد اسلامی واحد فیروزکوه رابطه مستقیم و مثبتی وجود دارد. امیدوار </w:t>
      </w:r>
      <w:r w:rsidR="00DE1C05">
        <w:rPr>
          <w:rFonts w:ascii="Calibri" w:eastAsia="Calibri" w:hAnsi="Calibri" w:cs="B Lotus"/>
          <w:sz w:val="26"/>
          <w:szCs w:val="26"/>
        </w:rPr>
        <w:t>]</w:t>
      </w:r>
      <w:r w:rsidR="00DE1C05">
        <w:rPr>
          <w:rFonts w:ascii="Calibri" w:eastAsia="Calibri" w:hAnsi="Calibri" w:cs="B Lotus" w:hint="cs"/>
          <w:sz w:val="26"/>
          <w:szCs w:val="26"/>
          <w:rtl/>
        </w:rPr>
        <w:t>3</w:t>
      </w:r>
      <w:r w:rsidR="00DE1C05">
        <w:rPr>
          <w:rFonts w:ascii="Calibri" w:eastAsia="Calibri" w:hAnsi="Calibri" w:cs="B Lotus"/>
          <w:sz w:val="26"/>
          <w:szCs w:val="26"/>
        </w:rPr>
        <w:t>[</w:t>
      </w:r>
      <w:r w:rsidRPr="001D3465">
        <w:rPr>
          <w:rFonts w:ascii="Calibri" w:eastAsia="Calibri" w:hAnsi="Calibri" w:cs="B Lotus" w:hint="cs"/>
          <w:sz w:val="26"/>
          <w:szCs w:val="26"/>
          <w:rtl/>
        </w:rPr>
        <w:t xml:space="preserve"> در پژوهشی به بررسی رابطه بین سرمایه اجتماعی و مسئولیت</w:t>
      </w:r>
      <w:r w:rsidRPr="001D3465">
        <w:rPr>
          <w:rFonts w:ascii="Calibri" w:eastAsia="Calibri" w:hAnsi="Calibri" w:cs="B Lotus" w:hint="eastAsia"/>
          <w:sz w:val="26"/>
          <w:szCs w:val="26"/>
          <w:rtl/>
        </w:rPr>
        <w:t>‌پذیری</w:t>
      </w:r>
      <w:r w:rsidRPr="001D3465">
        <w:rPr>
          <w:rFonts w:ascii="Calibri" w:eastAsia="Calibri" w:hAnsi="Calibri" w:cs="B Lotus" w:hint="cs"/>
          <w:sz w:val="26"/>
          <w:szCs w:val="26"/>
          <w:rtl/>
        </w:rPr>
        <w:t xml:space="preserve"> اجتماعی معلمان شهر یاسوج پرداخت و نتیجه گرفت که سرمایه اجتماعی درمجموع تأثیرات مستقیم و غیر‌مستقیم، قوی‌ترین متغیر پیش‌‌بینی کننده واریانس متغیر مسئولیت‌پذیری اجتماعی است. طالقانی و همکاران </w:t>
      </w:r>
      <w:r w:rsidR="00DE1C05">
        <w:rPr>
          <w:rFonts w:ascii="Calibri" w:eastAsia="Calibri" w:hAnsi="Calibri" w:cs="B Lotus"/>
          <w:sz w:val="26"/>
          <w:szCs w:val="26"/>
        </w:rPr>
        <w:t>]</w:t>
      </w:r>
      <w:r w:rsidR="00AF2C08">
        <w:rPr>
          <w:rFonts w:ascii="Calibri" w:eastAsia="Calibri" w:hAnsi="Calibri" w:cs="B Lotus" w:hint="cs"/>
          <w:sz w:val="26"/>
          <w:szCs w:val="26"/>
          <w:rtl/>
        </w:rPr>
        <w:t>22</w:t>
      </w:r>
      <w:r w:rsidR="00DE1C05">
        <w:rPr>
          <w:rFonts w:ascii="Calibri" w:eastAsia="Calibri" w:hAnsi="Calibri" w:cs="B Lotus"/>
          <w:sz w:val="26"/>
          <w:szCs w:val="26"/>
        </w:rPr>
        <w:t>[</w:t>
      </w:r>
      <w:r w:rsidRPr="001D3465">
        <w:rPr>
          <w:rFonts w:ascii="Calibri" w:eastAsia="Calibri" w:hAnsi="Calibri" w:cs="B Lotus" w:hint="cs"/>
          <w:sz w:val="26"/>
          <w:szCs w:val="26"/>
          <w:rtl/>
        </w:rPr>
        <w:t>، به بررسی نقش سرمایه اجتماعی در افزایش مسئولیت‌پذیری اجتماعی اداره‌ی کل مالیات غرب استان تهران پرداختند و نتیجه گرفتند که بین عناصر ساختاری، شناختی و رابطه‌ای سرمایه اجتماعی با مسئولیت‌پذیری اجتماعی اداره‌ی کل مالیات غرب استان تهران رابطه علی معنی‌دار و مثبتی وجود دارد. ایمان و بخشنده</w:t>
      </w:r>
      <w:r w:rsidR="00DE1C05">
        <w:rPr>
          <w:rFonts w:ascii="Calibri" w:eastAsia="Calibri" w:hAnsi="Calibri" w:cs="B Lotus"/>
          <w:sz w:val="26"/>
          <w:szCs w:val="26"/>
        </w:rPr>
        <w:t>]</w:t>
      </w:r>
      <w:r w:rsidR="00AF2C08">
        <w:rPr>
          <w:rFonts w:ascii="Calibri" w:eastAsia="Calibri" w:hAnsi="Calibri" w:cs="B Lotus" w:hint="cs"/>
          <w:sz w:val="26"/>
          <w:szCs w:val="26"/>
          <w:rtl/>
        </w:rPr>
        <w:t>6</w:t>
      </w:r>
      <w:r w:rsidR="00DE1C05">
        <w:rPr>
          <w:rFonts w:ascii="Calibri" w:eastAsia="Calibri" w:hAnsi="Calibri" w:cs="B Lotus"/>
          <w:sz w:val="26"/>
          <w:szCs w:val="26"/>
        </w:rPr>
        <w:t>[</w:t>
      </w:r>
      <w:r w:rsidRPr="001D3465">
        <w:rPr>
          <w:rFonts w:ascii="Calibri" w:eastAsia="Calibri" w:hAnsi="Calibri" w:cs="B Lotus" w:hint="cs"/>
          <w:sz w:val="26"/>
          <w:szCs w:val="26"/>
          <w:rtl/>
        </w:rPr>
        <w:t xml:space="preserve">، رابطه بین مسئولیت‌پذیری اجتماعی و سرمایه اجتماعی در بین جوانان شهر شیراز را بررسی کردند و نتیجه گرفتند که مسئولیت‌پذیری اجتماعی مستقیماً تحت‌ تأثیر متغیرهای سرمایه اجتماعی، عزت‌نفس، سن و جنسیت قرار گرفته است. در پژوهشی که با هدف بررسی عوامل سرمایه اجتماعی در پیشرفت کارکنان دانشگاهی خانم در دانشگاه‌های نیجریه انجام گرفت؛ نتایج حاکی از آن است که متغیرهای سرمایه اجتماعی با پیشرفت کارکنان دانشگاهی خانم رابطه مثبت و معنی‌داری دارند </w:t>
      </w:r>
      <w:r w:rsidR="00DE1C05">
        <w:rPr>
          <w:rFonts w:ascii="Calibri" w:eastAsia="Calibri" w:hAnsi="Calibri" w:cs="B Lotus"/>
          <w:sz w:val="26"/>
          <w:szCs w:val="26"/>
        </w:rPr>
        <w:t>]</w:t>
      </w:r>
      <w:r w:rsidR="00AF2C08">
        <w:rPr>
          <w:rFonts w:ascii="Calibri" w:eastAsia="Calibri" w:hAnsi="Calibri" w:cs="B Lotus" w:hint="cs"/>
          <w:sz w:val="26"/>
          <w:szCs w:val="26"/>
          <w:rtl/>
        </w:rPr>
        <w:t>51</w:t>
      </w:r>
      <w:r w:rsidR="00DE1C05">
        <w:rPr>
          <w:rFonts w:ascii="Calibri" w:eastAsia="Calibri" w:hAnsi="Calibri" w:cs="B Lotus"/>
          <w:sz w:val="26"/>
          <w:szCs w:val="26"/>
        </w:rPr>
        <w:t xml:space="preserve"> .[</w:t>
      </w:r>
      <w:r w:rsidRPr="001D3465">
        <w:rPr>
          <w:rFonts w:ascii="Calibri" w:eastAsia="Calibri" w:hAnsi="Calibri" w:cs="B Lotus" w:hint="cs"/>
          <w:sz w:val="26"/>
          <w:szCs w:val="26"/>
          <w:rtl/>
        </w:rPr>
        <w:t xml:space="preserve">هوی و همکاران </w:t>
      </w:r>
      <w:r w:rsidR="00E723B5">
        <w:rPr>
          <w:rFonts w:ascii="Calibri" w:eastAsia="Calibri" w:hAnsi="Calibri" w:cs="B Lotus"/>
          <w:sz w:val="26"/>
          <w:szCs w:val="26"/>
        </w:rPr>
        <w:t>]</w:t>
      </w:r>
      <w:r w:rsidR="00AF2C08">
        <w:rPr>
          <w:rFonts w:ascii="Calibri" w:eastAsia="Calibri" w:hAnsi="Calibri" w:cs="B Lotus" w:hint="cs"/>
          <w:sz w:val="26"/>
          <w:szCs w:val="26"/>
          <w:rtl/>
        </w:rPr>
        <w:t>52</w:t>
      </w:r>
      <w:r w:rsidR="00E723B5">
        <w:rPr>
          <w:rFonts w:ascii="Calibri" w:eastAsia="Calibri" w:hAnsi="Calibri" w:cs="B Lotus"/>
          <w:sz w:val="26"/>
          <w:szCs w:val="26"/>
        </w:rPr>
        <w:t>[</w:t>
      </w:r>
      <w:r w:rsidRPr="001D3465">
        <w:rPr>
          <w:rFonts w:ascii="Calibri" w:eastAsia="Calibri" w:hAnsi="Calibri" w:cs="B Lotus" w:hint="cs"/>
          <w:sz w:val="26"/>
          <w:szCs w:val="26"/>
          <w:rtl/>
        </w:rPr>
        <w:t xml:space="preserve"> به بررسی تأثیر سرمایه اجتماعی در سطح شهرستان‌های ایالت متحده بر پذیرش و اجرای فعالیت‌های مثبت و منفی مسئولیت‌پذیری اجتماعی شرکت‌ها پرداختند و نتیجه گرفتند که سرمایه اجتماعی، فعالیت‌های مثبت مسئولیت‌پذیری اجتماعی را تسهیل می‌کند که برای ذینفعان غیر‌سهامدار، منفعت‌هایی را به همراه دارد و فعالیت‌های منفی مسئولیت‌پذیری اجتماعی را محدود می‌کند که برای ذینفعان غیر‌سهامدار، زیان‌آور هستند</w:t>
      </w:r>
      <w:r w:rsidR="00E723B5">
        <w:rPr>
          <w:rFonts w:ascii="Calibri" w:eastAsia="Calibri" w:hAnsi="Calibri" w:cs="B Lotus" w:hint="cs"/>
          <w:sz w:val="26"/>
          <w:szCs w:val="26"/>
          <w:rtl/>
        </w:rPr>
        <w:t xml:space="preserve">. </w:t>
      </w:r>
      <w:r w:rsidRPr="001D3465">
        <w:rPr>
          <w:rFonts w:ascii="Calibri" w:eastAsia="Calibri" w:hAnsi="Calibri" w:cs="B Lotus" w:hint="cs"/>
          <w:sz w:val="26"/>
          <w:szCs w:val="26"/>
          <w:rtl/>
        </w:rPr>
        <w:t xml:space="preserve">آهن و پارک </w:t>
      </w:r>
      <w:r w:rsidR="00E723B5">
        <w:rPr>
          <w:rFonts w:ascii="Calibri" w:eastAsia="Calibri" w:hAnsi="Calibri" w:cs="B Lotus"/>
          <w:sz w:val="26"/>
          <w:szCs w:val="26"/>
        </w:rPr>
        <w:t>]</w:t>
      </w:r>
      <w:r w:rsidR="00AF2C08">
        <w:rPr>
          <w:rFonts w:ascii="Calibri" w:eastAsia="Calibri" w:hAnsi="Calibri" w:cs="B Lotus" w:hint="cs"/>
          <w:sz w:val="26"/>
          <w:szCs w:val="26"/>
          <w:rtl/>
        </w:rPr>
        <w:t>42</w:t>
      </w:r>
      <w:r w:rsidR="00E723B5">
        <w:rPr>
          <w:rFonts w:ascii="Calibri" w:eastAsia="Calibri" w:hAnsi="Calibri" w:cs="B Lotus"/>
          <w:sz w:val="26"/>
          <w:szCs w:val="26"/>
        </w:rPr>
        <w:t>[</w:t>
      </w:r>
      <w:r w:rsidRPr="001D3465">
        <w:rPr>
          <w:rFonts w:ascii="Calibri" w:eastAsia="Calibri" w:hAnsi="Calibri" w:cs="B Lotus" w:hint="cs"/>
          <w:sz w:val="26"/>
          <w:szCs w:val="26"/>
          <w:rtl/>
        </w:rPr>
        <w:t xml:space="preserve"> رابطه بین مسئولیت‌پذیری اجتماعی و طول عمر شرکت را همراه با نقش تعدیل کننده سرمایه اجتماعی و مشروعیت اخلاقی در شرکت‌های کره‌ای بررسی کردند و نتیجه گرفتند که، اصول مسئولیت‌پذیری اجتماعی به‌وسیله ایجاد و نفوذ روابط سرمایه اجتماعی و مشروعیت اخلاقی در حفظ بقای شرکت نقش مهمی</w:t>
      </w:r>
      <w:r w:rsidR="00E723B5">
        <w:rPr>
          <w:rFonts w:ascii="Calibri" w:eastAsia="Calibri" w:hAnsi="Calibri" w:cs="B Lotus" w:hint="cs"/>
          <w:sz w:val="26"/>
          <w:szCs w:val="26"/>
          <w:rtl/>
        </w:rPr>
        <w:t xml:space="preserve"> دارند. </w:t>
      </w:r>
      <w:r w:rsidRPr="001D3465">
        <w:rPr>
          <w:rFonts w:ascii="Calibri" w:eastAsia="Calibri" w:hAnsi="Calibri" w:cs="B Lotus" w:hint="cs"/>
          <w:sz w:val="26"/>
          <w:szCs w:val="26"/>
          <w:rtl/>
        </w:rPr>
        <w:t xml:space="preserve">نتایج پژوهشی که با هدف بررسی ارتباط بین سرمایه اجتماعی و مسئولیت‌پذیری اجتماعی شرکت‌ها انجام گرفت، نشان می‌دهد که، شرکت‌هایی که در مناطق با سرمایه اجتماعی بالا هستند، </w:t>
      </w:r>
      <w:r w:rsidRPr="001D3465">
        <w:rPr>
          <w:rFonts w:ascii="Calibri" w:eastAsia="Calibri" w:hAnsi="Calibri" w:cs="B Lotus" w:hint="cs"/>
          <w:sz w:val="26"/>
          <w:szCs w:val="26"/>
          <w:rtl/>
        </w:rPr>
        <w:lastRenderedPageBreak/>
        <w:t xml:space="preserve">مسئولیت‌پذیری اجتماعی بالاتری دارند </w:t>
      </w:r>
      <w:r w:rsidR="00E723B5">
        <w:rPr>
          <w:rFonts w:ascii="Calibri" w:eastAsia="Calibri" w:hAnsi="Calibri" w:cs="B Lotus"/>
          <w:sz w:val="26"/>
          <w:szCs w:val="26"/>
        </w:rPr>
        <w:t>]</w:t>
      </w:r>
      <w:r w:rsidR="00AF2C08">
        <w:rPr>
          <w:rFonts w:ascii="Calibri" w:eastAsia="Calibri" w:hAnsi="Calibri" w:cs="B Lotus" w:hint="cs"/>
          <w:sz w:val="26"/>
          <w:szCs w:val="26"/>
          <w:rtl/>
        </w:rPr>
        <w:t>55</w:t>
      </w:r>
      <w:r w:rsidR="00E723B5">
        <w:rPr>
          <w:rFonts w:ascii="Calibri" w:eastAsia="Calibri" w:hAnsi="Calibri" w:cs="B Lotus"/>
          <w:sz w:val="26"/>
          <w:szCs w:val="26"/>
        </w:rPr>
        <w:t>[</w:t>
      </w:r>
      <w:r w:rsidR="000B5F5C">
        <w:rPr>
          <w:rFonts w:ascii="Calibri" w:eastAsia="Calibri" w:hAnsi="Calibri" w:cs="B Lotus" w:hint="cs"/>
          <w:sz w:val="26"/>
          <w:szCs w:val="26"/>
          <w:rtl/>
        </w:rPr>
        <w:t>،</w:t>
      </w:r>
      <w:r w:rsidRPr="001D3465">
        <w:rPr>
          <w:rFonts w:ascii="Calibri" w:eastAsia="Calibri" w:hAnsi="Calibri" w:cs="B Lotus" w:hint="cs"/>
          <w:sz w:val="26"/>
          <w:szCs w:val="26"/>
          <w:rtl/>
        </w:rPr>
        <w:t xml:space="preserve"> همچنین به‌نظر حسابرسان قابل اعتمادتر هستند </w:t>
      </w:r>
      <w:r w:rsidR="00E723B5">
        <w:rPr>
          <w:rFonts w:ascii="Calibri" w:eastAsia="Calibri" w:hAnsi="Calibri" w:cs="B Lotus"/>
          <w:sz w:val="26"/>
          <w:szCs w:val="26"/>
        </w:rPr>
        <w:t>]</w:t>
      </w:r>
      <w:r w:rsidR="00AF2C08">
        <w:rPr>
          <w:rFonts w:ascii="Calibri" w:eastAsia="Calibri" w:hAnsi="Calibri" w:cs="B Lotus" w:hint="cs"/>
          <w:sz w:val="26"/>
          <w:szCs w:val="26"/>
          <w:rtl/>
        </w:rPr>
        <w:t>54</w:t>
      </w:r>
      <w:r w:rsidR="00E723B5">
        <w:rPr>
          <w:rFonts w:ascii="Calibri" w:eastAsia="Calibri" w:hAnsi="Calibri" w:cs="B Lotus"/>
          <w:sz w:val="26"/>
          <w:szCs w:val="26"/>
        </w:rPr>
        <w:t>[</w:t>
      </w:r>
      <w:r w:rsidRPr="001D3465">
        <w:rPr>
          <w:rFonts w:ascii="Calibri" w:eastAsia="Calibri" w:hAnsi="Calibri" w:cs="B Lotus" w:hint="cs"/>
          <w:sz w:val="26"/>
          <w:szCs w:val="26"/>
          <w:rtl/>
        </w:rPr>
        <w:t xml:space="preserve">، گزارش‌های مالی با کیفیت بهتری را ارائه می‌دهند </w:t>
      </w:r>
      <w:r w:rsidR="00E723B5">
        <w:rPr>
          <w:rFonts w:ascii="Calibri" w:eastAsia="Calibri" w:hAnsi="Calibri" w:cs="B Lotus"/>
          <w:sz w:val="26"/>
          <w:szCs w:val="26"/>
        </w:rPr>
        <w:t>]</w:t>
      </w:r>
      <w:r w:rsidR="00AF2C08">
        <w:rPr>
          <w:rFonts w:ascii="Calibri" w:eastAsia="Calibri" w:hAnsi="Calibri" w:cs="B Lotus" w:hint="cs"/>
          <w:sz w:val="26"/>
          <w:szCs w:val="26"/>
          <w:rtl/>
        </w:rPr>
        <w:t>56</w:t>
      </w:r>
      <w:r w:rsidR="00E723B5">
        <w:rPr>
          <w:rFonts w:ascii="Calibri" w:eastAsia="Calibri" w:hAnsi="Calibri" w:cs="B Lotus"/>
          <w:sz w:val="26"/>
          <w:szCs w:val="26"/>
        </w:rPr>
        <w:t>[</w:t>
      </w:r>
      <w:r w:rsidRPr="001D3465">
        <w:rPr>
          <w:rFonts w:ascii="Calibri" w:eastAsia="Calibri" w:hAnsi="Calibri" w:cs="B Lotus" w:hint="cs"/>
          <w:sz w:val="26"/>
          <w:szCs w:val="26"/>
          <w:rtl/>
        </w:rPr>
        <w:t xml:space="preserve"> و دسترسی بهتری به اعتبارات دارند </w:t>
      </w:r>
      <w:r w:rsidR="00E723B5">
        <w:rPr>
          <w:rFonts w:ascii="Calibri" w:eastAsia="Calibri" w:hAnsi="Calibri" w:cs="B Lotus"/>
          <w:sz w:val="26"/>
          <w:szCs w:val="26"/>
        </w:rPr>
        <w:t>]</w:t>
      </w:r>
      <w:r w:rsidR="00AF2C08">
        <w:rPr>
          <w:rFonts w:ascii="Calibri" w:eastAsia="Calibri" w:hAnsi="Calibri" w:cs="B Lotus" w:hint="cs"/>
          <w:sz w:val="26"/>
          <w:szCs w:val="26"/>
          <w:rtl/>
        </w:rPr>
        <w:t>50</w:t>
      </w:r>
      <w:r w:rsidR="00E723B5">
        <w:rPr>
          <w:rFonts w:ascii="Calibri" w:eastAsia="Calibri" w:hAnsi="Calibri" w:cs="B Lotus"/>
          <w:sz w:val="26"/>
          <w:szCs w:val="26"/>
        </w:rPr>
        <w:t>[</w:t>
      </w:r>
      <w:r w:rsidRPr="001D3465">
        <w:rPr>
          <w:rFonts w:ascii="Calibri" w:eastAsia="Calibri" w:hAnsi="Calibri" w:cs="B Lotus" w:hint="cs"/>
          <w:sz w:val="26"/>
          <w:szCs w:val="26"/>
          <w:rtl/>
        </w:rPr>
        <w:t xml:space="preserve">. به منظور بررسی نگرانی دانشگاه‌های برجسته جهان درباره فعالیت‌های مسئولیت‌پذیری اجتماعی و همچنین میزان تعهد آنان نسبت به فعالیت‌های مسئولیت‌پذیری اجتماعی پژوهشی صورت گرفت، نتایج حاکی از آن است که، دانشگاه‌های برجسته جهان به فعالیت‌های مسئولیت‌پذیری اجتماعی خود متعهد هستند و آنها اطلاعات کافی در‌مورد بسیاری از زمینه‌های اصلی مسئولیت‌پذیری اجتماعی خود ارائه می‌دهند </w:t>
      </w:r>
      <w:r w:rsidR="00E723B5">
        <w:rPr>
          <w:rFonts w:ascii="Calibri" w:eastAsia="Calibri" w:hAnsi="Calibri" w:cs="B Lotus"/>
          <w:sz w:val="26"/>
          <w:szCs w:val="26"/>
        </w:rPr>
        <w:t>]</w:t>
      </w:r>
      <w:r w:rsidR="00526DF4">
        <w:rPr>
          <w:rFonts w:ascii="Calibri" w:eastAsia="Calibri" w:hAnsi="Calibri" w:cs="B Lotus" w:hint="cs"/>
          <w:sz w:val="26"/>
          <w:szCs w:val="26"/>
          <w:rtl/>
        </w:rPr>
        <w:t>61</w:t>
      </w:r>
      <w:r w:rsidR="00E723B5">
        <w:rPr>
          <w:rFonts w:ascii="Calibri" w:eastAsia="Calibri" w:hAnsi="Calibri" w:cs="B Lotus"/>
          <w:sz w:val="26"/>
          <w:szCs w:val="26"/>
        </w:rPr>
        <w:t>[</w:t>
      </w:r>
      <w:r w:rsidRPr="001D3465">
        <w:rPr>
          <w:rFonts w:ascii="Calibri" w:eastAsia="Calibri" w:hAnsi="Calibri" w:cs="B Lotus" w:hint="cs"/>
          <w:sz w:val="26"/>
          <w:szCs w:val="26"/>
          <w:rtl/>
        </w:rPr>
        <w:t>. یافته‌های پژوهشی که به بررسی  نظریه ‌ذینفعان و سرمایه اجتماعی همراه با مسئولیت‌پذیری اجتماعی در شرکت‌های بزرگ، متوسط و کوچک می‌پردازد، حاکی از آن است که خصوصیات شرکت‌های بزرگ، متوسط و کوچک، رویکردهای متفاوتی را برای مسئولیت‌پذیری اجتماعی توضیح می‌دهند و مفهوم سرمایه اجتماعی، روشی سودمند برای رویکرد مسئولیت‌پذیری اجتماعی از شرکت</w:t>
      </w:r>
      <w:r w:rsidRPr="001D3465">
        <w:rPr>
          <w:rFonts w:ascii="Calibri" w:eastAsia="Calibri" w:hAnsi="Calibri" w:cs="B Lotus" w:hint="eastAsia"/>
          <w:sz w:val="26"/>
          <w:szCs w:val="26"/>
          <w:rtl/>
        </w:rPr>
        <w:t>‌</w:t>
      </w:r>
      <w:r w:rsidRPr="001D3465">
        <w:rPr>
          <w:rFonts w:ascii="Calibri" w:eastAsia="Calibri" w:hAnsi="Calibri" w:cs="B Lotus" w:hint="cs"/>
          <w:sz w:val="26"/>
          <w:szCs w:val="26"/>
          <w:rtl/>
        </w:rPr>
        <w:t xml:space="preserve">های متوسط و کوچک است درحالی‌که نظریه ‌ذینغعان بیشتر به رویکرد مسئولیت‌پذیری اجتماعی از شرکت‌های بزرگ اشاره دارد </w:t>
      </w:r>
      <w:r w:rsidR="00E723B5">
        <w:rPr>
          <w:rFonts w:ascii="Calibri" w:eastAsia="Calibri" w:hAnsi="Calibri" w:cs="B Lotus"/>
          <w:sz w:val="26"/>
          <w:szCs w:val="26"/>
        </w:rPr>
        <w:t>]</w:t>
      </w:r>
      <w:r w:rsidR="00526DF4">
        <w:rPr>
          <w:rFonts w:ascii="Calibri" w:eastAsia="Calibri" w:hAnsi="Calibri" w:cs="B Lotus" w:hint="cs"/>
          <w:sz w:val="26"/>
          <w:szCs w:val="26"/>
          <w:rtl/>
        </w:rPr>
        <w:t>62</w:t>
      </w:r>
      <w:r w:rsidR="00E723B5">
        <w:rPr>
          <w:rFonts w:ascii="Calibri" w:eastAsia="Calibri" w:hAnsi="Calibri" w:cs="B Lotus"/>
          <w:sz w:val="26"/>
          <w:szCs w:val="26"/>
        </w:rPr>
        <w:t>[</w:t>
      </w:r>
      <w:r w:rsidRPr="001D3465">
        <w:rPr>
          <w:rFonts w:ascii="Calibri" w:eastAsia="Calibri" w:hAnsi="Calibri" w:cs="B Lotus" w:hint="cs"/>
          <w:sz w:val="26"/>
          <w:szCs w:val="26"/>
          <w:rtl/>
        </w:rPr>
        <w:t>.</w:t>
      </w:r>
      <w:r w:rsidR="000B5F5C">
        <w:rPr>
          <w:rFonts w:ascii="Calibri" w:eastAsia="Calibri" w:hAnsi="Calibri" w:cs="B Lotus" w:hint="cs"/>
          <w:sz w:val="26"/>
          <w:szCs w:val="26"/>
          <w:rtl/>
        </w:rPr>
        <w:t xml:space="preserve"> </w:t>
      </w:r>
      <w:r w:rsidRPr="001D3465">
        <w:rPr>
          <w:rFonts w:ascii="Calibri" w:eastAsia="Calibri" w:hAnsi="Calibri" w:cs="B Lotus" w:hint="cs"/>
          <w:sz w:val="26"/>
          <w:szCs w:val="26"/>
          <w:rtl/>
        </w:rPr>
        <w:t xml:space="preserve">در مطالعه‌ای که به بررسی رابطه بین درک پلیس از سرمایه اجتماعی و احساس مسئولیت‌پذیری اجتماعی آنان در قبال ارائه خدمات امنیت عمومی می‌پردازد، نتایج حاکی از آن است که سرمایه اجتماعی رابطه معنی‌داری با احساس مسئولیت‌پذیری اجتماعی و فعالیت‌های حرفه‌ای پلیس دارد </w:t>
      </w:r>
      <w:r w:rsidR="00E723B5">
        <w:rPr>
          <w:rFonts w:ascii="Calibri" w:eastAsia="Calibri" w:hAnsi="Calibri" w:cs="B Lotus"/>
          <w:sz w:val="26"/>
          <w:szCs w:val="26"/>
        </w:rPr>
        <w:t>]</w:t>
      </w:r>
      <w:r w:rsidR="00526DF4">
        <w:rPr>
          <w:rFonts w:ascii="Calibri" w:eastAsia="Calibri" w:hAnsi="Calibri" w:cs="B Lotus" w:hint="cs"/>
          <w:sz w:val="26"/>
          <w:szCs w:val="26"/>
          <w:rtl/>
        </w:rPr>
        <w:t>53</w:t>
      </w:r>
      <w:r w:rsidR="00E723B5">
        <w:rPr>
          <w:rFonts w:ascii="Calibri" w:eastAsia="Calibri" w:hAnsi="Calibri" w:cs="B Lotus"/>
          <w:sz w:val="26"/>
          <w:szCs w:val="26"/>
        </w:rPr>
        <w:t>[</w:t>
      </w:r>
      <w:r w:rsidR="00E723B5">
        <w:rPr>
          <w:rFonts w:ascii="Calibri" w:eastAsia="Calibri" w:hAnsi="Calibri" w:cs="B Lotus" w:hint="cs"/>
          <w:sz w:val="26"/>
          <w:szCs w:val="26"/>
          <w:rtl/>
        </w:rPr>
        <w:t xml:space="preserve">. </w:t>
      </w:r>
      <w:r w:rsidRPr="001D3465">
        <w:rPr>
          <w:rFonts w:ascii="Calibri" w:eastAsia="Calibri" w:hAnsi="Calibri" w:cs="B Lotus" w:hint="cs"/>
          <w:sz w:val="26"/>
          <w:szCs w:val="26"/>
          <w:rtl/>
        </w:rPr>
        <w:t>با توجه به مبانی نظری و پیشینه پژوهش فرضیه زیر مطرح می‌شود:</w:t>
      </w:r>
    </w:p>
    <w:p w:rsidR="001B5BC0" w:rsidRPr="001D3465" w:rsidRDefault="001B5BC0" w:rsidP="000B5F5C">
      <w:pPr>
        <w:bidi/>
        <w:spacing w:after="0" w:line="240" w:lineRule="auto"/>
        <w:ind w:firstLine="227"/>
        <w:jc w:val="both"/>
        <w:rPr>
          <w:rFonts w:ascii="Calibri" w:eastAsia="Calibri" w:hAnsi="Calibri" w:cs="B Lotus"/>
          <w:sz w:val="26"/>
          <w:szCs w:val="26"/>
          <w:rtl/>
        </w:rPr>
      </w:pPr>
      <w:r w:rsidRPr="001D3465">
        <w:rPr>
          <w:rFonts w:ascii="Calibri" w:eastAsia="Calibri" w:hAnsi="Calibri" w:cs="B Lotus" w:hint="cs"/>
          <w:sz w:val="26"/>
          <w:szCs w:val="26"/>
          <w:rtl/>
        </w:rPr>
        <w:t>فرضیه اول) بین سرمایه اجتماعی و مسئولیت‌پذیری اجتماعی در دانشگاه‌های دولتی سطح استان قم رابطه وجود دارد.</w:t>
      </w:r>
    </w:p>
    <w:p w:rsidR="001B5BC0" w:rsidRPr="001D3465" w:rsidRDefault="001B5BC0" w:rsidP="004D13C5">
      <w:pPr>
        <w:bidi/>
        <w:spacing w:after="0" w:line="240" w:lineRule="auto"/>
        <w:jc w:val="both"/>
        <w:rPr>
          <w:rFonts w:ascii="Calibri" w:eastAsia="Calibri" w:hAnsi="Calibri" w:cs="B Lotus"/>
          <w:sz w:val="26"/>
          <w:szCs w:val="26"/>
          <w:rtl/>
        </w:rPr>
      </w:pPr>
    </w:p>
    <w:p w:rsidR="001B5BC0" w:rsidRPr="001D3465" w:rsidRDefault="001B5BC0" w:rsidP="004D13C5">
      <w:pPr>
        <w:bidi/>
        <w:spacing w:after="0" w:line="240" w:lineRule="auto"/>
        <w:jc w:val="both"/>
        <w:rPr>
          <w:rFonts w:ascii="B Composet" w:hAnsi="B Composet" w:cs="B Lotus"/>
          <w:b/>
          <w:bCs/>
          <w:sz w:val="26"/>
          <w:szCs w:val="26"/>
          <w:rtl/>
          <w:lang w:bidi="fa-IR"/>
        </w:rPr>
      </w:pPr>
      <w:r w:rsidRPr="001D3465">
        <w:rPr>
          <w:rFonts w:ascii="B Composet" w:hAnsi="B Composet" w:cs="B Lotus"/>
          <w:b/>
          <w:bCs/>
          <w:sz w:val="26"/>
          <w:szCs w:val="26"/>
          <w:rtl/>
          <w:lang w:bidi="fa-IR"/>
        </w:rPr>
        <w:t xml:space="preserve">بعد ساختاری سرمایه اجتماعی و مسئولیت‌پذیری اجتماعی </w:t>
      </w:r>
    </w:p>
    <w:p w:rsidR="006219B1" w:rsidRDefault="001B5BC0" w:rsidP="00526DF4">
      <w:pPr>
        <w:bidi/>
        <w:spacing w:after="0" w:line="240" w:lineRule="auto"/>
        <w:ind w:firstLine="284"/>
        <w:jc w:val="both"/>
        <w:rPr>
          <w:rFonts w:ascii="Calibri" w:eastAsia="Calibri" w:hAnsi="Calibri" w:cs="B Lotus"/>
          <w:sz w:val="26"/>
          <w:szCs w:val="26"/>
          <w:rtl/>
        </w:rPr>
      </w:pPr>
      <w:r w:rsidRPr="001D3465">
        <w:rPr>
          <w:rFonts w:ascii="Calibri" w:eastAsia="Calibri" w:hAnsi="Calibri" w:cs="B Lotus"/>
          <w:sz w:val="26"/>
          <w:szCs w:val="26"/>
          <w:rtl/>
        </w:rPr>
        <w:t xml:space="preserve">بعد ساختاری را می‌توان تعداد دفعات تعاملات و وجود ارتباطات در سراسر سطوح سلسله مراتب و عملکرد بین طرفین در‌نظر گرفت </w:t>
      </w:r>
      <w:r w:rsidR="00E723B5">
        <w:rPr>
          <w:rFonts w:ascii="Calibri" w:eastAsia="Calibri" w:hAnsi="Calibri" w:cs="B Lotus"/>
          <w:sz w:val="26"/>
          <w:szCs w:val="26"/>
        </w:rPr>
        <w:t>]</w:t>
      </w:r>
      <w:r w:rsidR="00526DF4">
        <w:rPr>
          <w:rFonts w:ascii="Calibri" w:eastAsia="Calibri" w:hAnsi="Calibri" w:cs="B Lotus" w:hint="cs"/>
          <w:sz w:val="26"/>
          <w:szCs w:val="26"/>
          <w:rtl/>
        </w:rPr>
        <w:t>63</w:t>
      </w:r>
      <w:r w:rsidR="00E723B5">
        <w:rPr>
          <w:rFonts w:ascii="Calibri" w:eastAsia="Calibri" w:hAnsi="Calibri" w:cs="B Lotus"/>
          <w:sz w:val="26"/>
          <w:szCs w:val="26"/>
        </w:rPr>
        <w:t>[</w:t>
      </w:r>
      <w:r w:rsidRPr="001D3465">
        <w:rPr>
          <w:rFonts w:ascii="Calibri" w:eastAsia="Calibri" w:hAnsi="Calibri" w:cs="B Lotus"/>
          <w:sz w:val="26"/>
          <w:szCs w:val="26"/>
          <w:rtl/>
        </w:rPr>
        <w:t>. درحقیقت بعد ساختاری به الگوی کلی تماس‌های بین افراد اشاره دارد، یعنی شما به چه کسانی و چگونه دسترسی دارید</w:t>
      </w:r>
      <w:r w:rsidRPr="001D3465">
        <w:rPr>
          <w:rFonts w:ascii="Calibri" w:eastAsia="Calibri" w:hAnsi="Calibri" w:cs="B Lotus" w:hint="cs"/>
          <w:sz w:val="26"/>
          <w:szCs w:val="26"/>
          <w:rtl/>
        </w:rPr>
        <w:t xml:space="preserve"> </w:t>
      </w:r>
      <w:r w:rsidR="00E723B5">
        <w:rPr>
          <w:rFonts w:ascii="Calibri" w:eastAsia="Calibri" w:hAnsi="Calibri" w:cs="B Lotus"/>
          <w:sz w:val="26"/>
          <w:szCs w:val="26"/>
        </w:rPr>
        <w:t>]</w:t>
      </w:r>
      <w:r w:rsidR="00526DF4">
        <w:rPr>
          <w:rFonts w:ascii="Calibri" w:eastAsia="Calibri" w:hAnsi="Calibri" w:cs="B Lotus" w:hint="cs"/>
          <w:sz w:val="26"/>
          <w:szCs w:val="26"/>
          <w:rtl/>
        </w:rPr>
        <w:t>60</w:t>
      </w:r>
      <w:r w:rsidR="00E723B5">
        <w:rPr>
          <w:rFonts w:ascii="Calibri" w:eastAsia="Calibri" w:hAnsi="Calibri" w:cs="B Lotus"/>
          <w:sz w:val="26"/>
          <w:szCs w:val="26"/>
        </w:rPr>
        <w:t>[</w:t>
      </w:r>
      <w:r w:rsidRPr="001D3465">
        <w:rPr>
          <w:rFonts w:ascii="Calibri" w:eastAsia="Calibri" w:hAnsi="Calibri" w:cs="B Lotus"/>
          <w:sz w:val="26"/>
          <w:szCs w:val="26"/>
          <w:rtl/>
        </w:rPr>
        <w:t>.</w:t>
      </w:r>
      <w:r w:rsidRPr="001D3465">
        <w:rPr>
          <w:rFonts w:ascii="Calibri" w:eastAsia="Calibri" w:hAnsi="Calibri" w:cs="B Lotus" w:hint="cs"/>
          <w:sz w:val="26"/>
          <w:szCs w:val="26"/>
          <w:rtl/>
        </w:rPr>
        <w:t xml:space="preserve"> این بعد در سه شاخص پیوندهای شبکه‌ای، پیکربندی روابط و متناسب‌سازی سنجش می‌شود </w:t>
      </w:r>
      <w:r w:rsidR="00E723B5">
        <w:rPr>
          <w:rFonts w:ascii="Calibri" w:eastAsia="Calibri" w:hAnsi="Calibri" w:cs="B Lotus"/>
          <w:sz w:val="26"/>
          <w:szCs w:val="26"/>
        </w:rPr>
        <w:t>]</w:t>
      </w:r>
      <w:r w:rsidR="00526DF4">
        <w:rPr>
          <w:rFonts w:ascii="Calibri" w:eastAsia="Calibri" w:hAnsi="Calibri" w:cs="B Lotus" w:hint="cs"/>
          <w:sz w:val="26"/>
          <w:szCs w:val="26"/>
          <w:rtl/>
        </w:rPr>
        <w:t>46</w:t>
      </w:r>
      <w:r w:rsidR="00E723B5">
        <w:rPr>
          <w:rFonts w:ascii="Calibri" w:eastAsia="Calibri" w:hAnsi="Calibri" w:cs="B Lotus"/>
          <w:sz w:val="26"/>
          <w:szCs w:val="26"/>
        </w:rPr>
        <w:t>[</w:t>
      </w:r>
      <w:r w:rsidR="00E723B5">
        <w:rPr>
          <w:rFonts w:ascii="Calibri" w:eastAsia="Calibri" w:hAnsi="Calibri" w:cs="B Lotus" w:hint="cs"/>
          <w:sz w:val="26"/>
          <w:szCs w:val="26"/>
          <w:rtl/>
        </w:rPr>
        <w:t xml:space="preserve">. </w:t>
      </w:r>
      <w:r w:rsidRPr="001D3465">
        <w:rPr>
          <w:rFonts w:ascii="Calibri" w:eastAsia="Calibri" w:hAnsi="Calibri" w:cs="B Lotus"/>
          <w:sz w:val="26"/>
          <w:szCs w:val="26"/>
          <w:rtl/>
        </w:rPr>
        <w:t>همچنین در بعد ساختاری، مؤلفه‌های ساختار سازمانی افقی، فرآیند تصمیم‌گیری جمعی و شفاف، پاسخگویی کارکنان در قبال عملکرد</w:t>
      </w:r>
      <w:r w:rsidRPr="001D3465">
        <w:rPr>
          <w:rFonts w:ascii="Calibri" w:eastAsia="Calibri" w:hAnsi="Calibri" w:cs="B Lotus" w:hint="cs"/>
          <w:sz w:val="26"/>
          <w:szCs w:val="26"/>
          <w:rtl/>
        </w:rPr>
        <w:t xml:space="preserve"> خود</w:t>
      </w:r>
      <w:r w:rsidRPr="001D3465">
        <w:rPr>
          <w:rFonts w:ascii="Calibri" w:eastAsia="Calibri" w:hAnsi="Calibri" w:cs="B Lotus"/>
          <w:sz w:val="26"/>
          <w:szCs w:val="26"/>
          <w:rtl/>
        </w:rPr>
        <w:t xml:space="preserve">، مسئولیت‌پذیری اجتماعی کارکنان، همکاری گروهی و تیمی، امنیت شغلی و عدالت در پرداخت حقوق‌و‌مزایا درنظر گرفته خواهند شد </w:t>
      </w:r>
      <w:r w:rsidR="00E723B5">
        <w:rPr>
          <w:rFonts w:ascii="Calibri" w:eastAsia="Calibri" w:hAnsi="Calibri" w:cs="B Lotus"/>
          <w:sz w:val="26"/>
          <w:szCs w:val="26"/>
        </w:rPr>
        <w:t>]</w:t>
      </w:r>
      <w:r w:rsidR="00526DF4">
        <w:rPr>
          <w:rFonts w:ascii="Calibri" w:eastAsia="Calibri" w:hAnsi="Calibri" w:cs="B Lotus" w:hint="cs"/>
          <w:sz w:val="26"/>
          <w:szCs w:val="26"/>
          <w:rtl/>
        </w:rPr>
        <w:t>35</w:t>
      </w:r>
      <w:r w:rsidR="00E723B5">
        <w:rPr>
          <w:rFonts w:ascii="Calibri" w:eastAsia="Calibri" w:hAnsi="Calibri" w:cs="B Lotus"/>
          <w:sz w:val="26"/>
          <w:szCs w:val="26"/>
        </w:rPr>
        <w:t>[</w:t>
      </w:r>
      <w:r w:rsidR="00E723B5">
        <w:rPr>
          <w:rFonts w:ascii="Calibri" w:eastAsia="Calibri" w:hAnsi="Calibri" w:cs="B Lotus" w:hint="cs"/>
          <w:sz w:val="26"/>
          <w:szCs w:val="26"/>
          <w:rtl/>
        </w:rPr>
        <w:t>.</w:t>
      </w:r>
      <w:r w:rsidRPr="001D3465">
        <w:rPr>
          <w:rFonts w:ascii="Calibri" w:eastAsia="Calibri" w:hAnsi="Calibri" w:cs="B Lotus" w:hint="cs"/>
          <w:sz w:val="26"/>
          <w:szCs w:val="26"/>
          <w:rtl/>
        </w:rPr>
        <w:t xml:space="preserve"> </w:t>
      </w:r>
      <w:r w:rsidRPr="001D3465">
        <w:rPr>
          <w:rFonts w:ascii="Calibri" w:eastAsia="Calibri" w:hAnsi="Calibri" w:cs="B Lotus"/>
          <w:sz w:val="26"/>
          <w:szCs w:val="26"/>
          <w:rtl/>
        </w:rPr>
        <w:t xml:space="preserve">مدیران به این نتیجه رسیده‌‌اند که برای اجرای فعالیت‌های پیچیده سازمان، نیازمند کارکنانی هستند که در قالب تیم‌های چند‌نفره با تخصص‌های مکمل، </w:t>
      </w:r>
      <w:r w:rsidRPr="001D3465">
        <w:rPr>
          <w:rFonts w:ascii="Calibri" w:eastAsia="Calibri" w:hAnsi="Calibri" w:cs="B Lotus" w:hint="cs"/>
          <w:sz w:val="26"/>
          <w:szCs w:val="26"/>
          <w:rtl/>
        </w:rPr>
        <w:t>برای</w:t>
      </w:r>
      <w:r w:rsidR="00E723B5">
        <w:rPr>
          <w:rFonts w:ascii="Calibri" w:eastAsia="Calibri" w:hAnsi="Calibri" w:cs="B Lotus"/>
          <w:sz w:val="26"/>
          <w:szCs w:val="26"/>
          <w:rtl/>
        </w:rPr>
        <w:t xml:space="preserve"> پیشبرد اهداف سازمان عمل کنند</w:t>
      </w:r>
      <w:r w:rsidR="00E723B5">
        <w:rPr>
          <w:rFonts w:ascii="Calibri" w:eastAsia="Calibri" w:hAnsi="Calibri" w:cs="B Lotus" w:hint="cs"/>
          <w:sz w:val="26"/>
          <w:szCs w:val="26"/>
          <w:rtl/>
        </w:rPr>
        <w:t>.</w:t>
      </w:r>
      <w:r w:rsidRPr="001D3465">
        <w:rPr>
          <w:rFonts w:ascii="Calibri" w:eastAsia="Calibri" w:hAnsi="Calibri" w:cs="B Lotus"/>
          <w:sz w:val="26"/>
          <w:szCs w:val="26"/>
          <w:rtl/>
        </w:rPr>
        <w:t>این موضوع به‌ویژه برای کارکنان دانشگاه که با دانشجویان</w:t>
      </w:r>
      <w:r w:rsidRPr="001D3465">
        <w:rPr>
          <w:rFonts w:ascii="Calibri" w:eastAsia="Calibri" w:hAnsi="Calibri" w:cs="B Lotus" w:hint="cs"/>
          <w:sz w:val="26"/>
          <w:szCs w:val="26"/>
          <w:rtl/>
        </w:rPr>
        <w:t>ی</w:t>
      </w:r>
      <w:r w:rsidRPr="001D3465">
        <w:rPr>
          <w:rFonts w:ascii="Calibri" w:eastAsia="Calibri" w:hAnsi="Calibri" w:cs="B Lotus"/>
          <w:sz w:val="26"/>
          <w:szCs w:val="26"/>
          <w:rtl/>
        </w:rPr>
        <w:t xml:space="preserve"> با نیازها، مسائل و درخواست‌های گوناگون در ارتباط هستند، بیشترحائز اهمیت است. </w:t>
      </w:r>
      <w:r w:rsidRPr="001D3465">
        <w:rPr>
          <w:rFonts w:ascii="Calibri" w:eastAsia="Calibri" w:hAnsi="Calibri" w:cs="B Lotus"/>
          <w:sz w:val="26"/>
          <w:szCs w:val="26"/>
          <w:rtl/>
        </w:rPr>
        <w:lastRenderedPageBreak/>
        <w:t>کارکنان باید در قبال ارائه خدمات به دانشجوی</w:t>
      </w:r>
      <w:r w:rsidR="006219B1">
        <w:rPr>
          <w:rFonts w:ascii="Calibri" w:eastAsia="Calibri" w:hAnsi="Calibri" w:cs="B Lotus"/>
          <w:sz w:val="26"/>
          <w:szCs w:val="26"/>
          <w:rtl/>
        </w:rPr>
        <w:t>ان، درخواست‌ها و تقاض</w:t>
      </w:r>
      <w:r w:rsidR="006219B1">
        <w:rPr>
          <w:rFonts w:ascii="Calibri" w:eastAsia="Calibri" w:hAnsi="Calibri" w:cs="B Lotus" w:hint="cs"/>
          <w:sz w:val="26"/>
          <w:szCs w:val="26"/>
          <w:rtl/>
        </w:rPr>
        <w:t>ا‌</w:t>
      </w:r>
      <w:r w:rsidRPr="001D3465">
        <w:rPr>
          <w:rFonts w:ascii="Calibri" w:eastAsia="Calibri" w:hAnsi="Calibri" w:cs="B Lotus"/>
          <w:sz w:val="26"/>
          <w:szCs w:val="26"/>
          <w:rtl/>
        </w:rPr>
        <w:t xml:space="preserve">های آنان احساس مسئولیت </w:t>
      </w:r>
      <w:r w:rsidRPr="001D3465">
        <w:rPr>
          <w:rFonts w:ascii="Calibri" w:eastAsia="Calibri" w:hAnsi="Calibri" w:cs="B Lotus" w:hint="cs"/>
          <w:sz w:val="26"/>
          <w:szCs w:val="26"/>
          <w:rtl/>
        </w:rPr>
        <w:t>کنند و</w:t>
      </w:r>
      <w:r w:rsidRPr="001D3465">
        <w:rPr>
          <w:rFonts w:ascii="Calibri" w:eastAsia="Calibri" w:hAnsi="Calibri" w:cs="B Lotus"/>
          <w:sz w:val="26"/>
          <w:szCs w:val="26"/>
          <w:rtl/>
        </w:rPr>
        <w:t xml:space="preserve"> به مطالبات منطقی </w:t>
      </w:r>
      <w:r w:rsidR="008E3892">
        <w:rPr>
          <w:rFonts w:ascii="Calibri" w:eastAsia="Calibri" w:hAnsi="Calibri" w:cs="B Lotus"/>
          <w:sz w:val="26"/>
          <w:szCs w:val="26"/>
          <w:rtl/>
        </w:rPr>
        <w:t>آنها</w:t>
      </w:r>
      <w:r w:rsidRPr="001D3465">
        <w:rPr>
          <w:rFonts w:ascii="Calibri" w:eastAsia="Calibri" w:hAnsi="Calibri" w:cs="B Lotus"/>
          <w:sz w:val="26"/>
          <w:szCs w:val="26"/>
          <w:rtl/>
        </w:rPr>
        <w:t xml:space="preserve"> پاسخ مثبت دهند. درنتیجه برای رسیدن به موفقیت، همکاری و کار تیمی بین کارکنان ضروری است </w:t>
      </w:r>
      <w:r w:rsidR="00E723B5">
        <w:rPr>
          <w:rFonts w:ascii="Calibri" w:eastAsia="Calibri" w:hAnsi="Calibri" w:cs="B Lotus"/>
          <w:sz w:val="26"/>
          <w:szCs w:val="26"/>
        </w:rPr>
        <w:t>]</w:t>
      </w:r>
      <w:r w:rsidR="00526DF4">
        <w:rPr>
          <w:rFonts w:ascii="Calibri" w:eastAsia="Calibri" w:hAnsi="Calibri" w:cs="B Lotus" w:hint="cs"/>
          <w:sz w:val="26"/>
          <w:szCs w:val="26"/>
          <w:rtl/>
        </w:rPr>
        <w:t>30</w:t>
      </w:r>
      <w:r w:rsidR="00E723B5">
        <w:rPr>
          <w:rFonts w:ascii="Calibri" w:eastAsia="Calibri" w:hAnsi="Calibri" w:cs="B Lotus"/>
          <w:sz w:val="26"/>
          <w:szCs w:val="26"/>
        </w:rPr>
        <w:t>.[</w:t>
      </w:r>
      <w:r w:rsidRPr="001D3465">
        <w:rPr>
          <w:rFonts w:ascii="Calibri" w:eastAsia="Calibri" w:hAnsi="Calibri" w:cs="B Lotus" w:hint="cs"/>
          <w:sz w:val="26"/>
          <w:szCs w:val="26"/>
          <w:rtl/>
        </w:rPr>
        <w:t xml:space="preserve"> تیم‌سازی و کار ‌تیمی در دانشگاه، به ترسیم شفاف چشم‌انداز و اهداف مشترک کمک می‌کند و با ایجاد روحیه اعتماد میان منابع انسانی، حس تعهد و مسئولیت‌پذیری آنان را برمی‌انگیزد </w:t>
      </w:r>
      <w:r w:rsidR="00E723B5">
        <w:rPr>
          <w:rFonts w:ascii="Calibri" w:eastAsia="Calibri" w:hAnsi="Calibri" w:cs="B Lotus"/>
          <w:sz w:val="26"/>
          <w:szCs w:val="26"/>
        </w:rPr>
        <w:t>]</w:t>
      </w:r>
      <w:r w:rsidR="00526DF4">
        <w:rPr>
          <w:rFonts w:ascii="Calibri" w:eastAsia="Calibri" w:hAnsi="Calibri" w:cs="B Lotus" w:hint="cs"/>
          <w:sz w:val="26"/>
          <w:szCs w:val="26"/>
          <w:rtl/>
        </w:rPr>
        <w:t>39</w:t>
      </w:r>
      <w:r w:rsidR="00E723B5">
        <w:rPr>
          <w:rFonts w:ascii="Calibri" w:eastAsia="Calibri" w:hAnsi="Calibri" w:cs="B Lotus"/>
          <w:sz w:val="26"/>
          <w:szCs w:val="26"/>
        </w:rPr>
        <w:t>. [</w:t>
      </w:r>
      <w:r w:rsidR="006219B1">
        <w:rPr>
          <w:rFonts w:ascii="Calibri" w:eastAsia="Calibri" w:hAnsi="Calibri" w:cs="B Lotus" w:hint="cs"/>
          <w:sz w:val="26"/>
          <w:szCs w:val="26"/>
          <w:rtl/>
        </w:rPr>
        <w:t xml:space="preserve"> </w:t>
      </w:r>
      <w:r w:rsidRPr="001D3465">
        <w:rPr>
          <w:rFonts w:ascii="Calibri" w:eastAsia="Calibri" w:hAnsi="Calibri" w:cs="B Lotus"/>
          <w:sz w:val="26"/>
          <w:szCs w:val="26"/>
          <w:rtl/>
        </w:rPr>
        <w:t xml:space="preserve">بنابراین، تیم‌های کاری علاوه بر تأثیری که بر عملکرد دارند، می‌توانند فرصت رشد مسئولیت‌پذیری را نیز فراهم کنند </w:t>
      </w:r>
      <w:r w:rsidR="00E723B5">
        <w:rPr>
          <w:rFonts w:ascii="Calibri" w:eastAsia="Calibri" w:hAnsi="Calibri" w:cs="B Lotus"/>
          <w:sz w:val="26"/>
          <w:szCs w:val="26"/>
        </w:rPr>
        <w:t>]</w:t>
      </w:r>
      <w:r w:rsidR="00526DF4">
        <w:rPr>
          <w:rFonts w:ascii="Calibri" w:eastAsia="Calibri" w:hAnsi="Calibri" w:cs="B Lotus" w:hint="cs"/>
          <w:sz w:val="26"/>
          <w:szCs w:val="26"/>
          <w:rtl/>
        </w:rPr>
        <w:t>27</w:t>
      </w:r>
      <w:r w:rsidR="00E723B5">
        <w:rPr>
          <w:rFonts w:ascii="Calibri" w:eastAsia="Calibri" w:hAnsi="Calibri" w:cs="B Lotus"/>
          <w:sz w:val="26"/>
          <w:szCs w:val="26"/>
        </w:rPr>
        <w:t>[</w:t>
      </w:r>
      <w:r w:rsidRPr="001D3465">
        <w:rPr>
          <w:rFonts w:ascii="Calibri" w:eastAsia="Calibri" w:hAnsi="Calibri" w:cs="B Lotus"/>
          <w:sz w:val="26"/>
          <w:szCs w:val="26"/>
          <w:rtl/>
        </w:rPr>
        <w:t>.</w:t>
      </w:r>
      <w:r w:rsidRPr="001D3465">
        <w:rPr>
          <w:rFonts w:ascii="Calibri" w:eastAsia="Calibri" w:hAnsi="Calibri" w:cs="B Lotus" w:hint="cs"/>
          <w:sz w:val="26"/>
          <w:szCs w:val="26"/>
          <w:rtl/>
        </w:rPr>
        <w:t xml:space="preserve"> برای اجرای مؤثر و موفقیت‌آمیز وظایف و مسئولیت‌ها، همه سازمان‌ها و به‌تبع آن دانشگاه‌ها باید دارای ساختار مناسبی باشند تا همه بتوانند در سازمان حس روشنی از جایگاه خود داشته باشند؛ مسیری مناسب برای ارتباطات خویش تعیین کنند و در نهایت الگوی تعاملی مناسبی را تشکیل دهند </w:t>
      </w:r>
      <w:r w:rsidR="00E723B5">
        <w:rPr>
          <w:rFonts w:ascii="Calibri" w:eastAsia="Calibri" w:hAnsi="Calibri" w:cs="B Lotus"/>
          <w:sz w:val="26"/>
          <w:szCs w:val="26"/>
        </w:rPr>
        <w:t>]</w:t>
      </w:r>
      <w:r w:rsidR="00526DF4">
        <w:rPr>
          <w:rFonts w:ascii="Calibri" w:eastAsia="Calibri" w:hAnsi="Calibri" w:cs="B Lotus" w:hint="cs"/>
          <w:sz w:val="26"/>
          <w:szCs w:val="26"/>
          <w:rtl/>
        </w:rPr>
        <w:t>8</w:t>
      </w:r>
      <w:r w:rsidR="00E723B5">
        <w:rPr>
          <w:rFonts w:ascii="Calibri" w:eastAsia="Calibri" w:hAnsi="Calibri" w:cs="B Lotus"/>
          <w:sz w:val="26"/>
          <w:szCs w:val="26"/>
        </w:rPr>
        <w:t>[</w:t>
      </w:r>
      <w:r w:rsidRPr="001D3465">
        <w:rPr>
          <w:rFonts w:ascii="Calibri" w:eastAsia="Calibri" w:hAnsi="Calibri" w:cs="B Lotus" w:hint="cs"/>
          <w:sz w:val="26"/>
          <w:szCs w:val="26"/>
          <w:rtl/>
        </w:rPr>
        <w:t xml:space="preserve">. </w:t>
      </w:r>
      <w:r w:rsidRPr="001D3465">
        <w:rPr>
          <w:rFonts w:ascii="Calibri" w:eastAsia="Calibri" w:hAnsi="Calibri" w:cs="B Lotus"/>
          <w:sz w:val="26"/>
          <w:szCs w:val="26"/>
          <w:rtl/>
        </w:rPr>
        <w:t>تعامل</w:t>
      </w:r>
      <w:r w:rsidRPr="001D3465">
        <w:rPr>
          <w:rFonts w:ascii="Calibri" w:eastAsia="Calibri" w:hAnsi="Calibri" w:cs="B Lotus" w:hint="cs"/>
          <w:sz w:val="26"/>
          <w:szCs w:val="26"/>
          <w:rtl/>
        </w:rPr>
        <w:t>‌های</w:t>
      </w:r>
      <w:r w:rsidRPr="001D3465">
        <w:rPr>
          <w:rFonts w:ascii="Calibri" w:eastAsia="Calibri" w:hAnsi="Calibri" w:cs="B Lotus"/>
          <w:sz w:val="26"/>
          <w:szCs w:val="26"/>
          <w:rtl/>
        </w:rPr>
        <w:t xml:space="preserve">‌ فرهنگی، اجتماعی و اقتصادی با شبکه‌هایی که در گستره جهانی حضور دارند، در احساس مسئولیت‌پذیری فرد در اجتماع محلی بی‌تأثیر نیست </w:t>
      </w:r>
      <w:r w:rsidR="00E723B5">
        <w:rPr>
          <w:rFonts w:ascii="Calibri" w:eastAsia="Calibri" w:hAnsi="Calibri" w:cs="B Lotus"/>
          <w:sz w:val="26"/>
          <w:szCs w:val="26"/>
        </w:rPr>
        <w:t>]</w:t>
      </w:r>
      <w:r w:rsidR="00526DF4">
        <w:rPr>
          <w:rFonts w:ascii="Calibri" w:eastAsia="Calibri" w:hAnsi="Calibri" w:cs="B Lotus" w:hint="cs"/>
          <w:sz w:val="26"/>
          <w:szCs w:val="26"/>
          <w:rtl/>
        </w:rPr>
        <w:t>10</w:t>
      </w:r>
      <w:r w:rsidR="00E723B5">
        <w:rPr>
          <w:rFonts w:ascii="Calibri" w:eastAsia="Calibri" w:hAnsi="Calibri" w:cs="B Lotus"/>
          <w:sz w:val="26"/>
          <w:szCs w:val="26"/>
        </w:rPr>
        <w:t>[</w:t>
      </w:r>
      <w:r w:rsidRPr="001D3465">
        <w:rPr>
          <w:rFonts w:ascii="Calibri" w:eastAsia="Calibri" w:hAnsi="Calibri" w:cs="B Lotus"/>
          <w:sz w:val="26"/>
          <w:szCs w:val="26"/>
          <w:rtl/>
        </w:rPr>
        <w:t>.</w:t>
      </w:r>
      <w:r w:rsidRPr="001D3465">
        <w:rPr>
          <w:rFonts w:ascii="Calibri" w:eastAsia="Calibri" w:hAnsi="Calibri" w:cs="B Lotus" w:hint="cs"/>
          <w:sz w:val="26"/>
          <w:szCs w:val="26"/>
          <w:rtl/>
        </w:rPr>
        <w:t xml:space="preserve"> دانشجویان و اعضای هیأت‌علمی در دانشگاه‌ها شبکه پیچیده‌ای از روابط اجتماعی را پدید می‌آورند. چرا که این دو گروه هر کدام نقش اجتماعی متفاوتی را دارند که مسئولیت‌ها و انتظاراتی را در دیگران به‌وجود می‌آورند. بنابراین نقش اجتماعی هر کدام از این دو گروه می‌تواند جوابگوی انتظاراتی باشد که موقعیت یا پایگاه اجتماعی آنان را برآورده می‌سازد. فضای آکنده از سرمایه اجتماعی سبب می‌شود تا هر‌کدام از این افراد نسبت به وظایف نقش خود توجه بیشتری نموده و فردگرایی و توجه به منافع شخصی کاهش یابد </w:t>
      </w:r>
      <w:r w:rsidR="00E723B5">
        <w:rPr>
          <w:rFonts w:ascii="Calibri" w:eastAsia="Calibri" w:hAnsi="Calibri" w:cs="B Lotus"/>
          <w:sz w:val="26"/>
          <w:szCs w:val="26"/>
        </w:rPr>
        <w:t>]</w:t>
      </w:r>
      <w:r w:rsidR="00526DF4">
        <w:rPr>
          <w:rFonts w:ascii="Calibri" w:eastAsia="Calibri" w:hAnsi="Calibri" w:cs="B Lotus" w:hint="cs"/>
          <w:sz w:val="26"/>
          <w:szCs w:val="26"/>
          <w:rtl/>
        </w:rPr>
        <w:t>16</w:t>
      </w:r>
      <w:r w:rsidR="00E723B5">
        <w:rPr>
          <w:rFonts w:ascii="Calibri" w:eastAsia="Calibri" w:hAnsi="Calibri" w:cs="B Lotus"/>
          <w:sz w:val="26"/>
          <w:szCs w:val="26"/>
        </w:rPr>
        <w:t>[</w:t>
      </w:r>
      <w:r w:rsidRPr="001D3465">
        <w:rPr>
          <w:rFonts w:ascii="Calibri" w:eastAsia="Calibri" w:hAnsi="Calibri" w:cs="B Lotus" w:hint="cs"/>
          <w:sz w:val="26"/>
          <w:szCs w:val="26"/>
          <w:rtl/>
        </w:rPr>
        <w:t xml:space="preserve">. </w:t>
      </w:r>
      <w:r w:rsidRPr="001D3465">
        <w:rPr>
          <w:rFonts w:ascii="Calibri" w:eastAsia="Calibri" w:hAnsi="Calibri" w:cs="B Lotus"/>
          <w:sz w:val="26"/>
          <w:szCs w:val="26"/>
          <w:rtl/>
        </w:rPr>
        <w:t>بنابراین</w:t>
      </w:r>
      <w:r w:rsidRPr="001D3465">
        <w:rPr>
          <w:rFonts w:ascii="Calibri" w:eastAsia="Calibri" w:hAnsi="Calibri" w:cs="B Lotus" w:hint="cs"/>
          <w:sz w:val="26"/>
          <w:szCs w:val="26"/>
          <w:rtl/>
        </w:rPr>
        <w:t xml:space="preserve"> با توجه به مبانی نظری</w:t>
      </w:r>
      <w:r w:rsidRPr="001D3465">
        <w:rPr>
          <w:rFonts w:ascii="Calibri" w:eastAsia="Calibri" w:hAnsi="Calibri" w:cs="B Lotus"/>
          <w:sz w:val="26"/>
          <w:szCs w:val="26"/>
          <w:rtl/>
        </w:rPr>
        <w:t xml:space="preserve"> فرضیه زیر مطرح می‌شود:</w:t>
      </w:r>
    </w:p>
    <w:p w:rsidR="001B5BC0" w:rsidRPr="006219B1" w:rsidRDefault="001B5BC0" w:rsidP="006219B1">
      <w:pPr>
        <w:bidi/>
        <w:spacing w:after="0" w:line="240" w:lineRule="auto"/>
        <w:ind w:firstLine="284"/>
        <w:jc w:val="both"/>
        <w:rPr>
          <w:rFonts w:ascii="Calibri" w:eastAsia="Calibri" w:hAnsi="Calibri" w:cs="B Lotus"/>
          <w:sz w:val="26"/>
          <w:szCs w:val="26"/>
          <w:rtl/>
        </w:rPr>
      </w:pPr>
      <w:r w:rsidRPr="001D3465">
        <w:rPr>
          <w:rFonts w:ascii="Calibri" w:eastAsia="Calibri" w:hAnsi="Calibri" w:cs="B Lotus" w:hint="cs"/>
          <w:sz w:val="26"/>
          <w:szCs w:val="26"/>
          <w:rtl/>
        </w:rPr>
        <w:t>فرضیه دوم) بین بعد ساختاری سرمایه اجتماعی و مسئولیت‌پذیری اجتماعی در دانشگاه‌های دولتی سطح استان قم رابطه وجود دارد.</w:t>
      </w:r>
    </w:p>
    <w:p w:rsidR="001B5BC0" w:rsidRPr="001D3465" w:rsidRDefault="001B5BC0" w:rsidP="004D13C5">
      <w:pPr>
        <w:bidi/>
        <w:spacing w:after="0" w:line="240" w:lineRule="auto"/>
        <w:jc w:val="both"/>
        <w:rPr>
          <w:rFonts w:cs="B Lotus"/>
          <w:sz w:val="26"/>
          <w:szCs w:val="26"/>
          <w:rtl/>
          <w:lang w:bidi="fa-IR"/>
        </w:rPr>
      </w:pPr>
    </w:p>
    <w:p w:rsidR="001B5BC0" w:rsidRPr="001D3465" w:rsidRDefault="001B5BC0" w:rsidP="004D13C5">
      <w:pPr>
        <w:bidi/>
        <w:spacing w:after="0" w:line="240" w:lineRule="auto"/>
        <w:jc w:val="both"/>
        <w:rPr>
          <w:rFonts w:ascii="B Composet" w:hAnsi="B Composet" w:cs="B Lotus"/>
          <w:b/>
          <w:bCs/>
          <w:sz w:val="26"/>
          <w:szCs w:val="26"/>
          <w:rtl/>
          <w:lang w:bidi="fa-IR"/>
        </w:rPr>
      </w:pPr>
      <w:r w:rsidRPr="001D3465">
        <w:rPr>
          <w:rFonts w:ascii="B Composet" w:hAnsi="B Composet" w:cs="B Lotus"/>
          <w:b/>
          <w:bCs/>
          <w:sz w:val="26"/>
          <w:szCs w:val="26"/>
          <w:rtl/>
          <w:lang w:bidi="fa-IR"/>
        </w:rPr>
        <w:t>بعد رابطه</w:t>
      </w:r>
      <w:r w:rsidRPr="001D3465">
        <w:rPr>
          <w:rFonts w:ascii="B Composet" w:hAnsi="B Composet" w:cs="B Lotus" w:hint="cs"/>
          <w:b/>
          <w:bCs/>
          <w:sz w:val="26"/>
          <w:szCs w:val="26"/>
          <w:rtl/>
          <w:lang w:bidi="fa-IR"/>
        </w:rPr>
        <w:t>‌ا</w:t>
      </w:r>
      <w:r w:rsidRPr="001D3465">
        <w:rPr>
          <w:rFonts w:ascii="B Composet" w:hAnsi="B Composet" w:cs="B Lotus"/>
          <w:b/>
          <w:bCs/>
          <w:sz w:val="26"/>
          <w:szCs w:val="26"/>
          <w:rtl/>
          <w:lang w:bidi="fa-IR"/>
        </w:rPr>
        <w:t xml:space="preserve">ی سرمایه اجتماعی و مسئولیت‌پذیری اجتماعی </w:t>
      </w:r>
    </w:p>
    <w:p w:rsidR="006219B1" w:rsidRDefault="001B5BC0" w:rsidP="00526DF4">
      <w:pPr>
        <w:bidi/>
        <w:spacing w:after="0" w:line="240" w:lineRule="auto"/>
        <w:ind w:firstLine="284"/>
        <w:jc w:val="both"/>
        <w:rPr>
          <w:rFonts w:ascii="Calibri" w:eastAsia="Calibri" w:hAnsi="Calibri" w:cs="B Lotus"/>
          <w:sz w:val="26"/>
          <w:szCs w:val="26"/>
          <w:rtl/>
        </w:rPr>
      </w:pPr>
      <w:r w:rsidRPr="001D3465">
        <w:rPr>
          <w:rFonts w:ascii="Calibri" w:eastAsia="Calibri" w:hAnsi="Calibri" w:cs="B Lotus" w:hint="cs"/>
          <w:sz w:val="26"/>
          <w:szCs w:val="26"/>
          <w:rtl/>
        </w:rPr>
        <w:t xml:space="preserve">این بعد، ماهیت روابط در یک سازمان را شامل می‌شود. به عبارت دیگر، درحالی که بعد ساختاری تأکید می‌کند که آیا کارکنان در یک سازمان با یکدیگر در ارتباط هستند یا خیر، بعد رابطه‌ای بر ماهیت و کیفیت این ارتباطات متمرکز می‌شود </w:t>
      </w:r>
      <w:r w:rsidR="00E723B5">
        <w:rPr>
          <w:rFonts w:ascii="Calibri" w:eastAsia="Calibri" w:hAnsi="Calibri" w:cs="B Lotus"/>
          <w:sz w:val="26"/>
          <w:szCs w:val="26"/>
        </w:rPr>
        <w:t>]</w:t>
      </w:r>
      <w:r w:rsidR="00526DF4">
        <w:rPr>
          <w:rFonts w:ascii="Calibri" w:eastAsia="Calibri" w:hAnsi="Calibri" w:cs="B Lotus" w:hint="cs"/>
          <w:sz w:val="26"/>
          <w:szCs w:val="26"/>
          <w:rtl/>
        </w:rPr>
        <w:t>46</w:t>
      </w:r>
      <w:r w:rsidR="00E723B5">
        <w:rPr>
          <w:rFonts w:ascii="Calibri" w:eastAsia="Calibri" w:hAnsi="Calibri" w:cs="B Lotus"/>
          <w:sz w:val="26"/>
          <w:szCs w:val="26"/>
        </w:rPr>
        <w:t>[</w:t>
      </w:r>
      <w:r w:rsidR="00E723B5">
        <w:rPr>
          <w:rFonts w:ascii="Calibri" w:eastAsia="Calibri" w:hAnsi="Calibri" w:cs="B Lotus" w:hint="cs"/>
          <w:sz w:val="26"/>
          <w:szCs w:val="26"/>
          <w:rtl/>
        </w:rPr>
        <w:t xml:space="preserve">. </w:t>
      </w:r>
      <w:r w:rsidRPr="001D3465">
        <w:rPr>
          <w:rFonts w:ascii="Calibri" w:eastAsia="Calibri" w:hAnsi="Calibri" w:cs="B Lotus" w:hint="cs"/>
          <w:sz w:val="26"/>
          <w:szCs w:val="26"/>
          <w:rtl/>
        </w:rPr>
        <w:t xml:space="preserve">مهمترین جنبه‌های این بعد از سرمایه اجتماعی شامل اعتماد، هنجارها، الزامات، انتظارات و هویت است </w:t>
      </w:r>
      <w:r w:rsidR="00E723B5">
        <w:rPr>
          <w:rFonts w:ascii="Calibri" w:eastAsia="Calibri" w:hAnsi="Calibri" w:cs="B Lotus"/>
          <w:sz w:val="26"/>
          <w:szCs w:val="26"/>
        </w:rPr>
        <w:t>]</w:t>
      </w:r>
      <w:r w:rsidR="00526DF4">
        <w:rPr>
          <w:rFonts w:ascii="Calibri" w:eastAsia="Calibri" w:hAnsi="Calibri" w:cs="B Lotus" w:hint="cs"/>
          <w:sz w:val="26"/>
          <w:szCs w:val="26"/>
          <w:rtl/>
        </w:rPr>
        <w:t>48</w:t>
      </w:r>
      <w:r w:rsidR="00E723B5">
        <w:rPr>
          <w:rFonts w:ascii="Calibri" w:eastAsia="Calibri" w:hAnsi="Calibri" w:cs="B Lotus"/>
          <w:sz w:val="26"/>
          <w:szCs w:val="26"/>
        </w:rPr>
        <w:t>[</w:t>
      </w:r>
      <w:r w:rsidRPr="001D3465">
        <w:rPr>
          <w:rFonts w:ascii="Calibri" w:eastAsia="Calibri" w:hAnsi="Calibri" w:cs="B Lotus" w:hint="cs"/>
          <w:sz w:val="26"/>
          <w:szCs w:val="26"/>
          <w:rtl/>
        </w:rPr>
        <w:t>. در ابتدا مسئولیت‌پذیری اجتماعی شرکت به عنوان مفهومی مربوط به کسب‌وکار شناخته شده است، اما عمدتاً انگیزه مسئولیت‌پذیری اجتماعی از نگرانی‌های هنجاری ناشی می‌شود</w:t>
      </w:r>
      <w:r w:rsidR="006219B1">
        <w:rPr>
          <w:rFonts w:ascii="Calibri" w:eastAsia="Calibri" w:hAnsi="Calibri" w:cs="B Lotus" w:hint="cs"/>
          <w:sz w:val="26"/>
          <w:szCs w:val="26"/>
          <w:rtl/>
        </w:rPr>
        <w:t xml:space="preserve"> </w:t>
      </w:r>
      <w:r w:rsidR="00E723B5">
        <w:rPr>
          <w:rFonts w:ascii="Calibri" w:eastAsia="Calibri" w:hAnsi="Calibri" w:cs="B Lotus"/>
          <w:sz w:val="26"/>
          <w:szCs w:val="26"/>
        </w:rPr>
        <w:t>]</w:t>
      </w:r>
      <w:r w:rsidR="00526DF4">
        <w:rPr>
          <w:rFonts w:ascii="Calibri" w:eastAsia="Calibri" w:hAnsi="Calibri" w:cs="B Lotus" w:hint="cs"/>
          <w:sz w:val="26"/>
          <w:szCs w:val="26"/>
          <w:rtl/>
        </w:rPr>
        <w:t>58</w:t>
      </w:r>
      <w:r w:rsidR="00E723B5">
        <w:rPr>
          <w:rFonts w:ascii="Calibri" w:eastAsia="Calibri" w:hAnsi="Calibri" w:cs="B Lotus"/>
          <w:sz w:val="26"/>
          <w:szCs w:val="26"/>
        </w:rPr>
        <w:t>[</w:t>
      </w:r>
      <w:r w:rsidRPr="001D3465">
        <w:rPr>
          <w:rFonts w:ascii="Calibri" w:eastAsia="Calibri" w:hAnsi="Calibri" w:cs="B Lotus" w:hint="cs"/>
          <w:sz w:val="26"/>
          <w:szCs w:val="26"/>
          <w:rtl/>
        </w:rPr>
        <w:t>. امروزه، سازمان‌ها علاوه‌بر انجام وظایف سنتی خود به انجام فعالیت‌های دیگری نیز مکلف شده‌اند که هدف این فعالیت‌ها، پاسخ‌گویی به انتظارات جامعه است و از آن به عنوان مسئولیت</w:t>
      </w:r>
      <w:r w:rsidRPr="001D3465">
        <w:rPr>
          <w:rFonts w:ascii="Calibri" w:eastAsia="Calibri" w:hAnsi="Calibri" w:cs="B Lotus" w:hint="eastAsia"/>
          <w:sz w:val="26"/>
          <w:szCs w:val="26"/>
          <w:rtl/>
        </w:rPr>
        <w:t>‌پذیری</w:t>
      </w:r>
      <w:r w:rsidRPr="001D3465">
        <w:rPr>
          <w:rFonts w:ascii="Calibri" w:eastAsia="Calibri" w:hAnsi="Calibri" w:cs="B Lotus" w:hint="cs"/>
          <w:sz w:val="26"/>
          <w:szCs w:val="26"/>
          <w:rtl/>
        </w:rPr>
        <w:t xml:space="preserve"> اجتماعی سازمان یاد می‌شود </w:t>
      </w:r>
      <w:r w:rsidR="00E723B5">
        <w:rPr>
          <w:rFonts w:ascii="Calibri" w:eastAsia="Calibri" w:hAnsi="Calibri" w:cs="B Lotus"/>
          <w:sz w:val="26"/>
          <w:szCs w:val="26"/>
        </w:rPr>
        <w:lastRenderedPageBreak/>
        <w:t>]</w:t>
      </w:r>
      <w:r w:rsidR="00526DF4">
        <w:rPr>
          <w:rFonts w:ascii="Calibri" w:eastAsia="Calibri" w:hAnsi="Calibri" w:cs="B Lotus" w:hint="cs"/>
          <w:sz w:val="26"/>
          <w:szCs w:val="26"/>
          <w:rtl/>
        </w:rPr>
        <w:t>27</w:t>
      </w:r>
      <w:r w:rsidR="00E723B5">
        <w:rPr>
          <w:rFonts w:ascii="Calibri" w:eastAsia="Calibri" w:hAnsi="Calibri" w:cs="B Lotus"/>
          <w:sz w:val="26"/>
          <w:szCs w:val="26"/>
        </w:rPr>
        <w:t>.[</w:t>
      </w:r>
      <w:r w:rsidR="00E723B5">
        <w:rPr>
          <w:rFonts w:ascii="Calibri" w:eastAsia="Calibri" w:hAnsi="Calibri" w:cs="B Lotus" w:hint="cs"/>
          <w:sz w:val="26"/>
          <w:szCs w:val="26"/>
          <w:rtl/>
        </w:rPr>
        <w:t xml:space="preserve"> </w:t>
      </w:r>
      <w:r w:rsidRPr="001D3465">
        <w:rPr>
          <w:rFonts w:ascii="Calibri" w:eastAsia="Calibri" w:hAnsi="Calibri" w:cs="B Lotus" w:hint="cs"/>
          <w:sz w:val="26"/>
          <w:szCs w:val="26"/>
          <w:rtl/>
        </w:rPr>
        <w:t xml:space="preserve">سرمایه اجتماعی دانشگاهی، روابط مربیان و اساتید با دانشجویان خود را نشان می‌دهد. این مفهوم میزان برخورداری دانشمندان برجسته، از فعالیت‌های مربیگری را تعیین می‌کند. این فعالیت‌ها مقولاتی چون مباحثه مربیان با دانشجویان، انتظار اساتید از دانشجویان برای انجام دادن کار دانشگاهی، برخورد احترام‌آمیز با دانشجویان، دوست شدن مربیان با دانشجویان را شامل می‌شود </w:t>
      </w:r>
      <w:r w:rsidR="00E723B5">
        <w:rPr>
          <w:rFonts w:ascii="Calibri" w:eastAsia="Calibri" w:hAnsi="Calibri" w:cs="B Lotus"/>
          <w:sz w:val="26"/>
          <w:szCs w:val="26"/>
        </w:rPr>
        <w:t>]</w:t>
      </w:r>
      <w:r w:rsidR="00526DF4">
        <w:rPr>
          <w:rFonts w:ascii="Calibri" w:eastAsia="Calibri" w:hAnsi="Calibri" w:cs="B Lotus" w:hint="cs"/>
          <w:sz w:val="26"/>
          <w:szCs w:val="26"/>
          <w:rtl/>
        </w:rPr>
        <w:t>28</w:t>
      </w:r>
      <w:r w:rsidR="00E723B5">
        <w:rPr>
          <w:rFonts w:ascii="Calibri" w:eastAsia="Calibri" w:hAnsi="Calibri" w:cs="B Lotus"/>
          <w:sz w:val="26"/>
          <w:szCs w:val="26"/>
        </w:rPr>
        <w:t>[</w:t>
      </w:r>
      <w:r w:rsidRPr="001D3465">
        <w:rPr>
          <w:rFonts w:ascii="Calibri" w:eastAsia="Calibri" w:hAnsi="Calibri" w:cs="B Lotus" w:hint="cs"/>
          <w:sz w:val="26"/>
          <w:szCs w:val="26"/>
          <w:rtl/>
        </w:rPr>
        <w:t xml:space="preserve">. بنابراین، هرچقدر ارتباط عاطفی در بین کارکنان در اثر همنشینی دوستانه افزایش یابد بر میزان فاصله اجتماعی تأثیر می‌گذارد و می‌تواند با میزان مسئولیت‌پذیری اجتماعی رابطه داشته باشد </w:t>
      </w:r>
      <w:r w:rsidR="00E723B5">
        <w:rPr>
          <w:rFonts w:ascii="Calibri" w:eastAsia="Calibri" w:hAnsi="Calibri" w:cs="B Lotus"/>
          <w:sz w:val="26"/>
          <w:szCs w:val="26"/>
        </w:rPr>
        <w:t>]</w:t>
      </w:r>
      <w:r w:rsidR="00526DF4">
        <w:rPr>
          <w:rFonts w:ascii="Calibri" w:eastAsia="Calibri" w:hAnsi="Calibri" w:cs="B Lotus" w:hint="cs"/>
          <w:sz w:val="26"/>
          <w:szCs w:val="26"/>
          <w:rtl/>
        </w:rPr>
        <w:t>29</w:t>
      </w:r>
      <w:r w:rsidR="00E723B5">
        <w:rPr>
          <w:rFonts w:ascii="Calibri" w:eastAsia="Calibri" w:hAnsi="Calibri" w:cs="B Lotus"/>
          <w:sz w:val="26"/>
          <w:szCs w:val="26"/>
        </w:rPr>
        <w:t>[</w:t>
      </w:r>
      <w:r w:rsidRPr="001D3465">
        <w:rPr>
          <w:rFonts w:ascii="Calibri" w:eastAsia="Calibri" w:hAnsi="Calibri" w:cs="B Lotus" w:hint="cs"/>
          <w:sz w:val="26"/>
          <w:szCs w:val="26"/>
          <w:rtl/>
        </w:rPr>
        <w:t xml:space="preserve">. به اعتقاد دورکیم، همبستگی اجتماعی در یک گروه نوعی احساس مسئولیت متقابل در افراد به وجود می‌آورد، به‌طوری که افراد و جامعه دیگر نمی‌توانند نسبت به خواست‌ها و نیازهای یکدیگر بی‌تفاوت باشند </w:t>
      </w:r>
      <w:r w:rsidR="00E723B5">
        <w:rPr>
          <w:rFonts w:ascii="Calibri" w:eastAsia="Calibri" w:hAnsi="Calibri" w:cs="B Lotus"/>
          <w:sz w:val="26"/>
          <w:szCs w:val="26"/>
        </w:rPr>
        <w:t>]</w:t>
      </w:r>
      <w:r w:rsidR="00526DF4">
        <w:rPr>
          <w:rFonts w:ascii="Calibri" w:eastAsia="Calibri" w:hAnsi="Calibri" w:cs="B Lotus" w:hint="cs"/>
          <w:sz w:val="26"/>
          <w:szCs w:val="26"/>
          <w:rtl/>
        </w:rPr>
        <w:t>10</w:t>
      </w:r>
      <w:r w:rsidR="00E723B5">
        <w:rPr>
          <w:rFonts w:ascii="Calibri" w:eastAsia="Calibri" w:hAnsi="Calibri" w:cs="B Lotus"/>
          <w:sz w:val="26"/>
          <w:szCs w:val="26"/>
        </w:rPr>
        <w:t>[</w:t>
      </w:r>
      <w:r w:rsidRPr="001D3465">
        <w:rPr>
          <w:rFonts w:ascii="Calibri" w:eastAsia="Calibri" w:hAnsi="Calibri" w:cs="B Lotus" w:hint="cs"/>
          <w:sz w:val="26"/>
          <w:szCs w:val="26"/>
          <w:rtl/>
        </w:rPr>
        <w:t>.  بنابراین، با توجه به مبانی نظری فرضیه زیر مطرح می‌شود:</w:t>
      </w:r>
    </w:p>
    <w:p w:rsidR="001B5BC0" w:rsidRPr="001D3465" w:rsidRDefault="001B5BC0" w:rsidP="006219B1">
      <w:pPr>
        <w:bidi/>
        <w:spacing w:after="0" w:line="240" w:lineRule="auto"/>
        <w:ind w:firstLine="284"/>
        <w:jc w:val="both"/>
        <w:rPr>
          <w:rFonts w:ascii="Calibri" w:eastAsia="Calibri" w:hAnsi="Calibri" w:cs="B Lotus"/>
          <w:sz w:val="26"/>
          <w:szCs w:val="26"/>
          <w:rtl/>
        </w:rPr>
      </w:pPr>
      <w:r w:rsidRPr="001D3465">
        <w:rPr>
          <w:rFonts w:ascii="Calibri" w:eastAsia="Calibri" w:hAnsi="Calibri" w:cs="B Lotus" w:hint="cs"/>
          <w:sz w:val="26"/>
          <w:szCs w:val="26"/>
          <w:rtl/>
        </w:rPr>
        <w:t>فرضیه سوم) بین بعد رابطه‌ای سرمایه اجتماعی و مسئولیت‌پذیری اجتماعی در دانشگاه‌های سطح استان قم رابطه معنی‌داری وجود دارد.</w:t>
      </w:r>
    </w:p>
    <w:p w:rsidR="001B5BC0" w:rsidRPr="001D3465" w:rsidRDefault="001B5BC0" w:rsidP="004D13C5">
      <w:pPr>
        <w:bidi/>
        <w:spacing w:after="0" w:line="240" w:lineRule="auto"/>
        <w:jc w:val="both"/>
        <w:rPr>
          <w:rFonts w:ascii="Calibri" w:eastAsia="Calibri" w:hAnsi="Calibri" w:cs="B Lotus"/>
          <w:sz w:val="26"/>
          <w:szCs w:val="26"/>
          <w:rtl/>
        </w:rPr>
      </w:pPr>
    </w:p>
    <w:p w:rsidR="001B5BC0" w:rsidRPr="001D3465" w:rsidRDefault="001B5BC0" w:rsidP="004D13C5">
      <w:pPr>
        <w:bidi/>
        <w:spacing w:after="0" w:line="240" w:lineRule="auto"/>
        <w:jc w:val="both"/>
        <w:rPr>
          <w:rFonts w:ascii="B Composet" w:hAnsi="B Composet" w:cs="B Lotus"/>
          <w:b/>
          <w:bCs/>
          <w:sz w:val="26"/>
          <w:szCs w:val="26"/>
          <w:rtl/>
          <w:lang w:bidi="fa-IR"/>
        </w:rPr>
      </w:pPr>
      <w:r w:rsidRPr="001D3465">
        <w:rPr>
          <w:rFonts w:ascii="B Composet" w:hAnsi="B Composet" w:cs="B Lotus"/>
          <w:b/>
          <w:bCs/>
          <w:sz w:val="26"/>
          <w:szCs w:val="26"/>
          <w:rtl/>
          <w:lang w:bidi="fa-IR"/>
        </w:rPr>
        <w:t xml:space="preserve">بعد شناختی سرمایه اجتماعی و مسئولیت‌پذیری اجتماعی </w:t>
      </w:r>
    </w:p>
    <w:p w:rsidR="006219B1" w:rsidRDefault="001B5BC0" w:rsidP="00526DF4">
      <w:pPr>
        <w:bidi/>
        <w:spacing w:after="0" w:line="240" w:lineRule="auto"/>
        <w:ind w:firstLine="284"/>
        <w:jc w:val="both"/>
        <w:rPr>
          <w:rFonts w:ascii="Calibri" w:eastAsia="Calibri" w:hAnsi="Calibri" w:cs="B Lotus"/>
          <w:sz w:val="26"/>
          <w:szCs w:val="26"/>
          <w:rtl/>
        </w:rPr>
      </w:pPr>
      <w:r w:rsidRPr="001D3465">
        <w:rPr>
          <w:rFonts w:ascii="Calibri" w:eastAsia="Calibri" w:hAnsi="Calibri" w:cs="B Lotus" w:hint="cs"/>
          <w:sz w:val="26"/>
          <w:szCs w:val="26"/>
          <w:rtl/>
        </w:rPr>
        <w:t xml:space="preserve">بعد شناختی به میزان اشتراک دیدگاه‌ها و تفاهم کارکنان در یک شبکه اجتماعی مربوط می‌شود </w:t>
      </w:r>
      <w:r w:rsidR="00222775">
        <w:rPr>
          <w:rFonts w:ascii="Calibri" w:eastAsia="Calibri" w:hAnsi="Calibri" w:cs="B Lotus"/>
          <w:sz w:val="26"/>
          <w:szCs w:val="26"/>
        </w:rPr>
        <w:t>]</w:t>
      </w:r>
      <w:r w:rsidR="00526DF4">
        <w:rPr>
          <w:rFonts w:ascii="Calibri" w:eastAsia="Calibri" w:hAnsi="Calibri" w:cs="B Lotus" w:hint="cs"/>
          <w:sz w:val="26"/>
          <w:szCs w:val="26"/>
          <w:rtl/>
        </w:rPr>
        <w:t>46</w:t>
      </w:r>
      <w:r w:rsidR="00222775">
        <w:rPr>
          <w:rFonts w:ascii="Calibri" w:eastAsia="Calibri" w:hAnsi="Calibri" w:cs="B Lotus"/>
          <w:sz w:val="26"/>
          <w:szCs w:val="26"/>
        </w:rPr>
        <w:t>[</w:t>
      </w:r>
      <w:r w:rsidRPr="001D3465">
        <w:rPr>
          <w:rFonts w:ascii="Calibri" w:eastAsia="Calibri" w:hAnsi="Calibri" w:cs="B Lotus" w:hint="cs"/>
          <w:sz w:val="26"/>
          <w:szCs w:val="26"/>
          <w:rtl/>
        </w:rPr>
        <w:t xml:space="preserve">. تساوی و گوشال بعد شناختی را به عنوان درک مشترک مطرح می‌کنند و اکثر پژوهش‌ها، این بعد را به عنوان چشم‌انداز مشترک در‌نظر می‌گیرند </w:t>
      </w:r>
      <w:r w:rsidR="00222775">
        <w:rPr>
          <w:rFonts w:ascii="Calibri" w:eastAsia="Calibri" w:hAnsi="Calibri" w:cs="B Lotus"/>
          <w:sz w:val="26"/>
          <w:szCs w:val="26"/>
        </w:rPr>
        <w:t>]</w:t>
      </w:r>
      <w:r w:rsidR="00526DF4">
        <w:rPr>
          <w:rFonts w:ascii="Calibri" w:eastAsia="Calibri" w:hAnsi="Calibri" w:cs="B Lotus" w:hint="cs"/>
          <w:sz w:val="26"/>
          <w:szCs w:val="26"/>
          <w:rtl/>
        </w:rPr>
        <w:t>63</w:t>
      </w:r>
      <w:r w:rsidR="00222775">
        <w:rPr>
          <w:rFonts w:ascii="Calibri" w:eastAsia="Calibri" w:hAnsi="Calibri" w:cs="B Lotus"/>
          <w:sz w:val="26"/>
          <w:szCs w:val="26"/>
        </w:rPr>
        <w:t>[</w:t>
      </w:r>
      <w:r w:rsidRPr="001D3465">
        <w:rPr>
          <w:rFonts w:ascii="Calibri" w:eastAsia="Calibri" w:hAnsi="Calibri" w:cs="B Lotus" w:hint="cs"/>
          <w:sz w:val="26"/>
          <w:szCs w:val="26"/>
          <w:rtl/>
        </w:rPr>
        <w:t xml:space="preserve">. عوامل شناختی سرمایه اجتماعی شامل توجه به اهداف سازمان، وجود فرهنگ سازمانی قوی و انتقال تجارب کاری در بین افراد است </w:t>
      </w:r>
      <w:r w:rsidR="00222775">
        <w:rPr>
          <w:rFonts w:ascii="Calibri" w:eastAsia="Calibri" w:hAnsi="Calibri" w:cs="B Lotus"/>
          <w:sz w:val="26"/>
          <w:szCs w:val="26"/>
        </w:rPr>
        <w:t>]</w:t>
      </w:r>
      <w:r w:rsidR="00526DF4">
        <w:rPr>
          <w:rFonts w:ascii="Calibri" w:eastAsia="Calibri" w:hAnsi="Calibri" w:cs="B Lotus" w:hint="cs"/>
          <w:sz w:val="26"/>
          <w:szCs w:val="26"/>
          <w:rtl/>
        </w:rPr>
        <w:t>40</w:t>
      </w:r>
      <w:r w:rsidR="00222775">
        <w:rPr>
          <w:rFonts w:ascii="Calibri" w:eastAsia="Calibri" w:hAnsi="Calibri" w:cs="B Lotus"/>
          <w:sz w:val="26"/>
          <w:szCs w:val="26"/>
        </w:rPr>
        <w:t>.[</w:t>
      </w:r>
      <w:r w:rsidR="00222775">
        <w:rPr>
          <w:rFonts w:ascii="Calibri" w:eastAsia="Calibri" w:hAnsi="Calibri" w:cs="B Lotus" w:hint="cs"/>
          <w:sz w:val="26"/>
          <w:szCs w:val="26"/>
          <w:rtl/>
          <w:lang w:bidi="fa-IR"/>
        </w:rPr>
        <w:t xml:space="preserve"> </w:t>
      </w:r>
      <w:r w:rsidRPr="001D3465">
        <w:rPr>
          <w:rFonts w:ascii="Calibri" w:eastAsia="Calibri" w:hAnsi="Calibri" w:cs="B Lotus" w:hint="cs"/>
          <w:sz w:val="26"/>
          <w:szCs w:val="26"/>
          <w:rtl/>
        </w:rPr>
        <w:t>بررسی نتایج پژوهش‌ها نشان می‌دهد که مسئولیت‌پ</w:t>
      </w:r>
      <w:r w:rsidR="006219B1">
        <w:rPr>
          <w:rFonts w:ascii="Calibri" w:eastAsia="Calibri" w:hAnsi="Calibri" w:cs="B Lotus" w:hint="cs"/>
          <w:sz w:val="26"/>
          <w:szCs w:val="26"/>
          <w:rtl/>
        </w:rPr>
        <w:t xml:space="preserve">ذیری اجتماعی در ابعاد مختلف تحت‌ </w:t>
      </w:r>
      <w:r w:rsidRPr="001D3465">
        <w:rPr>
          <w:rFonts w:ascii="Calibri" w:eastAsia="Calibri" w:hAnsi="Calibri" w:cs="B Lotus" w:hint="cs"/>
          <w:sz w:val="26"/>
          <w:szCs w:val="26"/>
          <w:rtl/>
        </w:rPr>
        <w:t xml:space="preserve">تأثیر عواملی نظیر سبک‌ مدیریت، ارزش‌های فرهنگی، تعهد ‌سازمانی، فرهنگ سازمانی و ... قرار می‌گیرد </w:t>
      </w:r>
      <w:r w:rsidR="00222775">
        <w:rPr>
          <w:rFonts w:ascii="Calibri" w:eastAsia="Calibri" w:hAnsi="Calibri" w:cs="B Lotus"/>
          <w:sz w:val="26"/>
          <w:szCs w:val="26"/>
        </w:rPr>
        <w:t>]</w:t>
      </w:r>
      <w:r w:rsidR="00526DF4">
        <w:rPr>
          <w:rFonts w:ascii="Calibri" w:eastAsia="Calibri" w:hAnsi="Calibri" w:cs="B Lotus" w:hint="cs"/>
          <w:sz w:val="26"/>
          <w:szCs w:val="26"/>
          <w:rtl/>
        </w:rPr>
        <w:t>34</w:t>
      </w:r>
      <w:r w:rsidR="00222775">
        <w:rPr>
          <w:rFonts w:ascii="Calibri" w:eastAsia="Calibri" w:hAnsi="Calibri" w:cs="B Lotus"/>
          <w:sz w:val="26"/>
          <w:szCs w:val="26"/>
        </w:rPr>
        <w:t>[</w:t>
      </w:r>
      <w:r w:rsidRPr="001D3465">
        <w:rPr>
          <w:rFonts w:ascii="Calibri" w:eastAsia="Calibri" w:hAnsi="Calibri" w:cs="B Lotus" w:hint="cs"/>
          <w:sz w:val="26"/>
          <w:szCs w:val="26"/>
          <w:rtl/>
        </w:rPr>
        <w:t xml:space="preserve">. برای نمونه بومن </w:t>
      </w:r>
      <w:r w:rsidR="00222775">
        <w:rPr>
          <w:rFonts w:ascii="Calibri" w:eastAsia="Calibri" w:hAnsi="Calibri" w:cs="B Lotus"/>
          <w:sz w:val="26"/>
          <w:szCs w:val="26"/>
        </w:rPr>
        <w:t>]</w:t>
      </w:r>
      <w:r w:rsidR="00526DF4">
        <w:rPr>
          <w:rFonts w:ascii="Calibri" w:eastAsia="Calibri" w:hAnsi="Calibri" w:cs="B Lotus" w:hint="cs"/>
          <w:sz w:val="26"/>
          <w:szCs w:val="26"/>
          <w:rtl/>
        </w:rPr>
        <w:t>45</w:t>
      </w:r>
      <w:r w:rsidR="00222775">
        <w:rPr>
          <w:rFonts w:ascii="Calibri" w:eastAsia="Calibri" w:hAnsi="Calibri" w:cs="B Lotus"/>
          <w:sz w:val="26"/>
          <w:szCs w:val="26"/>
        </w:rPr>
        <w:t>[</w:t>
      </w:r>
      <w:r w:rsidRPr="001D3465">
        <w:rPr>
          <w:rFonts w:ascii="Calibri" w:eastAsia="Calibri" w:hAnsi="Calibri" w:cs="B Lotus" w:hint="cs"/>
          <w:sz w:val="26"/>
          <w:szCs w:val="26"/>
          <w:rtl/>
        </w:rPr>
        <w:t xml:space="preserve"> بیان می‌کند که دو عامل بر ادراکات کارکنان از مسئولیت</w:t>
      </w:r>
      <w:r w:rsidRPr="001D3465">
        <w:rPr>
          <w:rFonts w:ascii="Calibri" w:eastAsia="Calibri" w:hAnsi="Calibri" w:cs="B Lotus" w:hint="eastAsia"/>
          <w:sz w:val="26"/>
          <w:szCs w:val="26"/>
          <w:rtl/>
        </w:rPr>
        <w:t>‌پذیری</w:t>
      </w:r>
      <w:r w:rsidRPr="001D3465">
        <w:rPr>
          <w:rFonts w:ascii="Calibri" w:eastAsia="Calibri" w:hAnsi="Calibri" w:cs="B Lotus" w:hint="cs"/>
          <w:sz w:val="26"/>
          <w:szCs w:val="26"/>
          <w:rtl/>
        </w:rPr>
        <w:t xml:space="preserve"> اجتماعی تأثیر دارد: اولین عامل، محتوای سازمانی یعنی فرهنگ سازمانی و جو کاری آن است؛ چنان‌که خط‌مشی‌های مسئولیت</w:t>
      </w:r>
      <w:r w:rsidRPr="001D3465">
        <w:rPr>
          <w:rFonts w:ascii="Calibri" w:eastAsia="Calibri" w:hAnsi="Calibri" w:cs="B Lotus" w:hint="eastAsia"/>
          <w:sz w:val="26"/>
          <w:szCs w:val="26"/>
          <w:rtl/>
        </w:rPr>
        <w:t>‌پذیری</w:t>
      </w:r>
      <w:r w:rsidRPr="001D3465">
        <w:rPr>
          <w:rFonts w:ascii="Calibri" w:eastAsia="Calibri" w:hAnsi="Calibri" w:cs="B Lotus" w:hint="cs"/>
          <w:sz w:val="26"/>
          <w:szCs w:val="26"/>
          <w:rtl/>
        </w:rPr>
        <w:t xml:space="preserve"> اجتماعی ‌باید در فرایندهای کسب‌وکار تنیده شوند و دومین عامل، بحث ادراکی است. فرهنگ سازمانی دانشگاه‌ها یکی از مهمترین نیروهای اساسی است که می‌تواند نهاد آموزش‌عالی را بازسازی و توانمند سازد و از طریق فرهنگ سازمانی مناسب است که مدرسان شایسته و کارآمد در دانشگاه‌ها انگیزه به کار پیدا کرده و وظایف خود را به نحو مؤثرتری انجام می‌دهند </w:t>
      </w:r>
      <w:r w:rsidR="00222775">
        <w:rPr>
          <w:rFonts w:ascii="Calibri" w:eastAsia="Calibri" w:hAnsi="Calibri" w:cs="B Lotus"/>
          <w:sz w:val="26"/>
          <w:szCs w:val="26"/>
        </w:rPr>
        <w:t>]</w:t>
      </w:r>
      <w:r w:rsidR="00222775">
        <w:rPr>
          <w:rFonts w:ascii="Calibri" w:eastAsia="Calibri" w:hAnsi="Calibri" w:cs="B Lotus" w:hint="cs"/>
          <w:sz w:val="26"/>
          <w:szCs w:val="26"/>
          <w:rtl/>
        </w:rPr>
        <w:t>1</w:t>
      </w:r>
      <w:r w:rsidR="00222775">
        <w:rPr>
          <w:rFonts w:ascii="Calibri" w:eastAsia="Calibri" w:hAnsi="Calibri" w:cs="B Lotus"/>
          <w:sz w:val="26"/>
          <w:szCs w:val="26"/>
        </w:rPr>
        <w:t>.[</w:t>
      </w:r>
      <w:r w:rsidRPr="001D3465">
        <w:rPr>
          <w:rFonts w:ascii="Calibri" w:eastAsia="Calibri" w:hAnsi="Calibri" w:cs="B Lotus" w:hint="cs"/>
          <w:sz w:val="26"/>
          <w:szCs w:val="26"/>
          <w:rtl/>
        </w:rPr>
        <w:t xml:space="preserve"> چنانچه مدیران و مسئولان دانشگاه تعهدی نسبت به توسعه کارکنان دارند، لازم است چشم‌انداز سازمان، اهداف و راه‌های رسیدن به آن را مشخص کرده و وظیفه هر واحد، بخش و حتی هر فرد به‌طور واضح و در ارتباط با هم تعیین شود تا با کاهش ابهام در مسیرهای کاری، جو سازمان در زمینه توسعه منابع </w:t>
      </w:r>
      <w:r w:rsidRPr="001D3465">
        <w:rPr>
          <w:rFonts w:ascii="Calibri" w:eastAsia="Calibri" w:hAnsi="Calibri" w:cs="B Lotus" w:hint="cs"/>
          <w:sz w:val="26"/>
          <w:szCs w:val="26"/>
          <w:rtl/>
        </w:rPr>
        <w:lastRenderedPageBreak/>
        <w:t xml:space="preserve">انسانی و کارکنان بهبود یابد </w:t>
      </w:r>
      <w:r w:rsidR="00222775">
        <w:rPr>
          <w:rFonts w:ascii="Calibri" w:eastAsia="Calibri" w:hAnsi="Calibri" w:cs="B Lotus"/>
          <w:sz w:val="26"/>
          <w:szCs w:val="26"/>
        </w:rPr>
        <w:t>]</w:t>
      </w:r>
      <w:r w:rsidR="00526DF4">
        <w:rPr>
          <w:rFonts w:ascii="Calibri" w:eastAsia="Calibri" w:hAnsi="Calibri" w:cs="B Lotus" w:hint="cs"/>
          <w:sz w:val="26"/>
          <w:szCs w:val="26"/>
          <w:rtl/>
        </w:rPr>
        <w:t>7</w:t>
      </w:r>
      <w:r w:rsidR="00222775">
        <w:rPr>
          <w:rFonts w:ascii="Calibri" w:eastAsia="Calibri" w:hAnsi="Calibri" w:cs="B Lotus"/>
          <w:sz w:val="26"/>
          <w:szCs w:val="26"/>
        </w:rPr>
        <w:t>.[</w:t>
      </w:r>
      <w:r w:rsidRPr="001D3465">
        <w:rPr>
          <w:rFonts w:ascii="Calibri" w:eastAsia="Calibri" w:hAnsi="Calibri" w:cs="B Lotus" w:hint="cs"/>
          <w:sz w:val="26"/>
          <w:szCs w:val="26"/>
          <w:rtl/>
        </w:rPr>
        <w:t xml:space="preserve"> همچنین، انتقال تجربه‌ها از استادان با‌‌سابقه به استادان کم‌سابقه در بهبود اثر‌بخشی تدریس در دانشگاه‌ها، عملکرد و کارایی آموزشی و پژوهشی استادان تازه‌کار بسیار مؤثر است </w:t>
      </w:r>
      <w:r w:rsidR="00222775">
        <w:rPr>
          <w:rFonts w:ascii="Calibri" w:eastAsia="Calibri" w:hAnsi="Calibri" w:cs="B Lotus"/>
          <w:sz w:val="26"/>
          <w:szCs w:val="26"/>
        </w:rPr>
        <w:t>]</w:t>
      </w:r>
      <w:r w:rsidR="00526DF4">
        <w:rPr>
          <w:rFonts w:ascii="Calibri" w:eastAsia="Calibri" w:hAnsi="Calibri" w:cs="B Lotus" w:hint="cs"/>
          <w:sz w:val="26"/>
          <w:szCs w:val="26"/>
          <w:rtl/>
        </w:rPr>
        <w:t>38</w:t>
      </w:r>
      <w:r w:rsidR="00222775">
        <w:rPr>
          <w:rFonts w:ascii="Calibri" w:eastAsia="Calibri" w:hAnsi="Calibri" w:cs="B Lotus"/>
          <w:sz w:val="26"/>
          <w:szCs w:val="26"/>
        </w:rPr>
        <w:t>[</w:t>
      </w:r>
      <w:r w:rsidR="00222775">
        <w:rPr>
          <w:rFonts w:ascii="Calibri" w:eastAsia="Calibri" w:hAnsi="Calibri" w:cs="B Lotus" w:hint="cs"/>
          <w:sz w:val="26"/>
          <w:szCs w:val="26"/>
          <w:rtl/>
        </w:rPr>
        <w:t>.</w:t>
      </w:r>
      <w:r w:rsidRPr="001D3465">
        <w:rPr>
          <w:rFonts w:ascii="Calibri" w:eastAsia="Calibri" w:hAnsi="Calibri" w:cs="B Lotus" w:hint="cs"/>
          <w:sz w:val="26"/>
          <w:szCs w:val="26"/>
          <w:rtl/>
        </w:rPr>
        <w:t xml:space="preserve"> بنابراین، فرضیه چهارم پژوهش به قرار زیر است:</w:t>
      </w:r>
    </w:p>
    <w:p w:rsidR="001B5BC0" w:rsidRPr="006219B1" w:rsidRDefault="001B5BC0" w:rsidP="006219B1">
      <w:pPr>
        <w:bidi/>
        <w:spacing w:after="0" w:line="240" w:lineRule="auto"/>
        <w:ind w:firstLine="284"/>
        <w:jc w:val="both"/>
        <w:rPr>
          <w:rFonts w:ascii="Calibri" w:eastAsia="Calibri" w:hAnsi="Calibri" w:cs="B Lotus"/>
          <w:sz w:val="26"/>
          <w:szCs w:val="26"/>
          <w:rtl/>
        </w:rPr>
      </w:pPr>
      <w:r w:rsidRPr="001D3465">
        <w:rPr>
          <w:rFonts w:ascii="Calibri" w:eastAsia="Calibri" w:hAnsi="Calibri" w:cs="B Lotus" w:hint="cs"/>
          <w:sz w:val="26"/>
          <w:szCs w:val="26"/>
          <w:rtl/>
        </w:rPr>
        <w:t>فرضیه چهارم) بین بعد شناختی سرمایه اجتماعی و مسئولیت‌پذیری اجتماعی در دانشگاه‌های دولتی سطح استان قم رابطه معنی‌داری وجود دارد</w:t>
      </w:r>
      <w:r w:rsidRPr="001D3465">
        <w:rPr>
          <w:rFonts w:cs="B Lotus" w:hint="cs"/>
          <w:sz w:val="26"/>
          <w:szCs w:val="26"/>
          <w:rtl/>
          <w:lang w:bidi="fa-IR"/>
        </w:rPr>
        <w:t xml:space="preserve">. </w:t>
      </w:r>
    </w:p>
    <w:p w:rsidR="001B5BC0" w:rsidRPr="001D3465" w:rsidRDefault="001B5BC0" w:rsidP="004D13C5">
      <w:pPr>
        <w:bidi/>
        <w:spacing w:after="0" w:line="240" w:lineRule="auto"/>
        <w:jc w:val="both"/>
        <w:rPr>
          <w:rFonts w:cs="B Lotus"/>
          <w:sz w:val="26"/>
          <w:szCs w:val="26"/>
          <w:rtl/>
          <w:lang w:bidi="fa-IR"/>
        </w:rPr>
      </w:pPr>
    </w:p>
    <w:p w:rsidR="001B5BC0" w:rsidRPr="007548F9" w:rsidRDefault="001B5BC0" w:rsidP="004D13C5">
      <w:pPr>
        <w:bidi/>
        <w:spacing w:after="0" w:line="240" w:lineRule="auto"/>
        <w:jc w:val="both"/>
        <w:rPr>
          <w:rFonts w:cs="B Lotus"/>
          <w:sz w:val="28"/>
          <w:szCs w:val="28"/>
          <w:rtl/>
          <w:lang w:bidi="fa-IR"/>
        </w:rPr>
      </w:pPr>
      <w:r w:rsidRPr="007548F9">
        <w:rPr>
          <w:rFonts w:cs="B Lotus" w:hint="cs"/>
          <w:b/>
          <w:bCs/>
          <w:sz w:val="28"/>
          <w:szCs w:val="28"/>
          <w:rtl/>
          <w:lang w:bidi="fa-IR"/>
        </w:rPr>
        <w:t>مدل مفهومی پژوهش</w:t>
      </w:r>
      <w:r w:rsidRPr="007548F9">
        <w:rPr>
          <w:rFonts w:cs="B Lotus" w:hint="cs"/>
          <w:sz w:val="28"/>
          <w:szCs w:val="28"/>
          <w:rtl/>
          <w:lang w:bidi="fa-IR"/>
        </w:rPr>
        <w:t xml:space="preserve"> </w:t>
      </w:r>
    </w:p>
    <w:p w:rsidR="001B5BC0" w:rsidRPr="001D3465" w:rsidRDefault="001B5BC0" w:rsidP="006219B1">
      <w:pPr>
        <w:bidi/>
        <w:spacing w:after="0" w:line="240" w:lineRule="auto"/>
        <w:ind w:firstLine="284"/>
        <w:jc w:val="both"/>
        <w:rPr>
          <w:rFonts w:cs="B Lotus"/>
          <w:sz w:val="26"/>
          <w:szCs w:val="26"/>
          <w:rtl/>
          <w:lang w:bidi="fa-IR"/>
        </w:rPr>
      </w:pPr>
      <w:r w:rsidRPr="001D3465">
        <w:rPr>
          <w:rFonts w:ascii="Calibri" w:eastAsia="Calibri" w:hAnsi="Calibri" w:cs="B Lotus" w:hint="cs"/>
          <w:sz w:val="26"/>
          <w:szCs w:val="26"/>
          <w:rtl/>
        </w:rPr>
        <w:t xml:space="preserve">پژوهش حاضر در‌پی بررسی نقش سرمایه اجتماعی در مسئولیت‌پذیری اجتماعی دانشگاه‌های دولتی سطح استان قم است. در این پژوهش، ابعاد سرمایه اجتماعی، به‌عنوان متغیر مستقل و مسئولیت‌پذیری اجتماعی به‌عنوان متغیر وابسته در‌نظر گرفته شده‌اند. همچنین، با استفاده از </w:t>
      </w:r>
      <w:r w:rsidR="006219B1">
        <w:rPr>
          <w:rFonts w:ascii="Calibri" w:eastAsia="Calibri" w:hAnsi="Calibri" w:cs="B Lotus" w:hint="cs"/>
          <w:sz w:val="26"/>
          <w:szCs w:val="26"/>
          <w:rtl/>
        </w:rPr>
        <w:t>شکل (1) مدل مفهومی پژوهش</w:t>
      </w:r>
      <w:r w:rsidRPr="001D3465">
        <w:rPr>
          <w:rFonts w:ascii="Calibri" w:eastAsia="Calibri" w:hAnsi="Calibri" w:cs="B Lotus" w:hint="cs"/>
          <w:sz w:val="26"/>
          <w:szCs w:val="26"/>
          <w:rtl/>
        </w:rPr>
        <w:t>، رابطه بین ابعاد سرمایه اجتماعی و مسئولیت‌پذیری اجتماعی دانشگاه‌های دولتی سطح استان قم بررسی می‌شود</w:t>
      </w:r>
      <w:r w:rsidRPr="001D3465">
        <w:rPr>
          <w:rFonts w:cs="B Lotus" w:hint="cs"/>
          <w:sz w:val="26"/>
          <w:szCs w:val="26"/>
          <w:rtl/>
          <w:lang w:bidi="fa-IR"/>
        </w:rPr>
        <w:t xml:space="preserve">. </w:t>
      </w:r>
    </w:p>
    <w:p w:rsidR="00222775" w:rsidRDefault="00222775" w:rsidP="004D13C5">
      <w:pPr>
        <w:tabs>
          <w:tab w:val="left" w:pos="4543"/>
        </w:tabs>
        <w:bidi/>
        <w:spacing w:after="0"/>
        <w:jc w:val="center"/>
        <w:rPr>
          <w:rFonts w:cs="B Lotus"/>
          <w:b/>
          <w:bCs/>
          <w:rtl/>
          <w:lang w:bidi="fa-IR"/>
        </w:rPr>
      </w:pPr>
    </w:p>
    <w:p w:rsidR="007E2A73" w:rsidRPr="007548F9" w:rsidRDefault="007E2A73" w:rsidP="00222775">
      <w:pPr>
        <w:tabs>
          <w:tab w:val="left" w:pos="4543"/>
        </w:tabs>
        <w:bidi/>
        <w:spacing w:after="0"/>
        <w:jc w:val="center"/>
        <w:rPr>
          <w:rFonts w:cs="B Lotus"/>
          <w:b/>
          <w:bCs/>
          <w:rtl/>
          <w:lang w:bidi="fa-IR"/>
        </w:rPr>
      </w:pPr>
      <w:r w:rsidRPr="007548F9">
        <w:rPr>
          <w:rFonts w:cs="B Lotus" w:hint="cs"/>
          <w:b/>
          <w:bCs/>
          <w:rtl/>
          <w:lang w:bidi="fa-IR"/>
        </w:rPr>
        <w:t>شکل 1: مدل مفهومی پژوهش</w:t>
      </w:r>
    </w:p>
    <w:p w:rsidR="001B5BC0" w:rsidRPr="001D3465" w:rsidRDefault="00451109" w:rsidP="004D13C5">
      <w:pPr>
        <w:bidi/>
        <w:spacing w:after="0" w:line="240" w:lineRule="auto"/>
        <w:jc w:val="both"/>
        <w:rPr>
          <w:rFonts w:cs="B Lotus"/>
          <w:sz w:val="26"/>
          <w:szCs w:val="26"/>
          <w:rtl/>
          <w:lang w:bidi="fa-IR"/>
        </w:rPr>
      </w:pPr>
      <w:r>
        <w:rPr>
          <w:rFonts w:cs="B Lotus"/>
          <w:noProof/>
          <w:sz w:val="26"/>
          <w:szCs w:val="26"/>
          <w:rtl/>
          <w:lang w:bidi="fa-IR"/>
        </w:rPr>
        <w:pict>
          <v:group id="_x0000_s1042" style="position:absolute;left:0;text-align:left;margin-left:59.85pt;margin-top:3.25pt;width:366.85pt;height:153.2pt;z-index:251658240" coordorigin="2672,1117" coordsize="7337,3064">
            <v:group id="_x0000_s1043" style="position:absolute;left:2672;top:1117;width:7337;height:3064" coordorigin="3940,1901" coordsize="7337,3064">
              <v:rect id="_x0000_s1044" style="position:absolute;left:3940;top:1901;width:2477;height:3064" wrapcoords="-102 -91 -102 21509 21702 21509 21702 -91 -102 -91">
                <v:textbox style="mso-next-textbox:#_x0000_s1044">
                  <w:txbxContent>
                    <w:p w:rsidR="00CB4DB8" w:rsidRPr="00B44DD4" w:rsidRDefault="00CB4DB8" w:rsidP="00F66F9F">
                      <w:pPr>
                        <w:bidi/>
                        <w:rPr>
                          <w:rFonts w:cs="B Lotus"/>
                          <w:lang w:bidi="fa-IR"/>
                        </w:rPr>
                      </w:pPr>
                      <w:r>
                        <w:rPr>
                          <w:rFonts w:cs="B Lotus" w:hint="cs"/>
                          <w:rtl/>
                          <w:lang w:bidi="fa-IR"/>
                        </w:rPr>
                        <w:t xml:space="preserve">  </w:t>
                      </w:r>
                      <w:r w:rsidRPr="00B44DD4">
                        <w:rPr>
                          <w:rFonts w:cs="B Lotus" w:hint="cs"/>
                          <w:rtl/>
                          <w:lang w:bidi="fa-IR"/>
                        </w:rPr>
                        <w:t>سرمایه اجتماعی</w:t>
                      </w:r>
                    </w:p>
                  </w:txbxContent>
                </v:textbox>
              </v:rect>
              <v:group id="_x0000_s1045" style="position:absolute;left:6417;top:3156;width:4860;height:634" coordorigin="6417,3156" coordsize="4860,634">
                <v:shapetype id="_x0000_t32" coordsize="21600,21600" o:spt="32" o:oned="t" path="m,l21600,21600e" filled="f">
                  <v:path arrowok="t" fillok="f" o:connecttype="none"/>
                  <o:lock v:ext="edit" shapetype="t"/>
                </v:shapetype>
                <v:shape id="_x0000_s1046" type="#_x0000_t32" style="position:absolute;left:6417;top:3458;width:1854;height:11" o:connectortype="straight">
                  <v:stroke endarrow="block"/>
                </v:shape>
                <v:rect id="_x0000_s1047" style="position:absolute;left:8271;top:3156;width:3006;height:634">
                  <v:textbox style="mso-next-textbox:#_x0000_s1047">
                    <w:txbxContent>
                      <w:p w:rsidR="00CB4DB8" w:rsidRPr="00B44DD4" w:rsidRDefault="00CB4DB8" w:rsidP="00F66F9F">
                        <w:pPr>
                          <w:jc w:val="center"/>
                          <w:rPr>
                            <w:rFonts w:cs="B Lotus"/>
                            <w:rtl/>
                            <w:lang w:bidi="fa-IR"/>
                          </w:rPr>
                        </w:pPr>
                        <w:r w:rsidRPr="00B44DD4">
                          <w:rPr>
                            <w:rFonts w:cs="B Lotus" w:hint="cs"/>
                            <w:rtl/>
                            <w:lang w:bidi="fa-IR"/>
                          </w:rPr>
                          <w:t>مسئولیت‌پذیری اجتماعی</w:t>
                        </w:r>
                      </w:p>
                    </w:txbxContent>
                  </v:textbox>
                </v:rect>
              </v:group>
            </v:group>
            <v:group id="_x0000_s1048" style="position:absolute;left:2960;top:1716;width:1878;height:2281" coordorigin="4228,2488" coordsize="1878,2281">
              <v:rect id="_x0000_s1049" style="position:absolute;left:4228;top:2488;width:1878;height:668">
                <v:textbox style="mso-next-textbox:#_x0000_s1049">
                  <w:txbxContent>
                    <w:p w:rsidR="00CB4DB8" w:rsidRPr="00B44DD4" w:rsidRDefault="00CB4DB8" w:rsidP="00F66F9F">
                      <w:pPr>
                        <w:jc w:val="center"/>
                        <w:rPr>
                          <w:rFonts w:cs="B Lotus"/>
                          <w:rtl/>
                          <w:lang w:bidi="fa-IR"/>
                        </w:rPr>
                      </w:pPr>
                      <w:r w:rsidRPr="00B44DD4">
                        <w:rPr>
                          <w:rFonts w:cs="B Lotus" w:hint="cs"/>
                          <w:rtl/>
                          <w:lang w:bidi="fa-IR"/>
                        </w:rPr>
                        <w:t>بعد ساختاری</w:t>
                      </w:r>
                    </w:p>
                  </w:txbxContent>
                </v:textbox>
              </v:rect>
              <v:rect id="_x0000_s1050" style="position:absolute;left:4228;top:3295;width:1878;height:668">
                <v:textbox style="mso-next-textbox:#_x0000_s1050">
                  <w:txbxContent>
                    <w:p w:rsidR="00CB4DB8" w:rsidRPr="00B44DD4" w:rsidRDefault="00CB4DB8" w:rsidP="00F66F9F">
                      <w:pPr>
                        <w:jc w:val="center"/>
                        <w:rPr>
                          <w:rFonts w:cs="B Lotus"/>
                          <w:lang w:bidi="fa-IR"/>
                        </w:rPr>
                      </w:pPr>
                      <w:r w:rsidRPr="00B44DD4">
                        <w:rPr>
                          <w:rFonts w:cs="B Lotus" w:hint="cs"/>
                          <w:rtl/>
                          <w:lang w:bidi="fa-IR"/>
                        </w:rPr>
                        <w:t xml:space="preserve">بعد </w:t>
                      </w:r>
                      <w:r>
                        <w:rPr>
                          <w:rFonts w:cs="B Lotus" w:hint="cs"/>
                          <w:rtl/>
                          <w:lang w:bidi="fa-IR"/>
                        </w:rPr>
                        <w:t>رابطه‌ای</w:t>
                      </w:r>
                    </w:p>
                  </w:txbxContent>
                </v:textbox>
              </v:rect>
              <v:rect id="_x0000_s1051" style="position:absolute;left:4228;top:4101;width:1878;height:668">
                <v:textbox style="mso-next-textbox:#_x0000_s1051">
                  <w:txbxContent>
                    <w:p w:rsidR="00CB4DB8" w:rsidRPr="00B44DD4" w:rsidRDefault="00CB4DB8" w:rsidP="00F66F9F">
                      <w:pPr>
                        <w:jc w:val="center"/>
                        <w:rPr>
                          <w:rFonts w:cs="B Lotus"/>
                          <w:rtl/>
                          <w:lang w:bidi="fa-IR"/>
                        </w:rPr>
                      </w:pPr>
                      <w:r w:rsidRPr="00B44DD4">
                        <w:rPr>
                          <w:rFonts w:cs="B Lotus" w:hint="cs"/>
                          <w:rtl/>
                          <w:lang w:bidi="fa-IR"/>
                        </w:rPr>
                        <w:t xml:space="preserve">بعد </w:t>
                      </w:r>
                      <w:r>
                        <w:rPr>
                          <w:rFonts w:cs="B Lotus" w:hint="cs"/>
                          <w:rtl/>
                          <w:lang w:bidi="fa-IR"/>
                        </w:rPr>
                        <w:t>شناختی</w:t>
                      </w:r>
                    </w:p>
                  </w:txbxContent>
                </v:textbox>
              </v:rect>
            </v:group>
            <w10:wrap anchorx="page"/>
          </v:group>
        </w:pict>
      </w:r>
    </w:p>
    <w:p w:rsidR="001B5BC0" w:rsidRPr="001D3465" w:rsidRDefault="001B5BC0" w:rsidP="004D13C5">
      <w:pPr>
        <w:bidi/>
        <w:spacing w:after="0" w:line="240" w:lineRule="auto"/>
        <w:jc w:val="both"/>
        <w:rPr>
          <w:rFonts w:cs="B Lotus"/>
          <w:sz w:val="26"/>
          <w:szCs w:val="26"/>
          <w:rtl/>
          <w:lang w:bidi="fa-IR"/>
        </w:rPr>
      </w:pPr>
    </w:p>
    <w:p w:rsidR="001B5BC0" w:rsidRPr="001D3465" w:rsidRDefault="001B5BC0" w:rsidP="004D13C5">
      <w:pPr>
        <w:bidi/>
        <w:spacing w:after="0"/>
        <w:rPr>
          <w:rFonts w:cs="B Lotus"/>
          <w:sz w:val="26"/>
          <w:szCs w:val="26"/>
          <w:rtl/>
          <w:lang w:bidi="fa-IR"/>
        </w:rPr>
      </w:pPr>
    </w:p>
    <w:p w:rsidR="001B5BC0" w:rsidRPr="001D3465" w:rsidRDefault="001B5BC0" w:rsidP="004D13C5">
      <w:pPr>
        <w:tabs>
          <w:tab w:val="left" w:pos="1480"/>
        </w:tabs>
        <w:bidi/>
        <w:spacing w:after="0"/>
        <w:rPr>
          <w:rFonts w:cs="B Lotus"/>
          <w:sz w:val="26"/>
          <w:szCs w:val="26"/>
          <w:rtl/>
          <w:lang w:bidi="fa-IR"/>
        </w:rPr>
      </w:pPr>
      <w:r w:rsidRPr="001D3465">
        <w:rPr>
          <w:rFonts w:cs="B Lotus"/>
          <w:sz w:val="26"/>
          <w:szCs w:val="26"/>
          <w:rtl/>
          <w:lang w:bidi="fa-IR"/>
        </w:rPr>
        <w:tab/>
      </w:r>
    </w:p>
    <w:p w:rsidR="001B5BC0" w:rsidRPr="001D3465" w:rsidRDefault="001B5BC0" w:rsidP="004D13C5">
      <w:pPr>
        <w:tabs>
          <w:tab w:val="left" w:pos="4543"/>
        </w:tabs>
        <w:bidi/>
        <w:spacing w:after="0"/>
        <w:jc w:val="center"/>
        <w:rPr>
          <w:rFonts w:cs="B Lotus"/>
          <w:sz w:val="26"/>
          <w:szCs w:val="26"/>
          <w:rtl/>
          <w:lang w:bidi="fa-IR"/>
        </w:rPr>
      </w:pPr>
    </w:p>
    <w:p w:rsidR="00F66F9F" w:rsidRDefault="00F66F9F" w:rsidP="004D13C5">
      <w:pPr>
        <w:tabs>
          <w:tab w:val="left" w:pos="4543"/>
        </w:tabs>
        <w:bidi/>
        <w:spacing w:after="0" w:line="240" w:lineRule="auto"/>
        <w:rPr>
          <w:rFonts w:cs="B Lotus"/>
          <w:b/>
          <w:bCs/>
          <w:sz w:val="28"/>
          <w:szCs w:val="28"/>
          <w:rtl/>
          <w:lang w:bidi="fa-IR"/>
        </w:rPr>
      </w:pPr>
    </w:p>
    <w:p w:rsidR="00F66F9F" w:rsidRDefault="00F66F9F" w:rsidP="00F66F9F">
      <w:pPr>
        <w:tabs>
          <w:tab w:val="left" w:pos="4543"/>
        </w:tabs>
        <w:bidi/>
        <w:spacing w:after="0" w:line="240" w:lineRule="auto"/>
        <w:rPr>
          <w:rFonts w:cs="B Lotus"/>
          <w:b/>
          <w:bCs/>
          <w:sz w:val="28"/>
          <w:szCs w:val="28"/>
          <w:rtl/>
          <w:lang w:bidi="fa-IR"/>
        </w:rPr>
      </w:pPr>
    </w:p>
    <w:p w:rsidR="00F66F9F" w:rsidRDefault="00F66F9F" w:rsidP="00F66F9F">
      <w:pPr>
        <w:tabs>
          <w:tab w:val="left" w:pos="4543"/>
        </w:tabs>
        <w:bidi/>
        <w:spacing w:after="0" w:line="240" w:lineRule="auto"/>
        <w:rPr>
          <w:rFonts w:cs="B Lotus"/>
          <w:b/>
          <w:bCs/>
          <w:sz w:val="28"/>
          <w:szCs w:val="28"/>
          <w:rtl/>
          <w:lang w:bidi="fa-IR"/>
        </w:rPr>
      </w:pPr>
    </w:p>
    <w:p w:rsidR="00F66F9F" w:rsidRDefault="00F66F9F" w:rsidP="00F66F9F">
      <w:pPr>
        <w:tabs>
          <w:tab w:val="left" w:pos="4543"/>
        </w:tabs>
        <w:bidi/>
        <w:spacing w:after="0" w:line="240" w:lineRule="auto"/>
        <w:rPr>
          <w:rFonts w:cs="B Lotus"/>
          <w:b/>
          <w:bCs/>
          <w:sz w:val="28"/>
          <w:szCs w:val="28"/>
          <w:rtl/>
          <w:lang w:bidi="fa-IR"/>
        </w:rPr>
      </w:pPr>
    </w:p>
    <w:p w:rsidR="00F66F9F" w:rsidRDefault="00F66F9F" w:rsidP="00F66F9F">
      <w:pPr>
        <w:tabs>
          <w:tab w:val="left" w:pos="4543"/>
        </w:tabs>
        <w:bidi/>
        <w:spacing w:after="0" w:line="240" w:lineRule="auto"/>
        <w:rPr>
          <w:rFonts w:cs="B Lotus"/>
          <w:b/>
          <w:bCs/>
          <w:sz w:val="28"/>
          <w:szCs w:val="28"/>
          <w:rtl/>
          <w:lang w:bidi="fa-IR"/>
        </w:rPr>
      </w:pPr>
    </w:p>
    <w:p w:rsidR="00F66F9F" w:rsidRDefault="00F66F9F" w:rsidP="00F66F9F">
      <w:pPr>
        <w:tabs>
          <w:tab w:val="left" w:pos="4543"/>
        </w:tabs>
        <w:bidi/>
        <w:spacing w:after="0" w:line="240" w:lineRule="auto"/>
        <w:rPr>
          <w:rFonts w:cs="B Lotus"/>
          <w:b/>
          <w:bCs/>
          <w:sz w:val="28"/>
          <w:szCs w:val="28"/>
          <w:rtl/>
          <w:lang w:bidi="fa-IR"/>
        </w:rPr>
      </w:pPr>
    </w:p>
    <w:p w:rsidR="001B5BC0" w:rsidRPr="007548F9" w:rsidRDefault="001B5BC0" w:rsidP="00F66F9F">
      <w:pPr>
        <w:tabs>
          <w:tab w:val="left" w:pos="4543"/>
        </w:tabs>
        <w:bidi/>
        <w:spacing w:after="0" w:line="240" w:lineRule="auto"/>
        <w:rPr>
          <w:rFonts w:cs="B Lotus"/>
          <w:sz w:val="28"/>
          <w:szCs w:val="28"/>
          <w:rtl/>
          <w:lang w:bidi="fa-IR"/>
        </w:rPr>
      </w:pPr>
      <w:r w:rsidRPr="007548F9">
        <w:rPr>
          <w:rFonts w:cs="B Lotus" w:hint="cs"/>
          <w:b/>
          <w:bCs/>
          <w:sz w:val="28"/>
          <w:szCs w:val="28"/>
          <w:rtl/>
          <w:lang w:bidi="fa-IR"/>
        </w:rPr>
        <w:t>روش‌شناسی پژوهش</w:t>
      </w:r>
    </w:p>
    <w:p w:rsidR="001B5BC0" w:rsidRPr="001D3465" w:rsidRDefault="001B5BC0" w:rsidP="00244D8F">
      <w:pPr>
        <w:bidi/>
        <w:spacing w:after="0" w:line="240" w:lineRule="auto"/>
        <w:ind w:firstLine="284"/>
        <w:jc w:val="lowKashida"/>
        <w:rPr>
          <w:rFonts w:ascii="Calibri" w:eastAsia="Calibri" w:hAnsi="Calibri" w:cs="B Lotus"/>
          <w:sz w:val="26"/>
          <w:szCs w:val="26"/>
          <w:rtl/>
        </w:rPr>
      </w:pPr>
      <w:r w:rsidRPr="001D3465">
        <w:rPr>
          <w:rFonts w:ascii="Calibri" w:eastAsia="Calibri" w:hAnsi="Calibri" w:cs="B Lotus" w:hint="cs"/>
          <w:sz w:val="26"/>
          <w:szCs w:val="26"/>
          <w:rtl/>
        </w:rPr>
        <w:t xml:space="preserve">پژوهش حاضر با توجه به هدف از نوع کاربردی و از لحاظ شیوه جمع‌آوری داده‌ها و تحلیل آنها، توصیفی و از نوع همبستگی، به‌ویژه فن مدل‌یابی معادلات ساختاری است. مدل‌یابی معادلات ساختاری فن تحلیل چند متغیری بسیار کلی و نیرومند از خانواده رگرسیون چند متغیری و به بیان دقیق‌تر بسط مدل خطی کلی است که به پژوهشگر این امکان را می‌دهد که مجموعه‌ای از معادلات رگرسیون را به‌صورت همزمان آزمون کند. مدل‌یابی معادلات ساختاری رویکردی آماری جامع برای آزمون فرضیه‌هایی درباره روابط بین متغیرهای مشاهده‌شده و مکنون است که تحلیل ساختاری کوواریانس، مدل‌یابی علّی نامیده می‌شود </w:t>
      </w:r>
      <w:r w:rsidR="00222775">
        <w:rPr>
          <w:rFonts w:ascii="Calibri" w:eastAsia="Calibri" w:hAnsi="Calibri" w:cs="B Lotus"/>
          <w:sz w:val="26"/>
          <w:szCs w:val="26"/>
        </w:rPr>
        <w:t>]</w:t>
      </w:r>
      <w:r w:rsidR="00222775">
        <w:rPr>
          <w:rFonts w:ascii="Calibri" w:eastAsia="Calibri" w:hAnsi="Calibri" w:cs="B Lotus" w:hint="cs"/>
          <w:sz w:val="26"/>
          <w:szCs w:val="26"/>
          <w:rtl/>
        </w:rPr>
        <w:t>2</w:t>
      </w:r>
      <w:r w:rsidR="00222775">
        <w:rPr>
          <w:rFonts w:ascii="Calibri" w:eastAsia="Calibri" w:hAnsi="Calibri" w:cs="B Lotus"/>
          <w:sz w:val="26"/>
          <w:szCs w:val="26"/>
        </w:rPr>
        <w:t>[</w:t>
      </w:r>
      <w:r w:rsidRPr="001D3465">
        <w:rPr>
          <w:rFonts w:ascii="Calibri" w:eastAsia="Calibri" w:hAnsi="Calibri" w:cs="B Lotus" w:hint="cs"/>
          <w:sz w:val="26"/>
          <w:szCs w:val="26"/>
          <w:rtl/>
        </w:rPr>
        <w:t xml:space="preserve">. جامعه آماری پژوهش حاضر نیز </w:t>
      </w:r>
      <w:r w:rsidRPr="001D3465">
        <w:rPr>
          <w:rFonts w:ascii="Calibri" w:eastAsia="Calibri" w:hAnsi="Calibri" w:cs="B Lotus" w:hint="cs"/>
          <w:sz w:val="26"/>
          <w:szCs w:val="26"/>
          <w:rtl/>
        </w:rPr>
        <w:lastRenderedPageBreak/>
        <w:t xml:space="preserve">تمامی کارکنان دانشگاه‌های دولتی سطح استان قم است که تعداد 140 نفر به عنوان نمونه آماری انتخاب شدند. برای سنجش سرمایه اجتماعی و ابعاد آن از پرسشنامه سرمایه اجتماعی سازمانی فرجی </w:t>
      </w:r>
      <w:r w:rsidR="00222775">
        <w:rPr>
          <w:rFonts w:ascii="Calibri" w:eastAsia="Calibri" w:hAnsi="Calibri" w:cs="B Lotus"/>
          <w:sz w:val="26"/>
          <w:szCs w:val="26"/>
        </w:rPr>
        <w:t>]</w:t>
      </w:r>
      <w:r w:rsidR="00526DF4">
        <w:rPr>
          <w:rFonts w:ascii="Calibri" w:eastAsia="Calibri" w:hAnsi="Calibri" w:cs="B Lotus" w:hint="cs"/>
          <w:sz w:val="26"/>
          <w:szCs w:val="26"/>
          <w:rtl/>
        </w:rPr>
        <w:t>25</w:t>
      </w:r>
      <w:r w:rsidR="00222775">
        <w:rPr>
          <w:rFonts w:ascii="Calibri" w:eastAsia="Calibri" w:hAnsi="Calibri" w:cs="B Lotus"/>
          <w:sz w:val="26"/>
          <w:szCs w:val="26"/>
        </w:rPr>
        <w:t>[</w:t>
      </w:r>
      <w:r w:rsidRPr="001D3465">
        <w:rPr>
          <w:rFonts w:ascii="Calibri" w:eastAsia="Calibri" w:hAnsi="Calibri" w:cs="B Lotus" w:hint="cs"/>
          <w:sz w:val="26"/>
          <w:szCs w:val="26"/>
          <w:rtl/>
        </w:rPr>
        <w:t>،</w:t>
      </w:r>
      <w:r w:rsidR="0032217C" w:rsidRPr="001D3465">
        <w:rPr>
          <w:rFonts w:ascii="Calibri" w:eastAsia="Calibri" w:hAnsi="Calibri" w:cs="B Lotus" w:hint="cs"/>
          <w:sz w:val="26"/>
          <w:szCs w:val="26"/>
          <w:rtl/>
        </w:rPr>
        <w:t xml:space="preserve">استفاده </w:t>
      </w:r>
      <w:r w:rsidR="0032217C">
        <w:rPr>
          <w:rFonts w:ascii="Calibri" w:eastAsia="Calibri" w:hAnsi="Calibri" w:cs="B Lotus" w:hint="cs"/>
          <w:sz w:val="26"/>
          <w:szCs w:val="26"/>
          <w:rtl/>
        </w:rPr>
        <w:t>می‌شود</w:t>
      </w:r>
      <w:r w:rsidR="00244D8F">
        <w:rPr>
          <w:rFonts w:ascii="Calibri" w:eastAsia="Calibri" w:hAnsi="Calibri" w:cs="B Lotus" w:hint="cs"/>
          <w:sz w:val="26"/>
          <w:szCs w:val="26"/>
          <w:rtl/>
        </w:rPr>
        <w:t xml:space="preserve">؛ زیرا </w:t>
      </w:r>
      <w:r w:rsidR="0032217C">
        <w:rPr>
          <w:rFonts w:ascii="Calibri" w:eastAsia="Calibri" w:hAnsi="Calibri" w:cs="B Lotus" w:hint="cs"/>
          <w:sz w:val="26"/>
          <w:szCs w:val="26"/>
          <w:rtl/>
        </w:rPr>
        <w:t xml:space="preserve">از این پرسشنامه </w:t>
      </w:r>
      <w:r w:rsidR="00244D8F">
        <w:rPr>
          <w:rFonts w:ascii="Calibri" w:eastAsia="Calibri" w:hAnsi="Calibri" w:cs="B Lotus" w:hint="cs"/>
          <w:sz w:val="26"/>
          <w:szCs w:val="26"/>
          <w:rtl/>
        </w:rPr>
        <w:t>برای</w:t>
      </w:r>
      <w:r w:rsidR="006219B1">
        <w:rPr>
          <w:rFonts w:ascii="Calibri" w:eastAsia="Calibri" w:hAnsi="Calibri" w:cs="B Lotus" w:hint="cs"/>
          <w:sz w:val="26"/>
          <w:szCs w:val="26"/>
          <w:rtl/>
        </w:rPr>
        <w:t xml:space="preserve"> بررسی سرمایه اجتماعی در دان</w:t>
      </w:r>
      <w:r w:rsidR="0032217C">
        <w:rPr>
          <w:rFonts w:ascii="Calibri" w:eastAsia="Calibri" w:hAnsi="Calibri" w:cs="B Lotus" w:hint="cs"/>
          <w:sz w:val="26"/>
          <w:szCs w:val="26"/>
          <w:rtl/>
        </w:rPr>
        <w:t xml:space="preserve">شگاه‌ها </w:t>
      </w:r>
      <w:r w:rsidR="00244D8F">
        <w:rPr>
          <w:rFonts w:ascii="Calibri" w:eastAsia="Calibri" w:hAnsi="Calibri" w:cs="B Lotus" w:hint="cs"/>
          <w:sz w:val="26"/>
          <w:szCs w:val="26"/>
          <w:rtl/>
        </w:rPr>
        <w:t>استفاده شده است</w:t>
      </w:r>
      <w:r w:rsidRPr="001D3465">
        <w:rPr>
          <w:rFonts w:ascii="Calibri" w:eastAsia="Calibri" w:hAnsi="Calibri" w:cs="B Lotus" w:hint="cs"/>
          <w:sz w:val="26"/>
          <w:szCs w:val="26"/>
          <w:rtl/>
        </w:rPr>
        <w:t xml:space="preserve">. این پرسشنامه </w:t>
      </w:r>
      <w:r w:rsidR="007805A1">
        <w:rPr>
          <w:rFonts w:ascii="Calibri" w:eastAsia="Calibri" w:hAnsi="Calibri" w:cs="B Lotus" w:hint="cs"/>
          <w:sz w:val="26"/>
          <w:szCs w:val="26"/>
          <w:rtl/>
        </w:rPr>
        <w:t xml:space="preserve">دارای </w:t>
      </w:r>
      <w:r w:rsidRPr="001D3465">
        <w:rPr>
          <w:rFonts w:ascii="Calibri" w:eastAsia="Calibri" w:hAnsi="Calibri" w:cs="B Lotus" w:hint="cs"/>
          <w:sz w:val="26"/>
          <w:szCs w:val="26"/>
          <w:rtl/>
        </w:rPr>
        <w:t xml:space="preserve">24 سؤال </w:t>
      </w:r>
      <w:r w:rsidR="007805A1">
        <w:rPr>
          <w:rFonts w:ascii="Calibri" w:eastAsia="Calibri" w:hAnsi="Calibri" w:cs="B Lotus" w:hint="cs"/>
          <w:sz w:val="26"/>
          <w:szCs w:val="26"/>
          <w:rtl/>
        </w:rPr>
        <w:t>است</w:t>
      </w:r>
      <w:r w:rsidRPr="001D3465">
        <w:rPr>
          <w:rFonts w:ascii="Calibri" w:eastAsia="Calibri" w:hAnsi="Calibri" w:cs="B Lotus" w:hint="cs"/>
          <w:sz w:val="26"/>
          <w:szCs w:val="26"/>
          <w:rtl/>
        </w:rPr>
        <w:t xml:space="preserve"> که سؤال‌ها در دامنه 7 درجه‌ای لیکرت بررسی می‌شوند. برای سنجش مسئولیت‌پذ</w:t>
      </w:r>
      <w:r w:rsidR="007805A1">
        <w:rPr>
          <w:rFonts w:ascii="Calibri" w:eastAsia="Calibri" w:hAnsi="Calibri" w:cs="B Lotus" w:hint="cs"/>
          <w:sz w:val="26"/>
          <w:szCs w:val="26"/>
          <w:rtl/>
        </w:rPr>
        <w:t>یری اجتماعی از پرسشنامه مسئولیت‌</w:t>
      </w:r>
      <w:r w:rsidRPr="001D3465">
        <w:rPr>
          <w:rFonts w:ascii="Calibri" w:eastAsia="Calibri" w:hAnsi="Calibri" w:cs="B Lotus" w:hint="cs"/>
          <w:sz w:val="26"/>
          <w:szCs w:val="26"/>
          <w:rtl/>
        </w:rPr>
        <w:t xml:space="preserve">پذیری اجتماعی قلاوندی و همکاران </w:t>
      </w:r>
      <w:r w:rsidR="00222775">
        <w:rPr>
          <w:rFonts w:ascii="Calibri" w:eastAsia="Calibri" w:hAnsi="Calibri" w:cs="B Lotus"/>
          <w:sz w:val="26"/>
          <w:szCs w:val="26"/>
        </w:rPr>
        <w:t>]</w:t>
      </w:r>
      <w:r w:rsidR="00526DF4">
        <w:rPr>
          <w:rFonts w:ascii="Calibri" w:eastAsia="Calibri" w:hAnsi="Calibri" w:cs="B Lotus" w:hint="cs"/>
          <w:sz w:val="26"/>
          <w:szCs w:val="26"/>
          <w:rtl/>
        </w:rPr>
        <w:t>30</w:t>
      </w:r>
      <w:r w:rsidR="00222775">
        <w:rPr>
          <w:rFonts w:ascii="Calibri" w:eastAsia="Calibri" w:hAnsi="Calibri" w:cs="B Lotus"/>
          <w:sz w:val="26"/>
          <w:szCs w:val="26"/>
        </w:rPr>
        <w:t>[</w:t>
      </w:r>
      <w:r w:rsidRPr="001D3465">
        <w:rPr>
          <w:rFonts w:ascii="Calibri" w:eastAsia="Calibri" w:hAnsi="Calibri" w:cs="B Lotus" w:hint="cs"/>
          <w:sz w:val="26"/>
          <w:szCs w:val="26"/>
          <w:rtl/>
        </w:rPr>
        <w:t>،</w:t>
      </w:r>
      <w:r w:rsidR="006219B1">
        <w:rPr>
          <w:rFonts w:ascii="Calibri" w:eastAsia="Calibri" w:hAnsi="Calibri" w:cs="B Lotus" w:hint="cs"/>
          <w:sz w:val="26"/>
          <w:szCs w:val="26"/>
          <w:rtl/>
        </w:rPr>
        <w:t xml:space="preserve"> به دلیل این که به بررسی وضعیت مسئولیت‌پذیری اجتماعی در دانشگاه‌ها پرداخته است،</w:t>
      </w:r>
      <w:r w:rsidR="007805A1">
        <w:rPr>
          <w:rFonts w:ascii="Calibri" w:eastAsia="Calibri" w:hAnsi="Calibri" w:cs="B Lotus" w:hint="cs"/>
          <w:sz w:val="26"/>
          <w:szCs w:val="26"/>
          <w:rtl/>
        </w:rPr>
        <w:t xml:space="preserve"> استفاده می‌شود</w:t>
      </w:r>
      <w:r w:rsidRPr="001D3465">
        <w:rPr>
          <w:rFonts w:ascii="Calibri" w:eastAsia="Calibri" w:hAnsi="Calibri" w:cs="B Lotus" w:hint="cs"/>
          <w:sz w:val="26"/>
          <w:szCs w:val="26"/>
          <w:rtl/>
        </w:rPr>
        <w:t xml:space="preserve">. این پرسشنامه دارای 20 سؤال‌ است که در دامنه پنج درجه‌ای لیکرت بررسی می‌شوند. همچنین برای سنجش روایی و پایایی پرسشنامه از نرم‌افزار </w:t>
      </w:r>
      <w:r w:rsidRPr="001D3465">
        <w:rPr>
          <w:rFonts w:ascii="Calibri" w:eastAsia="Calibri" w:hAnsi="Calibri" w:cs="B Lotus"/>
          <w:sz w:val="26"/>
          <w:szCs w:val="26"/>
        </w:rPr>
        <w:t>SPSS</w:t>
      </w:r>
      <w:r w:rsidRPr="001D3465">
        <w:rPr>
          <w:rFonts w:ascii="Calibri" w:eastAsia="Calibri" w:hAnsi="Calibri" w:cs="B Lotus" w:hint="cs"/>
          <w:sz w:val="26"/>
          <w:szCs w:val="26"/>
          <w:rtl/>
        </w:rPr>
        <w:t xml:space="preserve"> و برای تحلیل و آزمون فرضیه‌ها از نرم‌افزار لیزرل استفاده </w:t>
      </w:r>
      <w:r w:rsidR="007805A1">
        <w:rPr>
          <w:rFonts w:ascii="Calibri" w:eastAsia="Calibri" w:hAnsi="Calibri" w:cs="B Lotus" w:hint="cs"/>
          <w:sz w:val="26"/>
          <w:szCs w:val="26"/>
          <w:rtl/>
        </w:rPr>
        <w:t>خواهد شد</w:t>
      </w:r>
      <w:r w:rsidRPr="001D3465">
        <w:rPr>
          <w:rFonts w:ascii="Calibri" w:eastAsia="Calibri" w:hAnsi="Calibri" w:cs="B Lotus" w:hint="cs"/>
          <w:sz w:val="26"/>
          <w:szCs w:val="26"/>
          <w:rtl/>
        </w:rPr>
        <w:t xml:space="preserve">. </w:t>
      </w:r>
    </w:p>
    <w:p w:rsidR="001B5BC0" w:rsidRPr="001D3465" w:rsidRDefault="001B5BC0" w:rsidP="004D13C5">
      <w:pPr>
        <w:bidi/>
        <w:spacing w:after="0" w:line="240" w:lineRule="auto"/>
        <w:jc w:val="lowKashida"/>
        <w:rPr>
          <w:rFonts w:ascii="Calibri" w:eastAsia="Calibri" w:hAnsi="Calibri" w:cs="B Lotus"/>
          <w:sz w:val="26"/>
          <w:szCs w:val="26"/>
          <w:rtl/>
        </w:rPr>
      </w:pPr>
    </w:p>
    <w:p w:rsidR="001B5BC0" w:rsidRPr="00FB23DA" w:rsidRDefault="001B5BC0" w:rsidP="004D13C5">
      <w:pPr>
        <w:bidi/>
        <w:spacing w:after="0" w:line="240" w:lineRule="auto"/>
        <w:jc w:val="lowKashida"/>
        <w:rPr>
          <w:rFonts w:ascii="Calibri" w:eastAsia="Calibri" w:hAnsi="Calibri" w:cs="B Lotus"/>
          <w:b/>
          <w:bCs/>
          <w:sz w:val="28"/>
          <w:szCs w:val="28"/>
          <w:rtl/>
        </w:rPr>
      </w:pPr>
      <w:r w:rsidRPr="00FB23DA">
        <w:rPr>
          <w:rFonts w:ascii="Calibri" w:eastAsia="Calibri" w:hAnsi="Calibri" w:cs="B Lotus" w:hint="cs"/>
          <w:b/>
          <w:bCs/>
          <w:sz w:val="28"/>
          <w:szCs w:val="28"/>
          <w:rtl/>
        </w:rPr>
        <w:t>یافته‌های پژوهش</w:t>
      </w:r>
    </w:p>
    <w:p w:rsidR="001B5BC0" w:rsidRPr="001D3465" w:rsidRDefault="001B5BC0" w:rsidP="004D13C5">
      <w:pPr>
        <w:bidi/>
        <w:spacing w:after="0" w:line="240" w:lineRule="auto"/>
        <w:jc w:val="lowKashida"/>
        <w:rPr>
          <w:rFonts w:ascii="Calibri" w:eastAsia="Calibri" w:hAnsi="Calibri" w:cs="B Lotus"/>
          <w:b/>
          <w:bCs/>
          <w:sz w:val="26"/>
          <w:szCs w:val="26"/>
          <w:rtl/>
        </w:rPr>
      </w:pPr>
      <w:r w:rsidRPr="001D3465">
        <w:rPr>
          <w:rFonts w:ascii="Calibri" w:eastAsia="Calibri" w:hAnsi="Calibri" w:cs="B Lotus" w:hint="cs"/>
          <w:b/>
          <w:bCs/>
          <w:sz w:val="26"/>
          <w:szCs w:val="26"/>
          <w:rtl/>
        </w:rPr>
        <w:t>پایایی و روایی ابزار</w:t>
      </w:r>
    </w:p>
    <w:p w:rsidR="001B5BC0" w:rsidRPr="001D3465" w:rsidRDefault="001B5BC0" w:rsidP="00011B55">
      <w:pPr>
        <w:bidi/>
        <w:spacing w:after="0" w:line="240" w:lineRule="auto"/>
        <w:ind w:firstLine="284"/>
        <w:jc w:val="both"/>
        <w:rPr>
          <w:rFonts w:ascii="Calibri" w:eastAsia="Calibri" w:hAnsi="Calibri" w:cs="B Lotus"/>
          <w:sz w:val="26"/>
          <w:szCs w:val="26"/>
          <w:rtl/>
        </w:rPr>
      </w:pPr>
      <w:r w:rsidRPr="001D3465">
        <w:rPr>
          <w:rFonts w:ascii="Calibri" w:eastAsia="Calibri" w:hAnsi="Calibri" w:cs="B Lotus" w:hint="cs"/>
          <w:sz w:val="26"/>
          <w:szCs w:val="26"/>
          <w:rtl/>
        </w:rPr>
        <w:t xml:space="preserve">در پژوهش حاضر برای تعیین پایایی ابزارهای پژوهش ضریب آلفای کرونباخ به‌کار گرفته شد. از این‌رو، ابزارهای پیش‌گفته میان 35 نفر پاسخ‌گو که به‌صورت تصادفی انتخاب شده بودند، توزیع شد. نتایج ضرایب پایایی در </w:t>
      </w:r>
      <w:r w:rsidR="007E2A73">
        <w:rPr>
          <w:rFonts w:ascii="Calibri" w:eastAsia="Calibri" w:hAnsi="Calibri" w:cs="B Lotus" w:hint="cs"/>
          <w:sz w:val="26"/>
          <w:szCs w:val="26"/>
          <w:rtl/>
        </w:rPr>
        <w:t xml:space="preserve">نگاره (1)، </w:t>
      </w:r>
      <w:r w:rsidRPr="001D3465">
        <w:rPr>
          <w:rFonts w:ascii="Calibri" w:eastAsia="Calibri" w:hAnsi="Calibri" w:cs="B Lotus" w:hint="cs"/>
          <w:sz w:val="26"/>
          <w:szCs w:val="26"/>
          <w:rtl/>
        </w:rPr>
        <w:t>نشان داده شده است.</w:t>
      </w:r>
    </w:p>
    <w:p w:rsidR="001B5BC0" w:rsidRPr="001D3465" w:rsidRDefault="001B5BC0" w:rsidP="004D13C5">
      <w:pPr>
        <w:bidi/>
        <w:spacing w:after="0" w:line="240" w:lineRule="auto"/>
        <w:jc w:val="center"/>
        <w:rPr>
          <w:rFonts w:ascii="Calibri" w:eastAsia="Calibri" w:hAnsi="Calibri" w:cs="B Lotus"/>
          <w:sz w:val="26"/>
          <w:szCs w:val="26"/>
          <w:rtl/>
        </w:rPr>
      </w:pPr>
    </w:p>
    <w:p w:rsidR="001B5BC0" w:rsidRPr="00FB23DA" w:rsidRDefault="007E2A73" w:rsidP="004D13C5">
      <w:pPr>
        <w:bidi/>
        <w:spacing w:after="0" w:line="240" w:lineRule="auto"/>
        <w:jc w:val="center"/>
        <w:rPr>
          <w:rFonts w:ascii="Calibri" w:eastAsia="Calibri" w:hAnsi="Calibri" w:cs="B Lotus"/>
          <w:b/>
          <w:bCs/>
          <w:rtl/>
        </w:rPr>
      </w:pPr>
      <w:r>
        <w:rPr>
          <w:rFonts w:ascii="Calibri" w:eastAsia="Calibri" w:hAnsi="Calibri" w:cs="B Lotus" w:hint="cs"/>
          <w:b/>
          <w:bCs/>
          <w:rtl/>
        </w:rPr>
        <w:t xml:space="preserve">نگاره </w:t>
      </w:r>
      <w:r w:rsidR="001B5BC0" w:rsidRPr="00FB23DA">
        <w:rPr>
          <w:rFonts w:ascii="Calibri" w:eastAsia="Calibri" w:hAnsi="Calibri" w:cs="B Lotus" w:hint="cs"/>
          <w:b/>
          <w:bCs/>
          <w:rtl/>
        </w:rPr>
        <w:t>1. ضرایب پایایی ابزارهای پژوهش</w:t>
      </w:r>
    </w:p>
    <w:tbl>
      <w:tblPr>
        <w:tblStyle w:val="TableGrid"/>
        <w:bidiVisual/>
        <w:tblW w:w="0" w:type="auto"/>
        <w:tblInd w:w="241" w:type="dxa"/>
        <w:tblLook w:val="04A0"/>
      </w:tblPr>
      <w:tblGrid>
        <w:gridCol w:w="3686"/>
        <w:gridCol w:w="2693"/>
        <w:gridCol w:w="2410"/>
      </w:tblGrid>
      <w:tr w:rsidR="001B5BC0" w:rsidRPr="001D3465" w:rsidTr="00F66F9F">
        <w:tc>
          <w:tcPr>
            <w:tcW w:w="3686" w:type="dxa"/>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متغیر</w:t>
            </w:r>
          </w:p>
        </w:tc>
        <w:tc>
          <w:tcPr>
            <w:tcW w:w="2693" w:type="dxa"/>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آلفای کرونباخ</w:t>
            </w:r>
          </w:p>
        </w:tc>
        <w:tc>
          <w:tcPr>
            <w:tcW w:w="2410" w:type="dxa"/>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تعداد پرسش‌ها</w:t>
            </w:r>
          </w:p>
        </w:tc>
      </w:tr>
      <w:tr w:rsidR="001B5BC0" w:rsidRPr="001D3465" w:rsidTr="00F66F9F">
        <w:tc>
          <w:tcPr>
            <w:tcW w:w="3686" w:type="dxa"/>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بعد ساختاری</w:t>
            </w:r>
          </w:p>
        </w:tc>
        <w:tc>
          <w:tcPr>
            <w:tcW w:w="2693" w:type="dxa"/>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86/0</w:t>
            </w:r>
          </w:p>
        </w:tc>
        <w:tc>
          <w:tcPr>
            <w:tcW w:w="2410" w:type="dxa"/>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7</w:t>
            </w:r>
          </w:p>
        </w:tc>
      </w:tr>
      <w:tr w:rsidR="001B5BC0" w:rsidRPr="001D3465" w:rsidTr="00F66F9F">
        <w:tc>
          <w:tcPr>
            <w:tcW w:w="3686" w:type="dxa"/>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بعد رابطه‌ای</w:t>
            </w:r>
          </w:p>
        </w:tc>
        <w:tc>
          <w:tcPr>
            <w:tcW w:w="2693" w:type="dxa"/>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86/0</w:t>
            </w:r>
          </w:p>
        </w:tc>
        <w:tc>
          <w:tcPr>
            <w:tcW w:w="2410" w:type="dxa"/>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11</w:t>
            </w:r>
          </w:p>
        </w:tc>
      </w:tr>
      <w:tr w:rsidR="001B5BC0" w:rsidRPr="001D3465" w:rsidTr="00F66F9F">
        <w:tc>
          <w:tcPr>
            <w:tcW w:w="3686" w:type="dxa"/>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بعد شناختی</w:t>
            </w:r>
          </w:p>
        </w:tc>
        <w:tc>
          <w:tcPr>
            <w:tcW w:w="2693" w:type="dxa"/>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85/0</w:t>
            </w:r>
          </w:p>
        </w:tc>
        <w:tc>
          <w:tcPr>
            <w:tcW w:w="2410" w:type="dxa"/>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6</w:t>
            </w:r>
          </w:p>
        </w:tc>
      </w:tr>
      <w:tr w:rsidR="001B5BC0" w:rsidRPr="001D3465" w:rsidTr="00F66F9F">
        <w:tc>
          <w:tcPr>
            <w:tcW w:w="3686" w:type="dxa"/>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سرمایه اجتماعی</w:t>
            </w:r>
          </w:p>
        </w:tc>
        <w:tc>
          <w:tcPr>
            <w:tcW w:w="2693" w:type="dxa"/>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89/0</w:t>
            </w:r>
          </w:p>
        </w:tc>
        <w:tc>
          <w:tcPr>
            <w:tcW w:w="2410" w:type="dxa"/>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24</w:t>
            </w:r>
          </w:p>
        </w:tc>
      </w:tr>
      <w:tr w:rsidR="001B5BC0" w:rsidRPr="001D3465" w:rsidTr="00F66F9F">
        <w:trPr>
          <w:trHeight w:val="337"/>
        </w:trPr>
        <w:tc>
          <w:tcPr>
            <w:tcW w:w="3686" w:type="dxa"/>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مسئولیت‌پذیری اجتماعی</w:t>
            </w:r>
          </w:p>
        </w:tc>
        <w:tc>
          <w:tcPr>
            <w:tcW w:w="2693" w:type="dxa"/>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94/0</w:t>
            </w:r>
          </w:p>
        </w:tc>
        <w:tc>
          <w:tcPr>
            <w:tcW w:w="2410" w:type="dxa"/>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20</w:t>
            </w:r>
          </w:p>
        </w:tc>
      </w:tr>
    </w:tbl>
    <w:p w:rsidR="001B5BC0" w:rsidRPr="001D3465" w:rsidRDefault="001B5BC0" w:rsidP="004D13C5">
      <w:pPr>
        <w:bidi/>
        <w:spacing w:after="0" w:line="240" w:lineRule="auto"/>
        <w:jc w:val="both"/>
        <w:rPr>
          <w:rFonts w:ascii="Calibri" w:eastAsia="Calibri" w:hAnsi="Calibri" w:cs="B Lotus"/>
          <w:sz w:val="26"/>
          <w:szCs w:val="26"/>
          <w:rtl/>
        </w:rPr>
      </w:pPr>
    </w:p>
    <w:p w:rsidR="001B5BC0" w:rsidRPr="001D3465" w:rsidRDefault="001B5BC0" w:rsidP="004D13C5">
      <w:pPr>
        <w:bidi/>
        <w:spacing w:after="0" w:line="240" w:lineRule="auto"/>
        <w:jc w:val="both"/>
        <w:rPr>
          <w:rFonts w:ascii="Calibri" w:eastAsia="Calibri" w:hAnsi="Calibri" w:cs="B Lotus"/>
          <w:sz w:val="26"/>
          <w:szCs w:val="26"/>
          <w:rtl/>
        </w:rPr>
      </w:pPr>
      <w:r w:rsidRPr="001D3465">
        <w:rPr>
          <w:rFonts w:ascii="Calibri" w:eastAsia="Calibri" w:hAnsi="Calibri" w:cs="B Lotus" w:hint="cs"/>
          <w:sz w:val="26"/>
          <w:szCs w:val="26"/>
          <w:rtl/>
        </w:rPr>
        <w:t xml:space="preserve">با توجه به نتایج به‌دست آمده، از آنجایی‌ که ضرایب پایایی ابزارهای پژوهش در دامنه 85/0 تا 94/0 قراردارند می‌توان بیان نمود که ابزارها از پایایی مناسبی برخوردار هستند. </w:t>
      </w:r>
    </w:p>
    <w:p w:rsidR="001B5BC0" w:rsidRPr="001D3465" w:rsidRDefault="001B5BC0" w:rsidP="004D13C5">
      <w:pPr>
        <w:bidi/>
        <w:spacing w:after="0" w:line="240" w:lineRule="auto"/>
        <w:jc w:val="both"/>
        <w:rPr>
          <w:rFonts w:ascii="Calibri" w:eastAsia="Calibri" w:hAnsi="Calibri" w:cs="B Lotus"/>
          <w:sz w:val="26"/>
          <w:szCs w:val="26"/>
          <w:rtl/>
        </w:rPr>
      </w:pPr>
      <w:r w:rsidRPr="001D3465">
        <w:rPr>
          <w:rFonts w:ascii="Calibri" w:eastAsia="Calibri" w:hAnsi="Calibri" w:cs="B Lotus" w:hint="cs"/>
          <w:sz w:val="26"/>
          <w:szCs w:val="26"/>
          <w:rtl/>
        </w:rPr>
        <w:t xml:space="preserve">برای تعیین روایی مقیاس در پژوهش حاضر فن تحلیل عاملی تأییدی به کار گرفته شد. هدف اصلی این فن نیز آزمون فرضیه‌هایی درباره تعداد عوامل زیربنایی موجود در مجموعه‌ای از متغیرها، روابط عامل‌ها با نشانگر‌ها و برازش مدل اندازه‌گیری با توجه به مبانی نظری و تجربی در مجموعه‌ای از متغیرها است و زمانی به‌کار گرفته می‌شود که عوامل مکنون موجود در مدل یک سطح داشته باشند، به طوری که عوامل مکنون خود ناشی از عوامل مکنون دیگر نباشند. نتایج تحلیل عاملی تأییدی ابزارهای پژوهش در </w:t>
      </w:r>
      <w:r w:rsidR="007E2A73">
        <w:rPr>
          <w:rFonts w:ascii="Calibri" w:eastAsia="Calibri" w:hAnsi="Calibri" w:cs="B Lotus" w:hint="cs"/>
          <w:sz w:val="26"/>
          <w:szCs w:val="26"/>
          <w:rtl/>
        </w:rPr>
        <w:t>نگاره (2)،</w:t>
      </w:r>
      <w:r w:rsidRPr="001D3465">
        <w:rPr>
          <w:rFonts w:ascii="Calibri" w:eastAsia="Calibri" w:hAnsi="Calibri" w:cs="B Lotus" w:hint="cs"/>
          <w:sz w:val="26"/>
          <w:szCs w:val="26"/>
          <w:rtl/>
        </w:rPr>
        <w:t xml:space="preserve">ارائه شده است. </w:t>
      </w:r>
    </w:p>
    <w:p w:rsidR="001B5BC0" w:rsidRDefault="001B5BC0" w:rsidP="004D13C5">
      <w:pPr>
        <w:bidi/>
        <w:spacing w:after="0" w:line="240" w:lineRule="auto"/>
        <w:jc w:val="both"/>
        <w:rPr>
          <w:rFonts w:ascii="Calibri" w:eastAsia="Calibri" w:hAnsi="Calibri" w:cs="B Lotus"/>
          <w:sz w:val="26"/>
          <w:szCs w:val="26"/>
          <w:rtl/>
        </w:rPr>
      </w:pPr>
    </w:p>
    <w:p w:rsidR="00FB23DA" w:rsidRPr="001D3465" w:rsidRDefault="00FB23DA" w:rsidP="004D13C5">
      <w:pPr>
        <w:bidi/>
        <w:spacing w:after="0" w:line="240" w:lineRule="auto"/>
        <w:jc w:val="both"/>
        <w:rPr>
          <w:rFonts w:ascii="Calibri" w:eastAsia="Calibri" w:hAnsi="Calibri" w:cs="B Lotus"/>
          <w:sz w:val="26"/>
          <w:szCs w:val="26"/>
          <w:rtl/>
        </w:rPr>
      </w:pPr>
    </w:p>
    <w:p w:rsidR="007805A1" w:rsidRDefault="007805A1" w:rsidP="004D13C5">
      <w:pPr>
        <w:bidi/>
        <w:spacing w:after="0" w:line="240" w:lineRule="auto"/>
        <w:jc w:val="center"/>
        <w:rPr>
          <w:rFonts w:ascii="Calibri" w:eastAsia="Calibri" w:hAnsi="Calibri" w:cs="B Lotus"/>
          <w:b/>
          <w:bCs/>
          <w:rtl/>
        </w:rPr>
      </w:pPr>
    </w:p>
    <w:p w:rsidR="007805A1" w:rsidRDefault="007805A1" w:rsidP="007805A1">
      <w:pPr>
        <w:bidi/>
        <w:spacing w:after="0" w:line="240" w:lineRule="auto"/>
        <w:jc w:val="center"/>
        <w:rPr>
          <w:rFonts w:ascii="Calibri" w:eastAsia="Calibri" w:hAnsi="Calibri" w:cs="B Lotus"/>
          <w:b/>
          <w:bCs/>
          <w:rtl/>
        </w:rPr>
      </w:pPr>
    </w:p>
    <w:p w:rsidR="001B5BC0" w:rsidRPr="00FB23DA" w:rsidRDefault="007E2A73" w:rsidP="007805A1">
      <w:pPr>
        <w:bidi/>
        <w:spacing w:after="0" w:line="240" w:lineRule="auto"/>
        <w:jc w:val="center"/>
        <w:rPr>
          <w:rFonts w:ascii="Calibri" w:eastAsia="Calibri" w:hAnsi="Calibri" w:cs="B Lotus"/>
          <w:b/>
          <w:bCs/>
          <w:rtl/>
        </w:rPr>
      </w:pPr>
      <w:r>
        <w:rPr>
          <w:rFonts w:ascii="Calibri" w:eastAsia="Calibri" w:hAnsi="Calibri" w:cs="B Lotus" w:hint="cs"/>
          <w:b/>
          <w:bCs/>
          <w:rtl/>
        </w:rPr>
        <w:t>نگاره</w:t>
      </w:r>
      <w:r w:rsidR="001B5BC0" w:rsidRPr="00FB23DA">
        <w:rPr>
          <w:rFonts w:ascii="Calibri" w:eastAsia="Calibri" w:hAnsi="Calibri" w:cs="B Lotus" w:hint="cs"/>
          <w:b/>
          <w:bCs/>
          <w:rtl/>
        </w:rPr>
        <w:t xml:space="preserve"> 2. شاخص‌های برازندگی تحلیل عاملی تأییدی ابزارهای پژوهش</w:t>
      </w:r>
    </w:p>
    <w:tbl>
      <w:tblPr>
        <w:tblStyle w:val="TableGrid"/>
        <w:bidiVisual/>
        <w:tblW w:w="0" w:type="auto"/>
        <w:jc w:val="center"/>
        <w:tblInd w:w="-631" w:type="dxa"/>
        <w:tblLayout w:type="fixed"/>
        <w:tblLook w:val="04A0"/>
      </w:tblPr>
      <w:tblGrid>
        <w:gridCol w:w="771"/>
        <w:gridCol w:w="992"/>
        <w:gridCol w:w="1276"/>
        <w:gridCol w:w="1275"/>
        <w:gridCol w:w="993"/>
        <w:gridCol w:w="992"/>
        <w:gridCol w:w="1276"/>
        <w:gridCol w:w="1170"/>
      </w:tblGrid>
      <w:tr w:rsidR="00FB23DA" w:rsidRPr="001D3465" w:rsidTr="00FB23DA">
        <w:trPr>
          <w:cantSplit/>
          <w:trHeight w:val="882"/>
          <w:jc w:val="center"/>
        </w:trPr>
        <w:tc>
          <w:tcPr>
            <w:tcW w:w="771" w:type="dxa"/>
            <w:vAlign w:val="center"/>
          </w:tcPr>
          <w:p w:rsidR="001B5BC0" w:rsidRPr="00FB23DA" w:rsidRDefault="001B5BC0" w:rsidP="004D13C5">
            <w:pPr>
              <w:bidi/>
              <w:jc w:val="center"/>
              <w:rPr>
                <w:rFonts w:ascii="Calibri" w:eastAsia="Calibri" w:hAnsi="Calibri" w:cs="B Lotus"/>
                <w:b/>
                <w:bCs/>
                <w:rtl/>
              </w:rPr>
            </w:pPr>
            <w:r w:rsidRPr="00FB23DA">
              <w:rPr>
                <w:rFonts w:ascii="Calibri" w:eastAsia="Calibri" w:hAnsi="Calibri" w:cs="B Lotus" w:hint="cs"/>
                <w:b/>
                <w:bCs/>
                <w:rtl/>
              </w:rPr>
              <w:t>ردیف</w:t>
            </w:r>
          </w:p>
        </w:tc>
        <w:tc>
          <w:tcPr>
            <w:tcW w:w="992" w:type="dxa"/>
            <w:vAlign w:val="center"/>
          </w:tcPr>
          <w:p w:rsidR="001B5BC0" w:rsidRPr="00FB23DA" w:rsidRDefault="001B5BC0" w:rsidP="004D13C5">
            <w:pPr>
              <w:bidi/>
              <w:jc w:val="center"/>
              <w:rPr>
                <w:rFonts w:ascii="Calibri" w:eastAsia="Calibri" w:hAnsi="Calibri" w:cs="B Lotus"/>
                <w:b/>
                <w:bCs/>
                <w:rtl/>
              </w:rPr>
            </w:pPr>
            <w:r w:rsidRPr="00FB23DA">
              <w:rPr>
                <w:rFonts w:ascii="Calibri" w:eastAsia="Calibri" w:hAnsi="Calibri" w:cs="B Lotus" w:hint="cs"/>
                <w:b/>
                <w:bCs/>
                <w:rtl/>
              </w:rPr>
              <w:t>شاخص</w:t>
            </w:r>
          </w:p>
        </w:tc>
        <w:tc>
          <w:tcPr>
            <w:tcW w:w="1276" w:type="dxa"/>
            <w:vAlign w:val="center"/>
          </w:tcPr>
          <w:p w:rsidR="001B5BC0" w:rsidRPr="00FB23DA" w:rsidRDefault="001B5BC0" w:rsidP="004D13C5">
            <w:pPr>
              <w:bidi/>
              <w:jc w:val="center"/>
              <w:rPr>
                <w:rFonts w:ascii="Calibri" w:eastAsia="Calibri" w:hAnsi="Calibri" w:cs="B Lotus"/>
                <w:b/>
                <w:bCs/>
                <w:rtl/>
              </w:rPr>
            </w:pPr>
            <w:r w:rsidRPr="00FB23DA">
              <w:rPr>
                <w:rFonts w:ascii="Calibri" w:eastAsia="Calibri" w:hAnsi="Calibri" w:cs="B Lotus" w:hint="cs"/>
                <w:b/>
                <w:bCs/>
                <w:rtl/>
              </w:rPr>
              <w:t>ملاک</w:t>
            </w:r>
          </w:p>
        </w:tc>
        <w:tc>
          <w:tcPr>
            <w:tcW w:w="1275" w:type="dxa"/>
            <w:vAlign w:val="center"/>
          </w:tcPr>
          <w:p w:rsidR="001B5BC0" w:rsidRPr="00FB23DA" w:rsidRDefault="001B5BC0" w:rsidP="004D13C5">
            <w:pPr>
              <w:bidi/>
              <w:jc w:val="center"/>
              <w:rPr>
                <w:rFonts w:ascii="Calibri" w:eastAsia="Calibri" w:hAnsi="Calibri" w:cs="B Lotus"/>
                <w:b/>
                <w:bCs/>
                <w:rtl/>
              </w:rPr>
            </w:pPr>
            <w:r w:rsidRPr="00FB23DA">
              <w:rPr>
                <w:rFonts w:ascii="Calibri" w:eastAsia="Calibri" w:hAnsi="Calibri" w:cs="B Lotus" w:hint="cs"/>
                <w:b/>
                <w:bCs/>
                <w:rtl/>
              </w:rPr>
              <w:t>بعد ساختاری</w:t>
            </w:r>
          </w:p>
        </w:tc>
        <w:tc>
          <w:tcPr>
            <w:tcW w:w="993" w:type="dxa"/>
            <w:vAlign w:val="center"/>
          </w:tcPr>
          <w:p w:rsidR="001B5BC0" w:rsidRPr="00FB23DA" w:rsidRDefault="001B5BC0" w:rsidP="004D13C5">
            <w:pPr>
              <w:bidi/>
              <w:jc w:val="center"/>
              <w:rPr>
                <w:rFonts w:ascii="Calibri" w:eastAsia="Calibri" w:hAnsi="Calibri" w:cs="B Lotus"/>
                <w:b/>
                <w:bCs/>
                <w:rtl/>
              </w:rPr>
            </w:pPr>
            <w:r w:rsidRPr="00FB23DA">
              <w:rPr>
                <w:rFonts w:ascii="Calibri" w:eastAsia="Calibri" w:hAnsi="Calibri" w:cs="B Lotus" w:hint="cs"/>
                <w:b/>
                <w:bCs/>
                <w:rtl/>
              </w:rPr>
              <w:t>بعد رابطه‌ای</w:t>
            </w:r>
          </w:p>
        </w:tc>
        <w:tc>
          <w:tcPr>
            <w:tcW w:w="992" w:type="dxa"/>
            <w:vAlign w:val="center"/>
          </w:tcPr>
          <w:p w:rsidR="001B5BC0" w:rsidRPr="00FB23DA" w:rsidRDefault="001B5BC0" w:rsidP="004D13C5">
            <w:pPr>
              <w:bidi/>
              <w:jc w:val="center"/>
              <w:rPr>
                <w:rFonts w:ascii="Calibri" w:eastAsia="Calibri" w:hAnsi="Calibri" w:cs="B Lotus"/>
                <w:b/>
                <w:bCs/>
                <w:rtl/>
              </w:rPr>
            </w:pPr>
            <w:r w:rsidRPr="00FB23DA">
              <w:rPr>
                <w:rFonts w:ascii="Calibri" w:eastAsia="Calibri" w:hAnsi="Calibri" w:cs="B Lotus" w:hint="cs"/>
                <w:b/>
                <w:bCs/>
                <w:rtl/>
              </w:rPr>
              <w:t>بعد شناختی</w:t>
            </w:r>
          </w:p>
        </w:tc>
        <w:tc>
          <w:tcPr>
            <w:tcW w:w="1276" w:type="dxa"/>
            <w:vAlign w:val="center"/>
          </w:tcPr>
          <w:p w:rsidR="001B5BC0" w:rsidRPr="00FB23DA" w:rsidRDefault="001B5BC0" w:rsidP="004D13C5">
            <w:pPr>
              <w:bidi/>
              <w:jc w:val="center"/>
              <w:rPr>
                <w:rFonts w:ascii="Calibri" w:eastAsia="Calibri" w:hAnsi="Calibri" w:cs="B Lotus"/>
                <w:b/>
                <w:bCs/>
                <w:rtl/>
              </w:rPr>
            </w:pPr>
            <w:r w:rsidRPr="00FB23DA">
              <w:rPr>
                <w:rFonts w:ascii="Calibri" w:eastAsia="Calibri" w:hAnsi="Calibri" w:cs="B Lotus" w:hint="cs"/>
                <w:b/>
                <w:bCs/>
                <w:rtl/>
              </w:rPr>
              <w:t>سرمایه اجتماعی</w:t>
            </w:r>
          </w:p>
        </w:tc>
        <w:tc>
          <w:tcPr>
            <w:tcW w:w="1170" w:type="dxa"/>
            <w:vAlign w:val="center"/>
          </w:tcPr>
          <w:p w:rsidR="001B5BC0" w:rsidRPr="00FB23DA" w:rsidRDefault="001B5BC0" w:rsidP="004D13C5">
            <w:pPr>
              <w:bidi/>
              <w:jc w:val="center"/>
              <w:rPr>
                <w:rFonts w:ascii="Calibri" w:eastAsia="Calibri" w:hAnsi="Calibri" w:cs="B Lotus"/>
                <w:b/>
                <w:bCs/>
                <w:rtl/>
              </w:rPr>
            </w:pPr>
            <w:r w:rsidRPr="00FB23DA">
              <w:rPr>
                <w:rFonts w:ascii="Calibri" w:eastAsia="Calibri" w:hAnsi="Calibri" w:cs="B Lotus" w:hint="cs"/>
                <w:b/>
                <w:bCs/>
                <w:rtl/>
              </w:rPr>
              <w:t>مسئولیت‌ پذیری اجتماعی</w:t>
            </w:r>
          </w:p>
        </w:tc>
      </w:tr>
      <w:tr w:rsidR="00FB23DA" w:rsidRPr="001D3465" w:rsidTr="00FB23DA">
        <w:trPr>
          <w:trHeight w:val="414"/>
          <w:jc w:val="center"/>
        </w:trPr>
        <w:tc>
          <w:tcPr>
            <w:tcW w:w="771"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1</w:t>
            </w:r>
          </w:p>
        </w:tc>
        <w:tc>
          <w:tcPr>
            <w:tcW w:w="992"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خی‌دو</w:t>
            </w:r>
          </w:p>
        </w:tc>
        <w:tc>
          <w:tcPr>
            <w:tcW w:w="1276" w:type="dxa"/>
            <w:vAlign w:val="center"/>
          </w:tcPr>
          <w:p w:rsidR="001B5BC0" w:rsidRPr="00FB23DA" w:rsidRDefault="001B5BC0" w:rsidP="004D13C5">
            <w:pPr>
              <w:bidi/>
              <w:jc w:val="center"/>
              <w:rPr>
                <w:rFonts w:ascii="Calibri" w:eastAsia="Calibri" w:hAnsi="Calibri" w:cs="B Lotus"/>
              </w:rPr>
            </w:pPr>
            <w:r w:rsidRPr="00FB23DA">
              <w:rPr>
                <w:rFonts w:ascii="Times New Roman" w:hAnsi="Times New Roman" w:cs="B Lotus"/>
              </w:rPr>
              <w:t>UP</w:t>
            </w:r>
            <w:r w:rsidRPr="00FB23DA">
              <w:rPr>
                <w:rFonts w:ascii="Times New Roman" w:hAnsi="Times New Roman" w:cs="B Lotus" w:hint="cs"/>
                <w:rtl/>
              </w:rPr>
              <w:t xml:space="preserve"> 051/0 </w:t>
            </w:r>
            <w:r w:rsidRPr="00FB23DA">
              <w:rPr>
                <w:rFonts w:ascii="Times New Roman" w:hAnsi="Times New Roman" w:cs="B Lotus"/>
              </w:rPr>
              <w:t>P:</w:t>
            </w:r>
          </w:p>
        </w:tc>
        <w:tc>
          <w:tcPr>
            <w:tcW w:w="1275"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40/216</w:t>
            </w:r>
          </w:p>
        </w:tc>
        <w:tc>
          <w:tcPr>
            <w:tcW w:w="993"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58/350</w:t>
            </w:r>
          </w:p>
        </w:tc>
        <w:tc>
          <w:tcPr>
            <w:tcW w:w="992"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50/324</w:t>
            </w:r>
          </w:p>
        </w:tc>
        <w:tc>
          <w:tcPr>
            <w:tcW w:w="1276"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10/409</w:t>
            </w:r>
          </w:p>
        </w:tc>
        <w:tc>
          <w:tcPr>
            <w:tcW w:w="1170"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34/478</w:t>
            </w:r>
          </w:p>
        </w:tc>
      </w:tr>
      <w:tr w:rsidR="00FB23DA" w:rsidRPr="001D3465" w:rsidTr="00FB23DA">
        <w:trPr>
          <w:jc w:val="center"/>
        </w:trPr>
        <w:tc>
          <w:tcPr>
            <w:tcW w:w="771"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2</w:t>
            </w:r>
          </w:p>
        </w:tc>
        <w:tc>
          <w:tcPr>
            <w:tcW w:w="992"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درجه آزادی</w:t>
            </w:r>
          </w:p>
        </w:tc>
        <w:tc>
          <w:tcPr>
            <w:tcW w:w="1276"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w:t>
            </w:r>
          </w:p>
        </w:tc>
        <w:tc>
          <w:tcPr>
            <w:tcW w:w="1275"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190</w:t>
            </w:r>
          </w:p>
        </w:tc>
        <w:tc>
          <w:tcPr>
            <w:tcW w:w="993"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210</w:t>
            </w:r>
          </w:p>
        </w:tc>
        <w:tc>
          <w:tcPr>
            <w:tcW w:w="992"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216</w:t>
            </w:r>
          </w:p>
        </w:tc>
        <w:tc>
          <w:tcPr>
            <w:tcW w:w="1276"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239</w:t>
            </w:r>
          </w:p>
        </w:tc>
        <w:tc>
          <w:tcPr>
            <w:tcW w:w="1170"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258</w:t>
            </w:r>
          </w:p>
        </w:tc>
      </w:tr>
      <w:tr w:rsidR="00FB23DA" w:rsidRPr="001D3465" w:rsidTr="00FB23DA">
        <w:trPr>
          <w:trHeight w:val="253"/>
          <w:jc w:val="center"/>
        </w:trPr>
        <w:tc>
          <w:tcPr>
            <w:tcW w:w="771"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3</w:t>
            </w:r>
          </w:p>
        </w:tc>
        <w:tc>
          <w:tcPr>
            <w:tcW w:w="992"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خی‌دو هنجار شده</w:t>
            </w:r>
          </w:p>
        </w:tc>
        <w:tc>
          <w:tcPr>
            <w:tcW w:w="1276"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2 و کمتر</w:t>
            </w:r>
          </w:p>
        </w:tc>
        <w:tc>
          <w:tcPr>
            <w:tcW w:w="1275"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16/1</w:t>
            </w:r>
          </w:p>
        </w:tc>
        <w:tc>
          <w:tcPr>
            <w:tcW w:w="993"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64/1</w:t>
            </w:r>
          </w:p>
        </w:tc>
        <w:tc>
          <w:tcPr>
            <w:tcW w:w="992"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48/1</w:t>
            </w:r>
          </w:p>
        </w:tc>
        <w:tc>
          <w:tcPr>
            <w:tcW w:w="1276"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68/1</w:t>
            </w:r>
          </w:p>
        </w:tc>
        <w:tc>
          <w:tcPr>
            <w:tcW w:w="1170"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83/1</w:t>
            </w:r>
          </w:p>
        </w:tc>
      </w:tr>
      <w:tr w:rsidR="00FB23DA" w:rsidRPr="001D3465" w:rsidTr="00FB23DA">
        <w:trPr>
          <w:jc w:val="center"/>
        </w:trPr>
        <w:tc>
          <w:tcPr>
            <w:tcW w:w="771"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4</w:t>
            </w:r>
          </w:p>
        </w:tc>
        <w:tc>
          <w:tcPr>
            <w:tcW w:w="992" w:type="dxa"/>
            <w:vAlign w:val="center"/>
          </w:tcPr>
          <w:p w:rsidR="001B5BC0" w:rsidRPr="00FB23DA" w:rsidRDefault="001B5BC0" w:rsidP="004D13C5">
            <w:pPr>
              <w:bidi/>
              <w:jc w:val="center"/>
              <w:rPr>
                <w:rFonts w:asciiTheme="majorBidi" w:eastAsia="Calibri" w:hAnsiTheme="majorBidi" w:cs="B Lotus"/>
              </w:rPr>
            </w:pPr>
            <w:r w:rsidRPr="00FB23DA">
              <w:rPr>
                <w:rFonts w:asciiTheme="majorBidi" w:eastAsia="Calibri" w:hAnsiTheme="majorBidi" w:cs="B Lotus"/>
              </w:rPr>
              <w:t>RMSEA</w:t>
            </w:r>
          </w:p>
        </w:tc>
        <w:tc>
          <w:tcPr>
            <w:tcW w:w="1276"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05/0 و کمتر</w:t>
            </w:r>
          </w:p>
        </w:tc>
        <w:tc>
          <w:tcPr>
            <w:tcW w:w="1275"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03/0</w:t>
            </w:r>
          </w:p>
        </w:tc>
        <w:tc>
          <w:tcPr>
            <w:tcW w:w="993"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025/0</w:t>
            </w:r>
          </w:p>
        </w:tc>
        <w:tc>
          <w:tcPr>
            <w:tcW w:w="992"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021/0</w:t>
            </w:r>
          </w:p>
        </w:tc>
        <w:tc>
          <w:tcPr>
            <w:tcW w:w="1276"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035/0</w:t>
            </w:r>
          </w:p>
        </w:tc>
        <w:tc>
          <w:tcPr>
            <w:tcW w:w="1170"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039/0</w:t>
            </w:r>
          </w:p>
        </w:tc>
      </w:tr>
      <w:tr w:rsidR="00FB23DA" w:rsidRPr="001D3465" w:rsidTr="00FB23DA">
        <w:trPr>
          <w:jc w:val="center"/>
        </w:trPr>
        <w:tc>
          <w:tcPr>
            <w:tcW w:w="771"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5</w:t>
            </w:r>
          </w:p>
        </w:tc>
        <w:tc>
          <w:tcPr>
            <w:tcW w:w="992" w:type="dxa"/>
            <w:vAlign w:val="center"/>
          </w:tcPr>
          <w:p w:rsidR="001B5BC0" w:rsidRPr="00FB23DA" w:rsidRDefault="001B5BC0" w:rsidP="004D13C5">
            <w:pPr>
              <w:bidi/>
              <w:jc w:val="center"/>
              <w:rPr>
                <w:rFonts w:asciiTheme="majorBidi" w:eastAsia="Calibri" w:hAnsiTheme="majorBidi" w:cs="B Lotus"/>
                <w:rtl/>
              </w:rPr>
            </w:pPr>
            <w:r w:rsidRPr="00FB23DA">
              <w:rPr>
                <w:rFonts w:asciiTheme="majorBidi" w:eastAsia="Calibri" w:hAnsiTheme="majorBidi" w:cs="B Lotus"/>
              </w:rPr>
              <w:t>CFI</w:t>
            </w:r>
          </w:p>
        </w:tc>
        <w:tc>
          <w:tcPr>
            <w:tcW w:w="1276"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حداقل 9/0</w:t>
            </w:r>
          </w:p>
        </w:tc>
        <w:tc>
          <w:tcPr>
            <w:tcW w:w="1275"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94/0</w:t>
            </w:r>
          </w:p>
        </w:tc>
        <w:tc>
          <w:tcPr>
            <w:tcW w:w="993"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93/0</w:t>
            </w:r>
          </w:p>
        </w:tc>
        <w:tc>
          <w:tcPr>
            <w:tcW w:w="992"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93/0</w:t>
            </w:r>
          </w:p>
        </w:tc>
        <w:tc>
          <w:tcPr>
            <w:tcW w:w="1276"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95/0</w:t>
            </w:r>
          </w:p>
        </w:tc>
        <w:tc>
          <w:tcPr>
            <w:tcW w:w="1170"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95/0</w:t>
            </w:r>
          </w:p>
        </w:tc>
      </w:tr>
      <w:tr w:rsidR="00FB23DA" w:rsidRPr="001D3465" w:rsidTr="00FB23DA">
        <w:trPr>
          <w:jc w:val="center"/>
        </w:trPr>
        <w:tc>
          <w:tcPr>
            <w:tcW w:w="771"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6</w:t>
            </w:r>
          </w:p>
        </w:tc>
        <w:tc>
          <w:tcPr>
            <w:tcW w:w="992" w:type="dxa"/>
            <w:vAlign w:val="center"/>
          </w:tcPr>
          <w:p w:rsidR="001B5BC0" w:rsidRPr="00FB23DA" w:rsidRDefault="001B5BC0" w:rsidP="004D13C5">
            <w:pPr>
              <w:bidi/>
              <w:jc w:val="center"/>
              <w:rPr>
                <w:rFonts w:asciiTheme="majorBidi" w:eastAsia="Calibri" w:hAnsiTheme="majorBidi" w:cs="B Lotus"/>
              </w:rPr>
            </w:pPr>
            <w:r w:rsidRPr="00FB23DA">
              <w:rPr>
                <w:rFonts w:asciiTheme="majorBidi" w:eastAsia="Calibri" w:hAnsiTheme="majorBidi" w:cs="B Lotus"/>
              </w:rPr>
              <w:t>GFI</w:t>
            </w:r>
          </w:p>
        </w:tc>
        <w:tc>
          <w:tcPr>
            <w:tcW w:w="1276"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حداقل 9/0</w:t>
            </w:r>
          </w:p>
        </w:tc>
        <w:tc>
          <w:tcPr>
            <w:tcW w:w="1275"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92/0</w:t>
            </w:r>
          </w:p>
        </w:tc>
        <w:tc>
          <w:tcPr>
            <w:tcW w:w="993"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91/0</w:t>
            </w:r>
          </w:p>
        </w:tc>
        <w:tc>
          <w:tcPr>
            <w:tcW w:w="992"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92/0</w:t>
            </w:r>
          </w:p>
        </w:tc>
        <w:tc>
          <w:tcPr>
            <w:tcW w:w="1276"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93/0</w:t>
            </w:r>
          </w:p>
        </w:tc>
        <w:tc>
          <w:tcPr>
            <w:tcW w:w="1170"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92/0</w:t>
            </w:r>
          </w:p>
        </w:tc>
      </w:tr>
      <w:tr w:rsidR="00FB23DA" w:rsidRPr="001D3465" w:rsidTr="00FB23DA">
        <w:trPr>
          <w:jc w:val="center"/>
        </w:trPr>
        <w:tc>
          <w:tcPr>
            <w:tcW w:w="771"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7</w:t>
            </w:r>
          </w:p>
        </w:tc>
        <w:tc>
          <w:tcPr>
            <w:tcW w:w="992" w:type="dxa"/>
            <w:vAlign w:val="center"/>
          </w:tcPr>
          <w:p w:rsidR="001B5BC0" w:rsidRPr="00FB23DA" w:rsidRDefault="001B5BC0" w:rsidP="004D13C5">
            <w:pPr>
              <w:bidi/>
              <w:jc w:val="center"/>
              <w:rPr>
                <w:rFonts w:asciiTheme="majorBidi" w:eastAsia="Calibri" w:hAnsiTheme="majorBidi" w:cs="B Lotus"/>
              </w:rPr>
            </w:pPr>
            <w:r w:rsidRPr="00FB23DA">
              <w:rPr>
                <w:rFonts w:asciiTheme="majorBidi" w:eastAsia="Calibri" w:hAnsiTheme="majorBidi" w:cs="B Lotus"/>
              </w:rPr>
              <w:t>AFGI</w:t>
            </w:r>
          </w:p>
        </w:tc>
        <w:tc>
          <w:tcPr>
            <w:tcW w:w="1276"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حداقل 9/0</w:t>
            </w:r>
          </w:p>
        </w:tc>
        <w:tc>
          <w:tcPr>
            <w:tcW w:w="1275"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91/0</w:t>
            </w:r>
          </w:p>
        </w:tc>
        <w:tc>
          <w:tcPr>
            <w:tcW w:w="993"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90/0</w:t>
            </w:r>
          </w:p>
        </w:tc>
        <w:tc>
          <w:tcPr>
            <w:tcW w:w="992"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93/0</w:t>
            </w:r>
          </w:p>
        </w:tc>
        <w:tc>
          <w:tcPr>
            <w:tcW w:w="1276"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94/0</w:t>
            </w:r>
          </w:p>
        </w:tc>
        <w:tc>
          <w:tcPr>
            <w:tcW w:w="1170"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94/0</w:t>
            </w:r>
          </w:p>
        </w:tc>
      </w:tr>
      <w:tr w:rsidR="00FB23DA" w:rsidRPr="001D3465" w:rsidTr="00FB23DA">
        <w:trPr>
          <w:jc w:val="center"/>
        </w:trPr>
        <w:tc>
          <w:tcPr>
            <w:tcW w:w="771"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8</w:t>
            </w:r>
          </w:p>
        </w:tc>
        <w:tc>
          <w:tcPr>
            <w:tcW w:w="992" w:type="dxa"/>
            <w:vAlign w:val="center"/>
          </w:tcPr>
          <w:p w:rsidR="001B5BC0" w:rsidRPr="00FB23DA" w:rsidRDefault="001B5BC0" w:rsidP="004D13C5">
            <w:pPr>
              <w:bidi/>
              <w:jc w:val="center"/>
              <w:rPr>
                <w:rFonts w:asciiTheme="majorBidi" w:eastAsia="Calibri" w:hAnsiTheme="majorBidi" w:cs="B Lotus"/>
              </w:rPr>
            </w:pPr>
            <w:r w:rsidRPr="00FB23DA">
              <w:rPr>
                <w:rFonts w:asciiTheme="majorBidi" w:eastAsia="Calibri" w:hAnsiTheme="majorBidi" w:cs="B Lotus"/>
              </w:rPr>
              <w:t>PGFI</w:t>
            </w:r>
          </w:p>
        </w:tc>
        <w:tc>
          <w:tcPr>
            <w:tcW w:w="1276"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حداقل 9/0</w:t>
            </w:r>
          </w:p>
        </w:tc>
        <w:tc>
          <w:tcPr>
            <w:tcW w:w="1275"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90/0</w:t>
            </w:r>
          </w:p>
        </w:tc>
        <w:tc>
          <w:tcPr>
            <w:tcW w:w="993"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92/0</w:t>
            </w:r>
          </w:p>
        </w:tc>
        <w:tc>
          <w:tcPr>
            <w:tcW w:w="992"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91/0</w:t>
            </w:r>
          </w:p>
        </w:tc>
        <w:tc>
          <w:tcPr>
            <w:tcW w:w="1276"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94/0</w:t>
            </w:r>
          </w:p>
        </w:tc>
        <w:tc>
          <w:tcPr>
            <w:tcW w:w="1170" w:type="dxa"/>
            <w:vAlign w:val="center"/>
          </w:tcPr>
          <w:p w:rsidR="001B5BC0" w:rsidRPr="00FB23DA" w:rsidRDefault="001B5BC0" w:rsidP="004D13C5">
            <w:pPr>
              <w:bidi/>
              <w:jc w:val="center"/>
              <w:rPr>
                <w:rFonts w:ascii="Calibri" w:eastAsia="Calibri" w:hAnsi="Calibri" w:cs="B Lotus"/>
                <w:rtl/>
              </w:rPr>
            </w:pPr>
            <w:r w:rsidRPr="00FB23DA">
              <w:rPr>
                <w:rFonts w:ascii="Calibri" w:eastAsia="Calibri" w:hAnsi="Calibri" w:cs="B Lotus" w:hint="cs"/>
                <w:rtl/>
              </w:rPr>
              <w:t>95/0</w:t>
            </w:r>
          </w:p>
        </w:tc>
      </w:tr>
    </w:tbl>
    <w:p w:rsidR="001B5BC0" w:rsidRPr="001D3465" w:rsidRDefault="001B5BC0" w:rsidP="004D13C5">
      <w:pPr>
        <w:bidi/>
        <w:spacing w:after="0" w:line="240" w:lineRule="auto"/>
        <w:jc w:val="both"/>
        <w:rPr>
          <w:rFonts w:ascii="Calibri" w:eastAsia="Calibri" w:hAnsi="Calibri" w:cs="B Lotus"/>
          <w:sz w:val="26"/>
          <w:szCs w:val="26"/>
          <w:rtl/>
          <w:lang w:bidi="fa-IR"/>
        </w:rPr>
      </w:pPr>
    </w:p>
    <w:p w:rsidR="001B5BC0" w:rsidRPr="001D3465" w:rsidRDefault="001B5BC0" w:rsidP="004D13C5">
      <w:pPr>
        <w:bidi/>
        <w:spacing w:after="0" w:line="240" w:lineRule="auto"/>
        <w:jc w:val="both"/>
        <w:rPr>
          <w:rFonts w:ascii="Calibri" w:eastAsia="Calibri" w:hAnsi="Calibri" w:cs="B Lotus"/>
          <w:sz w:val="26"/>
          <w:szCs w:val="26"/>
          <w:rtl/>
          <w:lang w:bidi="fa-IR"/>
        </w:rPr>
      </w:pPr>
      <w:r w:rsidRPr="001D3465">
        <w:rPr>
          <w:rFonts w:ascii="Calibri" w:eastAsia="Calibri" w:hAnsi="Calibri" w:cs="B Lotus" w:hint="cs"/>
          <w:sz w:val="26"/>
          <w:szCs w:val="26"/>
          <w:rtl/>
        </w:rPr>
        <w:t xml:space="preserve">با توجه به نتایج ارائه شده مشاهده می‌شود که مقدار خی‌دو در همه مدل‌های اندازه‌گیری در سطح خطای 5 درصد معنادار است. همچنین نسبت خی‌دو به درجه آزادی در همه مدل‌های اندازه‌گیری با توجه به ملاک مدنظر، بیانگر برازش مناسب مدل‌های مفهومی است. مقدار شاخص </w:t>
      </w:r>
      <w:r w:rsidRPr="001D3465">
        <w:rPr>
          <w:rFonts w:ascii="Calibri" w:eastAsia="Calibri" w:hAnsi="Calibri" w:cs="B Lotus"/>
          <w:sz w:val="26"/>
          <w:szCs w:val="26"/>
        </w:rPr>
        <w:t>RMSEA</w:t>
      </w:r>
      <w:r w:rsidRPr="001D3465">
        <w:rPr>
          <w:rFonts w:ascii="Calibri" w:eastAsia="Calibri" w:hAnsi="Calibri" w:cs="B Lotus" w:hint="cs"/>
          <w:sz w:val="26"/>
          <w:szCs w:val="26"/>
          <w:rtl/>
        </w:rPr>
        <w:t xml:space="preserve"> در همه مدل‌های اندازه‌گیری در دامنه قابل قبول قرار دارد و این امر به معنای مقدار خطای قابل قبول در مدل‌های اندازه‌گیری است. سایر شاخص‌های ارائه شده با توجه به ملاک مدنظر مطلوب ارزیابی شدند که نشان می‌دهد مدل‌های اندازه‌گیری دارای برازش مناسبی هستند. ازاین‌رو، با توجه به مطالب پیش‌گفته</w:t>
      </w:r>
      <w:r w:rsidRPr="001D3465">
        <w:rPr>
          <w:rFonts w:ascii="Calibri" w:eastAsia="Calibri" w:hAnsi="Calibri" w:cs="B Lotus" w:hint="cs"/>
          <w:sz w:val="26"/>
          <w:szCs w:val="26"/>
          <w:rtl/>
          <w:lang w:bidi="fa-IR"/>
        </w:rPr>
        <w:t xml:space="preserve"> </w:t>
      </w:r>
      <w:r w:rsidRPr="001D3465">
        <w:rPr>
          <w:rFonts w:ascii="Calibri" w:eastAsia="Calibri" w:hAnsi="Calibri" w:cs="B Lotus" w:hint="cs"/>
          <w:sz w:val="26"/>
          <w:szCs w:val="26"/>
          <w:rtl/>
        </w:rPr>
        <w:t>می‌توان نتیجه گرفت که همه ابزارهای پژوهش، برازش مناسب و قابل قبولی (روایی) دارند.</w:t>
      </w:r>
      <w:r w:rsidRPr="001D3465">
        <w:rPr>
          <w:rFonts w:ascii="Calibri" w:eastAsia="Calibri" w:hAnsi="Calibri" w:cs="B Lotus" w:hint="cs"/>
          <w:sz w:val="26"/>
          <w:szCs w:val="26"/>
          <w:rtl/>
          <w:lang w:bidi="fa-IR"/>
        </w:rPr>
        <w:t xml:space="preserve"> </w:t>
      </w:r>
    </w:p>
    <w:p w:rsidR="001B5BC0" w:rsidRPr="001D3465" w:rsidRDefault="001B5BC0" w:rsidP="004D13C5">
      <w:pPr>
        <w:bidi/>
        <w:spacing w:after="0" w:line="240" w:lineRule="auto"/>
        <w:jc w:val="both"/>
        <w:rPr>
          <w:rFonts w:ascii="Calibri" w:eastAsia="Calibri" w:hAnsi="Calibri" w:cs="B Lotus"/>
          <w:sz w:val="26"/>
          <w:szCs w:val="26"/>
          <w:rtl/>
          <w:lang w:bidi="fa-IR"/>
        </w:rPr>
      </w:pPr>
    </w:p>
    <w:p w:rsidR="001B5BC0" w:rsidRPr="00FB23DA" w:rsidRDefault="001B5BC0" w:rsidP="004D13C5">
      <w:pPr>
        <w:bidi/>
        <w:spacing w:after="0" w:line="240" w:lineRule="auto"/>
        <w:jc w:val="both"/>
        <w:rPr>
          <w:rFonts w:cs="B Lotus"/>
          <w:b/>
          <w:bCs/>
          <w:sz w:val="28"/>
          <w:szCs w:val="28"/>
          <w:rtl/>
          <w:lang w:bidi="fa-IR"/>
        </w:rPr>
      </w:pPr>
      <w:r w:rsidRPr="00FB23DA">
        <w:rPr>
          <w:rFonts w:cs="B Lotus" w:hint="cs"/>
          <w:b/>
          <w:bCs/>
          <w:sz w:val="28"/>
          <w:szCs w:val="28"/>
          <w:rtl/>
          <w:lang w:bidi="fa-IR"/>
        </w:rPr>
        <w:t>آزمون فرضیه‌های پژوهش</w:t>
      </w:r>
    </w:p>
    <w:p w:rsidR="001B5BC0" w:rsidRPr="001D3465" w:rsidRDefault="001B5BC0" w:rsidP="004D13C5">
      <w:pPr>
        <w:bidi/>
        <w:spacing w:after="0" w:line="240" w:lineRule="auto"/>
        <w:jc w:val="lowKashida"/>
        <w:rPr>
          <w:rFonts w:ascii="Calibri" w:eastAsia="Calibri" w:hAnsi="Calibri" w:cs="B Lotus"/>
          <w:sz w:val="26"/>
          <w:szCs w:val="26"/>
        </w:rPr>
      </w:pPr>
      <w:r w:rsidRPr="001D3465">
        <w:rPr>
          <w:rFonts w:ascii="Calibri" w:eastAsia="Calibri" w:hAnsi="Calibri" w:cs="B Lotus" w:hint="cs"/>
          <w:sz w:val="26"/>
          <w:szCs w:val="26"/>
          <w:rtl/>
        </w:rPr>
        <w:t>فرضیه اول) بین سرمایه اجتماعی و مسئولیت‌پذیری اجتماعی در دانشگاه‌های دولتی استان قم رابطه وجود دارد.</w:t>
      </w:r>
    </w:p>
    <w:p w:rsidR="001B5BC0" w:rsidRPr="001D3465" w:rsidRDefault="001B5BC0" w:rsidP="004D13C5">
      <w:pPr>
        <w:bidi/>
        <w:spacing w:after="0" w:line="240" w:lineRule="auto"/>
        <w:jc w:val="lowKashida"/>
        <w:rPr>
          <w:rFonts w:ascii="Calibri" w:eastAsia="Calibri" w:hAnsi="Calibri" w:cs="B Lotus"/>
          <w:sz w:val="26"/>
          <w:szCs w:val="26"/>
          <w:rtl/>
        </w:rPr>
      </w:pPr>
    </w:p>
    <w:p w:rsidR="001B5BC0" w:rsidRPr="00FB23DA" w:rsidRDefault="007E2A73" w:rsidP="004D13C5">
      <w:pPr>
        <w:spacing w:after="0" w:line="240" w:lineRule="auto"/>
        <w:jc w:val="center"/>
        <w:rPr>
          <w:rFonts w:ascii="Calibri" w:eastAsia="Times New Roman" w:hAnsi="Calibri" w:cs="B Lotus"/>
          <w:b/>
          <w:bCs/>
        </w:rPr>
      </w:pPr>
      <w:r>
        <w:rPr>
          <w:rFonts w:ascii="Calibri" w:eastAsia="Times New Roman" w:hAnsi="Calibri" w:cs="B Lotus" w:hint="cs"/>
          <w:b/>
          <w:bCs/>
          <w:rtl/>
        </w:rPr>
        <w:t>نگاره</w:t>
      </w:r>
      <w:r w:rsidR="001B5BC0" w:rsidRPr="00FB23DA">
        <w:rPr>
          <w:rFonts w:ascii="Calibri" w:eastAsia="Times New Roman" w:hAnsi="Calibri" w:cs="B Lotus" w:hint="cs"/>
          <w:b/>
          <w:bCs/>
          <w:rtl/>
        </w:rPr>
        <w:t xml:space="preserve"> 3. ضریب مسیر تأثیر سرمایه اجتماعی بر مسئولیت‌پذیری اجتماعی </w:t>
      </w:r>
    </w:p>
    <w:tbl>
      <w:tblPr>
        <w:tblStyle w:val="TableGrid"/>
        <w:tblW w:w="0" w:type="auto"/>
        <w:tblInd w:w="250" w:type="dxa"/>
        <w:tblLook w:val="04A0"/>
      </w:tblPr>
      <w:tblGrid>
        <w:gridCol w:w="1840"/>
        <w:gridCol w:w="1276"/>
        <w:gridCol w:w="1276"/>
        <w:gridCol w:w="1134"/>
        <w:gridCol w:w="3263"/>
      </w:tblGrid>
      <w:tr w:rsidR="001B5BC0" w:rsidRPr="001D3465" w:rsidTr="00F66F9F">
        <w:trPr>
          <w:trHeight w:val="291"/>
        </w:trPr>
        <w:tc>
          <w:tcPr>
            <w:tcW w:w="1840" w:type="dxa"/>
          </w:tcPr>
          <w:p w:rsidR="001B5BC0" w:rsidRPr="00244D8F" w:rsidRDefault="001B5BC0" w:rsidP="004D13C5">
            <w:pPr>
              <w:jc w:val="center"/>
              <w:rPr>
                <w:rFonts w:ascii="Blotus" w:eastAsia="Times New Roman" w:hAnsi="Blotus" w:cs="B Lotus"/>
              </w:rPr>
            </w:pPr>
            <w:r w:rsidRPr="00244D8F">
              <w:rPr>
                <w:rFonts w:ascii="Blotus" w:eastAsia="Times New Roman" w:hAnsi="Blotus" w:cs="B Lotus"/>
              </w:rPr>
              <w:t>Sig.</w:t>
            </w:r>
          </w:p>
        </w:tc>
        <w:tc>
          <w:tcPr>
            <w:tcW w:w="1276" w:type="dxa"/>
          </w:tcPr>
          <w:p w:rsidR="001B5BC0" w:rsidRPr="00244D8F" w:rsidRDefault="001B5BC0" w:rsidP="004D13C5">
            <w:pPr>
              <w:jc w:val="center"/>
              <w:rPr>
                <w:rFonts w:ascii="Blotus" w:eastAsia="Times New Roman" w:hAnsi="Blotus" w:cs="B Lotus"/>
              </w:rPr>
            </w:pPr>
            <w:r w:rsidRPr="00244D8F">
              <w:rPr>
                <w:rFonts w:ascii="Blotus" w:eastAsia="Times New Roman" w:hAnsi="Blotus" w:cs="B Lotus"/>
              </w:rPr>
              <w:t>T</w:t>
            </w:r>
          </w:p>
        </w:tc>
        <w:tc>
          <w:tcPr>
            <w:tcW w:w="1276" w:type="dxa"/>
          </w:tcPr>
          <w:p w:rsidR="001B5BC0" w:rsidRPr="00244D8F" w:rsidRDefault="001B5BC0" w:rsidP="004D13C5">
            <w:pPr>
              <w:jc w:val="center"/>
              <w:rPr>
                <w:rFonts w:ascii="Blotus" w:eastAsia="Times New Roman" w:hAnsi="Blotus" w:cs="B Lotus"/>
              </w:rPr>
            </w:pPr>
            <w:r w:rsidRPr="00244D8F">
              <w:rPr>
                <w:rFonts w:ascii="Blotus" w:eastAsia="Times New Roman" w:hAnsi="Blotus" w:cs="B Lotus"/>
              </w:rPr>
              <w:t>B</w:t>
            </w:r>
          </w:p>
        </w:tc>
        <w:tc>
          <w:tcPr>
            <w:tcW w:w="1134" w:type="dxa"/>
          </w:tcPr>
          <w:p w:rsidR="001B5BC0" w:rsidRPr="00244D8F" w:rsidRDefault="001B5BC0" w:rsidP="004D13C5">
            <w:pPr>
              <w:jc w:val="center"/>
              <w:rPr>
                <w:rFonts w:ascii="Blotus" w:eastAsia="Times New Roman" w:hAnsi="Blotus" w:cs="B Lotus"/>
              </w:rPr>
            </w:pPr>
            <w:r w:rsidRPr="00244D8F">
              <w:rPr>
                <w:rFonts w:ascii="Blotus" w:eastAsia="Times New Roman" w:hAnsi="Blotus" w:cs="B Lotus"/>
              </w:rPr>
              <w:t>B</w:t>
            </w:r>
          </w:p>
        </w:tc>
        <w:tc>
          <w:tcPr>
            <w:tcW w:w="3263" w:type="dxa"/>
          </w:tcPr>
          <w:p w:rsidR="001B5BC0" w:rsidRPr="00244D8F" w:rsidRDefault="001B5BC0" w:rsidP="004D13C5">
            <w:pPr>
              <w:jc w:val="center"/>
              <w:rPr>
                <w:rFonts w:ascii="Blotus" w:eastAsia="Times New Roman" w:hAnsi="Blotus" w:cs="B Lotus"/>
              </w:rPr>
            </w:pPr>
            <w:r w:rsidRPr="00244D8F">
              <w:rPr>
                <w:rFonts w:ascii="Blotus" w:eastAsia="Times New Roman" w:hAnsi="Blotus" w:cs="B Lotus"/>
                <w:rtl/>
              </w:rPr>
              <w:t>متغیر پیش‌بین</w:t>
            </w:r>
          </w:p>
        </w:tc>
      </w:tr>
      <w:tr w:rsidR="001B5BC0" w:rsidRPr="001D3465" w:rsidTr="00F66F9F">
        <w:tc>
          <w:tcPr>
            <w:tcW w:w="1840" w:type="dxa"/>
          </w:tcPr>
          <w:p w:rsidR="001B5BC0" w:rsidRPr="00244D8F" w:rsidRDefault="001B5BC0" w:rsidP="004D13C5">
            <w:pPr>
              <w:jc w:val="center"/>
              <w:rPr>
                <w:rFonts w:ascii="Blotus" w:eastAsia="Times New Roman" w:hAnsi="Blotus" w:cs="B Lotus"/>
                <w:rtl/>
              </w:rPr>
            </w:pPr>
            <w:r w:rsidRPr="00244D8F">
              <w:rPr>
                <w:rFonts w:ascii="Blotus" w:eastAsia="Times New Roman" w:hAnsi="Blotus" w:cs="B Lotus"/>
                <w:rtl/>
              </w:rPr>
              <w:t>01/0</w:t>
            </w:r>
          </w:p>
        </w:tc>
        <w:tc>
          <w:tcPr>
            <w:tcW w:w="1276" w:type="dxa"/>
          </w:tcPr>
          <w:p w:rsidR="001B5BC0" w:rsidRPr="00244D8F" w:rsidRDefault="001B5BC0" w:rsidP="004D13C5">
            <w:pPr>
              <w:jc w:val="center"/>
              <w:rPr>
                <w:rFonts w:ascii="Blotus" w:eastAsia="Times New Roman" w:hAnsi="Blotus" w:cs="B Lotus"/>
                <w:rtl/>
              </w:rPr>
            </w:pPr>
            <w:r w:rsidRPr="00244D8F">
              <w:rPr>
                <w:rFonts w:ascii="Blotus" w:eastAsia="Times New Roman" w:hAnsi="Blotus" w:cs="B Lotus"/>
                <w:rtl/>
              </w:rPr>
              <w:t>70/9</w:t>
            </w:r>
          </w:p>
        </w:tc>
        <w:tc>
          <w:tcPr>
            <w:tcW w:w="1276" w:type="dxa"/>
          </w:tcPr>
          <w:p w:rsidR="001B5BC0" w:rsidRPr="00244D8F" w:rsidRDefault="001B5BC0" w:rsidP="004D13C5">
            <w:pPr>
              <w:jc w:val="center"/>
              <w:rPr>
                <w:rFonts w:ascii="Blotus" w:eastAsia="Times New Roman" w:hAnsi="Blotus" w:cs="B Lotus"/>
                <w:rtl/>
              </w:rPr>
            </w:pPr>
            <w:r w:rsidRPr="00244D8F">
              <w:rPr>
                <w:rFonts w:ascii="Blotus" w:eastAsia="Times New Roman" w:hAnsi="Blotus" w:cs="B Lotus"/>
                <w:rtl/>
              </w:rPr>
              <w:t>33/0</w:t>
            </w:r>
          </w:p>
        </w:tc>
        <w:tc>
          <w:tcPr>
            <w:tcW w:w="1134" w:type="dxa"/>
          </w:tcPr>
          <w:p w:rsidR="001B5BC0" w:rsidRPr="00244D8F" w:rsidRDefault="001B5BC0" w:rsidP="004D13C5">
            <w:pPr>
              <w:jc w:val="center"/>
              <w:rPr>
                <w:rFonts w:ascii="Blotus" w:eastAsia="Times New Roman" w:hAnsi="Blotus" w:cs="B Lotus"/>
                <w:rtl/>
              </w:rPr>
            </w:pPr>
            <w:r w:rsidRPr="00244D8F">
              <w:rPr>
                <w:rFonts w:ascii="Blotus" w:eastAsia="Times New Roman" w:hAnsi="Blotus" w:cs="B Lotus"/>
                <w:rtl/>
              </w:rPr>
              <w:t>2/11</w:t>
            </w:r>
          </w:p>
        </w:tc>
        <w:tc>
          <w:tcPr>
            <w:tcW w:w="3263" w:type="dxa"/>
          </w:tcPr>
          <w:p w:rsidR="001B5BC0" w:rsidRPr="00244D8F" w:rsidRDefault="001B5BC0" w:rsidP="004D13C5">
            <w:pPr>
              <w:jc w:val="center"/>
              <w:rPr>
                <w:rFonts w:ascii="Blotus" w:eastAsia="Times New Roman" w:hAnsi="Blotus" w:cs="B Lotus"/>
              </w:rPr>
            </w:pPr>
            <w:r w:rsidRPr="00244D8F">
              <w:rPr>
                <w:rFonts w:ascii="Blotus" w:eastAsia="Times New Roman" w:hAnsi="Blotus" w:cs="B Lotus"/>
                <w:rtl/>
              </w:rPr>
              <w:t>سرمایه اجتماعی</w:t>
            </w:r>
          </w:p>
        </w:tc>
      </w:tr>
    </w:tbl>
    <w:p w:rsidR="001B5BC0" w:rsidRPr="001D3465" w:rsidRDefault="001B5BC0" w:rsidP="004D13C5">
      <w:pPr>
        <w:spacing w:after="0" w:line="240" w:lineRule="auto"/>
        <w:jc w:val="center"/>
        <w:rPr>
          <w:rFonts w:ascii="Calibri" w:eastAsia="Times New Roman" w:hAnsi="Calibri" w:cs="B Lotus"/>
          <w:sz w:val="26"/>
          <w:szCs w:val="26"/>
          <w:rtl/>
        </w:rPr>
      </w:pPr>
    </w:p>
    <w:p w:rsidR="001B5BC0" w:rsidRPr="001D3465" w:rsidRDefault="001B5BC0" w:rsidP="004D13C5">
      <w:pPr>
        <w:bidi/>
        <w:spacing w:after="0" w:line="240" w:lineRule="auto"/>
        <w:jc w:val="lowKashida"/>
        <w:rPr>
          <w:rFonts w:ascii="Calibri" w:eastAsia="Calibri" w:hAnsi="Calibri" w:cs="B Lotus"/>
          <w:sz w:val="26"/>
          <w:szCs w:val="26"/>
          <w:rtl/>
        </w:rPr>
      </w:pPr>
      <w:r w:rsidRPr="001D3465">
        <w:rPr>
          <w:rFonts w:ascii="Calibri" w:eastAsia="Calibri" w:hAnsi="Calibri" w:cs="B Lotus" w:hint="cs"/>
          <w:sz w:val="26"/>
          <w:szCs w:val="26"/>
          <w:rtl/>
        </w:rPr>
        <w:lastRenderedPageBreak/>
        <w:t>با توجه به نتایج تحلیل مسیر مدل‌ ساختاری، ضریب مسیر تأثیر سرمایه اجتماعی بر مسئولیت‌پذیری اجتماعی برابر با 33/0 است که این مقدار با توجه به مقدار آماره تی (70/9) در سطح اطمینان 99 درصد معنادار است. ازاین‌رو، می‌توان بیان نمود که سرمایه اجتماعی تأثیر مثبت و معناداری بر مسئولیت‌پذیری اجتماعی در دانشگاه‌های دولتی استان قم می‌گذارد.</w:t>
      </w:r>
    </w:p>
    <w:p w:rsidR="001B5BC0" w:rsidRPr="001D3465" w:rsidRDefault="001B5BC0" w:rsidP="004D13C5">
      <w:pPr>
        <w:bidi/>
        <w:spacing w:after="0" w:line="240" w:lineRule="auto"/>
        <w:jc w:val="lowKashida"/>
        <w:rPr>
          <w:rFonts w:ascii="Calibri" w:eastAsia="Calibri" w:hAnsi="Calibri" w:cs="B Lotus"/>
          <w:sz w:val="26"/>
          <w:szCs w:val="26"/>
          <w:rtl/>
        </w:rPr>
      </w:pPr>
      <w:r w:rsidRPr="001D3465">
        <w:rPr>
          <w:rFonts w:ascii="Calibri" w:eastAsia="Calibri" w:hAnsi="Calibri" w:cs="B Lotus" w:hint="cs"/>
          <w:sz w:val="26"/>
          <w:szCs w:val="26"/>
          <w:rtl/>
        </w:rPr>
        <w:t xml:space="preserve">  </w:t>
      </w:r>
    </w:p>
    <w:p w:rsidR="001B5BC0" w:rsidRPr="001D3465" w:rsidRDefault="001B5BC0" w:rsidP="004D13C5">
      <w:pPr>
        <w:bidi/>
        <w:spacing w:after="0" w:line="240" w:lineRule="auto"/>
        <w:jc w:val="lowKashida"/>
        <w:rPr>
          <w:rFonts w:ascii="Calibri" w:eastAsia="Calibri" w:hAnsi="Calibri" w:cs="B Lotus"/>
          <w:sz w:val="26"/>
          <w:szCs w:val="26"/>
          <w:rtl/>
        </w:rPr>
      </w:pPr>
      <w:r w:rsidRPr="001D3465">
        <w:rPr>
          <w:rFonts w:ascii="Calibri" w:eastAsia="Calibri" w:hAnsi="Calibri" w:cs="B Lotus" w:hint="cs"/>
          <w:sz w:val="26"/>
          <w:szCs w:val="26"/>
          <w:rtl/>
        </w:rPr>
        <w:t>فرضیه دوم) بین بعد ساختاری سرمایه اجتماعی و مسئولیت‌پذیری اجتماعی در دانشگاه‌های دولتی استان قم رابطه  وجود دارد.</w:t>
      </w:r>
    </w:p>
    <w:p w:rsidR="001B5BC0" w:rsidRPr="001D3465" w:rsidRDefault="001B5BC0" w:rsidP="004D13C5">
      <w:pPr>
        <w:bidi/>
        <w:spacing w:after="0" w:line="240" w:lineRule="auto"/>
        <w:jc w:val="both"/>
        <w:rPr>
          <w:rFonts w:cs="B Lotus"/>
          <w:sz w:val="26"/>
          <w:szCs w:val="26"/>
          <w:rtl/>
        </w:rPr>
      </w:pPr>
    </w:p>
    <w:p w:rsidR="001B5BC0" w:rsidRPr="00FB23DA" w:rsidRDefault="007E2A73" w:rsidP="004D13C5">
      <w:pPr>
        <w:spacing w:after="0" w:line="240" w:lineRule="auto"/>
        <w:jc w:val="center"/>
        <w:rPr>
          <w:rFonts w:ascii="Calibri" w:eastAsia="Times New Roman" w:hAnsi="Calibri" w:cs="B Lotus"/>
          <w:b/>
          <w:bCs/>
          <w:lang w:bidi="fa-IR"/>
        </w:rPr>
      </w:pPr>
      <w:r>
        <w:rPr>
          <w:rFonts w:ascii="Calibri" w:eastAsia="Times New Roman" w:hAnsi="Calibri" w:cs="B Lotus" w:hint="cs"/>
          <w:b/>
          <w:bCs/>
          <w:rtl/>
        </w:rPr>
        <w:t>نگاره</w:t>
      </w:r>
      <w:r w:rsidR="001B5BC0" w:rsidRPr="00FB23DA">
        <w:rPr>
          <w:rFonts w:ascii="Calibri" w:eastAsia="Times New Roman" w:hAnsi="Calibri" w:cs="B Lotus" w:hint="cs"/>
          <w:b/>
          <w:bCs/>
          <w:rtl/>
        </w:rPr>
        <w:t xml:space="preserve"> 4. ضریب مسیر تأثیر بعد ساختاری سرمایه اجتماعی بر مسئولیت‌پذیری اجتماعی </w:t>
      </w:r>
    </w:p>
    <w:tbl>
      <w:tblPr>
        <w:tblStyle w:val="TableGrid"/>
        <w:tblW w:w="0" w:type="auto"/>
        <w:tblInd w:w="250" w:type="dxa"/>
        <w:tblLook w:val="04A0"/>
      </w:tblPr>
      <w:tblGrid>
        <w:gridCol w:w="1696"/>
        <w:gridCol w:w="1276"/>
        <w:gridCol w:w="1276"/>
        <w:gridCol w:w="1134"/>
        <w:gridCol w:w="3407"/>
      </w:tblGrid>
      <w:tr w:rsidR="001B5BC0" w:rsidRPr="001D3465" w:rsidTr="00F66F9F">
        <w:tc>
          <w:tcPr>
            <w:tcW w:w="1696" w:type="dxa"/>
          </w:tcPr>
          <w:p w:rsidR="001B5BC0" w:rsidRPr="00FB23DA" w:rsidRDefault="001B5BC0" w:rsidP="004D13C5">
            <w:pPr>
              <w:jc w:val="center"/>
              <w:rPr>
                <w:rFonts w:ascii="Calibri" w:eastAsia="Times New Roman" w:hAnsi="Calibri" w:cs="B Lotus"/>
              </w:rPr>
            </w:pPr>
            <w:r w:rsidRPr="00FB23DA">
              <w:rPr>
                <w:rFonts w:ascii="Calibri" w:eastAsia="Times New Roman" w:hAnsi="Calibri" w:cs="B Lotus"/>
              </w:rPr>
              <w:t>Sig.</w:t>
            </w:r>
          </w:p>
        </w:tc>
        <w:tc>
          <w:tcPr>
            <w:tcW w:w="1276" w:type="dxa"/>
          </w:tcPr>
          <w:p w:rsidR="001B5BC0" w:rsidRPr="00FB23DA" w:rsidRDefault="001B5BC0" w:rsidP="004D13C5">
            <w:pPr>
              <w:jc w:val="center"/>
              <w:rPr>
                <w:rFonts w:ascii="Calibri" w:eastAsia="Times New Roman" w:hAnsi="Calibri" w:cs="B Lotus"/>
              </w:rPr>
            </w:pPr>
            <w:r w:rsidRPr="00FB23DA">
              <w:rPr>
                <w:rFonts w:ascii="Calibri" w:eastAsia="Times New Roman" w:hAnsi="Calibri" w:cs="B Lotus"/>
              </w:rPr>
              <w:t>T</w:t>
            </w:r>
          </w:p>
        </w:tc>
        <w:tc>
          <w:tcPr>
            <w:tcW w:w="1276" w:type="dxa"/>
          </w:tcPr>
          <w:p w:rsidR="001B5BC0" w:rsidRPr="00FB23DA" w:rsidRDefault="001B5BC0" w:rsidP="004D13C5">
            <w:pPr>
              <w:jc w:val="center"/>
              <w:rPr>
                <w:rFonts w:ascii="Calibri" w:eastAsia="Times New Roman" w:hAnsi="Calibri" w:cs="B Lotus"/>
              </w:rPr>
            </w:pPr>
            <w:r w:rsidRPr="00FB23DA">
              <w:rPr>
                <w:rFonts w:ascii="Calibri" w:eastAsia="Times New Roman" w:hAnsi="Calibri" w:cs="B Lotus"/>
              </w:rPr>
              <w:t>B</w:t>
            </w:r>
          </w:p>
        </w:tc>
        <w:tc>
          <w:tcPr>
            <w:tcW w:w="1134" w:type="dxa"/>
          </w:tcPr>
          <w:p w:rsidR="001B5BC0" w:rsidRPr="00FB23DA" w:rsidRDefault="001B5BC0" w:rsidP="004D13C5">
            <w:pPr>
              <w:jc w:val="center"/>
              <w:rPr>
                <w:rFonts w:ascii="Calibri" w:eastAsia="Times New Roman" w:hAnsi="Calibri" w:cs="B Lotus"/>
              </w:rPr>
            </w:pPr>
            <w:r w:rsidRPr="00FB23DA">
              <w:rPr>
                <w:rFonts w:ascii="Calibri" w:eastAsia="Times New Roman" w:hAnsi="Calibri" w:cs="B Lotus"/>
              </w:rPr>
              <w:t>B</w:t>
            </w:r>
          </w:p>
        </w:tc>
        <w:tc>
          <w:tcPr>
            <w:tcW w:w="3407" w:type="dxa"/>
          </w:tcPr>
          <w:p w:rsidR="001B5BC0" w:rsidRPr="00FB23DA" w:rsidRDefault="001B5BC0" w:rsidP="004D13C5">
            <w:pPr>
              <w:jc w:val="center"/>
              <w:rPr>
                <w:rFonts w:ascii="Calibri" w:eastAsia="Times New Roman" w:hAnsi="Calibri" w:cs="B Lotus"/>
                <w:rtl/>
              </w:rPr>
            </w:pPr>
            <w:r w:rsidRPr="00FB23DA">
              <w:rPr>
                <w:rFonts w:ascii="Calibri" w:eastAsia="Times New Roman" w:hAnsi="Calibri" w:cs="B Lotus" w:hint="cs"/>
                <w:rtl/>
              </w:rPr>
              <w:t>متغیر پیش‌بین</w:t>
            </w:r>
          </w:p>
        </w:tc>
      </w:tr>
      <w:tr w:rsidR="001B5BC0" w:rsidRPr="001D3465" w:rsidTr="00F66F9F">
        <w:trPr>
          <w:trHeight w:val="320"/>
        </w:trPr>
        <w:tc>
          <w:tcPr>
            <w:tcW w:w="1696" w:type="dxa"/>
          </w:tcPr>
          <w:p w:rsidR="001B5BC0" w:rsidRPr="00FB23DA" w:rsidRDefault="001B5BC0" w:rsidP="004D13C5">
            <w:pPr>
              <w:jc w:val="center"/>
              <w:rPr>
                <w:rFonts w:ascii="Calibri" w:eastAsia="Times New Roman" w:hAnsi="Calibri" w:cs="B Lotus"/>
                <w:rtl/>
              </w:rPr>
            </w:pPr>
            <w:r w:rsidRPr="00FB23DA">
              <w:rPr>
                <w:rFonts w:ascii="Calibri" w:eastAsia="Times New Roman" w:hAnsi="Calibri" w:cs="B Lotus" w:hint="cs"/>
                <w:rtl/>
              </w:rPr>
              <w:t>01/0</w:t>
            </w:r>
          </w:p>
        </w:tc>
        <w:tc>
          <w:tcPr>
            <w:tcW w:w="1276" w:type="dxa"/>
          </w:tcPr>
          <w:p w:rsidR="001B5BC0" w:rsidRPr="00FB23DA" w:rsidRDefault="001B5BC0" w:rsidP="004D13C5">
            <w:pPr>
              <w:jc w:val="center"/>
              <w:rPr>
                <w:rFonts w:ascii="Calibri" w:eastAsia="Times New Roman" w:hAnsi="Calibri" w:cs="B Lotus"/>
                <w:rtl/>
              </w:rPr>
            </w:pPr>
            <w:r w:rsidRPr="00FB23DA">
              <w:rPr>
                <w:rFonts w:ascii="Calibri" w:eastAsia="Times New Roman" w:hAnsi="Calibri" w:cs="B Lotus" w:hint="cs"/>
                <w:rtl/>
              </w:rPr>
              <w:t>24/11</w:t>
            </w:r>
          </w:p>
        </w:tc>
        <w:tc>
          <w:tcPr>
            <w:tcW w:w="1276" w:type="dxa"/>
          </w:tcPr>
          <w:p w:rsidR="001B5BC0" w:rsidRPr="00FB23DA" w:rsidRDefault="001B5BC0" w:rsidP="004D13C5">
            <w:pPr>
              <w:jc w:val="center"/>
              <w:rPr>
                <w:rFonts w:ascii="Calibri" w:eastAsia="Times New Roman" w:hAnsi="Calibri" w:cs="B Lotus"/>
                <w:rtl/>
              </w:rPr>
            </w:pPr>
            <w:r w:rsidRPr="00FB23DA">
              <w:rPr>
                <w:rFonts w:ascii="Calibri" w:eastAsia="Times New Roman" w:hAnsi="Calibri" w:cs="B Lotus" w:hint="cs"/>
                <w:rtl/>
              </w:rPr>
              <w:t>42/0</w:t>
            </w:r>
          </w:p>
        </w:tc>
        <w:tc>
          <w:tcPr>
            <w:tcW w:w="1134" w:type="dxa"/>
          </w:tcPr>
          <w:p w:rsidR="001B5BC0" w:rsidRPr="00FB23DA" w:rsidRDefault="001B5BC0" w:rsidP="004D13C5">
            <w:pPr>
              <w:jc w:val="center"/>
              <w:rPr>
                <w:rFonts w:ascii="Calibri" w:eastAsia="Times New Roman" w:hAnsi="Calibri" w:cs="B Lotus"/>
                <w:rtl/>
              </w:rPr>
            </w:pPr>
            <w:r w:rsidRPr="00FB23DA">
              <w:rPr>
                <w:rFonts w:ascii="Calibri" w:eastAsia="Times New Roman" w:hAnsi="Calibri" w:cs="B Lotus" w:hint="cs"/>
                <w:rtl/>
              </w:rPr>
              <w:t>75/12</w:t>
            </w:r>
          </w:p>
        </w:tc>
        <w:tc>
          <w:tcPr>
            <w:tcW w:w="3407" w:type="dxa"/>
          </w:tcPr>
          <w:p w:rsidR="001B5BC0" w:rsidRPr="00FB23DA" w:rsidRDefault="001B5BC0" w:rsidP="004D13C5">
            <w:pPr>
              <w:jc w:val="center"/>
              <w:rPr>
                <w:rFonts w:ascii="Calibri" w:eastAsia="Times New Roman" w:hAnsi="Calibri" w:cs="B Lotus"/>
                <w:rtl/>
              </w:rPr>
            </w:pPr>
            <w:r w:rsidRPr="00FB23DA">
              <w:rPr>
                <w:rFonts w:ascii="Calibri" w:eastAsia="Times New Roman" w:hAnsi="Calibri" w:cs="B Lotus" w:hint="cs"/>
                <w:rtl/>
              </w:rPr>
              <w:t>بعد ساختاری سرمایه اجتماعی</w:t>
            </w:r>
          </w:p>
        </w:tc>
      </w:tr>
    </w:tbl>
    <w:p w:rsidR="00FB23DA" w:rsidRDefault="00FB23DA" w:rsidP="004D13C5">
      <w:pPr>
        <w:bidi/>
        <w:spacing w:after="0" w:line="240" w:lineRule="auto"/>
        <w:jc w:val="lowKashida"/>
        <w:rPr>
          <w:rFonts w:ascii="Calibri" w:eastAsia="Calibri" w:hAnsi="Calibri" w:cs="B Lotus"/>
          <w:sz w:val="26"/>
          <w:szCs w:val="26"/>
          <w:rtl/>
        </w:rPr>
      </w:pPr>
    </w:p>
    <w:p w:rsidR="001B5BC0" w:rsidRPr="001D3465" w:rsidRDefault="001B5BC0" w:rsidP="004D13C5">
      <w:pPr>
        <w:bidi/>
        <w:spacing w:after="0" w:line="240" w:lineRule="auto"/>
        <w:jc w:val="lowKashida"/>
        <w:rPr>
          <w:rFonts w:ascii="Calibri" w:eastAsia="Calibri" w:hAnsi="Calibri" w:cs="B Lotus"/>
          <w:sz w:val="26"/>
          <w:szCs w:val="26"/>
          <w:rtl/>
        </w:rPr>
      </w:pPr>
      <w:r w:rsidRPr="001D3465">
        <w:rPr>
          <w:rFonts w:ascii="Calibri" w:eastAsia="Calibri" w:hAnsi="Calibri" w:cs="B Lotus" w:hint="cs"/>
          <w:sz w:val="26"/>
          <w:szCs w:val="26"/>
          <w:rtl/>
        </w:rPr>
        <w:t xml:space="preserve">با توجه به نتایج تحلیل مسیر مدل‌ ساختاری، ضریب مسیر تأثیر بعد ساختاری سرمایه اجتماعی بر مسئولیت‌پذیری اجتماعی برابر با 42/0 است که این مقدار با توجه به مقدار آماره تی در سطح اطمینان 99 درصد معنادار است. ازاین‌رو، می‌توان بیان نمود که بعد ساختاری سرمایه اجتماعی تأثیر مثبت و معناداری بر مسئولیت‌پذیری اجتماعی در دانشگاه‌های دولتی سطح استان قم می‌گذارد. </w:t>
      </w:r>
    </w:p>
    <w:p w:rsidR="001B5BC0" w:rsidRPr="001D3465" w:rsidRDefault="001B5BC0" w:rsidP="004D13C5">
      <w:pPr>
        <w:bidi/>
        <w:spacing w:after="0" w:line="240" w:lineRule="auto"/>
        <w:jc w:val="lowKashida"/>
        <w:rPr>
          <w:rFonts w:ascii="Calibri" w:eastAsia="Calibri" w:hAnsi="Calibri" w:cs="B Lotus"/>
          <w:sz w:val="26"/>
          <w:szCs w:val="26"/>
          <w:rtl/>
          <w:lang w:bidi="fa-IR"/>
        </w:rPr>
      </w:pPr>
    </w:p>
    <w:p w:rsidR="001B5BC0" w:rsidRPr="001D3465" w:rsidRDefault="001B5BC0" w:rsidP="004D13C5">
      <w:pPr>
        <w:bidi/>
        <w:spacing w:after="0" w:line="240" w:lineRule="auto"/>
        <w:jc w:val="lowKashida"/>
        <w:rPr>
          <w:rFonts w:ascii="Calibri" w:eastAsia="Calibri" w:hAnsi="Calibri" w:cs="B Lotus"/>
          <w:sz w:val="26"/>
          <w:szCs w:val="26"/>
          <w:rtl/>
          <w:lang w:bidi="fa-IR"/>
        </w:rPr>
      </w:pPr>
      <w:r w:rsidRPr="001D3465">
        <w:rPr>
          <w:rFonts w:ascii="Calibri" w:eastAsia="Calibri" w:hAnsi="Calibri" w:cs="B Lotus" w:hint="cs"/>
          <w:sz w:val="26"/>
          <w:szCs w:val="26"/>
          <w:rtl/>
        </w:rPr>
        <w:t>فرضیه سوم) بین بعد رابطه‌ای سرمایه اجتماعی و مسئولیت‌پذیری اجتماعی در دانشگاه‌های سطح استان قم رابطه معنی‌داری وجود دارد.</w:t>
      </w:r>
    </w:p>
    <w:p w:rsidR="001B5BC0" w:rsidRPr="001D3465" w:rsidRDefault="001B5BC0" w:rsidP="004D13C5">
      <w:pPr>
        <w:bidi/>
        <w:spacing w:after="0" w:line="240" w:lineRule="auto"/>
        <w:jc w:val="lowKashida"/>
        <w:rPr>
          <w:rFonts w:ascii="Calibri" w:eastAsia="Calibri" w:hAnsi="Calibri" w:cs="B Lotus"/>
          <w:sz w:val="26"/>
          <w:szCs w:val="26"/>
          <w:rtl/>
          <w:lang w:bidi="fa-IR"/>
        </w:rPr>
      </w:pPr>
    </w:p>
    <w:p w:rsidR="001B5BC0" w:rsidRPr="00FB23DA" w:rsidRDefault="007E2A73" w:rsidP="004D13C5">
      <w:pPr>
        <w:spacing w:after="0" w:line="240" w:lineRule="auto"/>
        <w:jc w:val="center"/>
        <w:rPr>
          <w:rFonts w:ascii="Calibri" w:eastAsia="Times New Roman" w:hAnsi="Calibri" w:cs="B Lotus"/>
          <w:b/>
          <w:bCs/>
        </w:rPr>
      </w:pPr>
      <w:r>
        <w:rPr>
          <w:rFonts w:ascii="Calibri" w:eastAsia="Times New Roman" w:hAnsi="Calibri" w:cs="B Lotus" w:hint="cs"/>
          <w:b/>
          <w:bCs/>
          <w:rtl/>
        </w:rPr>
        <w:t>نگاره</w:t>
      </w:r>
      <w:r w:rsidR="001B5BC0" w:rsidRPr="00FB23DA">
        <w:rPr>
          <w:rFonts w:ascii="Calibri" w:eastAsia="Times New Roman" w:hAnsi="Calibri" w:cs="B Lotus" w:hint="cs"/>
          <w:b/>
          <w:bCs/>
          <w:rtl/>
        </w:rPr>
        <w:t xml:space="preserve"> 5: ضریب مسیر تأثیر بعد رابطه‌ای سرمایه اجتماعی بر مسئولیت‌پذیری اجتماعی </w:t>
      </w:r>
    </w:p>
    <w:tbl>
      <w:tblPr>
        <w:tblStyle w:val="TableGrid"/>
        <w:tblW w:w="0" w:type="auto"/>
        <w:tblInd w:w="534" w:type="dxa"/>
        <w:tblLook w:val="04A0"/>
      </w:tblPr>
      <w:tblGrid>
        <w:gridCol w:w="886"/>
        <w:gridCol w:w="1276"/>
        <w:gridCol w:w="1276"/>
        <w:gridCol w:w="1134"/>
        <w:gridCol w:w="3791"/>
      </w:tblGrid>
      <w:tr w:rsidR="001B5BC0" w:rsidRPr="001D3465" w:rsidTr="00F66F9F">
        <w:tc>
          <w:tcPr>
            <w:tcW w:w="886" w:type="dxa"/>
          </w:tcPr>
          <w:p w:rsidR="001B5BC0" w:rsidRPr="00FB23DA" w:rsidRDefault="001B5BC0" w:rsidP="004D13C5">
            <w:pPr>
              <w:jc w:val="center"/>
              <w:rPr>
                <w:rFonts w:ascii="Calibri" w:eastAsia="Times New Roman" w:hAnsi="Calibri" w:cs="B Lotus"/>
              </w:rPr>
            </w:pPr>
            <w:r w:rsidRPr="00FB23DA">
              <w:rPr>
                <w:rFonts w:ascii="Calibri" w:eastAsia="Times New Roman" w:hAnsi="Calibri" w:cs="B Lotus"/>
              </w:rPr>
              <w:t>Sig.</w:t>
            </w:r>
          </w:p>
        </w:tc>
        <w:tc>
          <w:tcPr>
            <w:tcW w:w="1276" w:type="dxa"/>
          </w:tcPr>
          <w:p w:rsidR="001B5BC0" w:rsidRPr="00FB23DA" w:rsidRDefault="001B5BC0" w:rsidP="004D13C5">
            <w:pPr>
              <w:jc w:val="center"/>
              <w:rPr>
                <w:rFonts w:ascii="Calibri" w:eastAsia="Times New Roman" w:hAnsi="Calibri" w:cs="B Lotus"/>
              </w:rPr>
            </w:pPr>
            <w:r w:rsidRPr="00FB23DA">
              <w:rPr>
                <w:rFonts w:ascii="Calibri" w:eastAsia="Times New Roman" w:hAnsi="Calibri" w:cs="B Lotus"/>
              </w:rPr>
              <w:t>T</w:t>
            </w:r>
          </w:p>
        </w:tc>
        <w:tc>
          <w:tcPr>
            <w:tcW w:w="1276" w:type="dxa"/>
          </w:tcPr>
          <w:p w:rsidR="001B5BC0" w:rsidRPr="00FB23DA" w:rsidRDefault="001B5BC0" w:rsidP="004D13C5">
            <w:pPr>
              <w:jc w:val="center"/>
              <w:rPr>
                <w:rFonts w:ascii="Calibri" w:eastAsia="Times New Roman" w:hAnsi="Calibri" w:cs="B Lotus"/>
              </w:rPr>
            </w:pPr>
            <w:r w:rsidRPr="00FB23DA">
              <w:rPr>
                <w:rFonts w:ascii="Calibri" w:eastAsia="Times New Roman" w:hAnsi="Calibri" w:cs="B Lotus"/>
              </w:rPr>
              <w:t>B</w:t>
            </w:r>
          </w:p>
        </w:tc>
        <w:tc>
          <w:tcPr>
            <w:tcW w:w="1134" w:type="dxa"/>
          </w:tcPr>
          <w:p w:rsidR="001B5BC0" w:rsidRPr="00FB23DA" w:rsidRDefault="001B5BC0" w:rsidP="004D13C5">
            <w:pPr>
              <w:jc w:val="center"/>
              <w:rPr>
                <w:rFonts w:ascii="Calibri" w:eastAsia="Times New Roman" w:hAnsi="Calibri" w:cs="B Lotus"/>
              </w:rPr>
            </w:pPr>
            <w:r w:rsidRPr="00FB23DA">
              <w:rPr>
                <w:rFonts w:ascii="Calibri" w:eastAsia="Times New Roman" w:hAnsi="Calibri" w:cs="B Lotus"/>
              </w:rPr>
              <w:t>B</w:t>
            </w:r>
          </w:p>
        </w:tc>
        <w:tc>
          <w:tcPr>
            <w:tcW w:w="3791" w:type="dxa"/>
          </w:tcPr>
          <w:p w:rsidR="001B5BC0" w:rsidRPr="00FB23DA" w:rsidRDefault="001B5BC0" w:rsidP="004D13C5">
            <w:pPr>
              <w:jc w:val="center"/>
              <w:rPr>
                <w:rFonts w:ascii="Calibri" w:eastAsia="Times New Roman" w:hAnsi="Calibri" w:cs="B Lotus"/>
                <w:rtl/>
              </w:rPr>
            </w:pPr>
            <w:r w:rsidRPr="00FB23DA">
              <w:rPr>
                <w:rFonts w:ascii="Calibri" w:eastAsia="Times New Roman" w:hAnsi="Calibri" w:cs="B Lotus" w:hint="cs"/>
                <w:rtl/>
              </w:rPr>
              <w:t>متغیر پیش‌بین</w:t>
            </w:r>
          </w:p>
        </w:tc>
      </w:tr>
      <w:tr w:rsidR="001B5BC0" w:rsidRPr="001D3465" w:rsidTr="00F66F9F">
        <w:tc>
          <w:tcPr>
            <w:tcW w:w="886" w:type="dxa"/>
          </w:tcPr>
          <w:p w:rsidR="001B5BC0" w:rsidRPr="00FB23DA" w:rsidRDefault="001B5BC0" w:rsidP="004D13C5">
            <w:pPr>
              <w:jc w:val="center"/>
              <w:rPr>
                <w:rFonts w:ascii="Calibri" w:eastAsia="Times New Roman" w:hAnsi="Calibri" w:cs="B Lotus"/>
                <w:rtl/>
              </w:rPr>
            </w:pPr>
            <w:r w:rsidRPr="00FB23DA">
              <w:rPr>
                <w:rFonts w:ascii="Calibri" w:eastAsia="Times New Roman" w:hAnsi="Calibri" w:cs="B Lotus" w:hint="cs"/>
                <w:rtl/>
              </w:rPr>
              <w:t>01/0</w:t>
            </w:r>
          </w:p>
        </w:tc>
        <w:tc>
          <w:tcPr>
            <w:tcW w:w="1276" w:type="dxa"/>
          </w:tcPr>
          <w:p w:rsidR="001B5BC0" w:rsidRPr="00FB23DA" w:rsidRDefault="001B5BC0" w:rsidP="004D13C5">
            <w:pPr>
              <w:jc w:val="center"/>
              <w:rPr>
                <w:rFonts w:ascii="Calibri" w:eastAsia="Times New Roman" w:hAnsi="Calibri" w:cs="B Lotus"/>
                <w:rtl/>
              </w:rPr>
            </w:pPr>
            <w:r w:rsidRPr="00FB23DA">
              <w:rPr>
                <w:rFonts w:ascii="Calibri" w:eastAsia="Times New Roman" w:hAnsi="Calibri" w:cs="B Lotus" w:hint="cs"/>
                <w:rtl/>
              </w:rPr>
              <w:t>22/13</w:t>
            </w:r>
          </w:p>
        </w:tc>
        <w:tc>
          <w:tcPr>
            <w:tcW w:w="1276" w:type="dxa"/>
          </w:tcPr>
          <w:p w:rsidR="001B5BC0" w:rsidRPr="00FB23DA" w:rsidRDefault="001B5BC0" w:rsidP="004D13C5">
            <w:pPr>
              <w:jc w:val="center"/>
              <w:rPr>
                <w:rFonts w:ascii="Calibri" w:eastAsia="Times New Roman" w:hAnsi="Calibri" w:cs="B Lotus"/>
                <w:rtl/>
              </w:rPr>
            </w:pPr>
            <w:r w:rsidRPr="00FB23DA">
              <w:rPr>
                <w:rFonts w:ascii="Calibri" w:eastAsia="Times New Roman" w:hAnsi="Calibri" w:cs="B Lotus" w:hint="cs"/>
                <w:rtl/>
              </w:rPr>
              <w:t>44/0</w:t>
            </w:r>
          </w:p>
        </w:tc>
        <w:tc>
          <w:tcPr>
            <w:tcW w:w="1134" w:type="dxa"/>
          </w:tcPr>
          <w:p w:rsidR="001B5BC0" w:rsidRPr="00FB23DA" w:rsidRDefault="001B5BC0" w:rsidP="004D13C5">
            <w:pPr>
              <w:jc w:val="center"/>
              <w:rPr>
                <w:rFonts w:ascii="Calibri" w:eastAsia="Times New Roman" w:hAnsi="Calibri" w:cs="B Lotus"/>
                <w:rtl/>
              </w:rPr>
            </w:pPr>
            <w:r w:rsidRPr="00FB23DA">
              <w:rPr>
                <w:rFonts w:ascii="Calibri" w:eastAsia="Times New Roman" w:hAnsi="Calibri" w:cs="B Lotus" w:hint="cs"/>
                <w:rtl/>
              </w:rPr>
              <w:t>58/13</w:t>
            </w:r>
          </w:p>
        </w:tc>
        <w:tc>
          <w:tcPr>
            <w:tcW w:w="3791" w:type="dxa"/>
          </w:tcPr>
          <w:p w:rsidR="001B5BC0" w:rsidRPr="00FB23DA" w:rsidRDefault="001B5BC0" w:rsidP="004D13C5">
            <w:pPr>
              <w:jc w:val="center"/>
              <w:rPr>
                <w:rFonts w:ascii="Calibri" w:eastAsia="Times New Roman" w:hAnsi="Calibri" w:cs="B Lotus"/>
                <w:rtl/>
              </w:rPr>
            </w:pPr>
            <w:r w:rsidRPr="00FB23DA">
              <w:rPr>
                <w:rFonts w:ascii="Calibri" w:eastAsia="Times New Roman" w:hAnsi="Calibri" w:cs="B Lotus" w:hint="cs"/>
                <w:rtl/>
              </w:rPr>
              <w:t>بعد رابطه‌ای سرمایه اجتماعی</w:t>
            </w:r>
          </w:p>
        </w:tc>
      </w:tr>
    </w:tbl>
    <w:p w:rsidR="001B5BC0" w:rsidRPr="001D3465" w:rsidRDefault="001B5BC0" w:rsidP="004D13C5">
      <w:pPr>
        <w:bidi/>
        <w:spacing w:after="0" w:line="240" w:lineRule="auto"/>
        <w:jc w:val="lowKashida"/>
        <w:rPr>
          <w:rFonts w:ascii="Calibri" w:eastAsia="Calibri" w:hAnsi="Calibri" w:cs="B Lotus"/>
          <w:sz w:val="26"/>
          <w:szCs w:val="26"/>
          <w:rtl/>
          <w:lang w:bidi="fa-IR"/>
        </w:rPr>
      </w:pPr>
    </w:p>
    <w:p w:rsidR="001B5BC0" w:rsidRPr="001D3465" w:rsidRDefault="001B5BC0" w:rsidP="004D13C5">
      <w:pPr>
        <w:bidi/>
        <w:spacing w:after="0" w:line="240" w:lineRule="auto"/>
        <w:jc w:val="lowKashida"/>
        <w:rPr>
          <w:rFonts w:ascii="Calibri" w:eastAsia="Calibri" w:hAnsi="Calibri" w:cs="B Lotus"/>
          <w:sz w:val="26"/>
          <w:szCs w:val="26"/>
          <w:rtl/>
        </w:rPr>
      </w:pPr>
      <w:r w:rsidRPr="001D3465">
        <w:rPr>
          <w:rFonts w:ascii="Calibri" w:eastAsia="Calibri" w:hAnsi="Calibri" w:cs="B Lotus" w:hint="cs"/>
          <w:sz w:val="26"/>
          <w:szCs w:val="26"/>
          <w:rtl/>
        </w:rPr>
        <w:t xml:space="preserve">با توجه به نتایج ارائه شده در </w:t>
      </w:r>
      <w:r w:rsidR="007E2A73">
        <w:rPr>
          <w:rFonts w:ascii="Calibri" w:eastAsia="Calibri" w:hAnsi="Calibri" w:cs="B Lotus" w:hint="cs"/>
          <w:sz w:val="26"/>
          <w:szCs w:val="26"/>
          <w:rtl/>
        </w:rPr>
        <w:t>نگاره</w:t>
      </w:r>
      <w:r w:rsidRPr="001D3465">
        <w:rPr>
          <w:rFonts w:ascii="Calibri" w:eastAsia="Calibri" w:hAnsi="Calibri" w:cs="B Lotus" w:hint="cs"/>
          <w:sz w:val="26"/>
          <w:szCs w:val="26"/>
          <w:rtl/>
        </w:rPr>
        <w:t xml:space="preserve"> </w:t>
      </w:r>
      <w:r w:rsidR="007E2A73">
        <w:rPr>
          <w:rFonts w:ascii="Calibri" w:eastAsia="Calibri" w:hAnsi="Calibri" w:cs="B Lotus" w:hint="cs"/>
          <w:sz w:val="26"/>
          <w:szCs w:val="26"/>
          <w:rtl/>
        </w:rPr>
        <w:t>(5)</w:t>
      </w:r>
      <w:r w:rsidRPr="001D3465">
        <w:rPr>
          <w:rFonts w:ascii="Calibri" w:eastAsia="Calibri" w:hAnsi="Calibri" w:cs="B Lotus" w:hint="cs"/>
          <w:sz w:val="26"/>
          <w:szCs w:val="26"/>
          <w:rtl/>
        </w:rPr>
        <w:t xml:space="preserve">، ضریب مسیر تأثیر بعد رابطه‌ای سرمایه اجتماعی بر مسئولیت‌پذیری اجتماعی برابر با 44/0 است که این مقدار با توجه به مقدار آماره تی (22/13) در سطح اطمینان 99 درصد معنادار است. ازاین‌رو، می‌توان بیان نمود که بعد رابطه‌ای سرمایه اجتماعی تأثیر مثبت و معناداری بر مسئولیت‌پذیری اجتماعی در دانشگاه‌های دولتی سطح استان قم می‌گذارد. </w:t>
      </w:r>
    </w:p>
    <w:p w:rsidR="001B5BC0" w:rsidRPr="001D3465" w:rsidRDefault="001B5BC0" w:rsidP="004D13C5">
      <w:pPr>
        <w:bidi/>
        <w:spacing w:after="0" w:line="240" w:lineRule="auto"/>
        <w:jc w:val="lowKashida"/>
        <w:rPr>
          <w:rFonts w:ascii="Calibri" w:eastAsia="Calibri" w:hAnsi="Calibri" w:cs="B Lotus"/>
          <w:sz w:val="26"/>
          <w:szCs w:val="26"/>
          <w:rtl/>
        </w:rPr>
      </w:pPr>
    </w:p>
    <w:p w:rsidR="001B5BC0" w:rsidRPr="001D3465" w:rsidRDefault="001B5BC0" w:rsidP="004D13C5">
      <w:pPr>
        <w:bidi/>
        <w:spacing w:after="0" w:line="240" w:lineRule="auto"/>
        <w:jc w:val="lowKashida"/>
        <w:rPr>
          <w:rFonts w:ascii="Calibri" w:eastAsia="Calibri" w:hAnsi="Calibri" w:cs="B Lotus"/>
          <w:sz w:val="26"/>
          <w:szCs w:val="26"/>
          <w:rtl/>
        </w:rPr>
      </w:pPr>
      <w:r w:rsidRPr="001D3465">
        <w:rPr>
          <w:rFonts w:ascii="Calibri" w:eastAsia="Calibri" w:hAnsi="Calibri" w:cs="B Lotus" w:hint="cs"/>
          <w:sz w:val="26"/>
          <w:szCs w:val="26"/>
          <w:rtl/>
        </w:rPr>
        <w:t>فرضیه چهارم) بین بعد شناختی سرمایه اجتماعی و مسئولیت‌پذیری اجتماعی در دانشگاه‌های سطح استان قم رابطه معنی‌داری وجود دارد.</w:t>
      </w:r>
    </w:p>
    <w:p w:rsidR="001B5BC0" w:rsidRPr="001D3465" w:rsidRDefault="001B5BC0" w:rsidP="004D13C5">
      <w:pPr>
        <w:bidi/>
        <w:spacing w:after="0" w:line="240" w:lineRule="auto"/>
        <w:jc w:val="lowKashida"/>
        <w:rPr>
          <w:rFonts w:ascii="Calibri" w:eastAsia="Calibri" w:hAnsi="Calibri" w:cs="B Lotus"/>
          <w:sz w:val="26"/>
          <w:szCs w:val="26"/>
          <w:rtl/>
        </w:rPr>
      </w:pPr>
      <w:r w:rsidRPr="001D3465">
        <w:rPr>
          <w:rFonts w:ascii="Calibri" w:eastAsia="Calibri" w:hAnsi="Calibri" w:cs="B Lotus" w:hint="cs"/>
          <w:sz w:val="26"/>
          <w:szCs w:val="26"/>
          <w:rtl/>
        </w:rPr>
        <w:lastRenderedPageBreak/>
        <w:t xml:space="preserve"> </w:t>
      </w:r>
    </w:p>
    <w:p w:rsidR="007805A1" w:rsidRDefault="007805A1" w:rsidP="004D13C5">
      <w:pPr>
        <w:spacing w:after="0" w:line="240" w:lineRule="auto"/>
        <w:jc w:val="center"/>
        <w:rPr>
          <w:rFonts w:ascii="Calibri" w:eastAsia="Times New Roman" w:hAnsi="Calibri" w:cs="B Lotus"/>
          <w:b/>
          <w:bCs/>
          <w:rtl/>
        </w:rPr>
      </w:pPr>
    </w:p>
    <w:p w:rsidR="001B5BC0" w:rsidRPr="00FB23DA" w:rsidRDefault="007E2A73" w:rsidP="004D13C5">
      <w:pPr>
        <w:spacing w:after="0" w:line="240" w:lineRule="auto"/>
        <w:jc w:val="center"/>
        <w:rPr>
          <w:rFonts w:ascii="Calibri" w:eastAsia="Times New Roman" w:hAnsi="Calibri" w:cs="B Lotus"/>
          <w:b/>
          <w:bCs/>
        </w:rPr>
      </w:pPr>
      <w:r>
        <w:rPr>
          <w:rFonts w:ascii="Calibri" w:eastAsia="Times New Roman" w:hAnsi="Calibri" w:cs="B Lotus" w:hint="cs"/>
          <w:b/>
          <w:bCs/>
          <w:rtl/>
        </w:rPr>
        <w:t>نگاره</w:t>
      </w:r>
      <w:r w:rsidR="001B5BC0" w:rsidRPr="00FB23DA">
        <w:rPr>
          <w:rFonts w:ascii="Calibri" w:eastAsia="Times New Roman" w:hAnsi="Calibri" w:cs="B Lotus" w:hint="cs"/>
          <w:b/>
          <w:bCs/>
          <w:rtl/>
        </w:rPr>
        <w:t xml:space="preserve"> 6: ضریب مسیر تأثیر بعد شناختی سرمایه اجتماعی بر مسئولیت‌پذیری اجتماعی </w:t>
      </w:r>
    </w:p>
    <w:tbl>
      <w:tblPr>
        <w:tblStyle w:val="TableGrid"/>
        <w:tblW w:w="0" w:type="auto"/>
        <w:tblInd w:w="534" w:type="dxa"/>
        <w:tblLook w:val="04A0"/>
      </w:tblPr>
      <w:tblGrid>
        <w:gridCol w:w="1907"/>
        <w:gridCol w:w="1276"/>
        <w:gridCol w:w="1276"/>
        <w:gridCol w:w="1134"/>
        <w:gridCol w:w="2770"/>
      </w:tblGrid>
      <w:tr w:rsidR="001B5BC0" w:rsidRPr="001D3465" w:rsidTr="00F66F9F">
        <w:tc>
          <w:tcPr>
            <w:tcW w:w="1907" w:type="dxa"/>
          </w:tcPr>
          <w:p w:rsidR="001B5BC0" w:rsidRPr="00FB23DA" w:rsidRDefault="001B5BC0" w:rsidP="004D13C5">
            <w:pPr>
              <w:jc w:val="center"/>
              <w:rPr>
                <w:rFonts w:ascii="Calibri" w:eastAsia="Times New Roman" w:hAnsi="Calibri" w:cs="B Lotus"/>
              </w:rPr>
            </w:pPr>
            <w:r w:rsidRPr="00FB23DA">
              <w:rPr>
                <w:rFonts w:ascii="Calibri" w:eastAsia="Times New Roman" w:hAnsi="Calibri" w:cs="B Lotus"/>
              </w:rPr>
              <w:t>Sig.</w:t>
            </w:r>
          </w:p>
        </w:tc>
        <w:tc>
          <w:tcPr>
            <w:tcW w:w="1276" w:type="dxa"/>
          </w:tcPr>
          <w:p w:rsidR="001B5BC0" w:rsidRPr="00FB23DA" w:rsidRDefault="001B5BC0" w:rsidP="004D13C5">
            <w:pPr>
              <w:jc w:val="center"/>
              <w:rPr>
                <w:rFonts w:ascii="Calibri" w:eastAsia="Times New Roman" w:hAnsi="Calibri" w:cs="B Lotus"/>
              </w:rPr>
            </w:pPr>
            <w:r w:rsidRPr="00FB23DA">
              <w:rPr>
                <w:rFonts w:ascii="Calibri" w:eastAsia="Times New Roman" w:hAnsi="Calibri" w:cs="B Lotus"/>
              </w:rPr>
              <w:t>T</w:t>
            </w:r>
          </w:p>
        </w:tc>
        <w:tc>
          <w:tcPr>
            <w:tcW w:w="1276" w:type="dxa"/>
          </w:tcPr>
          <w:p w:rsidR="001B5BC0" w:rsidRPr="00FB23DA" w:rsidRDefault="001B5BC0" w:rsidP="004D13C5">
            <w:pPr>
              <w:jc w:val="center"/>
              <w:rPr>
                <w:rFonts w:ascii="Calibri" w:eastAsia="Times New Roman" w:hAnsi="Calibri" w:cs="B Lotus"/>
              </w:rPr>
            </w:pPr>
            <w:r w:rsidRPr="00FB23DA">
              <w:rPr>
                <w:rFonts w:ascii="Calibri" w:eastAsia="Times New Roman" w:hAnsi="Calibri" w:cs="B Lotus"/>
              </w:rPr>
              <w:t>B</w:t>
            </w:r>
          </w:p>
        </w:tc>
        <w:tc>
          <w:tcPr>
            <w:tcW w:w="1134" w:type="dxa"/>
          </w:tcPr>
          <w:p w:rsidR="001B5BC0" w:rsidRPr="00FB23DA" w:rsidRDefault="001B5BC0" w:rsidP="004D13C5">
            <w:pPr>
              <w:jc w:val="center"/>
              <w:rPr>
                <w:rFonts w:ascii="Calibri" w:eastAsia="Times New Roman" w:hAnsi="Calibri" w:cs="B Lotus"/>
              </w:rPr>
            </w:pPr>
            <w:r w:rsidRPr="00FB23DA">
              <w:rPr>
                <w:rFonts w:ascii="Calibri" w:eastAsia="Times New Roman" w:hAnsi="Calibri" w:cs="B Lotus"/>
              </w:rPr>
              <w:t>B</w:t>
            </w:r>
          </w:p>
        </w:tc>
        <w:tc>
          <w:tcPr>
            <w:tcW w:w="2770" w:type="dxa"/>
          </w:tcPr>
          <w:p w:rsidR="001B5BC0" w:rsidRPr="00FB23DA" w:rsidRDefault="001B5BC0" w:rsidP="004D13C5">
            <w:pPr>
              <w:jc w:val="center"/>
              <w:rPr>
                <w:rFonts w:ascii="Calibri" w:eastAsia="Times New Roman" w:hAnsi="Calibri" w:cs="B Lotus"/>
                <w:rtl/>
              </w:rPr>
            </w:pPr>
            <w:r w:rsidRPr="00FB23DA">
              <w:rPr>
                <w:rFonts w:ascii="Calibri" w:eastAsia="Times New Roman" w:hAnsi="Calibri" w:cs="B Lotus" w:hint="cs"/>
                <w:rtl/>
              </w:rPr>
              <w:t>متغیر پیش‌بین</w:t>
            </w:r>
          </w:p>
        </w:tc>
      </w:tr>
      <w:tr w:rsidR="001B5BC0" w:rsidRPr="001D3465" w:rsidTr="00F66F9F">
        <w:trPr>
          <w:trHeight w:val="256"/>
        </w:trPr>
        <w:tc>
          <w:tcPr>
            <w:tcW w:w="1907" w:type="dxa"/>
          </w:tcPr>
          <w:p w:rsidR="001B5BC0" w:rsidRPr="00FB23DA" w:rsidRDefault="001B5BC0" w:rsidP="004D13C5">
            <w:pPr>
              <w:jc w:val="center"/>
              <w:rPr>
                <w:rFonts w:ascii="Calibri" w:eastAsia="Times New Roman" w:hAnsi="Calibri" w:cs="B Lotus"/>
                <w:rtl/>
              </w:rPr>
            </w:pPr>
            <w:r w:rsidRPr="00FB23DA">
              <w:rPr>
                <w:rFonts w:ascii="Calibri" w:eastAsia="Times New Roman" w:hAnsi="Calibri" w:cs="B Lotus" w:hint="cs"/>
                <w:rtl/>
              </w:rPr>
              <w:t>01/0</w:t>
            </w:r>
          </w:p>
        </w:tc>
        <w:tc>
          <w:tcPr>
            <w:tcW w:w="1276" w:type="dxa"/>
          </w:tcPr>
          <w:p w:rsidR="001B5BC0" w:rsidRPr="00FB23DA" w:rsidRDefault="001B5BC0" w:rsidP="004D13C5">
            <w:pPr>
              <w:jc w:val="center"/>
              <w:rPr>
                <w:rFonts w:ascii="Calibri" w:eastAsia="Times New Roman" w:hAnsi="Calibri" w:cs="B Lotus"/>
                <w:rtl/>
              </w:rPr>
            </w:pPr>
            <w:r w:rsidRPr="00FB23DA">
              <w:rPr>
                <w:rFonts w:ascii="Calibri" w:eastAsia="Times New Roman" w:hAnsi="Calibri" w:cs="B Lotus" w:hint="cs"/>
                <w:rtl/>
              </w:rPr>
              <w:t>24/7</w:t>
            </w:r>
          </w:p>
        </w:tc>
        <w:tc>
          <w:tcPr>
            <w:tcW w:w="1276" w:type="dxa"/>
          </w:tcPr>
          <w:p w:rsidR="001B5BC0" w:rsidRPr="00FB23DA" w:rsidRDefault="001B5BC0" w:rsidP="004D13C5">
            <w:pPr>
              <w:jc w:val="center"/>
              <w:rPr>
                <w:rFonts w:ascii="Calibri" w:eastAsia="Times New Roman" w:hAnsi="Calibri" w:cs="B Lotus"/>
                <w:rtl/>
              </w:rPr>
            </w:pPr>
            <w:r w:rsidRPr="00FB23DA">
              <w:rPr>
                <w:rFonts w:ascii="Calibri" w:eastAsia="Times New Roman" w:hAnsi="Calibri" w:cs="B Lotus" w:hint="cs"/>
                <w:rtl/>
              </w:rPr>
              <w:t>33/0</w:t>
            </w:r>
          </w:p>
        </w:tc>
        <w:tc>
          <w:tcPr>
            <w:tcW w:w="1134" w:type="dxa"/>
          </w:tcPr>
          <w:p w:rsidR="001B5BC0" w:rsidRPr="00FB23DA" w:rsidRDefault="001B5BC0" w:rsidP="004D13C5">
            <w:pPr>
              <w:jc w:val="center"/>
              <w:rPr>
                <w:rFonts w:ascii="Calibri" w:eastAsia="Times New Roman" w:hAnsi="Calibri" w:cs="B Lotus"/>
                <w:rtl/>
              </w:rPr>
            </w:pPr>
            <w:r w:rsidRPr="00FB23DA">
              <w:rPr>
                <w:rFonts w:ascii="Calibri" w:eastAsia="Times New Roman" w:hAnsi="Calibri" w:cs="B Lotus" w:hint="cs"/>
                <w:rtl/>
              </w:rPr>
              <w:t>16/10</w:t>
            </w:r>
          </w:p>
        </w:tc>
        <w:tc>
          <w:tcPr>
            <w:tcW w:w="2770" w:type="dxa"/>
          </w:tcPr>
          <w:p w:rsidR="001B5BC0" w:rsidRPr="00FB23DA" w:rsidRDefault="001B5BC0" w:rsidP="004D13C5">
            <w:pPr>
              <w:jc w:val="center"/>
              <w:rPr>
                <w:rFonts w:ascii="Calibri" w:eastAsia="Times New Roman" w:hAnsi="Calibri" w:cs="B Lotus"/>
              </w:rPr>
            </w:pPr>
            <w:r w:rsidRPr="00FB23DA">
              <w:rPr>
                <w:rFonts w:ascii="Calibri" w:eastAsia="Times New Roman" w:hAnsi="Calibri" w:cs="B Lotus" w:hint="cs"/>
                <w:rtl/>
              </w:rPr>
              <w:t>بعد شناختی سرمایه اجتماعی</w:t>
            </w:r>
          </w:p>
        </w:tc>
      </w:tr>
    </w:tbl>
    <w:p w:rsidR="001B5BC0" w:rsidRPr="001D3465" w:rsidRDefault="001B5BC0" w:rsidP="004D13C5">
      <w:pPr>
        <w:bidi/>
        <w:spacing w:after="0" w:line="240" w:lineRule="auto"/>
        <w:jc w:val="lowKashida"/>
        <w:rPr>
          <w:rFonts w:ascii="Calibri" w:eastAsia="Times New Roman" w:hAnsi="Calibri" w:cs="B Lotus"/>
          <w:sz w:val="26"/>
          <w:szCs w:val="26"/>
          <w:rtl/>
          <w:lang w:bidi="fa-IR"/>
        </w:rPr>
      </w:pPr>
    </w:p>
    <w:p w:rsidR="001B5BC0" w:rsidRPr="001D3465" w:rsidRDefault="001B5BC0" w:rsidP="004D13C5">
      <w:pPr>
        <w:bidi/>
        <w:spacing w:after="0" w:line="240" w:lineRule="auto"/>
        <w:jc w:val="both"/>
        <w:rPr>
          <w:rFonts w:ascii="Calibri" w:eastAsia="Calibri" w:hAnsi="Calibri" w:cs="B Lotus"/>
          <w:sz w:val="26"/>
          <w:szCs w:val="26"/>
          <w:rtl/>
          <w:lang w:bidi="fa-IR"/>
        </w:rPr>
      </w:pPr>
      <w:r w:rsidRPr="001D3465">
        <w:rPr>
          <w:rFonts w:ascii="Calibri" w:eastAsia="Calibri" w:hAnsi="Calibri" w:cs="B Lotus" w:hint="cs"/>
          <w:sz w:val="26"/>
          <w:szCs w:val="26"/>
          <w:rtl/>
        </w:rPr>
        <w:t xml:space="preserve">با توجه به نتایج تحلیل مسیر مدل‌ ساختاری، ضریب مسیر تأثیر بعد شناختی سرمایه اجتماعی بر مسئولیت‌پذیری اجتماعی برابر با 33/0 است که این مقدار با توجه به مقدار آماره تی (24/7) در سطح اطمینان 99 درصد معنادار است. ازاین‌رو، می‌توان بیان نمود که بعد شناختی سرمایه اجتماعی تأثیر مثبت و معناداری بر مسئولیت‌پذیری اجتماعی در دانشگاه‌های دولتی سطح استان قم می‌گذارد. </w:t>
      </w:r>
    </w:p>
    <w:p w:rsidR="001B5BC0" w:rsidRPr="001D3465" w:rsidRDefault="001B5BC0" w:rsidP="004D13C5">
      <w:pPr>
        <w:bidi/>
        <w:spacing w:after="0" w:line="240" w:lineRule="auto"/>
        <w:jc w:val="both"/>
        <w:rPr>
          <w:rFonts w:ascii="Calibri" w:eastAsia="Times New Roman" w:hAnsi="Calibri" w:cs="B Lotus"/>
          <w:sz w:val="26"/>
          <w:szCs w:val="26"/>
          <w:rtl/>
          <w:lang w:bidi="fa-IR"/>
        </w:rPr>
      </w:pPr>
    </w:p>
    <w:p w:rsidR="001B5BC0" w:rsidRPr="001D3465" w:rsidRDefault="001B5BC0" w:rsidP="004D13C5">
      <w:pPr>
        <w:bidi/>
        <w:spacing w:after="0" w:line="240" w:lineRule="auto"/>
        <w:jc w:val="both"/>
        <w:rPr>
          <w:rFonts w:cs="B Lotus"/>
          <w:b/>
          <w:bCs/>
          <w:sz w:val="26"/>
          <w:szCs w:val="26"/>
          <w:rtl/>
          <w:lang w:bidi="fa-IR"/>
        </w:rPr>
      </w:pPr>
      <w:r w:rsidRPr="001D3465">
        <w:rPr>
          <w:rFonts w:cs="B Lotus" w:hint="cs"/>
          <w:b/>
          <w:bCs/>
          <w:sz w:val="26"/>
          <w:szCs w:val="26"/>
          <w:rtl/>
          <w:lang w:bidi="fa-IR"/>
        </w:rPr>
        <w:t>بحث‌ و نتیجه‌گیری</w:t>
      </w:r>
    </w:p>
    <w:p w:rsidR="0032217C" w:rsidRDefault="001B5BC0" w:rsidP="00806506">
      <w:pPr>
        <w:bidi/>
        <w:spacing w:after="0"/>
        <w:ind w:firstLine="284"/>
        <w:jc w:val="both"/>
        <w:rPr>
          <w:rFonts w:cs="B Lotus"/>
          <w:sz w:val="26"/>
          <w:szCs w:val="26"/>
          <w:rtl/>
          <w:lang w:bidi="fa-IR"/>
        </w:rPr>
      </w:pPr>
      <w:r w:rsidRPr="001D3465">
        <w:rPr>
          <w:rFonts w:ascii="Calibri" w:eastAsia="Calibri" w:hAnsi="Calibri" w:cs="B Lotus" w:hint="cs"/>
          <w:sz w:val="26"/>
          <w:szCs w:val="26"/>
          <w:rtl/>
        </w:rPr>
        <w:t>دانشگاه‌ها و مراکز آموزش عالی از تأثیر</w:t>
      </w:r>
      <w:r w:rsidRPr="001D3465">
        <w:rPr>
          <w:rFonts w:ascii="Calibri" w:eastAsia="Calibri" w:hAnsi="Calibri" w:cs="B Lotus" w:hint="eastAsia"/>
          <w:sz w:val="26"/>
          <w:szCs w:val="26"/>
          <w:rtl/>
        </w:rPr>
        <w:t>‌</w:t>
      </w:r>
      <w:r w:rsidRPr="001D3465">
        <w:rPr>
          <w:rFonts w:ascii="Calibri" w:eastAsia="Calibri" w:hAnsi="Calibri" w:cs="B Lotus" w:hint="cs"/>
          <w:sz w:val="26"/>
          <w:szCs w:val="26"/>
          <w:rtl/>
        </w:rPr>
        <w:t xml:space="preserve">گذارترین سازمان‌های امروزی در کشورهای در حال توسعه، می باشند. این نگرش که مسئولیت‌پذیری اجتماعی خاص سازمان‌ها و شرکت‌های صنعتی و تولیدی است، به عنوان یک نگرش ناقص در مدیریت مطرح خواهد بود </w:t>
      </w:r>
      <w:r w:rsidR="00222775">
        <w:rPr>
          <w:rFonts w:ascii="Calibri" w:eastAsia="Calibri" w:hAnsi="Calibri" w:cs="B Lotus"/>
          <w:sz w:val="26"/>
          <w:szCs w:val="26"/>
        </w:rPr>
        <w:t>]</w:t>
      </w:r>
      <w:r w:rsidR="00526DF4">
        <w:rPr>
          <w:rFonts w:ascii="Calibri" w:eastAsia="Calibri" w:hAnsi="Calibri" w:cs="B Lotus" w:hint="cs"/>
          <w:sz w:val="26"/>
          <w:szCs w:val="26"/>
          <w:rtl/>
        </w:rPr>
        <w:t>19</w:t>
      </w:r>
      <w:r w:rsidR="00222775">
        <w:rPr>
          <w:rFonts w:ascii="Calibri" w:eastAsia="Calibri" w:hAnsi="Calibri" w:cs="B Lotus"/>
          <w:sz w:val="26"/>
          <w:szCs w:val="26"/>
        </w:rPr>
        <w:t>[</w:t>
      </w:r>
      <w:r w:rsidR="00222775">
        <w:rPr>
          <w:rFonts w:ascii="Calibri" w:eastAsia="Calibri" w:hAnsi="Calibri" w:cs="B Lotus" w:hint="cs"/>
          <w:sz w:val="26"/>
          <w:szCs w:val="26"/>
          <w:rtl/>
        </w:rPr>
        <w:t xml:space="preserve">. </w:t>
      </w:r>
      <w:r w:rsidRPr="001D3465">
        <w:rPr>
          <w:rFonts w:ascii="Calibri" w:eastAsia="Calibri" w:hAnsi="Calibri" w:cs="B Lotus"/>
          <w:sz w:val="26"/>
          <w:szCs w:val="26"/>
          <w:rtl/>
        </w:rPr>
        <w:t>انتقال و ترویج ارزش‌های اخلاقی و فرهنگی، شکوفا کردن توانایی‌های فردی و اجتماعی و کمک به رشد شخصیتی، عاطفی، رفتاری و فکر</w:t>
      </w:r>
      <w:r w:rsidRPr="001D3465">
        <w:rPr>
          <w:rFonts w:ascii="Calibri" w:eastAsia="Calibri" w:hAnsi="Calibri" w:cs="B Lotus" w:hint="cs"/>
          <w:sz w:val="26"/>
          <w:szCs w:val="26"/>
          <w:rtl/>
        </w:rPr>
        <w:t>ی</w:t>
      </w:r>
      <w:r w:rsidRPr="001D3465">
        <w:rPr>
          <w:rFonts w:ascii="Calibri" w:eastAsia="Calibri" w:hAnsi="Calibri" w:cs="B Lotus"/>
          <w:sz w:val="26"/>
          <w:szCs w:val="26"/>
          <w:rtl/>
        </w:rPr>
        <w:t xml:space="preserve"> از جمله  وظایف مهم دانشگاه‌ها </w:t>
      </w:r>
      <w:r w:rsidRPr="001D3465">
        <w:rPr>
          <w:rFonts w:ascii="Calibri" w:eastAsia="Calibri" w:hAnsi="Calibri" w:cs="B Lotus" w:hint="cs"/>
          <w:sz w:val="26"/>
          <w:szCs w:val="26"/>
          <w:rtl/>
        </w:rPr>
        <w:t xml:space="preserve">است. علاوه‌‌بر این، </w:t>
      </w:r>
      <w:r w:rsidRPr="001D3465">
        <w:rPr>
          <w:rFonts w:ascii="Calibri" w:eastAsia="Calibri" w:hAnsi="Calibri" w:cs="B Lotus"/>
          <w:sz w:val="26"/>
          <w:szCs w:val="26"/>
          <w:rtl/>
        </w:rPr>
        <w:t xml:space="preserve">دانشجویان مراحل جامعه‌پذیری و ورود به جامعه را از طریق تجربیات خود </w:t>
      </w:r>
      <w:r w:rsidRPr="001D3465">
        <w:rPr>
          <w:rFonts w:ascii="Calibri" w:eastAsia="Calibri" w:hAnsi="Calibri" w:cs="B Lotus" w:hint="cs"/>
          <w:sz w:val="26"/>
          <w:szCs w:val="26"/>
          <w:rtl/>
        </w:rPr>
        <w:t>در</w:t>
      </w:r>
      <w:r w:rsidRPr="001D3465">
        <w:rPr>
          <w:rFonts w:ascii="Calibri" w:eastAsia="Calibri" w:hAnsi="Calibri" w:cs="B Lotus"/>
          <w:sz w:val="26"/>
          <w:szCs w:val="26"/>
          <w:rtl/>
        </w:rPr>
        <w:t xml:space="preserve"> نظام‌های رسمی و غیررسمی آموزشی و اجتماعی دانشگاه کسب می‌کنن</w:t>
      </w:r>
      <w:r w:rsidRPr="001D3465">
        <w:rPr>
          <w:rFonts w:ascii="Calibri" w:eastAsia="Calibri" w:hAnsi="Calibri" w:cs="B Lotus" w:hint="cs"/>
          <w:sz w:val="26"/>
          <w:szCs w:val="26"/>
          <w:rtl/>
        </w:rPr>
        <w:t xml:space="preserve">د </w:t>
      </w:r>
      <w:r w:rsidR="00222775">
        <w:rPr>
          <w:rFonts w:ascii="Calibri" w:eastAsia="Calibri" w:hAnsi="Calibri" w:cs="B Lotus"/>
          <w:sz w:val="26"/>
          <w:szCs w:val="26"/>
        </w:rPr>
        <w:t>]</w:t>
      </w:r>
      <w:r w:rsidR="00526DF4">
        <w:rPr>
          <w:rFonts w:ascii="Calibri" w:eastAsia="Calibri" w:hAnsi="Calibri" w:cs="B Lotus" w:hint="cs"/>
          <w:sz w:val="26"/>
          <w:szCs w:val="26"/>
          <w:rtl/>
        </w:rPr>
        <w:t>26</w:t>
      </w:r>
      <w:r w:rsidR="00222775">
        <w:rPr>
          <w:rFonts w:ascii="Calibri" w:eastAsia="Calibri" w:hAnsi="Calibri" w:cs="B Lotus"/>
          <w:sz w:val="26"/>
          <w:szCs w:val="26"/>
        </w:rPr>
        <w:t>[</w:t>
      </w:r>
      <w:r w:rsidRPr="001D3465">
        <w:rPr>
          <w:rFonts w:ascii="Calibri" w:eastAsia="Calibri" w:hAnsi="Calibri" w:cs="B Lotus" w:hint="cs"/>
          <w:sz w:val="26"/>
          <w:szCs w:val="26"/>
          <w:rtl/>
        </w:rPr>
        <w:t>. لذا انتظار می‌رود دانشگاه</w:t>
      </w:r>
      <w:r w:rsidRPr="001D3465">
        <w:rPr>
          <w:rFonts w:ascii="Calibri" w:eastAsia="Calibri" w:hAnsi="Calibri" w:cs="B Lotus" w:hint="eastAsia"/>
          <w:sz w:val="26"/>
          <w:szCs w:val="26"/>
          <w:rtl/>
        </w:rPr>
        <w:t>‌</w:t>
      </w:r>
      <w:r w:rsidRPr="001D3465">
        <w:rPr>
          <w:rFonts w:ascii="Calibri" w:eastAsia="Calibri" w:hAnsi="Calibri" w:cs="B Lotus" w:hint="cs"/>
          <w:sz w:val="26"/>
          <w:szCs w:val="26"/>
          <w:rtl/>
        </w:rPr>
        <w:t>ها در قبال جامعه و دانشجویان خود مسئولیت‌پذیر باشند</w:t>
      </w:r>
      <w:r w:rsidR="007805A1">
        <w:rPr>
          <w:rFonts w:ascii="Calibri" w:eastAsia="Calibri" w:hAnsi="Calibri" w:cs="B Lotus" w:hint="cs"/>
          <w:sz w:val="26"/>
          <w:szCs w:val="26"/>
          <w:rtl/>
        </w:rPr>
        <w:t xml:space="preserve"> و </w:t>
      </w:r>
      <w:r w:rsidR="007805A1" w:rsidRPr="007805A1">
        <w:rPr>
          <w:rFonts w:ascii="Calibri" w:eastAsia="Calibri" w:hAnsi="Calibri" w:cs="B Lotus" w:hint="cs"/>
          <w:sz w:val="26"/>
          <w:szCs w:val="26"/>
          <w:rtl/>
        </w:rPr>
        <w:t xml:space="preserve">با </w:t>
      </w:r>
      <w:r w:rsidR="007805A1" w:rsidRPr="007805A1">
        <w:rPr>
          <w:rFonts w:ascii="Calibri" w:eastAsia="Calibri" w:hAnsi="Calibri" w:cs="B Lotus"/>
          <w:sz w:val="26"/>
          <w:szCs w:val="26"/>
          <w:rtl/>
        </w:rPr>
        <w:t xml:space="preserve">برخورداری از سرمایه اجتماعی، ضمن خلق دانش‌های جدید به عنوان سرمایه‌های پنهان، برای رفع مشکلات سازمان و جامعه نقش فعالی را ایفا کنند </w:t>
      </w:r>
      <w:r w:rsidR="007805A1" w:rsidRPr="007805A1">
        <w:rPr>
          <w:rFonts w:ascii="Calibri" w:eastAsia="Calibri" w:hAnsi="Calibri" w:cs="B Lotus"/>
          <w:sz w:val="26"/>
          <w:szCs w:val="26"/>
        </w:rPr>
        <w:t>]</w:t>
      </w:r>
      <w:r w:rsidR="00806506">
        <w:rPr>
          <w:rFonts w:ascii="Calibri" w:eastAsia="Calibri" w:hAnsi="Calibri" w:cs="B Lotus" w:hint="cs"/>
          <w:sz w:val="26"/>
          <w:szCs w:val="26"/>
          <w:rtl/>
        </w:rPr>
        <w:t>23</w:t>
      </w:r>
      <w:r w:rsidR="007805A1" w:rsidRPr="007805A1">
        <w:rPr>
          <w:rFonts w:ascii="Calibri" w:eastAsia="Calibri" w:hAnsi="Calibri" w:cs="B Lotus"/>
          <w:sz w:val="26"/>
          <w:szCs w:val="26"/>
        </w:rPr>
        <w:t>[</w:t>
      </w:r>
      <w:r w:rsidR="007805A1" w:rsidRPr="007805A1">
        <w:rPr>
          <w:rFonts w:ascii="Calibri" w:eastAsia="Calibri" w:hAnsi="Calibri" w:cs="B Lotus" w:hint="cs"/>
          <w:sz w:val="26"/>
          <w:szCs w:val="26"/>
          <w:rtl/>
        </w:rPr>
        <w:t>.</w:t>
      </w:r>
      <w:r w:rsidR="007805A1">
        <w:rPr>
          <w:rFonts w:ascii="Calibri" w:eastAsia="Calibri" w:hAnsi="Calibri" w:cs="B Lotus" w:hint="cs"/>
          <w:sz w:val="26"/>
          <w:szCs w:val="26"/>
          <w:rtl/>
        </w:rPr>
        <w:t xml:space="preserve"> </w:t>
      </w:r>
      <w:r w:rsidRPr="001D3465">
        <w:rPr>
          <w:rFonts w:ascii="Calibri" w:eastAsia="Calibri" w:hAnsi="Calibri" w:cs="B Lotus"/>
          <w:sz w:val="26"/>
          <w:szCs w:val="26"/>
          <w:rtl/>
        </w:rPr>
        <w:t xml:space="preserve">سرمایه اجتماعی از مفاهیم نوینی است که امروزه در جامعه‌شناسی، اقتصاد و به‌تازگی در مدیریت و سازمان به صورت گسترده استفاده </w:t>
      </w:r>
      <w:r w:rsidRPr="001D3465">
        <w:rPr>
          <w:rFonts w:ascii="Calibri" w:eastAsia="Calibri" w:hAnsi="Calibri" w:cs="B Lotus" w:hint="cs"/>
          <w:sz w:val="26"/>
          <w:szCs w:val="26"/>
          <w:rtl/>
        </w:rPr>
        <w:t>می‌شود</w:t>
      </w:r>
      <w:r w:rsidRPr="001D3465">
        <w:rPr>
          <w:rFonts w:ascii="Calibri" w:eastAsia="Calibri" w:hAnsi="Calibri" w:cs="B Lotus"/>
          <w:sz w:val="26"/>
          <w:szCs w:val="26"/>
          <w:rtl/>
        </w:rPr>
        <w:t>. این مفهوم به پیوندها</w:t>
      </w:r>
      <w:r w:rsidRPr="001D3465">
        <w:rPr>
          <w:rFonts w:ascii="Calibri" w:eastAsia="Calibri" w:hAnsi="Calibri" w:cs="B Lotus" w:hint="cs"/>
          <w:sz w:val="26"/>
          <w:szCs w:val="26"/>
          <w:rtl/>
        </w:rPr>
        <w:t xml:space="preserve">، </w:t>
      </w:r>
      <w:r w:rsidRPr="001D3465">
        <w:rPr>
          <w:rFonts w:ascii="Calibri" w:eastAsia="Calibri" w:hAnsi="Calibri" w:cs="B Lotus"/>
          <w:sz w:val="26"/>
          <w:szCs w:val="26"/>
          <w:rtl/>
        </w:rPr>
        <w:t>ارتباطات و تعهدات میان اعضای یک شبکه به عنوان منبع با ارزش اشاره دارد که با خلق هنجارها و اعتقاد متقابل موجب تحقق اهداف اعضا می‌شود</w:t>
      </w:r>
      <w:r w:rsidRPr="001D3465">
        <w:rPr>
          <w:rFonts w:ascii="Calibri" w:eastAsia="Calibri" w:hAnsi="Calibri" w:cs="B Lotus" w:hint="cs"/>
          <w:sz w:val="26"/>
          <w:szCs w:val="26"/>
          <w:rtl/>
        </w:rPr>
        <w:t xml:space="preserve"> </w:t>
      </w:r>
      <w:r w:rsidR="00222775">
        <w:rPr>
          <w:rFonts w:ascii="Calibri" w:eastAsia="Calibri" w:hAnsi="Calibri" w:cs="B Lotus"/>
          <w:sz w:val="26"/>
          <w:szCs w:val="26"/>
        </w:rPr>
        <w:t>]</w:t>
      </w:r>
      <w:r w:rsidR="00806506">
        <w:rPr>
          <w:rFonts w:ascii="Calibri" w:eastAsia="Calibri" w:hAnsi="Calibri" w:cs="B Lotus" w:hint="cs"/>
          <w:sz w:val="26"/>
          <w:szCs w:val="26"/>
          <w:rtl/>
        </w:rPr>
        <w:t>12</w:t>
      </w:r>
      <w:r w:rsidR="00222775">
        <w:rPr>
          <w:rFonts w:ascii="Calibri" w:eastAsia="Calibri" w:hAnsi="Calibri" w:cs="B Lotus"/>
          <w:sz w:val="26"/>
          <w:szCs w:val="26"/>
        </w:rPr>
        <w:t>. [</w:t>
      </w:r>
      <w:r w:rsidR="007805A1">
        <w:rPr>
          <w:rFonts w:ascii="Calibri" w:eastAsia="Calibri" w:hAnsi="Calibri" w:cs="B Lotus" w:hint="cs"/>
          <w:sz w:val="26"/>
          <w:szCs w:val="26"/>
          <w:rtl/>
        </w:rPr>
        <w:t xml:space="preserve"> </w:t>
      </w:r>
      <w:r w:rsidRPr="001D3465">
        <w:rPr>
          <w:rFonts w:ascii="Calibri" w:eastAsia="Calibri" w:hAnsi="Calibri" w:cs="B Lotus" w:hint="cs"/>
          <w:sz w:val="26"/>
          <w:szCs w:val="26"/>
          <w:rtl/>
        </w:rPr>
        <w:t xml:space="preserve">بنابراین هدف از این پژوهش بررسی تأثیر سرمایه اجتماعی و ابعاد آن بر مسئولیت‌پذیری اجتماعی دانشگاه‌های دولتی سطح استان قم است. </w:t>
      </w:r>
      <w:r w:rsidRPr="001D3465">
        <w:rPr>
          <w:rFonts w:cs="B Lotus" w:hint="cs"/>
          <w:sz w:val="26"/>
          <w:szCs w:val="26"/>
          <w:rtl/>
          <w:lang w:bidi="fa-IR"/>
        </w:rPr>
        <w:t xml:space="preserve">نتایج حاصل از پژوهش نشان می‌دهند که مسئولیت‌پذیری اجتماعی در دانشگاه‌های دولتی سطح استان قم تحت‌تأثیر ابعاد سرمایه اجتماعی قرار دارد و لذا فرضیه‌های </w:t>
      </w:r>
      <w:r w:rsidRPr="001D3465">
        <w:rPr>
          <w:rFonts w:cs="B Lotus" w:hint="cs"/>
          <w:sz w:val="26"/>
          <w:szCs w:val="26"/>
          <w:rtl/>
          <w:lang w:bidi="fa-IR"/>
        </w:rPr>
        <w:lastRenderedPageBreak/>
        <w:t>پژوهش تأیید شدند. یعنی هر سه بعد ساختاری، رابطه‌ای و شناختی سرمایه اجتماعی تأثیر مثبت و معناداری بر مسئولیت‌پذیری اجتماعی در دانشگاه‌های دولتی سطح استان قم دارند. علاوه‌بر این نتایج حاصل از پژوهش با یافته‌های پژوهش قنبری و همتی</w:t>
      </w:r>
      <w:r w:rsidR="00222775">
        <w:rPr>
          <w:rFonts w:cs="B Lotus" w:hint="cs"/>
          <w:sz w:val="26"/>
          <w:szCs w:val="26"/>
          <w:rtl/>
          <w:lang w:bidi="fa-IR"/>
        </w:rPr>
        <w:t xml:space="preserve"> </w:t>
      </w:r>
      <w:r w:rsidR="00222775">
        <w:rPr>
          <w:rFonts w:ascii="Calibri" w:eastAsia="Calibri" w:hAnsi="Calibri" w:cs="B Lotus"/>
          <w:sz w:val="26"/>
          <w:szCs w:val="26"/>
        </w:rPr>
        <w:t>]</w:t>
      </w:r>
      <w:r w:rsidR="00806506">
        <w:rPr>
          <w:rFonts w:ascii="Calibri" w:eastAsia="Calibri" w:hAnsi="Calibri" w:cs="B Lotus" w:hint="cs"/>
          <w:sz w:val="26"/>
          <w:szCs w:val="26"/>
          <w:rtl/>
        </w:rPr>
        <w:t>31</w:t>
      </w:r>
      <w:r w:rsidR="00222775">
        <w:rPr>
          <w:rFonts w:ascii="Calibri" w:eastAsia="Calibri" w:hAnsi="Calibri" w:cs="B Lotus"/>
          <w:sz w:val="26"/>
          <w:szCs w:val="26"/>
        </w:rPr>
        <w:t>[</w:t>
      </w:r>
      <w:r w:rsidRPr="001D3465">
        <w:rPr>
          <w:rFonts w:cs="B Lotus" w:hint="cs"/>
          <w:sz w:val="26"/>
          <w:szCs w:val="26"/>
          <w:rtl/>
          <w:lang w:bidi="fa-IR"/>
        </w:rPr>
        <w:t>، کاوسی</w:t>
      </w:r>
      <w:r w:rsidR="00222775">
        <w:rPr>
          <w:rFonts w:cs="B Lotus" w:hint="cs"/>
          <w:sz w:val="26"/>
          <w:szCs w:val="26"/>
          <w:rtl/>
          <w:lang w:bidi="fa-IR"/>
        </w:rPr>
        <w:t xml:space="preserve"> </w:t>
      </w:r>
      <w:r w:rsidR="00222775">
        <w:rPr>
          <w:rFonts w:ascii="Calibri" w:eastAsia="Calibri" w:hAnsi="Calibri" w:cs="B Lotus"/>
          <w:sz w:val="26"/>
          <w:szCs w:val="26"/>
        </w:rPr>
        <w:t>]</w:t>
      </w:r>
      <w:r w:rsidR="00806506">
        <w:rPr>
          <w:rFonts w:ascii="Calibri" w:eastAsia="Calibri" w:hAnsi="Calibri" w:cs="B Lotus" w:hint="cs"/>
          <w:sz w:val="26"/>
          <w:szCs w:val="26"/>
          <w:rtl/>
        </w:rPr>
        <w:t>33</w:t>
      </w:r>
      <w:r w:rsidR="00222775">
        <w:rPr>
          <w:rFonts w:ascii="Calibri" w:eastAsia="Calibri" w:hAnsi="Calibri" w:cs="B Lotus"/>
          <w:sz w:val="26"/>
          <w:szCs w:val="26"/>
        </w:rPr>
        <w:t>[</w:t>
      </w:r>
      <w:r w:rsidRPr="001D3465">
        <w:rPr>
          <w:rFonts w:cs="B Lotus" w:hint="cs"/>
          <w:sz w:val="26"/>
          <w:szCs w:val="26"/>
          <w:rtl/>
          <w:lang w:bidi="fa-IR"/>
        </w:rPr>
        <w:t>، مجیبی و نبوی</w:t>
      </w:r>
      <w:r w:rsidR="00222775">
        <w:rPr>
          <w:rFonts w:cs="B Lotus" w:hint="cs"/>
          <w:sz w:val="26"/>
          <w:szCs w:val="26"/>
          <w:rtl/>
          <w:lang w:bidi="fa-IR"/>
        </w:rPr>
        <w:t xml:space="preserve"> </w:t>
      </w:r>
      <w:r w:rsidR="00222775">
        <w:rPr>
          <w:rFonts w:ascii="Calibri" w:eastAsia="Calibri" w:hAnsi="Calibri" w:cs="B Lotus"/>
          <w:sz w:val="26"/>
          <w:szCs w:val="26"/>
        </w:rPr>
        <w:t>]</w:t>
      </w:r>
      <w:r w:rsidR="00806506">
        <w:rPr>
          <w:rFonts w:ascii="Calibri" w:eastAsia="Calibri" w:hAnsi="Calibri" w:cs="B Lotus" w:hint="cs"/>
          <w:sz w:val="26"/>
          <w:szCs w:val="26"/>
          <w:rtl/>
        </w:rPr>
        <w:t>35</w:t>
      </w:r>
      <w:r w:rsidR="00222775">
        <w:rPr>
          <w:rFonts w:ascii="Calibri" w:eastAsia="Calibri" w:hAnsi="Calibri" w:cs="B Lotus"/>
          <w:sz w:val="26"/>
          <w:szCs w:val="26"/>
        </w:rPr>
        <w:t>[</w:t>
      </w:r>
      <w:r w:rsidRPr="001D3465">
        <w:rPr>
          <w:rFonts w:cs="B Lotus" w:hint="cs"/>
          <w:sz w:val="26"/>
          <w:szCs w:val="26"/>
          <w:rtl/>
          <w:lang w:bidi="fa-IR"/>
        </w:rPr>
        <w:t>، امیدوار</w:t>
      </w:r>
      <w:r w:rsidR="00222775">
        <w:rPr>
          <w:rFonts w:cs="B Lotus" w:hint="cs"/>
          <w:sz w:val="26"/>
          <w:szCs w:val="26"/>
          <w:rtl/>
          <w:lang w:bidi="fa-IR"/>
        </w:rPr>
        <w:t xml:space="preserve"> </w:t>
      </w:r>
      <w:r w:rsidR="00222775">
        <w:rPr>
          <w:rFonts w:ascii="Calibri" w:eastAsia="Calibri" w:hAnsi="Calibri" w:cs="B Lotus"/>
          <w:sz w:val="26"/>
          <w:szCs w:val="26"/>
        </w:rPr>
        <w:t>]</w:t>
      </w:r>
      <w:r w:rsidR="00222775">
        <w:rPr>
          <w:rFonts w:ascii="Calibri" w:eastAsia="Calibri" w:hAnsi="Calibri" w:cs="B Lotus" w:hint="cs"/>
          <w:sz w:val="26"/>
          <w:szCs w:val="26"/>
          <w:rtl/>
        </w:rPr>
        <w:t>3</w:t>
      </w:r>
      <w:r w:rsidR="00222775">
        <w:rPr>
          <w:rFonts w:ascii="Calibri" w:eastAsia="Calibri" w:hAnsi="Calibri" w:cs="B Lotus"/>
          <w:sz w:val="26"/>
          <w:szCs w:val="26"/>
        </w:rPr>
        <w:t>[</w:t>
      </w:r>
      <w:r w:rsidRPr="001D3465">
        <w:rPr>
          <w:rFonts w:cs="B Lotus" w:hint="cs"/>
          <w:sz w:val="26"/>
          <w:szCs w:val="26"/>
          <w:rtl/>
          <w:lang w:bidi="fa-IR"/>
        </w:rPr>
        <w:t>، طالقانی و همکاران</w:t>
      </w:r>
      <w:r w:rsidR="00222775">
        <w:rPr>
          <w:rFonts w:cs="B Lotus" w:hint="cs"/>
          <w:sz w:val="26"/>
          <w:szCs w:val="26"/>
          <w:rtl/>
          <w:lang w:bidi="fa-IR"/>
        </w:rPr>
        <w:t xml:space="preserve"> </w:t>
      </w:r>
      <w:r w:rsidR="00222775">
        <w:rPr>
          <w:rFonts w:ascii="Calibri" w:eastAsia="Calibri" w:hAnsi="Calibri" w:cs="B Lotus"/>
          <w:sz w:val="26"/>
          <w:szCs w:val="26"/>
        </w:rPr>
        <w:t>]</w:t>
      </w:r>
      <w:r w:rsidR="00806506">
        <w:rPr>
          <w:rFonts w:ascii="Calibri" w:eastAsia="Calibri" w:hAnsi="Calibri" w:cs="B Lotus" w:hint="cs"/>
          <w:sz w:val="26"/>
          <w:szCs w:val="26"/>
          <w:rtl/>
        </w:rPr>
        <w:t>22</w:t>
      </w:r>
      <w:r w:rsidR="00222775">
        <w:rPr>
          <w:rFonts w:ascii="Calibri" w:eastAsia="Calibri" w:hAnsi="Calibri" w:cs="B Lotus"/>
          <w:sz w:val="26"/>
          <w:szCs w:val="26"/>
        </w:rPr>
        <w:t>[</w:t>
      </w:r>
      <w:r w:rsidRPr="001D3465">
        <w:rPr>
          <w:rFonts w:cs="B Lotus" w:hint="cs"/>
          <w:sz w:val="26"/>
          <w:szCs w:val="26"/>
          <w:rtl/>
          <w:lang w:bidi="fa-IR"/>
        </w:rPr>
        <w:t>، هوی و همکاران</w:t>
      </w:r>
      <w:r w:rsidR="00222775">
        <w:rPr>
          <w:rFonts w:ascii="Calibri" w:eastAsia="Calibri" w:hAnsi="Calibri" w:cs="B Lotus"/>
          <w:sz w:val="26"/>
          <w:szCs w:val="26"/>
        </w:rPr>
        <w:t xml:space="preserve">] </w:t>
      </w:r>
      <w:r w:rsidR="00806506">
        <w:rPr>
          <w:rFonts w:ascii="Calibri" w:eastAsia="Calibri" w:hAnsi="Calibri" w:cs="B Lotus" w:hint="cs"/>
          <w:sz w:val="26"/>
          <w:szCs w:val="26"/>
          <w:rtl/>
        </w:rPr>
        <w:t>52</w:t>
      </w:r>
      <w:r w:rsidR="00222775">
        <w:rPr>
          <w:rFonts w:ascii="Calibri" w:eastAsia="Calibri" w:hAnsi="Calibri" w:cs="B Lotus"/>
          <w:sz w:val="26"/>
          <w:szCs w:val="26"/>
        </w:rPr>
        <w:t>[</w:t>
      </w:r>
      <w:r w:rsidRPr="001D3465">
        <w:rPr>
          <w:rFonts w:cs="B Lotus" w:hint="cs"/>
          <w:sz w:val="26"/>
          <w:szCs w:val="26"/>
          <w:rtl/>
          <w:lang w:bidi="fa-IR"/>
        </w:rPr>
        <w:t>، جیها و کاکس</w:t>
      </w:r>
      <w:r w:rsidR="00222775">
        <w:rPr>
          <w:rFonts w:cs="B Lotus" w:hint="cs"/>
          <w:sz w:val="26"/>
          <w:szCs w:val="26"/>
          <w:rtl/>
          <w:lang w:bidi="fa-IR"/>
        </w:rPr>
        <w:t xml:space="preserve"> </w:t>
      </w:r>
      <w:r w:rsidR="00222775">
        <w:rPr>
          <w:rFonts w:ascii="Calibri" w:eastAsia="Calibri" w:hAnsi="Calibri" w:cs="B Lotus"/>
          <w:sz w:val="26"/>
          <w:szCs w:val="26"/>
        </w:rPr>
        <w:t>]</w:t>
      </w:r>
      <w:r w:rsidR="00806506">
        <w:rPr>
          <w:rFonts w:ascii="Calibri" w:eastAsia="Calibri" w:hAnsi="Calibri" w:cs="B Lotus" w:hint="cs"/>
          <w:sz w:val="26"/>
          <w:szCs w:val="26"/>
          <w:rtl/>
        </w:rPr>
        <w:t>55</w:t>
      </w:r>
      <w:r w:rsidR="00222775">
        <w:rPr>
          <w:rFonts w:ascii="Calibri" w:eastAsia="Calibri" w:hAnsi="Calibri" w:cs="B Lotus"/>
          <w:sz w:val="26"/>
          <w:szCs w:val="26"/>
        </w:rPr>
        <w:t>[</w:t>
      </w:r>
      <w:r w:rsidRPr="001D3465">
        <w:rPr>
          <w:rFonts w:cs="B Lotus" w:hint="cs"/>
          <w:sz w:val="26"/>
          <w:szCs w:val="26"/>
          <w:rtl/>
          <w:lang w:bidi="fa-IR"/>
        </w:rPr>
        <w:t>،</w:t>
      </w:r>
      <w:r w:rsidR="00806506">
        <w:rPr>
          <w:rFonts w:cs="B Lotus" w:hint="cs"/>
          <w:sz w:val="26"/>
          <w:szCs w:val="26"/>
          <w:rtl/>
          <w:lang w:bidi="fa-IR"/>
        </w:rPr>
        <w:t xml:space="preserve"> </w:t>
      </w:r>
      <w:r w:rsidRPr="001D3465">
        <w:rPr>
          <w:rFonts w:cs="B Lotus" w:hint="cs"/>
          <w:sz w:val="26"/>
          <w:szCs w:val="26"/>
          <w:rtl/>
          <w:lang w:bidi="fa-IR"/>
        </w:rPr>
        <w:t>جکسون و وید</w:t>
      </w:r>
      <w:r w:rsidR="00222775">
        <w:rPr>
          <w:rFonts w:cs="B Lotus" w:hint="cs"/>
          <w:sz w:val="26"/>
          <w:szCs w:val="26"/>
          <w:rtl/>
          <w:lang w:bidi="fa-IR"/>
        </w:rPr>
        <w:t xml:space="preserve"> </w:t>
      </w:r>
      <w:r w:rsidR="00222775">
        <w:rPr>
          <w:rFonts w:ascii="Calibri" w:eastAsia="Calibri" w:hAnsi="Calibri" w:cs="B Lotus"/>
          <w:sz w:val="26"/>
          <w:szCs w:val="26"/>
        </w:rPr>
        <w:t>]</w:t>
      </w:r>
      <w:r w:rsidR="00806506">
        <w:rPr>
          <w:rFonts w:ascii="Calibri" w:eastAsia="Calibri" w:hAnsi="Calibri" w:cs="B Lotus" w:hint="cs"/>
          <w:sz w:val="26"/>
          <w:szCs w:val="26"/>
          <w:rtl/>
        </w:rPr>
        <w:t>53</w:t>
      </w:r>
      <w:r w:rsidR="00222775">
        <w:rPr>
          <w:rFonts w:ascii="Calibri" w:eastAsia="Calibri" w:hAnsi="Calibri" w:cs="B Lotus"/>
          <w:sz w:val="26"/>
          <w:szCs w:val="26"/>
        </w:rPr>
        <w:t>[</w:t>
      </w:r>
      <w:r w:rsidRPr="001D3465">
        <w:rPr>
          <w:rFonts w:cs="B Lotus" w:hint="cs"/>
          <w:sz w:val="26"/>
          <w:szCs w:val="26"/>
          <w:rtl/>
          <w:lang w:bidi="fa-IR"/>
        </w:rPr>
        <w:t xml:space="preserve"> هم‌راستا است. بر این اساس پیشنهاد می‌شود که دانشگاه‌ها با تقویت همکاری گروهی و تیمی، امنیت شغلی و عدالت در پرداخت حقوق و مزایا زمینه‌های رشد بعد ساختاری سرمایه اجتماعی را فراهم نمایند و از راه بالا بردن سطح اعتماد و ارتباط بین اساتید و کارکنان دانشگاه با دانشجویان و برقراری ارتباط عاطفی بین آنان به تقویت بعد ارتباطی سرمایه اجتماعی بپردازند و از راه توجه به اهداف سازمان، اشتراک دیدگاه</w:t>
      </w:r>
      <w:r w:rsidRPr="001D3465">
        <w:rPr>
          <w:rFonts w:cs="B Lotus" w:hint="eastAsia"/>
          <w:sz w:val="26"/>
          <w:szCs w:val="26"/>
          <w:rtl/>
          <w:lang w:bidi="fa-IR"/>
        </w:rPr>
        <w:t>‌</w:t>
      </w:r>
      <w:r w:rsidRPr="001D3465">
        <w:rPr>
          <w:rFonts w:cs="B Lotus" w:hint="cs"/>
          <w:sz w:val="26"/>
          <w:szCs w:val="26"/>
          <w:rtl/>
          <w:lang w:bidi="fa-IR"/>
        </w:rPr>
        <w:t xml:space="preserve">ها و تفاهم کارکنان و انتقال تجربه از اساتید و کارکنان با سابقه به اساتید و کارکنان کم سابقه به تقویت بعد شناختی سرمایه اجتماعی کمک کنند و از این راه مسئولیت‌پذیری اجتماعی خود را افزایش دهند. </w:t>
      </w:r>
    </w:p>
    <w:p w:rsidR="001B5BC0" w:rsidRDefault="001B5BC0" w:rsidP="0032217C">
      <w:pPr>
        <w:bidi/>
        <w:spacing w:after="0"/>
        <w:ind w:firstLine="284"/>
        <w:jc w:val="both"/>
        <w:rPr>
          <w:rFonts w:cs="B Lotus"/>
          <w:sz w:val="26"/>
          <w:szCs w:val="26"/>
          <w:rtl/>
          <w:lang w:bidi="fa-IR"/>
        </w:rPr>
      </w:pPr>
      <w:r w:rsidRPr="001D3465">
        <w:rPr>
          <w:rFonts w:cs="B Lotus" w:hint="cs"/>
          <w:sz w:val="26"/>
          <w:szCs w:val="26"/>
          <w:rtl/>
          <w:lang w:bidi="fa-IR"/>
        </w:rPr>
        <w:t xml:space="preserve">در نهایت ذکر این نکته ضروری است که در انجام پژوهش حاضر مانند تمامی پژوهش‌های گذشته، محدودیت‌هایی وجود داشته است که مهمترین محدودیت، همکاری نکردن برخی از دانشگاه‌ها برای توزیع پرسشنامه بود.  </w:t>
      </w:r>
    </w:p>
    <w:p w:rsidR="00222775" w:rsidRDefault="00222775" w:rsidP="00222775">
      <w:pPr>
        <w:bidi/>
        <w:spacing w:after="0"/>
        <w:jc w:val="both"/>
        <w:rPr>
          <w:rFonts w:cs="B Lotus"/>
          <w:sz w:val="26"/>
          <w:szCs w:val="26"/>
          <w:rtl/>
          <w:lang w:bidi="fa-IR"/>
        </w:rPr>
      </w:pPr>
    </w:p>
    <w:p w:rsidR="00A83F1F" w:rsidRPr="006A04E2" w:rsidRDefault="00A83F1F" w:rsidP="004D13C5">
      <w:pPr>
        <w:bidi/>
        <w:spacing w:after="0" w:line="240" w:lineRule="auto"/>
        <w:jc w:val="both"/>
        <w:rPr>
          <w:rFonts w:cs="B Nazanin"/>
          <w:b/>
          <w:bCs/>
          <w:sz w:val="20"/>
          <w:szCs w:val="20"/>
          <w:rtl/>
          <w:lang w:bidi="fa-IR"/>
        </w:rPr>
      </w:pPr>
      <w:r w:rsidRPr="0019021A">
        <w:rPr>
          <w:rFonts w:cs="B Compset" w:hint="cs"/>
          <w:b/>
          <w:bCs/>
          <w:sz w:val="32"/>
          <w:szCs w:val="32"/>
          <w:rtl/>
          <w:lang w:bidi="fa-IR"/>
        </w:rPr>
        <w:t>منابع</w:t>
      </w:r>
    </w:p>
    <w:p w:rsidR="00252142" w:rsidRPr="004D13C5" w:rsidRDefault="00252142" w:rsidP="004D13C5">
      <w:pPr>
        <w:pStyle w:val="ListParagraph"/>
        <w:numPr>
          <w:ilvl w:val="0"/>
          <w:numId w:val="1"/>
        </w:numPr>
        <w:tabs>
          <w:tab w:val="left" w:pos="4543"/>
        </w:tabs>
        <w:bidi/>
        <w:spacing w:after="0" w:line="240" w:lineRule="auto"/>
        <w:jc w:val="both"/>
        <w:rPr>
          <w:rFonts w:cs="B Lotus"/>
          <w:sz w:val="26"/>
          <w:szCs w:val="26"/>
          <w:rtl/>
          <w:lang w:bidi="fa-IR"/>
        </w:rPr>
      </w:pPr>
      <w:r w:rsidRPr="004D13C5">
        <w:rPr>
          <w:rFonts w:cs="B Lotus" w:hint="cs"/>
          <w:sz w:val="26"/>
          <w:szCs w:val="26"/>
          <w:rtl/>
          <w:lang w:bidi="fa-IR"/>
        </w:rPr>
        <w:t xml:space="preserve">احمدی، غلامرضا، سعادتمند، زهره و زهرا لیث‌صفار. (1389). ارتباط ادراکات دانشجویان از فرهنگ سازمانی دانشگاه با پیشرفت تحصیلی آنان در دانشگاه آزاد اسلامی خوراسگان. </w:t>
      </w:r>
      <w:r>
        <w:rPr>
          <w:rFonts w:cs="B Lotus" w:hint="cs"/>
          <w:i/>
          <w:iCs/>
          <w:sz w:val="26"/>
          <w:szCs w:val="26"/>
          <w:rtl/>
          <w:lang w:bidi="fa-IR"/>
        </w:rPr>
        <w:t>فص‌</w:t>
      </w:r>
      <w:r w:rsidRPr="004D13C5">
        <w:rPr>
          <w:rFonts w:cs="B Lotus" w:hint="cs"/>
          <w:i/>
          <w:iCs/>
          <w:sz w:val="26"/>
          <w:szCs w:val="26"/>
          <w:rtl/>
          <w:lang w:bidi="fa-IR"/>
        </w:rPr>
        <w:t>لنامۀ رهبری و مدیریت ‌آموزشی</w:t>
      </w:r>
      <w:r w:rsidRPr="004D13C5">
        <w:rPr>
          <w:rFonts w:cs="B Lotus" w:hint="cs"/>
          <w:sz w:val="26"/>
          <w:szCs w:val="26"/>
          <w:rtl/>
          <w:lang w:bidi="fa-IR"/>
        </w:rPr>
        <w:t>. دوره 4، شماره 2، صفحات 22-9.</w:t>
      </w:r>
    </w:p>
    <w:p w:rsidR="00252142" w:rsidRPr="004D13C5" w:rsidRDefault="00252142" w:rsidP="004D13C5">
      <w:pPr>
        <w:pStyle w:val="ListParagraph"/>
        <w:numPr>
          <w:ilvl w:val="0"/>
          <w:numId w:val="1"/>
        </w:numPr>
        <w:bidi/>
        <w:spacing w:after="0" w:line="240" w:lineRule="auto"/>
        <w:jc w:val="both"/>
        <w:rPr>
          <w:rFonts w:cs="B Lotus"/>
          <w:b/>
          <w:bCs/>
          <w:sz w:val="26"/>
          <w:szCs w:val="26"/>
          <w:lang w:bidi="fa-IR"/>
        </w:rPr>
      </w:pPr>
      <w:r w:rsidRPr="004D13C5">
        <w:rPr>
          <w:rFonts w:ascii="Calibri" w:eastAsia="Calibri" w:hAnsi="Calibri" w:cs="B Lotus" w:hint="cs"/>
          <w:sz w:val="26"/>
          <w:szCs w:val="26"/>
          <w:rtl/>
        </w:rPr>
        <w:t xml:space="preserve">استاک، روح‌اله و جمال عیدالمالکی. (1393). بررسی و تبیین تأثیر سرمایه اجتماعی بر نوآوری با تأکید بر نقش میانجی مدیریت دانش. </w:t>
      </w:r>
      <w:r w:rsidRPr="004D13C5">
        <w:rPr>
          <w:rFonts w:ascii="Calibri" w:eastAsia="Calibri" w:hAnsi="Calibri" w:cs="B Lotus" w:hint="cs"/>
          <w:i/>
          <w:iCs/>
          <w:sz w:val="26"/>
          <w:szCs w:val="26"/>
          <w:rtl/>
        </w:rPr>
        <w:t>مدیریت سرمایه اجتماعی</w:t>
      </w:r>
      <w:r w:rsidRPr="004D13C5">
        <w:rPr>
          <w:rFonts w:ascii="Calibri" w:eastAsia="Calibri" w:hAnsi="Calibri" w:cs="B Lotus" w:hint="cs"/>
          <w:sz w:val="26"/>
          <w:szCs w:val="26"/>
          <w:rtl/>
        </w:rPr>
        <w:t>. دوره 1، شماره 1، صفحات 20-1.</w:t>
      </w:r>
    </w:p>
    <w:p w:rsidR="00252142" w:rsidRPr="004D13C5" w:rsidRDefault="00252142" w:rsidP="004D13C5">
      <w:pPr>
        <w:pStyle w:val="ListParagraph"/>
        <w:numPr>
          <w:ilvl w:val="0"/>
          <w:numId w:val="1"/>
        </w:numPr>
        <w:bidi/>
        <w:spacing w:after="0" w:line="240" w:lineRule="auto"/>
        <w:jc w:val="both"/>
        <w:rPr>
          <w:rFonts w:cs="B Lotus"/>
          <w:sz w:val="26"/>
          <w:szCs w:val="26"/>
          <w:lang w:bidi="fa-IR"/>
        </w:rPr>
      </w:pPr>
      <w:r w:rsidRPr="004D13C5">
        <w:rPr>
          <w:rFonts w:cs="B Lotus" w:hint="cs"/>
          <w:sz w:val="26"/>
          <w:szCs w:val="26"/>
          <w:rtl/>
          <w:lang w:bidi="fa-IR"/>
        </w:rPr>
        <w:t>امیدوار، آزاد. (1392). مطالعه رابطه‌ی بین سرمایه اجتماعی و مسئولیت اجتماعی معلمان شهر یاسوج. پایان‌نامه‌ی کارشناسی ارشد. رشته‌ی علوم اجتماعی(جامعه‌شناسی)، دانشگاه شیراز.</w:t>
      </w:r>
    </w:p>
    <w:p w:rsidR="00252142" w:rsidRDefault="00252142" w:rsidP="004D13C5">
      <w:pPr>
        <w:pStyle w:val="ListParagraph"/>
        <w:numPr>
          <w:ilvl w:val="0"/>
          <w:numId w:val="1"/>
        </w:numPr>
        <w:bidi/>
        <w:spacing w:after="0" w:line="240" w:lineRule="auto"/>
        <w:jc w:val="both"/>
        <w:rPr>
          <w:rFonts w:cs="B Lotus"/>
          <w:sz w:val="26"/>
          <w:szCs w:val="26"/>
          <w:lang w:bidi="fa-IR"/>
        </w:rPr>
      </w:pPr>
      <w:r w:rsidRPr="004D13C5">
        <w:rPr>
          <w:rFonts w:cs="B Lotus" w:hint="cs"/>
          <w:sz w:val="26"/>
          <w:szCs w:val="26"/>
          <w:rtl/>
          <w:lang w:bidi="fa-IR"/>
        </w:rPr>
        <w:t xml:space="preserve">امینی، محمد، رحیمی، حمید، صالحی، معصومه و سمیه موسوی. (1392). ارزیابی میزان مسئولیت‌پذیری دانشجویان دانشگاه </w:t>
      </w:r>
      <w:r w:rsidRPr="004D13C5">
        <w:rPr>
          <w:rFonts w:cs="B Lotus" w:hint="cs"/>
          <w:sz w:val="26"/>
          <w:szCs w:val="26"/>
          <w:rtl/>
          <w:lang w:bidi="fa-IR"/>
        </w:rPr>
        <w:lastRenderedPageBreak/>
        <w:t xml:space="preserve">کاشان. </w:t>
      </w:r>
      <w:r w:rsidRPr="004D13C5">
        <w:rPr>
          <w:rFonts w:cs="B Lotus" w:hint="cs"/>
          <w:i/>
          <w:iCs/>
          <w:sz w:val="26"/>
          <w:szCs w:val="26"/>
          <w:rtl/>
          <w:lang w:bidi="fa-IR"/>
        </w:rPr>
        <w:t>فصل‌نامۀ فرهنگ در دانشگاه اسلامی</w:t>
      </w:r>
      <w:r w:rsidRPr="004D13C5">
        <w:rPr>
          <w:rFonts w:cs="B Lotus" w:hint="cs"/>
          <w:sz w:val="26"/>
          <w:szCs w:val="26"/>
          <w:rtl/>
          <w:lang w:bidi="fa-IR"/>
        </w:rPr>
        <w:t>. دوره 3، شماره 2، صفحات 271-296.</w:t>
      </w:r>
    </w:p>
    <w:p w:rsidR="00252142" w:rsidRPr="004D13C5" w:rsidRDefault="00252142" w:rsidP="00DA3FC4">
      <w:pPr>
        <w:pStyle w:val="ListParagraph"/>
        <w:numPr>
          <w:ilvl w:val="0"/>
          <w:numId w:val="1"/>
        </w:numPr>
        <w:bidi/>
        <w:spacing w:after="0" w:line="240" w:lineRule="auto"/>
        <w:jc w:val="both"/>
        <w:rPr>
          <w:rFonts w:cs="B Lotus"/>
          <w:sz w:val="26"/>
          <w:szCs w:val="26"/>
          <w:lang w:bidi="fa-IR"/>
        </w:rPr>
      </w:pPr>
      <w:r>
        <w:rPr>
          <w:rFonts w:cs="B Lotus" w:hint="cs"/>
          <w:sz w:val="26"/>
          <w:szCs w:val="26"/>
          <w:rtl/>
          <w:lang w:bidi="fa-IR"/>
        </w:rPr>
        <w:t>اندیشمند، ویدا. (1388). شناسایی مؤلفه‌های سرمایه اجتماعی در دانشگاه‌ها به منظور ارائه مدلی جهت ارتقاء آن. فصل‌نامه رهبری و مدیریت آموزشی. دوره 3، شماره 2، صفحات 34-9.</w:t>
      </w:r>
    </w:p>
    <w:p w:rsidR="00252142" w:rsidRPr="004D13C5" w:rsidRDefault="00252142" w:rsidP="004D13C5">
      <w:pPr>
        <w:pStyle w:val="ListParagraph"/>
        <w:numPr>
          <w:ilvl w:val="0"/>
          <w:numId w:val="1"/>
        </w:numPr>
        <w:tabs>
          <w:tab w:val="left" w:pos="4543"/>
        </w:tabs>
        <w:bidi/>
        <w:spacing w:after="0" w:line="240" w:lineRule="auto"/>
        <w:jc w:val="both"/>
        <w:rPr>
          <w:rFonts w:cs="B Lotus"/>
          <w:color w:val="000000" w:themeColor="text1"/>
          <w:sz w:val="26"/>
          <w:szCs w:val="26"/>
          <w:rtl/>
          <w:lang w:bidi="fa-IR"/>
        </w:rPr>
      </w:pPr>
      <w:r w:rsidRPr="004D13C5">
        <w:rPr>
          <w:rFonts w:cs="B Lotus" w:hint="cs"/>
          <w:color w:val="000000" w:themeColor="text1"/>
          <w:sz w:val="26"/>
          <w:szCs w:val="26"/>
          <w:rtl/>
          <w:lang w:bidi="fa-IR"/>
        </w:rPr>
        <w:t xml:space="preserve">ایمان، محمد‌تقی و وجیهه جلائیان بخشنده. (1389). بررسی و تبیین رابطه بین مسئولیت اجتماعی و سرمایه اجتماعی در بین جوانان شهر شیراز. </w:t>
      </w:r>
      <w:r w:rsidRPr="004D13C5">
        <w:rPr>
          <w:rFonts w:cs="B Lotus" w:hint="cs"/>
          <w:i/>
          <w:iCs/>
          <w:color w:val="000000" w:themeColor="text1"/>
          <w:sz w:val="26"/>
          <w:szCs w:val="26"/>
          <w:rtl/>
          <w:lang w:bidi="fa-IR"/>
        </w:rPr>
        <w:t>جامعه‌شناسی کاربردی</w:t>
      </w:r>
      <w:r w:rsidRPr="004D13C5">
        <w:rPr>
          <w:rFonts w:cs="B Lotus" w:hint="cs"/>
          <w:color w:val="000000" w:themeColor="text1"/>
          <w:sz w:val="26"/>
          <w:szCs w:val="26"/>
          <w:rtl/>
          <w:lang w:bidi="fa-IR"/>
        </w:rPr>
        <w:t>. دوره 21، شماره 1، صفحات 42-19.</w:t>
      </w:r>
    </w:p>
    <w:p w:rsidR="00252142" w:rsidRPr="004D13C5" w:rsidRDefault="00252142" w:rsidP="004D13C5">
      <w:pPr>
        <w:pStyle w:val="ListParagraph"/>
        <w:numPr>
          <w:ilvl w:val="0"/>
          <w:numId w:val="1"/>
        </w:numPr>
        <w:bidi/>
        <w:spacing w:after="0" w:line="240" w:lineRule="auto"/>
        <w:jc w:val="both"/>
        <w:rPr>
          <w:rFonts w:cs="B Lotus"/>
          <w:sz w:val="26"/>
          <w:szCs w:val="26"/>
          <w:lang w:bidi="fa-IR"/>
        </w:rPr>
      </w:pPr>
      <w:r w:rsidRPr="004D13C5">
        <w:rPr>
          <w:rFonts w:cs="B Lotus" w:hint="cs"/>
          <w:sz w:val="26"/>
          <w:szCs w:val="26"/>
          <w:rtl/>
          <w:lang w:bidi="fa-IR"/>
        </w:rPr>
        <w:t>پور‌شافعی، هادی، عسگری، علی و فاطمه نیازی. (</w:t>
      </w:r>
      <w:r w:rsidRPr="004D13C5">
        <w:rPr>
          <w:rFonts w:cs="B Lotus" w:hint="cs"/>
          <w:color w:val="000000" w:themeColor="text1"/>
          <w:sz w:val="26"/>
          <w:szCs w:val="26"/>
          <w:rtl/>
          <w:lang w:bidi="fa-IR"/>
        </w:rPr>
        <w:t>1391</w:t>
      </w:r>
      <w:r w:rsidRPr="004D13C5">
        <w:rPr>
          <w:rFonts w:cs="B Lotus" w:hint="cs"/>
          <w:sz w:val="26"/>
          <w:szCs w:val="26"/>
          <w:rtl/>
          <w:lang w:bidi="fa-IR"/>
        </w:rPr>
        <w:t xml:space="preserve">). ابعاد فرهنگ سازمانی بر‌اساس مدل دنیسون و رابطه آن با جو توسعه منابع انسانی از دیدگاه کارکنان دانشگاه بیرجند. </w:t>
      </w:r>
      <w:r w:rsidRPr="004D13C5">
        <w:rPr>
          <w:rFonts w:cs="B Lotus" w:hint="cs"/>
          <w:i/>
          <w:iCs/>
          <w:sz w:val="26"/>
          <w:szCs w:val="26"/>
          <w:rtl/>
          <w:lang w:bidi="fa-IR"/>
        </w:rPr>
        <w:t>فصل‌نامۀ مطالعات فرهنگی اجتماعی خراسان</w:t>
      </w:r>
      <w:r w:rsidRPr="004D13C5">
        <w:rPr>
          <w:rFonts w:cs="B Lotus" w:hint="cs"/>
          <w:sz w:val="26"/>
          <w:szCs w:val="26"/>
          <w:rtl/>
          <w:lang w:bidi="fa-IR"/>
        </w:rPr>
        <w:t>. شماره 26، صفحات 84-59.</w:t>
      </w:r>
    </w:p>
    <w:p w:rsidR="00252142" w:rsidRPr="004D13C5" w:rsidRDefault="00252142" w:rsidP="004D13C5">
      <w:pPr>
        <w:pStyle w:val="ListParagraph"/>
        <w:numPr>
          <w:ilvl w:val="0"/>
          <w:numId w:val="1"/>
        </w:numPr>
        <w:bidi/>
        <w:spacing w:after="0" w:line="240" w:lineRule="auto"/>
        <w:jc w:val="both"/>
        <w:rPr>
          <w:rFonts w:cs="B Lotus"/>
          <w:sz w:val="26"/>
          <w:szCs w:val="26"/>
          <w:lang w:bidi="fa-IR"/>
        </w:rPr>
      </w:pPr>
      <w:r w:rsidRPr="004D13C5">
        <w:rPr>
          <w:rFonts w:cs="B Lotus" w:hint="cs"/>
          <w:sz w:val="26"/>
          <w:szCs w:val="26"/>
          <w:rtl/>
          <w:lang w:bidi="fa-IR"/>
        </w:rPr>
        <w:t>ترک‌زاده، جعفر و فاطمه زینعلی. (</w:t>
      </w:r>
      <w:r w:rsidRPr="004D13C5">
        <w:rPr>
          <w:rFonts w:cs="B Lotus" w:hint="cs"/>
          <w:color w:val="000000" w:themeColor="text1"/>
          <w:sz w:val="26"/>
          <w:szCs w:val="26"/>
          <w:rtl/>
          <w:lang w:bidi="fa-IR"/>
        </w:rPr>
        <w:t>1392</w:t>
      </w:r>
      <w:r w:rsidRPr="004D13C5">
        <w:rPr>
          <w:rFonts w:cs="B Lotus" w:hint="cs"/>
          <w:sz w:val="26"/>
          <w:szCs w:val="26"/>
          <w:rtl/>
          <w:lang w:bidi="fa-IR"/>
        </w:rPr>
        <w:t xml:space="preserve">). رابطه‌ی نوع ساختار و مطلوبیت جو کلاسی در دانشگاه (مطالعه موردی دانشگاه شیراز). </w:t>
      </w:r>
      <w:r w:rsidRPr="004D13C5">
        <w:rPr>
          <w:rFonts w:cs="B Lotus" w:hint="cs"/>
          <w:i/>
          <w:iCs/>
          <w:sz w:val="26"/>
          <w:szCs w:val="26"/>
          <w:rtl/>
          <w:lang w:bidi="fa-IR"/>
        </w:rPr>
        <w:t>پژوهش‌های برنامه درسی</w:t>
      </w:r>
      <w:r w:rsidRPr="004D13C5">
        <w:rPr>
          <w:rFonts w:cs="B Lotus" w:hint="cs"/>
          <w:sz w:val="26"/>
          <w:szCs w:val="26"/>
          <w:rtl/>
          <w:lang w:bidi="fa-IR"/>
        </w:rPr>
        <w:t>. دوره 3، شماره 1، صفحات 114-87.</w:t>
      </w:r>
    </w:p>
    <w:p w:rsidR="00252142" w:rsidRPr="004D13C5" w:rsidRDefault="00252142" w:rsidP="004D13C5">
      <w:pPr>
        <w:pStyle w:val="ListParagraph"/>
        <w:numPr>
          <w:ilvl w:val="0"/>
          <w:numId w:val="1"/>
        </w:numPr>
        <w:bidi/>
        <w:spacing w:after="0" w:line="240" w:lineRule="auto"/>
        <w:jc w:val="both"/>
        <w:rPr>
          <w:rFonts w:cs="B Lotus"/>
          <w:color w:val="000000" w:themeColor="text1"/>
          <w:sz w:val="26"/>
          <w:szCs w:val="26"/>
          <w:lang w:bidi="fa-IR"/>
        </w:rPr>
      </w:pPr>
      <w:r w:rsidRPr="004D13C5">
        <w:rPr>
          <w:rFonts w:cs="B Lotus" w:hint="cs"/>
          <w:color w:val="000000" w:themeColor="text1"/>
          <w:sz w:val="26"/>
          <w:szCs w:val="26"/>
          <w:rtl/>
          <w:lang w:bidi="fa-IR"/>
        </w:rPr>
        <w:t xml:space="preserve">تقوایی‌یزدی، مریم. (1395). رابطه مؤلفه‌های سلامت سازمانی با اعتماد سازمانی و مسئولیت‌پذیری اجتماعی دبیران آموزش‌و‌پرورش ساری. </w:t>
      </w:r>
      <w:r w:rsidRPr="004D13C5">
        <w:rPr>
          <w:rFonts w:cs="B Lotus" w:hint="cs"/>
          <w:i/>
          <w:iCs/>
          <w:color w:val="000000" w:themeColor="text1"/>
          <w:sz w:val="26"/>
          <w:szCs w:val="26"/>
          <w:rtl/>
          <w:lang w:bidi="fa-IR"/>
        </w:rPr>
        <w:t>فصل‌نامۀ علمی- پژوهشی رهیافتی نو در مدیریت آموزشی</w:t>
      </w:r>
      <w:r w:rsidRPr="004D13C5">
        <w:rPr>
          <w:rFonts w:cs="B Lotus" w:hint="cs"/>
          <w:color w:val="000000" w:themeColor="text1"/>
          <w:sz w:val="26"/>
          <w:szCs w:val="26"/>
          <w:rtl/>
          <w:lang w:bidi="fa-IR"/>
        </w:rPr>
        <w:t>. دوره 7، شماره 27، صفحات ‌116-95.</w:t>
      </w:r>
    </w:p>
    <w:p w:rsidR="00252142" w:rsidRPr="004D13C5" w:rsidRDefault="00252142" w:rsidP="004D13C5">
      <w:pPr>
        <w:pStyle w:val="ListParagraph"/>
        <w:numPr>
          <w:ilvl w:val="0"/>
          <w:numId w:val="1"/>
        </w:numPr>
        <w:tabs>
          <w:tab w:val="left" w:pos="4543"/>
        </w:tabs>
        <w:bidi/>
        <w:spacing w:after="0" w:line="240" w:lineRule="auto"/>
        <w:jc w:val="both"/>
        <w:rPr>
          <w:rFonts w:cs="B Lotus"/>
          <w:sz w:val="26"/>
          <w:szCs w:val="26"/>
          <w:rtl/>
          <w:lang w:bidi="fa-IR"/>
        </w:rPr>
      </w:pPr>
      <w:r w:rsidRPr="004D13C5">
        <w:rPr>
          <w:rFonts w:cs="B Lotus" w:hint="cs"/>
          <w:sz w:val="26"/>
          <w:szCs w:val="26"/>
          <w:rtl/>
          <w:lang w:bidi="fa-IR"/>
        </w:rPr>
        <w:t xml:space="preserve">جورابلو، مهران، </w:t>
      </w:r>
      <w:r w:rsidRPr="004D13C5">
        <w:rPr>
          <w:rFonts w:cs="B Lotus" w:hint="cs"/>
          <w:color w:val="000000" w:themeColor="text1"/>
          <w:sz w:val="26"/>
          <w:szCs w:val="26"/>
          <w:rtl/>
          <w:lang w:bidi="fa-IR"/>
        </w:rPr>
        <w:t>جورابلو</w:t>
      </w:r>
      <w:r w:rsidRPr="004D13C5">
        <w:rPr>
          <w:rFonts w:cs="B Lotus" w:hint="cs"/>
          <w:sz w:val="26"/>
          <w:szCs w:val="26"/>
          <w:rtl/>
          <w:lang w:bidi="fa-IR"/>
        </w:rPr>
        <w:t xml:space="preserve">، مسعود، جعفری، احمد و توحید دادخواه جویباری. (1395). مطالعه‌ی تجربی عوامل اجتماعی_ فرهنگی مؤثر بر مسئولیت‌پذیری اجتماعی شهروندان منطقه‌ی 4 شهرداری تهران. </w:t>
      </w:r>
      <w:r w:rsidRPr="004D13C5">
        <w:rPr>
          <w:rFonts w:cs="B Lotus" w:hint="cs"/>
          <w:i/>
          <w:iCs/>
          <w:sz w:val="26"/>
          <w:szCs w:val="26"/>
          <w:rtl/>
          <w:lang w:bidi="fa-IR"/>
        </w:rPr>
        <w:t>فصل‌نامۀ مطالعات جامعه‌شناختی شهری</w:t>
      </w:r>
      <w:r w:rsidRPr="004D13C5">
        <w:rPr>
          <w:rFonts w:cs="B Lotus" w:hint="cs"/>
          <w:sz w:val="26"/>
          <w:szCs w:val="26"/>
          <w:rtl/>
          <w:lang w:bidi="fa-IR"/>
        </w:rPr>
        <w:t>. دوره 6، شماره 19، صفحات 140-113.</w:t>
      </w:r>
    </w:p>
    <w:p w:rsidR="00252142" w:rsidRPr="004D13C5" w:rsidRDefault="00252142" w:rsidP="00252142">
      <w:pPr>
        <w:pStyle w:val="ListParagraph"/>
        <w:numPr>
          <w:ilvl w:val="0"/>
          <w:numId w:val="1"/>
        </w:numPr>
        <w:bidi/>
        <w:spacing w:after="0" w:line="240" w:lineRule="auto"/>
        <w:jc w:val="both"/>
        <w:rPr>
          <w:rFonts w:cs="B Lotus"/>
          <w:sz w:val="26"/>
          <w:szCs w:val="26"/>
          <w:lang w:bidi="fa-IR"/>
        </w:rPr>
      </w:pPr>
      <w:r>
        <w:rPr>
          <w:rFonts w:cs="B Lotus" w:hint="cs"/>
          <w:sz w:val="26"/>
          <w:szCs w:val="26"/>
          <w:rtl/>
          <w:lang w:bidi="fa-IR"/>
        </w:rPr>
        <w:t xml:space="preserve">رحیمی، ثریا و جواد محمدزاده. (1395). مسئولیت نهادهای علمی و دانشگاه‌ها در مواجه با چالش‌های معاصر. فصل‌نامه حبل‌المتین. دوره 5، شماره 15، صفحات 49-34.  </w:t>
      </w:r>
    </w:p>
    <w:p w:rsidR="00252142" w:rsidRDefault="00252142" w:rsidP="004D13C5">
      <w:pPr>
        <w:pStyle w:val="ListParagraph"/>
        <w:numPr>
          <w:ilvl w:val="0"/>
          <w:numId w:val="1"/>
        </w:numPr>
        <w:bidi/>
        <w:spacing w:after="0" w:line="240" w:lineRule="auto"/>
        <w:jc w:val="both"/>
        <w:rPr>
          <w:rFonts w:cs="B Lotus"/>
          <w:sz w:val="26"/>
          <w:szCs w:val="26"/>
          <w:lang w:bidi="fa-IR"/>
        </w:rPr>
      </w:pPr>
      <w:r w:rsidRPr="004D13C5">
        <w:rPr>
          <w:rFonts w:cs="B Lotus" w:hint="cs"/>
          <w:sz w:val="26"/>
          <w:szCs w:val="26"/>
          <w:rtl/>
          <w:lang w:bidi="fa-IR"/>
        </w:rPr>
        <w:t xml:space="preserve">رحیمی، حمید و آسیه محمدیان. (1394). تحلیل روابط ساده و چند‌گانه بین هوش اخلاقی و سرمایه‌ی اجتماعی با میزان مسئولیت‌پذیری دانشجویان دانشگاه. </w:t>
      </w:r>
      <w:r w:rsidRPr="004D13C5">
        <w:rPr>
          <w:rFonts w:cs="B Lotus" w:hint="cs"/>
          <w:i/>
          <w:iCs/>
          <w:sz w:val="26"/>
          <w:szCs w:val="26"/>
          <w:rtl/>
          <w:lang w:bidi="fa-IR"/>
        </w:rPr>
        <w:t>فصل‌نامۀ مطالعات توسعه‌ی اجتماعی- فرهنگی</w:t>
      </w:r>
      <w:r w:rsidRPr="004D13C5">
        <w:rPr>
          <w:rFonts w:cs="B Lotus" w:hint="cs"/>
          <w:sz w:val="26"/>
          <w:szCs w:val="26"/>
          <w:rtl/>
          <w:lang w:bidi="fa-IR"/>
        </w:rPr>
        <w:t>. دوره 4، شماره 1، صفحات 95-69.</w:t>
      </w:r>
    </w:p>
    <w:p w:rsidR="00252142" w:rsidRPr="004D13C5" w:rsidRDefault="00252142" w:rsidP="004D13C5">
      <w:pPr>
        <w:pStyle w:val="ListParagraph"/>
        <w:numPr>
          <w:ilvl w:val="0"/>
          <w:numId w:val="1"/>
        </w:numPr>
        <w:bidi/>
        <w:spacing w:after="0" w:line="240" w:lineRule="auto"/>
        <w:jc w:val="both"/>
        <w:rPr>
          <w:rFonts w:cs="B Lotus"/>
          <w:sz w:val="26"/>
          <w:szCs w:val="26"/>
          <w:lang w:bidi="fa-IR"/>
        </w:rPr>
      </w:pPr>
      <w:r w:rsidRPr="004D13C5">
        <w:rPr>
          <w:rFonts w:cs="B Lotus" w:hint="cs"/>
          <w:sz w:val="26"/>
          <w:szCs w:val="26"/>
          <w:rtl/>
          <w:lang w:bidi="fa-IR"/>
        </w:rPr>
        <w:t xml:space="preserve">رحیمی، حمید، مدنی، سید‌احمد و آسیه محمدیان. (1394). بررسی رابطۀ بین هوش اخلاقی و سرمایۀ اجتماعی با مسئولیت‌پذیری دانشجویان (مطالعه موردی: دانشگاه کاشان). </w:t>
      </w:r>
      <w:r w:rsidRPr="004D13C5">
        <w:rPr>
          <w:rFonts w:cs="B Lotus" w:hint="cs"/>
          <w:i/>
          <w:iCs/>
          <w:sz w:val="26"/>
          <w:szCs w:val="26"/>
          <w:rtl/>
          <w:lang w:bidi="fa-IR"/>
        </w:rPr>
        <w:t>فرهنگ در دانشگاه اسلامی</w:t>
      </w:r>
      <w:r w:rsidRPr="004D13C5">
        <w:rPr>
          <w:rFonts w:cs="B Lotus" w:hint="cs"/>
          <w:color w:val="000000" w:themeColor="text1"/>
          <w:sz w:val="26"/>
          <w:szCs w:val="26"/>
          <w:rtl/>
          <w:lang w:bidi="fa-IR"/>
        </w:rPr>
        <w:t>.</w:t>
      </w:r>
      <w:r w:rsidRPr="004D13C5">
        <w:rPr>
          <w:rFonts w:cs="B Lotus" w:hint="cs"/>
          <w:color w:val="00B050"/>
          <w:sz w:val="26"/>
          <w:szCs w:val="26"/>
          <w:rtl/>
          <w:lang w:bidi="fa-IR"/>
        </w:rPr>
        <w:t xml:space="preserve"> </w:t>
      </w:r>
      <w:r w:rsidRPr="004D13C5">
        <w:rPr>
          <w:rFonts w:cs="B Lotus" w:hint="cs"/>
          <w:sz w:val="26"/>
          <w:szCs w:val="26"/>
          <w:rtl/>
          <w:lang w:bidi="fa-IR"/>
        </w:rPr>
        <w:t>دوره 5، شماره 14، صفحات 126-</w:t>
      </w:r>
      <w:r w:rsidRPr="004D13C5">
        <w:rPr>
          <w:rFonts w:cs="B Lotus" w:hint="cs"/>
          <w:color w:val="000000" w:themeColor="text1"/>
          <w:sz w:val="26"/>
          <w:szCs w:val="26"/>
          <w:rtl/>
          <w:lang w:bidi="fa-IR"/>
        </w:rPr>
        <w:t>101</w:t>
      </w:r>
      <w:r w:rsidRPr="004D13C5">
        <w:rPr>
          <w:rFonts w:cs="B Lotus" w:hint="cs"/>
          <w:sz w:val="26"/>
          <w:szCs w:val="26"/>
          <w:rtl/>
          <w:lang w:bidi="fa-IR"/>
        </w:rPr>
        <w:t>.</w:t>
      </w:r>
    </w:p>
    <w:p w:rsidR="00252142" w:rsidRPr="004D13C5" w:rsidRDefault="00252142" w:rsidP="004D13C5">
      <w:pPr>
        <w:pStyle w:val="ListParagraph"/>
        <w:numPr>
          <w:ilvl w:val="0"/>
          <w:numId w:val="1"/>
        </w:numPr>
        <w:bidi/>
        <w:spacing w:after="0" w:line="240" w:lineRule="auto"/>
        <w:jc w:val="both"/>
        <w:rPr>
          <w:rFonts w:cs="B Lotus"/>
          <w:sz w:val="26"/>
          <w:szCs w:val="26"/>
          <w:lang w:bidi="fa-IR"/>
        </w:rPr>
      </w:pPr>
      <w:r w:rsidRPr="004D13C5">
        <w:rPr>
          <w:rFonts w:cs="B Lotus" w:hint="cs"/>
          <w:sz w:val="26"/>
          <w:szCs w:val="26"/>
          <w:rtl/>
          <w:lang w:bidi="fa-IR"/>
        </w:rPr>
        <w:lastRenderedPageBreak/>
        <w:t xml:space="preserve">رویایی، رمضانعلی و حسین مهردوست. (1388). بررسی نقش مدیران فرهنگی در ارتقای مسئولیت اجتماعی (بررسی موردی مدیران تک‌پست صدا‌و‌سیما). </w:t>
      </w:r>
      <w:r w:rsidRPr="004D13C5">
        <w:rPr>
          <w:rFonts w:cs="B Lotus" w:hint="cs"/>
          <w:i/>
          <w:iCs/>
          <w:sz w:val="26"/>
          <w:szCs w:val="26"/>
          <w:rtl/>
          <w:lang w:bidi="fa-IR"/>
        </w:rPr>
        <w:t>پژوهش‌نامه علوم اجتماعی</w:t>
      </w:r>
      <w:r w:rsidRPr="004D13C5">
        <w:rPr>
          <w:rFonts w:cs="B Lotus" w:hint="cs"/>
          <w:sz w:val="26"/>
          <w:szCs w:val="26"/>
          <w:rtl/>
          <w:lang w:bidi="fa-IR"/>
        </w:rPr>
        <w:t>. دوره 3، شماره 3، صفحات 59-43.</w:t>
      </w:r>
    </w:p>
    <w:p w:rsidR="00252142" w:rsidRPr="004D13C5" w:rsidRDefault="00252142" w:rsidP="004D13C5">
      <w:pPr>
        <w:pStyle w:val="ListParagraph"/>
        <w:numPr>
          <w:ilvl w:val="0"/>
          <w:numId w:val="1"/>
        </w:numPr>
        <w:tabs>
          <w:tab w:val="left" w:pos="4543"/>
        </w:tabs>
        <w:bidi/>
        <w:spacing w:after="0" w:line="240" w:lineRule="auto"/>
        <w:jc w:val="both"/>
        <w:rPr>
          <w:rFonts w:cs="B Lotus"/>
          <w:sz w:val="26"/>
          <w:szCs w:val="26"/>
          <w:rtl/>
          <w:lang w:bidi="fa-IR"/>
        </w:rPr>
      </w:pPr>
      <w:r w:rsidRPr="004D13C5">
        <w:rPr>
          <w:rFonts w:cs="B Lotus" w:hint="cs"/>
          <w:sz w:val="26"/>
          <w:szCs w:val="26"/>
          <w:rtl/>
          <w:lang w:bidi="fa-IR"/>
        </w:rPr>
        <w:t xml:space="preserve">زارعی‌متین، حسن، قنبری، علی‌اکبر و مرضیه قانع. (1394). بررسی رابطه هوش عاطفی و سرمایه اجتماعی در تشکل های مردم نهاد </w:t>
      </w:r>
      <w:r w:rsidRPr="004D13C5">
        <w:rPr>
          <w:rFonts w:cs="B Lotus"/>
          <w:sz w:val="26"/>
          <w:szCs w:val="26"/>
          <w:lang w:bidi="fa-IR"/>
        </w:rPr>
        <w:t>(NGOs)</w:t>
      </w:r>
      <w:r w:rsidRPr="004D13C5">
        <w:rPr>
          <w:rFonts w:cs="B Lotus" w:hint="cs"/>
          <w:sz w:val="26"/>
          <w:szCs w:val="26"/>
          <w:rtl/>
          <w:lang w:bidi="fa-IR"/>
        </w:rPr>
        <w:t xml:space="preserve">. </w:t>
      </w:r>
      <w:r w:rsidRPr="004D13C5">
        <w:rPr>
          <w:rFonts w:cs="B Lotus" w:hint="cs"/>
          <w:i/>
          <w:iCs/>
          <w:sz w:val="26"/>
          <w:szCs w:val="26"/>
          <w:rtl/>
          <w:lang w:bidi="fa-IR"/>
        </w:rPr>
        <w:t>مدیریت سرمایه اجتماعی</w:t>
      </w:r>
      <w:r w:rsidRPr="004D13C5">
        <w:rPr>
          <w:rFonts w:cs="B Lotus" w:hint="cs"/>
          <w:sz w:val="26"/>
          <w:szCs w:val="26"/>
          <w:rtl/>
          <w:lang w:bidi="fa-IR"/>
        </w:rPr>
        <w:t>. دوره 2، شماره 1، صفحات 22-1.</w:t>
      </w:r>
    </w:p>
    <w:p w:rsidR="00252142" w:rsidRPr="004D13C5" w:rsidRDefault="00252142" w:rsidP="004D13C5">
      <w:pPr>
        <w:pStyle w:val="ListParagraph"/>
        <w:numPr>
          <w:ilvl w:val="0"/>
          <w:numId w:val="1"/>
        </w:numPr>
        <w:bidi/>
        <w:spacing w:after="0" w:line="240" w:lineRule="auto"/>
        <w:jc w:val="both"/>
        <w:rPr>
          <w:rFonts w:cs="B Lotus"/>
          <w:sz w:val="26"/>
          <w:szCs w:val="26"/>
          <w:rtl/>
          <w:lang w:bidi="fa-IR"/>
        </w:rPr>
      </w:pPr>
      <w:r w:rsidRPr="004D13C5">
        <w:rPr>
          <w:rFonts w:cs="B Lotus" w:hint="cs"/>
          <w:sz w:val="26"/>
          <w:szCs w:val="26"/>
          <w:rtl/>
          <w:lang w:bidi="fa-IR"/>
        </w:rPr>
        <w:t xml:space="preserve">سام‌آرام، عزت‌الله، خاکساری رفسنجانی، علی، غلامرضا، علیزاده و سید‌احمد حسینی حاجی بکنده‌ای.  (1389). بررسی عوامل مؤثر بر میزان سرمایه اجتماعی در دانشگاه علامه طباطبائی. </w:t>
      </w:r>
      <w:r w:rsidRPr="004D13C5">
        <w:rPr>
          <w:rFonts w:cs="B Lotus" w:hint="cs"/>
          <w:i/>
          <w:iCs/>
          <w:sz w:val="26"/>
          <w:szCs w:val="26"/>
          <w:rtl/>
          <w:lang w:bidi="fa-IR"/>
        </w:rPr>
        <w:t>فصل‌نامۀ علوم اجتماعی</w:t>
      </w:r>
      <w:r w:rsidRPr="004D13C5">
        <w:rPr>
          <w:rFonts w:cs="B Lotus" w:hint="cs"/>
          <w:sz w:val="26"/>
          <w:szCs w:val="26"/>
          <w:rtl/>
          <w:lang w:bidi="fa-IR"/>
        </w:rPr>
        <w:t xml:space="preserve">. </w:t>
      </w:r>
      <w:r w:rsidRPr="004D13C5">
        <w:rPr>
          <w:rFonts w:cs="B Lotus" w:hint="cs"/>
          <w:color w:val="000000" w:themeColor="text1"/>
          <w:sz w:val="26"/>
          <w:szCs w:val="26"/>
          <w:rtl/>
          <w:lang w:bidi="fa-IR"/>
        </w:rPr>
        <w:t>دوره</w:t>
      </w:r>
      <w:r w:rsidRPr="004D13C5">
        <w:rPr>
          <w:rFonts w:cs="B Lotus" w:hint="cs"/>
          <w:sz w:val="26"/>
          <w:szCs w:val="26"/>
          <w:rtl/>
          <w:lang w:bidi="fa-IR"/>
        </w:rPr>
        <w:t xml:space="preserve"> 17 ، شماره 51، صفحات 80-39.</w:t>
      </w:r>
    </w:p>
    <w:p w:rsidR="00252142" w:rsidRPr="004D13C5" w:rsidRDefault="00252142" w:rsidP="004D13C5">
      <w:pPr>
        <w:pStyle w:val="ListParagraph"/>
        <w:numPr>
          <w:ilvl w:val="0"/>
          <w:numId w:val="1"/>
        </w:numPr>
        <w:bidi/>
        <w:spacing w:after="0" w:line="240" w:lineRule="auto"/>
        <w:jc w:val="both"/>
        <w:rPr>
          <w:rFonts w:cs="B Lotus"/>
          <w:sz w:val="26"/>
          <w:szCs w:val="26"/>
          <w:lang w:bidi="fa-IR"/>
        </w:rPr>
      </w:pPr>
      <w:r w:rsidRPr="004D13C5">
        <w:rPr>
          <w:rFonts w:cs="B Lotus" w:hint="cs"/>
          <w:sz w:val="26"/>
          <w:szCs w:val="26"/>
          <w:rtl/>
          <w:lang w:bidi="fa-IR"/>
        </w:rPr>
        <w:t xml:space="preserve">سروش، مریم. (1391). احساس مسئولیت فردی و اجتماعی، دیگر‌خواهی و اعتماد اجتماعی مطالعه نوجوانان شیراز. </w:t>
      </w:r>
      <w:r w:rsidRPr="004D13C5">
        <w:rPr>
          <w:rFonts w:cs="B Lotus" w:hint="cs"/>
          <w:i/>
          <w:iCs/>
          <w:sz w:val="26"/>
          <w:szCs w:val="26"/>
          <w:rtl/>
          <w:lang w:bidi="fa-IR"/>
        </w:rPr>
        <w:t>جامعه‌شناسی کاربردی</w:t>
      </w:r>
      <w:r w:rsidRPr="004D13C5">
        <w:rPr>
          <w:rFonts w:cs="B Lotus" w:hint="cs"/>
          <w:sz w:val="26"/>
          <w:szCs w:val="26"/>
          <w:rtl/>
          <w:lang w:bidi="fa-IR"/>
        </w:rPr>
        <w:t>. دوره 23، شماره 2، صفحات 211-193.</w:t>
      </w:r>
    </w:p>
    <w:p w:rsidR="00252142" w:rsidRPr="004D13C5" w:rsidRDefault="00252142" w:rsidP="004D13C5">
      <w:pPr>
        <w:pStyle w:val="ListParagraph"/>
        <w:numPr>
          <w:ilvl w:val="0"/>
          <w:numId w:val="1"/>
        </w:numPr>
        <w:bidi/>
        <w:spacing w:after="0" w:line="240" w:lineRule="auto"/>
        <w:jc w:val="both"/>
        <w:rPr>
          <w:rFonts w:cs="B Lotus"/>
          <w:sz w:val="26"/>
          <w:szCs w:val="26"/>
          <w:rtl/>
          <w:lang w:bidi="fa-IR"/>
        </w:rPr>
      </w:pPr>
      <w:r w:rsidRPr="004D13C5">
        <w:rPr>
          <w:rFonts w:cs="B Lotus" w:hint="cs"/>
          <w:sz w:val="26"/>
          <w:szCs w:val="26"/>
          <w:rtl/>
          <w:lang w:bidi="fa-IR"/>
        </w:rPr>
        <w:t xml:space="preserve">سلمانی، داود، مدرسی، سعید، نوریان، کیمیا و آرزو سلمانی. (1394). تأثیر قضاوت‌های کارکنان درباره‌ی برنامه‌های مرتبط با مسئولیت‌پذیری اجتماعی سازمان، بر نگرش و رفتارهای آنها. </w:t>
      </w:r>
      <w:r w:rsidRPr="004D13C5">
        <w:rPr>
          <w:rFonts w:cs="B Lotus" w:hint="cs"/>
          <w:i/>
          <w:iCs/>
          <w:sz w:val="26"/>
          <w:szCs w:val="26"/>
          <w:rtl/>
          <w:lang w:bidi="fa-IR"/>
        </w:rPr>
        <w:t>مدیریت دولتی (دانشگاه تهران).</w:t>
      </w:r>
      <w:r w:rsidRPr="004D13C5">
        <w:rPr>
          <w:rFonts w:cs="B Lotus" w:hint="cs"/>
          <w:sz w:val="26"/>
          <w:szCs w:val="26"/>
          <w:rtl/>
          <w:lang w:bidi="fa-IR"/>
        </w:rPr>
        <w:t xml:space="preserve"> دوره 7، شماره </w:t>
      </w:r>
      <w:r w:rsidRPr="004D13C5">
        <w:rPr>
          <w:rFonts w:cs="B Lotus" w:hint="cs"/>
          <w:color w:val="000000" w:themeColor="text1"/>
          <w:sz w:val="26"/>
          <w:szCs w:val="26"/>
          <w:rtl/>
          <w:lang w:bidi="fa-IR"/>
        </w:rPr>
        <w:t>2</w:t>
      </w:r>
      <w:r w:rsidRPr="004D13C5">
        <w:rPr>
          <w:rFonts w:cs="B Lotus" w:hint="cs"/>
          <w:sz w:val="26"/>
          <w:szCs w:val="26"/>
          <w:rtl/>
          <w:lang w:bidi="fa-IR"/>
        </w:rPr>
        <w:t>، صفحات 276-259.</w:t>
      </w:r>
    </w:p>
    <w:p w:rsidR="00252142" w:rsidRPr="004D13C5" w:rsidRDefault="00252142" w:rsidP="004D13C5">
      <w:pPr>
        <w:pStyle w:val="ListParagraph"/>
        <w:numPr>
          <w:ilvl w:val="0"/>
          <w:numId w:val="1"/>
        </w:numPr>
        <w:tabs>
          <w:tab w:val="left" w:pos="4543"/>
        </w:tabs>
        <w:bidi/>
        <w:spacing w:after="0" w:line="240" w:lineRule="auto"/>
        <w:jc w:val="both"/>
        <w:rPr>
          <w:rFonts w:asciiTheme="majorBidi" w:hAnsiTheme="majorBidi" w:cs="B Lotus"/>
          <w:sz w:val="26"/>
          <w:szCs w:val="26"/>
          <w:lang w:bidi="fa-IR"/>
        </w:rPr>
      </w:pPr>
      <w:r w:rsidRPr="004D13C5">
        <w:rPr>
          <w:rFonts w:cs="B Lotus" w:hint="cs"/>
          <w:sz w:val="26"/>
          <w:szCs w:val="26"/>
          <w:rtl/>
          <w:lang w:bidi="fa-IR"/>
        </w:rPr>
        <w:t xml:space="preserve">شافعی، رضا و نعمت‌اله عزیزی.  (1392). مطالعه وضعیت مسئولیت‌پذیری اجتماعی سازمانی در دانشگاه ها و مراکز آموزش عالی غرب کشور (طراحی یک الگوی ارزیابی). </w:t>
      </w:r>
      <w:r w:rsidRPr="004D13C5">
        <w:rPr>
          <w:rFonts w:cs="B Lotus" w:hint="cs"/>
          <w:i/>
          <w:iCs/>
          <w:sz w:val="26"/>
          <w:szCs w:val="26"/>
          <w:rtl/>
          <w:lang w:bidi="fa-IR"/>
        </w:rPr>
        <w:t>رفتار سازمانی</w:t>
      </w:r>
      <w:r w:rsidRPr="004D13C5">
        <w:rPr>
          <w:rFonts w:cs="B Lotus" w:hint="cs"/>
          <w:sz w:val="26"/>
          <w:szCs w:val="26"/>
          <w:rtl/>
          <w:lang w:bidi="fa-IR"/>
        </w:rPr>
        <w:t>. دوره 1، شماره 2، صفحات 22-5.</w:t>
      </w:r>
    </w:p>
    <w:p w:rsidR="00252142" w:rsidRPr="004D13C5" w:rsidRDefault="00252142" w:rsidP="004D13C5">
      <w:pPr>
        <w:pStyle w:val="ListParagraph"/>
        <w:numPr>
          <w:ilvl w:val="0"/>
          <w:numId w:val="1"/>
        </w:numPr>
        <w:tabs>
          <w:tab w:val="left" w:pos="4543"/>
        </w:tabs>
        <w:bidi/>
        <w:spacing w:after="0" w:line="240" w:lineRule="auto"/>
        <w:jc w:val="both"/>
        <w:rPr>
          <w:rFonts w:cs="B Lotus"/>
          <w:sz w:val="26"/>
          <w:szCs w:val="26"/>
          <w:rtl/>
          <w:lang w:bidi="fa-IR"/>
        </w:rPr>
      </w:pPr>
      <w:r w:rsidRPr="004D13C5">
        <w:rPr>
          <w:rFonts w:cs="B Lotus" w:hint="cs"/>
          <w:sz w:val="26"/>
          <w:szCs w:val="26"/>
          <w:rtl/>
          <w:lang w:bidi="fa-IR"/>
        </w:rPr>
        <w:t xml:space="preserve">شاهینی، حسین‌علی. (1390). راهکارهای ارتقای مسئولیت‌ اجتماعی در میان مدیران ستادی سازمان مرکزی دانشگاه آزاد اسلامی. </w:t>
      </w:r>
      <w:r w:rsidRPr="004D13C5">
        <w:rPr>
          <w:rFonts w:cs="B Lotus" w:hint="cs"/>
          <w:i/>
          <w:iCs/>
          <w:sz w:val="26"/>
          <w:szCs w:val="26"/>
          <w:rtl/>
          <w:lang w:bidi="fa-IR"/>
        </w:rPr>
        <w:t>مدیریت فرهنگی</w:t>
      </w:r>
      <w:r w:rsidRPr="004D13C5">
        <w:rPr>
          <w:rFonts w:cs="B Lotus" w:hint="cs"/>
          <w:sz w:val="26"/>
          <w:szCs w:val="26"/>
          <w:rtl/>
          <w:lang w:bidi="fa-IR"/>
        </w:rPr>
        <w:t>. دوره 5، شماره 14، صفحات 123-115.</w:t>
      </w:r>
    </w:p>
    <w:p w:rsidR="00252142" w:rsidRPr="004D13C5" w:rsidRDefault="00252142" w:rsidP="004D13C5">
      <w:pPr>
        <w:pStyle w:val="ListParagraph"/>
        <w:numPr>
          <w:ilvl w:val="0"/>
          <w:numId w:val="1"/>
        </w:numPr>
        <w:tabs>
          <w:tab w:val="left" w:pos="4543"/>
        </w:tabs>
        <w:bidi/>
        <w:spacing w:after="0" w:line="240" w:lineRule="auto"/>
        <w:jc w:val="both"/>
        <w:rPr>
          <w:rFonts w:cs="B Lotus"/>
          <w:sz w:val="26"/>
          <w:szCs w:val="26"/>
          <w:rtl/>
          <w:lang w:bidi="fa-IR"/>
        </w:rPr>
      </w:pPr>
      <w:r w:rsidRPr="004D13C5">
        <w:rPr>
          <w:rFonts w:cs="B Lotus" w:hint="cs"/>
          <w:sz w:val="26"/>
          <w:szCs w:val="26"/>
          <w:rtl/>
          <w:lang w:bidi="fa-IR"/>
        </w:rPr>
        <w:t xml:space="preserve">شمسی، زهرا، محبعلی‌پور، منیره و حسن الوداری. (1394). بررسی تأثیر سرمایۀ اجتماعی بر رفتار شهروندی سازمانی. </w:t>
      </w:r>
      <w:r w:rsidRPr="004D13C5">
        <w:rPr>
          <w:rFonts w:cs="B Lotus" w:hint="cs"/>
          <w:i/>
          <w:iCs/>
          <w:sz w:val="26"/>
          <w:szCs w:val="26"/>
          <w:rtl/>
          <w:lang w:bidi="fa-IR"/>
        </w:rPr>
        <w:t>مدیریت سرمایه اجتماعی</w:t>
      </w:r>
      <w:r w:rsidRPr="004D13C5">
        <w:rPr>
          <w:rFonts w:cs="B Lotus" w:hint="cs"/>
          <w:sz w:val="26"/>
          <w:szCs w:val="26"/>
          <w:rtl/>
          <w:lang w:bidi="fa-IR"/>
        </w:rPr>
        <w:t>. دوره 2، شماره 1، صفحات 136-117.</w:t>
      </w:r>
    </w:p>
    <w:p w:rsidR="00252142" w:rsidRPr="004D13C5" w:rsidRDefault="00252142" w:rsidP="004D13C5">
      <w:pPr>
        <w:pStyle w:val="ListParagraph"/>
        <w:numPr>
          <w:ilvl w:val="0"/>
          <w:numId w:val="1"/>
        </w:numPr>
        <w:bidi/>
        <w:spacing w:after="0" w:line="240" w:lineRule="auto"/>
        <w:jc w:val="both"/>
        <w:rPr>
          <w:rFonts w:cs="B Lotus"/>
          <w:sz w:val="26"/>
          <w:szCs w:val="26"/>
          <w:lang w:bidi="fa-IR"/>
        </w:rPr>
      </w:pPr>
      <w:r w:rsidRPr="004D13C5">
        <w:rPr>
          <w:rFonts w:cs="B Lotus" w:hint="cs"/>
          <w:sz w:val="26"/>
          <w:szCs w:val="26"/>
          <w:rtl/>
          <w:lang w:bidi="fa-IR"/>
        </w:rPr>
        <w:t xml:space="preserve">طالقانی، غلامرضا، نرگسیان، عباس و مصطفی گودرزی. (1390). بررسی تأثیر سرمایه‌ی اجتماعی بر مسئولیت اجتماعی سازمان‌ها (مطالعه موردی: اداره‌ی کل مالیات غرب استان تهران). </w:t>
      </w:r>
      <w:r w:rsidRPr="004D13C5">
        <w:rPr>
          <w:rFonts w:cs="B Lotus" w:hint="cs"/>
          <w:i/>
          <w:iCs/>
          <w:sz w:val="26"/>
          <w:szCs w:val="26"/>
          <w:rtl/>
          <w:lang w:bidi="fa-IR"/>
        </w:rPr>
        <w:t>دو‌ فصل‌نامۀ راهبرد‌های بازرگانی</w:t>
      </w:r>
      <w:r w:rsidRPr="004D13C5">
        <w:rPr>
          <w:rFonts w:cs="B Lotus" w:hint="cs"/>
          <w:sz w:val="26"/>
          <w:szCs w:val="26"/>
          <w:rtl/>
          <w:lang w:bidi="fa-IR"/>
        </w:rPr>
        <w:t xml:space="preserve">. دوره 1، شماره 47. </w:t>
      </w:r>
      <w:r w:rsidRPr="004D13C5">
        <w:rPr>
          <w:rFonts w:cs="B Lotus" w:hint="cs"/>
          <w:color w:val="000000" w:themeColor="text1"/>
          <w:sz w:val="26"/>
          <w:szCs w:val="26"/>
          <w:rtl/>
          <w:lang w:bidi="fa-IR"/>
        </w:rPr>
        <w:t>صفحات 242-229.</w:t>
      </w:r>
    </w:p>
    <w:p w:rsidR="00252142" w:rsidRPr="004D13C5" w:rsidRDefault="00252142" w:rsidP="004D13C5">
      <w:pPr>
        <w:pStyle w:val="ListParagraph"/>
        <w:numPr>
          <w:ilvl w:val="0"/>
          <w:numId w:val="1"/>
        </w:numPr>
        <w:bidi/>
        <w:spacing w:after="0" w:line="240" w:lineRule="auto"/>
        <w:jc w:val="both"/>
        <w:rPr>
          <w:rFonts w:cs="B Lotus"/>
          <w:sz w:val="26"/>
          <w:szCs w:val="26"/>
          <w:lang w:bidi="fa-IR"/>
        </w:rPr>
      </w:pPr>
      <w:r w:rsidRPr="004D13C5">
        <w:rPr>
          <w:rFonts w:cs="B Lotus" w:hint="cs"/>
          <w:sz w:val="26"/>
          <w:szCs w:val="26"/>
          <w:rtl/>
          <w:lang w:bidi="fa-IR"/>
        </w:rPr>
        <w:lastRenderedPageBreak/>
        <w:t xml:space="preserve">عباس‌زاده، محمد و لیلا مقتدایی. (1388). بررسی جامعه‌شناختی تأثیر سرمایه اجتماعی بر دانش‌آفرینی. </w:t>
      </w:r>
      <w:r w:rsidRPr="004D13C5">
        <w:rPr>
          <w:rFonts w:cs="B Lotus" w:hint="cs"/>
          <w:i/>
          <w:iCs/>
          <w:sz w:val="26"/>
          <w:szCs w:val="26"/>
          <w:rtl/>
          <w:lang w:bidi="fa-IR"/>
        </w:rPr>
        <w:t>مجلۀ جامعه‌شناسی ایران</w:t>
      </w:r>
      <w:r w:rsidRPr="004D13C5">
        <w:rPr>
          <w:rFonts w:cs="B Lotus" w:hint="cs"/>
          <w:sz w:val="26"/>
          <w:szCs w:val="26"/>
          <w:rtl/>
          <w:lang w:bidi="fa-IR"/>
        </w:rPr>
        <w:t xml:space="preserve">. </w:t>
      </w:r>
      <w:r w:rsidRPr="004D13C5">
        <w:rPr>
          <w:rFonts w:cs="B Lotus" w:hint="cs"/>
          <w:color w:val="000000" w:themeColor="text1"/>
          <w:sz w:val="26"/>
          <w:szCs w:val="26"/>
          <w:rtl/>
          <w:lang w:bidi="fa-IR"/>
        </w:rPr>
        <w:t>دوره 10، شماره 1،</w:t>
      </w:r>
      <w:r w:rsidRPr="004D13C5">
        <w:rPr>
          <w:rFonts w:cs="B Lotus" w:hint="cs"/>
          <w:sz w:val="26"/>
          <w:szCs w:val="26"/>
          <w:rtl/>
          <w:lang w:bidi="fa-IR"/>
        </w:rPr>
        <w:t xml:space="preserve"> صفحات 28-3.</w:t>
      </w:r>
    </w:p>
    <w:p w:rsidR="00252142" w:rsidRPr="004D13C5" w:rsidRDefault="00252142" w:rsidP="004D13C5">
      <w:pPr>
        <w:pStyle w:val="ListParagraph"/>
        <w:numPr>
          <w:ilvl w:val="0"/>
          <w:numId w:val="1"/>
        </w:numPr>
        <w:tabs>
          <w:tab w:val="left" w:pos="4543"/>
        </w:tabs>
        <w:bidi/>
        <w:spacing w:after="0" w:line="240" w:lineRule="auto"/>
        <w:jc w:val="both"/>
        <w:rPr>
          <w:rFonts w:cs="B Lotus"/>
          <w:sz w:val="26"/>
          <w:szCs w:val="26"/>
          <w:rtl/>
          <w:lang w:bidi="fa-IR"/>
        </w:rPr>
      </w:pPr>
      <w:r w:rsidRPr="004D13C5">
        <w:rPr>
          <w:rFonts w:cs="B Lotus" w:hint="cs"/>
          <w:sz w:val="26"/>
          <w:szCs w:val="26"/>
          <w:rtl/>
          <w:lang w:bidi="fa-IR"/>
        </w:rPr>
        <w:t xml:space="preserve">عربشاهی کریزی، احمد. (1393). بررسی رابطه سرمایه اجتماعی و تعالی سازمانی. </w:t>
      </w:r>
      <w:r w:rsidRPr="004D13C5">
        <w:rPr>
          <w:rFonts w:cs="B Lotus" w:hint="cs"/>
          <w:i/>
          <w:iCs/>
          <w:sz w:val="26"/>
          <w:szCs w:val="26"/>
          <w:rtl/>
          <w:lang w:bidi="fa-IR"/>
        </w:rPr>
        <w:t>مدیریت سرمایه اجتماعی</w:t>
      </w:r>
      <w:r w:rsidRPr="004D13C5">
        <w:rPr>
          <w:rFonts w:cs="B Lotus" w:hint="cs"/>
          <w:sz w:val="26"/>
          <w:szCs w:val="26"/>
          <w:rtl/>
          <w:lang w:bidi="fa-IR"/>
        </w:rPr>
        <w:t>. دوره 1، شماره 1، صفحات 99-81.</w:t>
      </w:r>
    </w:p>
    <w:p w:rsidR="00252142" w:rsidRPr="004D13C5" w:rsidRDefault="00252142" w:rsidP="004D13C5">
      <w:pPr>
        <w:pStyle w:val="ListParagraph"/>
        <w:numPr>
          <w:ilvl w:val="0"/>
          <w:numId w:val="1"/>
        </w:numPr>
        <w:tabs>
          <w:tab w:val="left" w:pos="4543"/>
        </w:tabs>
        <w:bidi/>
        <w:spacing w:after="0" w:line="240" w:lineRule="auto"/>
        <w:jc w:val="both"/>
        <w:rPr>
          <w:rFonts w:cs="B Lotus"/>
          <w:sz w:val="26"/>
          <w:szCs w:val="26"/>
          <w:rtl/>
          <w:lang w:bidi="fa-IR"/>
        </w:rPr>
      </w:pPr>
      <w:r w:rsidRPr="004D13C5">
        <w:rPr>
          <w:rFonts w:cs="B Lotus" w:hint="cs"/>
          <w:sz w:val="26"/>
          <w:szCs w:val="26"/>
          <w:rtl/>
          <w:lang w:bidi="fa-IR"/>
        </w:rPr>
        <w:t xml:space="preserve">فرجی، حاتم. (1389). بررسی مقایسه‌ای وضعیت کنونی سرمایه اجتماعی در دانشکده‌های علوم انسانی و علوم اجتماعی و رفتاری دانشگاه تهران از نظر کارشناسان آنها. </w:t>
      </w:r>
      <w:r w:rsidRPr="004D13C5">
        <w:rPr>
          <w:rFonts w:cs="B Lotus" w:hint="cs"/>
          <w:i/>
          <w:iCs/>
          <w:sz w:val="26"/>
          <w:szCs w:val="26"/>
          <w:rtl/>
          <w:lang w:bidi="fa-IR"/>
        </w:rPr>
        <w:t>پایان‌نامه کارشناسی ارشد</w:t>
      </w:r>
      <w:r w:rsidRPr="004D13C5">
        <w:rPr>
          <w:rFonts w:cs="B Lotus" w:hint="cs"/>
          <w:sz w:val="26"/>
          <w:szCs w:val="26"/>
          <w:rtl/>
          <w:lang w:bidi="fa-IR"/>
        </w:rPr>
        <w:t>. دانشکده روانشناسی و علوم تربیتی دانشگاه تهران.</w:t>
      </w:r>
    </w:p>
    <w:p w:rsidR="00252142" w:rsidRPr="004D13C5" w:rsidRDefault="00252142" w:rsidP="004D13C5">
      <w:pPr>
        <w:pStyle w:val="ListParagraph"/>
        <w:numPr>
          <w:ilvl w:val="0"/>
          <w:numId w:val="1"/>
        </w:numPr>
        <w:tabs>
          <w:tab w:val="left" w:pos="4543"/>
        </w:tabs>
        <w:bidi/>
        <w:spacing w:after="0" w:line="240" w:lineRule="auto"/>
        <w:jc w:val="both"/>
        <w:rPr>
          <w:rFonts w:cs="B Lotus"/>
          <w:sz w:val="26"/>
          <w:szCs w:val="26"/>
          <w:lang w:bidi="fa-IR"/>
        </w:rPr>
      </w:pPr>
      <w:r w:rsidRPr="004D13C5">
        <w:rPr>
          <w:rFonts w:cs="B Lotus" w:hint="cs"/>
          <w:sz w:val="26"/>
          <w:szCs w:val="26"/>
          <w:rtl/>
          <w:lang w:bidi="fa-IR"/>
        </w:rPr>
        <w:t>فریدونی، محمد، دهقانی، مرضیه و مصطفی شیخ زاده. (1392). بررسی رابطه بین سطح هوش اخلاقی اعضای هیئت‌علمی دانشگاه ارومیه با شیوه‌های تدریس آنان در سال تحصیلی 92-1391. مجلۀ دانشکده پرستاری و مامایی ارومیه. دوره 11، شماره 11، صفحات 862-854.</w:t>
      </w:r>
    </w:p>
    <w:p w:rsidR="00252142" w:rsidRPr="004D13C5" w:rsidRDefault="00252142" w:rsidP="004D13C5">
      <w:pPr>
        <w:pStyle w:val="ListParagraph"/>
        <w:numPr>
          <w:ilvl w:val="0"/>
          <w:numId w:val="1"/>
        </w:numPr>
        <w:bidi/>
        <w:spacing w:after="0" w:line="240" w:lineRule="auto"/>
        <w:jc w:val="both"/>
        <w:rPr>
          <w:rFonts w:cs="B Lotus"/>
          <w:color w:val="000000" w:themeColor="text1"/>
          <w:sz w:val="26"/>
          <w:szCs w:val="26"/>
          <w:lang w:bidi="fa-IR"/>
        </w:rPr>
      </w:pPr>
      <w:r w:rsidRPr="004D13C5">
        <w:rPr>
          <w:rFonts w:cs="B Lotus" w:hint="cs"/>
          <w:color w:val="000000" w:themeColor="text1"/>
          <w:sz w:val="26"/>
          <w:szCs w:val="26"/>
          <w:rtl/>
          <w:lang w:bidi="fa-IR"/>
        </w:rPr>
        <w:t>قاسم‌زاده، ابوالفضل، ملکی، شیوا و حمداله حبیبی. (1393). نقش هویت تیمی و هویت سازمانی بر عملکرد شغلی و مسئولیت اجتماعی.</w:t>
      </w:r>
      <w:r w:rsidRPr="004D13C5">
        <w:rPr>
          <w:rFonts w:cs="B Lotus" w:hint="cs"/>
          <w:i/>
          <w:iCs/>
          <w:color w:val="000000" w:themeColor="text1"/>
          <w:sz w:val="26"/>
          <w:szCs w:val="26"/>
          <w:rtl/>
          <w:lang w:bidi="fa-IR"/>
        </w:rPr>
        <w:t xml:space="preserve"> فصل‌نامۀ مدیریت سازمان‌های دولتی</w:t>
      </w:r>
      <w:r w:rsidRPr="004D13C5">
        <w:rPr>
          <w:rFonts w:cs="B Lotus" w:hint="cs"/>
          <w:color w:val="000000" w:themeColor="text1"/>
          <w:sz w:val="26"/>
          <w:szCs w:val="26"/>
          <w:rtl/>
          <w:lang w:bidi="fa-IR"/>
        </w:rPr>
        <w:t>. دوره 2، شماره 4، صفحات 105-89.</w:t>
      </w:r>
    </w:p>
    <w:p w:rsidR="00252142" w:rsidRPr="004D13C5" w:rsidRDefault="00252142" w:rsidP="004D13C5">
      <w:pPr>
        <w:pStyle w:val="ListParagraph"/>
        <w:numPr>
          <w:ilvl w:val="0"/>
          <w:numId w:val="1"/>
        </w:numPr>
        <w:bidi/>
        <w:spacing w:after="0" w:line="240" w:lineRule="auto"/>
        <w:jc w:val="both"/>
        <w:rPr>
          <w:rFonts w:cs="B Lotus"/>
          <w:sz w:val="26"/>
          <w:szCs w:val="26"/>
          <w:lang w:bidi="fa-IR"/>
        </w:rPr>
      </w:pPr>
      <w:r w:rsidRPr="004D13C5">
        <w:rPr>
          <w:rFonts w:cs="B Lotus" w:hint="cs"/>
          <w:sz w:val="26"/>
          <w:szCs w:val="26"/>
          <w:rtl/>
          <w:lang w:bidi="fa-IR"/>
        </w:rPr>
        <w:t>قانعی‌راد، محمد‌امین. (1385)، نقش تعاملات دانشجویان و اساتید در تکوین سرمایۀ اجتماعی دانشگاهی. مجلۀ جامعه‌شناسی ایران. دوره 7، شماره 1، صفحات 3-29.</w:t>
      </w:r>
    </w:p>
    <w:p w:rsidR="00252142" w:rsidRPr="004D13C5" w:rsidRDefault="00252142" w:rsidP="004D13C5">
      <w:pPr>
        <w:pStyle w:val="ListParagraph"/>
        <w:numPr>
          <w:ilvl w:val="0"/>
          <w:numId w:val="1"/>
        </w:numPr>
        <w:bidi/>
        <w:spacing w:after="0" w:line="240" w:lineRule="auto"/>
        <w:jc w:val="both"/>
        <w:rPr>
          <w:rFonts w:cs="B Lotus"/>
          <w:sz w:val="26"/>
          <w:szCs w:val="26"/>
          <w:lang w:bidi="fa-IR"/>
        </w:rPr>
      </w:pPr>
      <w:r w:rsidRPr="004D13C5">
        <w:rPr>
          <w:rFonts w:cs="B Lotus" w:hint="cs"/>
          <w:sz w:val="26"/>
          <w:szCs w:val="26"/>
          <w:rtl/>
          <w:lang w:bidi="fa-IR"/>
        </w:rPr>
        <w:t>قدرتی، کریم و صمد صباغ. (</w:t>
      </w:r>
      <w:r w:rsidRPr="004D13C5">
        <w:rPr>
          <w:rFonts w:cs="B Lotus" w:hint="cs"/>
          <w:color w:val="000000" w:themeColor="text1"/>
          <w:sz w:val="26"/>
          <w:szCs w:val="26"/>
          <w:rtl/>
          <w:lang w:bidi="fa-IR"/>
        </w:rPr>
        <w:t>1393</w:t>
      </w:r>
      <w:r w:rsidRPr="004D13C5">
        <w:rPr>
          <w:rFonts w:cs="B Lotus" w:hint="cs"/>
          <w:color w:val="00B050"/>
          <w:sz w:val="26"/>
          <w:szCs w:val="26"/>
          <w:rtl/>
          <w:lang w:bidi="fa-IR"/>
        </w:rPr>
        <w:t>)</w:t>
      </w:r>
      <w:r w:rsidRPr="004D13C5">
        <w:rPr>
          <w:rFonts w:cs="B Lotus" w:hint="cs"/>
          <w:sz w:val="26"/>
          <w:szCs w:val="26"/>
          <w:rtl/>
          <w:lang w:bidi="fa-IR"/>
        </w:rPr>
        <w:t xml:space="preserve">، بررسی رابطه همنشینی دوستانه با مسئولیت‌پذیری اجتماعی (کارکنان شهرداری کلانشهر تبریز). </w:t>
      </w:r>
      <w:r w:rsidRPr="004D13C5">
        <w:rPr>
          <w:rFonts w:cs="B Lotus" w:hint="cs"/>
          <w:i/>
          <w:iCs/>
          <w:sz w:val="26"/>
          <w:szCs w:val="26"/>
          <w:rtl/>
          <w:lang w:bidi="fa-IR"/>
        </w:rPr>
        <w:t>مطالعات جامعه‌شناسی</w:t>
      </w:r>
      <w:r w:rsidRPr="004D13C5">
        <w:rPr>
          <w:rFonts w:cs="B Lotus" w:hint="cs"/>
          <w:sz w:val="26"/>
          <w:szCs w:val="26"/>
          <w:rtl/>
          <w:lang w:bidi="fa-IR"/>
        </w:rPr>
        <w:t>. دوره 6، شماره 24، صفحات 116-99.</w:t>
      </w:r>
    </w:p>
    <w:p w:rsidR="00252142" w:rsidRPr="004D13C5" w:rsidRDefault="00252142" w:rsidP="004D13C5">
      <w:pPr>
        <w:pStyle w:val="ListParagraph"/>
        <w:numPr>
          <w:ilvl w:val="0"/>
          <w:numId w:val="1"/>
        </w:numPr>
        <w:bidi/>
        <w:spacing w:after="0" w:line="240" w:lineRule="auto"/>
        <w:jc w:val="both"/>
        <w:rPr>
          <w:rFonts w:cs="B Lotus"/>
          <w:sz w:val="26"/>
          <w:szCs w:val="26"/>
          <w:lang w:bidi="fa-IR"/>
        </w:rPr>
      </w:pPr>
      <w:r w:rsidRPr="004D13C5">
        <w:rPr>
          <w:rFonts w:cs="B Lotus" w:hint="cs"/>
          <w:sz w:val="26"/>
          <w:szCs w:val="26"/>
          <w:rtl/>
          <w:lang w:bidi="fa-IR"/>
        </w:rPr>
        <w:t>قلاوندی، حسن، کبیری، افشار و وحید</w:t>
      </w:r>
      <w:r w:rsidRPr="004D13C5">
        <w:rPr>
          <w:rFonts w:cs="B Lotus" w:hint="cs"/>
          <w:color w:val="000000" w:themeColor="text1"/>
          <w:sz w:val="26"/>
          <w:szCs w:val="26"/>
          <w:rtl/>
          <w:lang w:bidi="fa-IR"/>
        </w:rPr>
        <w:t xml:space="preserve"> سلطانزاده</w:t>
      </w:r>
      <w:r w:rsidRPr="004D13C5">
        <w:rPr>
          <w:rFonts w:cs="B Lotus" w:hint="cs"/>
          <w:sz w:val="26"/>
          <w:szCs w:val="26"/>
          <w:rtl/>
          <w:lang w:bidi="fa-IR"/>
        </w:rPr>
        <w:t xml:space="preserve">. (1393). بررسی رابطه مسئولیت‌پذیری اجتماعی و کار‌تیمی کارکنان دانشگاه ارومیه. </w:t>
      </w:r>
      <w:r w:rsidRPr="004D13C5">
        <w:rPr>
          <w:rFonts w:cs="B Lotus" w:hint="cs"/>
          <w:i/>
          <w:iCs/>
          <w:sz w:val="26"/>
          <w:szCs w:val="26"/>
          <w:rtl/>
          <w:lang w:bidi="fa-IR"/>
        </w:rPr>
        <w:t>جامعه‌شناسی کاربردی</w:t>
      </w:r>
      <w:r w:rsidRPr="004D13C5">
        <w:rPr>
          <w:rFonts w:cs="B Lotus" w:hint="cs"/>
          <w:sz w:val="26"/>
          <w:szCs w:val="26"/>
          <w:rtl/>
          <w:lang w:bidi="fa-IR"/>
        </w:rPr>
        <w:t>. دوره 25، شماره 1، صفحات 120-111.</w:t>
      </w:r>
    </w:p>
    <w:p w:rsidR="00252142" w:rsidRPr="004D13C5" w:rsidRDefault="00252142" w:rsidP="004D13C5">
      <w:pPr>
        <w:pStyle w:val="ListParagraph"/>
        <w:numPr>
          <w:ilvl w:val="0"/>
          <w:numId w:val="1"/>
        </w:numPr>
        <w:tabs>
          <w:tab w:val="left" w:pos="4543"/>
        </w:tabs>
        <w:bidi/>
        <w:spacing w:after="0" w:line="240" w:lineRule="auto"/>
        <w:jc w:val="both"/>
        <w:rPr>
          <w:rFonts w:cs="B Lotus"/>
          <w:sz w:val="26"/>
          <w:szCs w:val="26"/>
          <w:rtl/>
          <w:lang w:bidi="fa-IR"/>
        </w:rPr>
      </w:pPr>
      <w:r w:rsidRPr="004D13C5">
        <w:rPr>
          <w:rFonts w:cs="B Lotus" w:hint="cs"/>
          <w:sz w:val="26"/>
          <w:szCs w:val="26"/>
          <w:rtl/>
          <w:lang w:bidi="fa-IR"/>
        </w:rPr>
        <w:t xml:space="preserve">قنبری، سیروس و مدینه همتی. (1395). بررسی رابطه بین سرمایه اجتماعی با عملکرد شغلی کارکنان دانشگاه بوعلی‌سینا. </w:t>
      </w:r>
      <w:r w:rsidRPr="004D13C5">
        <w:rPr>
          <w:rFonts w:cs="B Lotus" w:hint="cs"/>
          <w:i/>
          <w:iCs/>
          <w:sz w:val="26"/>
          <w:szCs w:val="26"/>
          <w:rtl/>
          <w:lang w:bidi="fa-IR"/>
        </w:rPr>
        <w:t>نامۀ آموزش عالی</w:t>
      </w:r>
      <w:r w:rsidRPr="004D13C5">
        <w:rPr>
          <w:rFonts w:cs="B Lotus" w:hint="cs"/>
          <w:sz w:val="26"/>
          <w:szCs w:val="26"/>
          <w:rtl/>
          <w:lang w:bidi="fa-IR"/>
        </w:rPr>
        <w:t>. دوره 9، شماره 35، صفحات 135-117.</w:t>
      </w:r>
    </w:p>
    <w:p w:rsidR="00252142" w:rsidRPr="004D13C5" w:rsidRDefault="00252142" w:rsidP="004D13C5">
      <w:pPr>
        <w:pStyle w:val="ListParagraph"/>
        <w:numPr>
          <w:ilvl w:val="0"/>
          <w:numId w:val="1"/>
        </w:numPr>
        <w:tabs>
          <w:tab w:val="left" w:pos="4543"/>
        </w:tabs>
        <w:bidi/>
        <w:spacing w:after="0" w:line="240" w:lineRule="auto"/>
        <w:jc w:val="both"/>
        <w:rPr>
          <w:rFonts w:cs="B Lotus"/>
          <w:sz w:val="26"/>
          <w:szCs w:val="26"/>
          <w:rtl/>
          <w:lang w:bidi="fa-IR"/>
        </w:rPr>
      </w:pPr>
      <w:r w:rsidRPr="004D13C5">
        <w:rPr>
          <w:rFonts w:cs="B Lotus" w:hint="cs"/>
          <w:sz w:val="26"/>
          <w:szCs w:val="26"/>
          <w:rtl/>
          <w:lang w:bidi="fa-IR"/>
        </w:rPr>
        <w:t xml:space="preserve">کاوسی، اسماعیل و فرزانه چاوش‌بازی. (1389). بررسی رابطه مسئولیت اجتماعی و سرمایه اجتماعی در سازمان. </w:t>
      </w:r>
      <w:r w:rsidRPr="004D13C5">
        <w:rPr>
          <w:rFonts w:cs="B Lotus" w:hint="cs"/>
          <w:i/>
          <w:iCs/>
          <w:color w:val="000000" w:themeColor="text1"/>
          <w:sz w:val="26"/>
          <w:szCs w:val="26"/>
          <w:rtl/>
          <w:lang w:bidi="fa-IR"/>
        </w:rPr>
        <w:t>پژوهشنامه</w:t>
      </w:r>
      <w:r w:rsidRPr="004D13C5">
        <w:rPr>
          <w:rFonts w:cs="B Lotus" w:hint="cs"/>
          <w:sz w:val="26"/>
          <w:szCs w:val="26"/>
          <w:rtl/>
          <w:lang w:bidi="fa-IR"/>
        </w:rPr>
        <w:t>. شماره 61، صفحات 68-51.</w:t>
      </w:r>
    </w:p>
    <w:p w:rsidR="00252142" w:rsidRPr="004D13C5" w:rsidRDefault="00252142" w:rsidP="004D13C5">
      <w:pPr>
        <w:pStyle w:val="ListParagraph"/>
        <w:numPr>
          <w:ilvl w:val="0"/>
          <w:numId w:val="1"/>
        </w:numPr>
        <w:tabs>
          <w:tab w:val="left" w:pos="4543"/>
        </w:tabs>
        <w:bidi/>
        <w:spacing w:after="0" w:line="240" w:lineRule="auto"/>
        <w:jc w:val="both"/>
        <w:rPr>
          <w:rFonts w:asciiTheme="majorBidi" w:hAnsiTheme="majorBidi" w:cs="B Lotus"/>
          <w:sz w:val="26"/>
          <w:szCs w:val="26"/>
          <w:lang w:bidi="fa-IR"/>
        </w:rPr>
      </w:pPr>
      <w:r w:rsidRPr="004D13C5">
        <w:rPr>
          <w:rFonts w:cs="B Lotus" w:hint="cs"/>
          <w:sz w:val="26"/>
          <w:szCs w:val="26"/>
          <w:rtl/>
          <w:lang w:bidi="fa-IR"/>
        </w:rPr>
        <w:t xml:space="preserve">کاوسی، اسماعیل. (1394). بررسی رابطه سرمایه اجتماعی با فعالیت شغلی کارکنان دانشگاه (مورد مطالعه: دانشگاه آزاد اسلامی واحد تهران </w:t>
      </w:r>
      <w:r w:rsidRPr="004D13C5">
        <w:rPr>
          <w:rFonts w:cs="B Lotus" w:hint="cs"/>
          <w:sz w:val="26"/>
          <w:szCs w:val="26"/>
          <w:rtl/>
          <w:lang w:bidi="fa-IR"/>
        </w:rPr>
        <w:lastRenderedPageBreak/>
        <w:t xml:space="preserve">شرق). </w:t>
      </w:r>
      <w:r w:rsidRPr="004D13C5">
        <w:rPr>
          <w:rFonts w:cs="B Lotus" w:hint="cs"/>
          <w:i/>
          <w:iCs/>
          <w:sz w:val="26"/>
          <w:szCs w:val="26"/>
          <w:rtl/>
          <w:lang w:bidi="fa-IR"/>
        </w:rPr>
        <w:t>مطالعات توسعه اجتماعی ایران</w:t>
      </w:r>
      <w:r w:rsidRPr="004D13C5">
        <w:rPr>
          <w:rFonts w:cs="B Lotus" w:hint="cs"/>
          <w:sz w:val="26"/>
          <w:szCs w:val="26"/>
          <w:rtl/>
          <w:lang w:bidi="fa-IR"/>
        </w:rPr>
        <w:t>. دوره 7، شماره 4، صفحات 104-85.</w:t>
      </w:r>
    </w:p>
    <w:p w:rsidR="00252142" w:rsidRPr="004D13C5" w:rsidRDefault="00252142" w:rsidP="004D13C5">
      <w:pPr>
        <w:pStyle w:val="ListParagraph"/>
        <w:numPr>
          <w:ilvl w:val="0"/>
          <w:numId w:val="1"/>
        </w:numPr>
        <w:bidi/>
        <w:spacing w:after="0" w:line="240" w:lineRule="auto"/>
        <w:jc w:val="both"/>
        <w:rPr>
          <w:rFonts w:cs="B Lotus"/>
          <w:sz w:val="26"/>
          <w:szCs w:val="26"/>
          <w:lang w:bidi="fa-IR"/>
        </w:rPr>
      </w:pPr>
      <w:r w:rsidRPr="004D13C5">
        <w:rPr>
          <w:rFonts w:cs="B Lotus" w:hint="cs"/>
          <w:sz w:val="26"/>
          <w:szCs w:val="26"/>
          <w:rtl/>
          <w:lang w:bidi="fa-IR"/>
        </w:rPr>
        <w:t xml:space="preserve">کوهی، کمال. (1395). بررسی تأثیر سلامت سازمانی بر مسئولیت‌پذیری اجتماعی (مورد مطالعه: کارکنان دانشگاه تبریز)، </w:t>
      </w:r>
      <w:r w:rsidRPr="004D13C5">
        <w:rPr>
          <w:rFonts w:cs="B Lotus" w:hint="cs"/>
          <w:i/>
          <w:iCs/>
          <w:sz w:val="26"/>
          <w:szCs w:val="26"/>
          <w:rtl/>
          <w:lang w:bidi="fa-IR"/>
        </w:rPr>
        <w:t>فصل‌نامۀ توسعه اجتماعی (توسعه انسانی سابق).</w:t>
      </w:r>
      <w:r w:rsidRPr="004D13C5">
        <w:rPr>
          <w:rFonts w:cs="B Lotus" w:hint="cs"/>
          <w:sz w:val="26"/>
          <w:szCs w:val="26"/>
          <w:rtl/>
          <w:lang w:bidi="fa-IR"/>
        </w:rPr>
        <w:t xml:space="preserve"> دوره 10، شماره 4، صفحات 58-33.</w:t>
      </w:r>
    </w:p>
    <w:p w:rsidR="00252142" w:rsidRPr="004D13C5" w:rsidRDefault="00252142" w:rsidP="004D13C5">
      <w:pPr>
        <w:pStyle w:val="ListParagraph"/>
        <w:numPr>
          <w:ilvl w:val="0"/>
          <w:numId w:val="1"/>
        </w:numPr>
        <w:tabs>
          <w:tab w:val="left" w:pos="4543"/>
        </w:tabs>
        <w:bidi/>
        <w:spacing w:after="0" w:line="240" w:lineRule="auto"/>
        <w:jc w:val="both"/>
        <w:rPr>
          <w:rFonts w:cs="B Lotus"/>
          <w:sz w:val="26"/>
          <w:szCs w:val="26"/>
          <w:rtl/>
          <w:lang w:bidi="fa-IR"/>
        </w:rPr>
      </w:pPr>
      <w:r w:rsidRPr="004D13C5">
        <w:rPr>
          <w:rFonts w:cs="B Lotus" w:hint="cs"/>
          <w:sz w:val="26"/>
          <w:szCs w:val="26"/>
          <w:rtl/>
          <w:lang w:bidi="fa-IR"/>
        </w:rPr>
        <w:t xml:space="preserve">مجیبی، تورج و فرشته نبوی. (1393). رابطه بین سرمایه اجتماعی و مسئولیت اجتماعی (مطالعه موردی دانشگاه آزاد اسلامی واحد فیروزکوه)، </w:t>
      </w:r>
      <w:r w:rsidRPr="004D13C5">
        <w:rPr>
          <w:rFonts w:cs="B Lotus" w:hint="cs"/>
          <w:i/>
          <w:iCs/>
          <w:sz w:val="26"/>
          <w:szCs w:val="26"/>
          <w:rtl/>
          <w:lang w:bidi="fa-IR"/>
        </w:rPr>
        <w:t>پژوهشگر (فصلنامه مدیریت)</w:t>
      </w:r>
      <w:r w:rsidRPr="004D13C5">
        <w:rPr>
          <w:rFonts w:cs="B Lotus" w:hint="cs"/>
          <w:sz w:val="26"/>
          <w:szCs w:val="26"/>
          <w:rtl/>
          <w:lang w:bidi="fa-IR"/>
        </w:rPr>
        <w:t>، دوره 11، شماره 36، صفحات 39-31.</w:t>
      </w:r>
    </w:p>
    <w:p w:rsidR="00252142" w:rsidRPr="004D13C5" w:rsidRDefault="00252142" w:rsidP="004D13C5">
      <w:pPr>
        <w:pStyle w:val="ListParagraph"/>
        <w:numPr>
          <w:ilvl w:val="0"/>
          <w:numId w:val="1"/>
        </w:numPr>
        <w:bidi/>
        <w:spacing w:after="0"/>
        <w:rPr>
          <w:rFonts w:cs="B Lotus"/>
          <w:sz w:val="26"/>
          <w:szCs w:val="26"/>
          <w:rtl/>
          <w:lang w:bidi="fa-IR"/>
        </w:rPr>
      </w:pPr>
      <w:r w:rsidRPr="004D13C5">
        <w:rPr>
          <w:rFonts w:cs="B Lotus" w:hint="cs"/>
          <w:sz w:val="26"/>
          <w:szCs w:val="26"/>
          <w:rtl/>
          <w:lang w:bidi="fa-IR"/>
        </w:rPr>
        <w:t xml:space="preserve">مرزوقی، رحمت‌اله، فرجی ده سرخی، حاتم، حیات، علی‌اصغر و مسلم ملکی حسنوند. (1391). ارزیابی سرمایه اجتماعی سازمانی: مطالعه موردی دانشگاه تهران. </w:t>
      </w:r>
      <w:r w:rsidRPr="004D13C5">
        <w:rPr>
          <w:rFonts w:cs="B Lotus" w:hint="cs"/>
          <w:i/>
          <w:iCs/>
          <w:sz w:val="26"/>
          <w:szCs w:val="26"/>
          <w:rtl/>
          <w:lang w:bidi="fa-IR"/>
        </w:rPr>
        <w:t>نامه آموزش عالی</w:t>
      </w:r>
      <w:r w:rsidRPr="004D13C5">
        <w:rPr>
          <w:rFonts w:cs="B Lotus" w:hint="cs"/>
          <w:sz w:val="26"/>
          <w:szCs w:val="26"/>
          <w:rtl/>
          <w:lang w:bidi="fa-IR"/>
        </w:rPr>
        <w:t>. دوره 5، شماره 20، صفحات 34-9.</w:t>
      </w:r>
    </w:p>
    <w:p w:rsidR="00252142" w:rsidRPr="004D13C5" w:rsidRDefault="00252142" w:rsidP="004D13C5">
      <w:pPr>
        <w:pStyle w:val="ListParagraph"/>
        <w:numPr>
          <w:ilvl w:val="0"/>
          <w:numId w:val="1"/>
        </w:numPr>
        <w:bidi/>
        <w:spacing w:after="0" w:line="240" w:lineRule="auto"/>
        <w:jc w:val="both"/>
        <w:rPr>
          <w:rFonts w:cs="B Lotus"/>
          <w:sz w:val="26"/>
          <w:szCs w:val="26"/>
          <w:lang w:bidi="fa-IR"/>
        </w:rPr>
      </w:pPr>
      <w:r w:rsidRPr="004D13C5">
        <w:rPr>
          <w:rFonts w:cs="B Lotus" w:hint="cs"/>
          <w:sz w:val="26"/>
          <w:szCs w:val="26"/>
          <w:rtl/>
          <w:lang w:bidi="fa-IR"/>
        </w:rPr>
        <w:t xml:space="preserve">مصطفی‌زاده، معصومه و محمد‌رضا صادقی. (1393). طراحی مدل توسعه سرمایه اجتماعی در دانشگاه‌ها و مراکز آموزش‌عالی. </w:t>
      </w:r>
      <w:r w:rsidRPr="004D13C5">
        <w:rPr>
          <w:rFonts w:cs="B Lotus" w:hint="cs"/>
          <w:i/>
          <w:iCs/>
          <w:sz w:val="26"/>
          <w:szCs w:val="26"/>
          <w:rtl/>
          <w:lang w:bidi="fa-IR"/>
        </w:rPr>
        <w:t>مدیریت سرمایه اجتماعی</w:t>
      </w:r>
      <w:r w:rsidRPr="004D13C5">
        <w:rPr>
          <w:rFonts w:cs="B Lotus" w:hint="cs"/>
          <w:sz w:val="26"/>
          <w:szCs w:val="26"/>
          <w:rtl/>
          <w:lang w:bidi="fa-IR"/>
        </w:rPr>
        <w:t>. دوره 1، شماره 2، صفحات 182-161.</w:t>
      </w:r>
    </w:p>
    <w:p w:rsidR="00252142" w:rsidRPr="004D13C5" w:rsidRDefault="00252142" w:rsidP="004D13C5">
      <w:pPr>
        <w:pStyle w:val="ListParagraph"/>
        <w:numPr>
          <w:ilvl w:val="0"/>
          <w:numId w:val="1"/>
        </w:numPr>
        <w:bidi/>
        <w:spacing w:after="0" w:line="240" w:lineRule="auto"/>
        <w:jc w:val="both"/>
        <w:rPr>
          <w:rFonts w:cs="B Lotus"/>
          <w:sz w:val="26"/>
          <w:szCs w:val="26"/>
          <w:lang w:bidi="fa-IR"/>
        </w:rPr>
      </w:pPr>
      <w:r w:rsidRPr="004D13C5">
        <w:rPr>
          <w:rFonts w:cs="B Lotus" w:hint="cs"/>
          <w:sz w:val="26"/>
          <w:szCs w:val="26"/>
          <w:rtl/>
          <w:lang w:bidi="fa-IR"/>
        </w:rPr>
        <w:t xml:space="preserve">موسویان، سید‌رسول. (1394). شناسایی شیوه‌های مستند‌سازی و انتقال تجربه‌های (حرفه‌ای) اعضای هیئت‌علمی در دانشگاه اصفهان. </w:t>
      </w:r>
      <w:r w:rsidRPr="004D13C5">
        <w:rPr>
          <w:rFonts w:cs="B Lotus" w:hint="cs"/>
          <w:i/>
          <w:iCs/>
          <w:sz w:val="26"/>
          <w:szCs w:val="26"/>
          <w:rtl/>
          <w:lang w:bidi="fa-IR"/>
        </w:rPr>
        <w:t>فصل‌نامۀ پژوهش‌های مدیریت منابع انسانی</w:t>
      </w:r>
      <w:r w:rsidRPr="004D13C5">
        <w:rPr>
          <w:rFonts w:cs="B Lotus" w:hint="cs"/>
          <w:sz w:val="26"/>
          <w:szCs w:val="26"/>
          <w:rtl/>
          <w:lang w:bidi="fa-IR"/>
        </w:rPr>
        <w:t>. دوره 7، شماره 3، صفحات 254-227.</w:t>
      </w:r>
    </w:p>
    <w:p w:rsidR="00252142" w:rsidRPr="004D13C5" w:rsidRDefault="00252142" w:rsidP="004D13C5">
      <w:pPr>
        <w:pStyle w:val="ListParagraph"/>
        <w:numPr>
          <w:ilvl w:val="0"/>
          <w:numId w:val="1"/>
        </w:numPr>
        <w:bidi/>
        <w:spacing w:after="0" w:line="240" w:lineRule="auto"/>
        <w:jc w:val="both"/>
        <w:rPr>
          <w:rFonts w:cs="B Lotus"/>
          <w:sz w:val="26"/>
          <w:szCs w:val="26"/>
          <w:lang w:bidi="fa-IR"/>
        </w:rPr>
      </w:pPr>
      <w:r w:rsidRPr="004D13C5">
        <w:rPr>
          <w:rFonts w:cs="B Lotus" w:hint="cs"/>
          <w:sz w:val="26"/>
          <w:szCs w:val="26"/>
          <w:rtl/>
          <w:lang w:bidi="fa-IR"/>
        </w:rPr>
        <w:t xml:space="preserve">نادی، مجتبی، آهنچیان، محمدرضا، نوغانی دخت‌بهمنی، محسن و کلثومه شجاع. (1395). تحلیل کیفی دیدگاه مدیران آموزش‌عالی خراسان به تیم‌سازی و کار‌تیمی دانشگاهی مطالعه موردی: دانشگاه فردوسی مشهد. </w:t>
      </w:r>
      <w:r w:rsidRPr="004D13C5">
        <w:rPr>
          <w:rFonts w:cs="B Lotus" w:hint="cs"/>
          <w:i/>
          <w:iCs/>
          <w:sz w:val="26"/>
          <w:szCs w:val="26"/>
          <w:rtl/>
          <w:lang w:bidi="fa-IR"/>
        </w:rPr>
        <w:t>فصل‌نامۀ مطالعات فرهنگی- اجتماعی خراسان</w:t>
      </w:r>
      <w:r w:rsidRPr="004D13C5">
        <w:rPr>
          <w:rFonts w:cs="B Lotus" w:hint="cs"/>
          <w:sz w:val="26"/>
          <w:szCs w:val="26"/>
          <w:rtl/>
          <w:lang w:bidi="fa-IR"/>
        </w:rPr>
        <w:t xml:space="preserve">. دوره 11، شماره 2، صفحات </w:t>
      </w:r>
      <w:r w:rsidRPr="004D13C5">
        <w:rPr>
          <w:rFonts w:cs="B Lotus" w:hint="cs"/>
          <w:color w:val="000000" w:themeColor="text1"/>
          <w:sz w:val="26"/>
          <w:szCs w:val="26"/>
          <w:rtl/>
          <w:lang w:bidi="fa-IR"/>
        </w:rPr>
        <w:t>161</w:t>
      </w:r>
      <w:r w:rsidRPr="004D13C5">
        <w:rPr>
          <w:rFonts w:cs="B Lotus" w:hint="cs"/>
          <w:sz w:val="26"/>
          <w:szCs w:val="26"/>
          <w:rtl/>
          <w:lang w:bidi="fa-IR"/>
        </w:rPr>
        <w:t>-133.</w:t>
      </w:r>
    </w:p>
    <w:p w:rsidR="00252142" w:rsidRPr="004D13C5" w:rsidRDefault="00252142" w:rsidP="004D13C5">
      <w:pPr>
        <w:pStyle w:val="ListParagraph"/>
        <w:numPr>
          <w:ilvl w:val="0"/>
          <w:numId w:val="1"/>
        </w:numPr>
        <w:bidi/>
        <w:spacing w:after="0" w:line="240" w:lineRule="auto"/>
        <w:jc w:val="both"/>
        <w:rPr>
          <w:rFonts w:cs="B Lotus"/>
          <w:color w:val="000000" w:themeColor="text1"/>
          <w:sz w:val="26"/>
          <w:szCs w:val="26"/>
          <w:lang w:bidi="fa-IR"/>
        </w:rPr>
      </w:pPr>
      <w:r w:rsidRPr="004D13C5">
        <w:rPr>
          <w:rFonts w:cs="B Lotus" w:hint="cs"/>
          <w:color w:val="000000" w:themeColor="text1"/>
          <w:sz w:val="26"/>
          <w:szCs w:val="26"/>
          <w:rtl/>
          <w:lang w:bidi="fa-IR"/>
        </w:rPr>
        <w:t xml:space="preserve">نصر‌اصفهانی، علی، انصاری، محمد ‌اسماعیل، شائمی‌برزکی، علی و حسین آقا حسینی. (1390). بررسی سرمایه‌ی اجتماعی سازمان‌های خدماتی استان اصفهان (با رویکرد آموزه‌های مدیریت در آثار سعدی). </w:t>
      </w:r>
      <w:r w:rsidRPr="004D13C5">
        <w:rPr>
          <w:rFonts w:cs="B Lotus" w:hint="cs"/>
          <w:i/>
          <w:iCs/>
          <w:color w:val="000000" w:themeColor="text1"/>
          <w:sz w:val="26"/>
          <w:szCs w:val="26"/>
          <w:rtl/>
          <w:lang w:bidi="fa-IR"/>
        </w:rPr>
        <w:t>جامعه‌شناسی کاربردی</w:t>
      </w:r>
      <w:r w:rsidRPr="004D13C5">
        <w:rPr>
          <w:rFonts w:cs="B Lotus" w:hint="cs"/>
          <w:color w:val="000000" w:themeColor="text1"/>
          <w:sz w:val="26"/>
          <w:szCs w:val="26"/>
          <w:rtl/>
          <w:lang w:bidi="fa-IR"/>
        </w:rPr>
        <w:t>. دوره 22، شماره 1 پیاپی (41)، صفحات 134-107.</w:t>
      </w:r>
    </w:p>
    <w:p w:rsidR="00252142" w:rsidRPr="004D13C5" w:rsidRDefault="00252142" w:rsidP="004D13C5">
      <w:pPr>
        <w:pStyle w:val="ListParagraph"/>
        <w:numPr>
          <w:ilvl w:val="0"/>
          <w:numId w:val="1"/>
        </w:numPr>
        <w:bidi/>
        <w:spacing w:after="0" w:line="240" w:lineRule="auto"/>
        <w:jc w:val="both"/>
        <w:rPr>
          <w:rFonts w:cs="B Lotus"/>
          <w:color w:val="000000" w:themeColor="text1"/>
          <w:sz w:val="26"/>
          <w:szCs w:val="26"/>
          <w:lang w:bidi="fa-IR"/>
        </w:rPr>
      </w:pPr>
      <w:r w:rsidRPr="004D13C5">
        <w:rPr>
          <w:rFonts w:cs="B Lotus" w:hint="cs"/>
          <w:color w:val="000000" w:themeColor="text1"/>
          <w:sz w:val="26"/>
          <w:szCs w:val="26"/>
          <w:rtl/>
          <w:lang w:bidi="fa-IR"/>
        </w:rPr>
        <w:t>نعمتی، لیلا و پرویز نویدی. (1395). تأثیر هوش سازمانی و هوش اخلاقی بر دل‌بستگی شغلی، با نقش میانجی سرمایه اجتماعی. مدیریت فرهنگی. دوره 10، شماره 31، صفحات 55-43.</w:t>
      </w:r>
    </w:p>
    <w:p w:rsidR="00A83F1F" w:rsidRPr="004D13C5" w:rsidRDefault="00476F66" w:rsidP="004D13C5">
      <w:pPr>
        <w:pStyle w:val="ListParagraph"/>
        <w:numPr>
          <w:ilvl w:val="0"/>
          <w:numId w:val="1"/>
        </w:numPr>
        <w:tabs>
          <w:tab w:val="left" w:pos="4543"/>
        </w:tabs>
        <w:spacing w:after="0" w:line="240" w:lineRule="auto"/>
        <w:jc w:val="both"/>
        <w:rPr>
          <w:rFonts w:asciiTheme="majorBidi" w:hAnsiTheme="majorBidi" w:cstheme="majorBidi"/>
          <w:lang w:bidi="fa-IR"/>
        </w:rPr>
      </w:pPr>
      <w:proofErr w:type="spellStart"/>
      <w:r w:rsidRPr="004D13C5">
        <w:rPr>
          <w:rFonts w:asciiTheme="majorBidi" w:hAnsiTheme="majorBidi" w:cstheme="majorBidi"/>
        </w:rPr>
        <w:t>Ahn</w:t>
      </w:r>
      <w:proofErr w:type="spellEnd"/>
      <w:r w:rsidRPr="004D13C5">
        <w:rPr>
          <w:rFonts w:asciiTheme="majorBidi" w:hAnsiTheme="majorBidi" w:cstheme="majorBidi"/>
        </w:rPr>
        <w:t xml:space="preserve">, S.Y. and Park, D.J. </w:t>
      </w:r>
      <w:proofErr w:type="gramStart"/>
      <w:r w:rsidRPr="004D13C5">
        <w:rPr>
          <w:rFonts w:asciiTheme="majorBidi" w:hAnsiTheme="majorBidi" w:cstheme="majorBidi"/>
        </w:rPr>
        <w:t>(</w:t>
      </w:r>
      <w:r w:rsidR="00A83F1F" w:rsidRPr="004D13C5">
        <w:rPr>
          <w:rFonts w:asciiTheme="majorBidi" w:hAnsiTheme="majorBidi" w:cstheme="majorBidi"/>
        </w:rPr>
        <w:t xml:space="preserve"> 2016</w:t>
      </w:r>
      <w:proofErr w:type="gramEnd"/>
      <w:r w:rsidRPr="004D13C5">
        <w:rPr>
          <w:rFonts w:asciiTheme="majorBidi" w:hAnsiTheme="majorBidi" w:cstheme="majorBidi"/>
        </w:rPr>
        <w:t>)</w:t>
      </w:r>
      <w:r w:rsidR="00A83F1F" w:rsidRPr="004D13C5">
        <w:rPr>
          <w:rFonts w:asciiTheme="majorBidi" w:hAnsiTheme="majorBidi" w:cstheme="majorBidi"/>
        </w:rPr>
        <w:t>. Corporate social responsibility and corporate longevit</w:t>
      </w:r>
      <w:r w:rsidRPr="004D13C5">
        <w:rPr>
          <w:rFonts w:asciiTheme="majorBidi" w:hAnsiTheme="majorBidi" w:cstheme="majorBidi"/>
        </w:rPr>
        <w:t xml:space="preserve">y: The mediating role of social </w:t>
      </w:r>
      <w:r w:rsidR="00A83F1F" w:rsidRPr="004D13C5">
        <w:rPr>
          <w:rFonts w:asciiTheme="majorBidi" w:hAnsiTheme="majorBidi" w:cstheme="majorBidi"/>
        </w:rPr>
        <w:t xml:space="preserve">capital and moral legitimacy in Korea. </w:t>
      </w:r>
      <w:r w:rsidR="00A83F1F" w:rsidRPr="004D13C5">
        <w:rPr>
          <w:rFonts w:asciiTheme="majorBidi" w:hAnsiTheme="majorBidi" w:cstheme="majorBidi"/>
          <w:i/>
          <w:iCs/>
        </w:rPr>
        <w:t>Journal of Business Ethics</w:t>
      </w:r>
      <w:r w:rsidRPr="004D13C5">
        <w:rPr>
          <w:rFonts w:asciiTheme="majorBidi" w:hAnsiTheme="majorBidi" w:cstheme="majorBidi"/>
        </w:rPr>
        <w:t>, P</w:t>
      </w:r>
      <w:r w:rsidR="00A83F1F" w:rsidRPr="004D13C5">
        <w:rPr>
          <w:rFonts w:asciiTheme="majorBidi" w:hAnsiTheme="majorBidi" w:cstheme="majorBidi"/>
        </w:rPr>
        <w:t>p.1-18.</w:t>
      </w:r>
    </w:p>
    <w:p w:rsidR="00A83F1F" w:rsidRPr="004D13C5" w:rsidRDefault="00476F66" w:rsidP="004D13C5">
      <w:pPr>
        <w:pStyle w:val="ListParagraph"/>
        <w:numPr>
          <w:ilvl w:val="0"/>
          <w:numId w:val="1"/>
        </w:numPr>
        <w:tabs>
          <w:tab w:val="left" w:pos="4543"/>
        </w:tabs>
        <w:spacing w:after="0" w:line="240" w:lineRule="auto"/>
        <w:jc w:val="both"/>
        <w:rPr>
          <w:rFonts w:asciiTheme="majorBidi" w:hAnsiTheme="majorBidi" w:cstheme="majorBidi"/>
        </w:rPr>
      </w:pPr>
      <w:proofErr w:type="spellStart"/>
      <w:r w:rsidRPr="004D13C5">
        <w:rPr>
          <w:rFonts w:asciiTheme="majorBidi" w:hAnsiTheme="majorBidi" w:cstheme="majorBidi"/>
        </w:rPr>
        <w:t>Akbari</w:t>
      </w:r>
      <w:proofErr w:type="spellEnd"/>
      <w:r w:rsidRPr="004D13C5">
        <w:rPr>
          <w:rFonts w:asciiTheme="majorBidi" w:hAnsiTheme="majorBidi" w:cstheme="majorBidi"/>
        </w:rPr>
        <w:t xml:space="preserve">, P. and </w:t>
      </w:r>
      <w:proofErr w:type="spellStart"/>
      <w:r w:rsidRPr="004D13C5">
        <w:rPr>
          <w:rFonts w:asciiTheme="majorBidi" w:hAnsiTheme="majorBidi" w:cstheme="majorBidi"/>
        </w:rPr>
        <w:t>Baharestan</w:t>
      </w:r>
      <w:proofErr w:type="spellEnd"/>
      <w:r w:rsidRPr="004D13C5">
        <w:rPr>
          <w:rFonts w:asciiTheme="majorBidi" w:hAnsiTheme="majorBidi" w:cstheme="majorBidi"/>
        </w:rPr>
        <w:t>, O. (</w:t>
      </w:r>
      <w:r w:rsidR="00A83F1F" w:rsidRPr="004D13C5">
        <w:rPr>
          <w:rFonts w:asciiTheme="majorBidi" w:hAnsiTheme="majorBidi" w:cstheme="majorBidi"/>
        </w:rPr>
        <w:t>2013</w:t>
      </w:r>
      <w:r w:rsidRPr="004D13C5">
        <w:rPr>
          <w:rFonts w:asciiTheme="majorBidi" w:hAnsiTheme="majorBidi" w:cstheme="majorBidi"/>
        </w:rPr>
        <w:t>)</w:t>
      </w:r>
      <w:r w:rsidR="00A83F1F" w:rsidRPr="004D13C5">
        <w:rPr>
          <w:rFonts w:asciiTheme="majorBidi" w:hAnsiTheme="majorBidi" w:cstheme="majorBidi"/>
        </w:rPr>
        <w:t xml:space="preserve">. The analysis of the impact of information technology and social capital on entrepreneurial orientation in Iran pharmaceutical industry (Case Study: </w:t>
      </w:r>
      <w:proofErr w:type="spellStart"/>
      <w:r w:rsidR="00A83F1F" w:rsidRPr="004D13C5">
        <w:rPr>
          <w:rFonts w:asciiTheme="majorBidi" w:hAnsiTheme="majorBidi" w:cstheme="majorBidi"/>
        </w:rPr>
        <w:lastRenderedPageBreak/>
        <w:t>Alborz</w:t>
      </w:r>
      <w:proofErr w:type="spellEnd"/>
      <w:r w:rsidR="00A83F1F" w:rsidRPr="004D13C5">
        <w:rPr>
          <w:rFonts w:asciiTheme="majorBidi" w:hAnsiTheme="majorBidi" w:cstheme="majorBidi"/>
        </w:rPr>
        <w:t xml:space="preserve"> Drug Company). </w:t>
      </w:r>
      <w:r w:rsidR="00A83F1F" w:rsidRPr="004D13C5">
        <w:rPr>
          <w:rFonts w:asciiTheme="majorBidi" w:hAnsiTheme="majorBidi" w:cstheme="majorBidi"/>
          <w:i/>
          <w:iCs/>
        </w:rPr>
        <w:t>International Journal of Management and Business Research</w:t>
      </w:r>
      <w:r w:rsidR="00A83F1F" w:rsidRPr="004D13C5">
        <w:rPr>
          <w:rFonts w:asciiTheme="majorBidi" w:hAnsiTheme="majorBidi" w:cstheme="majorBidi"/>
        </w:rPr>
        <w:t xml:space="preserve">, </w:t>
      </w:r>
      <w:r w:rsidRPr="004D13C5">
        <w:rPr>
          <w:rFonts w:asciiTheme="majorBidi" w:hAnsiTheme="majorBidi" w:cstheme="majorBidi"/>
        </w:rPr>
        <w:t>Vol. 3</w:t>
      </w:r>
      <w:r w:rsidRPr="004D13C5">
        <w:rPr>
          <w:rFonts w:asciiTheme="majorBidi" w:hAnsiTheme="majorBidi" w:cstheme="majorBidi"/>
          <w:i/>
          <w:iCs/>
        </w:rPr>
        <w:t xml:space="preserve">, </w:t>
      </w:r>
      <w:r w:rsidRPr="004D13C5">
        <w:rPr>
          <w:rFonts w:asciiTheme="majorBidi" w:hAnsiTheme="majorBidi" w:cstheme="majorBidi"/>
        </w:rPr>
        <w:t>No. 3,</w:t>
      </w:r>
      <w:r w:rsidRPr="004D13C5">
        <w:rPr>
          <w:rFonts w:asciiTheme="majorBidi" w:hAnsiTheme="majorBidi" w:cstheme="majorBidi"/>
          <w:i/>
          <w:iCs/>
        </w:rPr>
        <w:t xml:space="preserve"> </w:t>
      </w:r>
      <w:r w:rsidRPr="004D13C5">
        <w:rPr>
          <w:rFonts w:asciiTheme="majorBidi" w:hAnsiTheme="majorBidi" w:cstheme="majorBidi"/>
        </w:rPr>
        <w:t>P</w:t>
      </w:r>
      <w:r w:rsidR="00A83F1F" w:rsidRPr="004D13C5">
        <w:rPr>
          <w:rFonts w:asciiTheme="majorBidi" w:hAnsiTheme="majorBidi" w:cstheme="majorBidi"/>
        </w:rPr>
        <w:t>p.</w:t>
      </w:r>
      <w:r w:rsidRPr="004D13C5">
        <w:rPr>
          <w:rFonts w:asciiTheme="majorBidi" w:hAnsiTheme="majorBidi" w:cstheme="majorBidi"/>
        </w:rPr>
        <w:t xml:space="preserve"> </w:t>
      </w:r>
      <w:r w:rsidR="00A83F1F" w:rsidRPr="004D13C5">
        <w:rPr>
          <w:rFonts w:asciiTheme="majorBidi" w:hAnsiTheme="majorBidi" w:cstheme="majorBidi"/>
        </w:rPr>
        <w:t>215-232.</w:t>
      </w:r>
    </w:p>
    <w:p w:rsidR="00A83F1F" w:rsidRPr="004D13C5" w:rsidRDefault="00A83F1F" w:rsidP="00244D8F">
      <w:pPr>
        <w:pStyle w:val="ListParagraph"/>
        <w:numPr>
          <w:ilvl w:val="0"/>
          <w:numId w:val="1"/>
        </w:numPr>
        <w:tabs>
          <w:tab w:val="left" w:pos="4543"/>
        </w:tabs>
        <w:spacing w:after="0" w:line="240" w:lineRule="auto"/>
        <w:jc w:val="both"/>
        <w:rPr>
          <w:rFonts w:asciiTheme="majorBidi" w:hAnsiTheme="majorBidi" w:cstheme="majorBidi"/>
        </w:rPr>
      </w:pPr>
      <w:proofErr w:type="spellStart"/>
      <w:r w:rsidRPr="004D13C5">
        <w:rPr>
          <w:rFonts w:asciiTheme="majorBidi" w:hAnsiTheme="majorBidi" w:cstheme="majorBidi"/>
        </w:rPr>
        <w:t>Amintojjar</w:t>
      </w:r>
      <w:proofErr w:type="spellEnd"/>
      <w:r w:rsidRPr="004D13C5">
        <w:rPr>
          <w:rFonts w:asciiTheme="majorBidi" w:hAnsiTheme="majorBidi" w:cstheme="majorBidi"/>
        </w:rPr>
        <w:t xml:space="preserve">, H., </w:t>
      </w:r>
      <w:proofErr w:type="spellStart"/>
      <w:r w:rsidR="00476F66" w:rsidRPr="004D13C5">
        <w:rPr>
          <w:rFonts w:asciiTheme="majorBidi" w:hAnsiTheme="majorBidi" w:cstheme="majorBidi"/>
        </w:rPr>
        <w:t>Shekari</w:t>
      </w:r>
      <w:proofErr w:type="spellEnd"/>
      <w:r w:rsidR="00476F66" w:rsidRPr="004D13C5">
        <w:rPr>
          <w:rFonts w:asciiTheme="majorBidi" w:hAnsiTheme="majorBidi" w:cstheme="majorBidi"/>
        </w:rPr>
        <w:t xml:space="preserve">, G.A. and </w:t>
      </w:r>
      <w:proofErr w:type="spellStart"/>
      <w:r w:rsidR="00476F66" w:rsidRPr="004D13C5">
        <w:rPr>
          <w:rFonts w:asciiTheme="majorBidi" w:hAnsiTheme="majorBidi" w:cstheme="majorBidi"/>
        </w:rPr>
        <w:t>Zabihi</w:t>
      </w:r>
      <w:proofErr w:type="spellEnd"/>
      <w:r w:rsidR="00476F66" w:rsidRPr="004D13C5">
        <w:rPr>
          <w:rFonts w:asciiTheme="majorBidi" w:hAnsiTheme="majorBidi" w:cstheme="majorBidi"/>
        </w:rPr>
        <w:t>, M.R. (</w:t>
      </w:r>
      <w:r w:rsidRPr="004D13C5">
        <w:rPr>
          <w:rFonts w:asciiTheme="majorBidi" w:hAnsiTheme="majorBidi" w:cstheme="majorBidi"/>
        </w:rPr>
        <w:t>2015</w:t>
      </w:r>
      <w:r w:rsidR="00476F66" w:rsidRPr="004D13C5">
        <w:rPr>
          <w:rFonts w:asciiTheme="majorBidi" w:hAnsiTheme="majorBidi" w:cstheme="majorBidi"/>
        </w:rPr>
        <w:t>)</w:t>
      </w:r>
      <w:r w:rsidRPr="004D13C5">
        <w:rPr>
          <w:rFonts w:asciiTheme="majorBidi" w:hAnsiTheme="majorBidi" w:cstheme="majorBidi"/>
        </w:rPr>
        <w:t xml:space="preserve">. The effect of social capital on organizational citizenship behavior: A case study of employees in Mashhad Municipality. </w:t>
      </w:r>
      <w:r w:rsidRPr="004D13C5">
        <w:rPr>
          <w:rFonts w:asciiTheme="majorBidi" w:hAnsiTheme="majorBidi" w:cstheme="majorBidi"/>
          <w:i/>
          <w:iCs/>
        </w:rPr>
        <w:t>International Journal of Organizational Leadership</w:t>
      </w:r>
      <w:r w:rsidRPr="004D13C5">
        <w:rPr>
          <w:rFonts w:asciiTheme="majorBidi" w:hAnsiTheme="majorBidi" w:cstheme="majorBidi"/>
        </w:rPr>
        <w:t>,</w:t>
      </w:r>
      <w:r w:rsidR="00476F66" w:rsidRPr="004D13C5">
        <w:rPr>
          <w:rFonts w:asciiTheme="majorBidi" w:hAnsiTheme="majorBidi" w:cstheme="majorBidi"/>
        </w:rPr>
        <w:t xml:space="preserve"> Vol. 4, No. 2, Pp, </w:t>
      </w:r>
      <w:r w:rsidRPr="004D13C5">
        <w:rPr>
          <w:rFonts w:asciiTheme="majorBidi" w:hAnsiTheme="majorBidi" w:cstheme="majorBidi"/>
        </w:rPr>
        <w:t>144-153.</w:t>
      </w:r>
    </w:p>
    <w:p w:rsidR="00A83F1F" w:rsidRPr="004D13C5" w:rsidRDefault="00476F66" w:rsidP="004D13C5">
      <w:pPr>
        <w:pStyle w:val="ListParagraph"/>
        <w:numPr>
          <w:ilvl w:val="0"/>
          <w:numId w:val="1"/>
        </w:numPr>
        <w:spacing w:after="0" w:line="240" w:lineRule="auto"/>
        <w:jc w:val="both"/>
        <w:rPr>
          <w:rFonts w:asciiTheme="majorBidi" w:eastAsia="Times New Roman" w:hAnsiTheme="majorBidi" w:cstheme="majorBidi"/>
          <w:rtl/>
          <w:lang w:bidi="fa-IR"/>
        </w:rPr>
      </w:pPr>
      <w:r w:rsidRPr="004D13C5">
        <w:rPr>
          <w:rFonts w:asciiTheme="majorBidi" w:hAnsiTheme="majorBidi" w:cstheme="majorBidi"/>
        </w:rPr>
        <w:t xml:space="preserve">Bauman, C.W. and </w:t>
      </w:r>
      <w:proofErr w:type="spellStart"/>
      <w:r w:rsidRPr="004D13C5">
        <w:rPr>
          <w:rFonts w:asciiTheme="majorBidi" w:hAnsiTheme="majorBidi" w:cstheme="majorBidi"/>
        </w:rPr>
        <w:t>Skitka</w:t>
      </w:r>
      <w:proofErr w:type="spellEnd"/>
      <w:r w:rsidRPr="004D13C5">
        <w:rPr>
          <w:rFonts w:asciiTheme="majorBidi" w:hAnsiTheme="majorBidi" w:cstheme="majorBidi"/>
        </w:rPr>
        <w:t xml:space="preserve">, L.J. </w:t>
      </w:r>
      <w:proofErr w:type="gramStart"/>
      <w:r w:rsidRPr="004D13C5">
        <w:rPr>
          <w:rFonts w:asciiTheme="majorBidi" w:hAnsiTheme="majorBidi" w:cstheme="majorBidi"/>
        </w:rPr>
        <w:t>(</w:t>
      </w:r>
      <w:r w:rsidR="00A83F1F" w:rsidRPr="004D13C5">
        <w:rPr>
          <w:rFonts w:asciiTheme="majorBidi" w:hAnsiTheme="majorBidi" w:cstheme="majorBidi"/>
        </w:rPr>
        <w:t xml:space="preserve"> 2012</w:t>
      </w:r>
      <w:proofErr w:type="gramEnd"/>
      <w:r w:rsidRPr="004D13C5">
        <w:rPr>
          <w:rFonts w:asciiTheme="majorBidi" w:hAnsiTheme="majorBidi" w:cstheme="majorBidi"/>
        </w:rPr>
        <w:t>)</w:t>
      </w:r>
      <w:r w:rsidR="00A83F1F" w:rsidRPr="004D13C5">
        <w:rPr>
          <w:rFonts w:asciiTheme="majorBidi" w:hAnsiTheme="majorBidi" w:cstheme="majorBidi"/>
        </w:rPr>
        <w:t xml:space="preserve">. Corporate social responsibility as a source of employee satisfaction. </w:t>
      </w:r>
      <w:r w:rsidR="00A83F1F" w:rsidRPr="004D13C5">
        <w:rPr>
          <w:rFonts w:asciiTheme="majorBidi" w:hAnsiTheme="majorBidi" w:cstheme="majorBidi"/>
          <w:i/>
          <w:iCs/>
        </w:rPr>
        <w:t xml:space="preserve">Research in Organizational </w:t>
      </w:r>
      <w:proofErr w:type="spellStart"/>
      <w:r w:rsidR="00A83F1F" w:rsidRPr="004D13C5">
        <w:rPr>
          <w:rFonts w:asciiTheme="majorBidi" w:hAnsiTheme="majorBidi" w:cstheme="majorBidi"/>
          <w:i/>
          <w:iCs/>
        </w:rPr>
        <w:t>Behavior</w:t>
      </w:r>
      <w:proofErr w:type="gramStart"/>
      <w:r w:rsidR="00A83F1F" w:rsidRPr="004D13C5">
        <w:rPr>
          <w:rFonts w:asciiTheme="majorBidi" w:hAnsiTheme="majorBidi" w:cstheme="majorBidi"/>
        </w:rPr>
        <w:t>,</w:t>
      </w:r>
      <w:r w:rsidRPr="004D13C5">
        <w:rPr>
          <w:rFonts w:asciiTheme="majorBidi" w:hAnsiTheme="majorBidi" w:cstheme="majorBidi"/>
        </w:rPr>
        <w:t>Vol</w:t>
      </w:r>
      <w:proofErr w:type="spellEnd"/>
      <w:proofErr w:type="gramEnd"/>
      <w:r w:rsidR="008E3892" w:rsidRPr="004D13C5">
        <w:rPr>
          <w:rFonts w:asciiTheme="majorBidi" w:hAnsiTheme="majorBidi" w:cstheme="majorBidi"/>
        </w:rPr>
        <w:t>.</w:t>
      </w:r>
      <w:r w:rsidR="00A83F1F" w:rsidRPr="004D13C5">
        <w:rPr>
          <w:rFonts w:asciiTheme="majorBidi" w:hAnsiTheme="majorBidi" w:cstheme="majorBidi"/>
        </w:rPr>
        <w:t xml:space="preserve"> </w:t>
      </w:r>
      <w:r w:rsidR="00A83F1F" w:rsidRPr="004D13C5">
        <w:rPr>
          <w:rFonts w:asciiTheme="majorBidi" w:hAnsiTheme="majorBidi" w:cstheme="majorBidi"/>
          <w:i/>
          <w:iCs/>
        </w:rPr>
        <w:t>32</w:t>
      </w:r>
      <w:r w:rsidR="00A83F1F" w:rsidRPr="004D13C5">
        <w:rPr>
          <w:rFonts w:asciiTheme="majorBidi" w:hAnsiTheme="majorBidi" w:cstheme="majorBidi"/>
        </w:rPr>
        <w:t xml:space="preserve">, </w:t>
      </w:r>
      <w:r w:rsidRPr="004D13C5">
        <w:rPr>
          <w:rFonts w:asciiTheme="majorBidi" w:hAnsiTheme="majorBidi" w:cstheme="majorBidi"/>
        </w:rPr>
        <w:t>P</w:t>
      </w:r>
      <w:r w:rsidR="00A83F1F" w:rsidRPr="004D13C5">
        <w:rPr>
          <w:rFonts w:asciiTheme="majorBidi" w:hAnsiTheme="majorBidi" w:cstheme="majorBidi"/>
        </w:rPr>
        <w:t>p.</w:t>
      </w:r>
      <w:r w:rsidR="008E3892" w:rsidRPr="004D13C5">
        <w:rPr>
          <w:rFonts w:asciiTheme="majorBidi" w:hAnsiTheme="majorBidi" w:cstheme="majorBidi"/>
        </w:rPr>
        <w:t xml:space="preserve"> </w:t>
      </w:r>
      <w:r w:rsidR="00A83F1F" w:rsidRPr="004D13C5">
        <w:rPr>
          <w:rFonts w:asciiTheme="majorBidi" w:hAnsiTheme="majorBidi" w:cstheme="majorBidi"/>
        </w:rPr>
        <w:t>63-86.</w:t>
      </w:r>
    </w:p>
    <w:p w:rsidR="00A83F1F" w:rsidRPr="004D13C5" w:rsidRDefault="00A83F1F" w:rsidP="004D13C5">
      <w:pPr>
        <w:pStyle w:val="ListParagraph"/>
        <w:numPr>
          <w:ilvl w:val="0"/>
          <w:numId w:val="1"/>
        </w:numPr>
        <w:tabs>
          <w:tab w:val="left" w:pos="4543"/>
        </w:tabs>
        <w:spacing w:after="0" w:line="240" w:lineRule="auto"/>
        <w:jc w:val="both"/>
        <w:rPr>
          <w:rFonts w:asciiTheme="majorBidi" w:hAnsiTheme="majorBidi" w:cstheme="majorBidi"/>
          <w:lang w:bidi="fa-IR"/>
        </w:rPr>
      </w:pPr>
      <w:proofErr w:type="spellStart"/>
      <w:r w:rsidRPr="004D13C5">
        <w:rPr>
          <w:rFonts w:asciiTheme="majorBidi" w:hAnsiTheme="majorBidi" w:cstheme="majorBidi"/>
        </w:rPr>
        <w:t>Bolino</w:t>
      </w:r>
      <w:proofErr w:type="spellEnd"/>
      <w:r w:rsidRPr="004D13C5">
        <w:rPr>
          <w:rFonts w:asciiTheme="majorBidi" w:hAnsiTheme="majorBidi" w:cstheme="majorBidi"/>
        </w:rPr>
        <w:t xml:space="preserve">, M.C., </w:t>
      </w:r>
      <w:proofErr w:type="spellStart"/>
      <w:r w:rsidRPr="004D13C5">
        <w:rPr>
          <w:rFonts w:asciiTheme="majorBidi" w:hAnsiTheme="majorBidi" w:cstheme="majorBidi"/>
        </w:rPr>
        <w:t>Tu</w:t>
      </w:r>
      <w:r w:rsidR="00476F66" w:rsidRPr="004D13C5">
        <w:rPr>
          <w:rFonts w:asciiTheme="majorBidi" w:hAnsiTheme="majorBidi" w:cstheme="majorBidi"/>
        </w:rPr>
        <w:t>rnley</w:t>
      </w:r>
      <w:proofErr w:type="spellEnd"/>
      <w:r w:rsidR="00476F66" w:rsidRPr="004D13C5">
        <w:rPr>
          <w:rFonts w:asciiTheme="majorBidi" w:hAnsiTheme="majorBidi" w:cstheme="majorBidi"/>
        </w:rPr>
        <w:t xml:space="preserve">, W.H. and </w:t>
      </w:r>
      <w:proofErr w:type="spellStart"/>
      <w:r w:rsidR="00476F66" w:rsidRPr="004D13C5">
        <w:rPr>
          <w:rFonts w:asciiTheme="majorBidi" w:hAnsiTheme="majorBidi" w:cstheme="majorBidi"/>
        </w:rPr>
        <w:t>Bloodgood</w:t>
      </w:r>
      <w:proofErr w:type="spellEnd"/>
      <w:r w:rsidR="00476F66" w:rsidRPr="004D13C5">
        <w:rPr>
          <w:rFonts w:asciiTheme="majorBidi" w:hAnsiTheme="majorBidi" w:cstheme="majorBidi"/>
        </w:rPr>
        <w:t>, J.M. (</w:t>
      </w:r>
      <w:r w:rsidRPr="004D13C5">
        <w:rPr>
          <w:rFonts w:asciiTheme="majorBidi" w:hAnsiTheme="majorBidi" w:cstheme="majorBidi"/>
        </w:rPr>
        <w:t>2002</w:t>
      </w:r>
      <w:r w:rsidR="00476F66" w:rsidRPr="004D13C5">
        <w:rPr>
          <w:rFonts w:asciiTheme="majorBidi" w:hAnsiTheme="majorBidi" w:cstheme="majorBidi"/>
        </w:rPr>
        <w:t>)</w:t>
      </w:r>
      <w:r w:rsidRPr="004D13C5">
        <w:rPr>
          <w:rFonts w:asciiTheme="majorBidi" w:hAnsiTheme="majorBidi" w:cstheme="majorBidi"/>
        </w:rPr>
        <w:t xml:space="preserve">. Citizenship behavior and the creation of social capital in organizations. </w:t>
      </w:r>
      <w:r w:rsidRPr="004D13C5">
        <w:rPr>
          <w:rFonts w:asciiTheme="majorBidi" w:hAnsiTheme="majorBidi" w:cstheme="majorBidi"/>
          <w:i/>
          <w:iCs/>
        </w:rPr>
        <w:t>Academy of management review</w:t>
      </w:r>
      <w:r w:rsidRPr="004D13C5">
        <w:rPr>
          <w:rFonts w:asciiTheme="majorBidi" w:hAnsiTheme="majorBidi" w:cstheme="majorBidi"/>
        </w:rPr>
        <w:t xml:space="preserve">, </w:t>
      </w:r>
      <w:r w:rsidR="00476F66" w:rsidRPr="004D13C5">
        <w:rPr>
          <w:rFonts w:asciiTheme="majorBidi" w:hAnsiTheme="majorBidi" w:cstheme="majorBidi"/>
        </w:rPr>
        <w:t>Vol</w:t>
      </w:r>
      <w:r w:rsidR="008E3892" w:rsidRPr="004D13C5">
        <w:rPr>
          <w:rFonts w:asciiTheme="majorBidi" w:hAnsiTheme="majorBidi" w:cstheme="majorBidi"/>
        </w:rPr>
        <w:t>.</w:t>
      </w:r>
      <w:r w:rsidR="00476F66" w:rsidRPr="004D13C5">
        <w:rPr>
          <w:rFonts w:asciiTheme="majorBidi" w:hAnsiTheme="majorBidi" w:cstheme="majorBidi"/>
        </w:rPr>
        <w:t xml:space="preserve"> 27, No</w:t>
      </w:r>
      <w:r w:rsidR="008E3892" w:rsidRPr="004D13C5">
        <w:rPr>
          <w:rFonts w:asciiTheme="majorBidi" w:hAnsiTheme="majorBidi" w:cstheme="majorBidi"/>
        </w:rPr>
        <w:t>.</w:t>
      </w:r>
      <w:r w:rsidR="00476F66" w:rsidRPr="004D13C5">
        <w:rPr>
          <w:rFonts w:asciiTheme="majorBidi" w:hAnsiTheme="majorBidi" w:cstheme="majorBidi"/>
        </w:rPr>
        <w:t xml:space="preserve"> 4, P</w:t>
      </w:r>
      <w:r w:rsidRPr="004D13C5">
        <w:rPr>
          <w:rFonts w:asciiTheme="majorBidi" w:hAnsiTheme="majorBidi" w:cstheme="majorBidi"/>
        </w:rPr>
        <w:t>p.</w:t>
      </w:r>
      <w:r w:rsidR="00476F66" w:rsidRPr="004D13C5">
        <w:rPr>
          <w:rFonts w:asciiTheme="majorBidi" w:hAnsiTheme="majorBidi" w:cstheme="majorBidi"/>
        </w:rPr>
        <w:t xml:space="preserve"> </w:t>
      </w:r>
      <w:r w:rsidRPr="004D13C5">
        <w:rPr>
          <w:rFonts w:asciiTheme="majorBidi" w:hAnsiTheme="majorBidi" w:cstheme="majorBidi"/>
        </w:rPr>
        <w:t>505-522</w:t>
      </w:r>
      <w:r w:rsidRPr="004D13C5">
        <w:rPr>
          <w:rFonts w:asciiTheme="majorBidi" w:hAnsiTheme="majorBidi" w:cstheme="majorBidi"/>
          <w:lang w:bidi="fa-IR"/>
        </w:rPr>
        <w:t>.</w:t>
      </w:r>
    </w:p>
    <w:p w:rsidR="00A83F1F" w:rsidRPr="004D13C5" w:rsidRDefault="00A83F1F" w:rsidP="004D13C5">
      <w:pPr>
        <w:pStyle w:val="ListParagraph"/>
        <w:numPr>
          <w:ilvl w:val="0"/>
          <w:numId w:val="1"/>
        </w:numPr>
        <w:tabs>
          <w:tab w:val="left" w:pos="4543"/>
        </w:tabs>
        <w:spacing w:after="0" w:line="240" w:lineRule="auto"/>
        <w:jc w:val="both"/>
        <w:rPr>
          <w:rFonts w:asciiTheme="majorBidi" w:hAnsiTheme="majorBidi" w:cstheme="majorBidi"/>
          <w:lang w:bidi="fa-IR"/>
        </w:rPr>
      </w:pPr>
      <w:r w:rsidRPr="004D13C5">
        <w:rPr>
          <w:rFonts w:asciiTheme="majorBidi" w:hAnsiTheme="majorBidi" w:cstheme="majorBidi"/>
        </w:rPr>
        <w:t xml:space="preserve">Carrillo </w:t>
      </w:r>
      <w:proofErr w:type="spellStart"/>
      <w:r w:rsidRPr="004D13C5">
        <w:rPr>
          <w:rFonts w:asciiTheme="majorBidi" w:hAnsiTheme="majorBidi" w:cstheme="majorBidi"/>
        </w:rPr>
        <w:t>Ál</w:t>
      </w:r>
      <w:r w:rsidR="00476F66" w:rsidRPr="004D13C5">
        <w:rPr>
          <w:rFonts w:asciiTheme="majorBidi" w:hAnsiTheme="majorBidi" w:cstheme="majorBidi"/>
        </w:rPr>
        <w:t>varez</w:t>
      </w:r>
      <w:proofErr w:type="spellEnd"/>
      <w:r w:rsidR="00476F66" w:rsidRPr="004D13C5">
        <w:rPr>
          <w:rFonts w:asciiTheme="majorBidi" w:hAnsiTheme="majorBidi" w:cstheme="majorBidi"/>
        </w:rPr>
        <w:t xml:space="preserve">, E. and </w:t>
      </w:r>
      <w:proofErr w:type="spellStart"/>
      <w:r w:rsidR="00476F66" w:rsidRPr="004D13C5">
        <w:rPr>
          <w:rFonts w:asciiTheme="majorBidi" w:hAnsiTheme="majorBidi" w:cstheme="majorBidi"/>
        </w:rPr>
        <w:t>Riera</w:t>
      </w:r>
      <w:proofErr w:type="spellEnd"/>
      <w:r w:rsidR="00476F66" w:rsidRPr="004D13C5">
        <w:rPr>
          <w:rFonts w:asciiTheme="majorBidi" w:hAnsiTheme="majorBidi" w:cstheme="majorBidi"/>
        </w:rPr>
        <w:t xml:space="preserve"> </w:t>
      </w:r>
      <w:proofErr w:type="spellStart"/>
      <w:r w:rsidR="00476F66" w:rsidRPr="004D13C5">
        <w:rPr>
          <w:rFonts w:asciiTheme="majorBidi" w:hAnsiTheme="majorBidi" w:cstheme="majorBidi"/>
        </w:rPr>
        <w:t>Romaní</w:t>
      </w:r>
      <w:proofErr w:type="spellEnd"/>
      <w:r w:rsidR="00476F66" w:rsidRPr="004D13C5">
        <w:rPr>
          <w:rFonts w:asciiTheme="majorBidi" w:hAnsiTheme="majorBidi" w:cstheme="majorBidi"/>
        </w:rPr>
        <w:t>, J. (</w:t>
      </w:r>
      <w:r w:rsidRPr="004D13C5">
        <w:rPr>
          <w:rFonts w:asciiTheme="majorBidi" w:hAnsiTheme="majorBidi" w:cstheme="majorBidi"/>
        </w:rPr>
        <w:t>2017</w:t>
      </w:r>
      <w:r w:rsidR="00476F66" w:rsidRPr="004D13C5">
        <w:rPr>
          <w:rFonts w:asciiTheme="majorBidi" w:hAnsiTheme="majorBidi" w:cstheme="majorBidi"/>
        </w:rPr>
        <w:t>)</w:t>
      </w:r>
      <w:r w:rsidRPr="004D13C5">
        <w:rPr>
          <w:rFonts w:asciiTheme="majorBidi" w:hAnsiTheme="majorBidi" w:cstheme="majorBidi"/>
        </w:rPr>
        <w:t xml:space="preserve">. Measuring social capital: further insights. </w:t>
      </w:r>
      <w:proofErr w:type="spellStart"/>
      <w:r w:rsidRPr="004D13C5">
        <w:rPr>
          <w:rFonts w:asciiTheme="majorBidi" w:hAnsiTheme="majorBidi" w:cstheme="majorBidi"/>
          <w:i/>
          <w:iCs/>
        </w:rPr>
        <w:t>Gaceta</w:t>
      </w:r>
      <w:proofErr w:type="spellEnd"/>
      <w:r w:rsidRPr="004D13C5">
        <w:rPr>
          <w:rFonts w:asciiTheme="majorBidi" w:hAnsiTheme="majorBidi" w:cstheme="majorBidi"/>
          <w:i/>
          <w:iCs/>
        </w:rPr>
        <w:t xml:space="preserve"> </w:t>
      </w:r>
      <w:proofErr w:type="spellStart"/>
      <w:r w:rsidRPr="004D13C5">
        <w:rPr>
          <w:rFonts w:asciiTheme="majorBidi" w:hAnsiTheme="majorBidi" w:cstheme="majorBidi"/>
          <w:i/>
          <w:iCs/>
        </w:rPr>
        <w:t>sanitaria</w:t>
      </w:r>
      <w:proofErr w:type="gramStart"/>
      <w:r w:rsidRPr="004D13C5">
        <w:rPr>
          <w:rFonts w:asciiTheme="majorBidi" w:hAnsiTheme="majorBidi" w:cstheme="majorBidi"/>
        </w:rPr>
        <w:t>,</w:t>
      </w:r>
      <w:r w:rsidR="00476F66" w:rsidRPr="004D13C5">
        <w:rPr>
          <w:rFonts w:asciiTheme="majorBidi" w:hAnsiTheme="majorBidi" w:cstheme="majorBidi"/>
        </w:rPr>
        <w:t>Vol</w:t>
      </w:r>
      <w:proofErr w:type="spellEnd"/>
      <w:proofErr w:type="gramEnd"/>
      <w:r w:rsidR="008E3892" w:rsidRPr="004D13C5">
        <w:rPr>
          <w:rFonts w:asciiTheme="majorBidi" w:hAnsiTheme="majorBidi" w:cstheme="majorBidi"/>
        </w:rPr>
        <w:t>.</w:t>
      </w:r>
      <w:r w:rsidRPr="004D13C5">
        <w:rPr>
          <w:rFonts w:asciiTheme="majorBidi" w:hAnsiTheme="majorBidi" w:cstheme="majorBidi"/>
        </w:rPr>
        <w:t xml:space="preserve"> </w:t>
      </w:r>
      <w:r w:rsidRPr="004D13C5">
        <w:rPr>
          <w:rFonts w:asciiTheme="majorBidi" w:hAnsiTheme="majorBidi" w:cstheme="majorBidi"/>
          <w:i/>
          <w:iCs/>
        </w:rPr>
        <w:t>31</w:t>
      </w:r>
      <w:r w:rsidR="00476F66" w:rsidRPr="004D13C5">
        <w:rPr>
          <w:rFonts w:asciiTheme="majorBidi" w:hAnsiTheme="majorBidi" w:cstheme="majorBidi"/>
        </w:rPr>
        <w:t>, P</w:t>
      </w:r>
      <w:r w:rsidRPr="004D13C5">
        <w:rPr>
          <w:rFonts w:asciiTheme="majorBidi" w:hAnsiTheme="majorBidi" w:cstheme="majorBidi"/>
        </w:rPr>
        <w:t>p.</w:t>
      </w:r>
      <w:r w:rsidR="00476F66" w:rsidRPr="004D13C5">
        <w:rPr>
          <w:rFonts w:asciiTheme="majorBidi" w:hAnsiTheme="majorBidi" w:cstheme="majorBidi"/>
        </w:rPr>
        <w:t xml:space="preserve"> </w:t>
      </w:r>
      <w:r w:rsidRPr="004D13C5">
        <w:rPr>
          <w:rFonts w:asciiTheme="majorBidi" w:hAnsiTheme="majorBidi" w:cstheme="majorBidi"/>
        </w:rPr>
        <w:t>57-61.</w:t>
      </w:r>
    </w:p>
    <w:p w:rsidR="00A83F1F" w:rsidRPr="004D13C5" w:rsidRDefault="00476F66" w:rsidP="004D13C5">
      <w:pPr>
        <w:pStyle w:val="ListParagraph"/>
        <w:numPr>
          <w:ilvl w:val="0"/>
          <w:numId w:val="1"/>
        </w:numPr>
        <w:spacing w:after="0" w:line="240" w:lineRule="auto"/>
        <w:jc w:val="both"/>
        <w:rPr>
          <w:rFonts w:asciiTheme="majorBidi" w:eastAsia="Times New Roman" w:hAnsiTheme="majorBidi" w:cstheme="majorBidi"/>
          <w:lang w:bidi="fa-IR"/>
        </w:rPr>
      </w:pPr>
      <w:r w:rsidRPr="004D13C5">
        <w:rPr>
          <w:rFonts w:asciiTheme="majorBidi" w:hAnsiTheme="majorBidi" w:cstheme="majorBidi"/>
        </w:rPr>
        <w:t xml:space="preserve">Chang, H.H. and Chuang, S.S. </w:t>
      </w:r>
      <w:proofErr w:type="gramStart"/>
      <w:r w:rsidRPr="004D13C5">
        <w:rPr>
          <w:rFonts w:asciiTheme="majorBidi" w:hAnsiTheme="majorBidi" w:cstheme="majorBidi"/>
        </w:rPr>
        <w:t>(</w:t>
      </w:r>
      <w:r w:rsidR="00A83F1F" w:rsidRPr="004D13C5">
        <w:rPr>
          <w:rFonts w:asciiTheme="majorBidi" w:hAnsiTheme="majorBidi" w:cstheme="majorBidi"/>
        </w:rPr>
        <w:t xml:space="preserve"> 2011</w:t>
      </w:r>
      <w:proofErr w:type="gramEnd"/>
      <w:r w:rsidRPr="004D13C5">
        <w:rPr>
          <w:rFonts w:asciiTheme="majorBidi" w:hAnsiTheme="majorBidi" w:cstheme="majorBidi"/>
        </w:rPr>
        <w:t>)</w:t>
      </w:r>
      <w:r w:rsidR="00A83F1F" w:rsidRPr="004D13C5">
        <w:rPr>
          <w:rFonts w:asciiTheme="majorBidi" w:hAnsiTheme="majorBidi" w:cstheme="majorBidi"/>
        </w:rPr>
        <w:t xml:space="preserve">. Social capital and individual motivations on knowledge sharing: Participant involvement as a moderator. </w:t>
      </w:r>
      <w:r w:rsidR="00A83F1F" w:rsidRPr="004D13C5">
        <w:rPr>
          <w:rFonts w:asciiTheme="majorBidi" w:hAnsiTheme="majorBidi" w:cstheme="majorBidi"/>
          <w:i/>
          <w:iCs/>
        </w:rPr>
        <w:t>Information &amp; management</w:t>
      </w:r>
      <w:r w:rsidR="00A83F1F" w:rsidRPr="004D13C5">
        <w:rPr>
          <w:rFonts w:asciiTheme="majorBidi" w:hAnsiTheme="majorBidi" w:cstheme="majorBidi"/>
        </w:rPr>
        <w:t xml:space="preserve">, </w:t>
      </w:r>
      <w:r w:rsidRPr="004D13C5">
        <w:rPr>
          <w:rFonts w:asciiTheme="majorBidi" w:hAnsiTheme="majorBidi" w:cstheme="majorBidi"/>
        </w:rPr>
        <w:t>Vol</w:t>
      </w:r>
      <w:r w:rsidR="008E3892" w:rsidRPr="004D13C5">
        <w:rPr>
          <w:rFonts w:asciiTheme="majorBidi" w:hAnsiTheme="majorBidi" w:cstheme="majorBidi"/>
        </w:rPr>
        <w:t xml:space="preserve">. </w:t>
      </w:r>
      <w:r w:rsidRPr="004D13C5">
        <w:rPr>
          <w:rFonts w:asciiTheme="majorBidi" w:hAnsiTheme="majorBidi" w:cstheme="majorBidi"/>
        </w:rPr>
        <w:t xml:space="preserve"> 48, No</w:t>
      </w:r>
      <w:r w:rsidR="008E3892" w:rsidRPr="004D13C5">
        <w:rPr>
          <w:rFonts w:asciiTheme="majorBidi" w:hAnsiTheme="majorBidi" w:cstheme="majorBidi"/>
        </w:rPr>
        <w:t>.</w:t>
      </w:r>
      <w:r w:rsidRPr="004D13C5">
        <w:rPr>
          <w:rFonts w:asciiTheme="majorBidi" w:hAnsiTheme="majorBidi" w:cstheme="majorBidi"/>
        </w:rPr>
        <w:t xml:space="preserve"> 1, P</w:t>
      </w:r>
      <w:r w:rsidR="00A83F1F" w:rsidRPr="004D13C5">
        <w:rPr>
          <w:rFonts w:asciiTheme="majorBidi" w:hAnsiTheme="majorBidi" w:cstheme="majorBidi"/>
        </w:rPr>
        <w:t>p.</w:t>
      </w:r>
      <w:r w:rsidRPr="004D13C5">
        <w:rPr>
          <w:rFonts w:asciiTheme="majorBidi" w:hAnsiTheme="majorBidi" w:cstheme="majorBidi"/>
        </w:rPr>
        <w:t xml:space="preserve"> </w:t>
      </w:r>
      <w:r w:rsidR="00A83F1F" w:rsidRPr="004D13C5">
        <w:rPr>
          <w:rFonts w:asciiTheme="majorBidi" w:hAnsiTheme="majorBidi" w:cstheme="majorBidi"/>
        </w:rPr>
        <w:t>9-18.</w:t>
      </w:r>
    </w:p>
    <w:p w:rsidR="00A83F1F" w:rsidRPr="004D13C5" w:rsidRDefault="00476F66" w:rsidP="004D13C5">
      <w:pPr>
        <w:pStyle w:val="ListParagraph"/>
        <w:numPr>
          <w:ilvl w:val="0"/>
          <w:numId w:val="1"/>
        </w:numPr>
        <w:tabs>
          <w:tab w:val="left" w:pos="4543"/>
        </w:tabs>
        <w:spacing w:after="0" w:line="240" w:lineRule="auto"/>
        <w:jc w:val="both"/>
        <w:rPr>
          <w:rFonts w:asciiTheme="majorBidi" w:hAnsiTheme="majorBidi" w:cstheme="majorBidi"/>
          <w:lang w:bidi="fa-IR"/>
        </w:rPr>
      </w:pPr>
      <w:proofErr w:type="spellStart"/>
      <w:r w:rsidRPr="004D13C5">
        <w:rPr>
          <w:rFonts w:asciiTheme="majorBidi" w:hAnsiTheme="majorBidi" w:cstheme="majorBidi"/>
        </w:rPr>
        <w:t>Dinga</w:t>
      </w:r>
      <w:proofErr w:type="spellEnd"/>
      <w:r w:rsidRPr="004D13C5">
        <w:rPr>
          <w:rFonts w:asciiTheme="majorBidi" w:hAnsiTheme="majorBidi" w:cstheme="majorBidi"/>
        </w:rPr>
        <w:t>, E. (</w:t>
      </w:r>
      <w:r w:rsidR="00A83F1F" w:rsidRPr="004D13C5">
        <w:rPr>
          <w:rFonts w:asciiTheme="majorBidi" w:hAnsiTheme="majorBidi" w:cstheme="majorBidi"/>
        </w:rPr>
        <w:t>2014</w:t>
      </w:r>
      <w:r w:rsidRPr="004D13C5">
        <w:rPr>
          <w:rFonts w:asciiTheme="majorBidi" w:hAnsiTheme="majorBidi" w:cstheme="majorBidi"/>
        </w:rPr>
        <w:t>)</w:t>
      </w:r>
      <w:r w:rsidR="00A83F1F" w:rsidRPr="004D13C5">
        <w:rPr>
          <w:rFonts w:asciiTheme="majorBidi" w:hAnsiTheme="majorBidi" w:cstheme="majorBidi"/>
        </w:rPr>
        <w:t xml:space="preserve">. Social capital and social justice. </w:t>
      </w:r>
      <w:proofErr w:type="spellStart"/>
      <w:r w:rsidR="00A83F1F" w:rsidRPr="004D13C5">
        <w:rPr>
          <w:rFonts w:asciiTheme="majorBidi" w:hAnsiTheme="majorBidi" w:cstheme="majorBidi"/>
          <w:i/>
          <w:iCs/>
        </w:rPr>
        <w:t>Procedia</w:t>
      </w:r>
      <w:proofErr w:type="spellEnd"/>
      <w:r w:rsidR="00A83F1F" w:rsidRPr="004D13C5">
        <w:rPr>
          <w:rFonts w:asciiTheme="majorBidi" w:hAnsiTheme="majorBidi" w:cstheme="majorBidi"/>
          <w:i/>
          <w:iCs/>
        </w:rPr>
        <w:t xml:space="preserve"> Economics and Finance</w:t>
      </w:r>
      <w:r w:rsidR="00A83F1F" w:rsidRPr="004D13C5">
        <w:rPr>
          <w:rFonts w:asciiTheme="majorBidi" w:hAnsiTheme="majorBidi" w:cstheme="majorBidi"/>
        </w:rPr>
        <w:t>,</w:t>
      </w:r>
      <w:r w:rsidRPr="004D13C5">
        <w:rPr>
          <w:rFonts w:asciiTheme="majorBidi" w:hAnsiTheme="majorBidi" w:cstheme="majorBidi"/>
        </w:rPr>
        <w:t xml:space="preserve"> Vol</w:t>
      </w:r>
      <w:r w:rsidR="008E3892" w:rsidRPr="004D13C5">
        <w:rPr>
          <w:rFonts w:asciiTheme="majorBidi" w:hAnsiTheme="majorBidi" w:cstheme="majorBidi"/>
        </w:rPr>
        <w:t>.</w:t>
      </w:r>
      <w:r w:rsidR="00A83F1F" w:rsidRPr="004D13C5">
        <w:rPr>
          <w:rFonts w:asciiTheme="majorBidi" w:hAnsiTheme="majorBidi" w:cstheme="majorBidi"/>
        </w:rPr>
        <w:t xml:space="preserve"> </w:t>
      </w:r>
      <w:r w:rsidR="00A83F1F" w:rsidRPr="004D13C5">
        <w:rPr>
          <w:rFonts w:asciiTheme="majorBidi" w:hAnsiTheme="majorBidi" w:cstheme="majorBidi"/>
          <w:i/>
          <w:iCs/>
        </w:rPr>
        <w:t>8</w:t>
      </w:r>
      <w:r w:rsidR="00A83F1F" w:rsidRPr="004D13C5">
        <w:rPr>
          <w:rFonts w:asciiTheme="majorBidi" w:hAnsiTheme="majorBidi" w:cstheme="majorBidi"/>
        </w:rPr>
        <w:t xml:space="preserve">, </w:t>
      </w:r>
      <w:r w:rsidRPr="004D13C5">
        <w:rPr>
          <w:rFonts w:asciiTheme="majorBidi" w:hAnsiTheme="majorBidi" w:cstheme="majorBidi"/>
        </w:rPr>
        <w:t>Pp</w:t>
      </w:r>
      <w:r w:rsidR="008E3892" w:rsidRPr="004D13C5">
        <w:rPr>
          <w:rFonts w:asciiTheme="majorBidi" w:hAnsiTheme="majorBidi" w:cstheme="majorBidi"/>
        </w:rPr>
        <w:t>.</w:t>
      </w:r>
      <w:r w:rsidRPr="004D13C5">
        <w:rPr>
          <w:rFonts w:asciiTheme="majorBidi" w:hAnsiTheme="majorBidi" w:cstheme="majorBidi"/>
        </w:rPr>
        <w:t xml:space="preserve"> </w:t>
      </w:r>
      <w:r w:rsidR="00A83F1F" w:rsidRPr="004D13C5">
        <w:rPr>
          <w:rFonts w:asciiTheme="majorBidi" w:hAnsiTheme="majorBidi" w:cstheme="majorBidi"/>
        </w:rPr>
        <w:t>246-253.</w:t>
      </w:r>
    </w:p>
    <w:p w:rsidR="00A83F1F" w:rsidRPr="004D13C5" w:rsidRDefault="00A83F1F" w:rsidP="004D13C5">
      <w:pPr>
        <w:pStyle w:val="ListParagraph"/>
        <w:numPr>
          <w:ilvl w:val="0"/>
          <w:numId w:val="1"/>
        </w:numPr>
        <w:tabs>
          <w:tab w:val="left" w:pos="4543"/>
        </w:tabs>
        <w:spacing w:after="0" w:line="240" w:lineRule="auto"/>
        <w:jc w:val="both"/>
        <w:rPr>
          <w:rFonts w:asciiTheme="majorBidi" w:hAnsiTheme="majorBidi" w:cstheme="majorBidi"/>
          <w:lang w:bidi="fa-IR"/>
        </w:rPr>
      </w:pPr>
      <w:r w:rsidRPr="004D13C5">
        <w:rPr>
          <w:rFonts w:asciiTheme="majorBidi" w:hAnsiTheme="majorBidi" w:cstheme="majorBidi"/>
          <w:lang w:bidi="fa-IR"/>
        </w:rPr>
        <w:t xml:space="preserve"> </w:t>
      </w:r>
      <w:proofErr w:type="spellStart"/>
      <w:r w:rsidRPr="004D13C5">
        <w:rPr>
          <w:rFonts w:asciiTheme="majorBidi" w:hAnsiTheme="majorBidi" w:cstheme="majorBidi"/>
        </w:rPr>
        <w:t>Guiso</w:t>
      </w:r>
      <w:proofErr w:type="spellEnd"/>
      <w:r w:rsidRPr="004D13C5">
        <w:rPr>
          <w:rFonts w:asciiTheme="majorBidi" w:hAnsiTheme="majorBidi" w:cstheme="majorBidi"/>
        </w:rPr>
        <w:t>, L.,</w:t>
      </w:r>
      <w:r w:rsidR="00476F66" w:rsidRPr="004D13C5">
        <w:rPr>
          <w:rFonts w:asciiTheme="majorBidi" w:hAnsiTheme="majorBidi" w:cstheme="majorBidi"/>
        </w:rPr>
        <w:t xml:space="preserve"> </w:t>
      </w:r>
      <w:proofErr w:type="spellStart"/>
      <w:r w:rsidR="00476F66" w:rsidRPr="004D13C5">
        <w:rPr>
          <w:rFonts w:asciiTheme="majorBidi" w:hAnsiTheme="majorBidi" w:cstheme="majorBidi"/>
        </w:rPr>
        <w:t>Sapienza</w:t>
      </w:r>
      <w:proofErr w:type="spellEnd"/>
      <w:r w:rsidR="00476F66" w:rsidRPr="004D13C5">
        <w:rPr>
          <w:rFonts w:asciiTheme="majorBidi" w:hAnsiTheme="majorBidi" w:cstheme="majorBidi"/>
        </w:rPr>
        <w:t xml:space="preserve">, P. and </w:t>
      </w:r>
      <w:proofErr w:type="spellStart"/>
      <w:r w:rsidR="00476F66" w:rsidRPr="004D13C5">
        <w:rPr>
          <w:rFonts w:asciiTheme="majorBidi" w:hAnsiTheme="majorBidi" w:cstheme="majorBidi"/>
        </w:rPr>
        <w:t>Zingales</w:t>
      </w:r>
      <w:proofErr w:type="spellEnd"/>
      <w:r w:rsidR="00476F66" w:rsidRPr="004D13C5">
        <w:rPr>
          <w:rFonts w:asciiTheme="majorBidi" w:hAnsiTheme="majorBidi" w:cstheme="majorBidi"/>
        </w:rPr>
        <w:t>, L. (</w:t>
      </w:r>
      <w:r w:rsidRPr="004D13C5">
        <w:rPr>
          <w:rFonts w:asciiTheme="majorBidi" w:hAnsiTheme="majorBidi" w:cstheme="majorBidi"/>
        </w:rPr>
        <w:t>2004</w:t>
      </w:r>
      <w:r w:rsidR="00476F66" w:rsidRPr="004D13C5">
        <w:rPr>
          <w:rFonts w:asciiTheme="majorBidi" w:hAnsiTheme="majorBidi" w:cstheme="majorBidi"/>
        </w:rPr>
        <w:t>)</w:t>
      </w:r>
      <w:r w:rsidRPr="004D13C5">
        <w:rPr>
          <w:rFonts w:asciiTheme="majorBidi" w:hAnsiTheme="majorBidi" w:cstheme="majorBidi"/>
        </w:rPr>
        <w:t xml:space="preserve">. The role of social capital in financial development. </w:t>
      </w:r>
      <w:r w:rsidRPr="004D13C5">
        <w:rPr>
          <w:rFonts w:asciiTheme="majorBidi" w:hAnsiTheme="majorBidi" w:cstheme="majorBidi"/>
          <w:i/>
          <w:iCs/>
        </w:rPr>
        <w:t>American economic review</w:t>
      </w:r>
      <w:r w:rsidRPr="004D13C5">
        <w:rPr>
          <w:rFonts w:asciiTheme="majorBidi" w:hAnsiTheme="majorBidi" w:cstheme="majorBidi"/>
        </w:rPr>
        <w:t xml:space="preserve">, </w:t>
      </w:r>
      <w:r w:rsidR="00476F66" w:rsidRPr="004D13C5">
        <w:rPr>
          <w:rFonts w:asciiTheme="majorBidi" w:hAnsiTheme="majorBidi" w:cstheme="majorBidi"/>
        </w:rPr>
        <w:t>Vol</w:t>
      </w:r>
      <w:r w:rsidR="008E3892" w:rsidRPr="004D13C5">
        <w:rPr>
          <w:rFonts w:asciiTheme="majorBidi" w:hAnsiTheme="majorBidi" w:cstheme="majorBidi"/>
        </w:rPr>
        <w:t>.</w:t>
      </w:r>
      <w:r w:rsidR="00476F66" w:rsidRPr="004D13C5">
        <w:rPr>
          <w:rFonts w:asciiTheme="majorBidi" w:hAnsiTheme="majorBidi" w:cstheme="majorBidi"/>
        </w:rPr>
        <w:t xml:space="preserve"> 94, No</w:t>
      </w:r>
      <w:r w:rsidR="008E3892" w:rsidRPr="004D13C5">
        <w:rPr>
          <w:rFonts w:asciiTheme="majorBidi" w:hAnsiTheme="majorBidi" w:cstheme="majorBidi"/>
        </w:rPr>
        <w:t>. 3, Pp</w:t>
      </w:r>
      <w:r w:rsidRPr="004D13C5">
        <w:rPr>
          <w:rFonts w:asciiTheme="majorBidi" w:hAnsiTheme="majorBidi" w:cstheme="majorBidi"/>
        </w:rPr>
        <w:t>.</w:t>
      </w:r>
      <w:r w:rsidR="008E3892" w:rsidRPr="004D13C5">
        <w:rPr>
          <w:rFonts w:asciiTheme="majorBidi" w:hAnsiTheme="majorBidi" w:cstheme="majorBidi"/>
        </w:rPr>
        <w:t xml:space="preserve"> </w:t>
      </w:r>
      <w:r w:rsidRPr="004D13C5">
        <w:rPr>
          <w:rFonts w:asciiTheme="majorBidi" w:hAnsiTheme="majorBidi" w:cstheme="majorBidi"/>
        </w:rPr>
        <w:t>526-556.</w:t>
      </w:r>
    </w:p>
    <w:p w:rsidR="00A83F1F" w:rsidRPr="004D13C5" w:rsidRDefault="00A83F1F" w:rsidP="004D13C5">
      <w:pPr>
        <w:pStyle w:val="ListParagraph"/>
        <w:numPr>
          <w:ilvl w:val="0"/>
          <w:numId w:val="1"/>
        </w:numPr>
        <w:tabs>
          <w:tab w:val="left" w:pos="4543"/>
        </w:tabs>
        <w:spacing w:after="0" w:line="240" w:lineRule="auto"/>
        <w:jc w:val="both"/>
        <w:rPr>
          <w:rFonts w:asciiTheme="majorBidi" w:hAnsiTheme="majorBidi" w:cstheme="majorBidi"/>
          <w:lang w:bidi="fa-IR"/>
        </w:rPr>
      </w:pPr>
      <w:r w:rsidRPr="004D13C5">
        <w:rPr>
          <w:rFonts w:asciiTheme="majorBidi" w:hAnsiTheme="majorBidi" w:cstheme="majorBidi"/>
        </w:rPr>
        <w:t xml:space="preserve">Hassan, A.I., </w:t>
      </w:r>
      <w:proofErr w:type="spellStart"/>
      <w:r w:rsidRPr="004D13C5">
        <w:rPr>
          <w:rFonts w:asciiTheme="majorBidi" w:hAnsiTheme="majorBidi" w:cstheme="majorBidi"/>
        </w:rPr>
        <w:t>Bahar</w:t>
      </w:r>
      <w:r w:rsidR="00476F66" w:rsidRPr="004D13C5">
        <w:rPr>
          <w:rFonts w:asciiTheme="majorBidi" w:hAnsiTheme="majorBidi" w:cstheme="majorBidi"/>
        </w:rPr>
        <w:t>om</w:t>
      </w:r>
      <w:proofErr w:type="spellEnd"/>
      <w:r w:rsidR="00476F66" w:rsidRPr="004D13C5">
        <w:rPr>
          <w:rFonts w:asciiTheme="majorBidi" w:hAnsiTheme="majorBidi" w:cstheme="majorBidi"/>
        </w:rPr>
        <w:t xml:space="preserve">, M.N. and Abdul </w:t>
      </w:r>
      <w:proofErr w:type="spellStart"/>
      <w:r w:rsidR="00476F66" w:rsidRPr="004D13C5">
        <w:rPr>
          <w:rFonts w:asciiTheme="majorBidi" w:hAnsiTheme="majorBidi" w:cstheme="majorBidi"/>
        </w:rPr>
        <w:t>Mutalib</w:t>
      </w:r>
      <w:proofErr w:type="spellEnd"/>
      <w:r w:rsidR="00476F66" w:rsidRPr="004D13C5">
        <w:rPr>
          <w:rFonts w:asciiTheme="majorBidi" w:hAnsiTheme="majorBidi" w:cstheme="majorBidi"/>
        </w:rPr>
        <w:t>, R. (</w:t>
      </w:r>
      <w:r w:rsidRPr="004D13C5">
        <w:rPr>
          <w:rFonts w:asciiTheme="majorBidi" w:hAnsiTheme="majorBidi" w:cstheme="majorBidi"/>
        </w:rPr>
        <w:t>2017</w:t>
      </w:r>
      <w:r w:rsidR="00476F66" w:rsidRPr="004D13C5">
        <w:rPr>
          <w:rFonts w:asciiTheme="majorBidi" w:hAnsiTheme="majorBidi" w:cstheme="majorBidi"/>
        </w:rPr>
        <w:t>)</w:t>
      </w:r>
      <w:r w:rsidRPr="004D13C5">
        <w:rPr>
          <w:rFonts w:asciiTheme="majorBidi" w:hAnsiTheme="majorBidi" w:cstheme="majorBidi"/>
        </w:rPr>
        <w:t xml:space="preserve">. Social capital and career advancement of female academic staff in Nigerian universities. </w:t>
      </w:r>
      <w:r w:rsidRPr="004D13C5">
        <w:rPr>
          <w:rFonts w:asciiTheme="majorBidi" w:hAnsiTheme="majorBidi" w:cstheme="majorBidi"/>
          <w:i/>
          <w:iCs/>
        </w:rPr>
        <w:t xml:space="preserve">Journal of Management </w:t>
      </w:r>
      <w:proofErr w:type="spellStart"/>
      <w:r w:rsidRPr="004D13C5">
        <w:rPr>
          <w:rFonts w:asciiTheme="majorBidi" w:hAnsiTheme="majorBidi" w:cstheme="majorBidi"/>
          <w:i/>
          <w:iCs/>
        </w:rPr>
        <w:t>Development</w:t>
      </w:r>
      <w:proofErr w:type="gramStart"/>
      <w:r w:rsidRPr="004D13C5">
        <w:rPr>
          <w:rFonts w:asciiTheme="majorBidi" w:hAnsiTheme="majorBidi" w:cstheme="majorBidi"/>
        </w:rPr>
        <w:t>,</w:t>
      </w:r>
      <w:r w:rsidR="008E3892" w:rsidRPr="004D13C5">
        <w:rPr>
          <w:rFonts w:asciiTheme="majorBidi" w:hAnsiTheme="majorBidi" w:cstheme="majorBidi"/>
        </w:rPr>
        <w:t>Vol</w:t>
      </w:r>
      <w:proofErr w:type="spellEnd"/>
      <w:proofErr w:type="gramEnd"/>
      <w:r w:rsidR="008E3892" w:rsidRPr="004D13C5">
        <w:rPr>
          <w:rFonts w:asciiTheme="majorBidi" w:hAnsiTheme="majorBidi" w:cstheme="majorBidi"/>
        </w:rPr>
        <w:t>. 36, No. 4, Pp</w:t>
      </w:r>
      <w:r w:rsidRPr="004D13C5">
        <w:rPr>
          <w:rFonts w:asciiTheme="majorBidi" w:hAnsiTheme="majorBidi" w:cstheme="majorBidi"/>
        </w:rPr>
        <w:t>.</w:t>
      </w:r>
      <w:r w:rsidR="008E3892" w:rsidRPr="004D13C5">
        <w:rPr>
          <w:rFonts w:asciiTheme="majorBidi" w:hAnsiTheme="majorBidi" w:cstheme="majorBidi"/>
        </w:rPr>
        <w:t xml:space="preserve"> </w:t>
      </w:r>
      <w:r w:rsidRPr="004D13C5">
        <w:rPr>
          <w:rFonts w:asciiTheme="majorBidi" w:hAnsiTheme="majorBidi" w:cstheme="majorBidi"/>
        </w:rPr>
        <w:t>525-541.</w:t>
      </w:r>
    </w:p>
    <w:p w:rsidR="00A83F1F" w:rsidRPr="004D13C5" w:rsidRDefault="00A83F1F" w:rsidP="004D13C5">
      <w:pPr>
        <w:pStyle w:val="ListParagraph"/>
        <w:numPr>
          <w:ilvl w:val="0"/>
          <w:numId w:val="1"/>
        </w:numPr>
        <w:tabs>
          <w:tab w:val="left" w:pos="4543"/>
        </w:tabs>
        <w:spacing w:after="0" w:line="240" w:lineRule="auto"/>
        <w:jc w:val="both"/>
        <w:rPr>
          <w:rFonts w:asciiTheme="majorBidi" w:hAnsiTheme="majorBidi" w:cstheme="majorBidi"/>
          <w:lang w:bidi="fa-IR"/>
        </w:rPr>
      </w:pPr>
      <w:r w:rsidRPr="004D13C5">
        <w:rPr>
          <w:rFonts w:asciiTheme="majorBidi" w:hAnsiTheme="majorBidi" w:cstheme="majorBidi"/>
        </w:rPr>
        <w:t>H</w:t>
      </w:r>
      <w:r w:rsidR="00476F66" w:rsidRPr="004D13C5">
        <w:rPr>
          <w:rFonts w:asciiTheme="majorBidi" w:hAnsiTheme="majorBidi" w:cstheme="majorBidi"/>
        </w:rPr>
        <w:t>oi, C.K., Wu, Q. and Zhang, H. (</w:t>
      </w:r>
      <w:r w:rsidRPr="004D13C5">
        <w:rPr>
          <w:rFonts w:asciiTheme="majorBidi" w:hAnsiTheme="majorBidi" w:cstheme="majorBidi"/>
        </w:rPr>
        <w:t>2016</w:t>
      </w:r>
      <w:r w:rsidR="00476F66" w:rsidRPr="004D13C5">
        <w:rPr>
          <w:rFonts w:asciiTheme="majorBidi" w:hAnsiTheme="majorBidi" w:cstheme="majorBidi"/>
        </w:rPr>
        <w:t>)</w:t>
      </w:r>
      <w:r w:rsidRPr="004D13C5">
        <w:rPr>
          <w:rFonts w:asciiTheme="majorBidi" w:hAnsiTheme="majorBidi" w:cstheme="majorBidi"/>
        </w:rPr>
        <w:t xml:space="preserve">. Community social capital and corporate social responsibility. </w:t>
      </w:r>
      <w:r w:rsidRPr="004D13C5">
        <w:rPr>
          <w:rFonts w:asciiTheme="majorBidi" w:hAnsiTheme="majorBidi" w:cstheme="majorBidi"/>
          <w:i/>
          <w:iCs/>
        </w:rPr>
        <w:t>Journal of Business Ethics</w:t>
      </w:r>
      <w:r w:rsidRPr="004D13C5">
        <w:rPr>
          <w:rFonts w:asciiTheme="majorBidi" w:hAnsiTheme="majorBidi" w:cstheme="majorBidi"/>
        </w:rPr>
        <w:t>, pp.</w:t>
      </w:r>
      <w:r w:rsidR="008E3892" w:rsidRPr="004D13C5">
        <w:rPr>
          <w:rFonts w:asciiTheme="majorBidi" w:hAnsiTheme="majorBidi" w:cstheme="majorBidi"/>
        </w:rPr>
        <w:t xml:space="preserve"> </w:t>
      </w:r>
      <w:r w:rsidRPr="004D13C5">
        <w:rPr>
          <w:rFonts w:asciiTheme="majorBidi" w:hAnsiTheme="majorBidi" w:cstheme="majorBidi"/>
        </w:rPr>
        <w:t>1-19.</w:t>
      </w:r>
    </w:p>
    <w:p w:rsidR="00A83F1F" w:rsidRPr="004D13C5" w:rsidRDefault="00476F66" w:rsidP="004D13C5">
      <w:pPr>
        <w:pStyle w:val="ListParagraph"/>
        <w:numPr>
          <w:ilvl w:val="0"/>
          <w:numId w:val="1"/>
        </w:numPr>
        <w:tabs>
          <w:tab w:val="left" w:pos="4543"/>
        </w:tabs>
        <w:spacing w:after="0" w:line="240" w:lineRule="auto"/>
        <w:jc w:val="both"/>
        <w:rPr>
          <w:rFonts w:asciiTheme="majorBidi" w:hAnsiTheme="majorBidi" w:cstheme="majorBidi"/>
          <w:lang w:bidi="fa-IR"/>
        </w:rPr>
      </w:pPr>
      <w:r w:rsidRPr="004D13C5">
        <w:rPr>
          <w:rFonts w:asciiTheme="majorBidi" w:hAnsiTheme="majorBidi" w:cstheme="majorBidi"/>
        </w:rPr>
        <w:t>Jackson, A.L. and Wade, J.E. (</w:t>
      </w:r>
      <w:r w:rsidR="00A83F1F" w:rsidRPr="004D13C5">
        <w:rPr>
          <w:rFonts w:asciiTheme="majorBidi" w:hAnsiTheme="majorBidi" w:cstheme="majorBidi"/>
        </w:rPr>
        <w:t>2005</w:t>
      </w:r>
      <w:r w:rsidRPr="004D13C5">
        <w:rPr>
          <w:rFonts w:asciiTheme="majorBidi" w:hAnsiTheme="majorBidi" w:cstheme="majorBidi"/>
        </w:rPr>
        <w:t>)</w:t>
      </w:r>
      <w:r w:rsidR="00A83F1F" w:rsidRPr="004D13C5">
        <w:rPr>
          <w:rFonts w:asciiTheme="majorBidi" w:hAnsiTheme="majorBidi" w:cstheme="majorBidi"/>
        </w:rPr>
        <w:t xml:space="preserve">. Police perceptions of social capital and sense of responsibility: An explanation of proactive policing. </w:t>
      </w:r>
      <w:r w:rsidR="00A83F1F" w:rsidRPr="004D13C5">
        <w:rPr>
          <w:rFonts w:asciiTheme="majorBidi" w:hAnsiTheme="majorBidi" w:cstheme="majorBidi"/>
          <w:i/>
          <w:iCs/>
        </w:rPr>
        <w:t>Policing: an international journal of police strategies &amp; management</w:t>
      </w:r>
      <w:r w:rsidR="00A83F1F" w:rsidRPr="004D13C5">
        <w:rPr>
          <w:rFonts w:asciiTheme="majorBidi" w:hAnsiTheme="majorBidi" w:cstheme="majorBidi"/>
        </w:rPr>
        <w:t xml:space="preserve">, </w:t>
      </w:r>
      <w:r w:rsidR="008E3892" w:rsidRPr="004D13C5">
        <w:rPr>
          <w:rFonts w:asciiTheme="majorBidi" w:hAnsiTheme="majorBidi" w:cstheme="majorBidi"/>
        </w:rPr>
        <w:t xml:space="preserve">Vol. 28, No. 1, Pp. </w:t>
      </w:r>
      <w:r w:rsidR="00A83F1F" w:rsidRPr="004D13C5">
        <w:rPr>
          <w:rFonts w:asciiTheme="majorBidi" w:hAnsiTheme="majorBidi" w:cstheme="majorBidi"/>
        </w:rPr>
        <w:t>49-68.</w:t>
      </w:r>
    </w:p>
    <w:p w:rsidR="00A83F1F" w:rsidRPr="004D13C5" w:rsidRDefault="00476F66" w:rsidP="004D13C5">
      <w:pPr>
        <w:pStyle w:val="ListParagraph"/>
        <w:numPr>
          <w:ilvl w:val="0"/>
          <w:numId w:val="1"/>
        </w:numPr>
        <w:tabs>
          <w:tab w:val="left" w:pos="4543"/>
        </w:tabs>
        <w:spacing w:after="0" w:line="240" w:lineRule="auto"/>
        <w:jc w:val="both"/>
        <w:rPr>
          <w:rFonts w:asciiTheme="majorBidi" w:hAnsiTheme="majorBidi" w:cstheme="majorBidi"/>
          <w:lang w:bidi="fa-IR"/>
        </w:rPr>
      </w:pPr>
      <w:proofErr w:type="spellStart"/>
      <w:r w:rsidRPr="004D13C5">
        <w:rPr>
          <w:rFonts w:asciiTheme="majorBidi" w:hAnsiTheme="majorBidi" w:cstheme="majorBidi"/>
        </w:rPr>
        <w:t>Jha</w:t>
      </w:r>
      <w:proofErr w:type="spellEnd"/>
      <w:r w:rsidRPr="004D13C5">
        <w:rPr>
          <w:rFonts w:asciiTheme="majorBidi" w:hAnsiTheme="majorBidi" w:cstheme="majorBidi"/>
        </w:rPr>
        <w:t>, A. and Chen, Y. (</w:t>
      </w:r>
      <w:r w:rsidR="00A83F1F" w:rsidRPr="004D13C5">
        <w:rPr>
          <w:rFonts w:asciiTheme="majorBidi" w:hAnsiTheme="majorBidi" w:cstheme="majorBidi"/>
        </w:rPr>
        <w:t>2014</w:t>
      </w:r>
      <w:r w:rsidRPr="004D13C5">
        <w:rPr>
          <w:rFonts w:asciiTheme="majorBidi" w:hAnsiTheme="majorBidi" w:cstheme="majorBidi"/>
        </w:rPr>
        <w:t>)</w:t>
      </w:r>
      <w:r w:rsidR="00A83F1F" w:rsidRPr="004D13C5">
        <w:rPr>
          <w:rFonts w:asciiTheme="majorBidi" w:hAnsiTheme="majorBidi" w:cstheme="majorBidi"/>
        </w:rPr>
        <w:t xml:space="preserve">. Audit fees and social capital. </w:t>
      </w:r>
      <w:r w:rsidR="00A83F1F" w:rsidRPr="004D13C5">
        <w:rPr>
          <w:rFonts w:asciiTheme="majorBidi" w:hAnsiTheme="majorBidi" w:cstheme="majorBidi"/>
          <w:i/>
          <w:iCs/>
        </w:rPr>
        <w:t>The Accounting Review</w:t>
      </w:r>
      <w:r w:rsidR="00A83F1F" w:rsidRPr="004D13C5">
        <w:rPr>
          <w:rFonts w:asciiTheme="majorBidi" w:hAnsiTheme="majorBidi" w:cstheme="majorBidi"/>
        </w:rPr>
        <w:t>,</w:t>
      </w:r>
      <w:r w:rsidR="008E3892" w:rsidRPr="004D13C5">
        <w:rPr>
          <w:rFonts w:asciiTheme="majorBidi" w:hAnsiTheme="majorBidi" w:cstheme="majorBidi"/>
        </w:rPr>
        <w:t xml:space="preserve"> Vol. 90, No. 2, Pp. </w:t>
      </w:r>
      <w:r w:rsidR="00A83F1F" w:rsidRPr="004D13C5">
        <w:rPr>
          <w:rFonts w:asciiTheme="majorBidi" w:hAnsiTheme="majorBidi" w:cstheme="majorBidi"/>
        </w:rPr>
        <w:t>611-639.</w:t>
      </w:r>
    </w:p>
    <w:p w:rsidR="00A83F1F" w:rsidRPr="004D13C5" w:rsidRDefault="00476F66" w:rsidP="004D13C5">
      <w:pPr>
        <w:pStyle w:val="ListParagraph"/>
        <w:numPr>
          <w:ilvl w:val="0"/>
          <w:numId w:val="1"/>
        </w:numPr>
        <w:spacing w:after="0" w:line="240" w:lineRule="auto"/>
        <w:jc w:val="both"/>
        <w:rPr>
          <w:rFonts w:asciiTheme="majorBidi" w:eastAsia="Times New Roman" w:hAnsiTheme="majorBidi" w:cstheme="majorBidi"/>
          <w:lang w:bidi="fa-IR"/>
        </w:rPr>
      </w:pPr>
      <w:proofErr w:type="spellStart"/>
      <w:r w:rsidRPr="004D13C5">
        <w:rPr>
          <w:rFonts w:asciiTheme="majorBidi" w:eastAsia="Times New Roman" w:hAnsiTheme="majorBidi" w:cstheme="majorBidi"/>
          <w:lang w:bidi="fa-IR"/>
        </w:rPr>
        <w:t>Jha</w:t>
      </w:r>
      <w:proofErr w:type="spellEnd"/>
      <w:r w:rsidRPr="004D13C5">
        <w:rPr>
          <w:rFonts w:asciiTheme="majorBidi" w:eastAsia="Times New Roman" w:hAnsiTheme="majorBidi" w:cstheme="majorBidi"/>
          <w:lang w:bidi="fa-IR"/>
        </w:rPr>
        <w:t>, A. and Cox, J. (</w:t>
      </w:r>
      <w:r w:rsidR="00A83F1F" w:rsidRPr="004D13C5">
        <w:rPr>
          <w:rFonts w:asciiTheme="majorBidi" w:eastAsia="Times New Roman" w:hAnsiTheme="majorBidi" w:cstheme="majorBidi"/>
          <w:lang w:bidi="fa-IR"/>
        </w:rPr>
        <w:t>2015</w:t>
      </w:r>
      <w:r w:rsidRPr="004D13C5">
        <w:rPr>
          <w:rFonts w:asciiTheme="majorBidi" w:eastAsia="Times New Roman" w:hAnsiTheme="majorBidi" w:cstheme="majorBidi"/>
          <w:lang w:bidi="fa-IR"/>
        </w:rPr>
        <w:t>)</w:t>
      </w:r>
      <w:r w:rsidR="00A83F1F" w:rsidRPr="004D13C5">
        <w:rPr>
          <w:rFonts w:asciiTheme="majorBidi" w:eastAsia="Times New Roman" w:hAnsiTheme="majorBidi" w:cstheme="majorBidi"/>
          <w:lang w:bidi="fa-IR"/>
        </w:rPr>
        <w:t xml:space="preserve">. Corporate social responsibility and social capital. </w:t>
      </w:r>
      <w:r w:rsidR="00A83F1F" w:rsidRPr="004D13C5">
        <w:rPr>
          <w:rFonts w:asciiTheme="majorBidi" w:eastAsia="Times New Roman" w:hAnsiTheme="majorBidi" w:cstheme="majorBidi"/>
          <w:i/>
          <w:iCs/>
          <w:lang w:bidi="fa-IR"/>
        </w:rPr>
        <w:t>Journal of Banking &amp; Finance</w:t>
      </w:r>
      <w:r w:rsidR="00A83F1F" w:rsidRPr="004D13C5">
        <w:rPr>
          <w:rFonts w:asciiTheme="majorBidi" w:eastAsia="Times New Roman" w:hAnsiTheme="majorBidi" w:cstheme="majorBidi"/>
          <w:lang w:bidi="fa-IR"/>
        </w:rPr>
        <w:t>,</w:t>
      </w:r>
      <w:r w:rsidR="008E3892" w:rsidRPr="004D13C5">
        <w:rPr>
          <w:rFonts w:asciiTheme="majorBidi" w:eastAsia="Times New Roman" w:hAnsiTheme="majorBidi" w:cstheme="majorBidi"/>
          <w:lang w:bidi="fa-IR"/>
        </w:rPr>
        <w:t xml:space="preserve"> Vol.</w:t>
      </w:r>
      <w:r w:rsidR="00A83F1F" w:rsidRPr="004D13C5">
        <w:rPr>
          <w:rFonts w:asciiTheme="majorBidi" w:eastAsia="Times New Roman" w:hAnsiTheme="majorBidi" w:cstheme="majorBidi"/>
          <w:lang w:bidi="fa-IR"/>
        </w:rPr>
        <w:t xml:space="preserve"> </w:t>
      </w:r>
      <w:r w:rsidR="00A83F1F" w:rsidRPr="004D13C5">
        <w:rPr>
          <w:rFonts w:asciiTheme="majorBidi" w:eastAsia="Times New Roman" w:hAnsiTheme="majorBidi" w:cstheme="majorBidi"/>
          <w:i/>
          <w:iCs/>
          <w:lang w:bidi="fa-IR"/>
        </w:rPr>
        <w:t>60</w:t>
      </w:r>
      <w:r w:rsidR="008E3892" w:rsidRPr="004D13C5">
        <w:rPr>
          <w:rFonts w:asciiTheme="majorBidi" w:eastAsia="Times New Roman" w:hAnsiTheme="majorBidi" w:cstheme="majorBidi"/>
          <w:lang w:bidi="fa-IR"/>
        </w:rPr>
        <w:t>, P</w:t>
      </w:r>
      <w:r w:rsidR="00A83F1F" w:rsidRPr="004D13C5">
        <w:rPr>
          <w:rFonts w:asciiTheme="majorBidi" w:eastAsia="Times New Roman" w:hAnsiTheme="majorBidi" w:cstheme="majorBidi"/>
          <w:lang w:bidi="fa-IR"/>
        </w:rPr>
        <w:t>p.</w:t>
      </w:r>
      <w:r w:rsidR="008E3892" w:rsidRPr="004D13C5">
        <w:rPr>
          <w:rFonts w:asciiTheme="majorBidi" w:eastAsia="Times New Roman" w:hAnsiTheme="majorBidi" w:cstheme="majorBidi"/>
          <w:lang w:bidi="fa-IR"/>
        </w:rPr>
        <w:t xml:space="preserve"> </w:t>
      </w:r>
      <w:r w:rsidR="00A83F1F" w:rsidRPr="004D13C5">
        <w:rPr>
          <w:rFonts w:asciiTheme="majorBidi" w:eastAsia="Times New Roman" w:hAnsiTheme="majorBidi" w:cstheme="majorBidi"/>
          <w:lang w:bidi="fa-IR"/>
        </w:rPr>
        <w:t>252-270.</w:t>
      </w:r>
    </w:p>
    <w:p w:rsidR="00A83F1F" w:rsidRPr="004D13C5" w:rsidRDefault="00476F66" w:rsidP="004D13C5">
      <w:pPr>
        <w:pStyle w:val="ListParagraph"/>
        <w:numPr>
          <w:ilvl w:val="0"/>
          <w:numId w:val="1"/>
        </w:numPr>
        <w:tabs>
          <w:tab w:val="left" w:pos="4543"/>
        </w:tabs>
        <w:spacing w:after="0" w:line="240" w:lineRule="auto"/>
        <w:jc w:val="both"/>
        <w:rPr>
          <w:rFonts w:asciiTheme="majorBidi" w:hAnsiTheme="majorBidi" w:cstheme="majorBidi"/>
          <w:lang w:bidi="fa-IR"/>
        </w:rPr>
      </w:pPr>
      <w:proofErr w:type="spellStart"/>
      <w:r w:rsidRPr="004D13C5">
        <w:rPr>
          <w:rFonts w:asciiTheme="majorBidi" w:hAnsiTheme="majorBidi" w:cstheme="majorBidi"/>
        </w:rPr>
        <w:t>Jha</w:t>
      </w:r>
      <w:proofErr w:type="spellEnd"/>
      <w:r w:rsidRPr="004D13C5">
        <w:rPr>
          <w:rFonts w:asciiTheme="majorBidi" w:hAnsiTheme="majorBidi" w:cstheme="majorBidi"/>
        </w:rPr>
        <w:t>, A. (</w:t>
      </w:r>
      <w:r w:rsidR="00A83F1F" w:rsidRPr="004D13C5">
        <w:rPr>
          <w:rFonts w:asciiTheme="majorBidi" w:hAnsiTheme="majorBidi" w:cstheme="majorBidi"/>
        </w:rPr>
        <w:t>2017</w:t>
      </w:r>
      <w:r w:rsidRPr="004D13C5">
        <w:rPr>
          <w:rFonts w:asciiTheme="majorBidi" w:hAnsiTheme="majorBidi" w:cstheme="majorBidi"/>
        </w:rPr>
        <w:t>)</w:t>
      </w:r>
      <w:r w:rsidR="00A83F1F" w:rsidRPr="004D13C5">
        <w:rPr>
          <w:rFonts w:asciiTheme="majorBidi" w:hAnsiTheme="majorBidi" w:cstheme="majorBidi"/>
        </w:rPr>
        <w:t xml:space="preserve">. Financial reports and social capital. </w:t>
      </w:r>
      <w:r w:rsidR="00A83F1F" w:rsidRPr="004D13C5">
        <w:rPr>
          <w:rFonts w:asciiTheme="majorBidi" w:hAnsiTheme="majorBidi" w:cstheme="majorBidi"/>
          <w:i/>
          <w:iCs/>
        </w:rPr>
        <w:t>Journal of Business Ethics</w:t>
      </w:r>
      <w:r w:rsidR="008E3892" w:rsidRPr="004D13C5">
        <w:rPr>
          <w:rFonts w:asciiTheme="majorBidi" w:hAnsiTheme="majorBidi" w:cstheme="majorBidi"/>
        </w:rPr>
        <w:t>, P</w:t>
      </w:r>
      <w:r w:rsidR="00A83F1F" w:rsidRPr="004D13C5">
        <w:rPr>
          <w:rFonts w:asciiTheme="majorBidi" w:hAnsiTheme="majorBidi" w:cstheme="majorBidi"/>
        </w:rPr>
        <w:t>p.</w:t>
      </w:r>
      <w:r w:rsidR="008E3892" w:rsidRPr="004D13C5">
        <w:rPr>
          <w:rFonts w:asciiTheme="majorBidi" w:hAnsiTheme="majorBidi" w:cstheme="majorBidi"/>
        </w:rPr>
        <w:t xml:space="preserve"> </w:t>
      </w:r>
      <w:r w:rsidR="00A83F1F" w:rsidRPr="004D13C5">
        <w:rPr>
          <w:rFonts w:asciiTheme="majorBidi" w:hAnsiTheme="majorBidi" w:cstheme="majorBidi"/>
        </w:rPr>
        <w:t>1-30</w:t>
      </w:r>
      <w:r w:rsidR="00A83F1F" w:rsidRPr="004D13C5">
        <w:rPr>
          <w:rFonts w:asciiTheme="majorBidi" w:hAnsiTheme="majorBidi" w:cstheme="majorBidi"/>
          <w:lang w:bidi="fa-IR"/>
        </w:rPr>
        <w:t>.</w:t>
      </w:r>
    </w:p>
    <w:p w:rsidR="00A83F1F" w:rsidRPr="004D13C5" w:rsidRDefault="00A83F1F" w:rsidP="004D13C5">
      <w:pPr>
        <w:pStyle w:val="ListParagraph"/>
        <w:numPr>
          <w:ilvl w:val="0"/>
          <w:numId w:val="1"/>
        </w:numPr>
        <w:tabs>
          <w:tab w:val="left" w:pos="4543"/>
        </w:tabs>
        <w:spacing w:after="0" w:line="240" w:lineRule="auto"/>
        <w:jc w:val="both"/>
        <w:rPr>
          <w:rFonts w:asciiTheme="majorBidi" w:hAnsiTheme="majorBidi" w:cstheme="majorBidi"/>
        </w:rPr>
      </w:pPr>
      <w:proofErr w:type="spellStart"/>
      <w:r w:rsidRPr="004D13C5">
        <w:rPr>
          <w:rFonts w:asciiTheme="majorBidi" w:hAnsiTheme="majorBidi" w:cstheme="majorBidi"/>
        </w:rPr>
        <w:t>Jia</w:t>
      </w:r>
      <w:proofErr w:type="spellEnd"/>
      <w:r w:rsidRPr="004D13C5">
        <w:rPr>
          <w:rFonts w:asciiTheme="majorBidi" w:hAnsiTheme="majorBidi" w:cstheme="majorBidi"/>
        </w:rPr>
        <w:t xml:space="preserve">, L., </w:t>
      </w:r>
      <w:proofErr w:type="spellStart"/>
      <w:r w:rsidRPr="004D13C5">
        <w:rPr>
          <w:rFonts w:asciiTheme="majorBidi" w:hAnsiTheme="majorBidi" w:cstheme="majorBidi"/>
        </w:rPr>
        <w:t>J.Shaw</w:t>
      </w:r>
      <w:proofErr w:type="spellEnd"/>
      <w:r w:rsidRPr="004D13C5">
        <w:rPr>
          <w:rFonts w:asciiTheme="majorBidi" w:hAnsiTheme="majorBidi" w:cstheme="majorBidi"/>
        </w:rPr>
        <w:t xml:space="preserve">, A. </w:t>
      </w:r>
      <w:proofErr w:type="spellStart"/>
      <w:r w:rsidRPr="004D13C5">
        <w:rPr>
          <w:rFonts w:asciiTheme="majorBidi" w:hAnsiTheme="majorBidi" w:cstheme="majorBidi"/>
        </w:rPr>
        <w:t>Tsui</w:t>
      </w:r>
      <w:proofErr w:type="spellEnd"/>
      <w:r w:rsidRPr="004D13C5">
        <w:rPr>
          <w:rFonts w:asciiTheme="majorBidi" w:hAnsiTheme="majorBidi" w:cstheme="majorBidi"/>
        </w:rPr>
        <w:t xml:space="preserve"> and T.Y. Park. (2014). A social- structural perspective on employee-organization rel</w:t>
      </w:r>
      <w:r w:rsidR="00476F66" w:rsidRPr="004D13C5">
        <w:rPr>
          <w:rFonts w:asciiTheme="majorBidi" w:hAnsiTheme="majorBidi" w:cstheme="majorBidi"/>
        </w:rPr>
        <w:t xml:space="preserve">ationship and team creativity, </w:t>
      </w:r>
      <w:r w:rsidRPr="004D13C5">
        <w:rPr>
          <w:rFonts w:asciiTheme="majorBidi" w:hAnsiTheme="majorBidi" w:cstheme="majorBidi"/>
        </w:rPr>
        <w:t xml:space="preserve"> Academy of  Mana</w:t>
      </w:r>
      <w:r w:rsidR="008E3892" w:rsidRPr="004D13C5">
        <w:rPr>
          <w:rFonts w:asciiTheme="majorBidi" w:hAnsiTheme="majorBidi" w:cstheme="majorBidi"/>
        </w:rPr>
        <w:t>gement Journal, Vol.57, No. 3, P</w:t>
      </w:r>
      <w:r w:rsidRPr="004D13C5">
        <w:rPr>
          <w:rFonts w:asciiTheme="majorBidi" w:hAnsiTheme="majorBidi" w:cstheme="majorBidi"/>
        </w:rPr>
        <w:t>p.</w:t>
      </w:r>
      <w:r w:rsidR="008E3892" w:rsidRPr="004D13C5">
        <w:rPr>
          <w:rFonts w:asciiTheme="majorBidi" w:hAnsiTheme="majorBidi" w:cstheme="majorBidi"/>
        </w:rPr>
        <w:t xml:space="preserve"> </w:t>
      </w:r>
      <w:r w:rsidRPr="004D13C5">
        <w:rPr>
          <w:rFonts w:asciiTheme="majorBidi" w:hAnsiTheme="majorBidi" w:cstheme="majorBidi"/>
        </w:rPr>
        <w:t>869–89.</w:t>
      </w:r>
    </w:p>
    <w:p w:rsidR="00A83F1F" w:rsidRPr="004D13C5" w:rsidRDefault="00A83F1F" w:rsidP="004D13C5">
      <w:pPr>
        <w:pStyle w:val="ListParagraph"/>
        <w:numPr>
          <w:ilvl w:val="0"/>
          <w:numId w:val="1"/>
        </w:numPr>
        <w:tabs>
          <w:tab w:val="left" w:pos="4543"/>
        </w:tabs>
        <w:spacing w:after="0" w:line="240" w:lineRule="auto"/>
        <w:jc w:val="both"/>
        <w:rPr>
          <w:rFonts w:asciiTheme="majorBidi" w:hAnsiTheme="majorBidi" w:cstheme="majorBidi"/>
          <w:lang w:bidi="fa-IR"/>
        </w:rPr>
      </w:pPr>
      <w:r w:rsidRPr="004D13C5">
        <w:rPr>
          <w:rFonts w:asciiTheme="majorBidi" w:hAnsiTheme="majorBidi" w:cstheme="majorBidi"/>
        </w:rPr>
        <w:t xml:space="preserve">Kim, H.L., </w:t>
      </w:r>
      <w:proofErr w:type="spellStart"/>
      <w:r w:rsidRPr="004D13C5">
        <w:rPr>
          <w:rFonts w:asciiTheme="majorBidi" w:hAnsiTheme="majorBidi" w:cstheme="majorBidi"/>
        </w:rPr>
        <w:t>R</w:t>
      </w:r>
      <w:r w:rsidR="00476F66" w:rsidRPr="004D13C5">
        <w:rPr>
          <w:rFonts w:asciiTheme="majorBidi" w:hAnsiTheme="majorBidi" w:cstheme="majorBidi"/>
        </w:rPr>
        <w:t>hou</w:t>
      </w:r>
      <w:proofErr w:type="spellEnd"/>
      <w:r w:rsidR="00476F66" w:rsidRPr="004D13C5">
        <w:rPr>
          <w:rFonts w:asciiTheme="majorBidi" w:hAnsiTheme="majorBidi" w:cstheme="majorBidi"/>
        </w:rPr>
        <w:t xml:space="preserve">, Y., </w:t>
      </w:r>
      <w:proofErr w:type="spellStart"/>
      <w:r w:rsidR="00476F66" w:rsidRPr="004D13C5">
        <w:rPr>
          <w:rFonts w:asciiTheme="majorBidi" w:hAnsiTheme="majorBidi" w:cstheme="majorBidi"/>
        </w:rPr>
        <w:t>Uysal</w:t>
      </w:r>
      <w:proofErr w:type="spellEnd"/>
      <w:r w:rsidR="00476F66" w:rsidRPr="004D13C5">
        <w:rPr>
          <w:rFonts w:asciiTheme="majorBidi" w:hAnsiTheme="majorBidi" w:cstheme="majorBidi"/>
        </w:rPr>
        <w:t>, M. and Kwon, N.</w:t>
      </w:r>
      <w:r w:rsidRPr="004D13C5">
        <w:rPr>
          <w:rFonts w:asciiTheme="majorBidi" w:hAnsiTheme="majorBidi" w:cstheme="majorBidi"/>
        </w:rPr>
        <w:t xml:space="preserve"> </w:t>
      </w:r>
      <w:r w:rsidR="00476F66" w:rsidRPr="004D13C5">
        <w:rPr>
          <w:rFonts w:asciiTheme="majorBidi" w:hAnsiTheme="majorBidi" w:cstheme="majorBidi"/>
        </w:rPr>
        <w:t>(</w:t>
      </w:r>
      <w:r w:rsidRPr="004D13C5">
        <w:rPr>
          <w:rFonts w:asciiTheme="majorBidi" w:hAnsiTheme="majorBidi" w:cstheme="majorBidi"/>
        </w:rPr>
        <w:t>2017</w:t>
      </w:r>
      <w:r w:rsidR="00476F66" w:rsidRPr="004D13C5">
        <w:rPr>
          <w:rFonts w:asciiTheme="majorBidi" w:hAnsiTheme="majorBidi" w:cstheme="majorBidi"/>
        </w:rPr>
        <w:t>)</w:t>
      </w:r>
      <w:r w:rsidRPr="004D13C5">
        <w:rPr>
          <w:rFonts w:asciiTheme="majorBidi" w:hAnsiTheme="majorBidi" w:cstheme="majorBidi"/>
        </w:rPr>
        <w:t xml:space="preserve">. An examination of the links between corporate social responsibility (CSR) and its internal consequences. </w:t>
      </w:r>
      <w:r w:rsidRPr="004D13C5">
        <w:rPr>
          <w:rFonts w:asciiTheme="majorBidi" w:hAnsiTheme="majorBidi" w:cstheme="majorBidi"/>
          <w:i/>
          <w:iCs/>
        </w:rPr>
        <w:t>International Journal of Hospitality Management</w:t>
      </w:r>
      <w:r w:rsidRPr="004D13C5">
        <w:rPr>
          <w:rFonts w:asciiTheme="majorBidi" w:hAnsiTheme="majorBidi" w:cstheme="majorBidi"/>
        </w:rPr>
        <w:t xml:space="preserve">, </w:t>
      </w:r>
      <w:r w:rsidR="008E3892" w:rsidRPr="004D13C5">
        <w:rPr>
          <w:rFonts w:asciiTheme="majorBidi" w:hAnsiTheme="majorBidi" w:cstheme="majorBidi"/>
        </w:rPr>
        <w:t xml:space="preserve">Vol. </w:t>
      </w:r>
      <w:r w:rsidRPr="004D13C5">
        <w:rPr>
          <w:rFonts w:asciiTheme="majorBidi" w:hAnsiTheme="majorBidi" w:cstheme="majorBidi"/>
          <w:i/>
          <w:iCs/>
        </w:rPr>
        <w:t>6</w:t>
      </w:r>
      <w:r w:rsidR="008E3892" w:rsidRPr="004D13C5">
        <w:rPr>
          <w:rFonts w:asciiTheme="majorBidi" w:hAnsiTheme="majorBidi" w:cstheme="majorBidi"/>
          <w:i/>
          <w:iCs/>
        </w:rPr>
        <w:t>1</w:t>
      </w:r>
      <w:r w:rsidR="008E3892" w:rsidRPr="004D13C5">
        <w:rPr>
          <w:rFonts w:asciiTheme="majorBidi" w:hAnsiTheme="majorBidi" w:cstheme="majorBidi"/>
        </w:rPr>
        <w:t>, P</w:t>
      </w:r>
      <w:r w:rsidRPr="004D13C5">
        <w:rPr>
          <w:rFonts w:asciiTheme="majorBidi" w:hAnsiTheme="majorBidi" w:cstheme="majorBidi"/>
        </w:rPr>
        <w:t>p.</w:t>
      </w:r>
      <w:r w:rsidR="008E3892" w:rsidRPr="004D13C5">
        <w:rPr>
          <w:rFonts w:asciiTheme="majorBidi" w:hAnsiTheme="majorBidi" w:cstheme="majorBidi"/>
        </w:rPr>
        <w:t xml:space="preserve"> </w:t>
      </w:r>
      <w:r w:rsidRPr="004D13C5">
        <w:rPr>
          <w:rFonts w:asciiTheme="majorBidi" w:hAnsiTheme="majorBidi" w:cstheme="majorBidi"/>
        </w:rPr>
        <w:t>26-34.</w:t>
      </w:r>
    </w:p>
    <w:p w:rsidR="00A83F1F" w:rsidRPr="004D13C5" w:rsidRDefault="00A83F1F" w:rsidP="004D13C5">
      <w:pPr>
        <w:pStyle w:val="ListParagraph"/>
        <w:numPr>
          <w:ilvl w:val="0"/>
          <w:numId w:val="1"/>
        </w:numPr>
        <w:tabs>
          <w:tab w:val="left" w:pos="4543"/>
        </w:tabs>
        <w:spacing w:after="0" w:line="240" w:lineRule="auto"/>
        <w:jc w:val="both"/>
        <w:rPr>
          <w:rFonts w:asciiTheme="majorBidi" w:hAnsiTheme="majorBidi" w:cstheme="majorBidi"/>
        </w:rPr>
      </w:pPr>
      <w:proofErr w:type="spellStart"/>
      <w:r w:rsidRPr="004D13C5">
        <w:rPr>
          <w:rFonts w:asciiTheme="majorBidi" w:hAnsiTheme="majorBidi" w:cstheme="majorBidi"/>
        </w:rPr>
        <w:t>Mehralian</w:t>
      </w:r>
      <w:proofErr w:type="spellEnd"/>
      <w:r w:rsidRPr="004D13C5">
        <w:rPr>
          <w:rFonts w:asciiTheme="majorBidi" w:hAnsiTheme="majorBidi" w:cstheme="majorBidi"/>
        </w:rPr>
        <w:t xml:space="preserve">, G., </w:t>
      </w:r>
      <w:proofErr w:type="spellStart"/>
      <w:r w:rsidRPr="004D13C5">
        <w:rPr>
          <w:rFonts w:asciiTheme="majorBidi" w:hAnsiTheme="majorBidi" w:cstheme="majorBidi"/>
        </w:rPr>
        <w:t>Nazari</w:t>
      </w:r>
      <w:proofErr w:type="spellEnd"/>
      <w:r w:rsidRPr="004D13C5">
        <w:rPr>
          <w:rFonts w:asciiTheme="majorBidi" w:hAnsiTheme="majorBidi" w:cstheme="majorBidi"/>
        </w:rPr>
        <w:t>, J.</w:t>
      </w:r>
      <w:r w:rsidR="00476F66" w:rsidRPr="004D13C5">
        <w:rPr>
          <w:rFonts w:asciiTheme="majorBidi" w:hAnsiTheme="majorBidi" w:cstheme="majorBidi"/>
        </w:rPr>
        <w:t xml:space="preserve">A., </w:t>
      </w:r>
      <w:proofErr w:type="spellStart"/>
      <w:r w:rsidR="00476F66" w:rsidRPr="004D13C5">
        <w:rPr>
          <w:rFonts w:asciiTheme="majorBidi" w:hAnsiTheme="majorBidi" w:cstheme="majorBidi"/>
        </w:rPr>
        <w:t>Zarei</w:t>
      </w:r>
      <w:proofErr w:type="spellEnd"/>
      <w:r w:rsidR="00476F66" w:rsidRPr="004D13C5">
        <w:rPr>
          <w:rFonts w:asciiTheme="majorBidi" w:hAnsiTheme="majorBidi" w:cstheme="majorBidi"/>
        </w:rPr>
        <w:t xml:space="preserve">, L. and </w:t>
      </w:r>
      <w:proofErr w:type="spellStart"/>
      <w:r w:rsidR="00476F66" w:rsidRPr="004D13C5">
        <w:rPr>
          <w:rFonts w:asciiTheme="majorBidi" w:hAnsiTheme="majorBidi" w:cstheme="majorBidi"/>
        </w:rPr>
        <w:t>Rasekh</w:t>
      </w:r>
      <w:proofErr w:type="spellEnd"/>
      <w:r w:rsidR="00476F66" w:rsidRPr="004D13C5">
        <w:rPr>
          <w:rFonts w:asciiTheme="majorBidi" w:hAnsiTheme="majorBidi" w:cstheme="majorBidi"/>
        </w:rPr>
        <w:t>, H.R. (</w:t>
      </w:r>
      <w:r w:rsidRPr="004D13C5">
        <w:rPr>
          <w:rFonts w:asciiTheme="majorBidi" w:hAnsiTheme="majorBidi" w:cstheme="majorBidi"/>
        </w:rPr>
        <w:t>2016</w:t>
      </w:r>
      <w:r w:rsidR="00476F66" w:rsidRPr="004D13C5">
        <w:rPr>
          <w:rFonts w:asciiTheme="majorBidi" w:hAnsiTheme="majorBidi" w:cstheme="majorBidi"/>
        </w:rPr>
        <w:t>)</w:t>
      </w:r>
      <w:r w:rsidRPr="004D13C5">
        <w:rPr>
          <w:rFonts w:asciiTheme="majorBidi" w:hAnsiTheme="majorBidi" w:cstheme="majorBidi"/>
        </w:rPr>
        <w:t xml:space="preserve">. The effects of corporate social responsibility on organizational performance in the Iranian pharmaceutical industry: The mediating role of TQM. </w:t>
      </w:r>
      <w:r w:rsidRPr="004D13C5">
        <w:rPr>
          <w:rFonts w:asciiTheme="majorBidi" w:hAnsiTheme="majorBidi" w:cstheme="majorBidi"/>
          <w:i/>
          <w:iCs/>
        </w:rPr>
        <w:t>Journal of Cleaner Production</w:t>
      </w:r>
      <w:r w:rsidRPr="004D13C5">
        <w:rPr>
          <w:rFonts w:asciiTheme="majorBidi" w:hAnsiTheme="majorBidi" w:cstheme="majorBidi"/>
        </w:rPr>
        <w:t xml:space="preserve">, </w:t>
      </w:r>
      <w:proofErr w:type="spellStart"/>
      <w:r w:rsidR="008E3892" w:rsidRPr="004D13C5">
        <w:rPr>
          <w:rFonts w:asciiTheme="majorBidi" w:hAnsiTheme="majorBidi" w:cstheme="majorBidi"/>
        </w:rPr>
        <w:t>Vol</w:t>
      </w:r>
      <w:proofErr w:type="spellEnd"/>
      <w:r w:rsidR="008E3892" w:rsidRPr="004D13C5">
        <w:rPr>
          <w:rFonts w:asciiTheme="majorBidi" w:hAnsiTheme="majorBidi" w:cstheme="majorBidi"/>
        </w:rPr>
        <w:t xml:space="preserve"> </w:t>
      </w:r>
      <w:r w:rsidRPr="004D13C5">
        <w:rPr>
          <w:rFonts w:asciiTheme="majorBidi" w:hAnsiTheme="majorBidi" w:cstheme="majorBidi"/>
          <w:i/>
          <w:iCs/>
        </w:rPr>
        <w:t>135</w:t>
      </w:r>
      <w:r w:rsidR="008E3892" w:rsidRPr="004D13C5">
        <w:rPr>
          <w:rFonts w:asciiTheme="majorBidi" w:hAnsiTheme="majorBidi" w:cstheme="majorBidi"/>
        </w:rPr>
        <w:t>. P</w:t>
      </w:r>
      <w:r w:rsidRPr="004D13C5">
        <w:rPr>
          <w:rFonts w:asciiTheme="majorBidi" w:hAnsiTheme="majorBidi" w:cstheme="majorBidi"/>
        </w:rPr>
        <w:t>p.</w:t>
      </w:r>
      <w:r w:rsidR="008E3892" w:rsidRPr="004D13C5">
        <w:rPr>
          <w:rFonts w:asciiTheme="majorBidi" w:hAnsiTheme="majorBidi" w:cstheme="majorBidi"/>
        </w:rPr>
        <w:t xml:space="preserve"> </w:t>
      </w:r>
      <w:r w:rsidRPr="004D13C5">
        <w:rPr>
          <w:rFonts w:asciiTheme="majorBidi" w:hAnsiTheme="majorBidi" w:cstheme="majorBidi"/>
        </w:rPr>
        <w:t>689-698.</w:t>
      </w:r>
    </w:p>
    <w:p w:rsidR="00A83F1F" w:rsidRPr="004D13C5" w:rsidRDefault="00476F66" w:rsidP="004D13C5">
      <w:pPr>
        <w:pStyle w:val="ListParagraph"/>
        <w:numPr>
          <w:ilvl w:val="0"/>
          <w:numId w:val="1"/>
        </w:numPr>
        <w:tabs>
          <w:tab w:val="left" w:pos="4543"/>
        </w:tabs>
        <w:spacing w:after="0" w:line="240" w:lineRule="auto"/>
        <w:jc w:val="both"/>
        <w:rPr>
          <w:rFonts w:asciiTheme="majorBidi" w:hAnsiTheme="majorBidi" w:cstheme="majorBidi"/>
        </w:rPr>
      </w:pPr>
      <w:proofErr w:type="spellStart"/>
      <w:r w:rsidRPr="004D13C5">
        <w:rPr>
          <w:rFonts w:asciiTheme="majorBidi" w:hAnsiTheme="majorBidi" w:cstheme="majorBidi"/>
        </w:rPr>
        <w:t>Nahapiet</w:t>
      </w:r>
      <w:proofErr w:type="spellEnd"/>
      <w:r w:rsidRPr="004D13C5">
        <w:rPr>
          <w:rFonts w:asciiTheme="majorBidi" w:hAnsiTheme="majorBidi" w:cstheme="majorBidi"/>
        </w:rPr>
        <w:t xml:space="preserve">, J. and </w:t>
      </w:r>
      <w:proofErr w:type="spellStart"/>
      <w:r w:rsidRPr="004D13C5">
        <w:rPr>
          <w:rFonts w:asciiTheme="majorBidi" w:hAnsiTheme="majorBidi" w:cstheme="majorBidi"/>
        </w:rPr>
        <w:t>Ghoshal</w:t>
      </w:r>
      <w:proofErr w:type="spellEnd"/>
      <w:r w:rsidRPr="004D13C5">
        <w:rPr>
          <w:rFonts w:asciiTheme="majorBidi" w:hAnsiTheme="majorBidi" w:cstheme="majorBidi"/>
        </w:rPr>
        <w:t>, S. (</w:t>
      </w:r>
      <w:r w:rsidR="00A83F1F" w:rsidRPr="004D13C5">
        <w:rPr>
          <w:rFonts w:asciiTheme="majorBidi" w:hAnsiTheme="majorBidi" w:cstheme="majorBidi"/>
        </w:rPr>
        <w:t>1998</w:t>
      </w:r>
      <w:r w:rsidRPr="004D13C5">
        <w:rPr>
          <w:rFonts w:asciiTheme="majorBidi" w:hAnsiTheme="majorBidi" w:cstheme="majorBidi"/>
        </w:rPr>
        <w:t>)</w:t>
      </w:r>
      <w:r w:rsidR="00A83F1F" w:rsidRPr="004D13C5">
        <w:rPr>
          <w:rFonts w:asciiTheme="majorBidi" w:hAnsiTheme="majorBidi" w:cstheme="majorBidi"/>
        </w:rPr>
        <w:t>. Social capital, intellectual capital and the organizational advanta</w:t>
      </w:r>
      <w:r w:rsidR="008E3892" w:rsidRPr="004D13C5">
        <w:rPr>
          <w:rFonts w:asciiTheme="majorBidi" w:hAnsiTheme="majorBidi" w:cstheme="majorBidi"/>
        </w:rPr>
        <w:t xml:space="preserve">ge Academy of Management Review, Vol. </w:t>
      </w:r>
      <w:r w:rsidR="00A83F1F" w:rsidRPr="004D13C5">
        <w:rPr>
          <w:rFonts w:asciiTheme="majorBidi" w:hAnsiTheme="majorBidi" w:cstheme="majorBidi"/>
        </w:rPr>
        <w:t>23</w:t>
      </w:r>
      <w:r w:rsidR="008E3892" w:rsidRPr="004D13C5">
        <w:rPr>
          <w:rFonts w:asciiTheme="majorBidi" w:hAnsiTheme="majorBidi" w:cstheme="majorBidi"/>
        </w:rPr>
        <w:t xml:space="preserve">, No. 2, Pp. </w:t>
      </w:r>
      <w:r w:rsidR="00A83F1F" w:rsidRPr="004D13C5">
        <w:rPr>
          <w:rFonts w:asciiTheme="majorBidi" w:hAnsiTheme="majorBidi" w:cstheme="majorBidi"/>
        </w:rPr>
        <w:t>242–266.</w:t>
      </w:r>
    </w:p>
    <w:p w:rsidR="00A83F1F" w:rsidRPr="004D13C5" w:rsidRDefault="00A83F1F" w:rsidP="004D13C5">
      <w:pPr>
        <w:pStyle w:val="ListParagraph"/>
        <w:numPr>
          <w:ilvl w:val="0"/>
          <w:numId w:val="1"/>
        </w:numPr>
        <w:tabs>
          <w:tab w:val="left" w:pos="4543"/>
        </w:tabs>
        <w:spacing w:after="0" w:line="240" w:lineRule="auto"/>
        <w:jc w:val="both"/>
        <w:rPr>
          <w:rFonts w:asciiTheme="majorBidi" w:hAnsiTheme="majorBidi" w:cstheme="majorBidi"/>
        </w:rPr>
      </w:pPr>
      <w:proofErr w:type="spellStart"/>
      <w:r w:rsidRPr="004D13C5">
        <w:rPr>
          <w:rFonts w:asciiTheme="majorBidi" w:hAnsiTheme="majorBidi" w:cstheme="majorBidi"/>
        </w:rPr>
        <w:t>Nejati</w:t>
      </w:r>
      <w:proofErr w:type="spellEnd"/>
      <w:r w:rsidRPr="004D13C5">
        <w:rPr>
          <w:rFonts w:asciiTheme="majorBidi" w:hAnsiTheme="majorBidi" w:cstheme="majorBidi"/>
        </w:rPr>
        <w:t xml:space="preserve">, M., </w:t>
      </w:r>
      <w:proofErr w:type="spellStart"/>
      <w:r w:rsidRPr="004D13C5">
        <w:rPr>
          <w:rFonts w:asciiTheme="majorBidi" w:hAnsiTheme="majorBidi" w:cstheme="majorBidi"/>
        </w:rPr>
        <w:t>Shafaei</w:t>
      </w:r>
      <w:proofErr w:type="spellEnd"/>
      <w:r w:rsidRPr="004D13C5">
        <w:rPr>
          <w:rFonts w:asciiTheme="majorBidi" w:hAnsiTheme="majorBidi" w:cstheme="majorBidi"/>
        </w:rPr>
        <w:t>, A.,</w:t>
      </w:r>
      <w:r w:rsidR="00476F66" w:rsidRPr="004D13C5">
        <w:rPr>
          <w:rFonts w:asciiTheme="majorBidi" w:hAnsiTheme="majorBidi" w:cstheme="majorBidi"/>
        </w:rPr>
        <w:t xml:space="preserve"> </w:t>
      </w:r>
      <w:proofErr w:type="spellStart"/>
      <w:r w:rsidR="00476F66" w:rsidRPr="004D13C5">
        <w:rPr>
          <w:rFonts w:asciiTheme="majorBidi" w:hAnsiTheme="majorBidi" w:cstheme="majorBidi"/>
        </w:rPr>
        <w:t>Salamzadeh</w:t>
      </w:r>
      <w:proofErr w:type="spellEnd"/>
      <w:r w:rsidR="00476F66" w:rsidRPr="004D13C5">
        <w:rPr>
          <w:rFonts w:asciiTheme="majorBidi" w:hAnsiTheme="majorBidi" w:cstheme="majorBidi"/>
        </w:rPr>
        <w:t xml:space="preserve">, Y. and </w:t>
      </w:r>
      <w:proofErr w:type="spellStart"/>
      <w:r w:rsidR="00476F66" w:rsidRPr="004D13C5">
        <w:rPr>
          <w:rFonts w:asciiTheme="majorBidi" w:hAnsiTheme="majorBidi" w:cstheme="majorBidi"/>
        </w:rPr>
        <w:t>Daraei</w:t>
      </w:r>
      <w:proofErr w:type="spellEnd"/>
      <w:r w:rsidR="00476F66" w:rsidRPr="004D13C5">
        <w:rPr>
          <w:rFonts w:asciiTheme="majorBidi" w:hAnsiTheme="majorBidi" w:cstheme="majorBidi"/>
        </w:rPr>
        <w:t>, M. (</w:t>
      </w:r>
      <w:r w:rsidRPr="004D13C5">
        <w:rPr>
          <w:rFonts w:asciiTheme="majorBidi" w:hAnsiTheme="majorBidi" w:cstheme="majorBidi"/>
        </w:rPr>
        <w:t>2011</w:t>
      </w:r>
      <w:r w:rsidR="00476F66" w:rsidRPr="004D13C5">
        <w:rPr>
          <w:rFonts w:asciiTheme="majorBidi" w:hAnsiTheme="majorBidi" w:cstheme="majorBidi"/>
        </w:rPr>
        <w:t>)</w:t>
      </w:r>
      <w:r w:rsidRPr="004D13C5">
        <w:rPr>
          <w:rFonts w:asciiTheme="majorBidi" w:hAnsiTheme="majorBidi" w:cstheme="majorBidi"/>
        </w:rPr>
        <w:t>. Corporate social responsibility and universities: A study of top 10 world universities’ websites. African Journal of Business Management Vol. 5</w:t>
      </w:r>
      <w:r w:rsidR="008E3892" w:rsidRPr="004D13C5">
        <w:rPr>
          <w:rFonts w:asciiTheme="majorBidi" w:hAnsiTheme="majorBidi" w:cstheme="majorBidi"/>
        </w:rPr>
        <w:t>, No. 2. Pp</w:t>
      </w:r>
      <w:r w:rsidRPr="004D13C5">
        <w:rPr>
          <w:rFonts w:asciiTheme="majorBidi" w:hAnsiTheme="majorBidi" w:cstheme="majorBidi"/>
        </w:rPr>
        <w:t>. 440-447.</w:t>
      </w:r>
    </w:p>
    <w:p w:rsidR="00A83F1F" w:rsidRPr="004D13C5" w:rsidRDefault="00476F66" w:rsidP="004D13C5">
      <w:pPr>
        <w:pStyle w:val="ListParagraph"/>
        <w:numPr>
          <w:ilvl w:val="0"/>
          <w:numId w:val="1"/>
        </w:numPr>
        <w:tabs>
          <w:tab w:val="left" w:pos="4543"/>
        </w:tabs>
        <w:spacing w:after="0" w:line="240" w:lineRule="auto"/>
        <w:jc w:val="both"/>
        <w:rPr>
          <w:rFonts w:asciiTheme="majorBidi" w:hAnsiTheme="majorBidi" w:cstheme="majorBidi"/>
          <w:lang w:bidi="fa-IR"/>
        </w:rPr>
      </w:pPr>
      <w:r w:rsidRPr="004D13C5">
        <w:rPr>
          <w:rFonts w:asciiTheme="majorBidi" w:hAnsiTheme="majorBidi" w:cstheme="majorBidi"/>
        </w:rPr>
        <w:t xml:space="preserve">Russo, A. and </w:t>
      </w:r>
      <w:proofErr w:type="spellStart"/>
      <w:r w:rsidRPr="004D13C5">
        <w:rPr>
          <w:rFonts w:asciiTheme="majorBidi" w:hAnsiTheme="majorBidi" w:cstheme="majorBidi"/>
        </w:rPr>
        <w:t>Perrini</w:t>
      </w:r>
      <w:proofErr w:type="spellEnd"/>
      <w:r w:rsidRPr="004D13C5">
        <w:rPr>
          <w:rFonts w:asciiTheme="majorBidi" w:hAnsiTheme="majorBidi" w:cstheme="majorBidi"/>
        </w:rPr>
        <w:t>, F. (</w:t>
      </w:r>
      <w:r w:rsidR="00A83F1F" w:rsidRPr="004D13C5">
        <w:rPr>
          <w:rFonts w:asciiTheme="majorBidi" w:hAnsiTheme="majorBidi" w:cstheme="majorBidi"/>
        </w:rPr>
        <w:t>2010</w:t>
      </w:r>
      <w:r w:rsidRPr="004D13C5">
        <w:rPr>
          <w:rFonts w:asciiTheme="majorBidi" w:hAnsiTheme="majorBidi" w:cstheme="majorBidi"/>
        </w:rPr>
        <w:t>)</w:t>
      </w:r>
      <w:r w:rsidR="00A83F1F" w:rsidRPr="004D13C5">
        <w:rPr>
          <w:rFonts w:asciiTheme="majorBidi" w:hAnsiTheme="majorBidi" w:cstheme="majorBidi"/>
        </w:rPr>
        <w:t xml:space="preserve">. Investigating stakeholder theory and social capital: CSR in large firms and SMEs. </w:t>
      </w:r>
      <w:r w:rsidR="00A83F1F" w:rsidRPr="004D13C5">
        <w:rPr>
          <w:rFonts w:asciiTheme="majorBidi" w:hAnsiTheme="majorBidi" w:cstheme="majorBidi"/>
          <w:i/>
          <w:iCs/>
        </w:rPr>
        <w:t>Journal of Business ethics</w:t>
      </w:r>
      <w:r w:rsidR="00A83F1F" w:rsidRPr="004D13C5">
        <w:rPr>
          <w:rFonts w:asciiTheme="majorBidi" w:hAnsiTheme="majorBidi" w:cstheme="majorBidi"/>
        </w:rPr>
        <w:t>,</w:t>
      </w:r>
      <w:r w:rsidR="008E3892" w:rsidRPr="004D13C5">
        <w:rPr>
          <w:rFonts w:asciiTheme="majorBidi" w:hAnsiTheme="majorBidi" w:cstheme="majorBidi"/>
        </w:rPr>
        <w:t xml:space="preserve"> Vol.</w:t>
      </w:r>
      <w:r w:rsidR="00A83F1F" w:rsidRPr="004D13C5">
        <w:rPr>
          <w:rFonts w:asciiTheme="majorBidi" w:hAnsiTheme="majorBidi" w:cstheme="majorBidi"/>
        </w:rPr>
        <w:t xml:space="preserve"> </w:t>
      </w:r>
      <w:r w:rsidR="00A83F1F" w:rsidRPr="004D13C5">
        <w:rPr>
          <w:rFonts w:asciiTheme="majorBidi" w:hAnsiTheme="majorBidi" w:cstheme="majorBidi"/>
          <w:i/>
          <w:iCs/>
        </w:rPr>
        <w:t>91</w:t>
      </w:r>
      <w:r w:rsidR="008E3892" w:rsidRPr="004D13C5">
        <w:rPr>
          <w:rFonts w:asciiTheme="majorBidi" w:hAnsiTheme="majorBidi" w:cstheme="majorBidi"/>
          <w:i/>
          <w:iCs/>
        </w:rPr>
        <w:t xml:space="preserve">, </w:t>
      </w:r>
      <w:r w:rsidR="008E3892" w:rsidRPr="004D13C5">
        <w:rPr>
          <w:rFonts w:asciiTheme="majorBidi" w:hAnsiTheme="majorBidi" w:cstheme="majorBidi"/>
        </w:rPr>
        <w:t>No. 2, P</w:t>
      </w:r>
      <w:r w:rsidR="00A83F1F" w:rsidRPr="004D13C5">
        <w:rPr>
          <w:rFonts w:asciiTheme="majorBidi" w:hAnsiTheme="majorBidi" w:cstheme="majorBidi"/>
        </w:rPr>
        <w:t>p.</w:t>
      </w:r>
      <w:r w:rsidR="008E3892" w:rsidRPr="004D13C5">
        <w:rPr>
          <w:rFonts w:asciiTheme="majorBidi" w:hAnsiTheme="majorBidi" w:cstheme="majorBidi"/>
        </w:rPr>
        <w:t xml:space="preserve"> </w:t>
      </w:r>
      <w:r w:rsidR="00A83F1F" w:rsidRPr="004D13C5">
        <w:rPr>
          <w:rFonts w:asciiTheme="majorBidi" w:hAnsiTheme="majorBidi" w:cstheme="majorBidi"/>
        </w:rPr>
        <w:t>207-221.</w:t>
      </w:r>
    </w:p>
    <w:p w:rsidR="00A83F1F" w:rsidRPr="000B5F5C" w:rsidRDefault="00A83F1F" w:rsidP="000B5F5C">
      <w:pPr>
        <w:tabs>
          <w:tab w:val="left" w:pos="4543"/>
        </w:tabs>
        <w:spacing w:after="0" w:line="240" w:lineRule="auto"/>
        <w:jc w:val="both"/>
        <w:rPr>
          <w:rFonts w:asciiTheme="majorBidi" w:hAnsiTheme="majorBidi" w:cstheme="majorBidi"/>
          <w:lang w:bidi="fa-IR"/>
        </w:rPr>
      </w:pPr>
    </w:p>
    <w:p w:rsidR="00A83F1F" w:rsidRPr="004D13C5" w:rsidRDefault="00A83F1F" w:rsidP="004D13C5">
      <w:pPr>
        <w:pStyle w:val="ListParagraph"/>
        <w:numPr>
          <w:ilvl w:val="0"/>
          <w:numId w:val="1"/>
        </w:numPr>
        <w:tabs>
          <w:tab w:val="left" w:pos="4543"/>
        </w:tabs>
        <w:spacing w:after="0" w:line="240" w:lineRule="auto"/>
        <w:jc w:val="both"/>
        <w:rPr>
          <w:rFonts w:asciiTheme="majorBidi" w:hAnsiTheme="majorBidi" w:cstheme="majorBidi"/>
          <w:lang w:bidi="fa-IR"/>
        </w:rPr>
      </w:pPr>
      <w:r w:rsidRPr="004D13C5">
        <w:rPr>
          <w:rFonts w:asciiTheme="majorBidi" w:hAnsiTheme="majorBidi" w:cstheme="majorBidi"/>
        </w:rPr>
        <w:lastRenderedPageBreak/>
        <w:t>Whipple, J.M</w:t>
      </w:r>
      <w:r w:rsidR="00476F66" w:rsidRPr="004D13C5">
        <w:rPr>
          <w:rFonts w:asciiTheme="majorBidi" w:hAnsiTheme="majorBidi" w:cstheme="majorBidi"/>
        </w:rPr>
        <w:t xml:space="preserve">., </w:t>
      </w:r>
      <w:proofErr w:type="spellStart"/>
      <w:r w:rsidR="00476F66" w:rsidRPr="004D13C5">
        <w:rPr>
          <w:rFonts w:asciiTheme="majorBidi" w:hAnsiTheme="majorBidi" w:cstheme="majorBidi"/>
        </w:rPr>
        <w:t>Wiedmer</w:t>
      </w:r>
      <w:proofErr w:type="spellEnd"/>
      <w:r w:rsidR="00476F66" w:rsidRPr="004D13C5">
        <w:rPr>
          <w:rFonts w:asciiTheme="majorBidi" w:hAnsiTheme="majorBidi" w:cstheme="majorBidi"/>
        </w:rPr>
        <w:t>, R. and K Boyer, K. (</w:t>
      </w:r>
      <w:r w:rsidRPr="004D13C5">
        <w:rPr>
          <w:rFonts w:asciiTheme="majorBidi" w:hAnsiTheme="majorBidi" w:cstheme="majorBidi"/>
        </w:rPr>
        <w:t>2015</w:t>
      </w:r>
      <w:r w:rsidR="00476F66" w:rsidRPr="004D13C5">
        <w:rPr>
          <w:rFonts w:asciiTheme="majorBidi" w:hAnsiTheme="majorBidi" w:cstheme="majorBidi"/>
        </w:rPr>
        <w:t>)</w:t>
      </w:r>
      <w:r w:rsidRPr="004D13C5">
        <w:rPr>
          <w:rFonts w:asciiTheme="majorBidi" w:hAnsiTheme="majorBidi" w:cstheme="majorBidi"/>
        </w:rPr>
        <w:t xml:space="preserve">. A dyadic investigation of collaborative competence, social capital, and performance in buyer–supplier relationships. </w:t>
      </w:r>
      <w:r w:rsidRPr="004D13C5">
        <w:rPr>
          <w:rFonts w:asciiTheme="majorBidi" w:hAnsiTheme="majorBidi" w:cstheme="majorBidi"/>
          <w:i/>
          <w:iCs/>
        </w:rPr>
        <w:t>Journal of Supply Chain Management</w:t>
      </w:r>
      <w:r w:rsidRPr="004D13C5">
        <w:rPr>
          <w:rFonts w:asciiTheme="majorBidi" w:hAnsiTheme="majorBidi" w:cstheme="majorBidi"/>
        </w:rPr>
        <w:t xml:space="preserve">, </w:t>
      </w:r>
      <w:r w:rsidR="008E3892" w:rsidRPr="004D13C5">
        <w:rPr>
          <w:rFonts w:asciiTheme="majorBidi" w:hAnsiTheme="majorBidi" w:cstheme="majorBidi"/>
        </w:rPr>
        <w:t>Vol. 51, No. 2, Pp</w:t>
      </w:r>
      <w:r w:rsidRPr="004D13C5">
        <w:rPr>
          <w:rFonts w:asciiTheme="majorBidi" w:hAnsiTheme="majorBidi" w:cstheme="majorBidi"/>
        </w:rPr>
        <w:t>.</w:t>
      </w:r>
      <w:r w:rsidR="008E3892" w:rsidRPr="004D13C5">
        <w:rPr>
          <w:rFonts w:asciiTheme="majorBidi" w:hAnsiTheme="majorBidi" w:cstheme="majorBidi"/>
        </w:rPr>
        <w:t xml:space="preserve"> </w:t>
      </w:r>
      <w:r w:rsidRPr="004D13C5">
        <w:rPr>
          <w:rFonts w:asciiTheme="majorBidi" w:hAnsiTheme="majorBidi" w:cstheme="majorBidi"/>
        </w:rPr>
        <w:t>3-21.</w:t>
      </w:r>
    </w:p>
    <w:p w:rsidR="00A83F1F" w:rsidRPr="004D13C5" w:rsidRDefault="00A83F1F" w:rsidP="004D13C5">
      <w:pPr>
        <w:tabs>
          <w:tab w:val="left" w:pos="4543"/>
        </w:tabs>
        <w:spacing w:after="0" w:line="240" w:lineRule="auto"/>
        <w:ind w:left="360"/>
        <w:jc w:val="both"/>
        <w:rPr>
          <w:rFonts w:asciiTheme="majorBidi" w:hAnsiTheme="majorBidi" w:cstheme="majorBidi"/>
          <w:lang w:bidi="fa-IR"/>
        </w:rPr>
      </w:pPr>
    </w:p>
    <w:p w:rsidR="00A83F1F" w:rsidRPr="004D13C5" w:rsidRDefault="00A83F1F" w:rsidP="004D13C5">
      <w:pPr>
        <w:tabs>
          <w:tab w:val="left" w:pos="4543"/>
        </w:tabs>
        <w:spacing w:after="0" w:line="240" w:lineRule="auto"/>
        <w:ind w:left="357"/>
        <w:jc w:val="both"/>
        <w:rPr>
          <w:rFonts w:asciiTheme="majorBidi" w:hAnsiTheme="majorBidi" w:cstheme="majorBidi"/>
          <w:lang w:bidi="fa-IR"/>
        </w:rPr>
      </w:pPr>
    </w:p>
    <w:p w:rsidR="00A83F1F" w:rsidRDefault="00A83F1F" w:rsidP="004D13C5">
      <w:pPr>
        <w:tabs>
          <w:tab w:val="left" w:pos="4543"/>
        </w:tabs>
        <w:spacing w:after="0" w:line="240" w:lineRule="auto"/>
        <w:ind w:left="360"/>
        <w:jc w:val="both"/>
        <w:rPr>
          <w:rFonts w:asciiTheme="majorBidi" w:hAnsiTheme="majorBidi" w:cstheme="majorBidi"/>
          <w:lang w:bidi="fa-IR"/>
        </w:rPr>
      </w:pPr>
    </w:p>
    <w:p w:rsidR="00A83F1F" w:rsidRDefault="00A83F1F" w:rsidP="004D13C5">
      <w:pPr>
        <w:tabs>
          <w:tab w:val="left" w:pos="4543"/>
        </w:tabs>
        <w:spacing w:after="0" w:line="240" w:lineRule="auto"/>
        <w:ind w:left="360"/>
        <w:jc w:val="both"/>
        <w:rPr>
          <w:rFonts w:asciiTheme="majorBidi" w:hAnsiTheme="majorBidi" w:cstheme="majorBidi"/>
          <w:lang w:bidi="fa-IR"/>
        </w:rPr>
      </w:pPr>
    </w:p>
    <w:p w:rsidR="00A83F1F" w:rsidRDefault="00A83F1F" w:rsidP="004D13C5">
      <w:pPr>
        <w:tabs>
          <w:tab w:val="left" w:pos="4543"/>
        </w:tabs>
        <w:spacing w:after="0" w:line="240" w:lineRule="auto"/>
        <w:ind w:left="360"/>
        <w:jc w:val="both"/>
        <w:rPr>
          <w:rFonts w:asciiTheme="majorBidi" w:hAnsiTheme="majorBidi" w:cstheme="majorBidi"/>
          <w:lang w:bidi="fa-IR"/>
        </w:rPr>
      </w:pPr>
    </w:p>
    <w:p w:rsidR="00A83F1F" w:rsidRDefault="00A83F1F" w:rsidP="004D13C5">
      <w:pPr>
        <w:tabs>
          <w:tab w:val="left" w:pos="4543"/>
        </w:tabs>
        <w:spacing w:after="0" w:line="240" w:lineRule="auto"/>
        <w:ind w:left="360"/>
        <w:jc w:val="both"/>
        <w:rPr>
          <w:rFonts w:asciiTheme="majorBidi" w:hAnsiTheme="majorBidi" w:cstheme="majorBidi"/>
          <w:lang w:bidi="fa-IR"/>
        </w:rPr>
      </w:pPr>
    </w:p>
    <w:p w:rsidR="00A83F1F" w:rsidRDefault="00A83F1F" w:rsidP="004D13C5">
      <w:pPr>
        <w:tabs>
          <w:tab w:val="left" w:pos="4543"/>
        </w:tabs>
        <w:spacing w:after="0" w:line="240" w:lineRule="auto"/>
        <w:ind w:left="360"/>
        <w:jc w:val="both"/>
        <w:rPr>
          <w:rFonts w:asciiTheme="majorBidi" w:hAnsiTheme="majorBidi" w:cstheme="majorBidi"/>
          <w:lang w:bidi="fa-IR"/>
        </w:rPr>
      </w:pPr>
    </w:p>
    <w:p w:rsidR="007E2ADD" w:rsidRPr="00E24967" w:rsidRDefault="007E2ADD" w:rsidP="007E2ADD">
      <w:pPr>
        <w:tabs>
          <w:tab w:val="left" w:pos="4543"/>
        </w:tabs>
        <w:spacing w:line="240" w:lineRule="auto"/>
        <w:ind w:left="360"/>
        <w:jc w:val="center"/>
        <w:rPr>
          <w:rFonts w:asciiTheme="majorBidi" w:hAnsiTheme="majorBidi" w:cstheme="majorBidi"/>
          <w:b/>
          <w:bCs/>
          <w:sz w:val="26"/>
          <w:szCs w:val="26"/>
          <w:lang w:bidi="fa-IR"/>
        </w:rPr>
      </w:pPr>
      <w:r w:rsidRPr="00E24967">
        <w:rPr>
          <w:rFonts w:asciiTheme="majorBidi" w:hAnsiTheme="majorBidi" w:cstheme="majorBidi"/>
          <w:b/>
          <w:bCs/>
          <w:sz w:val="26"/>
          <w:szCs w:val="26"/>
          <w:lang w:bidi="fa-IR"/>
        </w:rPr>
        <w:t>The Effect of Social Capital on Social Responsibility of State Universities in Qom Province</w:t>
      </w:r>
    </w:p>
    <w:p w:rsidR="007E2ADD" w:rsidRPr="00E24967" w:rsidRDefault="007E2ADD" w:rsidP="007E2ADD">
      <w:pPr>
        <w:tabs>
          <w:tab w:val="left" w:pos="4543"/>
        </w:tabs>
        <w:spacing w:line="240" w:lineRule="auto"/>
        <w:ind w:left="360"/>
        <w:jc w:val="both"/>
        <w:rPr>
          <w:rFonts w:asciiTheme="majorBidi" w:hAnsiTheme="majorBidi" w:cstheme="majorBidi"/>
          <w:b/>
          <w:bCs/>
          <w:sz w:val="26"/>
          <w:szCs w:val="26"/>
          <w:lang w:bidi="fa-IR"/>
        </w:rPr>
      </w:pPr>
    </w:p>
    <w:p w:rsidR="007E2ADD" w:rsidRPr="00814B22" w:rsidRDefault="007E2ADD" w:rsidP="00775DDF">
      <w:pPr>
        <w:tabs>
          <w:tab w:val="left" w:pos="4543"/>
        </w:tabs>
        <w:spacing w:after="0" w:line="240" w:lineRule="auto"/>
        <w:rPr>
          <w:rFonts w:asciiTheme="majorBidi" w:hAnsiTheme="majorBidi" w:cstheme="majorBidi"/>
          <w:b/>
          <w:bCs/>
          <w:sz w:val="28"/>
          <w:szCs w:val="28"/>
          <w:lang w:bidi="fa-IR"/>
        </w:rPr>
      </w:pPr>
      <w:r w:rsidRPr="00814B22">
        <w:rPr>
          <w:rFonts w:asciiTheme="majorBidi" w:hAnsiTheme="majorBidi" w:cstheme="majorBidi"/>
          <w:b/>
          <w:bCs/>
          <w:sz w:val="28"/>
          <w:szCs w:val="28"/>
          <w:lang w:bidi="fa-IR"/>
        </w:rPr>
        <w:t>Abstract</w:t>
      </w:r>
    </w:p>
    <w:p w:rsidR="007E2ADD" w:rsidRPr="00AA4A3A" w:rsidRDefault="007E2ADD" w:rsidP="00775DDF">
      <w:pPr>
        <w:tabs>
          <w:tab w:val="left" w:pos="4543"/>
        </w:tabs>
        <w:spacing w:after="0" w:line="240" w:lineRule="auto"/>
        <w:rPr>
          <w:rFonts w:asciiTheme="majorBidi" w:hAnsiTheme="majorBidi" w:cstheme="majorBidi"/>
          <w:b/>
          <w:bCs/>
          <w:lang w:bidi="fa-IR"/>
        </w:rPr>
      </w:pPr>
    </w:p>
    <w:p w:rsidR="00806506" w:rsidRPr="00814B22" w:rsidRDefault="00806506" w:rsidP="00775DDF">
      <w:pPr>
        <w:tabs>
          <w:tab w:val="left" w:pos="4543"/>
        </w:tabs>
        <w:spacing w:after="0" w:line="240" w:lineRule="auto"/>
        <w:jc w:val="both"/>
        <w:rPr>
          <w:rFonts w:asciiTheme="majorBidi" w:hAnsiTheme="majorBidi" w:cstheme="majorBidi"/>
          <w:sz w:val="24"/>
          <w:szCs w:val="24"/>
          <w:lang w:bidi="fa-IR"/>
        </w:rPr>
      </w:pPr>
      <w:r w:rsidRPr="00814B22">
        <w:rPr>
          <w:rFonts w:asciiTheme="majorBidi" w:hAnsiTheme="majorBidi" w:cstheme="majorBidi"/>
          <w:b/>
          <w:bCs/>
          <w:sz w:val="24"/>
          <w:szCs w:val="24"/>
          <w:lang w:bidi="fa-IR"/>
        </w:rPr>
        <w:t>Purpose</w:t>
      </w:r>
      <w:r w:rsidRPr="00814B22">
        <w:rPr>
          <w:rFonts w:asciiTheme="majorBidi" w:hAnsiTheme="majorBidi" w:cstheme="majorBidi"/>
          <w:sz w:val="24"/>
          <w:szCs w:val="24"/>
          <w:lang w:bidi="fa-IR"/>
        </w:rPr>
        <w:t xml:space="preserve">: </w:t>
      </w:r>
      <w:r w:rsidR="007E2ADD" w:rsidRPr="00814B22">
        <w:rPr>
          <w:rFonts w:asciiTheme="majorBidi" w:hAnsiTheme="majorBidi" w:cstheme="majorBidi"/>
          <w:sz w:val="24"/>
          <w:szCs w:val="24"/>
          <w:lang w:bidi="fa-IR"/>
        </w:rPr>
        <w:t>Like other economical parts, universities have responsibility in society and play a key role in scientific, cultural, and social development of society. Therefore, it is expected from universities to show more social responsibility because of the increasing number of university students. Hence, the purpose of the present study is to investigate the effect of social capital and its aspects on social responsibility of state universities in Qom province.</w:t>
      </w:r>
    </w:p>
    <w:p w:rsidR="00806506" w:rsidRPr="00814B22" w:rsidRDefault="00806506" w:rsidP="006B4483">
      <w:pPr>
        <w:tabs>
          <w:tab w:val="left" w:pos="4543"/>
        </w:tabs>
        <w:spacing w:after="0" w:line="240" w:lineRule="auto"/>
        <w:jc w:val="both"/>
        <w:rPr>
          <w:rFonts w:asciiTheme="majorBidi" w:hAnsiTheme="majorBidi" w:cstheme="majorBidi"/>
          <w:sz w:val="24"/>
          <w:szCs w:val="24"/>
          <w:lang w:bidi="fa-IR"/>
        </w:rPr>
      </w:pPr>
      <w:r w:rsidRPr="00814B22">
        <w:rPr>
          <w:rFonts w:asciiTheme="majorBidi" w:hAnsiTheme="majorBidi" w:cstheme="majorBidi"/>
          <w:b/>
          <w:bCs/>
          <w:sz w:val="24"/>
          <w:szCs w:val="24"/>
          <w:lang w:bidi="fa-IR"/>
        </w:rPr>
        <w:t>Methodology</w:t>
      </w:r>
      <w:r w:rsidRPr="00814B22">
        <w:rPr>
          <w:rFonts w:asciiTheme="majorBidi" w:hAnsiTheme="majorBidi" w:cstheme="majorBidi"/>
          <w:sz w:val="24"/>
          <w:szCs w:val="24"/>
          <w:lang w:bidi="fa-IR"/>
        </w:rPr>
        <w:t xml:space="preserve">: </w:t>
      </w:r>
      <w:r w:rsidR="007E2ADD" w:rsidRPr="00814B22">
        <w:rPr>
          <w:rFonts w:asciiTheme="majorBidi" w:hAnsiTheme="majorBidi" w:cstheme="majorBidi"/>
          <w:sz w:val="24"/>
          <w:szCs w:val="24"/>
          <w:lang w:bidi="fa-IR"/>
        </w:rPr>
        <w:t xml:space="preserve"> Population of the present study includes all of the staff in state universities in Qom province from which 140 ones were selected as the sample. To measure the variable of social capital and its aspects, </w:t>
      </w:r>
      <w:proofErr w:type="spellStart"/>
      <w:r w:rsidR="007E2ADD" w:rsidRPr="00814B22">
        <w:rPr>
          <w:rFonts w:asciiTheme="majorBidi" w:hAnsiTheme="majorBidi" w:cstheme="majorBidi"/>
          <w:sz w:val="24"/>
          <w:szCs w:val="24"/>
          <w:lang w:bidi="fa-IR"/>
        </w:rPr>
        <w:t>Faraji’s</w:t>
      </w:r>
      <w:proofErr w:type="spellEnd"/>
      <w:r w:rsidR="007E2ADD" w:rsidRPr="00814B22">
        <w:rPr>
          <w:rFonts w:asciiTheme="majorBidi" w:hAnsiTheme="majorBidi" w:cstheme="majorBidi"/>
          <w:sz w:val="24"/>
          <w:szCs w:val="24"/>
          <w:lang w:bidi="fa-IR"/>
        </w:rPr>
        <w:t xml:space="preserve"> questionnaire is used and </w:t>
      </w:r>
      <w:proofErr w:type="spellStart"/>
      <w:r w:rsidR="007E2ADD" w:rsidRPr="00814B22">
        <w:rPr>
          <w:rFonts w:asciiTheme="majorBidi" w:hAnsiTheme="majorBidi" w:cstheme="majorBidi"/>
          <w:sz w:val="24"/>
          <w:szCs w:val="24"/>
          <w:lang w:bidi="fa-IR"/>
        </w:rPr>
        <w:t>Qalavandi</w:t>
      </w:r>
      <w:proofErr w:type="spellEnd"/>
      <w:r w:rsidR="007E2ADD" w:rsidRPr="00814B22">
        <w:rPr>
          <w:rFonts w:asciiTheme="majorBidi" w:hAnsiTheme="majorBidi" w:cstheme="majorBidi"/>
          <w:sz w:val="24"/>
          <w:szCs w:val="24"/>
          <w:lang w:bidi="fa-IR"/>
        </w:rPr>
        <w:t xml:space="preserve"> et </w:t>
      </w:r>
      <w:proofErr w:type="spellStart"/>
      <w:r w:rsidR="007E2ADD" w:rsidRPr="00814B22">
        <w:rPr>
          <w:rFonts w:asciiTheme="majorBidi" w:hAnsiTheme="majorBidi" w:cstheme="majorBidi"/>
          <w:sz w:val="24"/>
          <w:szCs w:val="24"/>
          <w:lang w:bidi="fa-IR"/>
        </w:rPr>
        <w:t>al’s</w:t>
      </w:r>
      <w:proofErr w:type="spellEnd"/>
      <w:r w:rsidR="007E2ADD" w:rsidRPr="00814B22">
        <w:rPr>
          <w:rFonts w:asciiTheme="majorBidi" w:hAnsiTheme="majorBidi" w:cstheme="majorBidi"/>
          <w:sz w:val="24"/>
          <w:szCs w:val="24"/>
          <w:lang w:bidi="fa-IR"/>
        </w:rPr>
        <w:t xml:space="preserve"> questionnaire is used to measure the social responsibility.</w:t>
      </w:r>
    </w:p>
    <w:p w:rsidR="007E2ADD" w:rsidRPr="00814B22" w:rsidRDefault="00806506" w:rsidP="00775DDF">
      <w:pPr>
        <w:tabs>
          <w:tab w:val="left" w:pos="4543"/>
        </w:tabs>
        <w:spacing w:after="0" w:line="240" w:lineRule="auto"/>
        <w:jc w:val="both"/>
        <w:rPr>
          <w:rFonts w:asciiTheme="majorBidi" w:hAnsiTheme="majorBidi" w:cstheme="majorBidi"/>
          <w:sz w:val="24"/>
          <w:szCs w:val="24"/>
          <w:lang w:bidi="fa-IR"/>
        </w:rPr>
      </w:pPr>
      <w:r w:rsidRPr="00814B22">
        <w:rPr>
          <w:rFonts w:asciiTheme="majorBidi" w:hAnsiTheme="majorBidi" w:cstheme="majorBidi"/>
          <w:b/>
          <w:bCs/>
          <w:sz w:val="24"/>
          <w:szCs w:val="24"/>
          <w:lang w:bidi="fa-IR"/>
        </w:rPr>
        <w:t>Finding</w:t>
      </w:r>
      <w:r w:rsidRPr="00814B22">
        <w:rPr>
          <w:rFonts w:asciiTheme="majorBidi" w:hAnsiTheme="majorBidi" w:cstheme="majorBidi"/>
          <w:sz w:val="24"/>
          <w:szCs w:val="24"/>
          <w:lang w:bidi="fa-IR"/>
        </w:rPr>
        <w:t>:</w:t>
      </w:r>
      <w:r w:rsidR="007E2ADD" w:rsidRPr="00814B22">
        <w:rPr>
          <w:rFonts w:asciiTheme="majorBidi" w:hAnsiTheme="majorBidi" w:cstheme="majorBidi"/>
          <w:sz w:val="24"/>
          <w:szCs w:val="24"/>
          <w:lang w:bidi="fa-IR"/>
        </w:rPr>
        <w:t xml:space="preserve"> The results revealed that social capital and its aspects have positive and meaningful effect on social responsibility of state universities in Qom province. Therefore, social responsibility in universities could be increased through reinforcing the aspects of social capital.</w:t>
      </w:r>
    </w:p>
    <w:p w:rsidR="00775DDF" w:rsidRPr="00814B22" w:rsidRDefault="00775DDF" w:rsidP="00775DDF">
      <w:pPr>
        <w:jc w:val="both"/>
        <w:rPr>
          <w:rFonts w:asciiTheme="majorBidi" w:hAnsiTheme="majorBidi" w:cstheme="majorBidi"/>
          <w:sz w:val="24"/>
          <w:szCs w:val="24"/>
          <w:lang w:bidi="fa-IR"/>
        </w:rPr>
      </w:pPr>
      <w:r w:rsidRPr="00814B22">
        <w:rPr>
          <w:rFonts w:asciiTheme="majorBidi" w:hAnsiTheme="majorBidi" w:cstheme="majorBidi"/>
          <w:b/>
          <w:bCs/>
          <w:sz w:val="24"/>
          <w:szCs w:val="24"/>
          <w:lang w:bidi="fa-IR"/>
        </w:rPr>
        <w:t>Originality/ Innovation</w:t>
      </w:r>
      <w:r w:rsidRPr="00814B22">
        <w:rPr>
          <w:rFonts w:asciiTheme="majorBidi" w:hAnsiTheme="majorBidi" w:cstheme="majorBidi"/>
          <w:sz w:val="24"/>
          <w:szCs w:val="24"/>
          <w:lang w:bidi="fa-IR"/>
        </w:rPr>
        <w:t xml:space="preserve">: So far, research on the impact of social capital components on social responsibility </w:t>
      </w:r>
      <w:proofErr w:type="gramStart"/>
      <w:r w:rsidRPr="00814B22">
        <w:rPr>
          <w:rFonts w:asciiTheme="majorBidi" w:hAnsiTheme="majorBidi" w:cstheme="majorBidi"/>
          <w:sz w:val="24"/>
          <w:szCs w:val="24"/>
          <w:lang w:bidi="fa-IR"/>
        </w:rPr>
        <w:t>of  state</w:t>
      </w:r>
      <w:proofErr w:type="gramEnd"/>
      <w:r w:rsidRPr="00814B22">
        <w:rPr>
          <w:rFonts w:asciiTheme="majorBidi" w:hAnsiTheme="majorBidi" w:cstheme="majorBidi"/>
          <w:sz w:val="24"/>
          <w:szCs w:val="24"/>
          <w:lang w:bidi="fa-IR"/>
        </w:rPr>
        <w:t xml:space="preserve">  universities in Qom province has not been carried out. Therefore, the results of this research can be used to improve the social responsibility of the staff of </w:t>
      </w:r>
      <w:proofErr w:type="spellStart"/>
      <w:r w:rsidRPr="00814B22">
        <w:rPr>
          <w:rFonts w:asciiTheme="majorBidi" w:hAnsiTheme="majorBidi" w:cstheme="majorBidi"/>
          <w:sz w:val="24"/>
          <w:szCs w:val="24"/>
          <w:lang w:bidi="fa-IR"/>
        </w:rPr>
        <w:t>stste</w:t>
      </w:r>
      <w:proofErr w:type="spellEnd"/>
      <w:r w:rsidRPr="00814B22">
        <w:rPr>
          <w:rFonts w:asciiTheme="majorBidi" w:hAnsiTheme="majorBidi" w:cstheme="majorBidi"/>
          <w:sz w:val="24"/>
          <w:szCs w:val="24"/>
          <w:lang w:bidi="fa-IR"/>
        </w:rPr>
        <w:t xml:space="preserve"> universities in Qom province.</w:t>
      </w:r>
    </w:p>
    <w:p w:rsidR="00A50467" w:rsidRPr="00814B22" w:rsidRDefault="00A50467" w:rsidP="00A50467">
      <w:pPr>
        <w:tabs>
          <w:tab w:val="left" w:pos="4543"/>
        </w:tabs>
        <w:spacing w:after="0" w:line="240" w:lineRule="auto"/>
        <w:jc w:val="both"/>
        <w:rPr>
          <w:rFonts w:asciiTheme="majorBidi" w:hAnsiTheme="majorBidi" w:cstheme="majorBidi"/>
          <w:sz w:val="24"/>
          <w:szCs w:val="24"/>
          <w:lang w:bidi="fa-IR"/>
        </w:rPr>
      </w:pPr>
      <w:r w:rsidRPr="00814B22">
        <w:rPr>
          <w:rFonts w:asciiTheme="majorBidi" w:hAnsiTheme="majorBidi" w:cstheme="majorBidi"/>
          <w:b/>
          <w:bCs/>
          <w:sz w:val="24"/>
          <w:szCs w:val="24"/>
          <w:lang w:bidi="fa-IR"/>
        </w:rPr>
        <w:t>Key Words:</w:t>
      </w:r>
      <w:r w:rsidRPr="00814B22">
        <w:rPr>
          <w:rFonts w:asciiTheme="majorBidi" w:hAnsiTheme="majorBidi" w:cstheme="majorBidi"/>
          <w:sz w:val="24"/>
          <w:szCs w:val="24"/>
          <w:lang w:bidi="fa-IR"/>
        </w:rPr>
        <w:t xml:space="preserve"> Social Capital, Social Responsibility, State Universities, Qom Province.</w:t>
      </w:r>
    </w:p>
    <w:p w:rsidR="00806506" w:rsidRPr="00814B22" w:rsidRDefault="00806506" w:rsidP="00A50467">
      <w:pPr>
        <w:tabs>
          <w:tab w:val="left" w:pos="4543"/>
        </w:tabs>
        <w:spacing w:after="0" w:line="240" w:lineRule="auto"/>
        <w:jc w:val="both"/>
        <w:rPr>
          <w:rFonts w:asciiTheme="majorBidi" w:hAnsiTheme="majorBidi" w:cstheme="majorBidi"/>
          <w:sz w:val="24"/>
          <w:szCs w:val="24"/>
          <w:lang w:bidi="fa-IR"/>
        </w:rPr>
      </w:pPr>
    </w:p>
    <w:p w:rsidR="007E2ADD" w:rsidRDefault="007E2ADD" w:rsidP="007E2ADD">
      <w:pPr>
        <w:tabs>
          <w:tab w:val="left" w:pos="4543"/>
        </w:tabs>
        <w:spacing w:after="0" w:line="240" w:lineRule="auto"/>
        <w:ind w:left="360"/>
        <w:jc w:val="both"/>
        <w:rPr>
          <w:rFonts w:asciiTheme="majorBidi" w:hAnsiTheme="majorBidi" w:cstheme="majorBidi"/>
          <w:lang w:bidi="fa-IR"/>
        </w:rPr>
      </w:pPr>
    </w:p>
    <w:p w:rsidR="00A83F1F" w:rsidRPr="007E2ADD" w:rsidRDefault="00A83F1F" w:rsidP="004D13C5">
      <w:pPr>
        <w:bidi/>
        <w:spacing w:after="0"/>
        <w:jc w:val="both"/>
        <w:rPr>
          <w:rFonts w:cs="B Lotus"/>
          <w:sz w:val="26"/>
          <w:szCs w:val="26"/>
          <w:lang w:bidi="fa-IR"/>
        </w:rPr>
      </w:pPr>
    </w:p>
    <w:sectPr w:rsidR="00A83F1F" w:rsidRPr="007E2ADD" w:rsidSect="00A50467">
      <w:pgSz w:w="12240" w:h="15840" w:code="1"/>
      <w:pgMar w:top="1701" w:right="1701" w:bottom="1418" w:left="1418" w:header="720" w:footer="720" w:gutter="57"/>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Composet">
    <w:altName w:val="Times New Roman"/>
    <w:panose1 w:val="00000000000000000000"/>
    <w:charset w:val="00"/>
    <w:family w:val="roman"/>
    <w:notTrueType/>
    <w:pitch w:val="default"/>
    <w:sig w:usb0="00000000" w:usb1="00000000" w:usb2="00000000" w:usb3="00000000" w:csb0="00000000" w:csb1="00000000"/>
  </w:font>
  <w:font w:name="B Lotus">
    <w:altName w:val="Courier New"/>
    <w:charset w:val="B2"/>
    <w:family w:val="auto"/>
    <w:pitch w:val="variable"/>
    <w:sig w:usb0="00002001" w:usb1="80000000" w:usb2="00000008" w:usb3="00000000" w:csb0="00000040" w:csb1="00000000"/>
  </w:font>
  <w:font w:name="Blotus">
    <w:altName w:val="Times New Roman"/>
    <w:panose1 w:val="00000000000000000000"/>
    <w:charset w:val="00"/>
    <w:family w:val="roman"/>
    <w:notTrueType/>
    <w:pitch w:val="default"/>
    <w:sig w:usb0="00000000" w:usb1="00000000" w:usb2="00000000" w:usb3="00000000" w:csb0="00000000" w:csb1="00000000"/>
  </w:font>
  <w:font w:name="B Compset">
    <w:altName w:val="Courier New"/>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77F12"/>
    <w:multiLevelType w:val="hybridMultilevel"/>
    <w:tmpl w:val="9DBEF7FE"/>
    <w:lvl w:ilvl="0" w:tplc="CB9220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displayVerticalDrawingGridEvery w:val="2"/>
  <w:characterSpacingControl w:val="doNotCompress"/>
  <w:compat/>
  <w:rsids>
    <w:rsidRoot w:val="001B5BC0"/>
    <w:rsid w:val="000104A5"/>
    <w:rsid w:val="000105B7"/>
    <w:rsid w:val="00011B55"/>
    <w:rsid w:val="00054476"/>
    <w:rsid w:val="00082CEF"/>
    <w:rsid w:val="000B5F5C"/>
    <w:rsid w:val="000F572B"/>
    <w:rsid w:val="0013743E"/>
    <w:rsid w:val="001B5BC0"/>
    <w:rsid w:val="001D029D"/>
    <w:rsid w:val="001D3465"/>
    <w:rsid w:val="00222775"/>
    <w:rsid w:val="00244D8F"/>
    <w:rsid w:val="00252142"/>
    <w:rsid w:val="002D6697"/>
    <w:rsid w:val="0032217C"/>
    <w:rsid w:val="00343387"/>
    <w:rsid w:val="003635EB"/>
    <w:rsid w:val="003F7BA9"/>
    <w:rsid w:val="00451109"/>
    <w:rsid w:val="00476F66"/>
    <w:rsid w:val="004D13C5"/>
    <w:rsid w:val="00526DF4"/>
    <w:rsid w:val="006219B1"/>
    <w:rsid w:val="006B4483"/>
    <w:rsid w:val="007548F9"/>
    <w:rsid w:val="00775DDF"/>
    <w:rsid w:val="007805A1"/>
    <w:rsid w:val="007D3F5D"/>
    <w:rsid w:val="007E23EA"/>
    <w:rsid w:val="007E2A73"/>
    <w:rsid w:val="007E2ADD"/>
    <w:rsid w:val="00806506"/>
    <w:rsid w:val="00814B22"/>
    <w:rsid w:val="00883C15"/>
    <w:rsid w:val="008E3892"/>
    <w:rsid w:val="00912477"/>
    <w:rsid w:val="00947962"/>
    <w:rsid w:val="0098738C"/>
    <w:rsid w:val="00A05F69"/>
    <w:rsid w:val="00A50467"/>
    <w:rsid w:val="00A83F1F"/>
    <w:rsid w:val="00AB1623"/>
    <w:rsid w:val="00AE4A24"/>
    <w:rsid w:val="00AF2C08"/>
    <w:rsid w:val="00B454C2"/>
    <w:rsid w:val="00B61D64"/>
    <w:rsid w:val="00C24B9F"/>
    <w:rsid w:val="00C35ADA"/>
    <w:rsid w:val="00CB4DB8"/>
    <w:rsid w:val="00CF69D1"/>
    <w:rsid w:val="00D350AB"/>
    <w:rsid w:val="00D3689C"/>
    <w:rsid w:val="00D51A12"/>
    <w:rsid w:val="00DA3FC4"/>
    <w:rsid w:val="00DB6D47"/>
    <w:rsid w:val="00DE1C05"/>
    <w:rsid w:val="00DF74C0"/>
    <w:rsid w:val="00E723B5"/>
    <w:rsid w:val="00F66F9F"/>
    <w:rsid w:val="00FB23DA"/>
    <w:rsid w:val="00FE282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B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5BC0"/>
    <w:pPr>
      <w:spacing w:after="0" w:line="240" w:lineRule="auto"/>
    </w:pPr>
    <w:rPr>
      <w:rFonts w:eastAsiaTheme="minorEastAsia"/>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3F1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B487A892-729A-4C98-BF56-7DB1606AF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20</Pages>
  <Words>5938</Words>
  <Characters>33848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39707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dc:creator>
  <cp:lastModifiedBy>20</cp:lastModifiedBy>
  <cp:revision>10</cp:revision>
  <dcterms:created xsi:type="dcterms:W3CDTF">2018-05-19T12:01:00Z</dcterms:created>
  <dcterms:modified xsi:type="dcterms:W3CDTF">2018-05-20T12:37:00Z</dcterms:modified>
</cp:coreProperties>
</file>