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7E6A" w14:textId="6DD38135" w:rsidR="00AD0E2C" w:rsidRDefault="00AD0E2C" w:rsidP="00AD0E2C">
      <w:pPr>
        <w:bidi/>
        <w:jc w:val="center"/>
        <w:rPr>
          <w:rFonts w:cs="B Lotus"/>
          <w:b/>
          <w:bCs/>
          <w:sz w:val="32"/>
          <w:szCs w:val="32"/>
          <w:rtl/>
          <w:lang w:bidi="fa-IR"/>
        </w:rPr>
      </w:pPr>
      <w:r w:rsidRPr="00B34CD8">
        <w:rPr>
          <w:rFonts w:cs="B Lotus" w:hint="cs"/>
          <w:b/>
          <w:bCs/>
          <w:sz w:val="32"/>
          <w:szCs w:val="32"/>
          <w:rtl/>
          <w:lang w:bidi="fa-IR"/>
        </w:rPr>
        <w:t>تغییر نزولی حسابرس و مدیریت سود (واقعی و تعهدی)</w:t>
      </w:r>
      <w:r w:rsidR="000B6D43" w:rsidRPr="00B34CD8">
        <w:rPr>
          <w:rFonts w:cs="B Lotus" w:hint="cs"/>
          <w:b/>
          <w:bCs/>
          <w:sz w:val="32"/>
          <w:szCs w:val="32"/>
          <w:rtl/>
          <w:lang w:bidi="fa-IR"/>
        </w:rPr>
        <w:t>: با رویکرد معاملات همزمان</w:t>
      </w:r>
    </w:p>
    <w:p w14:paraId="19F7AD45" w14:textId="77777777" w:rsidR="009507A0" w:rsidRDefault="009507A0" w:rsidP="009507A0">
      <w:pPr>
        <w:bidi/>
        <w:jc w:val="center"/>
        <w:rPr>
          <w:rFonts w:cs="B Lotus"/>
          <w:b/>
          <w:bCs/>
          <w:sz w:val="32"/>
          <w:szCs w:val="32"/>
          <w:rtl/>
          <w:lang w:bidi="fa-IR"/>
        </w:rPr>
      </w:pPr>
    </w:p>
    <w:p w14:paraId="4DBEEB56" w14:textId="77777777" w:rsidR="009507A0" w:rsidRPr="00B34CD8" w:rsidRDefault="009507A0" w:rsidP="009507A0">
      <w:pPr>
        <w:bidi/>
        <w:jc w:val="center"/>
        <w:rPr>
          <w:rFonts w:cs="B Lotus"/>
          <w:b/>
          <w:bCs/>
          <w:sz w:val="32"/>
          <w:szCs w:val="32"/>
          <w:lang w:bidi="fa-IR"/>
        </w:rPr>
      </w:pPr>
    </w:p>
    <w:p w14:paraId="23E36846" w14:textId="77777777" w:rsidR="002572FD" w:rsidRPr="00B34CD8" w:rsidRDefault="00AD0E2C" w:rsidP="00AD0E2C">
      <w:pPr>
        <w:bidi/>
        <w:rPr>
          <w:rFonts w:cs="B Lotus"/>
          <w:sz w:val="32"/>
          <w:szCs w:val="32"/>
          <w:rtl/>
          <w:lang w:bidi="fa-IR"/>
        </w:rPr>
      </w:pPr>
      <w:r w:rsidRPr="00B34CD8">
        <w:rPr>
          <w:rFonts w:cs="B Lotus" w:hint="cs"/>
          <w:b/>
          <w:bCs/>
          <w:sz w:val="24"/>
          <w:szCs w:val="24"/>
          <w:rtl/>
          <w:lang w:bidi="fa-IR"/>
        </w:rPr>
        <w:t>چکیده</w:t>
      </w:r>
      <w:r w:rsidRPr="00B34CD8">
        <w:rPr>
          <w:rFonts w:cs="B Lotus" w:hint="cs"/>
          <w:sz w:val="32"/>
          <w:szCs w:val="32"/>
          <w:rtl/>
          <w:lang w:bidi="fa-IR"/>
        </w:rPr>
        <w:t>:</w:t>
      </w:r>
    </w:p>
    <w:p w14:paraId="7DE1A05B" w14:textId="75F31336" w:rsidR="008A3CE2" w:rsidRDefault="008A3CE2" w:rsidP="008350BE">
      <w:pPr>
        <w:bidi/>
        <w:jc w:val="both"/>
        <w:rPr>
          <w:rFonts w:cs="B Lotus"/>
          <w:sz w:val="24"/>
          <w:szCs w:val="24"/>
          <w:rtl/>
          <w:lang w:bidi="fa-IR"/>
        </w:rPr>
      </w:pPr>
      <w:r w:rsidRPr="008A3CE2">
        <w:rPr>
          <w:rFonts w:cs="B Lotus" w:hint="cs"/>
          <w:b/>
          <w:bCs/>
          <w:sz w:val="24"/>
          <w:szCs w:val="24"/>
          <w:rtl/>
          <w:lang w:bidi="fa-IR"/>
        </w:rPr>
        <w:t>هدف:</w:t>
      </w:r>
      <w:r>
        <w:rPr>
          <w:rFonts w:cs="B Lotus" w:hint="cs"/>
          <w:sz w:val="24"/>
          <w:szCs w:val="24"/>
          <w:rtl/>
          <w:lang w:bidi="fa-IR"/>
        </w:rPr>
        <w:t xml:space="preserve"> </w:t>
      </w:r>
      <w:r w:rsidR="001E3AAA">
        <w:rPr>
          <w:rFonts w:cs="B Lotus" w:hint="cs"/>
          <w:sz w:val="24"/>
          <w:szCs w:val="24"/>
          <w:rtl/>
          <w:lang w:bidi="fa-IR"/>
        </w:rPr>
        <w:t xml:space="preserve">هدف پژوهش حاضر بررسی رابطه متقابل تغییر نزولی حسابرس و مدیریت سود (واقعی و تعهدی) </w:t>
      </w:r>
      <w:r w:rsidR="008350BE">
        <w:rPr>
          <w:rFonts w:cs="B Lotus" w:hint="cs"/>
          <w:sz w:val="24"/>
          <w:szCs w:val="24"/>
          <w:rtl/>
          <w:lang w:bidi="fa-IR"/>
        </w:rPr>
        <w:t>و پاسخ به این سوال می</w:t>
      </w:r>
      <w:r w:rsidR="008350BE">
        <w:rPr>
          <w:rFonts w:cs="B Lotus"/>
          <w:sz w:val="24"/>
          <w:szCs w:val="24"/>
          <w:rtl/>
          <w:lang w:bidi="fa-IR"/>
        </w:rPr>
        <w:softHyphen/>
      </w:r>
      <w:r w:rsidR="008350BE">
        <w:rPr>
          <w:rFonts w:cs="B Lotus" w:hint="cs"/>
          <w:sz w:val="24"/>
          <w:szCs w:val="24"/>
          <w:rtl/>
          <w:lang w:bidi="fa-IR"/>
        </w:rPr>
        <w:t>باشد که تا چه اندازه مدیریت سود می</w:t>
      </w:r>
      <w:r w:rsidR="008350BE">
        <w:rPr>
          <w:rFonts w:cs="B Lotus"/>
          <w:sz w:val="24"/>
          <w:szCs w:val="24"/>
          <w:rtl/>
          <w:lang w:bidi="fa-IR"/>
        </w:rPr>
        <w:softHyphen/>
      </w:r>
      <w:r w:rsidR="008350BE">
        <w:rPr>
          <w:rFonts w:cs="B Lotus" w:hint="cs"/>
          <w:sz w:val="24"/>
          <w:szCs w:val="24"/>
          <w:rtl/>
          <w:lang w:bidi="fa-IR"/>
        </w:rPr>
        <w:t>تواند انگیزه تغییر نزولی حسابرس برای مدیریت شرکت باشد</w:t>
      </w:r>
      <w:r w:rsidR="001E3AAA">
        <w:rPr>
          <w:rFonts w:cs="B Lotus" w:hint="cs"/>
          <w:sz w:val="24"/>
          <w:szCs w:val="24"/>
          <w:rtl/>
          <w:lang w:bidi="fa-IR"/>
        </w:rPr>
        <w:t xml:space="preserve">. </w:t>
      </w:r>
    </w:p>
    <w:p w14:paraId="4E0FC08E" w14:textId="389DA403" w:rsidR="008A3CE2" w:rsidRDefault="008A3CE2" w:rsidP="00BB1621">
      <w:pPr>
        <w:bidi/>
        <w:jc w:val="both"/>
        <w:rPr>
          <w:rFonts w:cs="B Lotus"/>
          <w:sz w:val="24"/>
          <w:szCs w:val="24"/>
          <w:rtl/>
          <w:lang w:bidi="fa-IR"/>
        </w:rPr>
      </w:pPr>
      <w:r w:rsidRPr="008A3CE2">
        <w:rPr>
          <w:rFonts w:cs="B Lotus" w:hint="cs"/>
          <w:b/>
          <w:bCs/>
          <w:sz w:val="24"/>
          <w:szCs w:val="24"/>
          <w:rtl/>
          <w:lang w:bidi="fa-IR"/>
        </w:rPr>
        <w:t>روش شناسی:</w:t>
      </w:r>
      <w:r>
        <w:rPr>
          <w:rFonts w:cs="B Lotus" w:hint="cs"/>
          <w:sz w:val="24"/>
          <w:szCs w:val="24"/>
          <w:rtl/>
          <w:lang w:bidi="fa-IR"/>
        </w:rPr>
        <w:t xml:space="preserve"> </w:t>
      </w:r>
      <w:r w:rsidR="001E3AAA">
        <w:rPr>
          <w:rFonts w:cs="B Lotus" w:hint="cs"/>
          <w:sz w:val="24"/>
          <w:szCs w:val="24"/>
          <w:rtl/>
          <w:lang w:bidi="fa-IR"/>
        </w:rPr>
        <w:t xml:space="preserve">برای انجام پژوهش حاضر از 165 شرکت نمونه در سالهای </w:t>
      </w:r>
      <w:r w:rsidR="00BB1621">
        <w:rPr>
          <w:rFonts w:cs="B Lotus" w:hint="cs"/>
          <w:sz w:val="24"/>
          <w:szCs w:val="24"/>
          <w:rtl/>
          <w:lang w:bidi="fa-IR"/>
        </w:rPr>
        <w:t>1389</w:t>
      </w:r>
      <w:r w:rsidR="001E3AAA">
        <w:rPr>
          <w:rFonts w:cs="B Lotus" w:hint="cs"/>
          <w:sz w:val="24"/>
          <w:szCs w:val="24"/>
          <w:rtl/>
          <w:lang w:bidi="fa-IR"/>
        </w:rPr>
        <w:t xml:space="preserve">-1395 استفاده شده است. برای آزمون فرضیات از رویکرد معادلات همزمان استفاده شد. </w:t>
      </w:r>
    </w:p>
    <w:p w14:paraId="49D660B7" w14:textId="10A0183C" w:rsidR="001E3AAA" w:rsidRDefault="008A3CE2" w:rsidP="008A3CE2">
      <w:pPr>
        <w:bidi/>
        <w:jc w:val="both"/>
        <w:rPr>
          <w:rFonts w:cs="B Lotus"/>
          <w:sz w:val="24"/>
          <w:szCs w:val="24"/>
          <w:rtl/>
          <w:lang w:bidi="fa-IR"/>
        </w:rPr>
      </w:pPr>
      <w:r w:rsidRPr="008A3CE2">
        <w:rPr>
          <w:rFonts w:cs="B Lotus" w:hint="cs"/>
          <w:b/>
          <w:bCs/>
          <w:sz w:val="24"/>
          <w:szCs w:val="24"/>
          <w:rtl/>
          <w:lang w:bidi="fa-IR"/>
        </w:rPr>
        <w:t>یافته</w:t>
      </w:r>
      <w:r w:rsidRPr="008A3CE2">
        <w:rPr>
          <w:rFonts w:cs="B Lotus"/>
          <w:b/>
          <w:bCs/>
          <w:sz w:val="24"/>
          <w:szCs w:val="24"/>
          <w:rtl/>
          <w:lang w:bidi="fa-IR"/>
        </w:rPr>
        <w:softHyphen/>
      </w:r>
      <w:r w:rsidRPr="008A3CE2">
        <w:rPr>
          <w:rFonts w:cs="B Lotus" w:hint="cs"/>
          <w:b/>
          <w:bCs/>
          <w:sz w:val="24"/>
          <w:szCs w:val="24"/>
          <w:rtl/>
          <w:lang w:bidi="fa-IR"/>
        </w:rPr>
        <w:t>ها:</w:t>
      </w:r>
      <w:r>
        <w:rPr>
          <w:rFonts w:cs="B Lotus" w:hint="cs"/>
          <w:sz w:val="24"/>
          <w:szCs w:val="24"/>
          <w:rtl/>
          <w:lang w:bidi="fa-IR"/>
        </w:rPr>
        <w:t xml:space="preserve"> </w:t>
      </w:r>
      <w:r w:rsidR="001E3AAA">
        <w:rPr>
          <w:rFonts w:cs="B Lotus" w:hint="cs"/>
          <w:sz w:val="24"/>
          <w:szCs w:val="24"/>
          <w:rtl/>
          <w:lang w:bidi="fa-IR"/>
        </w:rPr>
        <w:t>نتایج آزمون فرضیه اول که بررسی رابطه مثبت و معنادار بین تغییر نزولی حسابرس و مدیریت سود (واقعی و تعهدی) می</w:t>
      </w:r>
      <w:r w:rsidR="001E3AAA">
        <w:rPr>
          <w:rFonts w:cs="B Lotus"/>
          <w:sz w:val="24"/>
          <w:szCs w:val="24"/>
          <w:rtl/>
          <w:lang w:bidi="fa-IR"/>
        </w:rPr>
        <w:softHyphen/>
      </w:r>
      <w:r w:rsidR="001E3AAA">
        <w:rPr>
          <w:rFonts w:cs="B Lotus" w:hint="cs"/>
          <w:sz w:val="24"/>
          <w:szCs w:val="24"/>
          <w:rtl/>
          <w:lang w:bidi="fa-IR"/>
        </w:rPr>
        <w:t>باشد، نشان</w:t>
      </w:r>
      <w:r w:rsidR="001E3AAA">
        <w:rPr>
          <w:rFonts w:cs="B Lotus"/>
          <w:sz w:val="24"/>
          <w:szCs w:val="24"/>
          <w:rtl/>
          <w:lang w:bidi="fa-IR"/>
        </w:rPr>
        <w:softHyphen/>
      </w:r>
      <w:r w:rsidR="001E3AAA">
        <w:rPr>
          <w:rFonts w:cs="B Lotus" w:hint="cs"/>
          <w:sz w:val="24"/>
          <w:szCs w:val="24"/>
          <w:rtl/>
          <w:lang w:bidi="fa-IR"/>
        </w:rPr>
        <w:t>دهنده عدم وجود رابطه مثبت و معنادار و در نتیجه رد فرضیه اول تحقیق می</w:t>
      </w:r>
      <w:r w:rsidR="001E3AAA">
        <w:rPr>
          <w:rFonts w:cs="B Lotus"/>
          <w:sz w:val="24"/>
          <w:szCs w:val="24"/>
          <w:rtl/>
          <w:lang w:bidi="fa-IR"/>
        </w:rPr>
        <w:softHyphen/>
      </w:r>
      <w:r w:rsidR="001E3AAA">
        <w:rPr>
          <w:rFonts w:cs="B Lotus" w:hint="cs"/>
          <w:sz w:val="24"/>
          <w:szCs w:val="24"/>
          <w:rtl/>
          <w:lang w:bidi="fa-IR"/>
        </w:rPr>
        <w:t>باشد. فرضیه دوم تحقیق نیز به بررسی رابطه مثبت و معنادار بین مدیریت سود (واقعی و تعهدی) و تغییر نزولی حسابرس می</w:t>
      </w:r>
      <w:r w:rsidR="001E3AAA">
        <w:rPr>
          <w:rFonts w:cs="B Lotus"/>
          <w:sz w:val="24"/>
          <w:szCs w:val="24"/>
          <w:rtl/>
          <w:lang w:bidi="fa-IR"/>
        </w:rPr>
        <w:softHyphen/>
      </w:r>
      <w:r w:rsidR="001E3AAA">
        <w:rPr>
          <w:rFonts w:cs="B Lotus" w:hint="cs"/>
          <w:sz w:val="24"/>
          <w:szCs w:val="24"/>
          <w:rtl/>
          <w:lang w:bidi="fa-IR"/>
        </w:rPr>
        <w:t>پردازد. نتیجه آزمون فرضیه دوم نیز عدم وجود رابطه مثبت و معنادار بین متغیرها و در نتیجه رد فرضیه دوم تحقیق می</w:t>
      </w:r>
      <w:r w:rsidR="001E3AAA">
        <w:rPr>
          <w:rFonts w:cs="B Lotus"/>
          <w:sz w:val="24"/>
          <w:szCs w:val="24"/>
          <w:rtl/>
          <w:lang w:bidi="fa-IR"/>
        </w:rPr>
        <w:softHyphen/>
      </w:r>
      <w:r w:rsidR="001E3AAA">
        <w:rPr>
          <w:rFonts w:cs="B Lotus" w:hint="cs"/>
          <w:sz w:val="24"/>
          <w:szCs w:val="24"/>
          <w:rtl/>
          <w:lang w:bidi="fa-IR"/>
        </w:rPr>
        <w:t>باشد.</w:t>
      </w:r>
    </w:p>
    <w:p w14:paraId="0F84EDB5" w14:textId="6CB49921" w:rsidR="008A3CE2" w:rsidRPr="008A3CE2" w:rsidRDefault="008A3CE2" w:rsidP="008A3CE2">
      <w:pPr>
        <w:bidi/>
        <w:jc w:val="both"/>
        <w:rPr>
          <w:rFonts w:cs="B Lotus"/>
          <w:b/>
          <w:bCs/>
          <w:sz w:val="24"/>
          <w:szCs w:val="24"/>
          <w:rtl/>
          <w:lang w:bidi="fa-IR"/>
        </w:rPr>
      </w:pPr>
      <w:r w:rsidRPr="008A3CE2">
        <w:rPr>
          <w:rFonts w:cs="B Lotus" w:hint="cs"/>
          <w:b/>
          <w:bCs/>
          <w:sz w:val="24"/>
          <w:szCs w:val="24"/>
          <w:rtl/>
          <w:lang w:bidi="fa-IR"/>
        </w:rPr>
        <w:t>دانش</w:t>
      </w:r>
      <w:r w:rsidRPr="008A3CE2">
        <w:rPr>
          <w:rFonts w:cs="B Lotus"/>
          <w:b/>
          <w:bCs/>
          <w:sz w:val="24"/>
          <w:szCs w:val="24"/>
          <w:rtl/>
          <w:lang w:bidi="fa-IR"/>
        </w:rPr>
        <w:softHyphen/>
      </w:r>
      <w:r w:rsidRPr="008A3CE2">
        <w:rPr>
          <w:rFonts w:cs="B Lotus" w:hint="cs"/>
          <w:b/>
          <w:bCs/>
          <w:sz w:val="24"/>
          <w:szCs w:val="24"/>
          <w:rtl/>
          <w:lang w:bidi="fa-IR"/>
        </w:rPr>
        <w:t xml:space="preserve">افزایی: </w:t>
      </w:r>
      <w:r w:rsidR="00AE0AB7" w:rsidRPr="00A055E4">
        <w:rPr>
          <w:rFonts w:cs="B Lotus" w:hint="cs"/>
          <w:sz w:val="24"/>
          <w:szCs w:val="24"/>
          <w:rtl/>
          <w:lang w:bidi="fa-IR"/>
        </w:rPr>
        <w:t>تغ</w:t>
      </w:r>
      <w:r w:rsidR="00A055E4" w:rsidRPr="00A055E4">
        <w:rPr>
          <w:rFonts w:cs="B Lotus" w:hint="cs"/>
          <w:sz w:val="24"/>
          <w:szCs w:val="24"/>
          <w:rtl/>
          <w:lang w:bidi="fa-IR"/>
        </w:rPr>
        <w:t>ی</w:t>
      </w:r>
      <w:r w:rsidR="00AE0AB7" w:rsidRPr="00A055E4">
        <w:rPr>
          <w:rFonts w:cs="B Lotus" w:hint="cs"/>
          <w:sz w:val="24"/>
          <w:szCs w:val="24"/>
          <w:rtl/>
          <w:lang w:bidi="fa-IR"/>
        </w:rPr>
        <w:t>یر نزولی حسابرس می تواند انگیزه های مختلفی به دنبال داشته باشد و بنابراینکه در زمینه تغ</w:t>
      </w:r>
      <w:r w:rsidR="00A055E4" w:rsidRPr="00A055E4">
        <w:rPr>
          <w:rFonts w:cs="B Lotus" w:hint="cs"/>
          <w:sz w:val="24"/>
          <w:szCs w:val="24"/>
          <w:rtl/>
          <w:lang w:bidi="fa-IR"/>
        </w:rPr>
        <w:t>ی</w:t>
      </w:r>
      <w:r w:rsidR="00AE0AB7" w:rsidRPr="00A055E4">
        <w:rPr>
          <w:rFonts w:cs="B Lotus" w:hint="cs"/>
          <w:sz w:val="24"/>
          <w:szCs w:val="24"/>
          <w:rtl/>
          <w:lang w:bidi="fa-IR"/>
        </w:rPr>
        <w:t xml:space="preserve">یر نزولی حسابرس تحقیقی در ایران صورت نگرفته بنابراین می توان بیان نمود این تحقیق </w:t>
      </w:r>
      <w:r w:rsidR="00A055E4" w:rsidRPr="00A055E4">
        <w:rPr>
          <w:rFonts w:cs="B Lotus" w:hint="cs"/>
          <w:sz w:val="24"/>
          <w:szCs w:val="24"/>
          <w:rtl/>
          <w:lang w:bidi="fa-IR"/>
        </w:rPr>
        <w:t>می تواند به بررسی برخی جوانب موضوع کمک نماید.</w:t>
      </w:r>
      <w:r w:rsidR="00A055E4">
        <w:rPr>
          <w:rFonts w:cs="B Lotus" w:hint="cs"/>
          <w:b/>
          <w:bCs/>
          <w:sz w:val="24"/>
          <w:szCs w:val="24"/>
          <w:rtl/>
          <w:lang w:bidi="fa-IR"/>
        </w:rPr>
        <w:t xml:space="preserve"> </w:t>
      </w:r>
    </w:p>
    <w:p w14:paraId="4C1AFBC3" w14:textId="08EB6447" w:rsidR="001E3AAA" w:rsidRPr="009507A0" w:rsidRDefault="008A3CE2" w:rsidP="001E3AAA">
      <w:pPr>
        <w:bidi/>
        <w:jc w:val="both"/>
        <w:rPr>
          <w:rFonts w:cs="B Lotus"/>
          <w:rtl/>
          <w:lang w:bidi="fa-IR"/>
        </w:rPr>
      </w:pPr>
      <w:r w:rsidRPr="009507A0">
        <w:rPr>
          <w:rFonts w:cs="B Lotus" w:hint="cs"/>
          <w:b/>
          <w:bCs/>
          <w:rtl/>
          <w:lang w:bidi="fa-IR"/>
        </w:rPr>
        <w:t>واژه های کلیدی</w:t>
      </w:r>
      <w:r w:rsidR="001E3AAA" w:rsidRPr="009507A0">
        <w:rPr>
          <w:rFonts w:cs="B Lotus" w:hint="cs"/>
          <w:b/>
          <w:bCs/>
          <w:rtl/>
          <w:lang w:bidi="fa-IR"/>
        </w:rPr>
        <w:t xml:space="preserve">: </w:t>
      </w:r>
      <w:r w:rsidR="001E3AAA" w:rsidRPr="009507A0">
        <w:rPr>
          <w:rFonts w:cs="B Lotus" w:hint="cs"/>
          <w:rtl/>
          <w:lang w:bidi="fa-IR"/>
        </w:rPr>
        <w:t>تغییر نزولی حسابرس، مدیریت سود واقعی، مدیریت سود تعهدی</w:t>
      </w:r>
      <w:r w:rsidR="009507A0" w:rsidRPr="009507A0">
        <w:rPr>
          <w:rFonts w:cs="B Lotus" w:hint="cs"/>
          <w:rtl/>
          <w:lang w:bidi="fa-IR"/>
        </w:rPr>
        <w:t>.</w:t>
      </w:r>
    </w:p>
    <w:p w14:paraId="221C46D8" w14:textId="50102948" w:rsidR="008A3CE2" w:rsidRPr="008A3CE2" w:rsidRDefault="008A3CE2" w:rsidP="008A3CE2">
      <w:pPr>
        <w:bidi/>
        <w:jc w:val="both"/>
        <w:rPr>
          <w:rFonts w:cs="B Lotus"/>
          <w:b/>
          <w:bCs/>
          <w:sz w:val="24"/>
          <w:szCs w:val="24"/>
          <w:rtl/>
          <w:lang w:bidi="fa-IR"/>
        </w:rPr>
      </w:pPr>
      <w:r w:rsidRPr="008A3CE2">
        <w:rPr>
          <w:rFonts w:cs="B Lotus" w:hint="cs"/>
          <w:b/>
          <w:bCs/>
          <w:sz w:val="24"/>
          <w:szCs w:val="24"/>
          <w:rtl/>
          <w:lang w:bidi="fa-IR"/>
        </w:rPr>
        <w:t>کد طبقه بندی موضوعی:</w:t>
      </w:r>
      <w:r w:rsidR="00973A22" w:rsidRPr="00B0572A">
        <w:rPr>
          <w:rFonts w:asciiTheme="majorBidi" w:hAnsiTheme="majorBidi" w:cstheme="majorBidi"/>
          <w:color w:val="000000" w:themeColor="text1"/>
          <w:sz w:val="20"/>
          <w:szCs w:val="20"/>
        </w:rPr>
        <w:t xml:space="preserve"> G14, M41</w:t>
      </w:r>
      <w:r w:rsidR="008F5E2F">
        <w:rPr>
          <w:rFonts w:asciiTheme="majorBidi" w:hAnsiTheme="majorBidi" w:cstheme="majorBidi"/>
          <w:color w:val="000000" w:themeColor="text1"/>
          <w:sz w:val="20"/>
          <w:szCs w:val="20"/>
        </w:rPr>
        <w:t>, M42</w:t>
      </w:r>
    </w:p>
    <w:p w14:paraId="1060A7CE" w14:textId="77777777" w:rsidR="00AD0E2C" w:rsidRPr="00B34CD8" w:rsidRDefault="00AD0E2C" w:rsidP="00AD0E2C">
      <w:pPr>
        <w:bidi/>
        <w:rPr>
          <w:rFonts w:cs="B Lotus"/>
          <w:sz w:val="32"/>
          <w:szCs w:val="32"/>
          <w:rtl/>
          <w:lang w:bidi="fa-IR"/>
        </w:rPr>
      </w:pPr>
    </w:p>
    <w:p w14:paraId="671248C6" w14:textId="77777777" w:rsidR="00AD0E2C" w:rsidRPr="00B34CD8" w:rsidRDefault="00AD0E2C" w:rsidP="00AD0E2C">
      <w:pPr>
        <w:bidi/>
        <w:rPr>
          <w:rFonts w:cs="B Lotus"/>
          <w:sz w:val="32"/>
          <w:szCs w:val="32"/>
          <w:rtl/>
          <w:lang w:bidi="fa-IR"/>
        </w:rPr>
      </w:pPr>
    </w:p>
    <w:p w14:paraId="58BEE6EF" w14:textId="77777777" w:rsidR="00A50745" w:rsidRDefault="00A50745" w:rsidP="00A50745">
      <w:pPr>
        <w:bidi/>
        <w:rPr>
          <w:rFonts w:cs="B Lotus"/>
          <w:sz w:val="32"/>
          <w:szCs w:val="32"/>
          <w:rtl/>
          <w:lang w:bidi="fa-IR"/>
        </w:rPr>
      </w:pPr>
    </w:p>
    <w:p w14:paraId="30570FB8" w14:textId="77777777" w:rsidR="009507A0" w:rsidRDefault="009507A0" w:rsidP="009507A0">
      <w:pPr>
        <w:bidi/>
        <w:rPr>
          <w:rFonts w:cs="B Lotus"/>
          <w:sz w:val="32"/>
          <w:szCs w:val="32"/>
          <w:rtl/>
          <w:lang w:bidi="fa-IR"/>
        </w:rPr>
      </w:pPr>
    </w:p>
    <w:p w14:paraId="0934E9FE" w14:textId="77777777" w:rsidR="008350BE" w:rsidRPr="00B34CD8" w:rsidRDefault="008350BE" w:rsidP="008350BE">
      <w:pPr>
        <w:bidi/>
        <w:rPr>
          <w:rFonts w:cs="B Lotus"/>
          <w:sz w:val="32"/>
          <w:szCs w:val="32"/>
          <w:rtl/>
          <w:lang w:bidi="fa-IR"/>
        </w:rPr>
      </w:pPr>
    </w:p>
    <w:p w14:paraId="475C879C" w14:textId="77777777" w:rsidR="00AD0E2C" w:rsidRPr="00B34CD8" w:rsidRDefault="00AD0E2C" w:rsidP="004C3C59">
      <w:pPr>
        <w:bidi/>
        <w:spacing w:after="0" w:line="240" w:lineRule="auto"/>
        <w:rPr>
          <w:rFonts w:cs="B Lotus"/>
          <w:b/>
          <w:bCs/>
          <w:sz w:val="28"/>
          <w:szCs w:val="28"/>
          <w:rtl/>
          <w:lang w:bidi="fa-IR"/>
        </w:rPr>
      </w:pPr>
      <w:r w:rsidRPr="00B34CD8">
        <w:rPr>
          <w:rFonts w:cs="B Lotus" w:hint="cs"/>
          <w:b/>
          <w:bCs/>
          <w:sz w:val="28"/>
          <w:szCs w:val="28"/>
          <w:rtl/>
          <w:lang w:bidi="fa-IR"/>
        </w:rPr>
        <w:lastRenderedPageBreak/>
        <w:t>مقدمه</w:t>
      </w:r>
    </w:p>
    <w:p w14:paraId="43CB345A" w14:textId="33C9AB0D" w:rsidR="001A60F1" w:rsidRPr="00B34CD8" w:rsidRDefault="00734B21" w:rsidP="001E3AAA">
      <w:pPr>
        <w:bidi/>
        <w:spacing w:after="0" w:line="240" w:lineRule="auto"/>
        <w:ind w:firstLine="284"/>
        <w:jc w:val="both"/>
        <w:rPr>
          <w:rFonts w:cs="B Lotus"/>
          <w:sz w:val="26"/>
          <w:szCs w:val="26"/>
          <w:rtl/>
          <w:lang w:bidi="fa-IR"/>
        </w:rPr>
      </w:pPr>
      <w:r w:rsidRPr="00B34CD8">
        <w:rPr>
          <w:rFonts w:cs="B Lotus" w:hint="cs"/>
          <w:sz w:val="26"/>
          <w:szCs w:val="26"/>
          <w:rtl/>
          <w:lang w:bidi="fa-IR"/>
        </w:rPr>
        <w:t>حسابرس خارجی با بهبود قابلیت اطمینان و اعتباردهی به اطلاعات مالی، برای روند گزارشگری مالی ارزش افزوده فراهم می</w:t>
      </w:r>
      <w:r w:rsidRPr="00B34CD8">
        <w:rPr>
          <w:rFonts w:cs="B Lotus"/>
          <w:sz w:val="26"/>
          <w:szCs w:val="26"/>
          <w:rtl/>
          <w:lang w:bidi="fa-IR"/>
        </w:rPr>
        <w:softHyphen/>
      </w:r>
      <w:r w:rsidRPr="00B34CD8">
        <w:rPr>
          <w:rFonts w:cs="B Lotus" w:hint="cs"/>
          <w:sz w:val="26"/>
          <w:szCs w:val="26"/>
          <w:rtl/>
          <w:lang w:bidi="fa-IR"/>
        </w:rPr>
        <w:t>کند</w:t>
      </w:r>
      <w:r w:rsidR="002432E8" w:rsidRPr="00B34CD8">
        <w:rPr>
          <w:rFonts w:cs="B Lotus"/>
          <w:sz w:val="26"/>
          <w:szCs w:val="26"/>
          <w:lang w:bidi="fa-IR"/>
        </w:rPr>
        <w:t>]</w:t>
      </w:r>
      <w:r w:rsidR="002432E8" w:rsidRPr="00B34CD8">
        <w:rPr>
          <w:rFonts w:cs="B Lotus" w:hint="cs"/>
          <w:sz w:val="26"/>
          <w:szCs w:val="26"/>
          <w:rtl/>
          <w:lang w:bidi="fa-IR"/>
        </w:rPr>
        <w:t>28،29</w:t>
      </w:r>
      <w:r w:rsidR="002432E8" w:rsidRPr="00B34CD8">
        <w:rPr>
          <w:rFonts w:cs="B Lotus"/>
          <w:sz w:val="26"/>
          <w:szCs w:val="26"/>
          <w:lang w:bidi="fa-IR"/>
        </w:rPr>
        <w:t>[</w:t>
      </w:r>
      <w:r w:rsidR="002432E8" w:rsidRPr="00B34CD8">
        <w:rPr>
          <w:rFonts w:cs="B Lotus" w:hint="cs"/>
          <w:sz w:val="26"/>
          <w:szCs w:val="26"/>
          <w:rtl/>
          <w:lang w:bidi="fa-IR"/>
        </w:rPr>
        <w:t xml:space="preserve">. </w:t>
      </w:r>
      <w:r w:rsidR="00374D4D" w:rsidRPr="00B34CD8">
        <w:rPr>
          <w:rFonts w:cs="B Lotus" w:hint="cs"/>
          <w:sz w:val="26"/>
          <w:szCs w:val="26"/>
          <w:rtl/>
          <w:lang w:bidi="fa-IR"/>
        </w:rPr>
        <w:t>از فقدان استقلال و کیفیت ضعیف حسابرسی به عنوان مهمترین عامل ورشکستگی و فروپاشی مالی شرکت</w:t>
      </w:r>
      <w:r w:rsidR="00374D4D" w:rsidRPr="00B34CD8">
        <w:rPr>
          <w:rFonts w:cs="B Lotus"/>
          <w:sz w:val="26"/>
          <w:szCs w:val="26"/>
          <w:rtl/>
          <w:lang w:bidi="fa-IR"/>
        </w:rPr>
        <w:softHyphen/>
      </w:r>
      <w:r w:rsidR="00374D4D" w:rsidRPr="00B34CD8">
        <w:rPr>
          <w:rFonts w:cs="B Lotus" w:hint="cs"/>
          <w:sz w:val="26"/>
          <w:szCs w:val="26"/>
          <w:rtl/>
          <w:lang w:bidi="fa-IR"/>
        </w:rPr>
        <w:t>هایی نظیر انرون، ورلدکام و پارمالات در سالهای اخیر یاد می</w:t>
      </w:r>
      <w:r w:rsidR="00374D4D" w:rsidRPr="00B34CD8">
        <w:rPr>
          <w:rFonts w:cs="B Lotus"/>
          <w:sz w:val="26"/>
          <w:szCs w:val="26"/>
          <w:rtl/>
          <w:lang w:bidi="fa-IR"/>
        </w:rPr>
        <w:softHyphen/>
      </w:r>
      <w:r w:rsidR="00374D4D" w:rsidRPr="00B34CD8">
        <w:rPr>
          <w:rFonts w:cs="B Lotus" w:hint="cs"/>
          <w:sz w:val="26"/>
          <w:szCs w:val="26"/>
          <w:rtl/>
          <w:lang w:bidi="fa-IR"/>
        </w:rPr>
        <w:t>شود. به دلیل این نگرش که وقوع چنین حوادثی ناشی از ناتوانی حسابرسان در کشف و گزارش اشتباهات با اهمیت در صورتهای مالی می</w:t>
      </w:r>
      <w:r w:rsidR="00374D4D" w:rsidRPr="00B34CD8">
        <w:rPr>
          <w:rFonts w:cs="B Lotus"/>
          <w:sz w:val="26"/>
          <w:szCs w:val="26"/>
          <w:rtl/>
          <w:lang w:bidi="fa-IR"/>
        </w:rPr>
        <w:softHyphen/>
      </w:r>
      <w:r w:rsidR="00374D4D" w:rsidRPr="00B34CD8">
        <w:rPr>
          <w:rFonts w:cs="B Lotus" w:hint="cs"/>
          <w:sz w:val="26"/>
          <w:szCs w:val="26"/>
          <w:rtl/>
          <w:lang w:bidi="fa-IR"/>
        </w:rPr>
        <w:t>تواند باشد، این وقاع به شکست حسابرسی معروف شدند. عموم افراد، حسابرسان این شرکتها را متهم اصلی وقوع چنین رویدادهایی می</w:t>
      </w:r>
      <w:r w:rsidR="00374D4D" w:rsidRPr="00B34CD8">
        <w:rPr>
          <w:rFonts w:cs="B Lotus"/>
          <w:sz w:val="26"/>
          <w:szCs w:val="26"/>
          <w:rtl/>
          <w:lang w:bidi="fa-IR"/>
        </w:rPr>
        <w:softHyphen/>
      </w:r>
      <w:r w:rsidR="00374D4D" w:rsidRPr="00B34CD8">
        <w:rPr>
          <w:rFonts w:cs="B Lotus" w:hint="cs"/>
          <w:sz w:val="26"/>
          <w:szCs w:val="26"/>
          <w:rtl/>
          <w:lang w:bidi="fa-IR"/>
        </w:rPr>
        <w:t>دانند</w:t>
      </w:r>
      <w:r w:rsidR="00F35766" w:rsidRPr="00B34CD8">
        <w:rPr>
          <w:rFonts w:cs="B Lotus" w:hint="cs"/>
          <w:sz w:val="26"/>
          <w:szCs w:val="26"/>
          <w:rtl/>
          <w:lang w:bidi="fa-IR"/>
        </w:rPr>
        <w:t xml:space="preserve">. شرکت آرتور اندرسون که یکی از پنج موسسه بزرگ حسابرسی در سطح جهان بود و کار حسابرسی انرون را عهده دار بود بعد از فروپاشی انرون منحل شد، چرا که تلقی عموم این بود که در تخلفات حسابداری انرون دست داشته است </w:t>
      </w:r>
      <w:r w:rsidR="002432E8" w:rsidRPr="00B34CD8">
        <w:rPr>
          <w:rFonts w:cs="B Lotus"/>
          <w:sz w:val="26"/>
          <w:szCs w:val="26"/>
          <w:lang w:bidi="fa-IR"/>
        </w:rPr>
        <w:t>]</w:t>
      </w:r>
      <w:r w:rsidR="002432E8" w:rsidRPr="00B34CD8">
        <w:rPr>
          <w:rFonts w:cs="B Lotus" w:hint="cs"/>
          <w:sz w:val="26"/>
          <w:szCs w:val="26"/>
          <w:rtl/>
          <w:lang w:bidi="fa-IR"/>
        </w:rPr>
        <w:t>31</w:t>
      </w:r>
      <w:r w:rsidR="002432E8" w:rsidRPr="00B34CD8">
        <w:rPr>
          <w:rFonts w:cs="B Lotus"/>
          <w:sz w:val="26"/>
          <w:szCs w:val="26"/>
          <w:lang w:bidi="fa-IR"/>
        </w:rPr>
        <w:t>[</w:t>
      </w:r>
      <w:r w:rsidR="002432E8" w:rsidRPr="00B34CD8">
        <w:rPr>
          <w:rFonts w:cs="B Lotus" w:hint="cs"/>
          <w:sz w:val="26"/>
          <w:szCs w:val="26"/>
          <w:rtl/>
          <w:lang w:bidi="fa-IR"/>
        </w:rPr>
        <w:t>.</w:t>
      </w:r>
      <w:r w:rsidR="00F35766" w:rsidRPr="00B34CD8">
        <w:rPr>
          <w:rFonts w:cs="B Lotus" w:hint="cs"/>
          <w:sz w:val="26"/>
          <w:szCs w:val="26"/>
          <w:rtl/>
          <w:lang w:bidi="fa-IR"/>
        </w:rPr>
        <w:t>رسوایی</w:t>
      </w:r>
      <w:r w:rsidR="00F35766" w:rsidRPr="00B34CD8">
        <w:rPr>
          <w:rFonts w:cs="B Lotus"/>
          <w:sz w:val="26"/>
          <w:szCs w:val="26"/>
          <w:rtl/>
          <w:lang w:bidi="fa-IR"/>
        </w:rPr>
        <w:softHyphen/>
      </w:r>
      <w:r w:rsidR="00F35766" w:rsidRPr="00B34CD8">
        <w:rPr>
          <w:rFonts w:cs="B Lotus" w:hint="cs"/>
          <w:sz w:val="26"/>
          <w:szCs w:val="26"/>
          <w:rtl/>
          <w:lang w:bidi="fa-IR"/>
        </w:rPr>
        <w:t>های بزرگ گزارشگری مالی و در راس آنها رسوایی شرکت انرون منجر به تدوین قوانین جدید گزارشگری مالی در قالی قانون ساربینز-اکسلی گردید. مهم</w:t>
      </w:r>
      <w:r w:rsidR="00F35766" w:rsidRPr="00B34CD8">
        <w:rPr>
          <w:rFonts w:cs="B Lotus"/>
          <w:sz w:val="26"/>
          <w:szCs w:val="26"/>
          <w:rtl/>
          <w:lang w:bidi="fa-IR"/>
        </w:rPr>
        <w:softHyphen/>
      </w:r>
      <w:r w:rsidR="00F35766" w:rsidRPr="00B34CD8">
        <w:rPr>
          <w:rFonts w:cs="B Lotus" w:hint="cs"/>
          <w:sz w:val="26"/>
          <w:szCs w:val="26"/>
          <w:rtl/>
          <w:lang w:bidi="fa-IR"/>
        </w:rPr>
        <w:t xml:space="preserve">ترین موارد مندرج در این قانون در ارتباط با استقلال حسابرس و کیفیت حسابرسی است. این مقررات از جمله شامل محدودیت در ارائه خدمات غیرحسابرسی به صاحبکاران حسابرسی، افزایش مسئولیت کمیته حسابرسی، استقرار هیئت نظارت بر حسابداری شرکتهای سهامی عام و همچنین تغییر اجباری شرکای اصلی هر کار حسابرسی پس از یک دوره متوالی پنج ساله بود </w:t>
      </w:r>
      <w:r w:rsidR="002432E8" w:rsidRPr="00B34CD8">
        <w:rPr>
          <w:rFonts w:cs="B Lotus"/>
          <w:sz w:val="26"/>
          <w:szCs w:val="26"/>
          <w:lang w:bidi="fa-IR"/>
        </w:rPr>
        <w:t>]</w:t>
      </w:r>
      <w:r w:rsidR="002432E8" w:rsidRPr="00B34CD8">
        <w:rPr>
          <w:rFonts w:cs="B Lotus" w:hint="cs"/>
          <w:sz w:val="26"/>
          <w:szCs w:val="26"/>
          <w:rtl/>
          <w:lang w:bidi="fa-IR"/>
        </w:rPr>
        <w:t>45</w:t>
      </w:r>
      <w:r w:rsidR="002432E8" w:rsidRPr="00B34CD8">
        <w:rPr>
          <w:rFonts w:cs="B Lotus"/>
          <w:sz w:val="26"/>
          <w:szCs w:val="26"/>
          <w:lang w:bidi="fa-IR"/>
        </w:rPr>
        <w:t>[</w:t>
      </w:r>
      <w:r w:rsidR="002432E8" w:rsidRPr="00B34CD8">
        <w:rPr>
          <w:rFonts w:cs="B Lotus" w:hint="cs"/>
          <w:sz w:val="26"/>
          <w:szCs w:val="26"/>
          <w:rtl/>
          <w:lang w:bidi="fa-IR"/>
        </w:rPr>
        <w:t>.</w:t>
      </w:r>
      <w:r w:rsidR="00A425A1" w:rsidRPr="00B34CD8">
        <w:rPr>
          <w:rFonts w:cs="B Lotus" w:hint="cs"/>
          <w:sz w:val="26"/>
          <w:szCs w:val="26"/>
          <w:rtl/>
          <w:lang w:bidi="fa-IR"/>
        </w:rPr>
        <w:t xml:space="preserve"> حسابرس با فشارهای زیادی در فرآیند حسابرسی مواجه است که ممکن است بر تعویض حسابرس تاثیر بگذارد. این موضوع می</w:t>
      </w:r>
      <w:r w:rsidR="00A425A1" w:rsidRPr="00B34CD8">
        <w:rPr>
          <w:rFonts w:cs="B Lotus"/>
          <w:sz w:val="26"/>
          <w:szCs w:val="26"/>
          <w:rtl/>
          <w:lang w:bidi="fa-IR"/>
        </w:rPr>
        <w:softHyphen/>
      </w:r>
      <w:r w:rsidR="00A425A1" w:rsidRPr="00B34CD8">
        <w:rPr>
          <w:rFonts w:cs="B Lotus" w:hint="cs"/>
          <w:sz w:val="26"/>
          <w:szCs w:val="26"/>
          <w:rtl/>
          <w:lang w:bidi="fa-IR"/>
        </w:rPr>
        <w:t xml:space="preserve">تواند فشار داخلی در قالب تهدید منافع شخصی باشد </w:t>
      </w:r>
      <w:r w:rsidR="002432E8" w:rsidRPr="00B34CD8">
        <w:rPr>
          <w:rFonts w:cs="B Lotus"/>
          <w:sz w:val="26"/>
          <w:szCs w:val="26"/>
          <w:lang w:bidi="fa-IR"/>
        </w:rPr>
        <w:t>]</w:t>
      </w:r>
      <w:r w:rsidR="002432E8" w:rsidRPr="00B34CD8">
        <w:rPr>
          <w:rFonts w:cs="B Lotus" w:hint="cs"/>
          <w:sz w:val="26"/>
          <w:szCs w:val="26"/>
          <w:rtl/>
          <w:lang w:bidi="fa-IR"/>
        </w:rPr>
        <w:t>25</w:t>
      </w:r>
      <w:r w:rsidR="002432E8" w:rsidRPr="00B34CD8">
        <w:rPr>
          <w:rFonts w:cs="B Lotus"/>
          <w:sz w:val="26"/>
          <w:szCs w:val="26"/>
          <w:lang w:bidi="fa-IR"/>
        </w:rPr>
        <w:t>[</w:t>
      </w:r>
      <w:r w:rsidR="002432E8" w:rsidRPr="00B34CD8">
        <w:rPr>
          <w:rFonts w:cs="B Lotus" w:hint="cs"/>
          <w:sz w:val="26"/>
          <w:szCs w:val="26"/>
          <w:rtl/>
          <w:lang w:bidi="fa-IR"/>
        </w:rPr>
        <w:t>.</w:t>
      </w:r>
      <w:r w:rsidR="00A425A1" w:rsidRPr="00B34CD8">
        <w:rPr>
          <w:rFonts w:cs="B Lotus" w:hint="cs"/>
          <w:sz w:val="26"/>
          <w:szCs w:val="26"/>
          <w:rtl/>
          <w:lang w:bidi="fa-IR"/>
        </w:rPr>
        <w:t xml:space="preserve"> این فشار، به طور بالقوه، استقلال حسابرس را کاهش می</w:t>
      </w:r>
      <w:r w:rsidR="00A425A1" w:rsidRPr="00B34CD8">
        <w:rPr>
          <w:rFonts w:cs="B Lotus"/>
          <w:sz w:val="26"/>
          <w:szCs w:val="26"/>
          <w:rtl/>
          <w:lang w:bidi="fa-IR"/>
        </w:rPr>
        <w:softHyphen/>
      </w:r>
      <w:r w:rsidR="00A425A1" w:rsidRPr="00B34CD8">
        <w:rPr>
          <w:rFonts w:cs="B Lotus" w:hint="cs"/>
          <w:sz w:val="26"/>
          <w:szCs w:val="26"/>
          <w:rtl/>
          <w:lang w:bidi="fa-IR"/>
        </w:rPr>
        <w:t>دهد، زیرا مشتری می</w:t>
      </w:r>
      <w:r w:rsidR="00A425A1" w:rsidRPr="00B34CD8">
        <w:rPr>
          <w:rFonts w:cs="B Lotus"/>
          <w:sz w:val="26"/>
          <w:szCs w:val="26"/>
          <w:rtl/>
          <w:lang w:bidi="fa-IR"/>
        </w:rPr>
        <w:softHyphen/>
      </w:r>
      <w:r w:rsidR="00A425A1" w:rsidRPr="00B34CD8">
        <w:rPr>
          <w:rFonts w:cs="B Lotus" w:hint="cs"/>
          <w:sz w:val="26"/>
          <w:szCs w:val="26"/>
          <w:rtl/>
          <w:lang w:bidi="fa-IR"/>
        </w:rPr>
        <w:t>تواند حسابرس را به موسسه حسابرسی دیگری تغییر دهد. فشارهای دیگر می</w:t>
      </w:r>
      <w:r w:rsidR="00A425A1" w:rsidRPr="00B34CD8">
        <w:rPr>
          <w:rFonts w:cs="B Lotus"/>
          <w:sz w:val="26"/>
          <w:szCs w:val="26"/>
          <w:rtl/>
          <w:lang w:bidi="fa-IR"/>
        </w:rPr>
        <w:softHyphen/>
      </w:r>
      <w:r w:rsidR="00A425A1" w:rsidRPr="00B34CD8">
        <w:rPr>
          <w:rFonts w:cs="B Lotus" w:hint="cs"/>
          <w:sz w:val="26"/>
          <w:szCs w:val="26"/>
          <w:rtl/>
          <w:lang w:bidi="fa-IR"/>
        </w:rPr>
        <w:t>تواند از سمت مدیریت باشد. مدیریت انتظار بهترین نظر را در هر شرایطی دارد و ممکن است اقدام به تهدید حسابرس کند. این تهدید، می</w:t>
      </w:r>
      <w:r w:rsidR="00A425A1" w:rsidRPr="00B34CD8">
        <w:rPr>
          <w:rFonts w:cs="B Lotus"/>
          <w:sz w:val="26"/>
          <w:szCs w:val="26"/>
          <w:rtl/>
          <w:lang w:bidi="fa-IR"/>
        </w:rPr>
        <w:softHyphen/>
      </w:r>
      <w:r w:rsidR="00A425A1" w:rsidRPr="00B34CD8">
        <w:rPr>
          <w:rFonts w:cs="B Lotus" w:hint="cs"/>
          <w:sz w:val="26"/>
          <w:szCs w:val="26"/>
          <w:rtl/>
          <w:lang w:bidi="fa-IR"/>
        </w:rPr>
        <w:t xml:space="preserve">تواند اقدام به تغییر حسابرس باشد </w:t>
      </w:r>
      <w:r w:rsidR="002432E8" w:rsidRPr="00B34CD8">
        <w:rPr>
          <w:rFonts w:cs="B Lotus"/>
          <w:sz w:val="26"/>
          <w:szCs w:val="26"/>
          <w:lang w:bidi="fa-IR"/>
        </w:rPr>
        <w:t>]</w:t>
      </w:r>
      <w:r w:rsidR="002432E8" w:rsidRPr="00B34CD8">
        <w:rPr>
          <w:rFonts w:cs="B Lotus" w:hint="cs"/>
          <w:sz w:val="26"/>
          <w:szCs w:val="26"/>
          <w:rtl/>
          <w:lang w:bidi="fa-IR"/>
        </w:rPr>
        <w:t>13</w:t>
      </w:r>
      <w:r w:rsidR="002432E8" w:rsidRPr="00B34CD8">
        <w:rPr>
          <w:rFonts w:cs="B Lotus"/>
          <w:sz w:val="26"/>
          <w:szCs w:val="26"/>
          <w:lang w:bidi="fa-IR"/>
        </w:rPr>
        <w:t>[</w:t>
      </w:r>
      <w:r w:rsidR="002432E8" w:rsidRPr="00B34CD8">
        <w:rPr>
          <w:rFonts w:cs="B Lotus" w:hint="cs"/>
          <w:sz w:val="26"/>
          <w:szCs w:val="26"/>
          <w:rtl/>
          <w:lang w:bidi="fa-IR"/>
        </w:rPr>
        <w:t>.</w:t>
      </w:r>
      <w:r w:rsidR="00A425A1" w:rsidRPr="00B34CD8">
        <w:rPr>
          <w:rFonts w:cs="B Lotus" w:hint="cs"/>
          <w:sz w:val="26"/>
          <w:szCs w:val="26"/>
          <w:rtl/>
          <w:lang w:bidi="fa-IR"/>
        </w:rPr>
        <w:t xml:space="preserve"> </w:t>
      </w:r>
      <w:r w:rsidR="00F35766" w:rsidRPr="00B34CD8">
        <w:rPr>
          <w:rFonts w:cs="B Lotus" w:hint="cs"/>
          <w:sz w:val="26"/>
          <w:szCs w:val="26"/>
          <w:rtl/>
          <w:lang w:bidi="fa-IR"/>
        </w:rPr>
        <w:t xml:space="preserve"> </w:t>
      </w:r>
      <w:r w:rsidR="001A60F1" w:rsidRPr="00B34CD8">
        <w:rPr>
          <w:rFonts w:cs="B Lotus" w:hint="cs"/>
          <w:sz w:val="26"/>
          <w:szCs w:val="26"/>
          <w:rtl/>
          <w:lang w:bidi="fa-IR"/>
        </w:rPr>
        <w:t xml:space="preserve">به طور کلی، دو نوع تغییر حسابرسی وجود دارد که شامل تغییر اجباری و داوطلبانه است </w:t>
      </w:r>
      <w:r w:rsidR="002432E8" w:rsidRPr="00B34CD8">
        <w:rPr>
          <w:rFonts w:cs="B Lotus"/>
          <w:sz w:val="26"/>
          <w:szCs w:val="26"/>
          <w:lang w:bidi="fa-IR"/>
        </w:rPr>
        <w:t>]</w:t>
      </w:r>
      <w:r w:rsidR="002432E8" w:rsidRPr="00B34CD8">
        <w:rPr>
          <w:rFonts w:cs="B Lotus" w:hint="cs"/>
          <w:sz w:val="26"/>
          <w:szCs w:val="26"/>
          <w:rtl/>
          <w:lang w:bidi="fa-IR"/>
        </w:rPr>
        <w:t>44</w:t>
      </w:r>
      <w:r w:rsidR="002432E8" w:rsidRPr="00B34CD8">
        <w:rPr>
          <w:rFonts w:cs="B Lotus"/>
          <w:sz w:val="26"/>
          <w:szCs w:val="26"/>
          <w:lang w:bidi="fa-IR"/>
        </w:rPr>
        <w:t>[</w:t>
      </w:r>
      <w:r w:rsidR="002432E8" w:rsidRPr="00B34CD8">
        <w:rPr>
          <w:rFonts w:cs="B Lotus" w:hint="cs"/>
          <w:sz w:val="26"/>
          <w:szCs w:val="26"/>
          <w:rtl/>
          <w:lang w:bidi="fa-IR"/>
        </w:rPr>
        <w:t>.</w:t>
      </w:r>
      <w:r w:rsidR="001A60F1" w:rsidRPr="00B34CD8">
        <w:rPr>
          <w:rFonts w:cs="B Lotus" w:hint="cs"/>
          <w:sz w:val="26"/>
          <w:szCs w:val="26"/>
          <w:rtl/>
          <w:lang w:bidi="fa-IR"/>
        </w:rPr>
        <w:t xml:space="preserve"> تعویض اجباری، تعویض حسابرسی در یک دوره مشخص بر اساس مقررات دولتی است، در حالیکه تغییر داوطلبانه بر اساس ابتکار عمل مشتری است </w:t>
      </w:r>
      <w:r w:rsidR="002432E8" w:rsidRPr="00B34CD8">
        <w:rPr>
          <w:rFonts w:cs="B Lotus"/>
          <w:sz w:val="26"/>
          <w:szCs w:val="26"/>
          <w:lang w:bidi="fa-IR"/>
        </w:rPr>
        <w:t>]</w:t>
      </w:r>
      <w:r w:rsidR="002432E8" w:rsidRPr="00B34CD8">
        <w:rPr>
          <w:rFonts w:cs="B Lotus" w:hint="cs"/>
          <w:sz w:val="26"/>
          <w:szCs w:val="26"/>
          <w:rtl/>
          <w:lang w:bidi="fa-IR"/>
        </w:rPr>
        <w:t>28،29</w:t>
      </w:r>
      <w:r w:rsidR="002432E8" w:rsidRPr="00B34CD8">
        <w:rPr>
          <w:rFonts w:cs="B Lotus"/>
          <w:sz w:val="26"/>
          <w:szCs w:val="26"/>
          <w:lang w:bidi="fa-IR"/>
        </w:rPr>
        <w:t>[</w:t>
      </w:r>
      <w:r w:rsidR="002432E8" w:rsidRPr="00B34CD8">
        <w:rPr>
          <w:rFonts w:cs="B Lotus" w:hint="cs"/>
          <w:sz w:val="26"/>
          <w:szCs w:val="26"/>
          <w:rtl/>
          <w:lang w:bidi="fa-IR"/>
        </w:rPr>
        <w:t>.</w:t>
      </w:r>
      <w:r w:rsidR="001A60F1" w:rsidRPr="00B34CD8">
        <w:rPr>
          <w:rFonts w:cs="B Lotus" w:hint="cs"/>
          <w:sz w:val="26"/>
          <w:szCs w:val="26"/>
          <w:rtl/>
          <w:lang w:bidi="fa-IR"/>
        </w:rPr>
        <w:t xml:space="preserve"> از لحاظ جابجایی داوطلبانه نیز دو نوع تغییر وجود دارد، که تغییر به سمت بالا (تغییر به موسسات با رتبه بندی بالاتر) و تغییر نزولی (تغییر به موسسات با رتبه بندی پایین</w:t>
      </w:r>
      <w:r w:rsidR="001A60F1" w:rsidRPr="00B34CD8">
        <w:rPr>
          <w:rFonts w:cs="B Lotus"/>
          <w:sz w:val="26"/>
          <w:szCs w:val="26"/>
          <w:rtl/>
          <w:lang w:bidi="fa-IR"/>
        </w:rPr>
        <w:softHyphen/>
      </w:r>
      <w:r w:rsidR="001A60F1" w:rsidRPr="00B34CD8">
        <w:rPr>
          <w:rFonts w:cs="B Lotus" w:hint="cs"/>
          <w:sz w:val="26"/>
          <w:szCs w:val="26"/>
          <w:rtl/>
          <w:lang w:bidi="fa-IR"/>
        </w:rPr>
        <w:t>تر) می</w:t>
      </w:r>
      <w:r w:rsidR="001A60F1" w:rsidRPr="00B34CD8">
        <w:rPr>
          <w:rFonts w:cs="B Lotus"/>
          <w:sz w:val="26"/>
          <w:szCs w:val="26"/>
          <w:rtl/>
          <w:lang w:bidi="fa-IR"/>
        </w:rPr>
        <w:softHyphen/>
      </w:r>
      <w:r w:rsidR="001A60F1" w:rsidRPr="00B34CD8">
        <w:rPr>
          <w:rFonts w:cs="B Lotus" w:hint="cs"/>
          <w:sz w:val="26"/>
          <w:szCs w:val="26"/>
          <w:rtl/>
          <w:lang w:bidi="fa-IR"/>
        </w:rPr>
        <w:t xml:space="preserve">باشد </w:t>
      </w:r>
      <w:r w:rsidR="002432E8" w:rsidRPr="00B34CD8">
        <w:rPr>
          <w:rFonts w:cs="B Lotus"/>
          <w:sz w:val="26"/>
          <w:szCs w:val="26"/>
          <w:lang w:bidi="fa-IR"/>
        </w:rPr>
        <w:t>]</w:t>
      </w:r>
      <w:r w:rsidR="002432E8" w:rsidRPr="00B34CD8">
        <w:rPr>
          <w:rFonts w:cs="B Lotus" w:hint="cs"/>
          <w:sz w:val="26"/>
          <w:szCs w:val="26"/>
          <w:rtl/>
          <w:lang w:bidi="fa-IR"/>
        </w:rPr>
        <w:t>35</w:t>
      </w:r>
      <w:r w:rsidR="002432E8" w:rsidRPr="00B34CD8">
        <w:rPr>
          <w:rFonts w:cs="B Lotus"/>
          <w:sz w:val="26"/>
          <w:szCs w:val="26"/>
          <w:lang w:bidi="fa-IR"/>
        </w:rPr>
        <w:t>[</w:t>
      </w:r>
      <w:r w:rsidR="002432E8" w:rsidRPr="00B34CD8">
        <w:rPr>
          <w:rFonts w:cs="B Lotus" w:hint="cs"/>
          <w:sz w:val="26"/>
          <w:szCs w:val="26"/>
          <w:rtl/>
          <w:lang w:bidi="fa-IR"/>
        </w:rPr>
        <w:t>.</w:t>
      </w:r>
      <w:r w:rsidR="00482617" w:rsidRPr="00B34CD8">
        <w:rPr>
          <w:rFonts w:cs="B Lotus"/>
          <w:sz w:val="26"/>
          <w:szCs w:val="26"/>
          <w:lang w:bidi="fa-IR"/>
        </w:rPr>
        <w:t xml:space="preserve"> </w:t>
      </w:r>
      <w:r w:rsidR="00482617" w:rsidRPr="00B34CD8">
        <w:rPr>
          <w:rFonts w:cs="B Lotus" w:hint="cs"/>
          <w:sz w:val="26"/>
          <w:szCs w:val="26"/>
          <w:rtl/>
          <w:lang w:bidi="fa-IR"/>
        </w:rPr>
        <w:t xml:space="preserve">عوامل متعددی وجود </w:t>
      </w:r>
      <w:r w:rsidR="001B0E68" w:rsidRPr="00B34CD8">
        <w:rPr>
          <w:rFonts w:cs="B Lotus" w:hint="cs"/>
          <w:sz w:val="26"/>
          <w:szCs w:val="26"/>
          <w:rtl/>
          <w:lang w:bidi="fa-IR"/>
        </w:rPr>
        <w:t>د</w:t>
      </w:r>
      <w:r w:rsidR="00482617" w:rsidRPr="00B34CD8">
        <w:rPr>
          <w:rFonts w:cs="B Lotus" w:hint="cs"/>
          <w:sz w:val="26"/>
          <w:szCs w:val="26"/>
          <w:rtl/>
          <w:lang w:bidi="fa-IR"/>
        </w:rPr>
        <w:t>ارد که بر تعویض حسابرس تاثیر می</w:t>
      </w:r>
      <w:r w:rsidR="00482617" w:rsidRPr="00B34CD8">
        <w:rPr>
          <w:rFonts w:cs="B Lotus"/>
          <w:sz w:val="26"/>
          <w:szCs w:val="26"/>
          <w:rtl/>
          <w:lang w:bidi="fa-IR"/>
        </w:rPr>
        <w:softHyphen/>
      </w:r>
      <w:r w:rsidR="00482617" w:rsidRPr="00B34CD8">
        <w:rPr>
          <w:rFonts w:cs="B Lotus" w:hint="cs"/>
          <w:sz w:val="26"/>
          <w:szCs w:val="26"/>
          <w:rtl/>
          <w:lang w:bidi="fa-IR"/>
        </w:rPr>
        <w:t xml:space="preserve">گذارد، از جمله عوامل مرتبط با حسابرسی، عوامل محیطی و عوامل نظارتی </w:t>
      </w:r>
      <w:r w:rsidR="002432E8" w:rsidRPr="00B34CD8">
        <w:rPr>
          <w:rFonts w:cs="B Lotus"/>
          <w:sz w:val="26"/>
          <w:szCs w:val="26"/>
          <w:lang w:bidi="fa-IR"/>
        </w:rPr>
        <w:t>]</w:t>
      </w:r>
      <w:r w:rsidR="002432E8" w:rsidRPr="00B34CD8">
        <w:rPr>
          <w:rFonts w:cs="B Lotus" w:hint="cs"/>
          <w:sz w:val="26"/>
          <w:szCs w:val="26"/>
          <w:rtl/>
          <w:lang w:bidi="fa-IR"/>
        </w:rPr>
        <w:t>37،47</w:t>
      </w:r>
      <w:r w:rsidR="002432E8" w:rsidRPr="00B34CD8">
        <w:rPr>
          <w:rFonts w:cs="B Lotus"/>
          <w:sz w:val="26"/>
          <w:szCs w:val="26"/>
          <w:lang w:bidi="fa-IR"/>
        </w:rPr>
        <w:t>[</w:t>
      </w:r>
      <w:r w:rsidR="002432E8" w:rsidRPr="00B34CD8">
        <w:rPr>
          <w:rFonts w:cs="B Lotus" w:hint="cs"/>
          <w:sz w:val="26"/>
          <w:szCs w:val="26"/>
          <w:rtl/>
          <w:lang w:bidi="fa-IR"/>
        </w:rPr>
        <w:t>.</w:t>
      </w:r>
    </w:p>
    <w:p w14:paraId="65A441E0" w14:textId="128BA211" w:rsidR="00482617" w:rsidRPr="00B34CD8" w:rsidRDefault="00482617" w:rsidP="00E300F9">
      <w:pPr>
        <w:bidi/>
        <w:spacing w:after="0" w:line="240" w:lineRule="auto"/>
        <w:jc w:val="both"/>
        <w:rPr>
          <w:rFonts w:cs="B Lotus"/>
          <w:sz w:val="26"/>
          <w:szCs w:val="26"/>
          <w:rtl/>
          <w:lang w:bidi="fa-IR"/>
        </w:rPr>
      </w:pPr>
      <w:r w:rsidRPr="00B34CD8">
        <w:rPr>
          <w:rFonts w:cs="B Lotus" w:hint="cs"/>
          <w:sz w:val="26"/>
          <w:szCs w:val="26"/>
          <w:rtl/>
          <w:lang w:bidi="fa-IR"/>
        </w:rPr>
        <w:t>وجود فرصت</w:t>
      </w:r>
      <w:r w:rsidRPr="00B34CD8">
        <w:rPr>
          <w:rFonts w:cs="B Lotus"/>
          <w:sz w:val="26"/>
          <w:szCs w:val="26"/>
          <w:rtl/>
          <w:lang w:bidi="fa-IR"/>
        </w:rPr>
        <w:softHyphen/>
      </w:r>
      <w:r w:rsidRPr="00B34CD8">
        <w:rPr>
          <w:rFonts w:cs="B Lotus" w:hint="cs"/>
          <w:sz w:val="26"/>
          <w:szCs w:val="26"/>
          <w:rtl/>
          <w:lang w:bidi="fa-IR"/>
        </w:rPr>
        <w:t>های دستکاری در سود به معنی وجود شرایط با</w:t>
      </w:r>
      <w:r w:rsidR="00115E09" w:rsidRPr="00B34CD8">
        <w:rPr>
          <w:rFonts w:cs="B Lotus" w:hint="cs"/>
          <w:sz w:val="26"/>
          <w:szCs w:val="26"/>
          <w:rtl/>
          <w:lang w:bidi="fa-IR"/>
        </w:rPr>
        <w:t>ل</w:t>
      </w:r>
      <w:r w:rsidRPr="00B34CD8">
        <w:rPr>
          <w:rFonts w:cs="B Lotus" w:hint="cs"/>
          <w:sz w:val="26"/>
          <w:szCs w:val="26"/>
          <w:rtl/>
          <w:lang w:bidi="fa-IR"/>
        </w:rPr>
        <w:t>قوه اختلاف نظر با حسابرسان و زمینه</w:t>
      </w:r>
      <w:r w:rsidRPr="00B34CD8">
        <w:rPr>
          <w:rFonts w:cs="B Lotus"/>
          <w:sz w:val="26"/>
          <w:szCs w:val="26"/>
          <w:rtl/>
          <w:lang w:bidi="fa-IR"/>
        </w:rPr>
        <w:softHyphen/>
      </w:r>
      <w:r w:rsidRPr="00B34CD8">
        <w:rPr>
          <w:rFonts w:cs="B Lotus" w:hint="cs"/>
          <w:sz w:val="26"/>
          <w:szCs w:val="26"/>
          <w:rtl/>
          <w:lang w:bidi="fa-IR"/>
        </w:rPr>
        <w:t xml:space="preserve">ساز شروع ذهنیت تغییر حسابرس است. هیلی </w:t>
      </w:r>
      <w:r w:rsidR="002432E8" w:rsidRPr="00B34CD8">
        <w:rPr>
          <w:rFonts w:cs="B Lotus"/>
          <w:sz w:val="26"/>
          <w:szCs w:val="26"/>
          <w:lang w:bidi="fa-IR"/>
        </w:rPr>
        <w:t>]</w:t>
      </w:r>
      <w:r w:rsidR="002432E8" w:rsidRPr="00B34CD8">
        <w:rPr>
          <w:rFonts w:cs="B Lotus" w:hint="cs"/>
          <w:sz w:val="26"/>
          <w:szCs w:val="26"/>
          <w:rtl/>
          <w:lang w:bidi="fa-IR"/>
        </w:rPr>
        <w:t>24</w:t>
      </w:r>
      <w:r w:rsidR="002432E8" w:rsidRPr="00B34CD8">
        <w:rPr>
          <w:rFonts w:cs="B Lotus"/>
          <w:sz w:val="26"/>
          <w:szCs w:val="26"/>
          <w:lang w:bidi="fa-IR"/>
        </w:rPr>
        <w:t>[</w:t>
      </w:r>
      <w:r w:rsidRPr="00B34CD8">
        <w:rPr>
          <w:rFonts w:cs="B Lotus" w:hint="cs"/>
          <w:sz w:val="26"/>
          <w:szCs w:val="26"/>
          <w:rtl/>
          <w:lang w:bidi="fa-IR"/>
        </w:rPr>
        <w:t xml:space="preserve"> اعتقاد دارد که </w:t>
      </w:r>
      <w:r w:rsidR="004E4888" w:rsidRPr="00B34CD8">
        <w:rPr>
          <w:rFonts w:cs="B Lotus" w:hint="cs"/>
          <w:sz w:val="26"/>
          <w:szCs w:val="26"/>
          <w:rtl/>
          <w:lang w:bidi="fa-IR"/>
        </w:rPr>
        <w:t>تعهدات کوتاه</w:t>
      </w:r>
      <w:r w:rsidR="004E4888" w:rsidRPr="00B34CD8">
        <w:rPr>
          <w:rFonts w:cs="B Lotus"/>
          <w:sz w:val="26"/>
          <w:szCs w:val="26"/>
          <w:rtl/>
          <w:lang w:bidi="fa-IR"/>
        </w:rPr>
        <w:softHyphen/>
      </w:r>
      <w:r w:rsidR="004E4888" w:rsidRPr="00B34CD8">
        <w:rPr>
          <w:rFonts w:cs="B Lotus" w:hint="cs"/>
          <w:sz w:val="26"/>
          <w:szCs w:val="26"/>
          <w:rtl/>
          <w:lang w:bidi="fa-IR"/>
        </w:rPr>
        <w:t>مدت به صورت بالقوه انگیزه دستکاری در سود را برای مدیریت ایجاد می</w:t>
      </w:r>
      <w:r w:rsidR="004E4888" w:rsidRPr="00B34CD8">
        <w:rPr>
          <w:rFonts w:cs="B Lotus"/>
          <w:sz w:val="26"/>
          <w:szCs w:val="26"/>
          <w:rtl/>
          <w:lang w:bidi="fa-IR"/>
        </w:rPr>
        <w:softHyphen/>
      </w:r>
      <w:r w:rsidR="004E4888" w:rsidRPr="00B34CD8">
        <w:rPr>
          <w:rFonts w:cs="B Lotus" w:hint="cs"/>
          <w:sz w:val="26"/>
          <w:szCs w:val="26"/>
          <w:rtl/>
          <w:lang w:bidi="fa-IR"/>
        </w:rPr>
        <w:t xml:space="preserve">کند. دوفاند </w:t>
      </w:r>
      <w:r w:rsidR="002432E8" w:rsidRPr="00B34CD8">
        <w:rPr>
          <w:rFonts w:cs="B Lotus"/>
          <w:sz w:val="26"/>
          <w:szCs w:val="26"/>
          <w:lang w:bidi="fa-IR"/>
        </w:rPr>
        <w:t>]</w:t>
      </w:r>
      <w:r w:rsidR="002432E8" w:rsidRPr="00B34CD8">
        <w:rPr>
          <w:rFonts w:cs="B Lotus" w:hint="cs"/>
          <w:sz w:val="26"/>
          <w:szCs w:val="26"/>
          <w:rtl/>
          <w:lang w:bidi="fa-IR"/>
        </w:rPr>
        <w:t>17</w:t>
      </w:r>
      <w:r w:rsidR="002432E8" w:rsidRPr="00B34CD8">
        <w:rPr>
          <w:rFonts w:cs="B Lotus"/>
          <w:sz w:val="26"/>
          <w:szCs w:val="26"/>
          <w:lang w:bidi="fa-IR"/>
        </w:rPr>
        <w:t>[</w:t>
      </w:r>
      <w:r w:rsidR="004E4888" w:rsidRPr="00B34CD8">
        <w:rPr>
          <w:rFonts w:cs="B Lotus" w:hint="cs"/>
          <w:sz w:val="26"/>
          <w:szCs w:val="26"/>
          <w:rtl/>
          <w:lang w:bidi="fa-IR"/>
        </w:rPr>
        <w:t xml:space="preserve"> نشان داد که وجود فرصت</w:t>
      </w:r>
      <w:r w:rsidR="004E4888" w:rsidRPr="00B34CD8">
        <w:rPr>
          <w:rFonts w:cs="B Lotus"/>
          <w:sz w:val="26"/>
          <w:szCs w:val="26"/>
          <w:rtl/>
          <w:lang w:bidi="fa-IR"/>
        </w:rPr>
        <w:softHyphen/>
      </w:r>
      <w:r w:rsidR="004E4888" w:rsidRPr="00B34CD8">
        <w:rPr>
          <w:rFonts w:cs="B Lotus" w:hint="cs"/>
          <w:sz w:val="26"/>
          <w:szCs w:val="26"/>
          <w:rtl/>
          <w:lang w:bidi="fa-IR"/>
        </w:rPr>
        <w:t>های دستکاری در سود برای مدیریت زمینه تغییر حسابرس را به دنبال دارد.</w:t>
      </w:r>
      <w:r w:rsidR="00115E09" w:rsidRPr="00B34CD8">
        <w:rPr>
          <w:rFonts w:cs="B Lotus" w:hint="cs"/>
          <w:sz w:val="26"/>
          <w:szCs w:val="26"/>
          <w:rtl/>
          <w:lang w:bidi="fa-IR"/>
        </w:rPr>
        <w:t xml:space="preserve"> از دیرباز سود حسابداری، مبنای مناسبی برای تصمیم</w:t>
      </w:r>
      <w:r w:rsidR="00115E09" w:rsidRPr="00B34CD8">
        <w:rPr>
          <w:rFonts w:cs="B Lotus"/>
          <w:sz w:val="26"/>
          <w:szCs w:val="26"/>
          <w:rtl/>
          <w:lang w:bidi="fa-IR"/>
        </w:rPr>
        <w:softHyphen/>
      </w:r>
      <w:r w:rsidR="00115E09" w:rsidRPr="00B34CD8">
        <w:rPr>
          <w:rFonts w:cs="B Lotus" w:hint="cs"/>
          <w:sz w:val="26"/>
          <w:szCs w:val="26"/>
          <w:rtl/>
          <w:lang w:bidi="fa-IR"/>
        </w:rPr>
        <w:t>گیری بسیاری از استفاده</w:t>
      </w:r>
      <w:r w:rsidR="00115E09" w:rsidRPr="00B34CD8">
        <w:rPr>
          <w:rFonts w:cs="B Lotus"/>
          <w:sz w:val="26"/>
          <w:szCs w:val="26"/>
          <w:rtl/>
          <w:lang w:bidi="fa-IR"/>
        </w:rPr>
        <w:softHyphen/>
      </w:r>
      <w:r w:rsidR="00115E09" w:rsidRPr="00B34CD8">
        <w:rPr>
          <w:rFonts w:cs="B Lotus" w:hint="cs"/>
          <w:sz w:val="26"/>
          <w:szCs w:val="26"/>
          <w:rtl/>
          <w:lang w:bidi="fa-IR"/>
        </w:rPr>
        <w:t>کنندگان مانند سرمایه</w:t>
      </w:r>
      <w:r w:rsidR="00115E09" w:rsidRPr="00B34CD8">
        <w:rPr>
          <w:rFonts w:cs="B Lotus"/>
          <w:sz w:val="26"/>
          <w:szCs w:val="26"/>
          <w:rtl/>
          <w:lang w:bidi="fa-IR"/>
        </w:rPr>
        <w:softHyphen/>
      </w:r>
      <w:r w:rsidR="00115E09" w:rsidRPr="00B34CD8">
        <w:rPr>
          <w:rFonts w:cs="B Lotus" w:hint="cs"/>
          <w:sz w:val="26"/>
          <w:szCs w:val="26"/>
          <w:rtl/>
          <w:lang w:bidi="fa-IR"/>
        </w:rPr>
        <w:t>گذاران، تحلیل</w:t>
      </w:r>
      <w:r w:rsidR="00115E09" w:rsidRPr="00B34CD8">
        <w:rPr>
          <w:rFonts w:cs="B Lotus"/>
          <w:sz w:val="26"/>
          <w:szCs w:val="26"/>
          <w:rtl/>
          <w:lang w:bidi="fa-IR"/>
        </w:rPr>
        <w:softHyphen/>
      </w:r>
      <w:r w:rsidR="00115E09" w:rsidRPr="00B34CD8">
        <w:rPr>
          <w:rFonts w:cs="B Lotus" w:hint="cs"/>
          <w:sz w:val="26"/>
          <w:szCs w:val="26"/>
          <w:rtl/>
          <w:lang w:bidi="fa-IR"/>
        </w:rPr>
        <w:t>گران، اعتباردهندگان و تامین</w:t>
      </w:r>
      <w:r w:rsidR="00115E09" w:rsidRPr="00B34CD8">
        <w:rPr>
          <w:rFonts w:cs="B Lotus"/>
          <w:sz w:val="26"/>
          <w:szCs w:val="26"/>
          <w:rtl/>
          <w:lang w:bidi="fa-IR"/>
        </w:rPr>
        <w:softHyphen/>
      </w:r>
      <w:r w:rsidR="00115E09" w:rsidRPr="00B34CD8">
        <w:rPr>
          <w:rFonts w:cs="B Lotus" w:hint="cs"/>
          <w:sz w:val="26"/>
          <w:szCs w:val="26"/>
          <w:rtl/>
          <w:lang w:bidi="fa-IR"/>
        </w:rPr>
        <w:t>کنندگان مالی در نظر گرفته می</w:t>
      </w:r>
      <w:r w:rsidR="00115E09" w:rsidRPr="00B34CD8">
        <w:rPr>
          <w:rFonts w:cs="B Lotus"/>
          <w:sz w:val="26"/>
          <w:szCs w:val="26"/>
          <w:rtl/>
          <w:lang w:bidi="fa-IR"/>
        </w:rPr>
        <w:softHyphen/>
      </w:r>
      <w:r w:rsidR="00115E09" w:rsidRPr="00B34CD8">
        <w:rPr>
          <w:rFonts w:cs="B Lotus" w:hint="cs"/>
          <w:sz w:val="26"/>
          <w:szCs w:val="26"/>
          <w:rtl/>
          <w:lang w:bidi="fa-IR"/>
        </w:rPr>
        <w:t>شود و به عنوان یکی از بهترین شاخص</w:t>
      </w:r>
      <w:r w:rsidR="00115E09" w:rsidRPr="00B34CD8">
        <w:rPr>
          <w:rFonts w:cs="B Lotus"/>
          <w:sz w:val="26"/>
          <w:szCs w:val="26"/>
          <w:rtl/>
          <w:lang w:bidi="fa-IR"/>
        </w:rPr>
        <w:softHyphen/>
      </w:r>
      <w:r w:rsidR="00115E09" w:rsidRPr="00B34CD8">
        <w:rPr>
          <w:rFonts w:cs="B Lotus" w:hint="cs"/>
          <w:sz w:val="26"/>
          <w:szCs w:val="26"/>
          <w:rtl/>
          <w:lang w:bidi="fa-IR"/>
        </w:rPr>
        <w:t>ها به منظور ارزیابی عملکرد مدیران به شمار می</w:t>
      </w:r>
      <w:r w:rsidR="00115E09" w:rsidRPr="00B34CD8">
        <w:rPr>
          <w:rFonts w:cs="B Lotus"/>
          <w:sz w:val="26"/>
          <w:szCs w:val="26"/>
          <w:rtl/>
          <w:lang w:bidi="fa-IR"/>
        </w:rPr>
        <w:softHyphen/>
      </w:r>
      <w:r w:rsidR="00115E09" w:rsidRPr="00B34CD8">
        <w:rPr>
          <w:rFonts w:cs="B Lotus" w:hint="cs"/>
          <w:sz w:val="26"/>
          <w:szCs w:val="26"/>
          <w:rtl/>
          <w:lang w:bidi="fa-IR"/>
        </w:rPr>
        <w:t xml:space="preserve">رود </w:t>
      </w:r>
      <w:r w:rsidR="002432E8" w:rsidRPr="00B34CD8">
        <w:rPr>
          <w:rFonts w:cs="B Lotus"/>
          <w:sz w:val="26"/>
          <w:szCs w:val="26"/>
          <w:lang w:bidi="fa-IR"/>
        </w:rPr>
        <w:t>]</w:t>
      </w:r>
      <w:r w:rsidR="002432E8" w:rsidRPr="00B34CD8">
        <w:rPr>
          <w:rFonts w:cs="B Lotus" w:hint="cs"/>
          <w:sz w:val="26"/>
          <w:szCs w:val="26"/>
          <w:rtl/>
          <w:lang w:bidi="fa-IR"/>
        </w:rPr>
        <w:t>20</w:t>
      </w:r>
      <w:r w:rsidR="002432E8" w:rsidRPr="00B34CD8">
        <w:rPr>
          <w:rFonts w:cs="B Lotus"/>
          <w:sz w:val="26"/>
          <w:szCs w:val="26"/>
          <w:lang w:bidi="fa-IR"/>
        </w:rPr>
        <w:t>[</w:t>
      </w:r>
      <w:r w:rsidR="002432E8" w:rsidRPr="00B34CD8">
        <w:rPr>
          <w:rFonts w:cs="B Lotus" w:hint="cs"/>
          <w:sz w:val="26"/>
          <w:szCs w:val="26"/>
          <w:rtl/>
          <w:lang w:bidi="fa-IR"/>
        </w:rPr>
        <w:t>.</w:t>
      </w:r>
      <w:r w:rsidR="00115E09" w:rsidRPr="00B34CD8">
        <w:rPr>
          <w:rFonts w:cs="B Lotus" w:hint="cs"/>
          <w:sz w:val="26"/>
          <w:szCs w:val="26"/>
          <w:rtl/>
          <w:lang w:bidi="fa-IR"/>
        </w:rPr>
        <w:t xml:space="preserve"> با این وجود، مدیران شرکت</w:t>
      </w:r>
      <w:r w:rsidR="00115E09" w:rsidRPr="00B34CD8">
        <w:rPr>
          <w:rFonts w:cs="B Lotus"/>
          <w:sz w:val="26"/>
          <w:szCs w:val="26"/>
          <w:rtl/>
          <w:lang w:bidi="fa-IR"/>
        </w:rPr>
        <w:softHyphen/>
      </w:r>
      <w:r w:rsidR="00115E09" w:rsidRPr="00B34CD8">
        <w:rPr>
          <w:rFonts w:cs="B Lotus" w:hint="cs"/>
          <w:sz w:val="26"/>
          <w:szCs w:val="26"/>
          <w:rtl/>
          <w:lang w:bidi="fa-IR"/>
        </w:rPr>
        <w:t>ها می</w:t>
      </w:r>
      <w:r w:rsidR="00115E09" w:rsidRPr="00B34CD8">
        <w:rPr>
          <w:rFonts w:cs="B Lotus"/>
          <w:sz w:val="26"/>
          <w:szCs w:val="26"/>
          <w:rtl/>
          <w:lang w:bidi="fa-IR"/>
        </w:rPr>
        <w:softHyphen/>
      </w:r>
      <w:r w:rsidR="00115E09" w:rsidRPr="00B34CD8">
        <w:rPr>
          <w:rFonts w:cs="B Lotus" w:hint="cs"/>
          <w:sz w:val="26"/>
          <w:szCs w:val="26"/>
          <w:rtl/>
          <w:lang w:bidi="fa-IR"/>
        </w:rPr>
        <w:t xml:space="preserve">توانند از طریق </w:t>
      </w:r>
      <w:r w:rsidR="00115E09" w:rsidRPr="00B34CD8">
        <w:rPr>
          <w:rFonts w:cs="B Lotus" w:hint="cs"/>
          <w:sz w:val="26"/>
          <w:szCs w:val="26"/>
          <w:rtl/>
          <w:lang w:bidi="fa-IR"/>
        </w:rPr>
        <w:lastRenderedPageBreak/>
        <w:t>دستکاری اقلام تعهدی و دستکاری فعالیت</w:t>
      </w:r>
      <w:r w:rsidR="00115E09" w:rsidRPr="00B34CD8">
        <w:rPr>
          <w:rFonts w:cs="B Lotus"/>
          <w:sz w:val="26"/>
          <w:szCs w:val="26"/>
          <w:rtl/>
          <w:lang w:bidi="fa-IR"/>
        </w:rPr>
        <w:softHyphen/>
      </w:r>
      <w:r w:rsidR="00115E09" w:rsidRPr="00B34CD8">
        <w:rPr>
          <w:rFonts w:cs="B Lotus"/>
          <w:sz w:val="26"/>
          <w:szCs w:val="26"/>
          <w:rtl/>
          <w:lang w:bidi="fa-IR"/>
        </w:rPr>
        <w:softHyphen/>
      </w:r>
      <w:r w:rsidR="00115E09" w:rsidRPr="00B34CD8">
        <w:rPr>
          <w:rFonts w:cs="B Lotus" w:hint="cs"/>
          <w:sz w:val="26"/>
          <w:szCs w:val="26"/>
          <w:rtl/>
          <w:lang w:bidi="fa-IR"/>
        </w:rPr>
        <w:t xml:space="preserve">های واقعی، سود را مدیریت کنند </w:t>
      </w:r>
      <w:r w:rsidR="002432E8" w:rsidRPr="00B34CD8">
        <w:rPr>
          <w:rFonts w:cs="B Lotus"/>
          <w:sz w:val="26"/>
          <w:szCs w:val="26"/>
          <w:lang w:bidi="fa-IR"/>
        </w:rPr>
        <w:t>]</w:t>
      </w:r>
      <w:r w:rsidR="002432E8" w:rsidRPr="00B34CD8">
        <w:rPr>
          <w:rFonts w:cs="B Lotus" w:hint="cs"/>
          <w:sz w:val="26"/>
          <w:szCs w:val="26"/>
          <w:rtl/>
          <w:lang w:bidi="fa-IR"/>
        </w:rPr>
        <w:t>46</w:t>
      </w:r>
      <w:r w:rsidR="002432E8" w:rsidRPr="00B34CD8">
        <w:rPr>
          <w:rFonts w:cs="B Lotus"/>
          <w:sz w:val="26"/>
          <w:szCs w:val="26"/>
          <w:lang w:bidi="fa-IR"/>
        </w:rPr>
        <w:t>[</w:t>
      </w:r>
      <w:r w:rsidR="002432E8" w:rsidRPr="00B34CD8">
        <w:rPr>
          <w:rFonts w:cs="B Lotus" w:hint="cs"/>
          <w:sz w:val="26"/>
          <w:szCs w:val="26"/>
          <w:rtl/>
          <w:lang w:bidi="fa-IR"/>
        </w:rPr>
        <w:t>.</w:t>
      </w:r>
      <w:r w:rsidR="00115E09" w:rsidRPr="00B34CD8">
        <w:rPr>
          <w:rFonts w:cs="B Lotus" w:hint="cs"/>
          <w:sz w:val="26"/>
          <w:szCs w:val="26"/>
          <w:rtl/>
          <w:lang w:bidi="fa-IR"/>
        </w:rPr>
        <w:t xml:space="preserve"> در مدیریت سود مبتنی بر اقلام تعهدی، مدیریت نه از طریق تغییر فعالیت</w:t>
      </w:r>
      <w:r w:rsidR="00115E09" w:rsidRPr="00B34CD8">
        <w:rPr>
          <w:rFonts w:cs="B Lotus"/>
          <w:sz w:val="26"/>
          <w:szCs w:val="26"/>
          <w:rtl/>
          <w:lang w:bidi="fa-IR"/>
        </w:rPr>
        <w:softHyphen/>
      </w:r>
      <w:r w:rsidR="00115E09" w:rsidRPr="00B34CD8">
        <w:rPr>
          <w:rFonts w:cs="B Lotus" w:hint="cs"/>
          <w:sz w:val="26"/>
          <w:szCs w:val="26"/>
          <w:rtl/>
          <w:lang w:bidi="fa-IR"/>
        </w:rPr>
        <w:t>های اقتصادی اساسی شرکت، بلکه در پایان سال از طریق اقلام تعهدی اختیاری، سود را در جهت اهداف خویش دستکاری می</w:t>
      </w:r>
      <w:r w:rsidR="00115E09" w:rsidRPr="00B34CD8">
        <w:rPr>
          <w:rFonts w:cs="B Lotus"/>
          <w:sz w:val="26"/>
          <w:szCs w:val="26"/>
          <w:rtl/>
          <w:lang w:bidi="fa-IR"/>
        </w:rPr>
        <w:softHyphen/>
      </w:r>
      <w:r w:rsidR="00115E09" w:rsidRPr="00B34CD8">
        <w:rPr>
          <w:rFonts w:cs="B Lotus" w:hint="cs"/>
          <w:sz w:val="26"/>
          <w:szCs w:val="26"/>
          <w:rtl/>
          <w:lang w:bidi="fa-IR"/>
        </w:rPr>
        <w:t>کند، در حالیکه مدیریت سود واقعی با تغییر در زمان</w:t>
      </w:r>
      <w:r w:rsidR="00115E09" w:rsidRPr="00B34CD8">
        <w:rPr>
          <w:rFonts w:cs="B Lotus"/>
          <w:sz w:val="26"/>
          <w:szCs w:val="26"/>
          <w:rtl/>
          <w:lang w:bidi="fa-IR"/>
        </w:rPr>
        <w:softHyphen/>
      </w:r>
      <w:r w:rsidR="00115E09" w:rsidRPr="00B34CD8">
        <w:rPr>
          <w:rFonts w:cs="B Lotus" w:hint="cs"/>
          <w:sz w:val="26"/>
          <w:szCs w:val="26"/>
          <w:rtl/>
          <w:lang w:bidi="fa-IR"/>
        </w:rPr>
        <w:t>بندی یا ساختار فعالیت</w:t>
      </w:r>
      <w:r w:rsidR="00115E09" w:rsidRPr="00B34CD8">
        <w:rPr>
          <w:rFonts w:cs="B Lotus"/>
          <w:sz w:val="26"/>
          <w:szCs w:val="26"/>
          <w:rtl/>
          <w:lang w:bidi="fa-IR"/>
        </w:rPr>
        <w:softHyphen/>
      </w:r>
      <w:r w:rsidR="00115E09" w:rsidRPr="00B34CD8">
        <w:rPr>
          <w:rFonts w:cs="B Lotus" w:hint="cs"/>
          <w:sz w:val="26"/>
          <w:szCs w:val="26"/>
          <w:rtl/>
          <w:lang w:bidi="fa-IR"/>
        </w:rPr>
        <w:t>های واقعی واحد تجاری و مدیریت با اتخاذ برخی تصمیم</w:t>
      </w:r>
      <w:r w:rsidR="00115E09" w:rsidRPr="00B34CD8">
        <w:rPr>
          <w:rFonts w:cs="B Lotus"/>
          <w:sz w:val="26"/>
          <w:szCs w:val="26"/>
          <w:rtl/>
          <w:lang w:bidi="fa-IR"/>
        </w:rPr>
        <w:softHyphen/>
      </w:r>
      <w:r w:rsidR="00115E09" w:rsidRPr="00B34CD8">
        <w:rPr>
          <w:rFonts w:cs="B Lotus" w:hint="cs"/>
          <w:sz w:val="26"/>
          <w:szCs w:val="26"/>
          <w:rtl/>
          <w:lang w:bidi="fa-IR"/>
        </w:rPr>
        <w:t xml:space="preserve">های عملیاتی همراه است </w:t>
      </w:r>
      <w:r w:rsidR="002432E8" w:rsidRPr="00B34CD8">
        <w:rPr>
          <w:rFonts w:cs="B Lotus"/>
          <w:sz w:val="26"/>
          <w:szCs w:val="26"/>
          <w:lang w:bidi="fa-IR"/>
        </w:rPr>
        <w:t>]</w:t>
      </w:r>
      <w:r w:rsidR="002432E8" w:rsidRPr="00B34CD8">
        <w:rPr>
          <w:rFonts w:cs="B Lotus" w:hint="cs"/>
          <w:sz w:val="26"/>
          <w:szCs w:val="26"/>
          <w:rtl/>
          <w:lang w:bidi="fa-IR"/>
        </w:rPr>
        <w:t>39</w:t>
      </w:r>
      <w:r w:rsidR="002432E8" w:rsidRPr="00B34CD8">
        <w:rPr>
          <w:rFonts w:cs="B Lotus"/>
          <w:sz w:val="26"/>
          <w:szCs w:val="26"/>
          <w:lang w:bidi="fa-IR"/>
        </w:rPr>
        <w:t>[</w:t>
      </w:r>
      <w:r w:rsidR="002432E8" w:rsidRPr="00B34CD8">
        <w:rPr>
          <w:rFonts w:cs="B Lotus" w:hint="cs"/>
          <w:sz w:val="26"/>
          <w:szCs w:val="26"/>
          <w:rtl/>
          <w:lang w:bidi="fa-IR"/>
        </w:rPr>
        <w:t>.</w:t>
      </w:r>
      <w:r w:rsidR="004C3C59" w:rsidRPr="00B34CD8">
        <w:rPr>
          <w:rFonts w:cs="B Lotus" w:hint="cs"/>
          <w:sz w:val="26"/>
          <w:szCs w:val="26"/>
          <w:rtl/>
          <w:lang w:bidi="fa-IR"/>
        </w:rPr>
        <w:t xml:space="preserve"> لذا، برخلاف مدیریت اقلام تعهدی که ممکن است توسط حسابرس با یک روش معمول، کشف و در یادداشت</w:t>
      </w:r>
      <w:r w:rsidR="004C3C59" w:rsidRPr="00B34CD8">
        <w:rPr>
          <w:rFonts w:cs="B Lotus"/>
          <w:sz w:val="26"/>
          <w:szCs w:val="26"/>
          <w:rtl/>
          <w:lang w:bidi="fa-IR"/>
        </w:rPr>
        <w:softHyphen/>
      </w:r>
      <w:r w:rsidR="004C3C59" w:rsidRPr="00B34CD8">
        <w:rPr>
          <w:rFonts w:cs="B Lotus" w:hint="cs"/>
          <w:sz w:val="26"/>
          <w:szCs w:val="26"/>
          <w:rtl/>
          <w:lang w:bidi="fa-IR"/>
        </w:rPr>
        <w:t>های همراه افشا شود، شناسایی مدیریت سود واقعی و قضاوت و اظهارنظر درباره آن برای حسابرسان، نهادهای قانونی و اشخاص خارج از واحد تجاری به مراتب مشکل</w:t>
      </w:r>
      <w:r w:rsidR="004C3C59" w:rsidRPr="00B34CD8">
        <w:rPr>
          <w:rFonts w:cs="B Lotus"/>
          <w:sz w:val="26"/>
          <w:szCs w:val="26"/>
          <w:rtl/>
          <w:lang w:bidi="fa-IR"/>
        </w:rPr>
        <w:softHyphen/>
      </w:r>
      <w:r w:rsidR="004C3C59" w:rsidRPr="00B34CD8">
        <w:rPr>
          <w:rFonts w:cs="B Lotus" w:hint="cs"/>
          <w:sz w:val="26"/>
          <w:szCs w:val="26"/>
          <w:rtl/>
          <w:lang w:bidi="fa-IR"/>
        </w:rPr>
        <w:t xml:space="preserve">تر است </w:t>
      </w:r>
      <w:r w:rsidR="002432E8" w:rsidRPr="00B34CD8">
        <w:rPr>
          <w:rFonts w:cs="B Lotus"/>
          <w:sz w:val="26"/>
          <w:szCs w:val="26"/>
          <w:lang w:bidi="fa-IR"/>
        </w:rPr>
        <w:t>]</w:t>
      </w:r>
      <w:r w:rsidR="00E300F9" w:rsidRPr="00B34CD8">
        <w:rPr>
          <w:rFonts w:cs="B Lotus" w:hint="cs"/>
          <w:sz w:val="26"/>
          <w:szCs w:val="26"/>
          <w:rtl/>
          <w:lang w:bidi="fa-IR"/>
        </w:rPr>
        <w:t>42</w:t>
      </w:r>
      <w:r w:rsidR="002432E8" w:rsidRPr="00B34CD8">
        <w:rPr>
          <w:rFonts w:cs="B Lotus"/>
          <w:sz w:val="26"/>
          <w:szCs w:val="26"/>
          <w:lang w:bidi="fa-IR"/>
        </w:rPr>
        <w:t>[</w:t>
      </w:r>
      <w:r w:rsidR="002432E8" w:rsidRPr="00B34CD8">
        <w:rPr>
          <w:rFonts w:cs="B Lotus" w:hint="cs"/>
          <w:sz w:val="26"/>
          <w:szCs w:val="26"/>
          <w:rtl/>
          <w:lang w:bidi="fa-IR"/>
        </w:rPr>
        <w:t>.</w:t>
      </w:r>
    </w:p>
    <w:p w14:paraId="69801EC4" w14:textId="77777777" w:rsidR="004C3C59" w:rsidRPr="00B34CD8" w:rsidRDefault="004C3C59" w:rsidP="004C3C59">
      <w:pPr>
        <w:bidi/>
        <w:spacing w:after="0"/>
        <w:jc w:val="both"/>
        <w:rPr>
          <w:rFonts w:cs="B Lotus"/>
          <w:sz w:val="26"/>
          <w:szCs w:val="26"/>
          <w:rtl/>
          <w:lang w:bidi="fa-IR"/>
        </w:rPr>
      </w:pPr>
      <w:r w:rsidRPr="00B34CD8">
        <w:rPr>
          <w:rFonts w:cs="B Lotus" w:hint="cs"/>
          <w:sz w:val="26"/>
          <w:szCs w:val="26"/>
          <w:rtl/>
          <w:lang w:bidi="fa-IR"/>
        </w:rPr>
        <w:t>فرضیات پژوهش با استفاده از داده های در دسترس شرکتهای پذیرفته شده در بورس اوراق بهادار تهران برای دوره بین سالهای 1389 تا 1394 آزمون شده اند. پژوهش حاضر، اولین پژوهشی است که در ایران به بررسی رابطه همزمان تغییر نزولی حسابرس و مدیریت سود (واقعی و تعهدی) می</w:t>
      </w:r>
      <w:r w:rsidRPr="00B34CD8">
        <w:rPr>
          <w:rFonts w:cs="B Lotus"/>
          <w:sz w:val="26"/>
          <w:szCs w:val="26"/>
          <w:rtl/>
          <w:lang w:bidi="fa-IR"/>
        </w:rPr>
        <w:softHyphen/>
      </w:r>
      <w:r w:rsidRPr="00B34CD8">
        <w:rPr>
          <w:rFonts w:cs="B Lotus" w:hint="cs"/>
          <w:sz w:val="26"/>
          <w:szCs w:val="26"/>
          <w:rtl/>
          <w:lang w:bidi="fa-IR"/>
        </w:rPr>
        <w:t>پردازد.</w:t>
      </w:r>
    </w:p>
    <w:p w14:paraId="732930B9" w14:textId="77777777" w:rsidR="004C3C59" w:rsidRPr="00B34CD8" w:rsidRDefault="004C3C59" w:rsidP="004C3C59">
      <w:pPr>
        <w:bidi/>
        <w:spacing w:after="0"/>
        <w:jc w:val="both"/>
        <w:rPr>
          <w:rFonts w:cs="B Lotus"/>
          <w:sz w:val="26"/>
          <w:szCs w:val="26"/>
          <w:rtl/>
          <w:lang w:bidi="fa-IR"/>
        </w:rPr>
      </w:pPr>
      <w:r w:rsidRPr="00B34CD8">
        <w:rPr>
          <w:rFonts w:cs="B Lotus" w:hint="cs"/>
          <w:sz w:val="26"/>
          <w:szCs w:val="26"/>
          <w:rtl/>
          <w:lang w:bidi="fa-IR"/>
        </w:rPr>
        <w:t>در ادامه، قسمت دوم مقدمه</w:t>
      </w:r>
      <w:r w:rsidRPr="00B34CD8">
        <w:rPr>
          <w:rFonts w:cs="B Lotus"/>
          <w:sz w:val="26"/>
          <w:szCs w:val="26"/>
          <w:rtl/>
          <w:lang w:bidi="fa-IR"/>
        </w:rPr>
        <w:softHyphen/>
      </w:r>
      <w:r w:rsidRPr="00B34CD8">
        <w:rPr>
          <w:rFonts w:cs="B Lotus" w:hint="cs"/>
          <w:sz w:val="26"/>
          <w:szCs w:val="26"/>
          <w:rtl/>
          <w:lang w:bidi="fa-IR"/>
        </w:rPr>
        <w:t>ای در مورد توضیح و تبیین متغیرهای پژوهش فراهم کرده و فرضیه های پژوهش را تدوین می</w:t>
      </w:r>
      <w:r w:rsidRPr="00B34CD8">
        <w:rPr>
          <w:rFonts w:cs="B Lotus"/>
          <w:sz w:val="26"/>
          <w:szCs w:val="26"/>
          <w:rtl/>
          <w:lang w:bidi="fa-IR"/>
        </w:rPr>
        <w:softHyphen/>
      </w:r>
      <w:r w:rsidRPr="00B34CD8">
        <w:rPr>
          <w:rFonts w:cs="B Lotus" w:hint="cs"/>
          <w:sz w:val="26"/>
          <w:szCs w:val="26"/>
          <w:rtl/>
          <w:lang w:bidi="fa-IR"/>
        </w:rPr>
        <w:t>کند. قسمت سوم، نمونه</w:t>
      </w:r>
      <w:r w:rsidRPr="00B34CD8">
        <w:rPr>
          <w:rFonts w:cs="B Lotus"/>
          <w:sz w:val="26"/>
          <w:szCs w:val="26"/>
          <w:rtl/>
          <w:lang w:bidi="fa-IR"/>
        </w:rPr>
        <w:softHyphen/>
      </w:r>
      <w:r w:rsidRPr="00B34CD8">
        <w:rPr>
          <w:rFonts w:cs="B Lotus" w:hint="cs"/>
          <w:sz w:val="26"/>
          <w:szCs w:val="26"/>
          <w:rtl/>
          <w:lang w:bidi="fa-IR"/>
        </w:rPr>
        <w:t>گیری، تدوین مدل و متغیرهای کنترلی را شامل می</w:t>
      </w:r>
      <w:r w:rsidRPr="00B34CD8">
        <w:rPr>
          <w:rFonts w:cs="B Lotus"/>
          <w:sz w:val="26"/>
          <w:szCs w:val="26"/>
          <w:rtl/>
          <w:lang w:bidi="fa-IR"/>
        </w:rPr>
        <w:softHyphen/>
      </w:r>
      <w:r w:rsidRPr="00B34CD8">
        <w:rPr>
          <w:rFonts w:cs="B Lotus" w:hint="cs"/>
          <w:sz w:val="26"/>
          <w:szCs w:val="26"/>
          <w:rtl/>
          <w:lang w:bidi="fa-IR"/>
        </w:rPr>
        <w:t>شود. قسمت چهارم، یافته های مربوط به آمار توصیفی و آمار استنباطی را ارائه می</w:t>
      </w:r>
      <w:r w:rsidRPr="00B34CD8">
        <w:rPr>
          <w:rFonts w:cs="B Lotus"/>
          <w:sz w:val="26"/>
          <w:szCs w:val="26"/>
          <w:rtl/>
          <w:lang w:bidi="fa-IR"/>
        </w:rPr>
        <w:softHyphen/>
      </w:r>
      <w:r w:rsidRPr="00B34CD8">
        <w:rPr>
          <w:rFonts w:cs="B Lotus" w:hint="cs"/>
          <w:sz w:val="26"/>
          <w:szCs w:val="26"/>
          <w:rtl/>
          <w:lang w:bidi="fa-IR"/>
        </w:rPr>
        <w:t>کند. قسمت پنجم شامل بحث و نتیجه</w:t>
      </w:r>
      <w:r w:rsidRPr="00B34CD8">
        <w:rPr>
          <w:rFonts w:cs="B Lotus"/>
          <w:sz w:val="26"/>
          <w:szCs w:val="26"/>
          <w:rtl/>
          <w:lang w:bidi="fa-IR"/>
        </w:rPr>
        <w:softHyphen/>
      </w:r>
      <w:r w:rsidRPr="00B34CD8">
        <w:rPr>
          <w:rFonts w:cs="B Lotus" w:hint="cs"/>
          <w:sz w:val="26"/>
          <w:szCs w:val="26"/>
          <w:rtl/>
          <w:lang w:bidi="fa-IR"/>
        </w:rPr>
        <w:t>گیری است.</w:t>
      </w:r>
    </w:p>
    <w:p w14:paraId="0E3F1C27" w14:textId="77777777" w:rsidR="006840E3" w:rsidRPr="00B34CD8" w:rsidRDefault="006840E3" w:rsidP="006840E3">
      <w:pPr>
        <w:bidi/>
        <w:spacing w:after="0"/>
        <w:jc w:val="both"/>
        <w:rPr>
          <w:rFonts w:cs="B Lotus"/>
          <w:sz w:val="26"/>
          <w:szCs w:val="26"/>
          <w:rtl/>
          <w:lang w:bidi="fa-IR"/>
        </w:rPr>
      </w:pPr>
    </w:p>
    <w:p w14:paraId="2627A9DC" w14:textId="77777777" w:rsidR="006840E3" w:rsidRPr="00B34CD8" w:rsidRDefault="006840E3" w:rsidP="00A200AC">
      <w:pPr>
        <w:bidi/>
        <w:spacing w:after="0" w:line="240" w:lineRule="auto"/>
        <w:jc w:val="both"/>
        <w:rPr>
          <w:rFonts w:cs="B Lotus"/>
          <w:b/>
          <w:bCs/>
          <w:sz w:val="28"/>
          <w:szCs w:val="28"/>
          <w:rtl/>
          <w:lang w:bidi="fa-IR"/>
        </w:rPr>
      </w:pPr>
      <w:r w:rsidRPr="00B34CD8">
        <w:rPr>
          <w:rFonts w:cs="B Lotus" w:hint="cs"/>
          <w:b/>
          <w:bCs/>
          <w:sz w:val="28"/>
          <w:szCs w:val="28"/>
          <w:rtl/>
          <w:lang w:bidi="fa-IR"/>
        </w:rPr>
        <w:t>مبانی نظری و پیشینه پژوهش</w:t>
      </w:r>
    </w:p>
    <w:p w14:paraId="5AAC1E68" w14:textId="69282358" w:rsidR="00AD0E2C" w:rsidRPr="00B34CD8" w:rsidRDefault="00F2211D" w:rsidP="001E3AAA">
      <w:pPr>
        <w:bidi/>
        <w:spacing w:after="0" w:line="240" w:lineRule="auto"/>
        <w:ind w:firstLine="284"/>
        <w:jc w:val="both"/>
        <w:rPr>
          <w:rFonts w:cs="B Lotus"/>
          <w:sz w:val="26"/>
          <w:szCs w:val="26"/>
          <w:rtl/>
          <w:lang w:bidi="fa-IR"/>
        </w:rPr>
      </w:pPr>
      <w:r w:rsidRPr="00B34CD8">
        <w:rPr>
          <w:rFonts w:cs="B Lotus" w:hint="cs"/>
          <w:sz w:val="26"/>
          <w:szCs w:val="26"/>
          <w:rtl/>
          <w:lang w:bidi="fa-IR"/>
        </w:rPr>
        <w:t>حسابرسی برون سازمانی از طریق اعتباردهی به صورت</w:t>
      </w:r>
      <w:r w:rsidRPr="00B34CD8">
        <w:rPr>
          <w:rFonts w:cs="B Lotus"/>
          <w:sz w:val="26"/>
          <w:szCs w:val="26"/>
          <w:rtl/>
          <w:lang w:bidi="fa-IR"/>
        </w:rPr>
        <w:softHyphen/>
      </w:r>
      <w:r w:rsidRPr="00B34CD8">
        <w:rPr>
          <w:rFonts w:cs="B Lotus" w:hint="cs"/>
          <w:sz w:val="26"/>
          <w:szCs w:val="26"/>
          <w:rtl/>
          <w:lang w:bidi="fa-IR"/>
        </w:rPr>
        <w:t>های مالی منتشر شده برای عموم، عملیات کارای بازارهای سرمایه را تسهیل می</w:t>
      </w:r>
      <w:r w:rsidRPr="00B34CD8">
        <w:rPr>
          <w:rFonts w:cs="B Lotus"/>
          <w:sz w:val="26"/>
          <w:szCs w:val="26"/>
          <w:rtl/>
          <w:lang w:bidi="fa-IR"/>
        </w:rPr>
        <w:softHyphen/>
      </w:r>
      <w:r w:rsidRPr="00B34CD8">
        <w:rPr>
          <w:rFonts w:cs="B Lotus" w:hint="cs"/>
          <w:sz w:val="26"/>
          <w:szCs w:val="26"/>
          <w:rtl/>
          <w:lang w:bidi="fa-IR"/>
        </w:rPr>
        <w:t>کند. اما افزایش شمار و پیچیدگی قوانین گزارشگری و حسابداری، امکان تضاد بین حسابرسان و صاحبکاران را افزایش می</w:t>
      </w:r>
      <w:r w:rsidRPr="00B34CD8">
        <w:rPr>
          <w:rFonts w:cs="B Lotus"/>
          <w:sz w:val="26"/>
          <w:szCs w:val="26"/>
          <w:rtl/>
          <w:lang w:bidi="fa-IR"/>
        </w:rPr>
        <w:softHyphen/>
      </w:r>
      <w:r w:rsidRPr="00B34CD8">
        <w:rPr>
          <w:rFonts w:cs="B Lotus" w:hint="cs"/>
          <w:sz w:val="26"/>
          <w:szCs w:val="26"/>
          <w:rtl/>
          <w:lang w:bidi="fa-IR"/>
        </w:rPr>
        <w:t>دهد و اغلب ممکن است به کشانده شدن فرآیند حسابرسی به چانه</w:t>
      </w:r>
      <w:r w:rsidRPr="00B34CD8">
        <w:rPr>
          <w:rFonts w:cs="B Lotus"/>
          <w:sz w:val="26"/>
          <w:szCs w:val="26"/>
          <w:rtl/>
          <w:lang w:bidi="fa-IR"/>
        </w:rPr>
        <w:softHyphen/>
      </w:r>
      <w:r w:rsidRPr="00B34CD8">
        <w:rPr>
          <w:rFonts w:cs="B Lotus" w:hint="cs"/>
          <w:sz w:val="26"/>
          <w:szCs w:val="26"/>
          <w:rtl/>
          <w:lang w:bidi="fa-IR"/>
        </w:rPr>
        <w:t>زنی بین دو گروه یاد شده بیانجامد. با توجه به این</w:t>
      </w:r>
      <w:r w:rsidRPr="00B34CD8">
        <w:rPr>
          <w:rFonts w:cs="B Lotus"/>
          <w:sz w:val="26"/>
          <w:szCs w:val="26"/>
          <w:rtl/>
          <w:lang w:bidi="fa-IR"/>
        </w:rPr>
        <w:softHyphen/>
      </w:r>
      <w:r w:rsidRPr="00B34CD8">
        <w:rPr>
          <w:rFonts w:cs="B Lotus" w:hint="cs"/>
          <w:sz w:val="26"/>
          <w:szCs w:val="26"/>
          <w:rtl/>
          <w:lang w:bidi="fa-IR"/>
        </w:rPr>
        <w:t>که در زمینه حسابرسی، ترازوی قدرت تقریبا همیشه به طرف صاحبکاران است، در صورت وجود مجادله بین حسابرس و صاحبکار، مدیریت ممکن است از طریق تهدید به خاتمه کار با حسابرس، وی را مجبور به پذیرش رویه</w:t>
      </w:r>
      <w:r w:rsidRPr="00B34CD8">
        <w:rPr>
          <w:rFonts w:cs="B Lotus"/>
          <w:sz w:val="26"/>
          <w:szCs w:val="26"/>
          <w:rtl/>
          <w:lang w:bidi="fa-IR"/>
        </w:rPr>
        <w:softHyphen/>
      </w:r>
      <w:r w:rsidRPr="00B34CD8">
        <w:rPr>
          <w:rFonts w:cs="B Lotus" w:hint="cs"/>
          <w:sz w:val="26"/>
          <w:szCs w:val="26"/>
          <w:rtl/>
          <w:lang w:bidi="fa-IR"/>
        </w:rPr>
        <w:t>های حسابداری کند. در صورتی که مدیریت در انجام این ار موفق نشود، با اعمال قدرت خود ممکن است حسابرس را برکنار کرده و حسابرس انعطاف</w:t>
      </w:r>
      <w:r w:rsidRPr="00B34CD8">
        <w:rPr>
          <w:rFonts w:cs="B Lotus"/>
          <w:sz w:val="26"/>
          <w:szCs w:val="26"/>
          <w:rtl/>
          <w:lang w:bidi="fa-IR"/>
        </w:rPr>
        <w:softHyphen/>
      </w:r>
      <w:r w:rsidRPr="00B34CD8">
        <w:rPr>
          <w:rFonts w:cs="B Lotus" w:hint="cs"/>
          <w:sz w:val="26"/>
          <w:szCs w:val="26"/>
          <w:rtl/>
          <w:lang w:bidi="fa-IR"/>
        </w:rPr>
        <w:t>پذیرتری جستجو کند</w:t>
      </w:r>
      <w:r w:rsidR="00E300F9" w:rsidRPr="00B34CD8">
        <w:rPr>
          <w:rFonts w:cs="B Lotus"/>
          <w:sz w:val="26"/>
          <w:szCs w:val="26"/>
          <w:lang w:bidi="fa-IR"/>
        </w:rPr>
        <w:t>]</w:t>
      </w:r>
      <w:r w:rsidR="00E300F9" w:rsidRPr="00B34CD8">
        <w:rPr>
          <w:rFonts w:cs="B Lotus" w:hint="cs"/>
          <w:sz w:val="26"/>
          <w:szCs w:val="26"/>
          <w:rtl/>
          <w:lang w:bidi="fa-IR"/>
        </w:rPr>
        <w:t>5</w:t>
      </w:r>
      <w:r w:rsidR="00E300F9" w:rsidRPr="00B34CD8">
        <w:rPr>
          <w:rFonts w:cs="B Lotus"/>
          <w:sz w:val="26"/>
          <w:szCs w:val="26"/>
          <w:lang w:bidi="fa-IR"/>
        </w:rPr>
        <w:t>[</w:t>
      </w:r>
      <w:r w:rsidR="00E300F9" w:rsidRPr="00B34CD8">
        <w:rPr>
          <w:rFonts w:cs="B Lotus" w:hint="cs"/>
          <w:sz w:val="26"/>
          <w:szCs w:val="26"/>
          <w:rtl/>
          <w:lang w:bidi="fa-IR"/>
        </w:rPr>
        <w:t>.</w:t>
      </w:r>
    </w:p>
    <w:p w14:paraId="6E76B9BB" w14:textId="13CFE794" w:rsidR="00216F13" w:rsidRPr="00B34CD8" w:rsidRDefault="00216F13" w:rsidP="00E300F9">
      <w:pPr>
        <w:bidi/>
        <w:spacing w:after="0" w:line="240" w:lineRule="auto"/>
        <w:jc w:val="both"/>
        <w:rPr>
          <w:rFonts w:cs="B Lotus"/>
          <w:sz w:val="26"/>
          <w:szCs w:val="26"/>
          <w:rtl/>
          <w:lang w:bidi="fa-IR"/>
        </w:rPr>
      </w:pPr>
      <w:r w:rsidRPr="00B34CD8">
        <w:rPr>
          <w:rFonts w:cs="B Lotus" w:hint="cs"/>
          <w:sz w:val="26"/>
          <w:szCs w:val="26"/>
          <w:rtl/>
          <w:lang w:bidi="fa-IR"/>
        </w:rPr>
        <w:t xml:space="preserve">براساس مطالعات پیشین، مدیران دست کم با توجه به یکی از سه رویکرد، سود شرکت های تحت نظارت خود را مدیریت کرده اند: 1. دستکاری در اقلام تعهدی؛ 2. دستکاری در طبقه بندی و 3. دستکاری در فعالیت های واقعی </w:t>
      </w:r>
      <w:r w:rsidR="00E300F9" w:rsidRPr="00B34CD8">
        <w:rPr>
          <w:rFonts w:cs="B Lotus"/>
          <w:sz w:val="26"/>
          <w:szCs w:val="26"/>
          <w:lang w:bidi="fa-IR"/>
        </w:rPr>
        <w:t>]</w:t>
      </w:r>
      <w:r w:rsidR="00E300F9" w:rsidRPr="00B34CD8">
        <w:rPr>
          <w:rFonts w:cs="B Lotus" w:hint="cs"/>
          <w:sz w:val="26"/>
          <w:szCs w:val="26"/>
          <w:rtl/>
          <w:lang w:bidi="fa-IR"/>
        </w:rPr>
        <w:t>23</w:t>
      </w:r>
      <w:r w:rsidR="00E300F9" w:rsidRPr="00B34CD8">
        <w:rPr>
          <w:rFonts w:cs="B Lotus"/>
          <w:sz w:val="26"/>
          <w:szCs w:val="26"/>
          <w:lang w:bidi="fa-IR"/>
        </w:rPr>
        <w:t>[</w:t>
      </w:r>
      <w:r w:rsidR="00E300F9" w:rsidRPr="00B34CD8">
        <w:rPr>
          <w:rFonts w:cs="B Lotus" w:hint="cs"/>
          <w:sz w:val="26"/>
          <w:szCs w:val="26"/>
          <w:rtl/>
          <w:lang w:bidi="fa-IR"/>
        </w:rPr>
        <w:t xml:space="preserve">. </w:t>
      </w:r>
      <w:r w:rsidRPr="00B34CD8">
        <w:rPr>
          <w:rFonts w:cs="B Lotus" w:hint="cs"/>
          <w:sz w:val="26"/>
          <w:szCs w:val="26"/>
          <w:rtl/>
          <w:lang w:bidi="fa-IR"/>
        </w:rPr>
        <w:t>در دو نوع اول مدیریت سود، فقط سازه حسابداری تغییر می کند و تاثیری بر جریان های نقدی آتی ایجاد نخواهد شد؛ در حالیکه در مدیریت سود واقعی با تغییر در فعالیت های واحد تجاری، جریان های نقدی آتی تحت تاثیر قرار می گیرند</w:t>
      </w:r>
      <w:r w:rsidR="00E300F9" w:rsidRPr="00B34CD8">
        <w:rPr>
          <w:rFonts w:cs="B Lotus"/>
          <w:sz w:val="26"/>
          <w:szCs w:val="26"/>
          <w:lang w:bidi="fa-IR"/>
        </w:rPr>
        <w:t>]</w:t>
      </w:r>
      <w:r w:rsidR="00E300F9" w:rsidRPr="00B34CD8">
        <w:rPr>
          <w:rFonts w:cs="B Lotus" w:hint="cs"/>
          <w:sz w:val="26"/>
          <w:szCs w:val="26"/>
          <w:rtl/>
          <w:lang w:bidi="fa-IR"/>
        </w:rPr>
        <w:t>26</w:t>
      </w:r>
      <w:r w:rsidR="00E300F9" w:rsidRPr="00B34CD8">
        <w:rPr>
          <w:rFonts w:cs="B Lotus"/>
          <w:sz w:val="26"/>
          <w:szCs w:val="26"/>
          <w:lang w:bidi="fa-IR"/>
        </w:rPr>
        <w:t>[</w:t>
      </w:r>
      <w:r w:rsidR="00E300F9" w:rsidRPr="00B34CD8">
        <w:rPr>
          <w:rFonts w:cs="B Lotus" w:hint="cs"/>
          <w:sz w:val="26"/>
          <w:szCs w:val="26"/>
          <w:rtl/>
          <w:lang w:bidi="fa-IR"/>
        </w:rPr>
        <w:t xml:space="preserve">. </w:t>
      </w:r>
      <w:r w:rsidRPr="00B34CD8">
        <w:rPr>
          <w:rFonts w:cs="B Lotus" w:hint="cs"/>
          <w:sz w:val="26"/>
          <w:szCs w:val="26"/>
          <w:rtl/>
          <w:lang w:bidi="fa-IR"/>
        </w:rPr>
        <w:t xml:space="preserve">مدیریت سود واقعی در اصل، همان مدیریت سود نامناسب است، که عملکرد عملیاتی واقعی شرکت را با استفاده از ایجاد ثیت های حسابداری مصنوعی یا تغییر برآوردها از میزان معقول، مخفی نگه می دارد. </w:t>
      </w:r>
      <w:r w:rsidRPr="00B34CD8">
        <w:rPr>
          <w:rFonts w:cs="B Lotus" w:hint="cs"/>
          <w:sz w:val="26"/>
          <w:szCs w:val="26"/>
          <w:rtl/>
          <w:lang w:bidi="fa-IR"/>
        </w:rPr>
        <w:lastRenderedPageBreak/>
        <w:t xml:space="preserve">برای مثال ثبت درآمدهای دوره بعد در دوره جاری و یا کاهش هزینه های مطالبات سوخت شده به جهت افزایش حاشیه سود، می تواند نوعی مدیریت سود واقعی باشد، بنابراین مدیریت سود واقعی به صورت غیراخلاقی از طرف مدیران صورت می گیرد و این اقدام مدیران به نفع شرکت نمی باشد </w:t>
      </w:r>
      <w:r w:rsidR="00E300F9" w:rsidRPr="00B34CD8">
        <w:rPr>
          <w:rFonts w:cs="B Lotus"/>
          <w:sz w:val="26"/>
          <w:szCs w:val="26"/>
          <w:lang w:bidi="fa-IR"/>
        </w:rPr>
        <w:t>]</w:t>
      </w:r>
      <w:r w:rsidR="00E300F9" w:rsidRPr="00B34CD8">
        <w:rPr>
          <w:rFonts w:cs="B Lotus" w:hint="cs"/>
          <w:sz w:val="26"/>
          <w:szCs w:val="26"/>
          <w:rtl/>
          <w:lang w:bidi="fa-IR"/>
        </w:rPr>
        <w:t>4</w:t>
      </w:r>
      <w:r w:rsidR="00E300F9" w:rsidRPr="00B34CD8">
        <w:rPr>
          <w:rFonts w:cs="B Lotus"/>
          <w:sz w:val="26"/>
          <w:szCs w:val="26"/>
          <w:lang w:bidi="fa-IR"/>
        </w:rPr>
        <w:t>[</w:t>
      </w:r>
      <w:r w:rsidR="00E300F9" w:rsidRPr="00B34CD8">
        <w:rPr>
          <w:rFonts w:cs="B Lotus" w:hint="cs"/>
          <w:sz w:val="26"/>
          <w:szCs w:val="26"/>
          <w:rtl/>
          <w:lang w:bidi="fa-IR"/>
        </w:rPr>
        <w:t>.</w:t>
      </w:r>
    </w:p>
    <w:p w14:paraId="56921483" w14:textId="2AE8C75D" w:rsidR="004E53FE" w:rsidRPr="00B34CD8" w:rsidRDefault="004E53FE" w:rsidP="00E300F9">
      <w:pPr>
        <w:bidi/>
        <w:spacing w:after="0" w:line="240" w:lineRule="auto"/>
        <w:jc w:val="both"/>
        <w:rPr>
          <w:rFonts w:cs="B Lotus"/>
          <w:sz w:val="26"/>
          <w:szCs w:val="26"/>
          <w:rtl/>
          <w:lang w:bidi="fa-IR"/>
        </w:rPr>
      </w:pPr>
      <w:r w:rsidRPr="00B34CD8">
        <w:rPr>
          <w:rFonts w:cs="B Lotus" w:hint="cs"/>
          <w:sz w:val="26"/>
          <w:szCs w:val="26"/>
          <w:rtl/>
          <w:lang w:bidi="fa-IR"/>
        </w:rPr>
        <w:t>علی</w:t>
      </w:r>
      <w:r w:rsidRPr="00B34CD8">
        <w:rPr>
          <w:rFonts w:cs="B Lotus"/>
          <w:sz w:val="26"/>
          <w:szCs w:val="26"/>
          <w:rtl/>
          <w:lang w:bidi="fa-IR"/>
        </w:rPr>
        <w:softHyphen/>
      </w:r>
      <w:r w:rsidRPr="00B34CD8">
        <w:rPr>
          <w:rFonts w:cs="B Lotus" w:hint="cs"/>
          <w:sz w:val="26"/>
          <w:szCs w:val="26"/>
          <w:rtl/>
          <w:lang w:bidi="fa-IR"/>
        </w:rPr>
        <w:t>ر</w:t>
      </w:r>
      <w:r w:rsidR="00E300F9" w:rsidRPr="00B34CD8">
        <w:rPr>
          <w:rFonts w:cs="B Lotus" w:hint="cs"/>
          <w:sz w:val="26"/>
          <w:szCs w:val="26"/>
          <w:rtl/>
          <w:lang w:bidi="fa-IR"/>
        </w:rPr>
        <w:t>غم توجه قابل ملاحظه قانونگذاران</w:t>
      </w:r>
      <w:r w:rsidRPr="00B34CD8">
        <w:rPr>
          <w:rFonts w:cs="B Lotus" w:hint="cs"/>
          <w:sz w:val="26"/>
          <w:szCs w:val="26"/>
          <w:rtl/>
          <w:lang w:bidi="fa-IR"/>
        </w:rPr>
        <w:t xml:space="preserve"> به آن دسته از تغییرات حسابرسان که ناشی از فرصت</w:t>
      </w:r>
      <w:r w:rsidRPr="00B34CD8">
        <w:rPr>
          <w:rFonts w:cs="B Lotus"/>
          <w:sz w:val="26"/>
          <w:szCs w:val="26"/>
          <w:rtl/>
          <w:lang w:bidi="fa-IR"/>
        </w:rPr>
        <w:softHyphen/>
      </w:r>
      <w:r w:rsidRPr="00B34CD8">
        <w:rPr>
          <w:rFonts w:cs="B Lotus" w:hint="cs"/>
          <w:sz w:val="26"/>
          <w:szCs w:val="26"/>
          <w:rtl/>
          <w:lang w:bidi="fa-IR"/>
        </w:rPr>
        <w:t>طلبی صاحبکار در گزارشگری مالی هستند، شواهد اندکی درباره تاثیر فرصت</w:t>
      </w:r>
      <w:r w:rsidRPr="00B34CD8">
        <w:rPr>
          <w:rFonts w:cs="B Lotus"/>
          <w:sz w:val="26"/>
          <w:szCs w:val="26"/>
          <w:rtl/>
          <w:lang w:bidi="fa-IR"/>
        </w:rPr>
        <w:softHyphen/>
      </w:r>
      <w:r w:rsidRPr="00B34CD8">
        <w:rPr>
          <w:rFonts w:cs="B Lotus" w:hint="cs"/>
          <w:sz w:val="26"/>
          <w:szCs w:val="26"/>
          <w:rtl/>
          <w:lang w:bidi="fa-IR"/>
        </w:rPr>
        <w:t>طلبی صاحبکار در گزارشگری مالی هستند، شواهد اندکی درباره تاثیر فرصت</w:t>
      </w:r>
      <w:r w:rsidRPr="00B34CD8">
        <w:rPr>
          <w:rFonts w:cs="B Lotus"/>
          <w:sz w:val="26"/>
          <w:szCs w:val="26"/>
          <w:rtl/>
          <w:lang w:bidi="fa-IR"/>
        </w:rPr>
        <w:softHyphen/>
      </w:r>
      <w:r w:rsidRPr="00B34CD8">
        <w:rPr>
          <w:rFonts w:cs="B Lotus" w:hint="cs"/>
          <w:sz w:val="26"/>
          <w:szCs w:val="26"/>
          <w:rtl/>
          <w:lang w:bidi="fa-IR"/>
        </w:rPr>
        <w:t xml:space="preserve">طلبی در گزارشگری مالی بر تصمیم حسابرسان برای تغییر، وجود دارد. برخی از </w:t>
      </w:r>
      <w:r w:rsidR="008468F5" w:rsidRPr="00B34CD8">
        <w:rPr>
          <w:rFonts w:cs="B Lotus" w:hint="cs"/>
          <w:sz w:val="26"/>
          <w:szCs w:val="26"/>
          <w:rtl/>
          <w:lang w:bidi="fa-IR"/>
        </w:rPr>
        <w:t>پژوهش</w:t>
      </w:r>
      <w:r w:rsidRPr="00B34CD8">
        <w:rPr>
          <w:rFonts w:cs="B Lotus" w:hint="cs"/>
          <w:sz w:val="26"/>
          <w:szCs w:val="26"/>
          <w:rtl/>
          <w:lang w:bidi="fa-IR"/>
        </w:rPr>
        <w:t xml:space="preserve">ات پیشین </w:t>
      </w:r>
      <w:r w:rsidR="00434176" w:rsidRPr="00B34CD8">
        <w:rPr>
          <w:rFonts w:cs="B Lotus" w:hint="cs"/>
          <w:sz w:val="26"/>
          <w:szCs w:val="26"/>
          <w:rtl/>
          <w:lang w:bidi="fa-IR"/>
        </w:rPr>
        <w:t xml:space="preserve">مانند </w:t>
      </w:r>
      <w:r w:rsidR="00E300F9" w:rsidRPr="00B34CD8">
        <w:rPr>
          <w:rFonts w:cs="B Lotus"/>
          <w:sz w:val="26"/>
          <w:szCs w:val="26"/>
          <w:lang w:bidi="fa-IR"/>
        </w:rPr>
        <w:t>]</w:t>
      </w:r>
      <w:r w:rsidR="00E300F9" w:rsidRPr="00B34CD8">
        <w:rPr>
          <w:rFonts w:cs="B Lotus" w:hint="cs"/>
          <w:sz w:val="26"/>
          <w:szCs w:val="26"/>
          <w:rtl/>
          <w:lang w:bidi="fa-IR"/>
        </w:rPr>
        <w:t>14،15،39،48</w:t>
      </w:r>
      <w:r w:rsidR="00E300F9" w:rsidRPr="00B34CD8">
        <w:rPr>
          <w:rFonts w:cs="B Lotus"/>
          <w:sz w:val="26"/>
          <w:szCs w:val="26"/>
          <w:lang w:bidi="fa-IR"/>
        </w:rPr>
        <w:t>[</w:t>
      </w:r>
      <w:r w:rsidR="00E300F9" w:rsidRPr="00B34CD8">
        <w:rPr>
          <w:rFonts w:cs="B Lotus" w:hint="cs"/>
          <w:sz w:val="26"/>
          <w:szCs w:val="26"/>
          <w:rtl/>
          <w:lang w:bidi="fa-IR"/>
        </w:rPr>
        <w:t>،</w:t>
      </w:r>
      <w:r w:rsidRPr="00B34CD8">
        <w:rPr>
          <w:rFonts w:cs="B Lotus" w:hint="cs"/>
          <w:sz w:val="26"/>
          <w:szCs w:val="26"/>
          <w:rtl/>
          <w:lang w:bidi="fa-IR"/>
        </w:rPr>
        <w:t xml:space="preserve"> استدلال نموده</w:t>
      </w:r>
      <w:r w:rsidRPr="00B34CD8">
        <w:rPr>
          <w:rFonts w:cs="B Lotus"/>
          <w:sz w:val="26"/>
          <w:szCs w:val="26"/>
          <w:rtl/>
          <w:lang w:bidi="fa-IR"/>
        </w:rPr>
        <w:softHyphen/>
      </w:r>
      <w:r w:rsidRPr="00B34CD8">
        <w:rPr>
          <w:rFonts w:cs="B Lotus" w:hint="cs"/>
          <w:sz w:val="26"/>
          <w:szCs w:val="26"/>
          <w:rtl/>
          <w:lang w:bidi="fa-IR"/>
        </w:rPr>
        <w:t>اند که مدیران تنها از طریق انتخاب برآوردها و روش</w:t>
      </w:r>
      <w:r w:rsidRPr="00B34CD8">
        <w:rPr>
          <w:rFonts w:cs="B Lotus"/>
          <w:sz w:val="26"/>
          <w:szCs w:val="26"/>
          <w:rtl/>
          <w:lang w:bidi="fa-IR"/>
        </w:rPr>
        <w:softHyphen/>
      </w:r>
      <w:r w:rsidRPr="00B34CD8">
        <w:rPr>
          <w:rFonts w:cs="B Lotus" w:hint="cs"/>
          <w:sz w:val="26"/>
          <w:szCs w:val="26"/>
          <w:rtl/>
          <w:lang w:bidi="fa-IR"/>
        </w:rPr>
        <w:t>های حسابداری (مدیریت سود مبتنی بر اقلام تعهدی) اقدام به اعمال نظرات و صلاحدیدهای خود نمی</w:t>
      </w:r>
      <w:r w:rsidRPr="00B34CD8">
        <w:rPr>
          <w:rFonts w:cs="B Lotus"/>
          <w:sz w:val="26"/>
          <w:szCs w:val="26"/>
          <w:rtl/>
          <w:lang w:bidi="fa-IR"/>
        </w:rPr>
        <w:softHyphen/>
      </w:r>
      <w:r w:rsidRPr="00B34CD8">
        <w:rPr>
          <w:rFonts w:cs="B Lotus" w:hint="cs"/>
          <w:sz w:val="26"/>
          <w:szCs w:val="26"/>
          <w:rtl/>
          <w:lang w:bidi="fa-IR"/>
        </w:rPr>
        <w:t>نمایند و اتخاذ تصمیمات عملیاتی</w:t>
      </w:r>
      <w:r w:rsidR="00B34CD8" w:rsidRPr="00B34CD8">
        <w:rPr>
          <w:rFonts w:cs="B Lotus" w:hint="cs"/>
          <w:sz w:val="26"/>
          <w:szCs w:val="26"/>
          <w:rtl/>
          <w:lang w:bidi="fa-IR"/>
        </w:rPr>
        <w:t xml:space="preserve">، دیگر رویکرد مورد استفاده است. </w:t>
      </w:r>
      <w:r w:rsidRPr="00B34CD8">
        <w:rPr>
          <w:rFonts w:cs="B Lotus" w:hint="cs"/>
          <w:sz w:val="26"/>
          <w:szCs w:val="26"/>
          <w:rtl/>
          <w:lang w:bidi="fa-IR"/>
        </w:rPr>
        <w:t>این مطالعات بیان نموده</w:t>
      </w:r>
      <w:r w:rsidRPr="00B34CD8">
        <w:rPr>
          <w:rFonts w:cs="B Lotus"/>
          <w:sz w:val="26"/>
          <w:szCs w:val="26"/>
          <w:rtl/>
          <w:lang w:bidi="fa-IR"/>
        </w:rPr>
        <w:softHyphen/>
      </w:r>
      <w:r w:rsidRPr="00B34CD8">
        <w:rPr>
          <w:rFonts w:cs="B Lotus" w:hint="cs"/>
          <w:sz w:val="26"/>
          <w:szCs w:val="26"/>
          <w:rtl/>
          <w:lang w:bidi="fa-IR"/>
        </w:rPr>
        <w:t>اند که مدیران با استفاده از دستکاری فعالیت</w:t>
      </w:r>
      <w:r w:rsidRPr="00B34CD8">
        <w:rPr>
          <w:rFonts w:cs="B Lotus"/>
          <w:sz w:val="26"/>
          <w:szCs w:val="26"/>
          <w:rtl/>
          <w:lang w:bidi="fa-IR"/>
        </w:rPr>
        <w:softHyphen/>
      </w:r>
      <w:r w:rsidRPr="00B34CD8">
        <w:rPr>
          <w:rFonts w:cs="B Lotus" w:hint="cs"/>
          <w:sz w:val="26"/>
          <w:szCs w:val="26"/>
          <w:rtl/>
          <w:lang w:bidi="fa-IR"/>
        </w:rPr>
        <w:t>های واقعی، به گزارشگری مالی تهاجمی یا افزایشی می</w:t>
      </w:r>
      <w:r w:rsidRPr="00B34CD8">
        <w:rPr>
          <w:rFonts w:cs="B Lotus"/>
          <w:sz w:val="26"/>
          <w:szCs w:val="26"/>
          <w:rtl/>
          <w:lang w:bidi="fa-IR"/>
        </w:rPr>
        <w:softHyphen/>
      </w:r>
      <w:r w:rsidRPr="00B34CD8">
        <w:rPr>
          <w:rFonts w:cs="B Lotus" w:hint="cs"/>
          <w:sz w:val="26"/>
          <w:szCs w:val="26"/>
          <w:rtl/>
          <w:lang w:bidi="fa-IR"/>
        </w:rPr>
        <w:t xml:space="preserve">پردازند. رویچودری </w:t>
      </w:r>
      <w:r w:rsidR="00E300F9" w:rsidRPr="00B34CD8">
        <w:rPr>
          <w:rFonts w:cs="B Lotus"/>
          <w:sz w:val="26"/>
          <w:szCs w:val="26"/>
          <w:lang w:bidi="fa-IR"/>
        </w:rPr>
        <w:t>]</w:t>
      </w:r>
      <w:r w:rsidR="00E300F9" w:rsidRPr="00B34CD8">
        <w:rPr>
          <w:rFonts w:cs="B Lotus" w:hint="cs"/>
          <w:sz w:val="26"/>
          <w:szCs w:val="26"/>
          <w:rtl/>
          <w:lang w:bidi="fa-IR"/>
        </w:rPr>
        <w:t>39</w:t>
      </w:r>
      <w:r w:rsidR="00E300F9" w:rsidRPr="00B34CD8">
        <w:rPr>
          <w:rFonts w:cs="B Lotus"/>
          <w:sz w:val="26"/>
          <w:szCs w:val="26"/>
          <w:lang w:bidi="fa-IR"/>
        </w:rPr>
        <w:t>[</w:t>
      </w:r>
      <w:r w:rsidRPr="00B34CD8">
        <w:rPr>
          <w:rFonts w:cs="B Lotus" w:hint="cs"/>
          <w:sz w:val="26"/>
          <w:szCs w:val="26"/>
          <w:rtl/>
          <w:lang w:bidi="fa-IR"/>
        </w:rPr>
        <w:t xml:space="preserve"> شواهدی ارائه نمود مبنی بر اینکه در بین مدیران، تمایل به دستکاری فعالیت</w:t>
      </w:r>
      <w:r w:rsidRPr="00B34CD8">
        <w:rPr>
          <w:rFonts w:cs="B Lotus"/>
          <w:sz w:val="26"/>
          <w:szCs w:val="26"/>
          <w:rtl/>
          <w:lang w:bidi="fa-IR"/>
        </w:rPr>
        <w:softHyphen/>
      </w:r>
      <w:r w:rsidRPr="00B34CD8">
        <w:rPr>
          <w:rFonts w:cs="B Lotus" w:hint="cs"/>
          <w:sz w:val="26"/>
          <w:szCs w:val="26"/>
          <w:rtl/>
          <w:lang w:bidi="fa-IR"/>
        </w:rPr>
        <w:t>های عملیاتی به منظور پرهیز از گزارش زیان و دستیابی به پیش</w:t>
      </w:r>
      <w:r w:rsidRPr="00B34CD8">
        <w:rPr>
          <w:rFonts w:cs="B Lotus"/>
          <w:sz w:val="26"/>
          <w:szCs w:val="26"/>
          <w:rtl/>
          <w:lang w:bidi="fa-IR"/>
        </w:rPr>
        <w:softHyphen/>
      </w:r>
      <w:r w:rsidRPr="00B34CD8">
        <w:rPr>
          <w:rFonts w:cs="B Lotus" w:hint="cs"/>
          <w:sz w:val="26"/>
          <w:szCs w:val="26"/>
          <w:rtl/>
          <w:lang w:bidi="fa-IR"/>
        </w:rPr>
        <w:t>بینی</w:t>
      </w:r>
      <w:r w:rsidRPr="00B34CD8">
        <w:rPr>
          <w:rFonts w:cs="B Lotus"/>
          <w:sz w:val="26"/>
          <w:szCs w:val="26"/>
          <w:rtl/>
          <w:lang w:bidi="fa-IR"/>
        </w:rPr>
        <w:softHyphen/>
      </w:r>
      <w:r w:rsidRPr="00B34CD8">
        <w:rPr>
          <w:rFonts w:cs="B Lotus" w:hint="cs"/>
          <w:sz w:val="26"/>
          <w:szCs w:val="26"/>
          <w:rtl/>
          <w:lang w:bidi="fa-IR"/>
        </w:rPr>
        <w:t>های تحلیل</w:t>
      </w:r>
      <w:r w:rsidRPr="00B34CD8">
        <w:rPr>
          <w:rFonts w:cs="B Lotus"/>
          <w:sz w:val="26"/>
          <w:szCs w:val="26"/>
          <w:rtl/>
          <w:lang w:bidi="fa-IR"/>
        </w:rPr>
        <w:softHyphen/>
      </w:r>
      <w:r w:rsidRPr="00B34CD8">
        <w:rPr>
          <w:rFonts w:cs="B Lotus" w:hint="cs"/>
          <w:sz w:val="26"/>
          <w:szCs w:val="26"/>
          <w:rtl/>
          <w:lang w:bidi="fa-IR"/>
        </w:rPr>
        <w:t>گران، وجود دارد.</w:t>
      </w:r>
    </w:p>
    <w:p w14:paraId="3D29D383" w14:textId="4FBFDA57" w:rsidR="004E53FE" w:rsidRPr="00B34CD8" w:rsidRDefault="004E53FE" w:rsidP="00E300F9">
      <w:pPr>
        <w:bidi/>
        <w:spacing w:after="0" w:line="240" w:lineRule="auto"/>
        <w:jc w:val="both"/>
        <w:rPr>
          <w:rFonts w:cs="B Lotus"/>
          <w:sz w:val="26"/>
          <w:szCs w:val="26"/>
          <w:rtl/>
          <w:lang w:bidi="fa-IR"/>
        </w:rPr>
      </w:pPr>
      <w:r w:rsidRPr="00B34CD8">
        <w:rPr>
          <w:rFonts w:cs="B Lotus" w:hint="cs"/>
          <w:sz w:val="26"/>
          <w:szCs w:val="26"/>
          <w:rtl/>
          <w:lang w:bidi="fa-IR"/>
        </w:rPr>
        <w:t>برخلاف مدیریت سود مبتنی بر اقلام تعهدی، ممکن است که حسابرسان در قبال دستکاری فعالیت</w:t>
      </w:r>
      <w:r w:rsidRPr="00B34CD8">
        <w:rPr>
          <w:rFonts w:cs="B Lotus"/>
          <w:sz w:val="26"/>
          <w:szCs w:val="26"/>
          <w:rtl/>
          <w:lang w:bidi="fa-IR"/>
        </w:rPr>
        <w:softHyphen/>
      </w:r>
      <w:r w:rsidRPr="00B34CD8">
        <w:rPr>
          <w:rFonts w:cs="B Lotus" w:hint="cs"/>
          <w:sz w:val="26"/>
          <w:szCs w:val="26"/>
          <w:rtl/>
          <w:lang w:bidi="fa-IR"/>
        </w:rPr>
        <w:t>های واقعی صاحبکار، مستقیما پاسخگو نباشند، زیرا از طریق انتخاب روش</w:t>
      </w:r>
      <w:r w:rsidRPr="00B34CD8">
        <w:rPr>
          <w:rFonts w:cs="B Lotus"/>
          <w:sz w:val="26"/>
          <w:szCs w:val="26"/>
          <w:rtl/>
          <w:lang w:bidi="fa-IR"/>
        </w:rPr>
        <w:softHyphen/>
      </w:r>
      <w:r w:rsidRPr="00B34CD8">
        <w:rPr>
          <w:rFonts w:cs="B Lotus" w:hint="cs"/>
          <w:sz w:val="26"/>
          <w:szCs w:val="26"/>
          <w:rtl/>
          <w:lang w:bidi="fa-IR"/>
        </w:rPr>
        <w:t>های حسابداری صورت نمی</w:t>
      </w:r>
      <w:r w:rsidRPr="00B34CD8">
        <w:rPr>
          <w:rFonts w:cs="B Lotus"/>
          <w:sz w:val="26"/>
          <w:szCs w:val="26"/>
          <w:rtl/>
          <w:lang w:bidi="fa-IR"/>
        </w:rPr>
        <w:softHyphen/>
      </w:r>
      <w:r w:rsidRPr="00B34CD8">
        <w:rPr>
          <w:rFonts w:cs="B Lotus" w:hint="cs"/>
          <w:sz w:val="26"/>
          <w:szCs w:val="26"/>
          <w:rtl/>
          <w:lang w:bidi="fa-IR"/>
        </w:rPr>
        <w:t>گیرد و معمولا مدیران بر آن کنترل دارند.</w:t>
      </w:r>
      <w:r w:rsidR="0078582A" w:rsidRPr="00B34CD8">
        <w:rPr>
          <w:rFonts w:cs="B Lotus" w:hint="cs"/>
          <w:sz w:val="26"/>
          <w:szCs w:val="26"/>
          <w:rtl/>
          <w:lang w:bidi="fa-IR"/>
        </w:rPr>
        <w:t xml:space="preserve"> با این حال، برای اینکه دستکاری افزایشی فعالیت</w:t>
      </w:r>
      <w:r w:rsidR="0078582A" w:rsidRPr="00B34CD8">
        <w:rPr>
          <w:rFonts w:cs="B Lotus"/>
          <w:sz w:val="26"/>
          <w:szCs w:val="26"/>
          <w:rtl/>
          <w:lang w:bidi="fa-IR"/>
        </w:rPr>
        <w:softHyphen/>
      </w:r>
      <w:r w:rsidR="0078582A" w:rsidRPr="00B34CD8">
        <w:rPr>
          <w:rFonts w:cs="B Lotus" w:hint="cs"/>
          <w:sz w:val="26"/>
          <w:szCs w:val="26"/>
          <w:rtl/>
          <w:lang w:bidi="fa-IR"/>
        </w:rPr>
        <w:t>های واقعی صاحبکار یکی از نگرانی</w:t>
      </w:r>
      <w:r w:rsidR="0078582A" w:rsidRPr="00B34CD8">
        <w:rPr>
          <w:rFonts w:cs="B Lotus"/>
          <w:sz w:val="26"/>
          <w:szCs w:val="26"/>
          <w:rtl/>
          <w:lang w:bidi="fa-IR"/>
        </w:rPr>
        <w:softHyphen/>
      </w:r>
      <w:r w:rsidR="0078582A" w:rsidRPr="00B34CD8">
        <w:rPr>
          <w:rFonts w:cs="B Lotus" w:hint="cs"/>
          <w:sz w:val="26"/>
          <w:szCs w:val="26"/>
          <w:rtl/>
          <w:lang w:bidi="fa-IR"/>
        </w:rPr>
        <w:t>های ویژه حسابرسان باشد، چندین دلیل وجود دارد.</w:t>
      </w:r>
      <w:r w:rsidR="003F1AF6" w:rsidRPr="00B34CD8">
        <w:rPr>
          <w:rFonts w:cs="B Lotus" w:hint="cs"/>
          <w:sz w:val="26"/>
          <w:szCs w:val="26"/>
          <w:rtl/>
          <w:lang w:bidi="fa-IR"/>
        </w:rPr>
        <w:t xml:space="preserve"> نخست، دستکاری فعالیت</w:t>
      </w:r>
      <w:r w:rsidR="003F1AF6" w:rsidRPr="00B34CD8">
        <w:rPr>
          <w:rFonts w:cs="B Lotus"/>
          <w:sz w:val="26"/>
          <w:szCs w:val="26"/>
          <w:rtl/>
          <w:lang w:bidi="fa-IR"/>
        </w:rPr>
        <w:softHyphen/>
      </w:r>
      <w:r w:rsidR="003F1AF6" w:rsidRPr="00B34CD8">
        <w:rPr>
          <w:rFonts w:cs="B Lotus" w:hint="cs"/>
          <w:sz w:val="26"/>
          <w:szCs w:val="26"/>
          <w:rtl/>
          <w:lang w:bidi="fa-IR"/>
        </w:rPr>
        <w:t>های واقعی دارای تاثیری معکوس بر جریانات نقدی صاحبکار و عملکرد مالی آتی آن است که فرصت</w:t>
      </w:r>
      <w:r w:rsidR="003F1AF6" w:rsidRPr="00B34CD8">
        <w:rPr>
          <w:rFonts w:cs="B Lotus"/>
          <w:sz w:val="26"/>
          <w:szCs w:val="26"/>
          <w:rtl/>
          <w:lang w:bidi="fa-IR"/>
        </w:rPr>
        <w:softHyphen/>
      </w:r>
      <w:r w:rsidR="003F1AF6" w:rsidRPr="00B34CD8">
        <w:rPr>
          <w:rFonts w:cs="B Lotus" w:hint="cs"/>
          <w:sz w:val="26"/>
          <w:szCs w:val="26"/>
          <w:rtl/>
          <w:lang w:bidi="fa-IR"/>
        </w:rPr>
        <w:t>های تجاری آتی حسابرس با صاحبکار را محدود می</w:t>
      </w:r>
      <w:r w:rsidR="003F1AF6" w:rsidRPr="00B34CD8">
        <w:rPr>
          <w:rFonts w:cs="B Lotus"/>
          <w:sz w:val="26"/>
          <w:szCs w:val="26"/>
          <w:rtl/>
          <w:lang w:bidi="fa-IR"/>
        </w:rPr>
        <w:softHyphen/>
      </w:r>
      <w:r w:rsidR="003F1AF6" w:rsidRPr="00B34CD8">
        <w:rPr>
          <w:rFonts w:cs="B Lotus" w:hint="cs"/>
          <w:sz w:val="26"/>
          <w:szCs w:val="26"/>
          <w:rtl/>
          <w:lang w:bidi="fa-IR"/>
        </w:rPr>
        <w:t xml:space="preserve">سازد. این در حالی است که گونی </w:t>
      </w:r>
      <w:r w:rsidR="00E300F9" w:rsidRPr="00B34CD8">
        <w:rPr>
          <w:rFonts w:cs="B Lotus"/>
          <w:sz w:val="26"/>
          <w:szCs w:val="26"/>
          <w:lang w:bidi="fa-IR"/>
        </w:rPr>
        <w:t>]</w:t>
      </w:r>
      <w:r w:rsidR="00E300F9" w:rsidRPr="00B34CD8">
        <w:rPr>
          <w:rFonts w:cs="B Lotus" w:hint="cs"/>
          <w:sz w:val="26"/>
          <w:szCs w:val="26"/>
          <w:rtl/>
          <w:lang w:bidi="fa-IR"/>
        </w:rPr>
        <w:t>22</w:t>
      </w:r>
      <w:r w:rsidR="00E300F9" w:rsidRPr="00B34CD8">
        <w:rPr>
          <w:rFonts w:cs="B Lotus"/>
          <w:sz w:val="26"/>
          <w:szCs w:val="26"/>
          <w:lang w:bidi="fa-IR"/>
        </w:rPr>
        <w:t>[</w:t>
      </w:r>
      <w:r w:rsidR="003F1AF6" w:rsidRPr="00B34CD8">
        <w:rPr>
          <w:rFonts w:cs="B Lotus" w:hint="cs"/>
          <w:sz w:val="26"/>
          <w:szCs w:val="26"/>
          <w:rtl/>
          <w:lang w:bidi="fa-IR"/>
        </w:rPr>
        <w:t>، از وجود ارتباطی معنادار بین دستکاری فعالیت</w:t>
      </w:r>
      <w:r w:rsidR="003F1AF6" w:rsidRPr="00B34CD8">
        <w:rPr>
          <w:rFonts w:cs="B Lotus"/>
          <w:sz w:val="26"/>
          <w:szCs w:val="26"/>
          <w:rtl/>
          <w:lang w:bidi="fa-IR"/>
        </w:rPr>
        <w:softHyphen/>
      </w:r>
      <w:r w:rsidR="003F1AF6" w:rsidRPr="00B34CD8">
        <w:rPr>
          <w:rFonts w:cs="B Lotus" w:hint="cs"/>
          <w:sz w:val="26"/>
          <w:szCs w:val="26"/>
          <w:rtl/>
          <w:lang w:bidi="fa-IR"/>
        </w:rPr>
        <w:t xml:space="preserve">های واقعی و عملکرد آتی خبر داد. برخی از </w:t>
      </w:r>
      <w:r w:rsidR="008468F5" w:rsidRPr="00B34CD8">
        <w:rPr>
          <w:rFonts w:cs="B Lotus" w:hint="cs"/>
          <w:sz w:val="26"/>
          <w:szCs w:val="26"/>
          <w:rtl/>
          <w:lang w:bidi="fa-IR"/>
        </w:rPr>
        <w:t>پژوهش</w:t>
      </w:r>
      <w:r w:rsidR="003F1AF6" w:rsidRPr="00B34CD8">
        <w:rPr>
          <w:rFonts w:cs="B Lotus" w:hint="cs"/>
          <w:sz w:val="26"/>
          <w:szCs w:val="26"/>
          <w:rtl/>
          <w:lang w:bidi="fa-IR"/>
        </w:rPr>
        <w:t>ات نیز از تاثیر منفی دستکاری فعالیت</w:t>
      </w:r>
      <w:r w:rsidR="003F1AF6" w:rsidRPr="00B34CD8">
        <w:rPr>
          <w:rFonts w:cs="B Lotus"/>
          <w:sz w:val="26"/>
          <w:szCs w:val="26"/>
          <w:rtl/>
          <w:lang w:bidi="fa-IR"/>
        </w:rPr>
        <w:softHyphen/>
      </w:r>
      <w:r w:rsidR="003F1AF6" w:rsidRPr="00B34CD8">
        <w:rPr>
          <w:rFonts w:cs="B Lotus" w:hint="cs"/>
          <w:sz w:val="26"/>
          <w:szCs w:val="26"/>
          <w:rtl/>
          <w:lang w:bidi="fa-IR"/>
        </w:rPr>
        <w:t xml:space="preserve">های واقعی بر عملکرد مالی و ارزش شرکت آتی خبر دادند </w:t>
      </w:r>
      <w:r w:rsidR="00E300F9" w:rsidRPr="00B34CD8">
        <w:rPr>
          <w:rFonts w:cs="B Lotus"/>
          <w:sz w:val="26"/>
          <w:szCs w:val="26"/>
          <w:lang w:bidi="fa-IR"/>
        </w:rPr>
        <w:t>]</w:t>
      </w:r>
      <w:r w:rsidR="00E300F9" w:rsidRPr="00B34CD8">
        <w:rPr>
          <w:rFonts w:cs="B Lotus" w:hint="cs"/>
          <w:sz w:val="26"/>
          <w:szCs w:val="26"/>
          <w:rtl/>
          <w:lang w:bidi="fa-IR"/>
        </w:rPr>
        <w:t>19،21،14،36</w:t>
      </w:r>
      <w:r w:rsidR="00E300F9" w:rsidRPr="00B34CD8">
        <w:rPr>
          <w:rFonts w:cs="B Lotus"/>
          <w:sz w:val="26"/>
          <w:szCs w:val="26"/>
          <w:lang w:bidi="fa-IR"/>
        </w:rPr>
        <w:t>[</w:t>
      </w:r>
      <w:r w:rsidR="00E300F9" w:rsidRPr="00B34CD8">
        <w:rPr>
          <w:rFonts w:cs="B Lotus" w:hint="cs"/>
          <w:sz w:val="26"/>
          <w:szCs w:val="26"/>
          <w:rtl/>
          <w:lang w:bidi="fa-IR"/>
        </w:rPr>
        <w:t xml:space="preserve">. </w:t>
      </w:r>
      <w:r w:rsidR="003F1AF6" w:rsidRPr="00B34CD8">
        <w:rPr>
          <w:rFonts w:cs="B Lotus" w:hint="cs"/>
          <w:sz w:val="26"/>
          <w:szCs w:val="26"/>
          <w:rtl/>
          <w:lang w:bidi="fa-IR"/>
        </w:rPr>
        <w:t xml:space="preserve">زانگ </w:t>
      </w:r>
      <w:r w:rsidR="00E300F9" w:rsidRPr="00B34CD8">
        <w:rPr>
          <w:rFonts w:cs="B Lotus"/>
          <w:sz w:val="26"/>
          <w:szCs w:val="26"/>
          <w:lang w:bidi="fa-IR"/>
        </w:rPr>
        <w:t>]</w:t>
      </w:r>
      <w:r w:rsidR="00E300F9" w:rsidRPr="00B34CD8">
        <w:rPr>
          <w:rFonts w:cs="B Lotus" w:hint="cs"/>
          <w:sz w:val="26"/>
          <w:szCs w:val="26"/>
          <w:rtl/>
          <w:lang w:bidi="fa-IR"/>
        </w:rPr>
        <w:t>48</w:t>
      </w:r>
      <w:r w:rsidR="00E300F9" w:rsidRPr="00B34CD8">
        <w:rPr>
          <w:rFonts w:cs="B Lotus"/>
          <w:sz w:val="26"/>
          <w:szCs w:val="26"/>
          <w:lang w:bidi="fa-IR"/>
        </w:rPr>
        <w:t>[</w:t>
      </w:r>
      <w:r w:rsidR="003F1AF6" w:rsidRPr="00B34CD8">
        <w:rPr>
          <w:rFonts w:cs="B Lotus" w:hint="cs"/>
          <w:sz w:val="26"/>
          <w:szCs w:val="26"/>
          <w:rtl/>
          <w:lang w:bidi="fa-IR"/>
        </w:rPr>
        <w:t xml:space="preserve"> نیز در توضیح آثار دستکاری فعالیت</w:t>
      </w:r>
      <w:r w:rsidR="003F1AF6" w:rsidRPr="00B34CD8">
        <w:rPr>
          <w:rFonts w:cs="B Lotus"/>
          <w:sz w:val="26"/>
          <w:szCs w:val="26"/>
          <w:rtl/>
          <w:lang w:bidi="fa-IR"/>
        </w:rPr>
        <w:softHyphen/>
      </w:r>
      <w:r w:rsidR="003F1AF6" w:rsidRPr="00B34CD8">
        <w:rPr>
          <w:rFonts w:cs="B Lotus" w:hint="cs"/>
          <w:sz w:val="26"/>
          <w:szCs w:val="26"/>
          <w:rtl/>
          <w:lang w:bidi="fa-IR"/>
        </w:rPr>
        <w:t>های واقعی، استدلال می</w:t>
      </w:r>
      <w:r w:rsidR="003F1AF6" w:rsidRPr="00B34CD8">
        <w:rPr>
          <w:rFonts w:cs="B Lotus"/>
          <w:sz w:val="26"/>
          <w:szCs w:val="26"/>
          <w:rtl/>
          <w:lang w:bidi="fa-IR"/>
        </w:rPr>
        <w:softHyphen/>
      </w:r>
      <w:r w:rsidR="003F1AF6" w:rsidRPr="00B34CD8">
        <w:rPr>
          <w:rFonts w:cs="B Lotus" w:hint="cs"/>
          <w:sz w:val="26"/>
          <w:szCs w:val="26"/>
          <w:rtl/>
          <w:lang w:bidi="fa-IR"/>
        </w:rPr>
        <w:t>نماید که مهم</w:t>
      </w:r>
      <w:r w:rsidR="003F1AF6" w:rsidRPr="00B34CD8">
        <w:rPr>
          <w:rFonts w:cs="B Lotus"/>
          <w:sz w:val="26"/>
          <w:szCs w:val="26"/>
          <w:rtl/>
          <w:lang w:bidi="fa-IR"/>
        </w:rPr>
        <w:softHyphen/>
      </w:r>
      <w:r w:rsidR="003F1AF6" w:rsidRPr="00B34CD8">
        <w:rPr>
          <w:rFonts w:cs="B Lotus" w:hint="cs"/>
          <w:sz w:val="26"/>
          <w:szCs w:val="26"/>
          <w:rtl/>
          <w:lang w:bidi="fa-IR"/>
        </w:rPr>
        <w:t>ترین هزینه دستکاری فعالیت</w:t>
      </w:r>
      <w:r w:rsidR="003F1AF6" w:rsidRPr="00B34CD8">
        <w:rPr>
          <w:rFonts w:cs="B Lotus"/>
          <w:sz w:val="26"/>
          <w:szCs w:val="26"/>
          <w:rtl/>
          <w:lang w:bidi="fa-IR"/>
        </w:rPr>
        <w:softHyphen/>
      </w:r>
      <w:r w:rsidR="003F1AF6" w:rsidRPr="00B34CD8">
        <w:rPr>
          <w:rFonts w:cs="B Lotus" w:hint="cs"/>
          <w:sz w:val="26"/>
          <w:szCs w:val="26"/>
          <w:rtl/>
          <w:lang w:bidi="fa-IR"/>
        </w:rPr>
        <w:t>های واقعی، عواقب اقتصادی انحراف از عملیات تجاری بهینه و متعاقبا از دست رفتن مزیت رقابتی شرکت است.</w:t>
      </w:r>
    </w:p>
    <w:p w14:paraId="08A40DFA" w14:textId="4F38A01A" w:rsidR="003F1AF6" w:rsidRPr="00B34CD8" w:rsidRDefault="003F1AF6" w:rsidP="00E300F9">
      <w:pPr>
        <w:bidi/>
        <w:spacing w:after="0" w:line="240" w:lineRule="auto"/>
        <w:jc w:val="both"/>
        <w:rPr>
          <w:rFonts w:cs="B Lotus"/>
          <w:sz w:val="26"/>
          <w:szCs w:val="26"/>
          <w:rtl/>
          <w:lang w:bidi="fa-IR"/>
        </w:rPr>
      </w:pPr>
      <w:r w:rsidRPr="00B34CD8">
        <w:rPr>
          <w:rFonts w:cs="B Lotus" w:hint="cs"/>
          <w:sz w:val="26"/>
          <w:szCs w:val="26"/>
          <w:rtl/>
          <w:lang w:bidi="fa-IR"/>
        </w:rPr>
        <w:t>دوم، وضعیت ضعیف مالی صاحبکار ممکن است برای حسابرس نیز هزینه دربرداشته باشد، اگر حسابرس در قبال زیان</w:t>
      </w:r>
      <w:r w:rsidRPr="00B34CD8">
        <w:rPr>
          <w:rFonts w:cs="B Lotus"/>
          <w:sz w:val="26"/>
          <w:szCs w:val="26"/>
          <w:rtl/>
          <w:lang w:bidi="fa-IR"/>
        </w:rPr>
        <w:softHyphen/>
      </w:r>
      <w:r w:rsidRPr="00B34CD8">
        <w:rPr>
          <w:rFonts w:cs="B Lotus" w:hint="cs"/>
          <w:sz w:val="26"/>
          <w:szCs w:val="26"/>
          <w:rtl/>
          <w:lang w:bidi="fa-IR"/>
        </w:rPr>
        <w:t>های ذی</w:t>
      </w:r>
      <w:r w:rsidRPr="00B34CD8">
        <w:rPr>
          <w:rFonts w:cs="B Lotus"/>
          <w:sz w:val="26"/>
          <w:szCs w:val="26"/>
          <w:rtl/>
          <w:lang w:bidi="fa-IR"/>
        </w:rPr>
        <w:softHyphen/>
      </w:r>
      <w:r w:rsidRPr="00B34CD8">
        <w:rPr>
          <w:rFonts w:cs="B Lotus" w:hint="cs"/>
          <w:sz w:val="26"/>
          <w:szCs w:val="26"/>
          <w:rtl/>
          <w:lang w:bidi="fa-IR"/>
        </w:rPr>
        <w:t>نغعان صاحبکار مسئول در نظر گرفته شود، حتی اگر مسئولیت مستقیمی در برابر زیان</w:t>
      </w:r>
      <w:r w:rsidRPr="00B34CD8">
        <w:rPr>
          <w:rFonts w:cs="B Lotus"/>
          <w:sz w:val="26"/>
          <w:szCs w:val="26"/>
          <w:rtl/>
          <w:lang w:bidi="fa-IR"/>
        </w:rPr>
        <w:softHyphen/>
      </w:r>
      <w:r w:rsidRPr="00B34CD8">
        <w:rPr>
          <w:rFonts w:cs="B Lotus" w:hint="cs"/>
          <w:sz w:val="26"/>
          <w:szCs w:val="26"/>
          <w:rtl/>
          <w:lang w:bidi="fa-IR"/>
        </w:rPr>
        <w:t xml:space="preserve">ها نداشته باشد </w:t>
      </w:r>
      <w:r w:rsidR="00E300F9" w:rsidRPr="00B34CD8">
        <w:rPr>
          <w:rFonts w:cs="B Lotus"/>
          <w:sz w:val="26"/>
          <w:szCs w:val="26"/>
          <w:lang w:bidi="fa-IR"/>
        </w:rPr>
        <w:t>]</w:t>
      </w:r>
      <w:r w:rsidR="00E300F9" w:rsidRPr="00B34CD8">
        <w:rPr>
          <w:rFonts w:cs="B Lotus" w:hint="cs"/>
          <w:sz w:val="26"/>
          <w:szCs w:val="26"/>
          <w:rtl/>
          <w:lang w:bidi="fa-IR"/>
        </w:rPr>
        <w:t>38،10</w:t>
      </w:r>
      <w:r w:rsidR="00E300F9" w:rsidRPr="00B34CD8">
        <w:rPr>
          <w:rFonts w:cs="B Lotus"/>
          <w:sz w:val="26"/>
          <w:szCs w:val="26"/>
          <w:lang w:bidi="fa-IR"/>
        </w:rPr>
        <w:t>[</w:t>
      </w:r>
      <w:r w:rsidR="00E300F9" w:rsidRPr="00B34CD8">
        <w:rPr>
          <w:rFonts w:cs="B Lotus" w:hint="cs"/>
          <w:sz w:val="26"/>
          <w:szCs w:val="26"/>
          <w:rtl/>
          <w:lang w:bidi="fa-IR"/>
        </w:rPr>
        <w:t>.</w:t>
      </w:r>
      <w:r w:rsidRPr="00B34CD8">
        <w:rPr>
          <w:rFonts w:cs="B Lotus" w:hint="cs"/>
          <w:sz w:val="26"/>
          <w:szCs w:val="26"/>
          <w:rtl/>
          <w:lang w:bidi="fa-IR"/>
        </w:rPr>
        <w:t xml:space="preserve"> استایس </w:t>
      </w:r>
      <w:r w:rsidR="00E300F9" w:rsidRPr="00B34CD8">
        <w:rPr>
          <w:rFonts w:cs="B Lotus"/>
          <w:sz w:val="26"/>
          <w:szCs w:val="26"/>
          <w:lang w:bidi="fa-IR"/>
        </w:rPr>
        <w:t>]</w:t>
      </w:r>
      <w:r w:rsidR="00E300F9" w:rsidRPr="00B34CD8">
        <w:rPr>
          <w:rFonts w:cs="B Lotus" w:hint="cs"/>
          <w:sz w:val="26"/>
          <w:szCs w:val="26"/>
          <w:rtl/>
          <w:lang w:bidi="fa-IR"/>
        </w:rPr>
        <w:t>43</w:t>
      </w:r>
      <w:r w:rsidR="00E300F9" w:rsidRPr="00B34CD8">
        <w:rPr>
          <w:rFonts w:cs="B Lotus"/>
          <w:sz w:val="26"/>
          <w:szCs w:val="26"/>
          <w:lang w:bidi="fa-IR"/>
        </w:rPr>
        <w:t>[</w:t>
      </w:r>
      <w:r w:rsidRPr="00B34CD8">
        <w:rPr>
          <w:rFonts w:cs="B Lotus" w:hint="cs"/>
          <w:sz w:val="26"/>
          <w:szCs w:val="26"/>
          <w:rtl/>
          <w:lang w:bidi="fa-IR"/>
        </w:rPr>
        <w:t xml:space="preserve"> اظهار نمود که وضعیت مالی ضعیف صاحبکار، می</w:t>
      </w:r>
      <w:r w:rsidRPr="00B34CD8">
        <w:rPr>
          <w:rFonts w:cs="B Lotus"/>
          <w:sz w:val="26"/>
          <w:szCs w:val="26"/>
          <w:rtl/>
          <w:lang w:bidi="fa-IR"/>
        </w:rPr>
        <w:softHyphen/>
      </w:r>
      <w:r w:rsidRPr="00B34CD8">
        <w:rPr>
          <w:rFonts w:cs="B Lotus" w:hint="cs"/>
          <w:sz w:val="26"/>
          <w:szCs w:val="26"/>
          <w:rtl/>
          <w:lang w:bidi="fa-IR"/>
        </w:rPr>
        <w:t>تواند مدعیانی را پدید آورد که تمایل به بازیافت سرمایه خود از حسابرسان را داشته باشند</w:t>
      </w:r>
      <w:r w:rsidR="007A785F" w:rsidRPr="00B34CD8">
        <w:rPr>
          <w:rFonts w:cs="B Lotus" w:hint="cs"/>
          <w:sz w:val="26"/>
          <w:szCs w:val="26"/>
          <w:rtl/>
          <w:lang w:bidi="fa-IR"/>
        </w:rPr>
        <w:t xml:space="preserve">. مانسی و همکاران </w:t>
      </w:r>
      <w:r w:rsidR="00E300F9" w:rsidRPr="00B34CD8">
        <w:rPr>
          <w:rFonts w:cs="B Lotus"/>
          <w:sz w:val="26"/>
          <w:szCs w:val="26"/>
          <w:lang w:bidi="fa-IR"/>
        </w:rPr>
        <w:t>]</w:t>
      </w:r>
      <w:r w:rsidR="00E300F9" w:rsidRPr="00B34CD8">
        <w:rPr>
          <w:rFonts w:cs="B Lotus" w:hint="cs"/>
          <w:sz w:val="26"/>
          <w:szCs w:val="26"/>
          <w:rtl/>
          <w:lang w:bidi="fa-IR"/>
        </w:rPr>
        <w:t>33</w:t>
      </w:r>
      <w:r w:rsidR="00E300F9" w:rsidRPr="00B34CD8">
        <w:rPr>
          <w:rFonts w:cs="B Lotus"/>
          <w:sz w:val="26"/>
          <w:szCs w:val="26"/>
          <w:lang w:bidi="fa-IR"/>
        </w:rPr>
        <w:t>[</w:t>
      </w:r>
      <w:r w:rsidR="007A785F" w:rsidRPr="00B34CD8">
        <w:rPr>
          <w:rFonts w:cs="B Lotus" w:hint="cs"/>
          <w:sz w:val="26"/>
          <w:szCs w:val="26"/>
          <w:rtl/>
          <w:lang w:bidi="fa-IR"/>
        </w:rPr>
        <w:t xml:space="preserve"> شواهدی یافتند مبنی بر اینکه سرمایه</w:t>
      </w:r>
      <w:r w:rsidR="007A785F" w:rsidRPr="00B34CD8">
        <w:rPr>
          <w:rFonts w:cs="B Lotus"/>
          <w:sz w:val="26"/>
          <w:szCs w:val="26"/>
          <w:rtl/>
          <w:lang w:bidi="fa-IR"/>
        </w:rPr>
        <w:softHyphen/>
      </w:r>
      <w:r w:rsidR="007A785F" w:rsidRPr="00B34CD8">
        <w:rPr>
          <w:rFonts w:cs="B Lotus" w:hint="cs"/>
          <w:sz w:val="26"/>
          <w:szCs w:val="26"/>
          <w:rtl/>
          <w:lang w:bidi="fa-IR"/>
        </w:rPr>
        <w:t>گذاران، علاوه بر نقش اطلاعاتی حسابرسان، برای نقش بیمه</w:t>
      </w:r>
      <w:r w:rsidR="007A785F" w:rsidRPr="00B34CD8">
        <w:rPr>
          <w:rFonts w:cs="B Lotus"/>
          <w:sz w:val="26"/>
          <w:szCs w:val="26"/>
          <w:rtl/>
          <w:lang w:bidi="fa-IR"/>
        </w:rPr>
        <w:softHyphen/>
      </w:r>
      <w:r w:rsidR="007A785F" w:rsidRPr="00B34CD8">
        <w:rPr>
          <w:rFonts w:cs="B Lotus" w:hint="cs"/>
          <w:sz w:val="26"/>
          <w:szCs w:val="26"/>
          <w:rtl/>
          <w:lang w:bidi="fa-IR"/>
        </w:rPr>
        <w:t>گری آنان نیز ارزش قائلند. شواهد دیگری نیز وجود دارد که نشان می</w:t>
      </w:r>
      <w:r w:rsidR="007A785F" w:rsidRPr="00B34CD8">
        <w:rPr>
          <w:rFonts w:cs="B Lotus"/>
          <w:sz w:val="26"/>
          <w:szCs w:val="26"/>
          <w:rtl/>
          <w:lang w:bidi="fa-IR"/>
        </w:rPr>
        <w:softHyphen/>
      </w:r>
      <w:r w:rsidR="007A785F" w:rsidRPr="00B34CD8">
        <w:rPr>
          <w:rFonts w:cs="B Lotus" w:hint="cs"/>
          <w:sz w:val="26"/>
          <w:szCs w:val="26"/>
          <w:rtl/>
          <w:lang w:bidi="fa-IR"/>
        </w:rPr>
        <w:t>دهد سرمایه</w:t>
      </w:r>
      <w:r w:rsidR="007A785F" w:rsidRPr="00B34CD8">
        <w:rPr>
          <w:rFonts w:cs="B Lotus"/>
          <w:sz w:val="26"/>
          <w:szCs w:val="26"/>
          <w:rtl/>
          <w:lang w:bidi="fa-IR"/>
        </w:rPr>
        <w:softHyphen/>
      </w:r>
      <w:r w:rsidR="007A785F" w:rsidRPr="00B34CD8">
        <w:rPr>
          <w:rFonts w:cs="B Lotus" w:hint="cs"/>
          <w:sz w:val="26"/>
          <w:szCs w:val="26"/>
          <w:rtl/>
          <w:lang w:bidi="fa-IR"/>
        </w:rPr>
        <w:t>گذاران، بر حسابرسان به عنوان منبع بالقوه</w:t>
      </w:r>
      <w:r w:rsidR="007A785F" w:rsidRPr="00B34CD8">
        <w:rPr>
          <w:rFonts w:cs="B Lotus"/>
          <w:sz w:val="26"/>
          <w:szCs w:val="26"/>
          <w:rtl/>
          <w:lang w:bidi="fa-IR"/>
        </w:rPr>
        <w:softHyphen/>
      </w:r>
      <w:r w:rsidR="007A785F" w:rsidRPr="00B34CD8">
        <w:rPr>
          <w:rFonts w:cs="B Lotus" w:hint="cs"/>
          <w:sz w:val="26"/>
          <w:szCs w:val="26"/>
          <w:rtl/>
          <w:lang w:bidi="fa-IR"/>
        </w:rPr>
        <w:t>ای برای بازیافت ضرر و زیان</w:t>
      </w:r>
      <w:r w:rsidR="007A785F" w:rsidRPr="00B34CD8">
        <w:rPr>
          <w:rFonts w:cs="B Lotus"/>
          <w:sz w:val="26"/>
          <w:szCs w:val="26"/>
          <w:rtl/>
          <w:lang w:bidi="fa-IR"/>
        </w:rPr>
        <w:softHyphen/>
      </w:r>
      <w:r w:rsidR="007A785F" w:rsidRPr="00B34CD8">
        <w:rPr>
          <w:rFonts w:cs="B Lotus" w:hint="cs"/>
          <w:sz w:val="26"/>
          <w:szCs w:val="26"/>
          <w:rtl/>
          <w:lang w:bidi="fa-IR"/>
        </w:rPr>
        <w:t>ها تکیه می</w:t>
      </w:r>
      <w:r w:rsidR="007A785F" w:rsidRPr="00B34CD8">
        <w:rPr>
          <w:rFonts w:cs="B Lotus"/>
          <w:sz w:val="26"/>
          <w:szCs w:val="26"/>
          <w:rtl/>
          <w:lang w:bidi="fa-IR"/>
        </w:rPr>
        <w:softHyphen/>
      </w:r>
      <w:r w:rsidR="007A785F" w:rsidRPr="00B34CD8">
        <w:rPr>
          <w:rFonts w:cs="B Lotus" w:hint="cs"/>
          <w:sz w:val="26"/>
          <w:szCs w:val="26"/>
          <w:rtl/>
          <w:lang w:bidi="fa-IR"/>
        </w:rPr>
        <w:t xml:space="preserve">کنند </w:t>
      </w:r>
      <w:r w:rsidR="00E300F9" w:rsidRPr="00B34CD8">
        <w:rPr>
          <w:rFonts w:cs="B Lotus"/>
          <w:sz w:val="26"/>
          <w:szCs w:val="26"/>
          <w:lang w:bidi="fa-IR"/>
        </w:rPr>
        <w:t>]</w:t>
      </w:r>
      <w:r w:rsidR="00E300F9" w:rsidRPr="00B34CD8">
        <w:rPr>
          <w:rFonts w:cs="B Lotus" w:hint="cs"/>
          <w:sz w:val="26"/>
          <w:szCs w:val="26"/>
          <w:rtl/>
          <w:lang w:bidi="fa-IR"/>
        </w:rPr>
        <w:t>34،11</w:t>
      </w:r>
      <w:r w:rsidR="00E300F9" w:rsidRPr="00B34CD8">
        <w:rPr>
          <w:rFonts w:cs="B Lotus"/>
          <w:sz w:val="26"/>
          <w:szCs w:val="26"/>
          <w:lang w:bidi="fa-IR"/>
        </w:rPr>
        <w:t>[</w:t>
      </w:r>
      <w:r w:rsidR="00E300F9" w:rsidRPr="00B34CD8">
        <w:rPr>
          <w:rFonts w:cs="B Lotus" w:hint="cs"/>
          <w:sz w:val="26"/>
          <w:szCs w:val="26"/>
          <w:rtl/>
          <w:lang w:bidi="fa-IR"/>
        </w:rPr>
        <w:t>.</w:t>
      </w:r>
    </w:p>
    <w:p w14:paraId="18B8EAF1" w14:textId="22EE07B2" w:rsidR="00A200AC" w:rsidRPr="00B34CD8" w:rsidRDefault="007A785F" w:rsidP="002564A9">
      <w:pPr>
        <w:bidi/>
        <w:spacing w:after="0" w:line="240" w:lineRule="auto"/>
        <w:jc w:val="both"/>
        <w:rPr>
          <w:rFonts w:cs="B Lotus"/>
          <w:sz w:val="26"/>
          <w:szCs w:val="26"/>
          <w:lang w:bidi="fa-IR"/>
        </w:rPr>
      </w:pPr>
      <w:r w:rsidRPr="00B34CD8">
        <w:rPr>
          <w:rFonts w:cs="B Lotus" w:hint="cs"/>
          <w:sz w:val="26"/>
          <w:szCs w:val="26"/>
          <w:rtl/>
          <w:lang w:bidi="fa-IR"/>
        </w:rPr>
        <w:t>سوم اینکه حسابرسان صاحبکاران درگیر در دستکاری فعالیت</w:t>
      </w:r>
      <w:r w:rsidRPr="00B34CD8">
        <w:rPr>
          <w:rFonts w:cs="B Lotus"/>
          <w:sz w:val="26"/>
          <w:szCs w:val="26"/>
          <w:rtl/>
          <w:lang w:bidi="fa-IR"/>
        </w:rPr>
        <w:softHyphen/>
      </w:r>
      <w:r w:rsidRPr="00B34CD8">
        <w:rPr>
          <w:rFonts w:cs="B Lotus" w:hint="cs"/>
          <w:sz w:val="26"/>
          <w:szCs w:val="26"/>
          <w:rtl/>
          <w:lang w:bidi="fa-IR"/>
        </w:rPr>
        <w:t xml:space="preserve">های واقعی، ممکن است در معرض خطر حسابرسی بیشتری قرار بگیرند. تولید بیش از اندازه به منظور کاهش بهای تمام شده کالای فروخته شده در دوره جاری، منجر به </w:t>
      </w:r>
      <w:r w:rsidRPr="00B34CD8">
        <w:rPr>
          <w:rFonts w:cs="B Lotus" w:hint="cs"/>
          <w:sz w:val="26"/>
          <w:szCs w:val="26"/>
          <w:rtl/>
          <w:lang w:bidi="fa-IR"/>
        </w:rPr>
        <w:lastRenderedPageBreak/>
        <w:t>انباشت موجودی کالا می</w:t>
      </w:r>
      <w:r w:rsidRPr="00B34CD8">
        <w:rPr>
          <w:rFonts w:cs="B Lotus"/>
          <w:sz w:val="26"/>
          <w:szCs w:val="26"/>
          <w:rtl/>
          <w:lang w:bidi="fa-IR"/>
        </w:rPr>
        <w:softHyphen/>
      </w:r>
      <w:r w:rsidRPr="00B34CD8">
        <w:rPr>
          <w:rFonts w:cs="B Lotus" w:hint="cs"/>
          <w:sz w:val="26"/>
          <w:szCs w:val="26"/>
          <w:rtl/>
          <w:lang w:bidi="fa-IR"/>
        </w:rPr>
        <w:t>گردد. فروش اعتباری افراطی به منظور بالا بردن فروش</w:t>
      </w:r>
      <w:r w:rsidRPr="00B34CD8">
        <w:rPr>
          <w:rFonts w:cs="B Lotus"/>
          <w:sz w:val="26"/>
          <w:szCs w:val="26"/>
          <w:rtl/>
          <w:lang w:bidi="fa-IR"/>
        </w:rPr>
        <w:softHyphen/>
      </w:r>
      <w:r w:rsidRPr="00B34CD8">
        <w:rPr>
          <w:rFonts w:cs="B Lotus" w:hint="cs"/>
          <w:sz w:val="26"/>
          <w:szCs w:val="26"/>
          <w:rtl/>
          <w:lang w:bidi="fa-IR"/>
        </w:rPr>
        <w:t>های دوره جاری، حساب</w:t>
      </w:r>
      <w:r w:rsidRPr="00B34CD8">
        <w:rPr>
          <w:rFonts w:cs="B Lotus"/>
          <w:sz w:val="26"/>
          <w:szCs w:val="26"/>
          <w:rtl/>
          <w:lang w:bidi="fa-IR"/>
        </w:rPr>
        <w:softHyphen/>
      </w:r>
      <w:r w:rsidRPr="00B34CD8">
        <w:rPr>
          <w:rFonts w:cs="B Lotus" w:hint="cs"/>
          <w:sz w:val="26"/>
          <w:szCs w:val="26"/>
          <w:rtl/>
          <w:lang w:bidi="fa-IR"/>
        </w:rPr>
        <w:t>های دریافتنی دوره جاری و آینده را افزایش می</w:t>
      </w:r>
      <w:r w:rsidRPr="00B34CD8">
        <w:rPr>
          <w:rFonts w:cs="B Lotus"/>
          <w:sz w:val="26"/>
          <w:szCs w:val="26"/>
          <w:rtl/>
          <w:lang w:bidi="fa-IR"/>
        </w:rPr>
        <w:softHyphen/>
      </w:r>
      <w:r w:rsidRPr="00B34CD8">
        <w:rPr>
          <w:rFonts w:cs="B Lotus" w:hint="cs"/>
          <w:sz w:val="26"/>
          <w:szCs w:val="26"/>
          <w:rtl/>
          <w:lang w:bidi="fa-IR"/>
        </w:rPr>
        <w:t xml:space="preserve">دهد. مطالعات پیشین </w:t>
      </w:r>
      <w:r w:rsidR="00E300F9" w:rsidRPr="00B34CD8">
        <w:rPr>
          <w:rFonts w:cs="B Lotus"/>
          <w:sz w:val="26"/>
          <w:szCs w:val="26"/>
          <w:lang w:bidi="fa-IR"/>
        </w:rPr>
        <w:t>]</w:t>
      </w:r>
      <w:r w:rsidR="00E300F9" w:rsidRPr="00B34CD8">
        <w:rPr>
          <w:rFonts w:cs="B Lotus" w:hint="cs"/>
          <w:sz w:val="26"/>
          <w:szCs w:val="26"/>
          <w:rtl/>
          <w:lang w:bidi="fa-IR"/>
        </w:rPr>
        <w:t>41،43</w:t>
      </w:r>
      <w:r w:rsidR="00E300F9" w:rsidRPr="00B34CD8">
        <w:rPr>
          <w:rFonts w:cs="B Lotus"/>
          <w:sz w:val="26"/>
          <w:szCs w:val="26"/>
          <w:lang w:bidi="fa-IR"/>
        </w:rPr>
        <w:t>[</w:t>
      </w:r>
      <w:r w:rsidRPr="00B34CD8">
        <w:rPr>
          <w:rFonts w:cs="B Lotus" w:hint="cs"/>
          <w:sz w:val="26"/>
          <w:szCs w:val="26"/>
          <w:rtl/>
          <w:lang w:bidi="fa-IR"/>
        </w:rPr>
        <w:t xml:space="preserve"> گزارش نموده</w:t>
      </w:r>
      <w:r w:rsidRPr="00B34CD8">
        <w:rPr>
          <w:rFonts w:cs="B Lotus"/>
          <w:sz w:val="26"/>
          <w:szCs w:val="26"/>
          <w:rtl/>
          <w:lang w:bidi="fa-IR"/>
        </w:rPr>
        <w:softHyphen/>
      </w:r>
      <w:r w:rsidRPr="00B34CD8">
        <w:rPr>
          <w:rFonts w:cs="B Lotus" w:hint="cs"/>
          <w:sz w:val="26"/>
          <w:szCs w:val="26"/>
          <w:rtl/>
          <w:lang w:bidi="fa-IR"/>
        </w:rPr>
        <w:t>اند که انباشت موجودی کالا و اشتن حساب</w:t>
      </w:r>
      <w:r w:rsidRPr="00B34CD8">
        <w:rPr>
          <w:rFonts w:cs="B Lotus"/>
          <w:sz w:val="26"/>
          <w:szCs w:val="26"/>
          <w:rtl/>
          <w:lang w:bidi="fa-IR"/>
        </w:rPr>
        <w:softHyphen/>
      </w:r>
      <w:r w:rsidRPr="00B34CD8">
        <w:rPr>
          <w:rFonts w:cs="B Lotus" w:hint="cs"/>
          <w:sz w:val="26"/>
          <w:szCs w:val="26"/>
          <w:rtl/>
          <w:lang w:bidi="fa-IR"/>
        </w:rPr>
        <w:t>های دریافتنی بیشتر، ریسک حسابرسی را افزایش می</w:t>
      </w:r>
      <w:r w:rsidRPr="00B34CD8">
        <w:rPr>
          <w:rFonts w:cs="B Lotus"/>
          <w:sz w:val="26"/>
          <w:szCs w:val="26"/>
          <w:rtl/>
          <w:lang w:bidi="fa-IR"/>
        </w:rPr>
        <w:softHyphen/>
      </w:r>
      <w:r w:rsidRPr="00B34CD8">
        <w:rPr>
          <w:rFonts w:cs="B Lotus" w:hint="cs"/>
          <w:sz w:val="26"/>
          <w:szCs w:val="26"/>
          <w:rtl/>
          <w:lang w:bidi="fa-IR"/>
        </w:rPr>
        <w:t>دهند، زیرا انباشت موجودی منجر به افزایش احتمال گزارش کمتر از واقع موجودی و افزایش در حساب</w:t>
      </w:r>
      <w:r w:rsidRPr="00B34CD8">
        <w:rPr>
          <w:rFonts w:cs="B Lotus"/>
          <w:sz w:val="26"/>
          <w:szCs w:val="26"/>
          <w:rtl/>
          <w:lang w:bidi="fa-IR"/>
        </w:rPr>
        <w:softHyphen/>
      </w:r>
      <w:r w:rsidRPr="00B34CD8">
        <w:rPr>
          <w:rFonts w:cs="B Lotus" w:hint="cs"/>
          <w:sz w:val="26"/>
          <w:szCs w:val="26"/>
          <w:rtl/>
          <w:lang w:bidi="fa-IR"/>
        </w:rPr>
        <w:t>های دریافتنی، ریسک بدهی نامناسب را بالا می</w:t>
      </w:r>
      <w:r w:rsidRPr="00B34CD8">
        <w:rPr>
          <w:rFonts w:cs="B Lotus"/>
          <w:sz w:val="26"/>
          <w:szCs w:val="26"/>
          <w:rtl/>
          <w:lang w:bidi="fa-IR"/>
        </w:rPr>
        <w:softHyphen/>
      </w:r>
      <w:r w:rsidRPr="00B34CD8">
        <w:rPr>
          <w:rFonts w:cs="B Lotus" w:hint="cs"/>
          <w:sz w:val="26"/>
          <w:szCs w:val="26"/>
          <w:rtl/>
          <w:lang w:bidi="fa-IR"/>
        </w:rPr>
        <w:t>برد. آخرین مورد هم اینکه دستکاری فعالیت</w:t>
      </w:r>
      <w:r w:rsidRPr="00B34CD8">
        <w:rPr>
          <w:rFonts w:cs="B Lotus"/>
          <w:sz w:val="26"/>
          <w:szCs w:val="26"/>
          <w:rtl/>
          <w:lang w:bidi="fa-IR"/>
        </w:rPr>
        <w:softHyphen/>
      </w:r>
      <w:r w:rsidRPr="00B34CD8">
        <w:rPr>
          <w:rFonts w:cs="B Lotus" w:hint="cs"/>
          <w:sz w:val="26"/>
          <w:szCs w:val="26"/>
          <w:rtl/>
          <w:lang w:bidi="fa-IR"/>
        </w:rPr>
        <w:t>های واقعی، انعکاس دهنده فرصت</w:t>
      </w:r>
      <w:r w:rsidRPr="00B34CD8">
        <w:rPr>
          <w:rFonts w:cs="B Lotus"/>
          <w:sz w:val="26"/>
          <w:szCs w:val="26"/>
          <w:rtl/>
          <w:lang w:bidi="fa-IR"/>
        </w:rPr>
        <w:softHyphen/>
      </w:r>
      <w:r w:rsidRPr="00B34CD8">
        <w:rPr>
          <w:rFonts w:cs="B Lotus" w:hint="cs"/>
          <w:sz w:val="26"/>
          <w:szCs w:val="26"/>
          <w:rtl/>
          <w:lang w:bidi="fa-IR"/>
        </w:rPr>
        <w:t xml:space="preserve">طلبی مدیریت در راستای گزارشگری مالی است </w:t>
      </w:r>
      <w:r w:rsidR="00E300F9" w:rsidRPr="00B34CD8">
        <w:rPr>
          <w:rFonts w:cs="B Lotus"/>
          <w:sz w:val="26"/>
          <w:szCs w:val="26"/>
          <w:lang w:bidi="fa-IR"/>
        </w:rPr>
        <w:t>]</w:t>
      </w:r>
      <w:r w:rsidR="00E300F9" w:rsidRPr="00B34CD8">
        <w:rPr>
          <w:rFonts w:cs="B Lotus" w:hint="cs"/>
          <w:sz w:val="26"/>
          <w:szCs w:val="26"/>
          <w:rtl/>
          <w:lang w:bidi="fa-IR"/>
        </w:rPr>
        <w:t>39،14،48</w:t>
      </w:r>
      <w:r w:rsidR="00E300F9" w:rsidRPr="00B34CD8">
        <w:rPr>
          <w:rFonts w:cs="B Lotus"/>
          <w:sz w:val="26"/>
          <w:szCs w:val="26"/>
          <w:lang w:bidi="fa-IR"/>
        </w:rPr>
        <w:t>[</w:t>
      </w:r>
      <w:r w:rsidR="00E300F9" w:rsidRPr="00B34CD8">
        <w:rPr>
          <w:rFonts w:cs="B Lotus" w:hint="cs"/>
          <w:sz w:val="26"/>
          <w:szCs w:val="26"/>
          <w:rtl/>
          <w:lang w:bidi="fa-IR"/>
        </w:rPr>
        <w:t>.</w:t>
      </w:r>
      <w:r w:rsidRPr="00B34CD8">
        <w:rPr>
          <w:rFonts w:cs="B Lotus" w:hint="cs"/>
          <w:sz w:val="26"/>
          <w:szCs w:val="26"/>
          <w:rtl/>
          <w:lang w:bidi="fa-IR"/>
        </w:rPr>
        <w:t xml:space="preserve"> فرصت</w:t>
      </w:r>
      <w:r w:rsidRPr="00B34CD8">
        <w:rPr>
          <w:rFonts w:cs="B Lotus"/>
          <w:sz w:val="26"/>
          <w:szCs w:val="26"/>
          <w:rtl/>
          <w:lang w:bidi="fa-IR"/>
        </w:rPr>
        <w:softHyphen/>
      </w:r>
      <w:r w:rsidRPr="00B34CD8">
        <w:rPr>
          <w:rFonts w:cs="B Lotus" w:hint="cs"/>
          <w:sz w:val="26"/>
          <w:szCs w:val="26"/>
          <w:rtl/>
          <w:lang w:bidi="fa-IR"/>
        </w:rPr>
        <w:t>طلبی مدیریتی در گزارشگری مالی، اغلب به عنوان نتیجه</w:t>
      </w:r>
      <w:r w:rsidRPr="00B34CD8">
        <w:rPr>
          <w:rFonts w:cs="B Lotus"/>
          <w:sz w:val="26"/>
          <w:szCs w:val="26"/>
          <w:rtl/>
          <w:lang w:bidi="fa-IR"/>
        </w:rPr>
        <w:softHyphen/>
      </w:r>
      <w:r w:rsidRPr="00B34CD8">
        <w:rPr>
          <w:rFonts w:cs="B Lotus" w:hint="cs"/>
          <w:sz w:val="26"/>
          <w:szCs w:val="26"/>
          <w:rtl/>
          <w:lang w:bidi="fa-IR"/>
        </w:rPr>
        <w:t>ای از صداقت مدیریتی ضعیف در نظر گرفته می</w:t>
      </w:r>
      <w:r w:rsidRPr="00B34CD8">
        <w:rPr>
          <w:rFonts w:cs="B Lotus"/>
          <w:sz w:val="26"/>
          <w:szCs w:val="26"/>
          <w:rtl/>
          <w:lang w:bidi="fa-IR"/>
        </w:rPr>
        <w:softHyphen/>
      </w:r>
      <w:r w:rsidRPr="00B34CD8">
        <w:rPr>
          <w:rFonts w:cs="B Lotus" w:hint="cs"/>
          <w:sz w:val="26"/>
          <w:szCs w:val="26"/>
          <w:rtl/>
          <w:lang w:bidi="fa-IR"/>
        </w:rPr>
        <w:t xml:space="preserve">شود </w:t>
      </w:r>
      <w:r w:rsidR="00E300F9" w:rsidRPr="00B34CD8">
        <w:rPr>
          <w:rFonts w:cs="B Lotus"/>
          <w:sz w:val="26"/>
          <w:szCs w:val="26"/>
          <w:lang w:bidi="fa-IR"/>
        </w:rPr>
        <w:t>]</w:t>
      </w:r>
      <w:r w:rsidR="00E300F9" w:rsidRPr="00B34CD8">
        <w:rPr>
          <w:rFonts w:cs="B Lotus" w:hint="cs"/>
          <w:sz w:val="26"/>
          <w:szCs w:val="26"/>
          <w:rtl/>
          <w:lang w:bidi="fa-IR"/>
        </w:rPr>
        <w:t>9</w:t>
      </w:r>
      <w:r w:rsidR="00E300F9" w:rsidRPr="00B34CD8">
        <w:rPr>
          <w:rFonts w:cs="B Lotus"/>
          <w:sz w:val="26"/>
          <w:szCs w:val="26"/>
          <w:lang w:bidi="fa-IR"/>
        </w:rPr>
        <w:t>[</w:t>
      </w:r>
      <w:r w:rsidR="00E300F9" w:rsidRPr="00B34CD8">
        <w:rPr>
          <w:rFonts w:cs="B Lotus" w:hint="cs"/>
          <w:sz w:val="26"/>
          <w:szCs w:val="26"/>
          <w:rtl/>
          <w:lang w:bidi="fa-IR"/>
        </w:rPr>
        <w:t>.</w:t>
      </w:r>
      <w:r w:rsidRPr="00B34CD8">
        <w:rPr>
          <w:rFonts w:cs="B Lotus" w:hint="cs"/>
          <w:sz w:val="26"/>
          <w:szCs w:val="26"/>
          <w:rtl/>
          <w:lang w:bidi="fa-IR"/>
        </w:rPr>
        <w:t xml:space="preserve"> کشف یک بی</w:t>
      </w:r>
      <w:r w:rsidRPr="00B34CD8">
        <w:rPr>
          <w:rFonts w:cs="B Lotus"/>
          <w:sz w:val="26"/>
          <w:szCs w:val="26"/>
          <w:rtl/>
          <w:lang w:bidi="fa-IR"/>
        </w:rPr>
        <w:softHyphen/>
      </w:r>
      <w:r w:rsidRPr="00B34CD8">
        <w:rPr>
          <w:rFonts w:cs="B Lotus" w:hint="cs"/>
          <w:sz w:val="26"/>
          <w:szCs w:val="26"/>
          <w:rtl/>
          <w:lang w:bidi="fa-IR"/>
        </w:rPr>
        <w:t>نظمی، مانند تصمیمات عملیاتی فرصت</w:t>
      </w:r>
      <w:r w:rsidRPr="00B34CD8">
        <w:rPr>
          <w:rFonts w:cs="B Lotus"/>
          <w:sz w:val="26"/>
          <w:szCs w:val="26"/>
          <w:rtl/>
          <w:lang w:bidi="fa-IR"/>
        </w:rPr>
        <w:softHyphen/>
      </w:r>
      <w:r w:rsidRPr="00B34CD8">
        <w:rPr>
          <w:rFonts w:cs="B Lotus" w:hint="cs"/>
          <w:sz w:val="26"/>
          <w:szCs w:val="26"/>
          <w:rtl/>
          <w:lang w:bidi="fa-IR"/>
        </w:rPr>
        <w:t>طلبانه که ارزش شرکت را اسراف می</w:t>
      </w:r>
      <w:r w:rsidRPr="00B34CD8">
        <w:rPr>
          <w:rFonts w:cs="B Lotus"/>
          <w:sz w:val="26"/>
          <w:szCs w:val="26"/>
          <w:rtl/>
          <w:lang w:bidi="fa-IR"/>
        </w:rPr>
        <w:softHyphen/>
      </w:r>
      <w:r w:rsidRPr="00B34CD8">
        <w:rPr>
          <w:rFonts w:cs="B Lotus" w:hint="cs"/>
          <w:sz w:val="26"/>
          <w:szCs w:val="26"/>
          <w:rtl/>
          <w:lang w:bidi="fa-IR"/>
        </w:rPr>
        <w:t xml:space="preserve">نماید، </w:t>
      </w:r>
      <w:r w:rsidR="00A200AC" w:rsidRPr="00B34CD8">
        <w:rPr>
          <w:rFonts w:cs="B Lotus" w:hint="cs"/>
          <w:sz w:val="26"/>
          <w:szCs w:val="26"/>
          <w:rtl/>
          <w:lang w:bidi="fa-IR"/>
        </w:rPr>
        <w:t>باعث ایجاد تردید درباره صداقت مدیریت و صورت</w:t>
      </w:r>
      <w:r w:rsidR="00A200AC" w:rsidRPr="00B34CD8">
        <w:rPr>
          <w:rFonts w:cs="B Lotus"/>
          <w:sz w:val="26"/>
          <w:szCs w:val="26"/>
          <w:rtl/>
          <w:lang w:bidi="fa-IR"/>
        </w:rPr>
        <w:softHyphen/>
      </w:r>
      <w:r w:rsidR="00A200AC" w:rsidRPr="00B34CD8">
        <w:rPr>
          <w:rFonts w:cs="B Lotus" w:hint="cs"/>
          <w:sz w:val="26"/>
          <w:szCs w:val="26"/>
          <w:rtl/>
          <w:lang w:bidi="fa-IR"/>
        </w:rPr>
        <w:t>های مالی آن می</w:t>
      </w:r>
      <w:r w:rsidR="00A200AC" w:rsidRPr="00B34CD8">
        <w:rPr>
          <w:rFonts w:cs="B Lotus"/>
          <w:sz w:val="26"/>
          <w:szCs w:val="26"/>
          <w:rtl/>
          <w:lang w:bidi="fa-IR"/>
        </w:rPr>
        <w:softHyphen/>
      </w:r>
      <w:r w:rsidR="00A200AC" w:rsidRPr="00B34CD8">
        <w:rPr>
          <w:rFonts w:cs="B Lotus" w:hint="cs"/>
          <w:sz w:val="26"/>
          <w:szCs w:val="26"/>
          <w:rtl/>
          <w:lang w:bidi="fa-IR"/>
        </w:rPr>
        <w:t>گردد. استانداردهای حسابرسی، حسابرسان را ملزم نموده</w:t>
      </w:r>
      <w:r w:rsidR="00A200AC" w:rsidRPr="00B34CD8">
        <w:rPr>
          <w:rFonts w:cs="B Lotus"/>
          <w:sz w:val="26"/>
          <w:szCs w:val="26"/>
          <w:rtl/>
          <w:lang w:bidi="fa-IR"/>
        </w:rPr>
        <w:softHyphen/>
      </w:r>
      <w:r w:rsidR="00A200AC" w:rsidRPr="00B34CD8">
        <w:rPr>
          <w:rFonts w:cs="B Lotus" w:hint="cs"/>
          <w:sz w:val="26"/>
          <w:szCs w:val="26"/>
          <w:rtl/>
          <w:lang w:bidi="fa-IR"/>
        </w:rPr>
        <w:t>اند تا در برنامه</w:t>
      </w:r>
      <w:r w:rsidR="00A200AC" w:rsidRPr="00B34CD8">
        <w:rPr>
          <w:rFonts w:cs="B Lotus"/>
          <w:sz w:val="26"/>
          <w:szCs w:val="26"/>
          <w:rtl/>
          <w:lang w:bidi="fa-IR"/>
        </w:rPr>
        <w:softHyphen/>
      </w:r>
      <w:r w:rsidR="00A200AC" w:rsidRPr="00B34CD8">
        <w:rPr>
          <w:rFonts w:cs="B Lotus" w:hint="cs"/>
          <w:sz w:val="26"/>
          <w:szCs w:val="26"/>
          <w:rtl/>
          <w:lang w:bidi="fa-IR"/>
        </w:rPr>
        <w:t>ریزی حسابرسی</w:t>
      </w:r>
      <w:r w:rsidR="00A200AC" w:rsidRPr="00B34CD8">
        <w:rPr>
          <w:rFonts w:cs="B Lotus"/>
          <w:sz w:val="26"/>
          <w:szCs w:val="26"/>
          <w:rtl/>
          <w:lang w:bidi="fa-IR"/>
        </w:rPr>
        <w:softHyphen/>
      </w:r>
      <w:r w:rsidR="00A200AC" w:rsidRPr="00B34CD8">
        <w:rPr>
          <w:rFonts w:cs="B Lotus" w:hint="cs"/>
          <w:sz w:val="26"/>
          <w:szCs w:val="26"/>
          <w:rtl/>
          <w:lang w:bidi="fa-IR"/>
        </w:rPr>
        <w:t xml:space="preserve">هایشان و تصمیمات تغییر صاحبکار، صداقت مدیریت را در نظر گیرند </w:t>
      </w:r>
      <w:r w:rsidR="002564A9" w:rsidRPr="00B34CD8">
        <w:rPr>
          <w:rFonts w:cs="B Lotus"/>
          <w:sz w:val="26"/>
          <w:szCs w:val="26"/>
          <w:lang w:bidi="fa-IR"/>
        </w:rPr>
        <w:t>]</w:t>
      </w:r>
      <w:r w:rsidR="002564A9" w:rsidRPr="00B34CD8">
        <w:rPr>
          <w:rFonts w:cs="B Lotus" w:hint="cs"/>
          <w:sz w:val="26"/>
          <w:szCs w:val="26"/>
          <w:rtl/>
          <w:lang w:bidi="fa-IR"/>
        </w:rPr>
        <w:t>7،8</w:t>
      </w:r>
      <w:r w:rsidR="002564A9" w:rsidRPr="00B34CD8">
        <w:rPr>
          <w:rFonts w:cs="B Lotus"/>
          <w:sz w:val="26"/>
          <w:szCs w:val="26"/>
          <w:lang w:bidi="fa-IR"/>
        </w:rPr>
        <w:t>[</w:t>
      </w:r>
      <w:r w:rsidR="002564A9" w:rsidRPr="00B34CD8">
        <w:rPr>
          <w:rFonts w:cs="B Lotus" w:hint="cs"/>
          <w:sz w:val="26"/>
          <w:szCs w:val="26"/>
          <w:rtl/>
          <w:lang w:bidi="fa-IR"/>
        </w:rPr>
        <w:t>.</w:t>
      </w:r>
    </w:p>
    <w:p w14:paraId="0919DF18" w14:textId="26142DB2" w:rsidR="00A200AC" w:rsidRPr="00B34CD8" w:rsidRDefault="00A200AC" w:rsidP="002564A9">
      <w:pPr>
        <w:bidi/>
        <w:spacing w:after="0" w:line="240" w:lineRule="auto"/>
        <w:jc w:val="both"/>
        <w:rPr>
          <w:rFonts w:cs="B Lotus"/>
          <w:sz w:val="26"/>
          <w:szCs w:val="26"/>
          <w:rtl/>
        </w:rPr>
      </w:pPr>
      <w:r w:rsidRPr="00B34CD8">
        <w:rPr>
          <w:rFonts w:cs="B Lotus" w:hint="cs"/>
          <w:sz w:val="26"/>
          <w:szCs w:val="26"/>
          <w:rtl/>
          <w:lang w:bidi="fa-IR"/>
        </w:rPr>
        <w:t xml:space="preserve">بادیسانتوسو و همکاران </w:t>
      </w:r>
      <w:r w:rsidR="002564A9" w:rsidRPr="00B34CD8">
        <w:rPr>
          <w:rFonts w:cs="B Lotus"/>
          <w:sz w:val="26"/>
          <w:szCs w:val="26"/>
          <w:lang w:bidi="fa-IR"/>
        </w:rPr>
        <w:t>]</w:t>
      </w:r>
      <w:r w:rsidR="002564A9" w:rsidRPr="00B34CD8">
        <w:rPr>
          <w:rFonts w:cs="B Lotus" w:hint="cs"/>
          <w:sz w:val="26"/>
          <w:szCs w:val="26"/>
          <w:rtl/>
          <w:lang w:bidi="fa-IR"/>
        </w:rPr>
        <w:t>12</w:t>
      </w:r>
      <w:r w:rsidR="002564A9" w:rsidRPr="00B34CD8">
        <w:rPr>
          <w:rFonts w:cs="B Lotus"/>
          <w:sz w:val="26"/>
          <w:szCs w:val="26"/>
          <w:lang w:bidi="fa-IR"/>
        </w:rPr>
        <w:t>[</w:t>
      </w:r>
      <w:r w:rsidRPr="00B34CD8">
        <w:rPr>
          <w:rFonts w:cs="B Lotus" w:hint="cs"/>
          <w:sz w:val="26"/>
          <w:szCs w:val="26"/>
          <w:rtl/>
          <w:lang w:bidi="fa-IR"/>
        </w:rPr>
        <w:t xml:space="preserve"> به بررسی عوامل تعیین کننده تغییر نزولی حسابرس پرداختند. </w:t>
      </w:r>
      <w:r w:rsidR="00EB2A3A" w:rsidRPr="00B34CD8">
        <w:rPr>
          <w:rFonts w:cs="B Lotus" w:hint="cs"/>
          <w:sz w:val="26"/>
          <w:szCs w:val="26"/>
          <w:rtl/>
          <w:lang w:bidi="fa-IR"/>
        </w:rPr>
        <w:t>نتایج نشان می</w:t>
      </w:r>
      <w:r w:rsidR="00EB2A3A" w:rsidRPr="00B34CD8">
        <w:rPr>
          <w:rFonts w:cs="B Lotus"/>
          <w:sz w:val="26"/>
          <w:szCs w:val="26"/>
          <w:rtl/>
          <w:lang w:bidi="fa-IR"/>
        </w:rPr>
        <w:softHyphen/>
      </w:r>
      <w:r w:rsidR="00EB2A3A" w:rsidRPr="00B34CD8">
        <w:rPr>
          <w:rFonts w:cs="B Lotus" w:hint="cs"/>
          <w:sz w:val="26"/>
          <w:szCs w:val="26"/>
          <w:rtl/>
          <w:lang w:bidi="fa-IR"/>
        </w:rPr>
        <w:t xml:space="preserve">دهد که </w:t>
      </w:r>
      <w:r w:rsidR="00EB2A3A" w:rsidRPr="00B34CD8">
        <w:rPr>
          <w:rFonts w:cs="B Lotus"/>
          <w:sz w:val="26"/>
          <w:szCs w:val="26"/>
          <w:rtl/>
        </w:rPr>
        <w:t xml:space="preserve">شرکت های دارای کسب و کار پیچیده </w:t>
      </w:r>
      <w:r w:rsidR="00EB2A3A" w:rsidRPr="00B34CD8">
        <w:rPr>
          <w:rFonts w:cs="B Lotus" w:hint="cs"/>
          <w:sz w:val="26"/>
          <w:szCs w:val="26"/>
          <w:rtl/>
        </w:rPr>
        <w:t>حسابرس عضو چهار حسابرس بزرگ</w:t>
      </w:r>
      <w:r w:rsidR="00EB2A3A" w:rsidRPr="00B34CD8">
        <w:rPr>
          <w:rFonts w:cs="B Lotus"/>
          <w:sz w:val="26"/>
          <w:szCs w:val="26"/>
          <w:rtl/>
        </w:rPr>
        <w:t xml:space="preserve"> را برای کاهش پیچیدگی و هزینه های </w:t>
      </w:r>
      <w:r w:rsidR="00EB2A3A" w:rsidRPr="00B34CD8">
        <w:rPr>
          <w:rFonts w:cs="B Lotus" w:hint="cs"/>
          <w:sz w:val="26"/>
          <w:szCs w:val="26"/>
          <w:rtl/>
        </w:rPr>
        <w:t>حسابرسی</w:t>
      </w:r>
      <w:r w:rsidR="00EB2A3A" w:rsidRPr="00B34CD8">
        <w:rPr>
          <w:rFonts w:cs="B Lotus"/>
          <w:sz w:val="26"/>
          <w:szCs w:val="26"/>
          <w:rtl/>
        </w:rPr>
        <w:t xml:space="preserve"> حفظ خواهند کرد</w:t>
      </w:r>
      <w:r w:rsidR="00EB2A3A" w:rsidRPr="00B34CD8">
        <w:rPr>
          <w:rFonts w:cs="B Lotus"/>
          <w:sz w:val="26"/>
          <w:szCs w:val="26"/>
          <w:lang w:bidi="fa-IR"/>
        </w:rPr>
        <w:t>.</w:t>
      </w:r>
      <w:r w:rsidR="00EB2A3A" w:rsidRPr="00B34CD8">
        <w:rPr>
          <w:rFonts w:ascii="Tahoma" w:hAnsi="Tahoma" w:cs="Tahoma"/>
          <w:color w:val="454638"/>
          <w:shd w:val="clear" w:color="auto" w:fill="FFFFFF"/>
          <w:rtl/>
        </w:rPr>
        <w:t xml:space="preserve"> </w:t>
      </w:r>
      <w:r w:rsidR="00EB2A3A" w:rsidRPr="00B34CD8">
        <w:rPr>
          <w:rFonts w:cs="B Lotus"/>
          <w:sz w:val="26"/>
          <w:szCs w:val="26"/>
          <w:rtl/>
        </w:rPr>
        <w:t>حسابرسی و کمیته های عمومی به عنوان محافظ کیفیت حسابرس عمل می کنند</w:t>
      </w:r>
      <w:r w:rsidR="00EB2A3A" w:rsidRPr="00B34CD8">
        <w:rPr>
          <w:rFonts w:cs="B Lotus" w:hint="cs"/>
          <w:sz w:val="26"/>
          <w:szCs w:val="26"/>
          <w:rtl/>
        </w:rPr>
        <w:t>.</w:t>
      </w:r>
      <w:r w:rsidR="00EB2A3A" w:rsidRPr="00B34CD8">
        <w:rPr>
          <w:rFonts w:ascii="Tahoma" w:hAnsi="Tahoma" w:cs="Tahoma"/>
          <w:color w:val="454638"/>
          <w:shd w:val="clear" w:color="auto" w:fill="FFFFFF"/>
          <w:rtl/>
        </w:rPr>
        <w:t xml:space="preserve"> </w:t>
      </w:r>
      <w:r w:rsidR="00EB2A3A" w:rsidRPr="00B34CD8">
        <w:rPr>
          <w:rFonts w:cs="B Lotus"/>
          <w:sz w:val="26"/>
          <w:szCs w:val="26"/>
          <w:rtl/>
        </w:rPr>
        <w:t>از سوی دیگر، سهامداران موفق به حفظ کیفیت حسابرسی نشدند</w:t>
      </w:r>
      <w:r w:rsidR="00EB2A3A" w:rsidRPr="00B34CD8">
        <w:rPr>
          <w:rFonts w:cs="B Lotus" w:hint="cs"/>
          <w:sz w:val="26"/>
          <w:szCs w:val="26"/>
          <w:rtl/>
        </w:rPr>
        <w:t xml:space="preserve">. </w:t>
      </w:r>
      <w:r w:rsidR="00EB2A3A" w:rsidRPr="00B34CD8">
        <w:rPr>
          <w:rFonts w:cs="B Lotus"/>
          <w:sz w:val="26"/>
          <w:szCs w:val="26"/>
          <w:rtl/>
        </w:rPr>
        <w:t>این نشان می دهد که در تعویض حسابرس اثرگذاری وجود دارد</w:t>
      </w:r>
      <w:r w:rsidR="00EB2A3A" w:rsidRPr="00B34CD8">
        <w:rPr>
          <w:rFonts w:cs="B Lotus" w:hint="cs"/>
          <w:sz w:val="26"/>
          <w:szCs w:val="26"/>
          <w:rtl/>
        </w:rPr>
        <w:t>.</w:t>
      </w:r>
    </w:p>
    <w:p w14:paraId="40905065" w14:textId="551F9AD4" w:rsidR="00EB2A3A" w:rsidRPr="00B34CD8" w:rsidRDefault="00EB2A3A" w:rsidP="002564A9">
      <w:pPr>
        <w:bidi/>
        <w:spacing w:after="0" w:line="240" w:lineRule="auto"/>
        <w:jc w:val="both"/>
        <w:rPr>
          <w:rFonts w:cs="B Lotus"/>
          <w:sz w:val="26"/>
          <w:szCs w:val="26"/>
          <w:rtl/>
          <w:lang w:bidi="fa-IR"/>
        </w:rPr>
      </w:pPr>
      <w:r w:rsidRPr="00B34CD8">
        <w:rPr>
          <w:rFonts w:cs="B Lotus" w:hint="cs"/>
          <w:sz w:val="26"/>
          <w:szCs w:val="26"/>
          <w:rtl/>
          <w:lang w:bidi="fa-IR"/>
        </w:rPr>
        <w:t xml:space="preserve">ساهن </w:t>
      </w:r>
      <w:r w:rsidR="002564A9" w:rsidRPr="00B34CD8">
        <w:rPr>
          <w:rFonts w:cs="B Lotus"/>
          <w:sz w:val="26"/>
          <w:szCs w:val="26"/>
          <w:lang w:bidi="fa-IR"/>
        </w:rPr>
        <w:t>]</w:t>
      </w:r>
      <w:r w:rsidR="002564A9" w:rsidRPr="00B34CD8">
        <w:rPr>
          <w:rFonts w:cs="B Lotus" w:hint="cs"/>
          <w:sz w:val="26"/>
          <w:szCs w:val="26"/>
          <w:rtl/>
          <w:lang w:bidi="fa-IR"/>
        </w:rPr>
        <w:t>42</w:t>
      </w:r>
      <w:r w:rsidR="002564A9" w:rsidRPr="00B34CD8">
        <w:rPr>
          <w:rFonts w:cs="B Lotus"/>
          <w:sz w:val="26"/>
          <w:szCs w:val="26"/>
          <w:lang w:bidi="fa-IR"/>
        </w:rPr>
        <w:t>[</w:t>
      </w:r>
      <w:r w:rsidRPr="00B34CD8">
        <w:rPr>
          <w:rFonts w:cs="B Lotus" w:hint="cs"/>
          <w:sz w:val="26"/>
          <w:szCs w:val="26"/>
          <w:rtl/>
          <w:lang w:bidi="fa-IR"/>
        </w:rPr>
        <w:t xml:space="preserve"> با انتخاب نمونه</w:t>
      </w:r>
      <w:r w:rsidRPr="00B34CD8">
        <w:rPr>
          <w:rFonts w:cs="B Lotus"/>
          <w:sz w:val="26"/>
          <w:szCs w:val="26"/>
          <w:rtl/>
          <w:lang w:bidi="fa-IR"/>
        </w:rPr>
        <w:softHyphen/>
      </w:r>
      <w:r w:rsidRPr="00B34CD8">
        <w:rPr>
          <w:rFonts w:cs="B Lotus" w:hint="cs"/>
          <w:sz w:val="26"/>
          <w:szCs w:val="26"/>
          <w:rtl/>
          <w:lang w:bidi="fa-IR"/>
        </w:rPr>
        <w:t>ای متشکل از 32211 سال-شرکت مشاهده از شرکت</w:t>
      </w:r>
      <w:r w:rsidRPr="00B34CD8">
        <w:rPr>
          <w:rFonts w:cs="B Lotus"/>
          <w:sz w:val="26"/>
          <w:szCs w:val="26"/>
          <w:rtl/>
          <w:lang w:bidi="fa-IR"/>
        </w:rPr>
        <w:softHyphen/>
      </w:r>
      <w:r w:rsidRPr="00B34CD8">
        <w:rPr>
          <w:rFonts w:cs="B Lotus" w:hint="cs"/>
          <w:sz w:val="26"/>
          <w:szCs w:val="26"/>
          <w:rtl/>
          <w:lang w:bidi="fa-IR"/>
        </w:rPr>
        <w:t>های حاضر در بورس سهام امریکا طی سال</w:t>
      </w:r>
      <w:r w:rsidRPr="00B34CD8">
        <w:rPr>
          <w:rFonts w:cs="B Lotus"/>
          <w:sz w:val="26"/>
          <w:szCs w:val="26"/>
          <w:rtl/>
          <w:lang w:bidi="fa-IR"/>
        </w:rPr>
        <w:softHyphen/>
      </w:r>
      <w:r w:rsidRPr="00B34CD8">
        <w:rPr>
          <w:rFonts w:cs="B Lotus" w:hint="cs"/>
          <w:sz w:val="26"/>
          <w:szCs w:val="26"/>
          <w:rtl/>
          <w:lang w:bidi="fa-IR"/>
        </w:rPr>
        <w:t>های 1983 تا 2012 به بررسی ارتباط بین قابلیت مقایسه صورت</w:t>
      </w:r>
      <w:r w:rsidRPr="00B34CD8">
        <w:rPr>
          <w:rFonts w:cs="B Lotus"/>
          <w:sz w:val="26"/>
          <w:szCs w:val="26"/>
          <w:rtl/>
          <w:lang w:bidi="fa-IR"/>
        </w:rPr>
        <w:softHyphen/>
      </w:r>
      <w:r w:rsidRPr="00B34CD8">
        <w:rPr>
          <w:rFonts w:cs="B Lotus" w:hint="cs"/>
          <w:sz w:val="26"/>
          <w:szCs w:val="26"/>
          <w:rtl/>
          <w:lang w:bidi="fa-IR"/>
        </w:rPr>
        <w:t>های مالی با مدیریت سود مبتنی بر اقلام تعهدی و مدیریت واقعی سود شرکت</w:t>
      </w:r>
      <w:r w:rsidRPr="00B34CD8">
        <w:rPr>
          <w:rFonts w:cs="B Lotus"/>
          <w:sz w:val="26"/>
          <w:szCs w:val="26"/>
          <w:rtl/>
          <w:lang w:bidi="fa-IR"/>
        </w:rPr>
        <w:softHyphen/>
      </w:r>
      <w:r w:rsidRPr="00B34CD8">
        <w:rPr>
          <w:rFonts w:cs="B Lotus" w:hint="cs"/>
          <w:sz w:val="26"/>
          <w:szCs w:val="26"/>
          <w:rtl/>
          <w:lang w:bidi="fa-IR"/>
        </w:rPr>
        <w:t>ها پرداخت و به این نتیجه رسید که قابلیت مقایسه اطلاعات حسابداری، باعث کاهش مدیریت سود مبتنی بر اقلام تعهدی و در مقابل، افزایش مدیریت واقعی سود می</w:t>
      </w:r>
      <w:r w:rsidRPr="00B34CD8">
        <w:rPr>
          <w:rFonts w:cs="B Lotus"/>
          <w:sz w:val="26"/>
          <w:szCs w:val="26"/>
          <w:rtl/>
          <w:lang w:bidi="fa-IR"/>
        </w:rPr>
        <w:softHyphen/>
      </w:r>
      <w:r w:rsidRPr="00B34CD8">
        <w:rPr>
          <w:rFonts w:cs="B Lotus" w:hint="cs"/>
          <w:sz w:val="26"/>
          <w:szCs w:val="26"/>
          <w:rtl/>
          <w:lang w:bidi="fa-IR"/>
        </w:rPr>
        <w:t>شود.</w:t>
      </w:r>
    </w:p>
    <w:p w14:paraId="7B6900C3" w14:textId="2B9835DD" w:rsidR="00EB2A3A" w:rsidRPr="00B34CD8" w:rsidRDefault="00EB2A3A" w:rsidP="002564A9">
      <w:pPr>
        <w:bidi/>
        <w:spacing w:after="0" w:line="240" w:lineRule="auto"/>
        <w:jc w:val="both"/>
        <w:rPr>
          <w:rFonts w:cs="B Lotus"/>
          <w:sz w:val="26"/>
          <w:szCs w:val="26"/>
          <w:lang w:bidi="fa-IR"/>
        </w:rPr>
      </w:pPr>
      <w:r w:rsidRPr="00B34CD8">
        <w:rPr>
          <w:rFonts w:cs="B Lotus" w:hint="cs"/>
          <w:sz w:val="26"/>
          <w:szCs w:val="26"/>
          <w:rtl/>
          <w:lang w:bidi="fa-IR"/>
        </w:rPr>
        <w:t xml:space="preserve">اینوموتو و همکاران </w:t>
      </w:r>
      <w:r w:rsidR="002564A9" w:rsidRPr="00B34CD8">
        <w:rPr>
          <w:rFonts w:cs="B Lotus"/>
          <w:sz w:val="26"/>
          <w:szCs w:val="26"/>
          <w:lang w:bidi="fa-IR"/>
        </w:rPr>
        <w:t>]</w:t>
      </w:r>
      <w:r w:rsidR="002564A9" w:rsidRPr="00B34CD8">
        <w:rPr>
          <w:rFonts w:cs="B Lotus" w:hint="cs"/>
          <w:sz w:val="26"/>
          <w:szCs w:val="26"/>
          <w:rtl/>
          <w:lang w:bidi="fa-IR"/>
        </w:rPr>
        <w:t>18</w:t>
      </w:r>
      <w:r w:rsidR="002564A9" w:rsidRPr="00B34CD8">
        <w:rPr>
          <w:rFonts w:cs="B Lotus"/>
          <w:sz w:val="26"/>
          <w:szCs w:val="26"/>
          <w:lang w:bidi="fa-IR"/>
        </w:rPr>
        <w:t>[</w:t>
      </w:r>
      <w:r w:rsidRPr="00B34CD8">
        <w:rPr>
          <w:rFonts w:cs="B Lotus" w:hint="cs"/>
          <w:sz w:val="26"/>
          <w:szCs w:val="26"/>
          <w:rtl/>
          <w:lang w:bidi="fa-IR"/>
        </w:rPr>
        <w:t xml:space="preserve"> میزان بکارگیری مدیریت سود مبتنی بر اقلام تعهدی و مدیریت سود واقعی را در 38 کشور مختلف طی سال</w:t>
      </w:r>
      <w:r w:rsidRPr="00B34CD8">
        <w:rPr>
          <w:rFonts w:cs="B Lotus"/>
          <w:sz w:val="26"/>
          <w:szCs w:val="26"/>
          <w:rtl/>
          <w:lang w:bidi="fa-IR"/>
        </w:rPr>
        <w:softHyphen/>
      </w:r>
      <w:r w:rsidRPr="00B34CD8">
        <w:rPr>
          <w:rFonts w:cs="B Lotus" w:hint="cs"/>
          <w:sz w:val="26"/>
          <w:szCs w:val="26"/>
          <w:rtl/>
          <w:lang w:bidi="fa-IR"/>
        </w:rPr>
        <w:t>های 1991 تا 2010 مورد بررسی قرار دادند و دریافتند در کشورهایی که قوانین سخت</w:t>
      </w:r>
      <w:r w:rsidRPr="00B34CD8">
        <w:rPr>
          <w:rFonts w:cs="B Lotus"/>
          <w:sz w:val="26"/>
          <w:szCs w:val="26"/>
          <w:rtl/>
          <w:lang w:bidi="fa-IR"/>
        </w:rPr>
        <w:softHyphen/>
      </w:r>
      <w:r w:rsidRPr="00B34CD8">
        <w:rPr>
          <w:rFonts w:cs="B Lotus" w:hint="cs"/>
          <w:sz w:val="26"/>
          <w:szCs w:val="26"/>
          <w:rtl/>
          <w:lang w:bidi="fa-IR"/>
        </w:rPr>
        <w:t>گیرانه</w:t>
      </w:r>
      <w:r w:rsidRPr="00B34CD8">
        <w:rPr>
          <w:rFonts w:cs="B Lotus"/>
          <w:sz w:val="26"/>
          <w:szCs w:val="26"/>
          <w:rtl/>
          <w:lang w:bidi="fa-IR"/>
        </w:rPr>
        <w:softHyphen/>
      </w:r>
      <w:r w:rsidRPr="00B34CD8">
        <w:rPr>
          <w:rFonts w:cs="B Lotus" w:hint="cs"/>
          <w:sz w:val="26"/>
          <w:szCs w:val="26"/>
          <w:rtl/>
          <w:lang w:bidi="fa-IR"/>
        </w:rPr>
        <w:t>تری در مورد حمایت از حقوق سهامداران دارد، مدیران تمایل بیشتری به اعمال مدیریت سود واقعی دارند.</w:t>
      </w:r>
    </w:p>
    <w:p w14:paraId="064F4363" w14:textId="5BD6C952" w:rsidR="000D646A" w:rsidRPr="00B34CD8" w:rsidRDefault="000D646A" w:rsidP="002564A9">
      <w:pPr>
        <w:bidi/>
        <w:spacing w:after="0" w:line="240" w:lineRule="auto"/>
        <w:jc w:val="both"/>
        <w:rPr>
          <w:rFonts w:cs="B Lotus"/>
          <w:sz w:val="26"/>
          <w:szCs w:val="26"/>
          <w:rtl/>
          <w:lang w:bidi="fa-IR"/>
        </w:rPr>
      </w:pPr>
      <w:r w:rsidRPr="00B34CD8">
        <w:rPr>
          <w:rFonts w:cs="B Lotus" w:hint="cs"/>
          <w:sz w:val="26"/>
          <w:szCs w:val="26"/>
          <w:rtl/>
          <w:lang w:bidi="fa-IR"/>
        </w:rPr>
        <w:t xml:space="preserve">کیم و پارک </w:t>
      </w:r>
      <w:r w:rsidR="002564A9" w:rsidRPr="00B34CD8">
        <w:rPr>
          <w:rFonts w:cs="B Lotus"/>
          <w:sz w:val="26"/>
          <w:szCs w:val="26"/>
          <w:lang w:bidi="fa-IR"/>
        </w:rPr>
        <w:t>]</w:t>
      </w:r>
      <w:r w:rsidR="002564A9" w:rsidRPr="00B34CD8">
        <w:rPr>
          <w:rFonts w:cs="B Lotus" w:hint="cs"/>
          <w:sz w:val="26"/>
          <w:szCs w:val="26"/>
          <w:rtl/>
          <w:lang w:bidi="fa-IR"/>
        </w:rPr>
        <w:t>30</w:t>
      </w:r>
      <w:r w:rsidR="002564A9" w:rsidRPr="00B34CD8">
        <w:rPr>
          <w:rFonts w:cs="B Lotus"/>
          <w:sz w:val="26"/>
          <w:szCs w:val="26"/>
          <w:lang w:bidi="fa-IR"/>
        </w:rPr>
        <w:t>[</w:t>
      </w:r>
      <w:r w:rsidRPr="00B34CD8">
        <w:rPr>
          <w:rFonts w:cs="B Lotus" w:hint="cs"/>
          <w:sz w:val="26"/>
          <w:szCs w:val="26"/>
          <w:rtl/>
          <w:lang w:bidi="fa-IR"/>
        </w:rPr>
        <w:t xml:space="preserve"> در </w:t>
      </w:r>
      <w:r w:rsidR="008468F5" w:rsidRPr="00B34CD8">
        <w:rPr>
          <w:rFonts w:cs="B Lotus" w:hint="cs"/>
          <w:sz w:val="26"/>
          <w:szCs w:val="26"/>
          <w:rtl/>
          <w:lang w:bidi="fa-IR"/>
        </w:rPr>
        <w:t>پژوهش</w:t>
      </w:r>
      <w:r w:rsidRPr="00B34CD8">
        <w:rPr>
          <w:rFonts w:cs="B Lotus" w:hint="cs"/>
          <w:sz w:val="26"/>
          <w:szCs w:val="26"/>
          <w:rtl/>
          <w:lang w:bidi="fa-IR"/>
        </w:rPr>
        <w:t xml:space="preserve"> با عنوان دستکاری فعالیت</w:t>
      </w:r>
      <w:r w:rsidRPr="00B34CD8">
        <w:rPr>
          <w:rFonts w:cs="B Lotus"/>
          <w:sz w:val="26"/>
          <w:szCs w:val="26"/>
          <w:rtl/>
          <w:lang w:bidi="fa-IR"/>
        </w:rPr>
        <w:softHyphen/>
      </w:r>
      <w:r w:rsidRPr="00B34CD8">
        <w:rPr>
          <w:rFonts w:cs="B Lotus" w:hint="cs"/>
          <w:sz w:val="26"/>
          <w:szCs w:val="26"/>
          <w:rtl/>
          <w:lang w:bidi="fa-IR"/>
        </w:rPr>
        <w:t>های واقعی و تصمیمات تغییر حسابرس</w:t>
      </w:r>
      <w:r w:rsidR="0097021A" w:rsidRPr="00B34CD8">
        <w:rPr>
          <w:rFonts w:cs="B Lotus" w:hint="cs"/>
          <w:sz w:val="26"/>
          <w:szCs w:val="26"/>
          <w:rtl/>
          <w:lang w:bidi="fa-IR"/>
        </w:rPr>
        <w:t xml:space="preserve"> صاحبکار</w:t>
      </w:r>
      <w:r w:rsidRPr="00B34CD8">
        <w:rPr>
          <w:rFonts w:cs="B Lotus" w:hint="cs"/>
          <w:sz w:val="26"/>
          <w:szCs w:val="26"/>
          <w:rtl/>
          <w:lang w:bidi="fa-IR"/>
        </w:rPr>
        <w:t>، به بررسی تاثیر دستکاری فعالیت</w:t>
      </w:r>
      <w:r w:rsidRPr="00B34CD8">
        <w:rPr>
          <w:rFonts w:cs="B Lotus"/>
          <w:sz w:val="26"/>
          <w:szCs w:val="26"/>
          <w:rtl/>
          <w:lang w:bidi="fa-IR"/>
        </w:rPr>
        <w:softHyphen/>
      </w:r>
      <w:r w:rsidRPr="00B34CD8">
        <w:rPr>
          <w:rFonts w:cs="B Lotus" w:hint="cs"/>
          <w:sz w:val="26"/>
          <w:szCs w:val="26"/>
          <w:rtl/>
          <w:lang w:bidi="fa-IR"/>
        </w:rPr>
        <w:t>های واقعی توسط مدیریت بر تصمیم حسارسان برای تغییر صاحبکار پرداختند. آنان نتیجه گرفتند که به استثنای دستکاری فعالیت</w:t>
      </w:r>
      <w:r w:rsidRPr="00B34CD8">
        <w:rPr>
          <w:rFonts w:cs="B Lotus"/>
          <w:sz w:val="26"/>
          <w:szCs w:val="26"/>
          <w:rtl/>
          <w:lang w:bidi="fa-IR"/>
        </w:rPr>
        <w:softHyphen/>
      </w:r>
      <w:r w:rsidRPr="00B34CD8">
        <w:rPr>
          <w:rFonts w:cs="B Lotus" w:hint="cs"/>
          <w:sz w:val="26"/>
          <w:szCs w:val="26"/>
          <w:rtl/>
          <w:lang w:bidi="fa-IR"/>
        </w:rPr>
        <w:t>های واقعی به واسطه تولید اضافی، تصمیمات عملیاتی فرصت</w:t>
      </w:r>
      <w:r w:rsidRPr="00B34CD8">
        <w:rPr>
          <w:rFonts w:cs="B Lotus"/>
          <w:sz w:val="26"/>
          <w:szCs w:val="26"/>
          <w:rtl/>
          <w:lang w:bidi="fa-IR"/>
        </w:rPr>
        <w:softHyphen/>
      </w:r>
      <w:r w:rsidRPr="00B34CD8">
        <w:rPr>
          <w:rFonts w:cs="B Lotus" w:hint="cs"/>
          <w:sz w:val="26"/>
          <w:szCs w:val="26"/>
          <w:rtl/>
          <w:lang w:bidi="fa-IR"/>
        </w:rPr>
        <w:t>طلبانه صاحبکار دارای ارتباطی مستقیم و معنادار با احتمال تغییر حسابرس می</w:t>
      </w:r>
      <w:r w:rsidRPr="00B34CD8">
        <w:rPr>
          <w:rFonts w:cs="B Lotus"/>
          <w:sz w:val="26"/>
          <w:szCs w:val="26"/>
          <w:rtl/>
          <w:lang w:bidi="fa-IR"/>
        </w:rPr>
        <w:softHyphen/>
      </w:r>
      <w:r w:rsidRPr="00B34CD8">
        <w:rPr>
          <w:rFonts w:cs="B Lotus" w:hint="cs"/>
          <w:sz w:val="26"/>
          <w:szCs w:val="26"/>
          <w:rtl/>
          <w:lang w:bidi="fa-IR"/>
        </w:rPr>
        <w:t>باشند.</w:t>
      </w:r>
    </w:p>
    <w:p w14:paraId="29D8DAE6" w14:textId="0376A604" w:rsidR="000D646A" w:rsidRPr="00B34CD8" w:rsidRDefault="000D646A" w:rsidP="002564A9">
      <w:pPr>
        <w:bidi/>
        <w:spacing w:after="0" w:line="240" w:lineRule="auto"/>
        <w:jc w:val="both"/>
        <w:rPr>
          <w:rFonts w:cs="B Lotus"/>
          <w:sz w:val="26"/>
          <w:szCs w:val="26"/>
          <w:rtl/>
          <w:lang w:bidi="fa-IR"/>
        </w:rPr>
      </w:pPr>
      <w:r w:rsidRPr="00B34CD8">
        <w:rPr>
          <w:rFonts w:cs="B Lotus" w:hint="cs"/>
          <w:sz w:val="26"/>
          <w:szCs w:val="26"/>
          <w:rtl/>
          <w:lang w:bidi="fa-IR"/>
        </w:rPr>
        <w:t xml:space="preserve">لاسگارتن و شوون </w:t>
      </w:r>
      <w:r w:rsidR="002564A9" w:rsidRPr="00B34CD8">
        <w:rPr>
          <w:rFonts w:cs="B Lotus"/>
          <w:sz w:val="26"/>
          <w:szCs w:val="26"/>
          <w:lang w:bidi="fa-IR"/>
        </w:rPr>
        <w:t>]</w:t>
      </w:r>
      <w:r w:rsidR="002564A9" w:rsidRPr="00B34CD8">
        <w:rPr>
          <w:rFonts w:cs="B Lotus" w:hint="cs"/>
          <w:sz w:val="26"/>
          <w:szCs w:val="26"/>
          <w:rtl/>
          <w:lang w:bidi="fa-IR"/>
        </w:rPr>
        <w:t>32</w:t>
      </w:r>
      <w:r w:rsidR="002564A9" w:rsidRPr="00B34CD8">
        <w:rPr>
          <w:rFonts w:cs="B Lotus"/>
          <w:sz w:val="26"/>
          <w:szCs w:val="26"/>
          <w:lang w:bidi="fa-IR"/>
        </w:rPr>
        <w:t>[</w:t>
      </w:r>
      <w:r w:rsidRPr="00B34CD8">
        <w:rPr>
          <w:rFonts w:cs="B Lotus" w:hint="cs"/>
          <w:sz w:val="26"/>
          <w:szCs w:val="26"/>
          <w:rtl/>
          <w:lang w:bidi="fa-IR"/>
        </w:rPr>
        <w:t xml:space="preserve"> به بررسی رابطه بین اقلام تعهدی اختیاری افزایش دهنده و کاهش دهنده سود با تغییر حسابرس پرداختند که نتایج حاکی از این بود که اقلام تعهدی اختیاری افزایش دهنده سود و هم اقلام تعهدی اختیاری کاهش دهنده سود، باعث تغییر حسابرس می</w:t>
      </w:r>
      <w:r w:rsidRPr="00B34CD8">
        <w:rPr>
          <w:rFonts w:cs="B Lotus"/>
          <w:sz w:val="26"/>
          <w:szCs w:val="26"/>
          <w:rtl/>
          <w:lang w:bidi="fa-IR"/>
        </w:rPr>
        <w:softHyphen/>
      </w:r>
      <w:r w:rsidRPr="00B34CD8">
        <w:rPr>
          <w:rFonts w:cs="B Lotus" w:hint="cs"/>
          <w:sz w:val="26"/>
          <w:szCs w:val="26"/>
          <w:rtl/>
          <w:lang w:bidi="fa-IR"/>
        </w:rPr>
        <w:t>شود.</w:t>
      </w:r>
    </w:p>
    <w:p w14:paraId="7F526A4A" w14:textId="3C71D9D6" w:rsidR="00662F37" w:rsidRPr="00B34CD8" w:rsidRDefault="00662F37" w:rsidP="002564A9">
      <w:pPr>
        <w:bidi/>
        <w:spacing w:after="0" w:line="240" w:lineRule="auto"/>
        <w:jc w:val="both"/>
        <w:rPr>
          <w:rFonts w:cs="B Lotus"/>
          <w:sz w:val="26"/>
          <w:szCs w:val="26"/>
          <w:rtl/>
          <w:lang w:bidi="fa-IR"/>
        </w:rPr>
      </w:pPr>
      <w:r w:rsidRPr="00B34CD8">
        <w:rPr>
          <w:rFonts w:cs="B Lotus" w:hint="cs"/>
          <w:sz w:val="26"/>
          <w:szCs w:val="26"/>
          <w:rtl/>
          <w:lang w:bidi="fa-IR"/>
        </w:rPr>
        <w:lastRenderedPageBreak/>
        <w:t xml:space="preserve">نصیرزاده و همکاران </w:t>
      </w:r>
      <w:r w:rsidR="002564A9" w:rsidRPr="00B34CD8">
        <w:rPr>
          <w:rFonts w:cs="B Lotus"/>
          <w:sz w:val="26"/>
          <w:szCs w:val="26"/>
          <w:lang w:bidi="fa-IR"/>
        </w:rPr>
        <w:t>]</w:t>
      </w:r>
      <w:r w:rsidR="002564A9" w:rsidRPr="00B34CD8">
        <w:rPr>
          <w:rFonts w:cs="B Lotus" w:hint="cs"/>
          <w:sz w:val="26"/>
          <w:szCs w:val="26"/>
          <w:rtl/>
          <w:lang w:bidi="fa-IR"/>
        </w:rPr>
        <w:t>6</w:t>
      </w:r>
      <w:r w:rsidR="002564A9" w:rsidRPr="00B34CD8">
        <w:rPr>
          <w:rFonts w:cs="B Lotus"/>
          <w:sz w:val="26"/>
          <w:szCs w:val="26"/>
          <w:lang w:bidi="fa-IR"/>
        </w:rPr>
        <w:t>[</w:t>
      </w:r>
      <w:r w:rsidRPr="00B34CD8">
        <w:rPr>
          <w:rFonts w:cs="B Lotus" w:hint="cs"/>
          <w:sz w:val="26"/>
          <w:szCs w:val="26"/>
          <w:rtl/>
          <w:lang w:bidi="fa-IR"/>
        </w:rPr>
        <w:t xml:space="preserve"> به بررسی تاثیر ویژگی</w:t>
      </w:r>
      <w:r w:rsidRPr="00B34CD8">
        <w:rPr>
          <w:rFonts w:cs="B Lotus"/>
          <w:sz w:val="26"/>
          <w:szCs w:val="26"/>
          <w:rtl/>
          <w:lang w:bidi="fa-IR"/>
        </w:rPr>
        <w:softHyphen/>
      </w:r>
      <w:r w:rsidRPr="00B34CD8">
        <w:rPr>
          <w:rFonts w:cs="B Lotus" w:hint="cs"/>
          <w:sz w:val="26"/>
          <w:szCs w:val="26"/>
          <w:rtl/>
          <w:lang w:bidi="fa-IR"/>
        </w:rPr>
        <w:t xml:space="preserve">های کمیته حسابرسی بر مدیریت سود از طریق اقلام تعهدی پرداختند. </w:t>
      </w:r>
      <w:r w:rsidR="0067715A" w:rsidRPr="00B34CD8">
        <w:rPr>
          <w:rFonts w:cs="B Lotus" w:hint="cs"/>
          <w:sz w:val="26"/>
          <w:szCs w:val="26"/>
          <w:rtl/>
          <w:lang w:bidi="fa-IR"/>
        </w:rPr>
        <w:t>یافته</w:t>
      </w:r>
      <w:r w:rsidR="0067715A" w:rsidRPr="00B34CD8">
        <w:rPr>
          <w:rFonts w:cs="B Lotus"/>
          <w:sz w:val="26"/>
          <w:szCs w:val="26"/>
          <w:rtl/>
          <w:lang w:bidi="fa-IR"/>
        </w:rPr>
        <w:softHyphen/>
      </w:r>
      <w:r w:rsidR="0067715A" w:rsidRPr="00B34CD8">
        <w:rPr>
          <w:rFonts w:cs="B Lotus" w:hint="cs"/>
          <w:sz w:val="26"/>
          <w:szCs w:val="26"/>
          <w:rtl/>
          <w:lang w:bidi="fa-IR"/>
        </w:rPr>
        <w:t>ها حاکی از آن است که بین تخصص مالی کمیته حسابرسی و مدیریت سود تعهدی رابطه مثبت و معناداری وجود دارد. اما بر خلاف انتظار محققین بین تجربه کمیته حسابرسی و مدیریت سود تعهدی رابطه مثبت و معناداری مشاهده گردید. در ادامه یافته</w:t>
      </w:r>
      <w:r w:rsidR="0067715A" w:rsidRPr="00B34CD8">
        <w:rPr>
          <w:rFonts w:cs="B Lotus"/>
          <w:sz w:val="26"/>
          <w:szCs w:val="26"/>
          <w:rtl/>
          <w:lang w:bidi="fa-IR"/>
        </w:rPr>
        <w:softHyphen/>
      </w:r>
      <w:r w:rsidR="0067715A" w:rsidRPr="00B34CD8">
        <w:rPr>
          <w:rFonts w:cs="B Lotus" w:hint="cs"/>
          <w:sz w:val="26"/>
          <w:szCs w:val="26"/>
          <w:rtl/>
          <w:lang w:bidi="fa-IR"/>
        </w:rPr>
        <w:t>ها نشان داد که بین استقلال و اندازه کمیته حسابرسی با مدیریت سود تعهدی رابطه معناداری وجود ندارد.</w:t>
      </w:r>
    </w:p>
    <w:p w14:paraId="17C496B1" w14:textId="6DE5C705" w:rsidR="0067715A" w:rsidRPr="00B34CD8" w:rsidRDefault="0067715A" w:rsidP="002564A9">
      <w:pPr>
        <w:bidi/>
        <w:spacing w:after="0" w:line="240" w:lineRule="auto"/>
        <w:jc w:val="both"/>
        <w:rPr>
          <w:rFonts w:cs="B Lotus"/>
          <w:sz w:val="26"/>
          <w:szCs w:val="26"/>
          <w:rtl/>
          <w:lang w:bidi="fa-IR"/>
        </w:rPr>
      </w:pPr>
      <w:r w:rsidRPr="00B34CD8">
        <w:rPr>
          <w:rFonts w:cs="B Lotus" w:hint="cs"/>
          <w:sz w:val="26"/>
          <w:szCs w:val="26"/>
          <w:rtl/>
          <w:lang w:bidi="fa-IR"/>
        </w:rPr>
        <w:t xml:space="preserve">شعری آناقیز و همکاران </w:t>
      </w:r>
      <w:r w:rsidR="002564A9" w:rsidRPr="00B34CD8">
        <w:rPr>
          <w:rFonts w:cs="B Lotus"/>
          <w:sz w:val="26"/>
          <w:szCs w:val="26"/>
          <w:lang w:bidi="fa-IR"/>
        </w:rPr>
        <w:t>]</w:t>
      </w:r>
      <w:r w:rsidR="002564A9" w:rsidRPr="00B34CD8">
        <w:rPr>
          <w:rFonts w:cs="B Lotus" w:hint="cs"/>
          <w:sz w:val="26"/>
          <w:szCs w:val="26"/>
          <w:rtl/>
          <w:lang w:bidi="fa-IR"/>
        </w:rPr>
        <w:t>3</w:t>
      </w:r>
      <w:r w:rsidR="002564A9" w:rsidRPr="00B34CD8">
        <w:rPr>
          <w:rFonts w:cs="B Lotus"/>
          <w:sz w:val="26"/>
          <w:szCs w:val="26"/>
          <w:lang w:bidi="fa-IR"/>
        </w:rPr>
        <w:t>[</w:t>
      </w:r>
      <w:r w:rsidRPr="00B34CD8">
        <w:rPr>
          <w:rFonts w:cs="B Lotus" w:hint="cs"/>
          <w:sz w:val="26"/>
          <w:szCs w:val="26"/>
          <w:rtl/>
          <w:lang w:bidi="fa-IR"/>
        </w:rPr>
        <w:t xml:space="preserve"> به آزمون رابطه مدیریت سود واقعی و رتبه اعتباری شرکت</w:t>
      </w:r>
      <w:r w:rsidRPr="00B34CD8">
        <w:rPr>
          <w:rFonts w:cs="B Lotus"/>
          <w:sz w:val="26"/>
          <w:szCs w:val="26"/>
          <w:rtl/>
          <w:lang w:bidi="fa-IR"/>
        </w:rPr>
        <w:softHyphen/>
      </w:r>
      <w:r w:rsidRPr="00B34CD8">
        <w:rPr>
          <w:rFonts w:cs="B Lotus" w:hint="cs"/>
          <w:sz w:val="26"/>
          <w:szCs w:val="26"/>
          <w:rtl/>
          <w:lang w:bidi="fa-IR"/>
        </w:rPr>
        <w:t>های پذیرفته شده در بورس اوراق بهادار تهران پرداختند. نتایج نشان می</w:t>
      </w:r>
      <w:r w:rsidRPr="00B34CD8">
        <w:rPr>
          <w:rFonts w:cs="B Lotus"/>
          <w:sz w:val="26"/>
          <w:szCs w:val="26"/>
          <w:rtl/>
          <w:lang w:bidi="fa-IR"/>
        </w:rPr>
        <w:softHyphen/>
      </w:r>
      <w:r w:rsidRPr="00B34CD8">
        <w:rPr>
          <w:rFonts w:cs="B Lotus" w:hint="cs"/>
          <w:sz w:val="26"/>
          <w:szCs w:val="26"/>
          <w:rtl/>
          <w:lang w:bidi="fa-IR"/>
        </w:rPr>
        <w:t>دهد بین جریان</w:t>
      </w:r>
      <w:r w:rsidRPr="00B34CD8">
        <w:rPr>
          <w:rFonts w:cs="B Lotus"/>
          <w:sz w:val="26"/>
          <w:szCs w:val="26"/>
          <w:rtl/>
          <w:lang w:bidi="fa-IR"/>
        </w:rPr>
        <w:softHyphen/>
      </w:r>
      <w:r w:rsidRPr="00B34CD8">
        <w:rPr>
          <w:rFonts w:cs="B Lotus" w:hint="cs"/>
          <w:sz w:val="26"/>
          <w:szCs w:val="26"/>
          <w:rtl/>
          <w:lang w:bidi="fa-IR"/>
        </w:rPr>
        <w:t>های نقدی عملیاتی غیرعادی و رتبه اعتباری رابطه معناداری وجود ندارد، اما هزینه</w:t>
      </w:r>
      <w:r w:rsidRPr="00B34CD8">
        <w:rPr>
          <w:rFonts w:cs="B Lotus"/>
          <w:sz w:val="26"/>
          <w:szCs w:val="26"/>
          <w:rtl/>
          <w:lang w:bidi="fa-IR"/>
        </w:rPr>
        <w:softHyphen/>
      </w:r>
      <w:r w:rsidRPr="00B34CD8">
        <w:rPr>
          <w:rFonts w:cs="B Lotus" w:hint="cs"/>
          <w:sz w:val="26"/>
          <w:szCs w:val="26"/>
          <w:rtl/>
          <w:lang w:bidi="fa-IR"/>
        </w:rPr>
        <w:t>های تولید غیرعادی و مخارج اختیاری غیرعادی در سطح اطمینان 95 درصد، رابطه منفی و معناداری با رتبه اعتباری شرکت</w:t>
      </w:r>
      <w:r w:rsidRPr="00B34CD8">
        <w:rPr>
          <w:rFonts w:cs="B Lotus"/>
          <w:sz w:val="26"/>
          <w:szCs w:val="26"/>
          <w:rtl/>
          <w:lang w:bidi="fa-IR"/>
        </w:rPr>
        <w:softHyphen/>
      </w:r>
      <w:r w:rsidRPr="00B34CD8">
        <w:rPr>
          <w:rFonts w:cs="B Lotus" w:hint="cs"/>
          <w:sz w:val="26"/>
          <w:szCs w:val="26"/>
          <w:rtl/>
          <w:lang w:bidi="fa-IR"/>
        </w:rPr>
        <w:t>های پذیرفته شده در بورس اوراق بهادار تهران دارند.</w:t>
      </w:r>
    </w:p>
    <w:p w14:paraId="6BD5B6E0" w14:textId="473A66C0" w:rsidR="0067715A" w:rsidRPr="00B34CD8" w:rsidRDefault="0067715A" w:rsidP="002564A9">
      <w:pPr>
        <w:bidi/>
        <w:spacing w:after="0" w:line="240" w:lineRule="auto"/>
        <w:jc w:val="both"/>
        <w:rPr>
          <w:rFonts w:cs="B Lotus"/>
          <w:sz w:val="26"/>
          <w:szCs w:val="26"/>
          <w:rtl/>
          <w:lang w:bidi="fa-IR"/>
        </w:rPr>
      </w:pPr>
      <w:r w:rsidRPr="00B34CD8">
        <w:rPr>
          <w:rFonts w:cs="B Lotus" w:hint="cs"/>
          <w:sz w:val="26"/>
          <w:szCs w:val="26"/>
          <w:rtl/>
          <w:lang w:bidi="fa-IR"/>
        </w:rPr>
        <w:t xml:space="preserve">رحمانی و قشقایی </w:t>
      </w:r>
      <w:r w:rsidR="002564A9" w:rsidRPr="00B34CD8">
        <w:rPr>
          <w:rFonts w:cs="B Lotus"/>
          <w:sz w:val="26"/>
          <w:szCs w:val="26"/>
          <w:lang w:bidi="fa-IR"/>
        </w:rPr>
        <w:t>]</w:t>
      </w:r>
      <w:r w:rsidR="002564A9" w:rsidRPr="00B34CD8">
        <w:rPr>
          <w:rFonts w:cs="B Lotus" w:hint="cs"/>
          <w:sz w:val="26"/>
          <w:szCs w:val="26"/>
          <w:rtl/>
          <w:lang w:bidi="fa-IR"/>
        </w:rPr>
        <w:t>2</w:t>
      </w:r>
      <w:r w:rsidR="002564A9" w:rsidRPr="00B34CD8">
        <w:rPr>
          <w:rFonts w:cs="B Lotus"/>
          <w:sz w:val="26"/>
          <w:szCs w:val="26"/>
          <w:lang w:bidi="fa-IR"/>
        </w:rPr>
        <w:t>[</w:t>
      </w:r>
      <w:r w:rsidRPr="00B34CD8">
        <w:rPr>
          <w:rFonts w:cs="B Lotus" w:hint="cs"/>
          <w:sz w:val="26"/>
          <w:szCs w:val="26"/>
          <w:rtl/>
          <w:lang w:bidi="fa-IR"/>
        </w:rPr>
        <w:t xml:space="preserve"> به بررسی رابطه قابلیت مقایسه حسابداری با مدیریت سود واقعی و تعهدی پرداختند. یافته</w:t>
      </w:r>
      <w:r w:rsidRPr="00B34CD8">
        <w:rPr>
          <w:rFonts w:cs="B Lotus"/>
          <w:sz w:val="26"/>
          <w:szCs w:val="26"/>
          <w:rtl/>
          <w:lang w:bidi="fa-IR"/>
        </w:rPr>
        <w:softHyphen/>
      </w:r>
      <w:r w:rsidRPr="00B34CD8">
        <w:rPr>
          <w:rFonts w:cs="B Lotus" w:hint="cs"/>
          <w:sz w:val="26"/>
          <w:szCs w:val="26"/>
          <w:rtl/>
          <w:lang w:bidi="fa-IR"/>
        </w:rPr>
        <w:t>های پژوهش نشان می</w:t>
      </w:r>
      <w:r w:rsidRPr="00B34CD8">
        <w:rPr>
          <w:rFonts w:cs="B Lotus"/>
          <w:sz w:val="26"/>
          <w:szCs w:val="26"/>
          <w:rtl/>
          <w:lang w:bidi="fa-IR"/>
        </w:rPr>
        <w:softHyphen/>
      </w:r>
      <w:r w:rsidRPr="00B34CD8">
        <w:rPr>
          <w:rFonts w:cs="B Lotus" w:hint="cs"/>
          <w:sz w:val="26"/>
          <w:szCs w:val="26"/>
          <w:rtl/>
          <w:lang w:bidi="fa-IR"/>
        </w:rPr>
        <w:t>دهد بین ویژگی قابلیت مقایسه ارقام حسابداری و مدیریت سود واقعی و تعهدی رابطه معناداری وجود ندارد.</w:t>
      </w:r>
    </w:p>
    <w:p w14:paraId="1E7BCC96" w14:textId="1DCE9CAF" w:rsidR="0015439E" w:rsidRPr="00B34CD8" w:rsidRDefault="0067715A" w:rsidP="002564A9">
      <w:pPr>
        <w:bidi/>
        <w:spacing w:after="0" w:line="240" w:lineRule="auto"/>
        <w:jc w:val="both"/>
        <w:rPr>
          <w:rFonts w:cs="B Lotus"/>
          <w:sz w:val="26"/>
          <w:szCs w:val="26"/>
          <w:rtl/>
          <w:lang w:bidi="fa-IR"/>
        </w:rPr>
      </w:pPr>
      <w:r w:rsidRPr="00B34CD8">
        <w:rPr>
          <w:rFonts w:cs="B Lotus" w:hint="cs"/>
          <w:sz w:val="26"/>
          <w:szCs w:val="26"/>
          <w:rtl/>
          <w:lang w:bidi="fa-IR"/>
        </w:rPr>
        <w:t xml:space="preserve">اسدی و اشکانی </w:t>
      </w:r>
      <w:r w:rsidR="002564A9" w:rsidRPr="00B34CD8">
        <w:rPr>
          <w:rFonts w:cs="B Lotus"/>
          <w:sz w:val="26"/>
          <w:szCs w:val="26"/>
          <w:lang w:bidi="fa-IR"/>
        </w:rPr>
        <w:t>]</w:t>
      </w:r>
      <w:r w:rsidR="002564A9" w:rsidRPr="00B34CD8">
        <w:rPr>
          <w:rFonts w:cs="B Lotus" w:hint="cs"/>
          <w:sz w:val="26"/>
          <w:szCs w:val="26"/>
          <w:rtl/>
          <w:lang w:bidi="fa-IR"/>
        </w:rPr>
        <w:t>1</w:t>
      </w:r>
      <w:r w:rsidR="002564A9" w:rsidRPr="00B34CD8">
        <w:rPr>
          <w:rFonts w:cs="B Lotus"/>
          <w:sz w:val="26"/>
          <w:szCs w:val="26"/>
          <w:lang w:bidi="fa-IR"/>
        </w:rPr>
        <w:t>[</w:t>
      </w:r>
      <w:r w:rsidRPr="00B34CD8">
        <w:rPr>
          <w:rFonts w:cs="B Lotus" w:hint="cs"/>
          <w:sz w:val="26"/>
          <w:szCs w:val="26"/>
          <w:rtl/>
          <w:lang w:bidi="fa-IR"/>
        </w:rPr>
        <w:t xml:space="preserve"> به بررسی تاثیر تغییر حسابرس بر قیمت سهام پرداختند. با استفاده از رویدادپژوهی و به کمک روش آماری مقایسه زوجی و آزمون علامت زوج نمونه، میانگین بازده سهام، میانگین بازده</w:t>
      </w:r>
      <w:r w:rsidRPr="00B34CD8">
        <w:rPr>
          <w:rFonts w:cs="B Lotus"/>
          <w:sz w:val="26"/>
          <w:szCs w:val="26"/>
          <w:rtl/>
          <w:lang w:bidi="fa-IR"/>
        </w:rPr>
        <w:softHyphen/>
      </w:r>
      <w:r w:rsidRPr="00B34CD8">
        <w:rPr>
          <w:rFonts w:cs="B Lotus" w:hint="cs"/>
          <w:sz w:val="26"/>
          <w:szCs w:val="26"/>
          <w:rtl/>
          <w:lang w:bidi="fa-IR"/>
        </w:rPr>
        <w:t>های غیرعادی و غیرعادی انباشته 10 روز قبل و 10 روز بعد</w:t>
      </w:r>
      <w:r w:rsidR="0015439E" w:rsidRPr="00B34CD8">
        <w:rPr>
          <w:rFonts w:cs="B Lotus" w:hint="cs"/>
          <w:sz w:val="26"/>
          <w:szCs w:val="26"/>
          <w:rtl/>
          <w:lang w:bidi="fa-IR"/>
        </w:rPr>
        <w:t xml:space="preserve"> از تغییر حسابرس که با استفاده از روش تعدیل شه بازار محاسبه گردیده، مورد آزمون قرار گرفت. تحلیل</w:t>
      </w:r>
      <w:r w:rsidR="0015439E" w:rsidRPr="00B34CD8">
        <w:rPr>
          <w:rFonts w:cs="B Lotus"/>
          <w:sz w:val="26"/>
          <w:szCs w:val="26"/>
          <w:rtl/>
          <w:lang w:bidi="fa-IR"/>
        </w:rPr>
        <w:softHyphen/>
      </w:r>
      <w:r w:rsidR="0015439E" w:rsidRPr="00B34CD8">
        <w:rPr>
          <w:rFonts w:cs="B Lotus" w:hint="cs"/>
          <w:sz w:val="26"/>
          <w:szCs w:val="26"/>
          <w:rtl/>
          <w:lang w:bidi="fa-IR"/>
        </w:rPr>
        <w:t>های انجام گرفته نشان داد، بازار واکنشی به اعلان تغییر حسابرس نشان نداده و یا بعبارتی تغییر حسابرس فاقد محتوای اطلاعاتی بوده است.</w:t>
      </w:r>
    </w:p>
    <w:p w14:paraId="0E6447CD" w14:textId="77777777" w:rsidR="0015439E" w:rsidRPr="00B34CD8" w:rsidRDefault="0015439E" w:rsidP="0015439E">
      <w:pPr>
        <w:bidi/>
        <w:spacing w:after="0" w:line="240" w:lineRule="auto"/>
        <w:jc w:val="both"/>
        <w:rPr>
          <w:rFonts w:cs="B Lotus"/>
          <w:sz w:val="26"/>
          <w:szCs w:val="26"/>
          <w:rtl/>
          <w:lang w:bidi="fa-IR"/>
        </w:rPr>
      </w:pPr>
      <w:r w:rsidRPr="00B34CD8">
        <w:rPr>
          <w:rFonts w:cs="B Lotus" w:hint="cs"/>
          <w:sz w:val="26"/>
          <w:szCs w:val="26"/>
          <w:rtl/>
          <w:lang w:bidi="fa-IR"/>
        </w:rPr>
        <w:t>با توجه به مطالب عنوان شده، برای بررسی موضوع پژوهش دو فرضیه به شکل زیر تدوین می</w:t>
      </w:r>
      <w:r w:rsidRPr="00B34CD8">
        <w:rPr>
          <w:rFonts w:cs="B Lotus"/>
          <w:sz w:val="26"/>
          <w:szCs w:val="26"/>
          <w:rtl/>
          <w:lang w:bidi="fa-IR"/>
        </w:rPr>
        <w:softHyphen/>
      </w:r>
      <w:r w:rsidRPr="00B34CD8">
        <w:rPr>
          <w:rFonts w:cs="B Lotus" w:hint="cs"/>
          <w:sz w:val="26"/>
          <w:szCs w:val="26"/>
          <w:rtl/>
          <w:lang w:bidi="fa-IR"/>
        </w:rPr>
        <w:t>شود:</w:t>
      </w:r>
    </w:p>
    <w:p w14:paraId="38233005" w14:textId="646A86E8" w:rsidR="0015439E" w:rsidRPr="00B34CD8" w:rsidRDefault="0015439E" w:rsidP="0015439E">
      <w:pPr>
        <w:bidi/>
        <w:spacing w:after="0" w:line="240" w:lineRule="auto"/>
        <w:jc w:val="both"/>
        <w:rPr>
          <w:rFonts w:cs="B Lotus"/>
          <w:sz w:val="26"/>
          <w:szCs w:val="26"/>
          <w:rtl/>
          <w:lang w:bidi="fa-IR"/>
        </w:rPr>
      </w:pPr>
      <w:r w:rsidRPr="00B34CD8">
        <w:rPr>
          <w:rFonts w:cs="B Lotus" w:hint="cs"/>
          <w:sz w:val="26"/>
          <w:szCs w:val="26"/>
          <w:rtl/>
          <w:lang w:bidi="fa-IR"/>
        </w:rPr>
        <w:t xml:space="preserve">فرضیه اول: بین تغییر نزولی حسابرس و مدیریت سود (واقعی و تعهدی) رابطه </w:t>
      </w:r>
      <w:r w:rsidR="0005093C" w:rsidRPr="00B34CD8">
        <w:rPr>
          <w:rFonts w:cs="B Lotus" w:hint="cs"/>
          <w:sz w:val="26"/>
          <w:szCs w:val="26"/>
          <w:rtl/>
          <w:lang w:bidi="fa-IR"/>
        </w:rPr>
        <w:t xml:space="preserve">مثبت و </w:t>
      </w:r>
      <w:r w:rsidRPr="00B34CD8">
        <w:rPr>
          <w:rFonts w:cs="B Lotus" w:hint="cs"/>
          <w:sz w:val="26"/>
          <w:szCs w:val="26"/>
          <w:rtl/>
          <w:lang w:bidi="fa-IR"/>
        </w:rPr>
        <w:t>معناداری وجود دارد.</w:t>
      </w:r>
    </w:p>
    <w:p w14:paraId="38F5F5EA" w14:textId="65C66E23" w:rsidR="0015439E" w:rsidRPr="00B34CD8" w:rsidRDefault="0015439E" w:rsidP="0015439E">
      <w:pPr>
        <w:bidi/>
        <w:spacing w:after="0" w:line="240" w:lineRule="auto"/>
        <w:jc w:val="both"/>
        <w:rPr>
          <w:rFonts w:cs="B Lotus"/>
          <w:sz w:val="26"/>
          <w:szCs w:val="26"/>
          <w:rtl/>
          <w:lang w:bidi="fa-IR"/>
        </w:rPr>
      </w:pPr>
      <w:r w:rsidRPr="00B34CD8">
        <w:rPr>
          <w:rFonts w:cs="B Lotus" w:hint="cs"/>
          <w:sz w:val="26"/>
          <w:szCs w:val="26"/>
          <w:rtl/>
          <w:lang w:bidi="fa-IR"/>
        </w:rPr>
        <w:t xml:space="preserve">فرضیه دوم: بین مدیریت سود (واقعی و تعهدی) و تغییر نزولی حسابرس رابطه </w:t>
      </w:r>
      <w:r w:rsidR="0005093C" w:rsidRPr="00B34CD8">
        <w:rPr>
          <w:rFonts w:cs="B Lotus" w:hint="cs"/>
          <w:sz w:val="26"/>
          <w:szCs w:val="26"/>
          <w:rtl/>
          <w:lang w:bidi="fa-IR"/>
        </w:rPr>
        <w:t xml:space="preserve">مثبت و </w:t>
      </w:r>
      <w:r w:rsidRPr="00B34CD8">
        <w:rPr>
          <w:rFonts w:cs="B Lotus" w:hint="cs"/>
          <w:sz w:val="26"/>
          <w:szCs w:val="26"/>
          <w:rtl/>
          <w:lang w:bidi="fa-IR"/>
        </w:rPr>
        <w:t>معناداری وجود دارد.</w:t>
      </w:r>
    </w:p>
    <w:p w14:paraId="611563DA" w14:textId="77777777" w:rsidR="005B1A08" w:rsidRPr="00B34CD8" w:rsidRDefault="005B1A08" w:rsidP="005B1A08">
      <w:pPr>
        <w:bidi/>
        <w:spacing w:after="0" w:line="240" w:lineRule="auto"/>
        <w:jc w:val="both"/>
        <w:rPr>
          <w:rFonts w:cs="B Lotus"/>
          <w:sz w:val="26"/>
          <w:szCs w:val="26"/>
          <w:rtl/>
          <w:lang w:bidi="fa-IR"/>
        </w:rPr>
      </w:pPr>
    </w:p>
    <w:p w14:paraId="0CA47CB6" w14:textId="1A5D9A8D" w:rsidR="005B1A08" w:rsidRPr="00B34CD8" w:rsidRDefault="0015439E" w:rsidP="002564A9">
      <w:pPr>
        <w:bidi/>
        <w:spacing w:after="0" w:line="240" w:lineRule="auto"/>
        <w:jc w:val="both"/>
        <w:rPr>
          <w:rFonts w:cs="B Lotus"/>
          <w:b/>
          <w:bCs/>
          <w:sz w:val="28"/>
          <w:szCs w:val="28"/>
          <w:rtl/>
          <w:lang w:bidi="fa-IR"/>
        </w:rPr>
      </w:pPr>
      <w:r w:rsidRPr="00B34CD8">
        <w:rPr>
          <w:rFonts w:cs="B Lotus" w:hint="cs"/>
          <w:b/>
          <w:bCs/>
          <w:sz w:val="28"/>
          <w:szCs w:val="28"/>
          <w:rtl/>
          <w:lang w:bidi="fa-IR"/>
        </w:rPr>
        <w:t>روش پژوهش</w:t>
      </w:r>
    </w:p>
    <w:p w14:paraId="13FED6D0" w14:textId="47382636" w:rsidR="002564A9" w:rsidRPr="00B34CD8" w:rsidRDefault="00B34CD8" w:rsidP="001E3AAA">
      <w:pPr>
        <w:bidi/>
        <w:spacing w:after="0" w:line="240" w:lineRule="auto"/>
        <w:ind w:firstLine="284"/>
        <w:jc w:val="both"/>
        <w:rPr>
          <w:rFonts w:cs="B Lotus"/>
          <w:sz w:val="26"/>
          <w:szCs w:val="26"/>
          <w:rtl/>
          <w:lang w:bidi="fa-IR"/>
        </w:rPr>
      </w:pPr>
      <w:r w:rsidRPr="00B34CD8">
        <w:rPr>
          <w:rFonts w:cs="B Lotus" w:hint="cs"/>
          <w:sz w:val="26"/>
          <w:szCs w:val="26"/>
          <w:rtl/>
          <w:lang w:bidi="fa-IR"/>
        </w:rPr>
        <w:t>در پژوهش حاضر به بررسی اثر متقابل تغییر نزولی حسابرس و مدیریت سود واقعی و تعهدی می</w:t>
      </w:r>
      <w:r w:rsidRPr="00B34CD8">
        <w:rPr>
          <w:rFonts w:cs="B Lotus"/>
          <w:sz w:val="26"/>
          <w:szCs w:val="26"/>
          <w:rtl/>
          <w:lang w:bidi="fa-IR"/>
        </w:rPr>
        <w:softHyphen/>
      </w:r>
      <w:r w:rsidRPr="00B34CD8">
        <w:rPr>
          <w:rFonts w:cs="B Lotus" w:hint="cs"/>
          <w:sz w:val="26"/>
          <w:szCs w:val="26"/>
          <w:rtl/>
          <w:lang w:bidi="fa-IR"/>
        </w:rPr>
        <w:t>پردازیم. بنابراین برای آزمون موضوع فوق از رویکرد معادلات همزمان استفاده می</w:t>
      </w:r>
      <w:r w:rsidRPr="00B34CD8">
        <w:rPr>
          <w:rFonts w:cs="B Lotus"/>
          <w:sz w:val="26"/>
          <w:szCs w:val="26"/>
          <w:rtl/>
          <w:lang w:bidi="fa-IR"/>
        </w:rPr>
        <w:softHyphen/>
      </w:r>
      <w:r w:rsidRPr="00B34CD8">
        <w:rPr>
          <w:rFonts w:cs="B Lotus" w:hint="cs"/>
          <w:sz w:val="26"/>
          <w:szCs w:val="26"/>
          <w:rtl/>
          <w:lang w:bidi="fa-IR"/>
        </w:rPr>
        <w:t>کنیم.</w:t>
      </w:r>
    </w:p>
    <w:p w14:paraId="608B3865" w14:textId="77777777" w:rsidR="00B34CD8" w:rsidRPr="00B34CD8" w:rsidRDefault="00B34CD8" w:rsidP="00B34CD8">
      <w:pPr>
        <w:bidi/>
        <w:spacing w:after="0" w:line="240" w:lineRule="auto"/>
        <w:jc w:val="both"/>
        <w:rPr>
          <w:rFonts w:cs="B Lotus"/>
          <w:sz w:val="26"/>
          <w:szCs w:val="26"/>
          <w:lang w:bidi="fa-IR"/>
        </w:rPr>
      </w:pPr>
    </w:p>
    <w:p w14:paraId="23CEE982" w14:textId="77777777" w:rsidR="0015439E" w:rsidRPr="00B34CD8" w:rsidRDefault="0015439E" w:rsidP="0015439E">
      <w:pPr>
        <w:bidi/>
        <w:spacing w:after="0" w:line="240" w:lineRule="auto"/>
        <w:jc w:val="both"/>
        <w:rPr>
          <w:rFonts w:cs="B Lotus"/>
          <w:b/>
          <w:bCs/>
          <w:sz w:val="26"/>
          <w:szCs w:val="26"/>
          <w:rtl/>
          <w:lang w:bidi="fa-IR"/>
        </w:rPr>
      </w:pPr>
      <w:r w:rsidRPr="00B34CD8">
        <w:rPr>
          <w:rFonts w:cs="B Lotus" w:hint="cs"/>
          <w:b/>
          <w:bCs/>
          <w:sz w:val="26"/>
          <w:szCs w:val="26"/>
          <w:rtl/>
          <w:lang w:bidi="fa-IR"/>
        </w:rPr>
        <w:t>گردآوری داده ها</w:t>
      </w:r>
    </w:p>
    <w:p w14:paraId="53E0F305" w14:textId="7C308225" w:rsidR="0015439E" w:rsidRPr="00B34CD8" w:rsidRDefault="0015439E" w:rsidP="00BB1621">
      <w:pPr>
        <w:bidi/>
        <w:spacing w:after="0" w:line="240" w:lineRule="auto"/>
        <w:ind w:firstLine="284"/>
        <w:jc w:val="both"/>
        <w:rPr>
          <w:rFonts w:cs="B Lotus"/>
          <w:sz w:val="26"/>
          <w:szCs w:val="26"/>
          <w:rtl/>
        </w:rPr>
      </w:pPr>
      <w:r w:rsidRPr="00B34CD8">
        <w:rPr>
          <w:rFonts w:cs="B Lotus" w:hint="cs"/>
          <w:sz w:val="26"/>
          <w:szCs w:val="26"/>
          <w:rtl/>
          <w:lang w:bidi="fa-IR"/>
        </w:rPr>
        <w:t>جامعه آماری در این پژوهش، شرکت</w:t>
      </w:r>
      <w:r w:rsidRPr="00B34CD8">
        <w:rPr>
          <w:rFonts w:cs="B Lotus"/>
          <w:sz w:val="26"/>
          <w:szCs w:val="26"/>
          <w:rtl/>
          <w:lang w:bidi="fa-IR"/>
        </w:rPr>
        <w:softHyphen/>
      </w:r>
      <w:r w:rsidRPr="00B34CD8">
        <w:rPr>
          <w:rFonts w:cs="B Lotus" w:hint="cs"/>
          <w:sz w:val="26"/>
          <w:szCs w:val="26"/>
          <w:rtl/>
          <w:lang w:bidi="fa-IR"/>
        </w:rPr>
        <w:t>های پذیرفته شده در بورس اوراق بهادار تهران است. دوره زمانی پژوهش بین سال</w:t>
      </w:r>
      <w:r w:rsidRPr="00B34CD8">
        <w:rPr>
          <w:rFonts w:cs="B Lotus"/>
          <w:sz w:val="26"/>
          <w:szCs w:val="26"/>
          <w:rtl/>
          <w:lang w:bidi="fa-IR"/>
        </w:rPr>
        <w:softHyphen/>
      </w:r>
      <w:r w:rsidRPr="00B34CD8">
        <w:rPr>
          <w:rFonts w:cs="B Lotus" w:hint="cs"/>
          <w:sz w:val="26"/>
          <w:szCs w:val="26"/>
          <w:rtl/>
          <w:lang w:bidi="fa-IR"/>
        </w:rPr>
        <w:t xml:space="preserve">های 1389 تا </w:t>
      </w:r>
      <w:r w:rsidR="00BB1621">
        <w:rPr>
          <w:rFonts w:cs="B Lotus" w:hint="cs"/>
          <w:sz w:val="26"/>
          <w:szCs w:val="26"/>
          <w:rtl/>
          <w:lang w:bidi="fa-IR"/>
        </w:rPr>
        <w:t>1395</w:t>
      </w:r>
      <w:r w:rsidRPr="00B34CD8">
        <w:rPr>
          <w:rFonts w:cs="B Lotus" w:hint="cs"/>
          <w:sz w:val="26"/>
          <w:szCs w:val="26"/>
          <w:rtl/>
          <w:lang w:bidi="fa-IR"/>
        </w:rPr>
        <w:t xml:space="preserve"> می</w:t>
      </w:r>
      <w:r w:rsidRPr="00B34CD8">
        <w:rPr>
          <w:rFonts w:cs="B Lotus"/>
          <w:sz w:val="26"/>
          <w:szCs w:val="26"/>
          <w:rtl/>
          <w:lang w:bidi="fa-IR"/>
        </w:rPr>
        <w:softHyphen/>
      </w:r>
      <w:r w:rsidRPr="00B34CD8">
        <w:rPr>
          <w:rFonts w:cs="B Lotus" w:hint="cs"/>
          <w:sz w:val="26"/>
          <w:szCs w:val="26"/>
          <w:rtl/>
          <w:lang w:bidi="fa-IR"/>
        </w:rPr>
        <w:t>باشد. برای انتخاب نمونه در این پژوهش از روش حذف سیستماتیک استفاده شده که معیارهای اعمال شده به شرح زیر است:</w:t>
      </w:r>
    </w:p>
    <w:p w14:paraId="77D7FC00" w14:textId="77777777" w:rsidR="0015439E" w:rsidRPr="00B34CD8" w:rsidRDefault="0015439E" w:rsidP="0015439E">
      <w:pPr>
        <w:bidi/>
        <w:spacing w:after="0" w:line="240" w:lineRule="auto"/>
        <w:jc w:val="both"/>
        <w:rPr>
          <w:rFonts w:cs="B Lotus"/>
          <w:sz w:val="26"/>
          <w:szCs w:val="26"/>
          <w:rtl/>
          <w:lang w:bidi="fa-IR"/>
        </w:rPr>
      </w:pPr>
      <w:r w:rsidRPr="00B34CD8">
        <w:rPr>
          <w:rFonts w:cs="B Lotus" w:hint="cs"/>
          <w:sz w:val="26"/>
          <w:szCs w:val="26"/>
          <w:rtl/>
          <w:lang w:bidi="fa-IR"/>
        </w:rPr>
        <w:lastRenderedPageBreak/>
        <w:t>1) شرکت</w:t>
      </w:r>
      <w:r w:rsidRPr="00B34CD8">
        <w:rPr>
          <w:rFonts w:cs="B Lotus"/>
          <w:sz w:val="26"/>
          <w:szCs w:val="26"/>
          <w:rtl/>
          <w:lang w:bidi="fa-IR"/>
        </w:rPr>
        <w:softHyphen/>
      </w:r>
      <w:r w:rsidRPr="00B34CD8">
        <w:rPr>
          <w:rFonts w:cs="B Lotus" w:hint="cs"/>
          <w:sz w:val="26"/>
          <w:szCs w:val="26"/>
          <w:rtl/>
          <w:lang w:bidi="fa-IR"/>
        </w:rPr>
        <w:t>ها جزو بانک</w:t>
      </w:r>
      <w:r w:rsidRPr="00B34CD8">
        <w:rPr>
          <w:rFonts w:cs="B Lotus"/>
          <w:sz w:val="26"/>
          <w:szCs w:val="26"/>
          <w:rtl/>
          <w:lang w:bidi="fa-IR"/>
        </w:rPr>
        <w:softHyphen/>
      </w:r>
      <w:r w:rsidRPr="00B34CD8">
        <w:rPr>
          <w:rFonts w:cs="B Lotus" w:hint="cs"/>
          <w:sz w:val="26"/>
          <w:szCs w:val="26"/>
          <w:rtl/>
          <w:lang w:bidi="fa-IR"/>
        </w:rPr>
        <w:t>ها و موسسه</w:t>
      </w:r>
      <w:r w:rsidRPr="00B34CD8">
        <w:rPr>
          <w:rFonts w:cs="B Lotus"/>
          <w:sz w:val="26"/>
          <w:szCs w:val="26"/>
          <w:rtl/>
          <w:lang w:bidi="fa-IR"/>
        </w:rPr>
        <w:softHyphen/>
      </w:r>
      <w:r w:rsidRPr="00B34CD8">
        <w:rPr>
          <w:rFonts w:cs="B Lotus" w:hint="cs"/>
          <w:sz w:val="26"/>
          <w:szCs w:val="26"/>
          <w:rtl/>
          <w:lang w:bidi="fa-IR"/>
        </w:rPr>
        <w:t>های مالی (شرکت</w:t>
      </w:r>
      <w:r w:rsidRPr="00B34CD8">
        <w:rPr>
          <w:rFonts w:cs="B Lotus"/>
          <w:sz w:val="26"/>
          <w:szCs w:val="26"/>
          <w:rtl/>
          <w:lang w:bidi="fa-IR"/>
        </w:rPr>
        <w:softHyphen/>
      </w:r>
      <w:r w:rsidRPr="00B34CD8">
        <w:rPr>
          <w:rFonts w:cs="B Lotus" w:hint="cs"/>
          <w:sz w:val="26"/>
          <w:szCs w:val="26"/>
          <w:rtl/>
          <w:lang w:bidi="fa-IR"/>
        </w:rPr>
        <w:t>های سرمایه</w:t>
      </w:r>
      <w:r w:rsidRPr="00B34CD8">
        <w:rPr>
          <w:rFonts w:cs="B Lotus"/>
          <w:sz w:val="26"/>
          <w:szCs w:val="26"/>
          <w:rtl/>
          <w:lang w:bidi="fa-IR"/>
        </w:rPr>
        <w:softHyphen/>
      </w:r>
      <w:r w:rsidRPr="00B34CD8">
        <w:rPr>
          <w:rFonts w:cs="B Lotus" w:hint="cs"/>
          <w:sz w:val="26"/>
          <w:szCs w:val="26"/>
          <w:rtl/>
          <w:lang w:bidi="fa-IR"/>
        </w:rPr>
        <w:t>گذاری، واسطه</w:t>
      </w:r>
      <w:r w:rsidRPr="00B34CD8">
        <w:rPr>
          <w:rFonts w:cs="B Lotus"/>
          <w:sz w:val="26"/>
          <w:szCs w:val="26"/>
          <w:rtl/>
          <w:lang w:bidi="fa-IR"/>
        </w:rPr>
        <w:softHyphen/>
      </w:r>
      <w:r w:rsidRPr="00B34CD8">
        <w:rPr>
          <w:rFonts w:cs="B Lotus" w:hint="cs"/>
          <w:sz w:val="26"/>
          <w:szCs w:val="26"/>
          <w:rtl/>
          <w:lang w:bidi="fa-IR"/>
        </w:rPr>
        <w:t>گری مالی، هلدینگ و لیزینگ</w:t>
      </w:r>
      <w:r w:rsidRPr="00B34CD8">
        <w:rPr>
          <w:rFonts w:cs="B Lotus"/>
          <w:sz w:val="26"/>
          <w:szCs w:val="26"/>
          <w:rtl/>
          <w:lang w:bidi="fa-IR"/>
        </w:rPr>
        <w:softHyphen/>
      </w:r>
      <w:r w:rsidRPr="00B34CD8">
        <w:rPr>
          <w:rFonts w:cs="B Lotus" w:hint="cs"/>
          <w:sz w:val="26"/>
          <w:szCs w:val="26"/>
          <w:rtl/>
          <w:lang w:bidi="fa-IR"/>
        </w:rPr>
        <w:t>ها) نباشند.</w:t>
      </w:r>
    </w:p>
    <w:p w14:paraId="33EB8F80" w14:textId="77777777" w:rsidR="0015439E" w:rsidRPr="00B34CD8" w:rsidRDefault="0015439E" w:rsidP="0015439E">
      <w:pPr>
        <w:bidi/>
        <w:spacing w:after="0" w:line="240" w:lineRule="auto"/>
        <w:jc w:val="both"/>
        <w:rPr>
          <w:rFonts w:cs="B Lotus"/>
          <w:sz w:val="26"/>
          <w:szCs w:val="26"/>
          <w:rtl/>
          <w:lang w:bidi="fa-IR"/>
        </w:rPr>
      </w:pPr>
      <w:r w:rsidRPr="00B34CD8">
        <w:rPr>
          <w:rFonts w:cs="B Lotus" w:hint="cs"/>
          <w:sz w:val="26"/>
          <w:szCs w:val="26"/>
          <w:rtl/>
          <w:lang w:bidi="fa-IR"/>
        </w:rPr>
        <w:t>2) شرکت</w:t>
      </w:r>
      <w:r w:rsidRPr="00B34CD8">
        <w:rPr>
          <w:rFonts w:cs="B Lotus"/>
          <w:sz w:val="26"/>
          <w:szCs w:val="26"/>
          <w:rtl/>
          <w:lang w:bidi="fa-IR"/>
        </w:rPr>
        <w:softHyphen/>
      </w:r>
      <w:r w:rsidRPr="00B34CD8">
        <w:rPr>
          <w:rFonts w:cs="B Lotus" w:hint="cs"/>
          <w:sz w:val="26"/>
          <w:szCs w:val="26"/>
          <w:rtl/>
          <w:lang w:bidi="fa-IR"/>
        </w:rPr>
        <w:t>ها باید قبل از سال 1389 در بورس پذیرفته شده و تا سال 1395 عضویت آنها تداوم داشته باشد.</w:t>
      </w:r>
    </w:p>
    <w:p w14:paraId="6EECF2F2" w14:textId="77777777" w:rsidR="0015439E" w:rsidRPr="00B34CD8" w:rsidRDefault="0015439E" w:rsidP="0015439E">
      <w:pPr>
        <w:bidi/>
        <w:spacing w:after="0" w:line="240" w:lineRule="auto"/>
        <w:jc w:val="both"/>
        <w:rPr>
          <w:rFonts w:cs="B Lotus"/>
          <w:sz w:val="26"/>
          <w:szCs w:val="26"/>
          <w:rtl/>
          <w:lang w:bidi="fa-IR"/>
        </w:rPr>
      </w:pPr>
      <w:r w:rsidRPr="00B34CD8">
        <w:rPr>
          <w:rFonts w:cs="B Lotus" w:hint="cs"/>
          <w:sz w:val="26"/>
          <w:szCs w:val="26"/>
          <w:rtl/>
          <w:lang w:bidi="fa-IR"/>
        </w:rPr>
        <w:t>3) اطلاعات مالی مورد نیاز برای محاسبه متغیرهای پژوهش در مورد آن شرکت</w:t>
      </w:r>
      <w:r w:rsidRPr="00B34CD8">
        <w:rPr>
          <w:rFonts w:cs="B Lotus"/>
          <w:sz w:val="26"/>
          <w:szCs w:val="26"/>
          <w:rtl/>
          <w:lang w:bidi="fa-IR"/>
        </w:rPr>
        <w:softHyphen/>
      </w:r>
      <w:r w:rsidRPr="00B34CD8">
        <w:rPr>
          <w:rFonts w:cs="B Lotus" w:hint="cs"/>
          <w:sz w:val="26"/>
          <w:szCs w:val="26"/>
          <w:rtl/>
          <w:lang w:bidi="fa-IR"/>
        </w:rPr>
        <w:t>ها، در طول دوره پژوهش در دسترس باشند.</w:t>
      </w:r>
    </w:p>
    <w:p w14:paraId="133118C4" w14:textId="77777777" w:rsidR="0015439E" w:rsidRPr="00B34CD8" w:rsidRDefault="0015439E" w:rsidP="0015439E">
      <w:pPr>
        <w:bidi/>
        <w:spacing w:after="0" w:line="240" w:lineRule="auto"/>
        <w:jc w:val="both"/>
        <w:rPr>
          <w:rFonts w:cs="B Lotus"/>
          <w:sz w:val="26"/>
          <w:szCs w:val="26"/>
          <w:rtl/>
          <w:lang w:bidi="fa-IR"/>
        </w:rPr>
      </w:pPr>
      <w:r w:rsidRPr="00B34CD8">
        <w:rPr>
          <w:rFonts w:cs="B Lotus" w:hint="cs"/>
          <w:sz w:val="26"/>
          <w:szCs w:val="26"/>
          <w:rtl/>
          <w:lang w:bidi="fa-IR"/>
        </w:rPr>
        <w:t xml:space="preserve">4) </w:t>
      </w:r>
      <w:r w:rsidRPr="00B34CD8">
        <w:rPr>
          <w:rFonts w:cs="B Lotus"/>
          <w:sz w:val="26"/>
          <w:szCs w:val="26"/>
          <w:rtl/>
          <w:lang w:bidi="fa-IR"/>
        </w:rPr>
        <w:t>معاملات سهام آنها ط</w:t>
      </w:r>
      <w:r w:rsidRPr="00B34CD8">
        <w:rPr>
          <w:rFonts w:cs="B Lotus" w:hint="cs"/>
          <w:sz w:val="26"/>
          <w:szCs w:val="26"/>
          <w:rtl/>
          <w:lang w:bidi="fa-IR"/>
        </w:rPr>
        <w:t>ی</w:t>
      </w:r>
      <w:r w:rsidRPr="00B34CD8">
        <w:rPr>
          <w:rFonts w:cs="B Lotus"/>
          <w:sz w:val="26"/>
          <w:szCs w:val="26"/>
          <w:rtl/>
          <w:lang w:bidi="fa-IR"/>
        </w:rPr>
        <w:t xml:space="preserve"> دوره پژوهش ب</w:t>
      </w:r>
      <w:r w:rsidRPr="00B34CD8">
        <w:rPr>
          <w:rFonts w:cs="B Lotus" w:hint="cs"/>
          <w:sz w:val="26"/>
          <w:szCs w:val="26"/>
          <w:rtl/>
          <w:lang w:bidi="fa-IR"/>
        </w:rPr>
        <w:t>ی</w:t>
      </w:r>
      <w:r w:rsidRPr="00B34CD8">
        <w:rPr>
          <w:rFonts w:cs="B Lotus" w:hint="eastAsia"/>
          <w:sz w:val="26"/>
          <w:szCs w:val="26"/>
          <w:rtl/>
          <w:lang w:bidi="fa-IR"/>
        </w:rPr>
        <w:t>ش</w:t>
      </w:r>
      <w:r w:rsidRPr="00B34CD8">
        <w:rPr>
          <w:rFonts w:cs="B Lotus"/>
          <w:sz w:val="26"/>
          <w:szCs w:val="26"/>
          <w:rtl/>
          <w:lang w:bidi="fa-IR"/>
        </w:rPr>
        <w:t xml:space="preserve"> از سه ماه در بورس اوراق بهادار تهران متوقف نشده باشد.</w:t>
      </w:r>
    </w:p>
    <w:p w14:paraId="5D8FCB94" w14:textId="6048BA06" w:rsidR="0015439E" w:rsidRPr="00B34CD8" w:rsidRDefault="0015439E" w:rsidP="005B1A08">
      <w:pPr>
        <w:bidi/>
        <w:spacing w:after="0" w:line="240" w:lineRule="auto"/>
        <w:jc w:val="both"/>
        <w:rPr>
          <w:rFonts w:cs="B Lotus"/>
          <w:sz w:val="26"/>
          <w:szCs w:val="26"/>
          <w:rtl/>
          <w:lang w:bidi="fa-IR"/>
        </w:rPr>
      </w:pPr>
      <w:r w:rsidRPr="00B34CD8">
        <w:rPr>
          <w:rFonts w:cs="B Lotus" w:hint="cs"/>
          <w:sz w:val="26"/>
          <w:szCs w:val="26"/>
          <w:rtl/>
          <w:lang w:bidi="fa-IR"/>
        </w:rPr>
        <w:t>با توجه به محدودیت</w:t>
      </w:r>
      <w:r w:rsidRPr="00B34CD8">
        <w:rPr>
          <w:rFonts w:cs="B Lotus"/>
          <w:sz w:val="26"/>
          <w:szCs w:val="26"/>
          <w:rtl/>
          <w:lang w:bidi="fa-IR"/>
        </w:rPr>
        <w:softHyphen/>
      </w:r>
      <w:r w:rsidRPr="00B34CD8">
        <w:rPr>
          <w:rFonts w:cs="B Lotus" w:hint="cs"/>
          <w:sz w:val="26"/>
          <w:szCs w:val="26"/>
          <w:rtl/>
          <w:lang w:bidi="fa-IR"/>
        </w:rPr>
        <w:t xml:space="preserve">های یاد شده، تعداد مشاهدات به </w:t>
      </w:r>
      <w:r w:rsidR="005B1A08" w:rsidRPr="00B34CD8">
        <w:rPr>
          <w:rFonts w:cs="B Lotus" w:hint="cs"/>
          <w:sz w:val="26"/>
          <w:szCs w:val="26"/>
          <w:rtl/>
          <w:lang w:bidi="fa-IR"/>
        </w:rPr>
        <w:t>165</w:t>
      </w:r>
      <w:r w:rsidRPr="00B34CD8">
        <w:rPr>
          <w:rFonts w:cs="B Lotus" w:hint="cs"/>
          <w:sz w:val="26"/>
          <w:szCs w:val="26"/>
          <w:rtl/>
          <w:lang w:bidi="fa-IR"/>
        </w:rPr>
        <w:t xml:space="preserve"> شرکت رسید.</w:t>
      </w:r>
    </w:p>
    <w:p w14:paraId="7081C554" w14:textId="77777777" w:rsidR="0015439E" w:rsidRPr="00B34CD8" w:rsidRDefault="0015439E" w:rsidP="0015439E">
      <w:pPr>
        <w:bidi/>
        <w:spacing w:after="0" w:line="240" w:lineRule="auto"/>
        <w:jc w:val="both"/>
        <w:rPr>
          <w:rFonts w:cs="B Lotus"/>
          <w:sz w:val="26"/>
          <w:szCs w:val="26"/>
          <w:rtl/>
          <w:lang w:bidi="fa-IR"/>
        </w:rPr>
      </w:pPr>
    </w:p>
    <w:p w14:paraId="3D7C1C2E" w14:textId="77777777" w:rsidR="0015439E" w:rsidRPr="00B34CD8" w:rsidRDefault="0015439E" w:rsidP="0015439E">
      <w:pPr>
        <w:bidi/>
        <w:spacing w:after="0" w:line="240" w:lineRule="auto"/>
        <w:jc w:val="both"/>
        <w:rPr>
          <w:rFonts w:cs="B Lotus"/>
          <w:b/>
          <w:bCs/>
          <w:sz w:val="26"/>
          <w:szCs w:val="26"/>
          <w:rtl/>
        </w:rPr>
      </w:pPr>
      <w:r w:rsidRPr="00B34CD8">
        <w:rPr>
          <w:rFonts w:cs="B Lotus" w:hint="cs"/>
          <w:b/>
          <w:bCs/>
          <w:sz w:val="26"/>
          <w:szCs w:val="26"/>
          <w:rtl/>
        </w:rPr>
        <w:t>تدوین مدل</w:t>
      </w:r>
    </w:p>
    <w:p w14:paraId="5D51E381" w14:textId="08EB78CD" w:rsidR="0015439E" w:rsidRPr="00B34CD8" w:rsidRDefault="0015439E" w:rsidP="000E28A8">
      <w:pPr>
        <w:bidi/>
        <w:spacing w:after="0" w:line="240" w:lineRule="auto"/>
        <w:ind w:firstLine="284"/>
        <w:jc w:val="both"/>
        <w:rPr>
          <w:rFonts w:cs="B Lotus"/>
          <w:sz w:val="26"/>
          <w:szCs w:val="26"/>
          <w:lang w:bidi="fa-IR"/>
        </w:rPr>
      </w:pPr>
      <w:r w:rsidRPr="00B34CD8">
        <w:rPr>
          <w:rFonts w:cs="B Lotus" w:hint="cs"/>
          <w:sz w:val="26"/>
          <w:szCs w:val="26"/>
          <w:rtl/>
          <w:lang w:bidi="fa-IR"/>
        </w:rPr>
        <w:t>به منظور آزمون فرضیه</w:t>
      </w:r>
      <w:r w:rsidRPr="00B34CD8">
        <w:rPr>
          <w:rFonts w:cs="B Lotus"/>
          <w:sz w:val="26"/>
          <w:szCs w:val="26"/>
          <w:rtl/>
          <w:lang w:bidi="fa-IR"/>
        </w:rPr>
        <w:softHyphen/>
      </w:r>
      <w:r w:rsidRPr="00B34CD8">
        <w:rPr>
          <w:rFonts w:cs="B Lotus" w:hint="cs"/>
          <w:sz w:val="26"/>
          <w:szCs w:val="26"/>
          <w:rtl/>
          <w:lang w:bidi="fa-IR"/>
        </w:rPr>
        <w:t>های پژوهش، مدل</w:t>
      </w:r>
      <w:r w:rsidRPr="00B34CD8">
        <w:rPr>
          <w:rFonts w:cs="B Lotus"/>
          <w:sz w:val="26"/>
          <w:szCs w:val="26"/>
          <w:rtl/>
          <w:lang w:bidi="fa-IR"/>
        </w:rPr>
        <w:softHyphen/>
      </w:r>
      <w:r w:rsidRPr="00B34CD8">
        <w:rPr>
          <w:rFonts w:cs="B Lotus"/>
          <w:sz w:val="26"/>
          <w:szCs w:val="26"/>
          <w:rtl/>
          <w:lang w:bidi="fa-IR"/>
        </w:rPr>
        <w:softHyphen/>
      </w:r>
      <w:r w:rsidRPr="00B34CD8">
        <w:rPr>
          <w:rFonts w:cs="B Lotus" w:hint="cs"/>
          <w:sz w:val="26"/>
          <w:szCs w:val="26"/>
          <w:rtl/>
          <w:lang w:bidi="fa-IR"/>
        </w:rPr>
        <w:t>های رگرسیونی زیر به کار رفته است.</w:t>
      </w:r>
      <w:r w:rsidR="00D27438" w:rsidRPr="00B34CD8">
        <w:rPr>
          <w:rFonts w:cs="B Lotus" w:hint="cs"/>
          <w:sz w:val="26"/>
          <w:szCs w:val="26"/>
          <w:rtl/>
          <w:lang w:bidi="fa-IR"/>
        </w:rPr>
        <w:t xml:space="preserve"> رابطه (1) براساس مدل بادیسانتوسو و همکاران </w:t>
      </w:r>
      <w:r w:rsidR="00B34CD8" w:rsidRPr="00B34CD8">
        <w:rPr>
          <w:rFonts w:cs="B Lotus"/>
          <w:sz w:val="26"/>
          <w:szCs w:val="26"/>
          <w:lang w:bidi="fa-IR"/>
        </w:rPr>
        <w:t>]</w:t>
      </w:r>
      <w:r w:rsidR="00B34CD8" w:rsidRPr="00B34CD8">
        <w:rPr>
          <w:rFonts w:cs="B Lotus" w:hint="cs"/>
          <w:sz w:val="26"/>
          <w:szCs w:val="26"/>
          <w:rtl/>
          <w:lang w:bidi="fa-IR"/>
        </w:rPr>
        <w:t>12</w:t>
      </w:r>
      <w:r w:rsidR="00B34CD8" w:rsidRPr="00B34CD8">
        <w:rPr>
          <w:rFonts w:cs="B Lotus"/>
          <w:sz w:val="26"/>
          <w:szCs w:val="26"/>
          <w:lang w:bidi="fa-IR"/>
        </w:rPr>
        <w:t>[</w:t>
      </w:r>
      <w:r w:rsidR="00D27438" w:rsidRPr="00B34CD8">
        <w:rPr>
          <w:rFonts w:cs="B Lotus" w:hint="cs"/>
          <w:sz w:val="26"/>
          <w:szCs w:val="26"/>
          <w:rtl/>
          <w:lang w:bidi="fa-IR"/>
        </w:rPr>
        <w:t xml:space="preserve"> و رابطه (2) بر اساس مدل </w:t>
      </w:r>
      <w:r w:rsidR="00B34CD8" w:rsidRPr="00B34CD8">
        <w:rPr>
          <w:rFonts w:cs="B Lotus"/>
          <w:sz w:val="26"/>
          <w:szCs w:val="26"/>
          <w:lang w:bidi="fa-IR"/>
        </w:rPr>
        <w:t>]</w:t>
      </w:r>
      <w:r w:rsidR="00B34CD8" w:rsidRPr="00B34CD8">
        <w:rPr>
          <w:rFonts w:cs="B Lotus" w:hint="cs"/>
          <w:sz w:val="26"/>
          <w:szCs w:val="26"/>
          <w:rtl/>
          <w:lang w:bidi="fa-IR"/>
        </w:rPr>
        <w:t>42</w:t>
      </w:r>
      <w:r w:rsidR="00B34CD8" w:rsidRPr="00B34CD8">
        <w:rPr>
          <w:rFonts w:cs="B Lotus"/>
          <w:sz w:val="26"/>
          <w:szCs w:val="26"/>
          <w:lang w:bidi="fa-IR"/>
        </w:rPr>
        <w:t>[</w:t>
      </w:r>
      <w:r w:rsidR="00B34CD8" w:rsidRPr="00B34CD8">
        <w:rPr>
          <w:rFonts w:cs="B Lotus" w:hint="cs"/>
          <w:sz w:val="26"/>
          <w:szCs w:val="26"/>
          <w:rtl/>
          <w:lang w:bidi="fa-IR"/>
        </w:rPr>
        <w:t xml:space="preserve"> </w:t>
      </w:r>
      <w:r w:rsidR="00D27438" w:rsidRPr="00B34CD8">
        <w:rPr>
          <w:rFonts w:cs="B Lotus" w:hint="cs"/>
          <w:sz w:val="26"/>
          <w:szCs w:val="26"/>
          <w:rtl/>
          <w:lang w:bidi="fa-IR"/>
        </w:rPr>
        <w:t>تبیین شده است.</w:t>
      </w:r>
    </w:p>
    <w:p w14:paraId="2991C10E" w14:textId="589D313F" w:rsidR="0015439E" w:rsidRPr="00B34CD8" w:rsidRDefault="002E5B14" w:rsidP="00BB1621">
      <w:pPr>
        <w:bidi/>
        <w:spacing w:before="300" w:after="0" w:line="233" w:lineRule="auto"/>
        <w:ind w:firstLine="284"/>
        <w:jc w:val="right"/>
        <w:rPr>
          <w:rFonts w:ascii="Times New Roman" w:eastAsia="Calibri" w:hAnsi="Times New Roman" w:cs="Times New Roman"/>
          <w:szCs w:val="26"/>
          <w:rtl/>
          <w:lang w:bidi="fa-IR"/>
        </w:rPr>
      </w:pPr>
      <w:r w:rsidRPr="00B34CD8">
        <w:rPr>
          <w:rFonts w:cs="B Lotus" w:hint="cs"/>
          <w:sz w:val="26"/>
          <w:szCs w:val="26"/>
          <w:rtl/>
          <w:lang w:bidi="fa-IR"/>
        </w:rPr>
        <w:t>رابطه (1)</w:t>
      </w:r>
      <w:r w:rsidR="002572FD" w:rsidRPr="00B34CD8">
        <w:rPr>
          <w:rFonts w:cs="B Lotus" w:hint="cs"/>
          <w:sz w:val="26"/>
          <w:szCs w:val="26"/>
          <w:rtl/>
          <w:lang w:bidi="fa-IR"/>
        </w:rPr>
        <w:t xml:space="preserve">                                  </w:t>
      </w:r>
      <w:r w:rsidRPr="00B34CD8">
        <w:rPr>
          <w:rFonts w:cs="B Lotus" w:hint="cs"/>
          <w:sz w:val="26"/>
          <w:szCs w:val="26"/>
          <w:rtl/>
          <w:lang w:bidi="fa-IR"/>
        </w:rPr>
        <w:t xml:space="preserve"> </w:t>
      </w:r>
      <m:oMath>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DOWN</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sub>
        </m:sSub>
        <m:r>
          <m:rPr>
            <m:sty m:val="p"/>
          </m:rPr>
          <w:rPr>
            <w:rFonts w:ascii="Cambria Math" w:eastAsia="Calibri" w:hAnsi="Cambria Math" w:cs="Times New Roman"/>
            <w:szCs w:val="26"/>
            <w:lang w:bidi="fa-IR"/>
          </w:rPr>
          <m:t>=α+</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1</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EM</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 xml:space="preserve">+ </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2</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AO</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3</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SIZE</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 xml:space="preserve">+ </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4</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LEV</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5</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AUDIT</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6</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GROWTH</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m:t>
        </m:r>
        <m:sSub>
          <m:sSubPr>
            <m:ctrlPr>
              <w:rPr>
                <w:rFonts w:ascii="Cambria Math" w:eastAsia="Calibri" w:hAnsi="Cambria Math" w:cs="Times New Roman"/>
                <w:szCs w:val="26"/>
                <w:lang w:bidi="fa-IR"/>
              </w:rPr>
            </m:ctrlPr>
          </m:sSubPr>
          <m:e>
            <m:sSub>
              <m:sSubPr>
                <m:ctrlPr>
                  <w:rPr>
                    <w:rFonts w:ascii="Cambria Math" w:eastAsia="Calibri" w:hAnsi="Cambria Math" w:cs="Times New Roman"/>
                    <w:i/>
                    <w:szCs w:val="26"/>
                    <w:lang w:bidi="fa-IR"/>
                  </w:rPr>
                </m:ctrlPr>
              </m:sSubPr>
              <m:e>
                <m:r>
                  <w:rPr>
                    <w:rFonts w:ascii="Cambria Math" w:eastAsia="Calibri" w:hAnsi="Cambria Math" w:cs="Times New Roman"/>
                    <w:szCs w:val="26"/>
                    <w:lang w:bidi="fa-IR"/>
                  </w:rPr>
                  <m:t>β</m:t>
                </m:r>
              </m:e>
              <m:sub>
                <m:r>
                  <w:rPr>
                    <w:rFonts w:ascii="Cambria Math" w:eastAsia="Calibri" w:hAnsi="Cambria Math" w:cs="Times New Roman"/>
                    <w:szCs w:val="26"/>
                    <w:lang w:bidi="fa-IR"/>
                  </w:rPr>
                  <m:t>7</m:t>
                </m:r>
              </m:sub>
            </m:sSub>
            <m:sSub>
              <m:sSubPr>
                <m:ctrlPr>
                  <w:rPr>
                    <w:rFonts w:ascii="Cambria Math" w:eastAsia="Calibri" w:hAnsi="Cambria Math" w:cs="Times New Roman"/>
                    <w:i/>
                    <w:szCs w:val="26"/>
                    <w:lang w:bidi="fa-IR"/>
                  </w:rPr>
                </m:ctrlPr>
              </m:sSubPr>
              <m:e>
                <m:r>
                  <w:rPr>
                    <w:rFonts w:ascii="Cambria Math" w:eastAsia="Calibri" w:hAnsi="Cambria Math" w:cs="Times New Roman"/>
                    <w:szCs w:val="26"/>
                    <w:lang w:bidi="fa-IR"/>
                  </w:rPr>
                  <m:t>MP</m:t>
                </m:r>
              </m:e>
              <m:sub>
                <m:r>
                  <w:rPr>
                    <w:rFonts w:ascii="Cambria Math" w:eastAsia="Calibri" w:hAnsi="Cambria Math" w:cs="Times New Roman"/>
                    <w:szCs w:val="26"/>
                    <w:lang w:bidi="fa-IR"/>
                  </w:rPr>
                  <m:t>i,t</m:t>
                </m:r>
                <m:r>
                  <w:rPr>
                    <w:rFonts w:ascii="Cambria Math" w:eastAsia="Calibri" w:hAnsi="Cambria Math" w:cs="Times New Roman"/>
                    <w:szCs w:val="26"/>
                    <w:lang w:bidi="fa-IR"/>
                  </w:rPr>
                  <m:t>-1</m:t>
                </m:r>
              </m:sub>
            </m:sSub>
            <m:r>
              <w:rPr>
                <w:rFonts w:ascii="Cambria Math" w:eastAsia="Calibri" w:hAnsi="Cambria Math" w:cs="Times New Roman"/>
                <w:szCs w:val="26"/>
                <w:lang w:bidi="fa-IR"/>
              </w:rPr>
              <m:t>+ε</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sub>
        </m:sSub>
      </m:oMath>
    </w:p>
    <w:p w14:paraId="57A7ECDB" w14:textId="4A38B37A" w:rsidR="002E5B14" w:rsidRPr="00B34CD8" w:rsidRDefault="002E5B14" w:rsidP="00BB1621">
      <w:pPr>
        <w:bidi/>
        <w:spacing w:before="300" w:after="0" w:line="233" w:lineRule="auto"/>
        <w:ind w:firstLine="284"/>
        <w:jc w:val="right"/>
        <w:rPr>
          <w:rFonts w:ascii="Times New Roman" w:eastAsia="Calibri" w:hAnsi="Times New Roman" w:cs="Times New Roman"/>
          <w:szCs w:val="26"/>
          <w:rtl/>
          <w:lang w:bidi="fa-IR"/>
        </w:rPr>
      </w:pPr>
      <w:r w:rsidRPr="00B34CD8">
        <w:rPr>
          <w:rFonts w:cs="B Lotus" w:hint="cs"/>
          <w:sz w:val="26"/>
          <w:szCs w:val="26"/>
          <w:rtl/>
          <w:lang w:bidi="fa-IR"/>
        </w:rPr>
        <w:t>رابطه (2)</w:t>
      </w:r>
      <w:r w:rsidR="002572FD" w:rsidRPr="00B34CD8">
        <w:rPr>
          <w:rFonts w:cs="B Lotus" w:hint="cs"/>
          <w:sz w:val="26"/>
          <w:szCs w:val="26"/>
          <w:rtl/>
          <w:lang w:bidi="fa-IR"/>
        </w:rPr>
        <w:t xml:space="preserve">                               </w:t>
      </w:r>
      <w:r w:rsidRPr="00B34CD8">
        <w:rPr>
          <w:rFonts w:cs="B Lotus" w:hint="cs"/>
          <w:sz w:val="26"/>
          <w:szCs w:val="26"/>
          <w:rtl/>
          <w:lang w:bidi="fa-IR"/>
        </w:rPr>
        <w:t xml:space="preserve"> </w:t>
      </w:r>
      <m:oMath>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EM</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=α+</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1</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DOWN</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sub>
        </m:sSub>
        <m:r>
          <m:rPr>
            <m:sty m:val="p"/>
          </m:rPr>
          <w:rPr>
            <w:rFonts w:ascii="Cambria Math" w:eastAsia="Calibri" w:hAnsi="Cambria Math" w:cs="Times New Roman"/>
            <w:szCs w:val="26"/>
            <w:lang w:bidi="fa-IR"/>
          </w:rPr>
          <m:t xml:space="preserve">+ </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2</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BM</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3</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ROA</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 xml:space="preserve">+ </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4</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CFOA</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5</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IMPLICIT</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m:t>
        </m:r>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β</m:t>
            </m:r>
          </m:e>
          <m:sub>
            <m:r>
              <m:rPr>
                <m:sty m:val="p"/>
              </m:rPr>
              <w:rPr>
                <w:rFonts w:ascii="Cambria Math" w:eastAsia="Calibri" w:hAnsi="Cambria Math" w:cs="Times New Roman"/>
                <w:szCs w:val="26"/>
                <w:lang w:bidi="fa-IR"/>
              </w:rPr>
              <m:t>6</m:t>
            </m:r>
          </m:sub>
        </m:sSub>
        <m:sSub>
          <m:sSubPr>
            <m:ctrlPr>
              <w:rPr>
                <w:rFonts w:ascii="Cambria Math" w:eastAsia="Calibri" w:hAnsi="Cambria Math" w:cs="Times New Roman"/>
                <w:szCs w:val="26"/>
                <w:lang w:bidi="fa-IR"/>
              </w:rPr>
            </m:ctrlPr>
          </m:sSubPr>
          <m:e>
            <m:r>
              <w:rPr>
                <w:rFonts w:ascii="Cambria Math" w:eastAsia="Calibri" w:hAnsi="Cambria Math" w:cs="Times New Roman"/>
                <w:szCs w:val="26"/>
                <w:lang w:bidi="fa-IR"/>
              </w:rPr>
              <m:t>LOSS</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r>
              <w:rPr>
                <w:rFonts w:ascii="Cambria Math" w:eastAsia="Calibri" w:hAnsi="Cambria Math" w:cs="Times New Roman"/>
                <w:szCs w:val="26"/>
                <w:lang w:bidi="fa-IR"/>
              </w:rPr>
              <m:t>-1</m:t>
            </m:r>
          </m:sub>
        </m:sSub>
        <m:r>
          <m:rPr>
            <m:sty m:val="p"/>
          </m:rPr>
          <w:rPr>
            <w:rFonts w:ascii="Cambria Math" w:eastAsia="Calibri" w:hAnsi="Cambria Math" w:cs="Times New Roman"/>
            <w:szCs w:val="26"/>
            <w:lang w:bidi="fa-IR"/>
          </w:rPr>
          <m:t>+</m:t>
        </m:r>
        <m:sSub>
          <m:sSubPr>
            <m:ctrlPr>
              <w:rPr>
                <w:rFonts w:ascii="Cambria Math" w:eastAsia="Calibri" w:hAnsi="Cambria Math" w:cs="Times New Roman"/>
                <w:szCs w:val="26"/>
                <w:lang w:bidi="fa-IR"/>
              </w:rPr>
            </m:ctrlPr>
          </m:sSubPr>
          <m:e>
            <m:sSub>
              <m:sSubPr>
                <m:ctrlPr>
                  <w:rPr>
                    <w:rFonts w:ascii="Cambria Math" w:eastAsia="Calibri" w:hAnsi="Cambria Math" w:cs="Times New Roman"/>
                    <w:i/>
                    <w:szCs w:val="26"/>
                    <w:lang w:bidi="fa-IR"/>
                  </w:rPr>
                </m:ctrlPr>
              </m:sSubPr>
              <m:e>
                <m:r>
                  <w:rPr>
                    <w:rFonts w:ascii="Cambria Math" w:eastAsia="Calibri" w:hAnsi="Cambria Math" w:cs="Times New Roman"/>
                    <w:szCs w:val="26"/>
                    <w:lang w:bidi="fa-IR"/>
                  </w:rPr>
                  <m:t>β</m:t>
                </m:r>
              </m:e>
              <m:sub>
                <m:r>
                  <w:rPr>
                    <w:rFonts w:ascii="Cambria Math" w:eastAsia="Calibri" w:hAnsi="Cambria Math" w:cs="Times New Roman"/>
                    <w:szCs w:val="26"/>
                    <w:lang w:bidi="fa-IR"/>
                  </w:rPr>
                  <m:t>7</m:t>
                </m:r>
              </m:sub>
            </m:sSub>
            <m:sSub>
              <m:sSubPr>
                <m:ctrlPr>
                  <w:rPr>
                    <w:rFonts w:ascii="Cambria Math" w:eastAsia="Calibri" w:hAnsi="Cambria Math" w:cs="Times New Roman"/>
                    <w:i/>
                    <w:szCs w:val="26"/>
                    <w:lang w:bidi="fa-IR"/>
                  </w:rPr>
                </m:ctrlPr>
              </m:sSubPr>
              <m:e>
                <m:r>
                  <w:rPr>
                    <w:rFonts w:ascii="Cambria Math" w:eastAsia="Calibri" w:hAnsi="Cambria Math" w:cs="Times New Roman"/>
                    <w:szCs w:val="26"/>
                    <w:lang w:bidi="fa-IR"/>
                  </w:rPr>
                  <m:t>PROF</m:t>
                </m:r>
              </m:e>
              <m:sub>
                <m:r>
                  <w:rPr>
                    <w:rFonts w:ascii="Cambria Math" w:eastAsia="Calibri" w:hAnsi="Cambria Math" w:cs="Times New Roman"/>
                    <w:szCs w:val="26"/>
                    <w:lang w:bidi="fa-IR"/>
                  </w:rPr>
                  <m:t>i,t</m:t>
                </m:r>
                <m:r>
                  <w:rPr>
                    <w:rFonts w:ascii="Cambria Math" w:eastAsia="Calibri" w:hAnsi="Cambria Math" w:cs="Times New Roman"/>
                    <w:szCs w:val="26"/>
                    <w:lang w:bidi="fa-IR"/>
                  </w:rPr>
                  <m:t>-1</m:t>
                </m:r>
              </m:sub>
            </m:sSub>
            <m:r>
              <w:rPr>
                <w:rFonts w:ascii="Cambria Math" w:eastAsia="Calibri" w:hAnsi="Cambria Math" w:cs="Times New Roman"/>
                <w:szCs w:val="26"/>
                <w:lang w:bidi="fa-IR"/>
              </w:rPr>
              <m:t xml:space="preserve">+ </m:t>
            </m:r>
            <m:sSub>
              <m:sSubPr>
                <m:ctrlPr>
                  <w:rPr>
                    <w:rFonts w:ascii="Cambria Math" w:eastAsia="Calibri" w:hAnsi="Cambria Math" w:cs="Times New Roman"/>
                    <w:i/>
                    <w:szCs w:val="26"/>
                    <w:lang w:bidi="fa-IR"/>
                  </w:rPr>
                </m:ctrlPr>
              </m:sSubPr>
              <m:e>
                <m:r>
                  <w:rPr>
                    <w:rFonts w:ascii="Cambria Math" w:eastAsia="Calibri" w:hAnsi="Cambria Math" w:cs="Times New Roman"/>
                    <w:szCs w:val="26"/>
                    <w:lang w:bidi="fa-IR"/>
                  </w:rPr>
                  <m:t>β</m:t>
                </m:r>
              </m:e>
              <m:sub>
                <m:r>
                  <w:rPr>
                    <w:rFonts w:ascii="Cambria Math" w:eastAsia="Calibri" w:hAnsi="Cambria Math" w:cs="Times New Roman"/>
                    <w:szCs w:val="26"/>
                    <w:lang w:bidi="fa-IR"/>
                  </w:rPr>
                  <m:t>8</m:t>
                </m:r>
              </m:sub>
            </m:sSub>
            <m:sSub>
              <m:sSubPr>
                <m:ctrlPr>
                  <w:rPr>
                    <w:rFonts w:ascii="Cambria Math" w:eastAsia="Calibri" w:hAnsi="Cambria Math" w:cs="Times New Roman"/>
                    <w:i/>
                    <w:szCs w:val="26"/>
                    <w:lang w:bidi="fa-IR"/>
                  </w:rPr>
                </m:ctrlPr>
              </m:sSubPr>
              <m:e>
                <m:r>
                  <w:rPr>
                    <w:rFonts w:ascii="Cambria Math" w:eastAsia="Calibri" w:hAnsi="Cambria Math" w:cs="Times New Roman"/>
                    <w:szCs w:val="26"/>
                    <w:lang w:bidi="fa-IR"/>
                  </w:rPr>
                  <m:t>FINANCE</m:t>
                </m:r>
              </m:e>
              <m:sub>
                <m:r>
                  <w:rPr>
                    <w:rFonts w:ascii="Cambria Math" w:eastAsia="Calibri" w:hAnsi="Cambria Math" w:cs="Times New Roman"/>
                    <w:szCs w:val="26"/>
                    <w:lang w:bidi="fa-IR"/>
                  </w:rPr>
                  <m:t>i,t</m:t>
                </m:r>
                <m:r>
                  <w:rPr>
                    <w:rFonts w:ascii="Cambria Math" w:eastAsia="Calibri" w:hAnsi="Cambria Math" w:cs="Times New Roman"/>
                    <w:szCs w:val="26"/>
                    <w:lang w:bidi="fa-IR"/>
                  </w:rPr>
                  <m:t>-1</m:t>
                </m:r>
              </m:sub>
            </m:sSub>
            <m:r>
              <w:rPr>
                <w:rFonts w:ascii="Cambria Math" w:eastAsia="Calibri" w:hAnsi="Cambria Math" w:cs="Times New Roman"/>
                <w:szCs w:val="26"/>
                <w:lang w:bidi="fa-IR"/>
              </w:rPr>
              <m:t>+ε</m:t>
            </m:r>
          </m:e>
          <m:sub>
            <m:r>
              <w:rPr>
                <w:rFonts w:ascii="Cambria Math" w:eastAsia="Calibri" w:hAnsi="Cambria Math" w:cs="Times New Roman"/>
                <w:szCs w:val="26"/>
                <w:lang w:bidi="fa-IR"/>
              </w:rPr>
              <m:t>i</m:t>
            </m:r>
            <m:r>
              <m:rPr>
                <m:sty m:val="p"/>
              </m:rPr>
              <w:rPr>
                <w:rFonts w:ascii="Cambria Math" w:eastAsia="Calibri" w:hAnsi="Cambria Math" w:cs="Times New Roman"/>
                <w:szCs w:val="26"/>
                <w:lang w:bidi="fa-IR"/>
              </w:rPr>
              <m:t>,</m:t>
            </m:r>
            <m:r>
              <w:rPr>
                <w:rFonts w:ascii="Cambria Math" w:eastAsia="Calibri" w:hAnsi="Cambria Math" w:cs="Times New Roman"/>
                <w:szCs w:val="26"/>
                <w:lang w:bidi="fa-IR"/>
              </w:rPr>
              <m:t>t</m:t>
            </m:r>
          </m:sub>
        </m:sSub>
      </m:oMath>
    </w:p>
    <w:p w14:paraId="6036854B" w14:textId="77777777" w:rsidR="002E5B14" w:rsidRPr="00B34CD8" w:rsidRDefault="002E5B14" w:rsidP="002E5B14">
      <w:pPr>
        <w:jc w:val="right"/>
        <w:rPr>
          <w:rFonts w:cs="B Lotus"/>
          <w:sz w:val="26"/>
          <w:szCs w:val="26"/>
          <w:rtl/>
          <w:lang w:bidi="fa-IR"/>
        </w:rPr>
      </w:pPr>
    </w:p>
    <w:p w14:paraId="26A47221" w14:textId="0A0D03AF" w:rsidR="002D0046" w:rsidRPr="00B34CD8" w:rsidRDefault="00653CF5" w:rsidP="000E28A8">
      <w:pPr>
        <w:spacing w:after="0"/>
        <w:jc w:val="right"/>
        <w:rPr>
          <w:rFonts w:cs="B Lotus"/>
          <w:b/>
          <w:bCs/>
          <w:sz w:val="26"/>
          <w:szCs w:val="26"/>
          <w:rtl/>
          <w:lang w:bidi="fa-IR"/>
        </w:rPr>
      </w:pPr>
      <w:r w:rsidRPr="00B34CD8">
        <w:rPr>
          <w:rFonts w:cs="B Lotus" w:hint="cs"/>
          <w:b/>
          <w:bCs/>
          <w:sz w:val="26"/>
          <w:szCs w:val="26"/>
          <w:rtl/>
          <w:lang w:bidi="fa-IR"/>
        </w:rPr>
        <w:t>تغییر نزولی حسابرس</w:t>
      </w:r>
    </w:p>
    <w:p w14:paraId="285A6FF5" w14:textId="77777777" w:rsidR="000E28A8" w:rsidRDefault="002D0046" w:rsidP="000E28A8">
      <w:pPr>
        <w:bidi/>
        <w:spacing w:after="0"/>
        <w:ind w:firstLine="284"/>
        <w:rPr>
          <w:rFonts w:cs="B Lotus"/>
          <w:sz w:val="26"/>
          <w:szCs w:val="26"/>
          <w:rtl/>
          <w:lang w:bidi="fa-IR"/>
        </w:rPr>
      </w:pPr>
      <w:r w:rsidRPr="00B34CD8">
        <w:rPr>
          <w:rFonts w:cs="B Lotus" w:hint="cs"/>
          <w:sz w:val="26"/>
          <w:szCs w:val="26"/>
          <w:rtl/>
          <w:lang w:bidi="fa-IR"/>
        </w:rPr>
        <w:t>اگر شرکت تغییر حسابرس داشته باشد و این تغییر از حسابرس با رتبه بندی الف و سازمان حسابرسی به رتبه</w:t>
      </w:r>
      <w:r w:rsidRPr="00B34CD8">
        <w:rPr>
          <w:rFonts w:cs="B Lotus"/>
          <w:sz w:val="26"/>
          <w:szCs w:val="26"/>
          <w:rtl/>
          <w:lang w:bidi="fa-IR"/>
        </w:rPr>
        <w:softHyphen/>
      </w:r>
      <w:r w:rsidRPr="00B34CD8">
        <w:rPr>
          <w:rFonts w:cs="B Lotus" w:hint="cs"/>
          <w:sz w:val="26"/>
          <w:szCs w:val="26"/>
          <w:rtl/>
          <w:lang w:bidi="fa-IR"/>
        </w:rPr>
        <w:t>های پایین</w:t>
      </w:r>
      <w:r w:rsidRPr="00B34CD8">
        <w:rPr>
          <w:rFonts w:cs="B Lotus"/>
          <w:sz w:val="26"/>
          <w:szCs w:val="26"/>
          <w:rtl/>
          <w:lang w:bidi="fa-IR"/>
        </w:rPr>
        <w:softHyphen/>
      </w:r>
      <w:r w:rsidRPr="00B34CD8">
        <w:rPr>
          <w:rFonts w:cs="B Lotus" w:hint="cs"/>
          <w:sz w:val="26"/>
          <w:szCs w:val="26"/>
          <w:rtl/>
          <w:lang w:bidi="fa-IR"/>
        </w:rPr>
        <w:t>تر باشد عدد1 و در غیر اینصورت عدد0 در نظر گرفته می</w:t>
      </w:r>
      <w:r w:rsidRPr="00B34CD8">
        <w:rPr>
          <w:rFonts w:cs="B Lotus"/>
          <w:sz w:val="26"/>
          <w:szCs w:val="26"/>
          <w:rtl/>
          <w:lang w:bidi="fa-IR"/>
        </w:rPr>
        <w:softHyphen/>
      </w:r>
      <w:r w:rsidRPr="00B34CD8">
        <w:rPr>
          <w:rFonts w:cs="B Lotus" w:hint="cs"/>
          <w:sz w:val="26"/>
          <w:szCs w:val="26"/>
          <w:rtl/>
          <w:lang w:bidi="fa-IR"/>
        </w:rPr>
        <w:t xml:space="preserve">شود </w:t>
      </w:r>
      <w:r w:rsidR="00B34CD8" w:rsidRPr="00B34CD8">
        <w:rPr>
          <w:rFonts w:cs="B Lotus"/>
          <w:sz w:val="26"/>
          <w:szCs w:val="26"/>
          <w:lang w:bidi="fa-IR"/>
        </w:rPr>
        <w:t>]</w:t>
      </w:r>
      <w:r w:rsidR="00B34CD8" w:rsidRPr="00B34CD8">
        <w:rPr>
          <w:rFonts w:cs="B Lotus" w:hint="cs"/>
          <w:sz w:val="26"/>
          <w:szCs w:val="26"/>
          <w:rtl/>
          <w:lang w:bidi="fa-IR"/>
        </w:rPr>
        <w:t>13</w:t>
      </w:r>
      <w:r w:rsidR="00B34CD8" w:rsidRPr="00B34CD8">
        <w:rPr>
          <w:rFonts w:cs="B Lotus"/>
          <w:sz w:val="26"/>
          <w:szCs w:val="26"/>
          <w:lang w:bidi="fa-IR"/>
        </w:rPr>
        <w:t>[</w:t>
      </w:r>
      <w:r w:rsidR="00B34CD8" w:rsidRPr="00B34CD8">
        <w:rPr>
          <w:rFonts w:cs="B Lotus" w:hint="cs"/>
          <w:sz w:val="26"/>
          <w:szCs w:val="26"/>
          <w:rtl/>
          <w:lang w:bidi="fa-IR"/>
        </w:rPr>
        <w:t>.</w:t>
      </w:r>
    </w:p>
    <w:p w14:paraId="7B3FCFFA" w14:textId="77777777" w:rsidR="000E28A8" w:rsidRDefault="000E28A8" w:rsidP="000E28A8">
      <w:pPr>
        <w:bidi/>
        <w:spacing w:after="0"/>
        <w:rPr>
          <w:rFonts w:cs="B Lotus"/>
          <w:sz w:val="26"/>
          <w:szCs w:val="26"/>
          <w:rtl/>
          <w:lang w:bidi="fa-IR"/>
        </w:rPr>
      </w:pPr>
    </w:p>
    <w:p w14:paraId="5D07F17F" w14:textId="3085C13A" w:rsidR="00653CF5" w:rsidRPr="000E28A8" w:rsidRDefault="00653CF5" w:rsidP="000E28A8">
      <w:pPr>
        <w:bidi/>
        <w:spacing w:after="0"/>
        <w:rPr>
          <w:rFonts w:cs="B Lotus"/>
          <w:sz w:val="26"/>
          <w:szCs w:val="26"/>
          <w:rtl/>
          <w:lang w:bidi="fa-IR"/>
        </w:rPr>
      </w:pPr>
      <w:r w:rsidRPr="00B34CD8">
        <w:rPr>
          <w:rFonts w:cs="B Lotus" w:hint="cs"/>
          <w:b/>
          <w:bCs/>
          <w:sz w:val="26"/>
          <w:szCs w:val="26"/>
          <w:rtl/>
          <w:lang w:bidi="fa-IR"/>
        </w:rPr>
        <w:t>مدیریت سود</w:t>
      </w:r>
    </w:p>
    <w:p w14:paraId="14C86F34" w14:textId="77777777" w:rsidR="00653CF5" w:rsidRPr="00B34CD8" w:rsidRDefault="00653CF5" w:rsidP="00DE3BE7">
      <w:pPr>
        <w:bidi/>
        <w:spacing w:after="0"/>
        <w:jc w:val="both"/>
        <w:rPr>
          <w:rFonts w:cs="B Lotus"/>
          <w:b/>
          <w:bCs/>
          <w:sz w:val="26"/>
          <w:szCs w:val="26"/>
          <w:rtl/>
          <w:lang w:bidi="fa-IR"/>
        </w:rPr>
      </w:pPr>
      <w:r w:rsidRPr="00B34CD8">
        <w:rPr>
          <w:rFonts w:cs="B Lotus" w:hint="cs"/>
          <w:b/>
          <w:bCs/>
          <w:sz w:val="26"/>
          <w:szCs w:val="26"/>
          <w:rtl/>
          <w:lang w:bidi="fa-IR"/>
        </w:rPr>
        <w:t>مدیریت سود واقعی</w:t>
      </w:r>
    </w:p>
    <w:p w14:paraId="685EDE1A" w14:textId="22B48088" w:rsidR="00653CF5" w:rsidRPr="00B34CD8" w:rsidRDefault="00653CF5" w:rsidP="000E28A8">
      <w:pPr>
        <w:bidi/>
        <w:spacing w:after="0"/>
        <w:ind w:firstLine="284"/>
        <w:jc w:val="both"/>
        <w:rPr>
          <w:rFonts w:cs="B Lotus"/>
          <w:sz w:val="26"/>
          <w:szCs w:val="26"/>
          <w:rtl/>
          <w:lang w:bidi="fa-IR"/>
        </w:rPr>
      </w:pPr>
      <w:r w:rsidRPr="00B34CD8">
        <w:rPr>
          <w:rFonts w:cs="B Lotus" w:hint="cs"/>
          <w:sz w:val="26"/>
          <w:szCs w:val="26"/>
          <w:rtl/>
          <w:lang w:bidi="fa-IR"/>
        </w:rPr>
        <w:t xml:space="preserve">در این پژوهش، مطابق با پژوهش </w:t>
      </w:r>
      <w:r w:rsidR="00B34CD8" w:rsidRPr="00B34CD8">
        <w:rPr>
          <w:rFonts w:cs="B Lotus"/>
          <w:sz w:val="26"/>
          <w:szCs w:val="26"/>
          <w:lang w:bidi="fa-IR"/>
        </w:rPr>
        <w:t>]</w:t>
      </w:r>
      <w:r w:rsidR="00B34CD8" w:rsidRPr="00B34CD8">
        <w:rPr>
          <w:rFonts w:cs="B Lotus" w:hint="cs"/>
          <w:sz w:val="26"/>
          <w:szCs w:val="26"/>
          <w:rtl/>
          <w:lang w:bidi="fa-IR"/>
        </w:rPr>
        <w:t>15</w:t>
      </w:r>
      <w:r w:rsidR="00B34CD8" w:rsidRPr="00B34CD8">
        <w:rPr>
          <w:rFonts w:cs="B Lotus"/>
          <w:sz w:val="26"/>
          <w:szCs w:val="26"/>
          <w:lang w:bidi="fa-IR"/>
        </w:rPr>
        <w:t>[</w:t>
      </w:r>
      <w:r w:rsidRPr="00B34CD8">
        <w:rPr>
          <w:rFonts w:cs="B Lotus" w:hint="cs"/>
          <w:sz w:val="26"/>
          <w:szCs w:val="26"/>
          <w:rtl/>
          <w:lang w:bidi="fa-IR"/>
        </w:rPr>
        <w:t xml:space="preserve"> از مدل های (3)، (4) و (5) برای برآورد معیارهای مدیریت سود واقعی استفاده شده است؛ به نحوی که باقیمانده این مدل</w:t>
      </w:r>
      <w:r w:rsidRPr="00B34CD8">
        <w:rPr>
          <w:rFonts w:cs="B Lotus"/>
          <w:sz w:val="26"/>
          <w:szCs w:val="26"/>
          <w:rtl/>
          <w:lang w:bidi="fa-IR"/>
        </w:rPr>
        <w:softHyphen/>
      </w:r>
      <w:r w:rsidRPr="00B34CD8">
        <w:rPr>
          <w:rFonts w:cs="B Lotus" w:hint="cs"/>
          <w:sz w:val="26"/>
          <w:szCs w:val="26"/>
          <w:rtl/>
          <w:lang w:bidi="fa-IR"/>
        </w:rPr>
        <w:t>ها به عنوان معیارهای مدیریت سود واقعی در نظر گرفته شده است:</w:t>
      </w:r>
    </w:p>
    <w:p w14:paraId="1A7B7ED6" w14:textId="77777777" w:rsidR="00653CF5" w:rsidRPr="00B34CD8" w:rsidRDefault="00653CF5" w:rsidP="00653CF5">
      <w:pPr>
        <w:bidi/>
        <w:spacing w:after="0"/>
        <w:jc w:val="both"/>
        <w:rPr>
          <w:rFonts w:cs="B Lotus"/>
          <w:b/>
          <w:bCs/>
          <w:sz w:val="26"/>
          <w:szCs w:val="26"/>
          <w:rtl/>
          <w:lang w:bidi="fa-IR"/>
        </w:rPr>
      </w:pPr>
      <w:r w:rsidRPr="00B34CD8">
        <w:rPr>
          <w:rFonts w:cs="B Lotus" w:hint="cs"/>
          <w:b/>
          <w:bCs/>
          <w:sz w:val="26"/>
          <w:szCs w:val="26"/>
          <w:rtl/>
          <w:lang w:bidi="fa-IR"/>
        </w:rPr>
        <w:t>جریان های نقد عملیاتی غیرعادی</w:t>
      </w:r>
    </w:p>
    <w:p w14:paraId="0EBDA718" w14:textId="77777777" w:rsidR="00653CF5" w:rsidRPr="00B34CD8" w:rsidRDefault="00653CF5" w:rsidP="00653CF5">
      <w:pPr>
        <w:bidi/>
        <w:spacing w:after="0"/>
        <w:rPr>
          <w:rFonts w:cs="B Lotus"/>
          <w:sz w:val="26"/>
          <w:szCs w:val="26"/>
          <w:rtl/>
          <w:lang w:bidi="fa-IR"/>
        </w:rPr>
      </w:pPr>
      <w:r w:rsidRPr="00B34CD8">
        <w:rPr>
          <w:rFonts w:cs="B Lotus" w:hint="cs"/>
          <w:sz w:val="26"/>
          <w:szCs w:val="26"/>
          <w:rtl/>
          <w:lang w:bidi="fa-IR"/>
        </w:rPr>
        <w:t xml:space="preserve">رابطه (3)                                                         </w:t>
      </w:r>
      <m:oMath>
        <m:r>
          <m:rPr>
            <m:sty m:val="p"/>
          </m:rPr>
          <w:rPr>
            <w:rFonts w:ascii="Cambria Math" w:hAnsi="Cambria Math" w:cstheme="majorBidi"/>
            <w:lang w:bidi="fa-IR"/>
          </w:rPr>
          <m:t xml:space="preserve"> </m:t>
        </m:r>
        <m:f>
          <m:fPr>
            <m:ctrlPr>
              <w:rPr>
                <w:rFonts w:ascii="Cambria Math" w:hAnsi="Cambria Math" w:cstheme="majorBidi"/>
                <w:lang w:bidi="fa-IR"/>
              </w:rPr>
            </m:ctrlPr>
          </m:fPr>
          <m:num>
            <m:sSub>
              <m:sSubPr>
                <m:ctrlPr>
                  <w:rPr>
                    <w:rFonts w:ascii="Cambria Math" w:hAnsi="Cambria Math" w:cstheme="majorBidi"/>
                    <w:i/>
                    <w:lang w:bidi="fa-IR"/>
                  </w:rPr>
                </m:ctrlPr>
              </m:sSubPr>
              <m:e>
                <m:r>
                  <w:rPr>
                    <w:rFonts w:ascii="Cambria Math" w:hAnsi="Cambria Math" w:cstheme="majorBidi"/>
                    <w:lang w:bidi="fa-IR"/>
                  </w:rPr>
                  <m:t>CFO</m:t>
                </m:r>
              </m:e>
              <m:sub>
                <m:r>
                  <w:rPr>
                    <w:rFonts w:ascii="Cambria Math" w:hAnsi="Cambria Math" w:cstheme="majorBidi"/>
                    <w:lang w:bidi="fa-IR"/>
                  </w:rPr>
                  <m:t>i,t</m:t>
                </m:r>
              </m:sub>
            </m:sSub>
          </m:num>
          <m:den>
            <m:sSub>
              <m:sSubPr>
                <m:ctrlPr>
                  <w:rPr>
                    <w:rFonts w:ascii="Cambria Math" w:hAnsi="Cambria Math" w:cstheme="majorBidi"/>
                    <w:i/>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lang w:bidi="fa-IR"/>
              </w:rPr>
            </m:ctrlPr>
          </m:sSubPr>
          <m:e>
            <m:r>
              <w:rPr>
                <w:rFonts w:ascii="Cambria Math" w:hAnsi="Cambria Math" w:cstheme="majorBidi"/>
                <w:lang w:bidi="fa-IR"/>
              </w:rPr>
              <m:t>α</m:t>
            </m:r>
          </m:e>
          <m:sub>
            <m:r>
              <w:rPr>
                <w:rFonts w:ascii="Cambria Math" w:hAnsi="Cambria Math" w:cstheme="majorBidi"/>
                <w:lang w:bidi="fa-IR"/>
              </w:rPr>
              <m:t>0</m:t>
            </m:r>
          </m:sub>
        </m:sSub>
        <m:f>
          <m:fPr>
            <m:ctrlPr>
              <w:rPr>
                <w:rFonts w:ascii="Cambria Math" w:hAnsi="Cambria Math" w:cstheme="majorBidi"/>
                <w:i/>
                <w:lang w:bidi="fa-IR"/>
              </w:rPr>
            </m:ctrlPr>
          </m:fPr>
          <m:num>
            <m:r>
              <w:rPr>
                <w:rFonts w:ascii="Cambria Math" w:hAnsi="Cambria Math" w:cstheme="majorBidi"/>
                <w:lang w:bidi="fa-IR"/>
              </w:rPr>
              <m:t>1</m:t>
            </m:r>
          </m:num>
          <m:den>
            <m:sSub>
              <m:sSubPr>
                <m:ctrlPr>
                  <w:rPr>
                    <w:rFonts w:ascii="Cambria Math" w:hAnsi="Cambria Math" w:cstheme="majorBidi"/>
                    <w:i/>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lang w:bidi="fa-IR"/>
              </w:rPr>
            </m:ctrlPr>
          </m:sSubPr>
          <m:e>
            <m:r>
              <w:rPr>
                <w:rFonts w:ascii="Cambria Math" w:hAnsi="Cambria Math" w:cstheme="majorBidi"/>
                <w:lang w:bidi="fa-IR"/>
              </w:rPr>
              <m:t>α</m:t>
            </m:r>
          </m:e>
          <m:sub>
            <m:r>
              <w:rPr>
                <w:rFonts w:ascii="Cambria Math" w:hAnsi="Cambria Math" w:cstheme="majorBidi"/>
                <w:lang w:bidi="fa-IR"/>
              </w:rPr>
              <m:t>1</m:t>
            </m:r>
          </m:sub>
        </m:sSub>
        <m:f>
          <m:fPr>
            <m:ctrlPr>
              <w:rPr>
                <w:rFonts w:ascii="Cambria Math" w:hAnsi="Cambria Math" w:cstheme="majorBidi"/>
                <w:i/>
                <w:lang w:bidi="fa-IR"/>
              </w:rPr>
            </m:ctrlPr>
          </m:fPr>
          <m:num>
            <m:sSub>
              <m:sSubPr>
                <m:ctrlPr>
                  <w:rPr>
                    <w:rFonts w:ascii="Cambria Math" w:hAnsi="Cambria Math" w:cstheme="majorBidi"/>
                    <w:i/>
                    <w:lang w:bidi="fa-IR"/>
                  </w:rPr>
                </m:ctrlPr>
              </m:sSubPr>
              <m:e>
                <m:r>
                  <w:rPr>
                    <w:rFonts w:ascii="Cambria Math" w:hAnsi="Cambria Math" w:cstheme="majorBidi"/>
                    <w:lang w:bidi="fa-IR"/>
                  </w:rPr>
                  <m:t>Sales</m:t>
                </m:r>
              </m:e>
              <m:sub>
                <m:r>
                  <w:rPr>
                    <w:rFonts w:ascii="Cambria Math" w:hAnsi="Cambria Math" w:cstheme="majorBidi"/>
                    <w:lang w:bidi="fa-IR"/>
                  </w:rPr>
                  <m:t>i,t</m:t>
                </m:r>
              </m:sub>
            </m:sSub>
          </m:num>
          <m:den>
            <m:sSub>
              <m:sSubPr>
                <m:ctrlPr>
                  <w:rPr>
                    <w:rFonts w:ascii="Cambria Math" w:hAnsi="Cambria Math" w:cstheme="majorBidi"/>
                    <w:i/>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lang w:bidi="fa-IR"/>
              </w:rPr>
            </m:ctrlPr>
          </m:sSubPr>
          <m:e>
            <m:r>
              <w:rPr>
                <w:rFonts w:ascii="Cambria Math" w:hAnsi="Cambria Math" w:cstheme="majorBidi"/>
                <w:lang w:bidi="fa-IR"/>
              </w:rPr>
              <m:t>α</m:t>
            </m:r>
          </m:e>
          <m:sub>
            <m:r>
              <w:rPr>
                <w:rFonts w:ascii="Cambria Math" w:hAnsi="Cambria Math" w:cstheme="majorBidi"/>
                <w:lang w:bidi="fa-IR"/>
              </w:rPr>
              <m:t>1</m:t>
            </m:r>
          </m:sub>
        </m:sSub>
        <m:f>
          <m:fPr>
            <m:ctrlPr>
              <w:rPr>
                <w:rFonts w:ascii="Cambria Math" w:hAnsi="Cambria Math" w:cstheme="majorBidi"/>
                <w:i/>
                <w:lang w:bidi="fa-IR"/>
              </w:rPr>
            </m:ctrlPr>
          </m:fPr>
          <m:num>
            <m:sSub>
              <m:sSubPr>
                <m:ctrlPr>
                  <w:rPr>
                    <w:rFonts w:ascii="Cambria Math" w:hAnsi="Cambria Math" w:cstheme="majorBidi"/>
                    <w:i/>
                    <w:lang w:bidi="fa-IR"/>
                  </w:rPr>
                </m:ctrlPr>
              </m:sSubPr>
              <m:e>
                <m:r>
                  <w:rPr>
                    <w:rFonts w:ascii="Cambria Math" w:hAnsi="Cambria Math" w:cstheme="majorBidi"/>
                    <w:lang w:bidi="fa-IR"/>
                  </w:rPr>
                  <m:t>∆Sales</m:t>
                </m:r>
              </m:e>
              <m:sub>
                <m:r>
                  <w:rPr>
                    <w:rFonts w:ascii="Cambria Math" w:hAnsi="Cambria Math" w:cstheme="majorBidi"/>
                    <w:lang w:bidi="fa-IR"/>
                  </w:rPr>
                  <m:t>i,t</m:t>
                </m:r>
              </m:sub>
            </m:sSub>
          </m:num>
          <m:den>
            <m:sSub>
              <m:sSubPr>
                <m:ctrlPr>
                  <w:rPr>
                    <w:rFonts w:ascii="Cambria Math" w:hAnsi="Cambria Math" w:cstheme="majorBidi"/>
                    <w:i/>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lang w:bidi="fa-IR"/>
              </w:rPr>
            </m:ctrlPr>
          </m:sSubPr>
          <m:e>
            <m:r>
              <w:rPr>
                <w:rFonts w:ascii="Cambria Math" w:hAnsi="Cambria Math" w:cstheme="majorBidi"/>
                <w:lang w:bidi="fa-IR"/>
              </w:rPr>
              <m:t>ε</m:t>
            </m:r>
          </m:e>
          <m:sub>
            <m:r>
              <w:rPr>
                <w:rFonts w:ascii="Cambria Math" w:hAnsi="Cambria Math" w:cstheme="majorBidi"/>
                <w:lang w:bidi="fa-IR"/>
              </w:rPr>
              <m:t>i,t</m:t>
            </m:r>
          </m:sub>
        </m:sSub>
      </m:oMath>
    </w:p>
    <w:p w14:paraId="1CC004E9" w14:textId="77777777" w:rsidR="00653CF5" w:rsidRPr="00B34CD8" w:rsidRDefault="00653CF5" w:rsidP="00653CF5">
      <w:pPr>
        <w:bidi/>
        <w:spacing w:after="0"/>
        <w:jc w:val="both"/>
        <w:rPr>
          <w:rFonts w:cs="B Lotus"/>
          <w:sz w:val="26"/>
          <w:szCs w:val="26"/>
          <w:rtl/>
          <w:lang w:bidi="fa-IR"/>
        </w:rPr>
      </w:pPr>
    </w:p>
    <w:p w14:paraId="0D89132C" w14:textId="77777777" w:rsidR="00653CF5" w:rsidRPr="00B34CD8" w:rsidRDefault="00BB1621" w:rsidP="00653CF5">
      <w:pPr>
        <w:bidi/>
        <w:spacing w:after="0"/>
        <w:jc w:val="both"/>
        <w:rPr>
          <w:rFonts w:cs="B Lotus"/>
          <w:sz w:val="26"/>
          <w:szCs w:val="26"/>
          <w:rtl/>
          <w:lang w:bidi="fa-IR"/>
        </w:rPr>
      </w:pPr>
      <m:oMath>
        <m:sSub>
          <m:sSubPr>
            <m:ctrlPr>
              <w:rPr>
                <w:rFonts w:ascii="Cambria Math" w:hAnsi="Cambria Math" w:cs="B Lotus"/>
                <w:i/>
                <w:lang w:bidi="fa-IR"/>
              </w:rPr>
            </m:ctrlPr>
          </m:sSubPr>
          <m:e>
            <m:r>
              <w:rPr>
                <w:rFonts w:ascii="Cambria Math" w:hAnsi="Cambria Math" w:cs="B Lotus"/>
                <w:lang w:bidi="fa-IR"/>
              </w:rPr>
              <m:t>CFO</m:t>
            </m:r>
          </m:e>
          <m:sub>
            <m:r>
              <w:rPr>
                <w:rFonts w:ascii="Cambria Math" w:hAnsi="Cambria Math" w:cs="B Lotus"/>
                <w:lang w:bidi="fa-IR"/>
              </w:rPr>
              <m:t>i,t</m:t>
            </m:r>
          </m:sub>
        </m:sSub>
      </m:oMath>
      <w:r w:rsidR="00653CF5" w:rsidRPr="00B34CD8">
        <w:rPr>
          <w:rFonts w:cs="B Lotus" w:hint="cs"/>
          <w:sz w:val="26"/>
          <w:szCs w:val="26"/>
          <w:rtl/>
          <w:lang w:bidi="fa-IR"/>
        </w:rPr>
        <w:t xml:space="preserve">         جریان های نقد عملیاتی شرکت </w:t>
      </w:r>
      <w:r w:rsidR="00653CF5" w:rsidRPr="00B34CD8">
        <w:rPr>
          <w:rFonts w:cs="B Lotus"/>
          <w:sz w:val="26"/>
          <w:szCs w:val="26"/>
          <w:lang w:bidi="fa-IR"/>
        </w:rPr>
        <w:t>i</w:t>
      </w:r>
      <w:r w:rsidR="00653CF5" w:rsidRPr="00B34CD8">
        <w:rPr>
          <w:rFonts w:cs="B Lotus" w:hint="cs"/>
          <w:sz w:val="26"/>
          <w:szCs w:val="26"/>
          <w:rtl/>
          <w:lang w:bidi="fa-IR"/>
        </w:rPr>
        <w:t xml:space="preserve"> در پایان سال </w:t>
      </w:r>
      <w:r w:rsidR="00653CF5" w:rsidRPr="00B34CD8">
        <w:rPr>
          <w:rFonts w:cs="B Lotus"/>
          <w:sz w:val="26"/>
          <w:szCs w:val="26"/>
          <w:lang w:bidi="fa-IR"/>
        </w:rPr>
        <w:t>t</w:t>
      </w:r>
      <w:r w:rsidR="00653CF5" w:rsidRPr="00B34CD8">
        <w:rPr>
          <w:rFonts w:cs="B Lotus" w:hint="cs"/>
          <w:sz w:val="26"/>
          <w:szCs w:val="26"/>
          <w:rtl/>
          <w:lang w:bidi="fa-IR"/>
        </w:rPr>
        <w:t>.</w:t>
      </w:r>
    </w:p>
    <w:p w14:paraId="5EB13F1F" w14:textId="77777777" w:rsidR="00653CF5" w:rsidRPr="00B34CD8" w:rsidRDefault="00BB1621" w:rsidP="00653CF5">
      <w:pPr>
        <w:bidi/>
        <w:spacing w:after="0"/>
        <w:jc w:val="both"/>
        <w:rPr>
          <w:rFonts w:cs="B Lotus"/>
          <w:sz w:val="26"/>
          <w:szCs w:val="26"/>
          <w:rtl/>
          <w:lang w:bidi="fa-IR"/>
        </w:rPr>
      </w:pPr>
      <m:oMath>
        <m:sSub>
          <m:sSubPr>
            <m:ctrlPr>
              <w:rPr>
                <w:rFonts w:ascii="Cambria Math" w:hAnsi="Cambria Math" w:cs="B Lotus"/>
                <w:i/>
                <w:lang w:bidi="fa-IR"/>
              </w:rPr>
            </m:ctrlPr>
          </m:sSubPr>
          <m:e>
            <m:r>
              <w:rPr>
                <w:rFonts w:ascii="Cambria Math" w:hAnsi="Cambria Math" w:cs="B Lotus"/>
                <w:lang w:bidi="fa-IR"/>
              </w:rPr>
              <m:t>TA</m:t>
            </m:r>
          </m:e>
          <m:sub>
            <m:r>
              <w:rPr>
                <w:rFonts w:ascii="Cambria Math" w:hAnsi="Cambria Math" w:cs="B Lotus"/>
                <w:lang w:bidi="fa-IR"/>
              </w:rPr>
              <m:t>i,t-1</m:t>
            </m:r>
          </m:sub>
        </m:sSub>
      </m:oMath>
      <w:r w:rsidR="00653CF5" w:rsidRPr="00B34CD8">
        <w:rPr>
          <w:rFonts w:cs="B Lotus" w:hint="cs"/>
          <w:rtl/>
          <w:lang w:bidi="fa-IR"/>
        </w:rPr>
        <w:t xml:space="preserve"> </w:t>
      </w:r>
      <w:r w:rsidR="00653CF5" w:rsidRPr="00B34CD8">
        <w:rPr>
          <w:rFonts w:cs="B Lotus" w:hint="cs"/>
          <w:sz w:val="26"/>
          <w:szCs w:val="26"/>
          <w:rtl/>
          <w:lang w:bidi="fa-IR"/>
        </w:rPr>
        <w:t xml:space="preserve">       جمع کل دارایی های شرکت </w:t>
      </w:r>
      <w:r w:rsidR="00653CF5" w:rsidRPr="00B34CD8">
        <w:rPr>
          <w:rFonts w:cs="B Lotus"/>
          <w:sz w:val="26"/>
          <w:szCs w:val="26"/>
          <w:lang w:bidi="fa-IR"/>
        </w:rPr>
        <w:t>i</w:t>
      </w:r>
      <w:r w:rsidR="00653CF5" w:rsidRPr="00B34CD8">
        <w:rPr>
          <w:rFonts w:cs="B Lotus" w:hint="cs"/>
          <w:sz w:val="26"/>
          <w:szCs w:val="26"/>
          <w:rtl/>
          <w:lang w:bidi="fa-IR"/>
        </w:rPr>
        <w:t xml:space="preserve"> در پایان سال </w:t>
      </w:r>
      <w:r w:rsidR="00653CF5" w:rsidRPr="00B34CD8">
        <w:rPr>
          <w:rFonts w:cs="B Lotus"/>
          <w:sz w:val="26"/>
          <w:szCs w:val="26"/>
          <w:lang w:bidi="fa-IR"/>
        </w:rPr>
        <w:t>t-1</w:t>
      </w:r>
      <w:r w:rsidR="00653CF5" w:rsidRPr="00B34CD8">
        <w:rPr>
          <w:rFonts w:cs="B Lotus" w:hint="cs"/>
          <w:sz w:val="26"/>
          <w:szCs w:val="26"/>
          <w:rtl/>
          <w:lang w:bidi="fa-IR"/>
        </w:rPr>
        <w:t>.</w:t>
      </w:r>
    </w:p>
    <w:p w14:paraId="50CF74AF" w14:textId="77777777" w:rsidR="00653CF5" w:rsidRPr="00B34CD8" w:rsidRDefault="00BB1621" w:rsidP="00653CF5">
      <w:pPr>
        <w:bidi/>
        <w:spacing w:after="0"/>
        <w:jc w:val="both"/>
        <w:rPr>
          <w:rFonts w:cs="B Lotus"/>
          <w:sz w:val="26"/>
          <w:szCs w:val="26"/>
          <w:rtl/>
          <w:lang w:bidi="fa-IR"/>
        </w:rPr>
      </w:pPr>
      <m:oMath>
        <m:sSub>
          <m:sSubPr>
            <m:ctrlPr>
              <w:rPr>
                <w:rFonts w:ascii="Cambria Math" w:hAnsi="Cambria Math" w:cs="B Lotus"/>
                <w:i/>
                <w:lang w:bidi="fa-IR"/>
              </w:rPr>
            </m:ctrlPr>
          </m:sSubPr>
          <m:e>
            <m:r>
              <w:rPr>
                <w:rFonts w:ascii="Cambria Math" w:hAnsi="Cambria Math" w:cs="B Lotus"/>
                <w:lang w:bidi="fa-IR"/>
              </w:rPr>
              <m:t>Sales</m:t>
            </m:r>
          </m:e>
          <m:sub>
            <m:r>
              <w:rPr>
                <w:rFonts w:ascii="Cambria Math" w:hAnsi="Cambria Math" w:cs="B Lotus"/>
                <w:lang w:bidi="fa-IR"/>
              </w:rPr>
              <m:t>i,t</m:t>
            </m:r>
          </m:sub>
        </m:sSub>
      </m:oMath>
      <w:r w:rsidR="00653CF5" w:rsidRPr="00B34CD8">
        <w:rPr>
          <w:rFonts w:cs="B Lotus" w:hint="cs"/>
          <w:sz w:val="26"/>
          <w:szCs w:val="26"/>
          <w:rtl/>
          <w:lang w:bidi="fa-IR"/>
        </w:rPr>
        <w:t xml:space="preserve">        فروش شرکت </w:t>
      </w:r>
      <w:r w:rsidR="00653CF5" w:rsidRPr="00B34CD8">
        <w:rPr>
          <w:rFonts w:cs="B Lotus"/>
          <w:sz w:val="26"/>
          <w:szCs w:val="26"/>
          <w:lang w:bidi="fa-IR"/>
        </w:rPr>
        <w:t>i</w:t>
      </w:r>
      <w:r w:rsidR="00653CF5" w:rsidRPr="00B34CD8">
        <w:rPr>
          <w:rFonts w:cs="B Lotus" w:hint="cs"/>
          <w:sz w:val="26"/>
          <w:szCs w:val="26"/>
          <w:rtl/>
          <w:lang w:bidi="fa-IR"/>
        </w:rPr>
        <w:t xml:space="preserve"> در سال </w:t>
      </w:r>
      <w:r w:rsidR="00653CF5" w:rsidRPr="00B34CD8">
        <w:rPr>
          <w:rFonts w:cs="B Lotus"/>
          <w:sz w:val="26"/>
          <w:szCs w:val="26"/>
          <w:lang w:bidi="fa-IR"/>
        </w:rPr>
        <w:t>t</w:t>
      </w:r>
      <w:r w:rsidR="00653CF5" w:rsidRPr="00B34CD8">
        <w:rPr>
          <w:rFonts w:cs="B Lotus" w:hint="cs"/>
          <w:sz w:val="26"/>
          <w:szCs w:val="26"/>
          <w:rtl/>
          <w:lang w:bidi="fa-IR"/>
        </w:rPr>
        <w:t>.</w:t>
      </w:r>
    </w:p>
    <w:p w14:paraId="41BC310B" w14:textId="77777777" w:rsidR="00653CF5" w:rsidRPr="00B34CD8" w:rsidRDefault="00BB1621" w:rsidP="00653CF5">
      <w:pPr>
        <w:bidi/>
        <w:spacing w:after="0"/>
        <w:jc w:val="both"/>
        <w:rPr>
          <w:rFonts w:cs="B Lotus"/>
          <w:sz w:val="26"/>
          <w:szCs w:val="26"/>
          <w:rtl/>
          <w:lang w:bidi="fa-IR"/>
        </w:rPr>
      </w:pPr>
      <m:oMath>
        <m:sSub>
          <m:sSubPr>
            <m:ctrlPr>
              <w:rPr>
                <w:rFonts w:ascii="Cambria Math" w:hAnsi="Cambria Math" w:cs="B Lotus"/>
                <w:i/>
                <w:lang w:bidi="fa-IR"/>
              </w:rPr>
            </m:ctrlPr>
          </m:sSubPr>
          <m:e>
            <m:r>
              <w:rPr>
                <w:rFonts w:ascii="Cambria Math" w:hAnsi="Cambria Math" w:cs="B Lotus"/>
                <w:lang w:bidi="fa-IR"/>
              </w:rPr>
              <m:t>∆Sales</m:t>
            </m:r>
          </m:e>
          <m:sub>
            <m:r>
              <w:rPr>
                <w:rFonts w:ascii="Cambria Math" w:hAnsi="Cambria Math" w:cs="B Lotus"/>
                <w:lang w:bidi="fa-IR"/>
              </w:rPr>
              <m:t>i,t</m:t>
            </m:r>
          </m:sub>
        </m:sSub>
      </m:oMath>
      <w:r w:rsidR="00653CF5" w:rsidRPr="00B34CD8">
        <w:rPr>
          <w:rFonts w:cs="B Lotus" w:hint="cs"/>
          <w:sz w:val="26"/>
          <w:szCs w:val="26"/>
          <w:rtl/>
          <w:lang w:bidi="fa-IR"/>
        </w:rPr>
        <w:t xml:space="preserve">      تغییرات فروش شرکت </w:t>
      </w:r>
      <w:r w:rsidR="00653CF5" w:rsidRPr="00B34CD8">
        <w:rPr>
          <w:rFonts w:cs="B Lotus"/>
          <w:sz w:val="26"/>
          <w:szCs w:val="26"/>
          <w:lang w:bidi="fa-IR"/>
        </w:rPr>
        <w:t>i</w:t>
      </w:r>
      <w:r w:rsidR="00653CF5" w:rsidRPr="00B34CD8">
        <w:rPr>
          <w:rFonts w:cs="B Lotus" w:hint="cs"/>
          <w:sz w:val="26"/>
          <w:szCs w:val="26"/>
          <w:rtl/>
          <w:lang w:bidi="fa-IR"/>
        </w:rPr>
        <w:t xml:space="preserve"> در پایان سال </w:t>
      </w:r>
      <w:r w:rsidR="00653CF5" w:rsidRPr="00B34CD8">
        <w:rPr>
          <w:rFonts w:cs="B Lotus"/>
          <w:sz w:val="26"/>
          <w:szCs w:val="26"/>
          <w:lang w:bidi="fa-IR"/>
        </w:rPr>
        <w:t>t</w:t>
      </w:r>
      <w:r w:rsidR="00653CF5" w:rsidRPr="00B34CD8">
        <w:rPr>
          <w:rFonts w:cs="B Lotus" w:hint="cs"/>
          <w:sz w:val="26"/>
          <w:szCs w:val="26"/>
          <w:rtl/>
          <w:lang w:bidi="fa-IR"/>
        </w:rPr>
        <w:t>.</w:t>
      </w:r>
    </w:p>
    <w:p w14:paraId="6BB25A2C" w14:textId="77777777" w:rsidR="00653CF5" w:rsidRPr="00B34CD8" w:rsidRDefault="00BB1621" w:rsidP="00653CF5">
      <w:pPr>
        <w:bidi/>
        <w:spacing w:after="0"/>
        <w:jc w:val="both"/>
        <w:rPr>
          <w:rFonts w:cs="B Lotus"/>
          <w:sz w:val="26"/>
          <w:szCs w:val="26"/>
          <w:rtl/>
          <w:lang w:bidi="fa-IR"/>
        </w:rPr>
      </w:pPr>
      <m:oMath>
        <m:sSub>
          <m:sSubPr>
            <m:ctrlPr>
              <w:rPr>
                <w:rFonts w:ascii="Cambria Math" w:hAnsi="Cambria Math" w:cs="B Lotus"/>
                <w:i/>
                <w:lang w:bidi="fa-IR"/>
              </w:rPr>
            </m:ctrlPr>
          </m:sSubPr>
          <m:e>
            <m:r>
              <w:rPr>
                <w:rFonts w:ascii="Cambria Math" w:hAnsi="Cambria Math" w:cs="B Lotus"/>
                <w:lang w:bidi="fa-IR"/>
              </w:rPr>
              <m:t>ε</m:t>
            </m:r>
          </m:e>
          <m:sub>
            <m:r>
              <w:rPr>
                <w:rFonts w:ascii="Cambria Math" w:hAnsi="Cambria Math" w:cs="B Lotus"/>
                <w:lang w:bidi="fa-IR"/>
              </w:rPr>
              <m:t>i,t</m:t>
            </m:r>
          </m:sub>
        </m:sSub>
      </m:oMath>
      <w:r w:rsidR="00653CF5" w:rsidRPr="00B34CD8">
        <w:rPr>
          <w:rFonts w:cs="B Lotus" w:hint="cs"/>
          <w:sz w:val="26"/>
          <w:szCs w:val="26"/>
          <w:rtl/>
          <w:lang w:bidi="fa-IR"/>
        </w:rPr>
        <w:t xml:space="preserve">              باقیمانده مدل (جریان های نقد عملیاتی غیرعادی)</w:t>
      </w:r>
    </w:p>
    <w:p w14:paraId="343A2865" w14:textId="77777777" w:rsidR="00653CF5" w:rsidRPr="00B34CD8" w:rsidRDefault="00653CF5" w:rsidP="00653CF5">
      <w:pPr>
        <w:bidi/>
        <w:spacing w:after="0"/>
        <w:jc w:val="both"/>
        <w:rPr>
          <w:rFonts w:cs="B Lotus"/>
          <w:sz w:val="26"/>
          <w:szCs w:val="26"/>
          <w:rtl/>
          <w:lang w:bidi="fa-IR"/>
        </w:rPr>
      </w:pPr>
    </w:p>
    <w:p w14:paraId="362C7F70" w14:textId="77777777" w:rsidR="00653CF5" w:rsidRPr="00B34CD8" w:rsidRDefault="00653CF5" w:rsidP="00653CF5">
      <w:pPr>
        <w:bidi/>
        <w:spacing w:after="0"/>
        <w:jc w:val="both"/>
        <w:rPr>
          <w:rFonts w:cs="B Lotus"/>
          <w:b/>
          <w:bCs/>
          <w:sz w:val="26"/>
          <w:szCs w:val="26"/>
          <w:rtl/>
          <w:lang w:bidi="fa-IR"/>
        </w:rPr>
      </w:pPr>
      <w:r w:rsidRPr="00B34CD8">
        <w:rPr>
          <w:rFonts w:cs="B Lotus" w:hint="cs"/>
          <w:b/>
          <w:bCs/>
          <w:sz w:val="26"/>
          <w:szCs w:val="26"/>
          <w:rtl/>
          <w:lang w:bidi="fa-IR"/>
        </w:rPr>
        <w:t>هزینه تولید غیرعادی</w:t>
      </w:r>
    </w:p>
    <w:p w14:paraId="6421AFDF" w14:textId="77777777" w:rsidR="00653CF5" w:rsidRPr="00B34CD8" w:rsidRDefault="00653CF5" w:rsidP="00653CF5">
      <w:pPr>
        <w:bidi/>
        <w:spacing w:after="0"/>
        <w:rPr>
          <w:rFonts w:cs="B Lotus"/>
          <w:iCs/>
          <w:sz w:val="26"/>
          <w:szCs w:val="26"/>
          <w:rtl/>
          <w:lang w:bidi="fa-IR"/>
        </w:rPr>
      </w:pPr>
      <w:r w:rsidRPr="00B34CD8">
        <w:rPr>
          <w:rFonts w:cs="B Lotus" w:hint="cs"/>
          <w:b/>
          <w:bCs/>
          <w:sz w:val="26"/>
          <w:szCs w:val="26"/>
          <w:rtl/>
          <w:lang w:bidi="fa-IR"/>
        </w:rPr>
        <w:t xml:space="preserve">رابطه (4)                                  </w:t>
      </w:r>
      <m:oMath>
        <m:f>
          <m:fPr>
            <m:ctrlPr>
              <w:rPr>
                <w:rFonts w:ascii="Cambria Math" w:hAnsi="Cambria Math" w:cstheme="majorBidi"/>
                <w:iCs/>
                <w:lang w:bidi="fa-IR"/>
              </w:rPr>
            </m:ctrlPr>
          </m:fPr>
          <m:num>
            <m:sSub>
              <m:sSubPr>
                <m:ctrlPr>
                  <w:rPr>
                    <w:rFonts w:ascii="Cambria Math" w:hAnsi="Cambria Math" w:cstheme="majorBidi"/>
                    <w:iCs/>
                    <w:lang w:bidi="fa-IR"/>
                  </w:rPr>
                </m:ctrlPr>
              </m:sSubPr>
              <m:e>
                <m:r>
                  <m:rPr>
                    <m:sty m:val="p"/>
                  </m:rPr>
                  <w:rPr>
                    <w:rFonts w:ascii="Cambria Math" w:hAnsi="Cambria Math" w:cstheme="majorBidi"/>
                    <w:lang w:bidi="fa-IR"/>
                  </w:rPr>
                  <m:t>PROD</m:t>
                </m:r>
              </m:e>
              <m:sub>
                <m:r>
                  <m:rPr>
                    <m:sty m:val="p"/>
                  </m:rPr>
                  <w:rPr>
                    <w:rFonts w:ascii="Cambria Math" w:hAnsi="Cambria Math" w:cstheme="majorBidi"/>
                    <w:lang w:bidi="fa-IR"/>
                  </w:rPr>
                  <m:t>i,t</m:t>
                </m:r>
              </m:sub>
            </m:sSub>
          </m:num>
          <m:den>
            <m:sSub>
              <m:sSubPr>
                <m:ctrlPr>
                  <w:rPr>
                    <w:rFonts w:ascii="Cambria Math" w:hAnsi="Cambria Math" w:cstheme="majorBidi"/>
                    <w:i/>
                    <w:iCs/>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iCs/>
                <w:lang w:bidi="fa-IR"/>
              </w:rPr>
            </m:ctrlPr>
          </m:sSubPr>
          <m:e>
            <m:r>
              <w:rPr>
                <w:rFonts w:ascii="Cambria Math" w:hAnsi="Cambria Math" w:cstheme="majorBidi"/>
                <w:lang w:bidi="fa-IR"/>
              </w:rPr>
              <m:t>α</m:t>
            </m:r>
          </m:e>
          <m:sub>
            <m:r>
              <w:rPr>
                <w:rFonts w:ascii="Cambria Math" w:hAnsi="Cambria Math" w:cstheme="majorBidi"/>
                <w:lang w:bidi="fa-IR"/>
              </w:rPr>
              <m:t>0</m:t>
            </m:r>
          </m:sub>
        </m:sSub>
        <m:f>
          <m:fPr>
            <m:ctrlPr>
              <w:rPr>
                <w:rFonts w:ascii="Cambria Math" w:hAnsi="Cambria Math" w:cstheme="majorBidi"/>
                <w:i/>
                <w:iCs/>
                <w:lang w:bidi="fa-IR"/>
              </w:rPr>
            </m:ctrlPr>
          </m:fPr>
          <m:num>
            <m:r>
              <w:rPr>
                <w:rFonts w:ascii="Cambria Math" w:hAnsi="Cambria Math" w:cstheme="majorBidi"/>
                <w:lang w:bidi="fa-IR"/>
              </w:rPr>
              <m:t>1</m:t>
            </m:r>
          </m:num>
          <m:den>
            <m:sSub>
              <m:sSubPr>
                <m:ctrlPr>
                  <w:rPr>
                    <w:rFonts w:ascii="Cambria Math" w:hAnsi="Cambria Math" w:cstheme="majorBidi"/>
                    <w:i/>
                    <w:iCs/>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iCs/>
                <w:lang w:bidi="fa-IR"/>
              </w:rPr>
            </m:ctrlPr>
          </m:sSubPr>
          <m:e>
            <m:r>
              <w:rPr>
                <w:rFonts w:ascii="Cambria Math" w:hAnsi="Cambria Math" w:cstheme="majorBidi"/>
                <w:lang w:bidi="fa-IR"/>
              </w:rPr>
              <m:t>α</m:t>
            </m:r>
          </m:e>
          <m:sub>
            <m:r>
              <w:rPr>
                <w:rFonts w:ascii="Cambria Math" w:hAnsi="Cambria Math" w:cstheme="majorBidi"/>
                <w:lang w:bidi="fa-IR"/>
              </w:rPr>
              <m:t>1</m:t>
            </m:r>
          </m:sub>
        </m:sSub>
        <m:f>
          <m:fPr>
            <m:ctrlPr>
              <w:rPr>
                <w:rFonts w:ascii="Cambria Math" w:hAnsi="Cambria Math" w:cstheme="majorBidi"/>
                <w:iCs/>
                <w:lang w:bidi="fa-IR"/>
              </w:rPr>
            </m:ctrlPr>
          </m:fPr>
          <m:num>
            <m:sSub>
              <m:sSubPr>
                <m:ctrlPr>
                  <w:rPr>
                    <w:rFonts w:ascii="Cambria Math" w:hAnsi="Cambria Math" w:cstheme="majorBidi"/>
                    <w:iCs/>
                    <w:lang w:bidi="fa-IR"/>
                  </w:rPr>
                </m:ctrlPr>
              </m:sSubPr>
              <m:e>
                <m:r>
                  <m:rPr>
                    <m:sty m:val="p"/>
                  </m:rPr>
                  <w:rPr>
                    <w:rFonts w:ascii="Cambria Math" w:hAnsi="Cambria Math" w:cstheme="majorBidi"/>
                    <w:lang w:bidi="fa-IR"/>
                  </w:rPr>
                  <m:t>Sales</m:t>
                </m:r>
              </m:e>
              <m:sub>
                <m:r>
                  <m:rPr>
                    <m:sty m:val="p"/>
                  </m:rPr>
                  <w:rPr>
                    <w:rFonts w:ascii="Cambria Math" w:hAnsi="Cambria Math" w:cstheme="majorBidi"/>
                    <w:lang w:bidi="fa-IR"/>
                  </w:rPr>
                  <m:t>i,t</m:t>
                </m:r>
              </m:sub>
            </m:sSub>
          </m:num>
          <m:den>
            <m:sSub>
              <m:sSubPr>
                <m:ctrlPr>
                  <w:rPr>
                    <w:rFonts w:ascii="Cambria Math" w:hAnsi="Cambria Math" w:cstheme="majorBidi"/>
                    <w:i/>
                    <w:iCs/>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iCs/>
                <w:lang w:bidi="fa-IR"/>
              </w:rPr>
            </m:ctrlPr>
          </m:sSubPr>
          <m:e>
            <m:r>
              <w:rPr>
                <w:rFonts w:ascii="Cambria Math" w:hAnsi="Cambria Math" w:cstheme="majorBidi"/>
                <w:lang w:bidi="fa-IR"/>
              </w:rPr>
              <m:t>α</m:t>
            </m:r>
          </m:e>
          <m:sub>
            <m:r>
              <w:rPr>
                <w:rFonts w:ascii="Cambria Math" w:hAnsi="Cambria Math" w:cstheme="majorBidi"/>
                <w:lang w:bidi="fa-IR"/>
              </w:rPr>
              <m:t>2</m:t>
            </m:r>
          </m:sub>
        </m:sSub>
        <m:f>
          <m:fPr>
            <m:ctrlPr>
              <w:rPr>
                <w:rFonts w:ascii="Cambria Math" w:hAnsi="Cambria Math" w:cstheme="majorBidi"/>
                <w:iCs/>
                <w:lang w:bidi="fa-IR"/>
              </w:rPr>
            </m:ctrlPr>
          </m:fPr>
          <m:num>
            <m:sSub>
              <m:sSubPr>
                <m:ctrlPr>
                  <w:rPr>
                    <w:rFonts w:ascii="Cambria Math" w:hAnsi="Cambria Math" w:cstheme="majorBidi"/>
                    <w:iCs/>
                    <w:lang w:bidi="fa-IR"/>
                  </w:rPr>
                </m:ctrlPr>
              </m:sSubPr>
              <m:e>
                <m:r>
                  <m:rPr>
                    <m:sty m:val="p"/>
                  </m:rPr>
                  <w:rPr>
                    <w:rFonts w:ascii="Cambria Math" w:hAnsi="Cambria Math" w:cstheme="majorBidi"/>
                    <w:lang w:bidi="fa-IR"/>
                  </w:rPr>
                  <m:t>∆Sales</m:t>
                </m:r>
              </m:e>
              <m:sub>
                <m:r>
                  <m:rPr>
                    <m:sty m:val="p"/>
                  </m:rPr>
                  <w:rPr>
                    <w:rFonts w:ascii="Cambria Math" w:hAnsi="Cambria Math" w:cstheme="majorBidi"/>
                    <w:lang w:bidi="fa-IR"/>
                  </w:rPr>
                  <m:t>i,t</m:t>
                </m:r>
              </m:sub>
            </m:sSub>
          </m:num>
          <m:den>
            <m:sSub>
              <m:sSubPr>
                <m:ctrlPr>
                  <w:rPr>
                    <w:rFonts w:ascii="Cambria Math" w:hAnsi="Cambria Math" w:cstheme="majorBidi"/>
                    <w:i/>
                    <w:iCs/>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iCs/>
                <w:lang w:bidi="fa-IR"/>
              </w:rPr>
            </m:ctrlPr>
          </m:sSubPr>
          <m:e>
            <m:r>
              <w:rPr>
                <w:rFonts w:ascii="Cambria Math" w:hAnsi="Cambria Math" w:cstheme="majorBidi"/>
                <w:lang w:bidi="fa-IR"/>
              </w:rPr>
              <m:t>α</m:t>
            </m:r>
          </m:e>
          <m:sub>
            <m:r>
              <w:rPr>
                <w:rFonts w:ascii="Cambria Math" w:hAnsi="Cambria Math" w:cstheme="majorBidi"/>
                <w:lang w:bidi="fa-IR"/>
              </w:rPr>
              <m:t>2</m:t>
            </m:r>
          </m:sub>
        </m:sSub>
        <m:f>
          <m:fPr>
            <m:ctrlPr>
              <w:rPr>
                <w:rFonts w:ascii="Cambria Math" w:hAnsi="Cambria Math" w:cstheme="majorBidi"/>
                <w:iCs/>
                <w:lang w:bidi="fa-IR"/>
              </w:rPr>
            </m:ctrlPr>
          </m:fPr>
          <m:num>
            <m:sSub>
              <m:sSubPr>
                <m:ctrlPr>
                  <w:rPr>
                    <w:rFonts w:ascii="Cambria Math" w:hAnsi="Cambria Math" w:cstheme="majorBidi"/>
                    <w:iCs/>
                    <w:lang w:bidi="fa-IR"/>
                  </w:rPr>
                </m:ctrlPr>
              </m:sSubPr>
              <m:e>
                <m:r>
                  <m:rPr>
                    <m:sty m:val="p"/>
                  </m:rPr>
                  <w:rPr>
                    <w:rFonts w:ascii="Cambria Math" w:hAnsi="Cambria Math" w:cstheme="majorBidi"/>
                    <w:lang w:bidi="fa-IR"/>
                  </w:rPr>
                  <m:t>∆Sales</m:t>
                </m:r>
              </m:e>
              <m:sub>
                <m:r>
                  <m:rPr>
                    <m:sty m:val="p"/>
                  </m:rPr>
                  <w:rPr>
                    <w:rFonts w:ascii="Cambria Math" w:hAnsi="Cambria Math" w:cstheme="majorBidi"/>
                    <w:lang w:bidi="fa-IR"/>
                  </w:rPr>
                  <m:t>i,t-1</m:t>
                </m:r>
              </m:sub>
            </m:sSub>
          </m:num>
          <m:den>
            <m:sSub>
              <m:sSubPr>
                <m:ctrlPr>
                  <w:rPr>
                    <w:rFonts w:ascii="Cambria Math" w:hAnsi="Cambria Math" w:cstheme="majorBidi"/>
                    <w:i/>
                    <w:iCs/>
                    <w:lang w:bidi="fa-IR"/>
                  </w:rPr>
                </m:ctrlPr>
              </m:sSubPr>
              <m:e>
                <m:r>
                  <w:rPr>
                    <w:rFonts w:ascii="Cambria Math" w:hAnsi="Cambria Math" w:cstheme="majorBidi"/>
                    <w:lang w:bidi="fa-IR"/>
                  </w:rPr>
                  <m:t>TA</m:t>
                </m:r>
              </m:e>
              <m:sub>
                <m:r>
                  <w:rPr>
                    <w:rFonts w:ascii="Cambria Math" w:hAnsi="Cambria Math" w:cstheme="majorBidi"/>
                    <w:lang w:bidi="fa-IR"/>
                  </w:rPr>
                  <m:t>i,t-1</m:t>
                </m:r>
              </m:sub>
            </m:sSub>
          </m:den>
        </m:f>
        <m:r>
          <w:rPr>
            <w:rFonts w:ascii="Cambria Math" w:hAnsi="Cambria Math" w:cstheme="majorBidi"/>
            <w:lang w:bidi="fa-IR"/>
          </w:rPr>
          <m:t xml:space="preserve">+ </m:t>
        </m:r>
        <m:sSub>
          <m:sSubPr>
            <m:ctrlPr>
              <w:rPr>
                <w:rFonts w:ascii="Cambria Math" w:hAnsi="Cambria Math" w:cstheme="majorBidi"/>
                <w:i/>
                <w:iCs/>
                <w:lang w:bidi="fa-IR"/>
              </w:rPr>
            </m:ctrlPr>
          </m:sSubPr>
          <m:e>
            <m:r>
              <w:rPr>
                <w:rFonts w:ascii="Cambria Math" w:hAnsi="Cambria Math" w:cstheme="majorBidi"/>
                <w:lang w:bidi="fa-IR"/>
              </w:rPr>
              <m:t>δ</m:t>
            </m:r>
          </m:e>
          <m:sub>
            <m:r>
              <w:rPr>
                <w:rFonts w:ascii="Cambria Math" w:hAnsi="Cambria Math" w:cstheme="majorBidi"/>
                <w:lang w:bidi="fa-IR"/>
              </w:rPr>
              <m:t>i,t</m:t>
            </m:r>
          </m:sub>
        </m:sSub>
      </m:oMath>
    </w:p>
    <w:p w14:paraId="7B64E316" w14:textId="77777777" w:rsidR="00653CF5" w:rsidRPr="00B34CD8" w:rsidRDefault="00653CF5" w:rsidP="00653CF5">
      <w:pPr>
        <w:bidi/>
        <w:spacing w:after="0"/>
        <w:jc w:val="both"/>
        <w:rPr>
          <w:rFonts w:cs="B Lotus"/>
          <w:iCs/>
          <w:sz w:val="26"/>
          <w:szCs w:val="26"/>
          <w:rtl/>
          <w:lang w:bidi="fa-IR"/>
        </w:rPr>
      </w:pPr>
    </w:p>
    <w:p w14:paraId="6868C477" w14:textId="07B8E6D2" w:rsidR="00653CF5" w:rsidRPr="00B34CD8" w:rsidRDefault="00BB1621" w:rsidP="00653CF5">
      <w:pPr>
        <w:bidi/>
        <w:spacing w:after="0"/>
        <w:jc w:val="both"/>
        <w:rPr>
          <w:rFonts w:cs="B Lotus"/>
          <w:i/>
          <w:sz w:val="26"/>
          <w:szCs w:val="26"/>
          <w:rtl/>
          <w:lang w:bidi="fa-IR"/>
        </w:rPr>
      </w:pPr>
      <m:oMath>
        <m:sSub>
          <m:sSubPr>
            <m:ctrlPr>
              <w:rPr>
                <w:rFonts w:ascii="Cambria Math" w:hAnsi="Cambria Math" w:cs="B Lotus"/>
                <w:iCs/>
                <w:sz w:val="26"/>
                <w:szCs w:val="26"/>
                <w:lang w:bidi="fa-IR"/>
              </w:rPr>
            </m:ctrlPr>
          </m:sSubPr>
          <m:e>
            <m:r>
              <m:rPr>
                <m:sty m:val="p"/>
              </m:rPr>
              <w:rPr>
                <w:rFonts w:ascii="Cambria Math" w:hAnsi="Cambria Math" w:cs="B Lotus"/>
                <w:sz w:val="26"/>
                <w:szCs w:val="26"/>
                <w:lang w:bidi="fa-IR"/>
              </w:rPr>
              <m:t>PROD</m:t>
            </m:r>
          </m:e>
          <m:sub>
            <m:r>
              <m:rPr>
                <m:sty m:val="p"/>
              </m:rPr>
              <w:rPr>
                <w:rFonts w:ascii="Cambria Math" w:hAnsi="Cambria Math" w:cs="B Lotus"/>
                <w:sz w:val="26"/>
                <w:szCs w:val="26"/>
                <w:lang w:bidi="fa-IR"/>
              </w:rPr>
              <m:t>i,t</m:t>
            </m:r>
          </m:sub>
        </m:sSub>
      </m:oMath>
      <w:r w:rsidR="007801A2" w:rsidRPr="00B34CD8">
        <w:rPr>
          <w:rFonts w:cs="B Lotus" w:hint="cs"/>
          <w:iCs/>
          <w:sz w:val="26"/>
          <w:szCs w:val="26"/>
          <w:rtl/>
          <w:lang w:bidi="fa-IR"/>
        </w:rPr>
        <w:t xml:space="preserve">: </w:t>
      </w:r>
      <w:r w:rsidR="00653CF5" w:rsidRPr="00B34CD8">
        <w:rPr>
          <w:rFonts w:cs="B Lotus" w:hint="cs"/>
          <w:i/>
          <w:sz w:val="26"/>
          <w:szCs w:val="26"/>
          <w:rtl/>
          <w:lang w:bidi="fa-IR"/>
        </w:rPr>
        <w:t xml:space="preserve">هزینه تولید شرکت </w:t>
      </w:r>
      <w:r w:rsidR="00653CF5" w:rsidRPr="00B34CD8">
        <w:rPr>
          <w:rFonts w:asciiTheme="majorBidi" w:hAnsiTheme="majorBidi" w:cstheme="majorBidi"/>
          <w:i/>
          <w:lang w:bidi="fa-IR"/>
        </w:rPr>
        <w:t>i</w:t>
      </w:r>
      <w:r w:rsidR="00653CF5" w:rsidRPr="00B34CD8">
        <w:rPr>
          <w:rFonts w:cs="B Lotus" w:hint="cs"/>
          <w:i/>
          <w:rtl/>
          <w:lang w:bidi="fa-IR"/>
        </w:rPr>
        <w:t xml:space="preserve"> </w:t>
      </w:r>
      <w:r w:rsidR="00653CF5" w:rsidRPr="00B34CD8">
        <w:rPr>
          <w:rFonts w:cs="B Lotus" w:hint="cs"/>
          <w:i/>
          <w:sz w:val="26"/>
          <w:szCs w:val="26"/>
          <w:rtl/>
          <w:lang w:bidi="fa-IR"/>
        </w:rPr>
        <w:t xml:space="preserve">در پایان سال </w:t>
      </w:r>
      <w:r w:rsidR="00653CF5" w:rsidRPr="00B34CD8">
        <w:rPr>
          <w:rFonts w:asciiTheme="majorBidi" w:hAnsiTheme="majorBidi" w:cstheme="majorBidi"/>
          <w:i/>
          <w:lang w:bidi="fa-IR"/>
        </w:rPr>
        <w:t>t</w:t>
      </w:r>
      <w:r w:rsidR="00653CF5" w:rsidRPr="00B34CD8">
        <w:rPr>
          <w:rFonts w:cs="B Lotus" w:hint="cs"/>
          <w:i/>
          <w:rtl/>
          <w:lang w:bidi="fa-IR"/>
        </w:rPr>
        <w:t xml:space="preserve"> </w:t>
      </w:r>
      <w:r w:rsidR="00653CF5" w:rsidRPr="00B34CD8">
        <w:rPr>
          <w:rFonts w:cs="B Lotus" w:hint="cs"/>
          <w:i/>
          <w:sz w:val="26"/>
          <w:szCs w:val="26"/>
          <w:rtl/>
          <w:lang w:bidi="fa-IR"/>
        </w:rPr>
        <w:t>که برابر است با بهای تمام شده کالای فروش رفته+ تغییرات در موجودی کالا.</w:t>
      </w:r>
    </w:p>
    <w:p w14:paraId="164604A4" w14:textId="49DD488D" w:rsidR="00653CF5" w:rsidRPr="00B34CD8" w:rsidRDefault="00BB1621" w:rsidP="00653CF5">
      <w:pPr>
        <w:bidi/>
        <w:spacing w:after="0"/>
        <w:jc w:val="both"/>
        <w:rPr>
          <w:rFonts w:cs="B Lotus"/>
          <w:sz w:val="26"/>
          <w:szCs w:val="26"/>
          <w:rtl/>
          <w:lang w:bidi="fa-IR"/>
        </w:rPr>
      </w:pPr>
      <m:oMath>
        <m:sSub>
          <m:sSubPr>
            <m:ctrlPr>
              <w:rPr>
                <w:rFonts w:ascii="Cambria Math" w:hAnsi="Cambria Math" w:cs="B Lotus"/>
                <w:iCs/>
                <w:lang w:bidi="fa-IR"/>
              </w:rPr>
            </m:ctrlPr>
          </m:sSubPr>
          <m:e>
            <m:r>
              <m:rPr>
                <m:sty m:val="p"/>
              </m:rPr>
              <w:rPr>
                <w:rFonts w:ascii="Cambria Math" w:hAnsi="Cambria Math" w:cs="B Lotus"/>
                <w:lang w:bidi="fa-IR"/>
              </w:rPr>
              <m:t>∆Sales</m:t>
            </m:r>
          </m:e>
          <m:sub>
            <m:r>
              <m:rPr>
                <m:sty m:val="p"/>
              </m:rPr>
              <w:rPr>
                <w:rFonts w:ascii="Cambria Math" w:hAnsi="Cambria Math" w:cs="B Lotus"/>
                <w:lang w:bidi="fa-IR"/>
              </w:rPr>
              <m:t>i,t-1</m:t>
            </m:r>
          </m:sub>
        </m:sSub>
      </m:oMath>
      <w:r w:rsidR="007801A2" w:rsidRPr="00B34CD8">
        <w:rPr>
          <w:rFonts w:cs="B Lotus" w:hint="cs"/>
          <w:i/>
          <w:iCs/>
          <w:sz w:val="26"/>
          <w:szCs w:val="26"/>
          <w:rtl/>
          <w:lang w:bidi="fa-IR"/>
        </w:rPr>
        <w:t xml:space="preserve">: </w:t>
      </w:r>
      <w:r w:rsidR="00653CF5" w:rsidRPr="00B34CD8">
        <w:rPr>
          <w:rFonts w:cs="B Lotus" w:hint="cs"/>
          <w:sz w:val="26"/>
          <w:szCs w:val="26"/>
          <w:rtl/>
          <w:lang w:bidi="fa-IR"/>
        </w:rPr>
        <w:t xml:space="preserve">تغییرات فروش شرکت </w:t>
      </w:r>
      <w:r w:rsidR="00653CF5" w:rsidRPr="00B34CD8">
        <w:rPr>
          <w:rFonts w:asciiTheme="majorBidi" w:hAnsiTheme="majorBidi" w:cstheme="majorBidi"/>
          <w:lang w:bidi="fa-IR"/>
        </w:rPr>
        <w:t>i</w:t>
      </w:r>
      <w:r w:rsidR="00653CF5" w:rsidRPr="00B34CD8">
        <w:rPr>
          <w:rFonts w:cs="B Lotus" w:hint="cs"/>
          <w:rtl/>
          <w:lang w:bidi="fa-IR"/>
        </w:rPr>
        <w:t xml:space="preserve"> </w:t>
      </w:r>
      <w:r w:rsidR="00653CF5" w:rsidRPr="00B34CD8">
        <w:rPr>
          <w:rFonts w:cs="B Lotus" w:hint="cs"/>
          <w:sz w:val="26"/>
          <w:szCs w:val="26"/>
          <w:rtl/>
          <w:lang w:bidi="fa-IR"/>
        </w:rPr>
        <w:t xml:space="preserve">در پایان سال </w:t>
      </w:r>
      <w:r w:rsidR="00653CF5" w:rsidRPr="00B34CD8">
        <w:rPr>
          <w:rFonts w:asciiTheme="majorBidi" w:hAnsiTheme="majorBidi" w:cstheme="majorBidi"/>
          <w:lang w:bidi="fa-IR"/>
        </w:rPr>
        <w:t>t-1</w:t>
      </w:r>
      <w:r w:rsidR="00653CF5" w:rsidRPr="00B34CD8">
        <w:rPr>
          <w:rFonts w:asciiTheme="majorBidi" w:hAnsiTheme="majorBidi" w:cstheme="majorBidi"/>
          <w:rtl/>
          <w:lang w:bidi="fa-IR"/>
        </w:rPr>
        <w:t>.</w:t>
      </w:r>
    </w:p>
    <w:p w14:paraId="2AFF6F06" w14:textId="4E729B2C" w:rsidR="00653CF5" w:rsidRPr="00B34CD8" w:rsidRDefault="00BB1621" w:rsidP="007801A2">
      <w:pPr>
        <w:bidi/>
        <w:spacing w:after="0"/>
        <w:jc w:val="both"/>
        <w:rPr>
          <w:rFonts w:cs="B Lotus"/>
          <w:sz w:val="26"/>
          <w:szCs w:val="26"/>
          <w:rtl/>
          <w:lang w:bidi="fa-IR"/>
        </w:rPr>
      </w:pPr>
      <m:oMath>
        <m:sSub>
          <m:sSubPr>
            <m:ctrlPr>
              <w:rPr>
                <w:rFonts w:ascii="Cambria Math" w:hAnsi="Cambria Math" w:cs="B Lotus"/>
                <w:lang w:bidi="fa-IR"/>
              </w:rPr>
            </m:ctrlPr>
          </m:sSubPr>
          <m:e>
            <m:r>
              <m:rPr>
                <m:sty m:val="p"/>
              </m:rPr>
              <w:rPr>
                <w:rFonts w:ascii="Cambria Math" w:hAnsi="Cambria Math" w:cs="B Lotus"/>
                <w:lang w:bidi="fa-IR"/>
              </w:rPr>
              <m:t>δ</m:t>
            </m:r>
          </m:e>
          <m:sub>
            <m:r>
              <m:rPr>
                <m:sty m:val="p"/>
              </m:rPr>
              <w:rPr>
                <w:rFonts w:ascii="Cambria Math" w:hAnsi="Cambria Math" w:cs="B Lotus"/>
                <w:lang w:bidi="fa-IR"/>
              </w:rPr>
              <m:t>i,t</m:t>
            </m:r>
          </m:sub>
        </m:sSub>
      </m:oMath>
      <w:r w:rsidR="007801A2" w:rsidRPr="00B34CD8">
        <w:rPr>
          <w:rFonts w:cs="B Lotus" w:hint="cs"/>
          <w:sz w:val="26"/>
          <w:szCs w:val="26"/>
          <w:rtl/>
          <w:lang w:bidi="fa-IR"/>
        </w:rPr>
        <w:t>:</w:t>
      </w:r>
      <w:r w:rsidR="00653CF5" w:rsidRPr="00B34CD8">
        <w:rPr>
          <w:rFonts w:cs="B Lotus" w:hint="cs"/>
          <w:sz w:val="26"/>
          <w:szCs w:val="26"/>
          <w:rtl/>
          <w:lang w:bidi="fa-IR"/>
        </w:rPr>
        <w:t xml:space="preserve"> باقیمانده مدل (هزینه تولید غیرعادی)</w:t>
      </w:r>
    </w:p>
    <w:p w14:paraId="245315CB" w14:textId="77777777" w:rsidR="00653CF5" w:rsidRPr="00B34CD8" w:rsidRDefault="00653CF5" w:rsidP="00653CF5">
      <w:pPr>
        <w:bidi/>
        <w:spacing w:after="0"/>
        <w:jc w:val="both"/>
        <w:rPr>
          <w:rFonts w:cs="B Lotus"/>
          <w:b/>
          <w:bCs/>
          <w:sz w:val="26"/>
          <w:szCs w:val="26"/>
          <w:rtl/>
          <w:lang w:bidi="fa-IR"/>
        </w:rPr>
      </w:pPr>
      <w:r w:rsidRPr="00B34CD8">
        <w:rPr>
          <w:rFonts w:cs="B Lotus" w:hint="cs"/>
          <w:b/>
          <w:bCs/>
          <w:sz w:val="26"/>
          <w:szCs w:val="26"/>
          <w:rtl/>
          <w:lang w:bidi="fa-IR"/>
        </w:rPr>
        <w:t>هزینه اختیاری غیرعادی</w:t>
      </w:r>
    </w:p>
    <w:p w14:paraId="2277D3B5" w14:textId="77777777" w:rsidR="00653CF5" w:rsidRPr="00B34CD8" w:rsidRDefault="00653CF5" w:rsidP="00653CF5">
      <w:pPr>
        <w:bidi/>
        <w:spacing w:after="0"/>
        <w:rPr>
          <w:rFonts w:cs="B Lotus"/>
          <w:sz w:val="26"/>
          <w:szCs w:val="26"/>
          <w:rtl/>
          <w:lang w:bidi="fa-IR"/>
        </w:rPr>
      </w:pPr>
      <w:r w:rsidRPr="00B34CD8">
        <w:rPr>
          <w:rFonts w:cs="B Lotus" w:hint="cs"/>
          <w:sz w:val="26"/>
          <w:szCs w:val="26"/>
          <w:rtl/>
          <w:lang w:bidi="fa-IR"/>
        </w:rPr>
        <w:t xml:space="preserve">رابطه (5)                                                                         </w:t>
      </w:r>
      <m:oMath>
        <m:f>
          <m:fPr>
            <m:ctrlPr>
              <w:rPr>
                <w:rFonts w:ascii="Cambria Math" w:hAnsi="Cambria Math" w:cs="B Lotus"/>
                <w:lang w:bidi="fa-IR"/>
              </w:rPr>
            </m:ctrlPr>
          </m:fPr>
          <m:num>
            <m:sSub>
              <m:sSubPr>
                <m:ctrlPr>
                  <w:rPr>
                    <w:rFonts w:ascii="Cambria Math" w:hAnsi="Cambria Math" w:cs="B Lotus"/>
                    <w:i/>
                    <w:lang w:bidi="fa-IR"/>
                  </w:rPr>
                </m:ctrlPr>
              </m:sSubPr>
              <m:e>
                <m:r>
                  <w:rPr>
                    <w:rFonts w:ascii="Cambria Math" w:hAnsi="Cambria Math" w:cs="B Lotus"/>
                    <w:lang w:bidi="fa-IR"/>
                  </w:rPr>
                  <m:t>DISEXP</m:t>
                </m:r>
              </m:e>
              <m:sub>
                <m:r>
                  <w:rPr>
                    <w:rFonts w:ascii="Cambria Math" w:hAnsi="Cambria Math" w:cs="B Lotus"/>
                    <w:lang w:bidi="fa-IR"/>
                  </w:rPr>
                  <m:t>i,t</m:t>
                </m:r>
              </m:sub>
            </m:sSub>
          </m:num>
          <m:den>
            <m:sSub>
              <m:sSubPr>
                <m:ctrlPr>
                  <w:rPr>
                    <w:rFonts w:ascii="Cambria Math" w:hAnsi="Cambria Math" w:cs="B Lotus"/>
                    <w:i/>
                    <w:lang w:bidi="fa-IR"/>
                  </w:rPr>
                </m:ctrlPr>
              </m:sSubPr>
              <m:e>
                <m:r>
                  <w:rPr>
                    <w:rFonts w:ascii="Cambria Math" w:hAnsi="Cambria Math" w:cs="B Lotus"/>
                    <w:lang w:bidi="fa-IR"/>
                  </w:rPr>
                  <m:t>TA</m:t>
                </m:r>
              </m:e>
              <m:sub>
                <m:r>
                  <w:rPr>
                    <w:rFonts w:ascii="Cambria Math" w:hAnsi="Cambria Math" w:cs="B Lotus"/>
                    <w:lang w:bidi="fa-IR"/>
                  </w:rPr>
                  <m:t>i,t-1</m:t>
                </m:r>
              </m:sub>
            </m:sSub>
          </m:den>
        </m:f>
        <m:r>
          <w:rPr>
            <w:rFonts w:ascii="Cambria Math" w:hAnsi="Cambria Math" w:cs="B Lotus"/>
            <w:lang w:bidi="fa-IR"/>
          </w:rPr>
          <m:t xml:space="preserve">= </m:t>
        </m:r>
        <m:sSub>
          <m:sSubPr>
            <m:ctrlPr>
              <w:rPr>
                <w:rFonts w:ascii="Cambria Math" w:hAnsi="Cambria Math" w:cs="B Lotus"/>
                <w:i/>
                <w:lang w:bidi="fa-IR"/>
              </w:rPr>
            </m:ctrlPr>
          </m:sSubPr>
          <m:e>
            <m:r>
              <w:rPr>
                <w:rFonts w:ascii="Cambria Math" w:hAnsi="Cambria Math" w:cs="B Lotus"/>
                <w:lang w:bidi="fa-IR"/>
              </w:rPr>
              <m:t>α</m:t>
            </m:r>
          </m:e>
          <m:sub>
            <m:r>
              <w:rPr>
                <w:rFonts w:ascii="Cambria Math" w:hAnsi="Cambria Math" w:cs="B Lotus"/>
                <w:lang w:bidi="fa-IR"/>
              </w:rPr>
              <m:t>0</m:t>
            </m:r>
          </m:sub>
        </m:sSub>
        <m:f>
          <m:fPr>
            <m:ctrlPr>
              <w:rPr>
                <w:rFonts w:ascii="Cambria Math" w:hAnsi="Cambria Math" w:cs="B Lotus"/>
                <w:i/>
                <w:lang w:bidi="fa-IR"/>
              </w:rPr>
            </m:ctrlPr>
          </m:fPr>
          <m:num>
            <m:r>
              <w:rPr>
                <w:rFonts w:ascii="Cambria Math" w:hAnsi="Cambria Math" w:cs="B Lotus"/>
                <w:lang w:bidi="fa-IR"/>
              </w:rPr>
              <m:t>1</m:t>
            </m:r>
          </m:num>
          <m:den>
            <m:sSub>
              <m:sSubPr>
                <m:ctrlPr>
                  <w:rPr>
                    <w:rFonts w:ascii="Cambria Math" w:hAnsi="Cambria Math" w:cs="B Lotus"/>
                    <w:i/>
                    <w:lang w:bidi="fa-IR"/>
                  </w:rPr>
                </m:ctrlPr>
              </m:sSubPr>
              <m:e>
                <m:r>
                  <w:rPr>
                    <w:rFonts w:ascii="Cambria Math" w:hAnsi="Cambria Math" w:cs="B Lotus"/>
                    <w:lang w:bidi="fa-IR"/>
                  </w:rPr>
                  <m:t>TA</m:t>
                </m:r>
              </m:e>
              <m:sub>
                <m:r>
                  <w:rPr>
                    <w:rFonts w:ascii="Cambria Math" w:hAnsi="Cambria Math" w:cs="B Lotus"/>
                    <w:lang w:bidi="fa-IR"/>
                  </w:rPr>
                  <m:t>i,t-1</m:t>
                </m:r>
              </m:sub>
            </m:sSub>
          </m:den>
        </m:f>
        <m:r>
          <w:rPr>
            <w:rFonts w:ascii="Cambria Math" w:hAnsi="Cambria Math" w:cs="B Lotus"/>
            <w:lang w:bidi="fa-IR"/>
          </w:rPr>
          <m:t xml:space="preserve">+ </m:t>
        </m:r>
        <m:sSub>
          <m:sSubPr>
            <m:ctrlPr>
              <w:rPr>
                <w:rFonts w:ascii="Cambria Math" w:hAnsi="Cambria Math" w:cs="B Lotus"/>
                <w:i/>
                <w:lang w:bidi="fa-IR"/>
              </w:rPr>
            </m:ctrlPr>
          </m:sSubPr>
          <m:e>
            <m:r>
              <w:rPr>
                <w:rFonts w:ascii="Cambria Math" w:hAnsi="Cambria Math" w:cs="B Lotus"/>
                <w:lang w:bidi="fa-IR"/>
              </w:rPr>
              <m:t>α</m:t>
            </m:r>
          </m:e>
          <m:sub>
            <m:r>
              <w:rPr>
                <w:rFonts w:ascii="Cambria Math" w:hAnsi="Cambria Math" w:cs="B Lotus"/>
                <w:lang w:bidi="fa-IR"/>
              </w:rPr>
              <m:t>1</m:t>
            </m:r>
          </m:sub>
        </m:sSub>
        <m:f>
          <m:fPr>
            <m:ctrlPr>
              <w:rPr>
                <w:rFonts w:ascii="Cambria Math" w:hAnsi="Cambria Math" w:cs="B Lotus"/>
                <w:i/>
                <w:lang w:bidi="fa-IR"/>
              </w:rPr>
            </m:ctrlPr>
          </m:fPr>
          <m:num>
            <m:sSub>
              <m:sSubPr>
                <m:ctrlPr>
                  <w:rPr>
                    <w:rFonts w:ascii="Cambria Math" w:hAnsi="Cambria Math" w:cs="B Lotus"/>
                    <w:i/>
                    <w:lang w:bidi="fa-IR"/>
                  </w:rPr>
                </m:ctrlPr>
              </m:sSubPr>
              <m:e>
                <m:r>
                  <w:rPr>
                    <w:rFonts w:ascii="Cambria Math" w:hAnsi="Cambria Math" w:cs="B Lotus"/>
                    <w:lang w:bidi="fa-IR"/>
                  </w:rPr>
                  <m:t>Sales</m:t>
                </m:r>
              </m:e>
              <m:sub>
                <m:r>
                  <w:rPr>
                    <w:rFonts w:ascii="Cambria Math" w:hAnsi="Cambria Math" w:cs="B Lotus"/>
                    <w:lang w:bidi="fa-IR"/>
                  </w:rPr>
                  <m:t>i,t</m:t>
                </m:r>
              </m:sub>
            </m:sSub>
          </m:num>
          <m:den>
            <m:sSub>
              <m:sSubPr>
                <m:ctrlPr>
                  <w:rPr>
                    <w:rFonts w:ascii="Cambria Math" w:hAnsi="Cambria Math" w:cs="B Lotus"/>
                    <w:i/>
                    <w:lang w:bidi="fa-IR"/>
                  </w:rPr>
                </m:ctrlPr>
              </m:sSubPr>
              <m:e>
                <m:r>
                  <w:rPr>
                    <w:rFonts w:ascii="Cambria Math" w:hAnsi="Cambria Math" w:cs="B Lotus"/>
                    <w:lang w:bidi="fa-IR"/>
                  </w:rPr>
                  <m:t>TA</m:t>
                </m:r>
              </m:e>
              <m:sub>
                <m:r>
                  <w:rPr>
                    <w:rFonts w:ascii="Cambria Math" w:hAnsi="Cambria Math" w:cs="B Lotus"/>
                    <w:lang w:bidi="fa-IR"/>
                  </w:rPr>
                  <m:t>i,t-1</m:t>
                </m:r>
              </m:sub>
            </m:sSub>
          </m:den>
        </m:f>
        <m:r>
          <w:rPr>
            <w:rFonts w:ascii="Cambria Math" w:hAnsi="Cambria Math" w:cs="B Lotus"/>
            <w:lang w:bidi="fa-IR"/>
          </w:rPr>
          <m:t xml:space="preserve">+ </m:t>
        </m:r>
        <m:sSub>
          <m:sSubPr>
            <m:ctrlPr>
              <w:rPr>
                <w:rFonts w:ascii="Cambria Math" w:hAnsi="Cambria Math" w:cs="B Lotus"/>
                <w:i/>
                <w:lang w:bidi="fa-IR"/>
              </w:rPr>
            </m:ctrlPr>
          </m:sSubPr>
          <m:e>
            <m:r>
              <w:rPr>
                <w:rFonts w:ascii="Cambria Math" w:hAnsi="Cambria Math" w:cs="B Lotus"/>
                <w:lang w:bidi="fa-IR"/>
              </w:rPr>
              <m:t>ƛ</m:t>
            </m:r>
          </m:e>
          <m:sub>
            <m:r>
              <w:rPr>
                <w:rFonts w:ascii="Cambria Math" w:hAnsi="Cambria Math" w:cs="B Lotus"/>
                <w:lang w:bidi="fa-IR"/>
              </w:rPr>
              <m:t>i,t</m:t>
            </m:r>
          </m:sub>
        </m:sSub>
      </m:oMath>
    </w:p>
    <w:p w14:paraId="55CF1A33" w14:textId="77777777" w:rsidR="00653CF5" w:rsidRPr="00B34CD8" w:rsidRDefault="00653CF5" w:rsidP="00653CF5">
      <w:pPr>
        <w:bidi/>
        <w:spacing w:after="0"/>
        <w:jc w:val="both"/>
        <w:rPr>
          <w:rFonts w:cs="B Lotus"/>
          <w:sz w:val="26"/>
          <w:szCs w:val="26"/>
          <w:rtl/>
          <w:lang w:bidi="fa-IR"/>
        </w:rPr>
      </w:pPr>
    </w:p>
    <w:p w14:paraId="052CF970" w14:textId="77777777" w:rsidR="00653CF5" w:rsidRPr="00B34CD8" w:rsidRDefault="00BB1621" w:rsidP="00653CF5">
      <w:pPr>
        <w:bidi/>
        <w:spacing w:after="0"/>
        <w:jc w:val="both"/>
        <w:rPr>
          <w:rFonts w:cs="B Lotus"/>
          <w:sz w:val="26"/>
          <w:szCs w:val="26"/>
          <w:rtl/>
          <w:lang w:bidi="fa-IR"/>
        </w:rPr>
      </w:pPr>
      <m:oMath>
        <m:sSub>
          <m:sSubPr>
            <m:ctrlPr>
              <w:rPr>
                <w:rFonts w:ascii="Cambria Math" w:hAnsi="Cambria Math" w:cs="B Lotus"/>
                <w:i/>
                <w:lang w:bidi="fa-IR"/>
              </w:rPr>
            </m:ctrlPr>
          </m:sSubPr>
          <m:e>
            <m:r>
              <w:rPr>
                <w:rFonts w:ascii="Cambria Math" w:hAnsi="Cambria Math" w:cs="B Lotus"/>
                <w:lang w:bidi="fa-IR"/>
              </w:rPr>
              <m:t>DISEXP</m:t>
            </m:r>
          </m:e>
          <m:sub>
            <m:r>
              <w:rPr>
                <w:rFonts w:ascii="Cambria Math" w:hAnsi="Cambria Math" w:cs="B Lotus"/>
                <w:lang w:bidi="fa-IR"/>
              </w:rPr>
              <m:t>i,t</m:t>
            </m:r>
          </m:sub>
        </m:sSub>
      </m:oMath>
      <w:r w:rsidR="00653CF5" w:rsidRPr="00B34CD8">
        <w:rPr>
          <w:rFonts w:cs="B Lotus" w:hint="cs"/>
          <w:sz w:val="26"/>
          <w:szCs w:val="26"/>
          <w:rtl/>
          <w:lang w:bidi="fa-IR"/>
        </w:rPr>
        <w:t xml:space="preserve">    هزینه اختیاری شرکت که برابر است با هزینه های اداری و فروش.</w:t>
      </w:r>
    </w:p>
    <w:p w14:paraId="2969E82C" w14:textId="77777777" w:rsidR="00653CF5" w:rsidRPr="00B34CD8" w:rsidRDefault="00BB1621" w:rsidP="00653CF5">
      <w:pPr>
        <w:bidi/>
        <w:spacing w:after="0"/>
        <w:jc w:val="both"/>
        <w:rPr>
          <w:rFonts w:cs="B Lotus"/>
          <w:sz w:val="26"/>
          <w:szCs w:val="26"/>
          <w:rtl/>
          <w:lang w:bidi="fa-IR"/>
        </w:rPr>
      </w:pPr>
      <m:oMath>
        <m:sSub>
          <m:sSubPr>
            <m:ctrlPr>
              <w:rPr>
                <w:rFonts w:ascii="Cambria Math" w:hAnsi="Cambria Math" w:cs="B Lotus"/>
                <w:i/>
                <w:lang w:bidi="fa-IR"/>
              </w:rPr>
            </m:ctrlPr>
          </m:sSubPr>
          <m:e>
            <m:r>
              <w:rPr>
                <w:rFonts w:ascii="Cambria Math" w:hAnsi="Cambria Math" w:cs="B Lotus"/>
                <w:lang w:bidi="fa-IR"/>
              </w:rPr>
              <m:t>ƛ</m:t>
            </m:r>
          </m:e>
          <m:sub>
            <m:r>
              <w:rPr>
                <w:rFonts w:ascii="Cambria Math" w:hAnsi="Cambria Math" w:cs="B Lotus"/>
                <w:lang w:bidi="fa-IR"/>
              </w:rPr>
              <m:t>i,t</m:t>
            </m:r>
          </m:sub>
        </m:sSub>
      </m:oMath>
      <w:r w:rsidR="00653CF5" w:rsidRPr="00B34CD8">
        <w:rPr>
          <w:rFonts w:cs="B Lotus" w:hint="cs"/>
          <w:sz w:val="26"/>
          <w:szCs w:val="26"/>
          <w:rtl/>
          <w:lang w:bidi="fa-IR"/>
        </w:rPr>
        <w:t xml:space="preserve">              باقیمانده مدل (هزینه اختیاری غیرعادی).</w:t>
      </w:r>
    </w:p>
    <w:p w14:paraId="206345F9" w14:textId="5C97440F" w:rsidR="00653CF5" w:rsidRPr="00B34CD8" w:rsidRDefault="00653CF5" w:rsidP="00DE3BE7">
      <w:pPr>
        <w:bidi/>
        <w:spacing w:after="0"/>
        <w:jc w:val="both"/>
        <w:rPr>
          <w:rFonts w:cs="B Lotus"/>
          <w:sz w:val="26"/>
          <w:szCs w:val="26"/>
          <w:lang w:bidi="fa-IR"/>
        </w:rPr>
      </w:pPr>
      <w:r w:rsidRPr="00B34CD8">
        <w:rPr>
          <w:rFonts w:cs="B Lotus" w:hint="cs"/>
          <w:sz w:val="26"/>
          <w:szCs w:val="26"/>
          <w:rtl/>
          <w:lang w:bidi="fa-IR"/>
        </w:rPr>
        <w:t xml:space="preserve">معیارهای مدیریت سود واقعی که بر اساس باقیمانده های مدل (3)، (4) و (5) محاسبه شده است، در مدل های اصلی پژوهش جایگزین </w:t>
      </w:r>
      <w:r w:rsidR="008E6180" w:rsidRPr="00B34CD8">
        <w:rPr>
          <w:rFonts w:asciiTheme="majorBidi" w:hAnsiTheme="majorBidi" w:cstheme="majorBidi"/>
          <w:lang w:bidi="fa-IR"/>
        </w:rPr>
        <w:t>EM</w:t>
      </w:r>
      <w:r w:rsidR="008E6180" w:rsidRPr="00B34CD8">
        <w:rPr>
          <w:rFonts w:cs="B Lotus" w:hint="cs"/>
          <w:rtl/>
          <w:lang w:bidi="fa-IR"/>
        </w:rPr>
        <w:t xml:space="preserve"> </w:t>
      </w:r>
      <w:r w:rsidRPr="00B34CD8">
        <w:rPr>
          <w:rFonts w:cs="B Lotus" w:hint="cs"/>
          <w:sz w:val="26"/>
          <w:szCs w:val="26"/>
          <w:rtl/>
          <w:lang w:bidi="fa-IR"/>
        </w:rPr>
        <w:t>می شود؛ به عبارت دیگر مدل های رگرسیونی جهت آزمون فرضیه های پژوهش هرکدام سه مرتبه برازش می شود.</w:t>
      </w:r>
      <w:r w:rsidR="00BB0E69" w:rsidRPr="00B34CD8">
        <w:rPr>
          <w:rFonts w:cs="B Lotus" w:hint="cs"/>
          <w:sz w:val="26"/>
          <w:szCs w:val="26"/>
          <w:rtl/>
          <w:lang w:bidi="fa-IR"/>
        </w:rPr>
        <w:t xml:space="preserve"> به منظور سنجش مدیریت سود واقعی از رابطه (6) استفاده خواهد شد که در آن </w:t>
      </w:r>
      <w:r w:rsidR="00BB0E69" w:rsidRPr="00B34CD8">
        <w:rPr>
          <w:rFonts w:asciiTheme="majorBidi" w:hAnsiTheme="majorBidi" w:cstheme="majorBidi"/>
          <w:lang w:bidi="fa-IR"/>
        </w:rPr>
        <w:t>AbREM</w:t>
      </w:r>
      <w:r w:rsidR="00BB0E69" w:rsidRPr="00B34CD8">
        <w:rPr>
          <w:rFonts w:cs="B Lotus" w:hint="cs"/>
          <w:rtl/>
          <w:lang w:bidi="fa-IR"/>
        </w:rPr>
        <w:t xml:space="preserve"> </w:t>
      </w:r>
      <w:r w:rsidR="00BB0E69" w:rsidRPr="00B34CD8">
        <w:rPr>
          <w:rFonts w:cs="B Lotus" w:hint="cs"/>
          <w:sz w:val="26"/>
          <w:szCs w:val="26"/>
          <w:rtl/>
          <w:lang w:bidi="fa-IR"/>
        </w:rPr>
        <w:t>معرف مدیریت سود واقعی و نشان دهنده معیار اصلی مدیریت سود واقعی است.</w:t>
      </w:r>
    </w:p>
    <w:p w14:paraId="74BD77D4" w14:textId="77777777" w:rsidR="00BB0E69" w:rsidRPr="00B34CD8" w:rsidRDefault="00BB0E69" w:rsidP="00BB0E69">
      <w:pPr>
        <w:bidi/>
        <w:spacing w:after="0"/>
        <w:jc w:val="both"/>
        <w:rPr>
          <w:rFonts w:cs="B Lotus"/>
          <w:sz w:val="26"/>
          <w:szCs w:val="26"/>
          <w:rtl/>
          <w:lang w:bidi="fa-IR"/>
        </w:rPr>
      </w:pPr>
    </w:p>
    <w:p w14:paraId="5BA4CE9D" w14:textId="1B3E30F5" w:rsidR="00BB0E69" w:rsidRPr="00B34CD8" w:rsidRDefault="00BB0E69" w:rsidP="006862DA">
      <w:pPr>
        <w:tabs>
          <w:tab w:val="right" w:pos="9121"/>
        </w:tabs>
        <w:spacing w:after="0"/>
        <w:jc w:val="both"/>
        <w:rPr>
          <w:rFonts w:asciiTheme="majorBidi" w:hAnsiTheme="majorBidi" w:cstheme="majorBidi"/>
          <w:rtl/>
          <w:lang w:bidi="fa-IR"/>
        </w:rPr>
      </w:pPr>
      <w:r w:rsidRPr="00B34CD8">
        <w:rPr>
          <w:rFonts w:asciiTheme="majorBidi" w:hAnsiTheme="majorBidi" w:cstheme="majorBidi"/>
          <w:lang w:bidi="fa-IR"/>
        </w:rPr>
        <w:t>AbREM= (-1)Ab</w:t>
      </w:r>
      <w:r w:rsidR="006862DA" w:rsidRPr="00B34CD8">
        <w:rPr>
          <w:rFonts w:asciiTheme="majorBidi" w:hAnsiTheme="majorBidi" w:cstheme="majorBidi"/>
          <w:lang w:bidi="fa-IR"/>
        </w:rPr>
        <w:t>CFO</w:t>
      </w:r>
      <w:r w:rsidRPr="00B34CD8">
        <w:rPr>
          <w:rFonts w:asciiTheme="majorBidi" w:hAnsiTheme="majorBidi" w:cstheme="majorBidi"/>
          <w:lang w:bidi="fa-IR"/>
        </w:rPr>
        <w:t>+ Ab</w:t>
      </w:r>
      <w:r w:rsidR="006862DA" w:rsidRPr="00B34CD8">
        <w:rPr>
          <w:rFonts w:asciiTheme="majorBidi" w:hAnsiTheme="majorBidi" w:cstheme="majorBidi"/>
          <w:lang w:bidi="fa-IR"/>
        </w:rPr>
        <w:t>PROD</w:t>
      </w:r>
      <w:r w:rsidRPr="00B34CD8">
        <w:rPr>
          <w:rFonts w:asciiTheme="majorBidi" w:hAnsiTheme="majorBidi" w:cstheme="majorBidi"/>
          <w:lang w:bidi="fa-IR"/>
        </w:rPr>
        <w:t>+ (-1)Ab</w:t>
      </w:r>
      <w:r w:rsidR="006862DA" w:rsidRPr="00B34CD8">
        <w:rPr>
          <w:rFonts w:asciiTheme="majorBidi" w:hAnsiTheme="majorBidi" w:cstheme="majorBidi"/>
          <w:lang w:bidi="fa-IR"/>
        </w:rPr>
        <w:t>DISEXP</w:t>
      </w:r>
      <w:r w:rsidRPr="00B34CD8">
        <w:rPr>
          <w:rFonts w:asciiTheme="majorBidi" w:hAnsiTheme="majorBidi" w:cstheme="majorBidi"/>
          <w:lang w:bidi="fa-IR"/>
        </w:rPr>
        <w:tab/>
      </w:r>
      <w:r w:rsidRPr="00B34CD8">
        <w:rPr>
          <w:rFonts w:asciiTheme="majorBidi" w:hAnsiTheme="majorBidi" w:cs="B Lotus" w:hint="cs"/>
          <w:rtl/>
          <w:lang w:bidi="fa-IR"/>
        </w:rPr>
        <w:t>رابطه (6)</w:t>
      </w:r>
    </w:p>
    <w:p w14:paraId="76A41AA1" w14:textId="77777777" w:rsidR="00DE3BE7" w:rsidRPr="00B34CD8" w:rsidRDefault="00DE3BE7" w:rsidP="00DE3BE7">
      <w:pPr>
        <w:bidi/>
        <w:spacing w:after="0"/>
        <w:jc w:val="both"/>
        <w:rPr>
          <w:rFonts w:cs="B Lotus"/>
          <w:sz w:val="26"/>
          <w:szCs w:val="26"/>
          <w:rtl/>
          <w:lang w:bidi="fa-IR"/>
        </w:rPr>
      </w:pPr>
    </w:p>
    <w:p w14:paraId="3F3511ED" w14:textId="77777777" w:rsidR="00B34CD8" w:rsidRPr="00B34CD8" w:rsidRDefault="00B34CD8" w:rsidP="00B34CD8">
      <w:pPr>
        <w:bidi/>
        <w:spacing w:after="0"/>
        <w:jc w:val="both"/>
        <w:rPr>
          <w:rFonts w:cs="B Lotus"/>
          <w:sz w:val="26"/>
          <w:szCs w:val="26"/>
          <w:rtl/>
          <w:lang w:bidi="fa-IR"/>
        </w:rPr>
      </w:pPr>
    </w:p>
    <w:p w14:paraId="71FD9473" w14:textId="77777777" w:rsidR="00B34CD8" w:rsidRPr="00B34CD8" w:rsidRDefault="00B34CD8" w:rsidP="00B34CD8">
      <w:pPr>
        <w:bidi/>
        <w:spacing w:after="0"/>
        <w:jc w:val="both"/>
        <w:rPr>
          <w:rFonts w:cs="B Lotus"/>
          <w:sz w:val="26"/>
          <w:szCs w:val="26"/>
          <w:rtl/>
          <w:lang w:bidi="fa-IR"/>
        </w:rPr>
      </w:pPr>
    </w:p>
    <w:p w14:paraId="1B802917" w14:textId="77777777" w:rsidR="008E6180" w:rsidRPr="00B34CD8" w:rsidRDefault="008E6180" w:rsidP="008E6180">
      <w:pPr>
        <w:bidi/>
        <w:spacing w:after="0" w:line="240" w:lineRule="auto"/>
        <w:jc w:val="both"/>
        <w:rPr>
          <w:rFonts w:cs="B Lotus"/>
          <w:b/>
          <w:bCs/>
          <w:sz w:val="26"/>
          <w:szCs w:val="26"/>
          <w:rtl/>
          <w:lang w:bidi="fa-IR"/>
        </w:rPr>
      </w:pPr>
      <w:r w:rsidRPr="00B34CD8">
        <w:rPr>
          <w:rFonts w:cs="B Lotus" w:hint="cs"/>
          <w:b/>
          <w:bCs/>
          <w:sz w:val="26"/>
          <w:szCs w:val="26"/>
          <w:rtl/>
          <w:lang w:bidi="fa-IR"/>
        </w:rPr>
        <w:lastRenderedPageBreak/>
        <w:t>مدیریت سود تعهدی</w:t>
      </w:r>
    </w:p>
    <w:p w14:paraId="1EB523B6" w14:textId="74CC5A91" w:rsidR="008E6180" w:rsidRPr="00B34CD8" w:rsidRDefault="008E6180" w:rsidP="000E28A8">
      <w:pPr>
        <w:bidi/>
        <w:spacing w:after="0" w:line="240" w:lineRule="auto"/>
        <w:ind w:firstLine="284"/>
        <w:jc w:val="both"/>
        <w:rPr>
          <w:rFonts w:cs="B Lotus"/>
          <w:sz w:val="26"/>
          <w:szCs w:val="26"/>
          <w:rtl/>
          <w:lang w:bidi="fa-IR"/>
        </w:rPr>
      </w:pPr>
      <w:r w:rsidRPr="00B34CD8">
        <w:rPr>
          <w:rFonts w:cs="B Lotus" w:hint="cs"/>
          <w:sz w:val="26"/>
          <w:szCs w:val="26"/>
          <w:rtl/>
          <w:lang w:bidi="fa-IR"/>
        </w:rPr>
        <w:t>جهت اندازه</w:t>
      </w:r>
      <w:r w:rsidRPr="00B34CD8">
        <w:rPr>
          <w:rFonts w:cs="B Lotus"/>
          <w:sz w:val="26"/>
          <w:szCs w:val="26"/>
          <w:rtl/>
          <w:lang w:bidi="fa-IR"/>
        </w:rPr>
        <w:softHyphen/>
      </w:r>
      <w:r w:rsidRPr="00B34CD8">
        <w:rPr>
          <w:rFonts w:cs="B Lotus" w:hint="cs"/>
          <w:sz w:val="26"/>
          <w:szCs w:val="26"/>
          <w:rtl/>
          <w:lang w:bidi="fa-IR"/>
        </w:rPr>
        <w:t xml:space="preserve">گيري مديريت سود مبتنی بر ارقام حسابداری ، از طريق مدل ذيل معروف به مدل تعديل شده جونز </w:t>
      </w:r>
      <w:r w:rsidR="00B34CD8" w:rsidRPr="00B34CD8">
        <w:rPr>
          <w:rFonts w:cs="B Lotus"/>
          <w:sz w:val="26"/>
          <w:szCs w:val="26"/>
          <w:lang w:bidi="fa-IR"/>
        </w:rPr>
        <w:t>]</w:t>
      </w:r>
      <w:r w:rsidR="00B34CD8" w:rsidRPr="00B34CD8">
        <w:rPr>
          <w:rFonts w:cs="B Lotus" w:hint="cs"/>
          <w:sz w:val="26"/>
          <w:szCs w:val="26"/>
          <w:rtl/>
          <w:lang w:bidi="fa-IR"/>
        </w:rPr>
        <w:t>27</w:t>
      </w:r>
      <w:r w:rsidR="00B34CD8" w:rsidRPr="00B34CD8">
        <w:rPr>
          <w:rFonts w:cs="B Lotus"/>
          <w:sz w:val="26"/>
          <w:szCs w:val="26"/>
          <w:lang w:bidi="fa-IR"/>
        </w:rPr>
        <w:t>[</w:t>
      </w:r>
      <w:r w:rsidRPr="00B34CD8">
        <w:rPr>
          <w:rFonts w:cs="B Lotus" w:hint="cs"/>
          <w:sz w:val="26"/>
          <w:szCs w:val="26"/>
          <w:rtl/>
          <w:lang w:bidi="fa-IR"/>
        </w:rPr>
        <w:t xml:space="preserve"> استفاده  مي گردد:</w:t>
      </w:r>
    </w:p>
    <w:tbl>
      <w:tblPr>
        <w:bidiVisual/>
        <w:tblW w:w="0" w:type="auto"/>
        <w:jc w:val="right"/>
        <w:tblLook w:val="04A0" w:firstRow="1" w:lastRow="0" w:firstColumn="1" w:lastColumn="0" w:noHBand="0" w:noVBand="1"/>
      </w:tblPr>
      <w:tblGrid>
        <w:gridCol w:w="1218"/>
        <w:gridCol w:w="6719"/>
      </w:tblGrid>
      <w:tr w:rsidR="008E6180" w:rsidRPr="00B34CD8" w14:paraId="10B3DD15" w14:textId="77777777" w:rsidTr="008E6180">
        <w:trPr>
          <w:trHeight w:val="874"/>
          <w:jc w:val="right"/>
        </w:trPr>
        <w:tc>
          <w:tcPr>
            <w:tcW w:w="1218" w:type="dxa"/>
            <w:shd w:val="clear" w:color="auto" w:fill="auto"/>
            <w:vAlign w:val="center"/>
          </w:tcPr>
          <w:p w14:paraId="2627B41E" w14:textId="69260E3E" w:rsidR="008E6180" w:rsidRPr="00B34CD8" w:rsidRDefault="008E6180" w:rsidP="00BB0E69">
            <w:pPr>
              <w:bidi/>
              <w:spacing w:after="0" w:line="240" w:lineRule="auto"/>
              <w:jc w:val="both"/>
              <w:rPr>
                <w:rFonts w:cs="B Lotus"/>
                <w:sz w:val="26"/>
                <w:szCs w:val="26"/>
                <w:rtl/>
                <w:lang w:bidi="fa-IR"/>
              </w:rPr>
            </w:pPr>
            <w:r w:rsidRPr="00B34CD8">
              <w:rPr>
                <w:rFonts w:cs="B Lotus" w:hint="cs"/>
                <w:sz w:val="26"/>
                <w:szCs w:val="26"/>
                <w:rtl/>
                <w:lang w:bidi="fa-IR"/>
              </w:rPr>
              <w:t>رابطه (</w:t>
            </w:r>
            <w:r w:rsidR="00BB0E69" w:rsidRPr="00B34CD8">
              <w:rPr>
                <w:rFonts w:cs="B Lotus" w:hint="cs"/>
                <w:sz w:val="26"/>
                <w:szCs w:val="26"/>
                <w:rtl/>
                <w:lang w:bidi="fa-IR"/>
              </w:rPr>
              <w:t>7</w:t>
            </w:r>
            <w:r w:rsidRPr="00B34CD8">
              <w:rPr>
                <w:rFonts w:cs="B Lotus" w:hint="cs"/>
                <w:sz w:val="26"/>
                <w:szCs w:val="26"/>
                <w:rtl/>
                <w:lang w:bidi="fa-IR"/>
              </w:rPr>
              <w:t xml:space="preserve">)      </w:t>
            </w:r>
          </w:p>
        </w:tc>
        <w:tc>
          <w:tcPr>
            <w:tcW w:w="6719" w:type="dxa"/>
            <w:shd w:val="clear" w:color="auto" w:fill="auto"/>
            <w:vAlign w:val="center"/>
          </w:tcPr>
          <w:p w14:paraId="5C35A2D0" w14:textId="77777777" w:rsidR="008E6180" w:rsidRPr="00B34CD8" w:rsidRDefault="00BB1621" w:rsidP="008E6180">
            <w:pPr>
              <w:bidi/>
              <w:spacing w:after="0" w:line="240" w:lineRule="auto"/>
              <w:jc w:val="both"/>
              <w:rPr>
                <w:rFonts w:cs="B Lotus"/>
                <w:b/>
                <w:bCs/>
                <w:sz w:val="26"/>
                <w:szCs w:val="26"/>
                <w:rtl/>
                <w:lang w:bidi="fa-IR"/>
              </w:rPr>
            </w:pPr>
            <m:oMathPara>
              <m:oMathParaPr>
                <m:jc m:val="left"/>
              </m:oMathParaPr>
              <m:oMath>
                <m:f>
                  <m:fPr>
                    <m:ctrlPr>
                      <w:rPr>
                        <w:rFonts w:ascii="Cambria Math" w:hAnsi="Cambria Math" w:cs="B Lotus"/>
                        <w:i/>
                        <w:lang w:bidi="fa-IR"/>
                      </w:rPr>
                    </m:ctrlPr>
                  </m:fPr>
                  <m:num>
                    <m:r>
                      <w:rPr>
                        <w:rFonts w:ascii="Cambria Math" w:hAnsi="Cambria Math" w:cs="B Lotus"/>
                        <w:lang w:bidi="fa-IR"/>
                      </w:rPr>
                      <m:t>T</m:t>
                    </m:r>
                    <m:sSub>
                      <m:sSubPr>
                        <m:ctrlPr>
                          <w:rPr>
                            <w:rFonts w:ascii="Cambria Math" w:hAnsi="Cambria Math" w:cs="B Lotus"/>
                            <w:i/>
                            <w:lang w:bidi="fa-IR"/>
                          </w:rPr>
                        </m:ctrlPr>
                      </m:sSubPr>
                      <m:e>
                        <m:r>
                          <w:rPr>
                            <w:rFonts w:ascii="Cambria Math" w:hAnsi="Cambria Math" w:cs="B Lotus"/>
                            <w:lang w:bidi="fa-IR"/>
                          </w:rPr>
                          <m:t>A</m:t>
                        </m:r>
                      </m:e>
                      <m:sub>
                        <m:r>
                          <w:rPr>
                            <w:rFonts w:ascii="Cambria Math" w:hAnsi="Cambria Math" w:cs="B Lotus"/>
                            <w:lang w:bidi="fa-IR"/>
                          </w:rPr>
                          <m:t>it</m:t>
                        </m:r>
                      </m:sub>
                    </m:sSub>
                  </m:num>
                  <m:den>
                    <m:sSub>
                      <m:sSubPr>
                        <m:ctrlPr>
                          <w:rPr>
                            <w:rFonts w:ascii="Cambria Math" w:hAnsi="Cambria Math" w:cs="B Lotus"/>
                            <w:i/>
                            <w:lang w:bidi="fa-IR"/>
                          </w:rPr>
                        </m:ctrlPr>
                      </m:sSubPr>
                      <m:e>
                        <m:r>
                          <w:rPr>
                            <w:rFonts w:ascii="Cambria Math" w:hAnsi="Cambria Math" w:cs="B Lotus"/>
                            <w:lang w:bidi="fa-IR"/>
                          </w:rPr>
                          <m:t>AvAssets</m:t>
                        </m:r>
                      </m:e>
                      <m:sub>
                        <m:r>
                          <w:rPr>
                            <w:rFonts w:ascii="Cambria Math" w:hAnsi="Cambria Math" w:cs="B Lotus"/>
                            <w:lang w:bidi="fa-IR"/>
                          </w:rPr>
                          <m:t>it</m:t>
                        </m:r>
                      </m:sub>
                    </m:sSub>
                  </m:den>
                </m:f>
                <m:r>
                  <w:rPr>
                    <w:rFonts w:ascii="Cambria Math" w:hAnsi="Cambria Math" w:cs="B Lotus"/>
                    <w:lang w:bidi="fa-IR"/>
                  </w:rPr>
                  <m:t xml:space="preserve">= </m:t>
                </m:r>
                <m:sSub>
                  <m:sSubPr>
                    <m:ctrlPr>
                      <w:rPr>
                        <w:rFonts w:ascii="Cambria Math" w:hAnsi="Cambria Math" w:cs="B Lotus"/>
                        <w:i/>
                        <w:lang w:bidi="fa-IR"/>
                      </w:rPr>
                    </m:ctrlPr>
                  </m:sSubPr>
                  <m:e>
                    <m:r>
                      <w:rPr>
                        <w:rFonts w:ascii="Cambria Math" w:hAnsi="Cambria Math" w:cs="B Lotus"/>
                        <w:lang w:bidi="fa-IR"/>
                      </w:rPr>
                      <m:t>α</m:t>
                    </m:r>
                  </m:e>
                  <m:sub>
                    <m:r>
                      <w:rPr>
                        <w:rFonts w:ascii="Cambria Math" w:hAnsi="Cambria Math" w:cs="B Lotus"/>
                        <w:lang w:bidi="fa-IR"/>
                      </w:rPr>
                      <m:t>0</m:t>
                    </m:r>
                  </m:sub>
                </m:sSub>
                <m:r>
                  <w:rPr>
                    <w:rFonts w:ascii="Cambria Math" w:hAnsi="Cambria Math" w:cs="B Lotus"/>
                    <w:lang w:bidi="fa-IR"/>
                  </w:rPr>
                  <m:t xml:space="preserve">+ </m:t>
                </m:r>
                <m:sSub>
                  <m:sSubPr>
                    <m:ctrlPr>
                      <w:rPr>
                        <w:rFonts w:ascii="Cambria Math" w:hAnsi="Cambria Math" w:cs="B Lotus"/>
                        <w:i/>
                        <w:lang w:bidi="fa-IR"/>
                      </w:rPr>
                    </m:ctrlPr>
                  </m:sSubPr>
                  <m:e>
                    <m:r>
                      <w:rPr>
                        <w:rFonts w:ascii="Cambria Math" w:hAnsi="Cambria Math" w:cs="B Lotus"/>
                        <w:lang w:bidi="fa-IR"/>
                      </w:rPr>
                      <m:t>β</m:t>
                    </m:r>
                  </m:e>
                  <m:sub>
                    <m:r>
                      <w:rPr>
                        <w:rFonts w:ascii="Cambria Math" w:hAnsi="Cambria Math" w:cs="B Lotus"/>
                        <w:lang w:bidi="fa-IR"/>
                      </w:rPr>
                      <m:t>1</m:t>
                    </m:r>
                  </m:sub>
                </m:sSub>
                <m:f>
                  <m:fPr>
                    <m:ctrlPr>
                      <w:rPr>
                        <w:rFonts w:ascii="Cambria Math" w:hAnsi="Cambria Math" w:cs="B Lotus"/>
                        <w:i/>
                        <w:lang w:bidi="fa-IR"/>
                      </w:rPr>
                    </m:ctrlPr>
                  </m:fPr>
                  <m:num>
                    <m:r>
                      <w:rPr>
                        <w:rFonts w:ascii="Cambria Math" w:hAnsi="Cambria Math" w:cs="B Lotus"/>
                        <w:lang w:bidi="fa-IR"/>
                      </w:rPr>
                      <m:t>1</m:t>
                    </m:r>
                  </m:num>
                  <m:den>
                    <m:sSub>
                      <m:sSubPr>
                        <m:ctrlPr>
                          <w:rPr>
                            <w:rFonts w:ascii="Cambria Math" w:hAnsi="Cambria Math" w:cs="B Lotus"/>
                            <w:i/>
                            <w:lang w:bidi="fa-IR"/>
                          </w:rPr>
                        </m:ctrlPr>
                      </m:sSubPr>
                      <m:e>
                        <m:r>
                          <w:rPr>
                            <w:rFonts w:ascii="Cambria Math" w:hAnsi="Cambria Math" w:cs="B Lotus"/>
                            <w:lang w:bidi="fa-IR"/>
                          </w:rPr>
                          <m:t>AvAssets</m:t>
                        </m:r>
                      </m:e>
                      <m:sub>
                        <m:r>
                          <w:rPr>
                            <w:rFonts w:ascii="Cambria Math" w:hAnsi="Cambria Math" w:cs="B Lotus"/>
                            <w:lang w:bidi="fa-IR"/>
                          </w:rPr>
                          <m:t>it</m:t>
                        </m:r>
                      </m:sub>
                    </m:sSub>
                  </m:den>
                </m:f>
                <m:r>
                  <w:rPr>
                    <w:rFonts w:ascii="Cambria Math" w:hAnsi="Cambria Math" w:cs="B Lotus"/>
                    <w:lang w:bidi="fa-IR"/>
                  </w:rPr>
                  <m:t>+</m:t>
                </m:r>
                <m:sSub>
                  <m:sSubPr>
                    <m:ctrlPr>
                      <w:rPr>
                        <w:rFonts w:ascii="Cambria Math" w:hAnsi="Cambria Math" w:cs="B Lotus"/>
                        <w:i/>
                        <w:lang w:bidi="fa-IR"/>
                      </w:rPr>
                    </m:ctrlPr>
                  </m:sSubPr>
                  <m:e>
                    <m:r>
                      <w:rPr>
                        <w:rFonts w:ascii="Cambria Math" w:hAnsi="Cambria Math" w:cs="B Lotus"/>
                        <w:lang w:bidi="fa-IR"/>
                      </w:rPr>
                      <m:t>β</m:t>
                    </m:r>
                  </m:e>
                  <m:sub>
                    <m:r>
                      <w:rPr>
                        <w:rFonts w:ascii="Cambria Math" w:hAnsi="Cambria Math" w:cs="B Lotus"/>
                        <w:lang w:bidi="fa-IR"/>
                      </w:rPr>
                      <m:t>2</m:t>
                    </m:r>
                  </m:sub>
                </m:sSub>
                <m:f>
                  <m:fPr>
                    <m:ctrlPr>
                      <w:rPr>
                        <w:rFonts w:ascii="Cambria Math" w:hAnsi="Cambria Math" w:cs="B Lotus"/>
                        <w:i/>
                        <w:lang w:bidi="fa-IR"/>
                      </w:rPr>
                    </m:ctrlPr>
                  </m:fPr>
                  <m:num>
                    <m:sSub>
                      <m:sSubPr>
                        <m:ctrlPr>
                          <w:rPr>
                            <w:rFonts w:ascii="Cambria Math" w:hAnsi="Cambria Math" w:cs="B Lotus"/>
                            <w:i/>
                            <w:lang w:bidi="fa-IR"/>
                          </w:rPr>
                        </m:ctrlPr>
                      </m:sSubPr>
                      <m:e>
                        <m:r>
                          <w:rPr>
                            <w:rFonts w:ascii="Cambria Math" w:hAnsi="Cambria Math" w:cs="B Lotus"/>
                            <w:lang w:bidi="fa-IR"/>
                          </w:rPr>
                          <m:t>∆Sales</m:t>
                        </m:r>
                      </m:e>
                      <m:sub>
                        <m:r>
                          <w:rPr>
                            <w:rFonts w:ascii="Cambria Math" w:hAnsi="Cambria Math" w:cs="B Lotus"/>
                            <w:lang w:bidi="fa-IR"/>
                          </w:rPr>
                          <m:t>it</m:t>
                        </m:r>
                      </m:sub>
                    </m:sSub>
                  </m:num>
                  <m:den>
                    <m:sSub>
                      <m:sSubPr>
                        <m:ctrlPr>
                          <w:rPr>
                            <w:rFonts w:ascii="Cambria Math" w:hAnsi="Cambria Math" w:cs="B Lotus"/>
                            <w:i/>
                            <w:lang w:bidi="fa-IR"/>
                          </w:rPr>
                        </m:ctrlPr>
                      </m:sSubPr>
                      <m:e>
                        <m:r>
                          <w:rPr>
                            <w:rFonts w:ascii="Cambria Math" w:hAnsi="Cambria Math" w:cs="B Lotus"/>
                            <w:lang w:bidi="fa-IR"/>
                          </w:rPr>
                          <m:t>AvAssets</m:t>
                        </m:r>
                      </m:e>
                      <m:sub>
                        <m:r>
                          <w:rPr>
                            <w:rFonts w:ascii="Cambria Math" w:hAnsi="Cambria Math" w:cs="B Lotus"/>
                            <w:lang w:bidi="fa-IR"/>
                          </w:rPr>
                          <m:t>it</m:t>
                        </m:r>
                      </m:sub>
                    </m:sSub>
                  </m:den>
                </m:f>
                <m:r>
                  <w:rPr>
                    <w:rFonts w:ascii="Cambria Math" w:hAnsi="Cambria Math" w:cs="B Lotus"/>
                    <w:lang w:bidi="fa-IR"/>
                  </w:rPr>
                  <m:t>+</m:t>
                </m:r>
                <m:sSub>
                  <m:sSubPr>
                    <m:ctrlPr>
                      <w:rPr>
                        <w:rFonts w:ascii="Cambria Math" w:hAnsi="Cambria Math" w:cs="B Lotus"/>
                        <w:i/>
                        <w:lang w:bidi="fa-IR"/>
                      </w:rPr>
                    </m:ctrlPr>
                  </m:sSubPr>
                  <m:e>
                    <m:r>
                      <w:rPr>
                        <w:rFonts w:ascii="Cambria Math" w:hAnsi="Cambria Math" w:cs="B Lotus"/>
                        <w:lang w:bidi="fa-IR"/>
                      </w:rPr>
                      <m:t>β</m:t>
                    </m:r>
                  </m:e>
                  <m:sub>
                    <m:r>
                      <w:rPr>
                        <w:rFonts w:ascii="Cambria Math" w:hAnsi="Cambria Math" w:cs="B Lotus"/>
                        <w:lang w:bidi="fa-IR"/>
                      </w:rPr>
                      <m:t>3</m:t>
                    </m:r>
                  </m:sub>
                </m:sSub>
                <m:f>
                  <m:fPr>
                    <m:ctrlPr>
                      <w:rPr>
                        <w:rFonts w:ascii="Cambria Math" w:hAnsi="Cambria Math" w:cs="B Lotus"/>
                        <w:i/>
                        <w:lang w:bidi="fa-IR"/>
                      </w:rPr>
                    </m:ctrlPr>
                  </m:fPr>
                  <m:num>
                    <m:sSub>
                      <m:sSubPr>
                        <m:ctrlPr>
                          <w:rPr>
                            <w:rFonts w:ascii="Cambria Math" w:hAnsi="Cambria Math" w:cs="B Lotus"/>
                            <w:i/>
                            <w:lang w:bidi="fa-IR"/>
                          </w:rPr>
                        </m:ctrlPr>
                      </m:sSubPr>
                      <m:e>
                        <m:r>
                          <w:rPr>
                            <w:rFonts w:ascii="Cambria Math" w:hAnsi="Cambria Math" w:cs="B Lotus"/>
                            <w:lang w:bidi="fa-IR"/>
                          </w:rPr>
                          <m:t>PPE</m:t>
                        </m:r>
                      </m:e>
                      <m:sub>
                        <m:r>
                          <w:rPr>
                            <w:rFonts w:ascii="Cambria Math" w:hAnsi="Cambria Math" w:cs="B Lotus"/>
                            <w:lang w:bidi="fa-IR"/>
                          </w:rPr>
                          <m:t>it</m:t>
                        </m:r>
                      </m:sub>
                    </m:sSub>
                  </m:num>
                  <m:den>
                    <m:sSub>
                      <m:sSubPr>
                        <m:ctrlPr>
                          <w:rPr>
                            <w:rFonts w:ascii="Cambria Math" w:hAnsi="Cambria Math" w:cs="B Lotus"/>
                            <w:i/>
                            <w:lang w:bidi="fa-IR"/>
                          </w:rPr>
                        </m:ctrlPr>
                      </m:sSubPr>
                      <m:e>
                        <m:r>
                          <w:rPr>
                            <w:rFonts w:ascii="Cambria Math" w:hAnsi="Cambria Math" w:cs="B Lotus"/>
                            <w:lang w:bidi="fa-IR"/>
                          </w:rPr>
                          <m:t>AvAssets</m:t>
                        </m:r>
                      </m:e>
                      <m:sub>
                        <m:r>
                          <w:rPr>
                            <w:rFonts w:ascii="Cambria Math" w:hAnsi="Cambria Math" w:cs="B Lotus"/>
                            <w:lang w:bidi="fa-IR"/>
                          </w:rPr>
                          <m:t>it</m:t>
                        </m:r>
                      </m:sub>
                    </m:sSub>
                  </m:den>
                </m:f>
                <m:r>
                  <w:rPr>
                    <w:rFonts w:ascii="Cambria Math" w:hAnsi="Cambria Math" w:cs="B Lotus"/>
                    <w:lang w:bidi="fa-IR"/>
                  </w:rPr>
                  <m:t>+</m:t>
                </m:r>
                <m:sSub>
                  <m:sSubPr>
                    <m:ctrlPr>
                      <w:rPr>
                        <w:rFonts w:ascii="Cambria Math" w:hAnsi="Cambria Math" w:cs="B Lotus"/>
                        <w:i/>
                        <w:lang w:bidi="fa-IR"/>
                      </w:rPr>
                    </m:ctrlPr>
                  </m:sSubPr>
                  <m:e>
                    <m:r>
                      <w:rPr>
                        <w:rFonts w:ascii="Cambria Math" w:hAnsi="Cambria Math" w:cs="B Lotus"/>
                        <w:lang w:bidi="fa-IR"/>
                      </w:rPr>
                      <m:t>β</m:t>
                    </m:r>
                  </m:e>
                  <m:sub>
                    <m:r>
                      <w:rPr>
                        <w:rFonts w:ascii="Cambria Math" w:hAnsi="Cambria Math" w:cs="B Lotus"/>
                        <w:lang w:bidi="fa-IR"/>
                      </w:rPr>
                      <m:t>4</m:t>
                    </m:r>
                  </m:sub>
                </m:sSub>
                <m:r>
                  <w:rPr>
                    <w:rFonts w:ascii="Cambria Math" w:hAnsi="Cambria Math" w:cs="B Lotus"/>
                    <w:lang w:bidi="fa-IR"/>
                  </w:rPr>
                  <m:t>RO</m:t>
                </m:r>
                <m:sSub>
                  <m:sSubPr>
                    <m:ctrlPr>
                      <w:rPr>
                        <w:rFonts w:ascii="Cambria Math" w:hAnsi="Cambria Math" w:cs="B Lotus"/>
                        <w:i/>
                        <w:lang w:bidi="fa-IR"/>
                      </w:rPr>
                    </m:ctrlPr>
                  </m:sSubPr>
                  <m:e>
                    <m:r>
                      <w:rPr>
                        <w:rFonts w:ascii="Cambria Math" w:hAnsi="Cambria Math" w:cs="B Lotus"/>
                        <w:lang w:bidi="fa-IR"/>
                      </w:rPr>
                      <m:t>A</m:t>
                    </m:r>
                  </m:e>
                  <m:sub>
                    <m:r>
                      <w:rPr>
                        <w:rFonts w:ascii="Cambria Math" w:hAnsi="Cambria Math" w:cs="B Lotus"/>
                        <w:lang w:bidi="fa-IR"/>
                      </w:rPr>
                      <m:t>it</m:t>
                    </m:r>
                  </m:sub>
                </m:sSub>
                <m:r>
                  <w:rPr>
                    <w:rFonts w:ascii="Cambria Math" w:hAnsi="Cambria Math" w:cs="B Lotus"/>
                    <w:lang w:bidi="fa-IR"/>
                  </w:rPr>
                  <m:t>+</m:t>
                </m:r>
                <m:sSub>
                  <m:sSubPr>
                    <m:ctrlPr>
                      <w:rPr>
                        <w:rFonts w:ascii="Cambria Math" w:hAnsi="Cambria Math" w:cs="B Lotus"/>
                        <w:i/>
                        <w:lang w:bidi="fa-IR"/>
                      </w:rPr>
                    </m:ctrlPr>
                  </m:sSubPr>
                  <m:e>
                    <m:r>
                      <w:rPr>
                        <w:rFonts w:ascii="Cambria Math" w:hAnsi="Cambria Math" w:cs="B Lotus"/>
                        <w:lang w:bidi="fa-IR"/>
                      </w:rPr>
                      <m:t>ε</m:t>
                    </m:r>
                  </m:e>
                  <m:sub>
                    <m:r>
                      <w:rPr>
                        <w:rFonts w:ascii="Cambria Math" w:hAnsi="Cambria Math" w:cs="B Lotus"/>
                        <w:lang w:bidi="fa-IR"/>
                      </w:rPr>
                      <m:t>it</m:t>
                    </m:r>
                  </m:sub>
                </m:sSub>
              </m:oMath>
            </m:oMathPara>
          </w:p>
        </w:tc>
      </w:tr>
    </w:tbl>
    <w:p w14:paraId="5F352819" w14:textId="77777777" w:rsidR="008E6180" w:rsidRPr="00B34CD8" w:rsidRDefault="008E6180" w:rsidP="008E6180">
      <w:pPr>
        <w:bidi/>
        <w:spacing w:after="0" w:line="240" w:lineRule="auto"/>
        <w:jc w:val="both"/>
        <w:rPr>
          <w:rFonts w:cs="B Lotus"/>
          <w:sz w:val="26"/>
          <w:szCs w:val="26"/>
          <w:rtl/>
          <w:lang w:bidi="fa-IR"/>
        </w:rPr>
      </w:pPr>
      <w:r w:rsidRPr="00B34CD8">
        <w:rPr>
          <w:rFonts w:cs="B Lotus" w:hint="cs"/>
          <w:sz w:val="26"/>
          <w:szCs w:val="26"/>
          <w:rtl/>
          <w:lang w:bidi="fa-IR"/>
        </w:rPr>
        <w:t>كه در آن:</w:t>
      </w:r>
    </w:p>
    <w:p w14:paraId="15502D23" w14:textId="2DCD4914" w:rsidR="008E6180" w:rsidRPr="00B34CD8" w:rsidRDefault="008E6180" w:rsidP="00DE3BE7">
      <w:pPr>
        <w:bidi/>
        <w:spacing w:after="0" w:line="240" w:lineRule="auto"/>
        <w:jc w:val="both"/>
        <w:rPr>
          <w:rFonts w:cs="B Lotus"/>
          <w:sz w:val="26"/>
          <w:szCs w:val="26"/>
          <w:rtl/>
          <w:lang w:bidi="fa-IR"/>
        </w:rPr>
      </w:pPr>
      <w:r w:rsidRPr="00B34CD8">
        <w:rPr>
          <w:rFonts w:cs="B Lotus"/>
          <w:sz w:val="26"/>
          <w:szCs w:val="26"/>
          <w:lang w:bidi="fa-IR"/>
        </w:rPr>
        <w:t>TA</w:t>
      </w:r>
      <w:r w:rsidRPr="00B34CD8">
        <w:rPr>
          <w:rFonts w:cs="B Lotus" w:hint="cs"/>
          <w:sz w:val="26"/>
          <w:szCs w:val="26"/>
          <w:rtl/>
          <w:lang w:bidi="fa-IR"/>
        </w:rPr>
        <w:t xml:space="preserve">: </w:t>
      </w:r>
      <w:r w:rsidR="00DE3BE7" w:rsidRPr="00B34CD8">
        <w:rPr>
          <w:rFonts w:cs="B Lotus" w:hint="cs"/>
          <w:sz w:val="26"/>
          <w:szCs w:val="26"/>
          <w:rtl/>
          <w:lang w:bidi="fa-IR"/>
        </w:rPr>
        <w:t xml:space="preserve">كل اقلام تعهدي، </w:t>
      </w:r>
      <w:r w:rsidRPr="00B34CD8">
        <w:rPr>
          <w:rFonts w:cs="B Lotus" w:hint="cs"/>
          <w:sz w:val="26"/>
          <w:szCs w:val="26"/>
          <w:rtl/>
          <w:lang w:bidi="fa-IR"/>
        </w:rPr>
        <w:t>كه از تفاوت سود عملیاتی و جريان</w:t>
      </w:r>
      <w:r w:rsidRPr="00B34CD8">
        <w:rPr>
          <w:rFonts w:cs="B Lotus"/>
          <w:sz w:val="26"/>
          <w:szCs w:val="26"/>
          <w:rtl/>
          <w:lang w:bidi="fa-IR"/>
        </w:rPr>
        <w:softHyphen/>
      </w:r>
      <w:r w:rsidRPr="00B34CD8">
        <w:rPr>
          <w:rFonts w:cs="B Lotus" w:hint="cs"/>
          <w:sz w:val="26"/>
          <w:szCs w:val="26"/>
          <w:rtl/>
          <w:lang w:bidi="fa-IR"/>
        </w:rPr>
        <w:t>هاي نقدي ناشي از فعاليت</w:t>
      </w:r>
      <w:r w:rsidRPr="00B34CD8">
        <w:rPr>
          <w:rFonts w:cs="B Lotus"/>
          <w:sz w:val="26"/>
          <w:szCs w:val="26"/>
          <w:rtl/>
          <w:lang w:bidi="fa-IR"/>
        </w:rPr>
        <w:softHyphen/>
      </w:r>
      <w:r w:rsidRPr="00B34CD8">
        <w:rPr>
          <w:rFonts w:cs="B Lotus" w:hint="cs"/>
          <w:sz w:val="26"/>
          <w:szCs w:val="26"/>
          <w:rtl/>
          <w:lang w:bidi="fa-IR"/>
        </w:rPr>
        <w:t>هاي عملياتي به دست مي آيد.</w:t>
      </w:r>
    </w:p>
    <w:p w14:paraId="3FE05A54" w14:textId="62858F61" w:rsidR="008E6180" w:rsidRPr="00B34CD8" w:rsidRDefault="008E6180" w:rsidP="00DE3BE7">
      <w:pPr>
        <w:bidi/>
        <w:spacing w:after="0" w:line="240" w:lineRule="auto"/>
        <w:jc w:val="both"/>
        <w:rPr>
          <w:rFonts w:cs="B Lotus"/>
          <w:sz w:val="26"/>
          <w:szCs w:val="26"/>
          <w:rtl/>
          <w:lang w:bidi="fa-IR"/>
        </w:rPr>
      </w:pPr>
      <w:r w:rsidRPr="00B34CD8">
        <w:rPr>
          <w:rFonts w:cs="B Lotus"/>
          <w:sz w:val="26"/>
          <w:szCs w:val="26"/>
          <w:lang w:bidi="fa-IR"/>
        </w:rPr>
        <w:t>AvAssets</w:t>
      </w:r>
      <w:r w:rsidRPr="00B34CD8">
        <w:rPr>
          <w:rFonts w:cs="B Lotus" w:hint="cs"/>
          <w:sz w:val="26"/>
          <w:szCs w:val="26"/>
          <w:rtl/>
          <w:lang w:bidi="fa-IR"/>
        </w:rPr>
        <w:t>: متوسط كل دارايي</w:t>
      </w:r>
      <w:r w:rsidRPr="00B34CD8">
        <w:rPr>
          <w:rFonts w:cs="B Lotus"/>
          <w:sz w:val="26"/>
          <w:szCs w:val="26"/>
          <w:rtl/>
          <w:lang w:bidi="fa-IR"/>
        </w:rPr>
        <w:softHyphen/>
      </w:r>
      <w:r w:rsidR="00DE3BE7" w:rsidRPr="00B34CD8">
        <w:rPr>
          <w:rFonts w:cs="B Lotus" w:hint="cs"/>
          <w:sz w:val="26"/>
          <w:szCs w:val="26"/>
          <w:rtl/>
          <w:lang w:bidi="fa-IR"/>
        </w:rPr>
        <w:t xml:space="preserve">ها، </w:t>
      </w:r>
      <w:r w:rsidRPr="00B34CD8">
        <w:rPr>
          <w:rFonts w:cs="B Lotus" w:hint="cs"/>
          <w:sz w:val="26"/>
          <w:szCs w:val="26"/>
          <w:rtl/>
          <w:lang w:bidi="fa-IR"/>
        </w:rPr>
        <w:t>كه از تقسيم مجموع دارايي</w:t>
      </w:r>
      <w:r w:rsidRPr="00B34CD8">
        <w:rPr>
          <w:rFonts w:cs="B Lotus"/>
          <w:sz w:val="26"/>
          <w:szCs w:val="26"/>
          <w:rtl/>
          <w:lang w:bidi="fa-IR"/>
        </w:rPr>
        <w:softHyphen/>
      </w:r>
      <w:r w:rsidRPr="00B34CD8">
        <w:rPr>
          <w:rFonts w:cs="B Lotus" w:hint="cs"/>
          <w:sz w:val="26"/>
          <w:szCs w:val="26"/>
          <w:rtl/>
          <w:lang w:bidi="fa-IR"/>
        </w:rPr>
        <w:t xml:space="preserve">هاي ابتدا و پايان دوره بر عدد 2 </w:t>
      </w:r>
      <w:r w:rsidR="00DE3BE7" w:rsidRPr="00B34CD8">
        <w:rPr>
          <w:rFonts w:cs="B Lotus" w:hint="cs"/>
          <w:sz w:val="26"/>
          <w:szCs w:val="26"/>
          <w:rtl/>
          <w:lang w:bidi="fa-IR"/>
        </w:rPr>
        <w:t>بدست مي</w:t>
      </w:r>
      <w:r w:rsidR="00DE3BE7" w:rsidRPr="00B34CD8">
        <w:rPr>
          <w:rFonts w:cs="B Lotus"/>
          <w:sz w:val="26"/>
          <w:szCs w:val="26"/>
          <w:rtl/>
          <w:lang w:bidi="fa-IR"/>
        </w:rPr>
        <w:softHyphen/>
      </w:r>
      <w:r w:rsidRPr="00B34CD8">
        <w:rPr>
          <w:rFonts w:cs="B Lotus" w:hint="cs"/>
          <w:sz w:val="26"/>
          <w:szCs w:val="26"/>
          <w:rtl/>
          <w:lang w:bidi="fa-IR"/>
        </w:rPr>
        <w:t>آيد.</w:t>
      </w:r>
    </w:p>
    <w:p w14:paraId="1CF60E5A" w14:textId="3DF55E3F" w:rsidR="008E6180" w:rsidRPr="00B34CD8" w:rsidRDefault="008E6180" w:rsidP="007801A2">
      <w:pPr>
        <w:bidi/>
        <w:spacing w:after="0" w:line="240" w:lineRule="auto"/>
        <w:jc w:val="both"/>
        <w:rPr>
          <w:rFonts w:cs="B Lotus"/>
          <w:sz w:val="26"/>
          <w:szCs w:val="26"/>
          <w:rtl/>
          <w:lang w:bidi="fa-IR"/>
        </w:rPr>
      </w:pPr>
      <w:r w:rsidRPr="00B34CD8">
        <w:rPr>
          <w:rFonts w:cs="B Lotus"/>
          <w:sz w:val="26"/>
          <w:szCs w:val="26"/>
          <w:lang w:bidi="fa-IR"/>
        </w:rPr>
        <w:t>∆SALES</w:t>
      </w:r>
      <w:r w:rsidRPr="00B34CD8">
        <w:rPr>
          <w:rFonts w:cs="B Lotus" w:hint="cs"/>
          <w:sz w:val="26"/>
          <w:szCs w:val="26"/>
          <w:rtl/>
          <w:lang w:bidi="fa-IR"/>
        </w:rPr>
        <w:t xml:space="preserve">: </w:t>
      </w:r>
      <w:r w:rsidR="007801A2" w:rsidRPr="00B34CD8">
        <w:rPr>
          <w:rFonts w:cs="B Lotus" w:hint="cs"/>
          <w:sz w:val="26"/>
          <w:szCs w:val="26"/>
          <w:rtl/>
          <w:lang w:bidi="fa-IR"/>
        </w:rPr>
        <w:t xml:space="preserve">تغيير در </w:t>
      </w:r>
      <w:r w:rsidRPr="00B34CD8">
        <w:rPr>
          <w:rFonts w:cs="B Lotus" w:hint="cs"/>
          <w:sz w:val="26"/>
          <w:szCs w:val="26"/>
          <w:rtl/>
          <w:lang w:bidi="fa-IR"/>
        </w:rPr>
        <w:t>درآمد حا</w:t>
      </w:r>
      <w:r w:rsidR="00DE3BE7" w:rsidRPr="00B34CD8">
        <w:rPr>
          <w:rFonts w:cs="B Lotus" w:hint="cs"/>
          <w:sz w:val="26"/>
          <w:szCs w:val="26"/>
          <w:rtl/>
          <w:lang w:bidi="fa-IR"/>
        </w:rPr>
        <w:t xml:space="preserve">صل از فروش عمليات طي يكسال مالي، </w:t>
      </w:r>
      <w:r w:rsidRPr="00B34CD8">
        <w:rPr>
          <w:rFonts w:cs="B Lotus" w:hint="cs"/>
          <w:sz w:val="26"/>
          <w:szCs w:val="26"/>
          <w:rtl/>
          <w:lang w:bidi="fa-IR"/>
        </w:rPr>
        <w:t>كه از تفاوت فروش پايان دوره با اول دوره به دست مي</w:t>
      </w:r>
      <w:r w:rsidRPr="00B34CD8">
        <w:rPr>
          <w:rFonts w:cs="B Lotus"/>
          <w:sz w:val="26"/>
          <w:szCs w:val="26"/>
          <w:rtl/>
          <w:lang w:bidi="fa-IR"/>
        </w:rPr>
        <w:softHyphen/>
      </w:r>
      <w:r w:rsidRPr="00B34CD8">
        <w:rPr>
          <w:rFonts w:cs="B Lotus" w:hint="cs"/>
          <w:sz w:val="26"/>
          <w:szCs w:val="26"/>
          <w:rtl/>
          <w:lang w:bidi="fa-IR"/>
        </w:rPr>
        <w:t>آيد.</w:t>
      </w:r>
    </w:p>
    <w:p w14:paraId="26915143" w14:textId="2BF53FC7" w:rsidR="008E6180" w:rsidRPr="00B34CD8" w:rsidRDefault="008E6180" w:rsidP="00DE3BE7">
      <w:pPr>
        <w:bidi/>
        <w:spacing w:after="0" w:line="240" w:lineRule="auto"/>
        <w:jc w:val="both"/>
        <w:rPr>
          <w:rFonts w:cs="B Lotus"/>
          <w:sz w:val="26"/>
          <w:szCs w:val="26"/>
          <w:rtl/>
          <w:lang w:bidi="fa-IR"/>
        </w:rPr>
      </w:pPr>
      <w:r w:rsidRPr="00B34CD8">
        <w:rPr>
          <w:rFonts w:cs="B Lotus"/>
          <w:sz w:val="26"/>
          <w:szCs w:val="26"/>
          <w:lang w:bidi="fa-IR"/>
        </w:rPr>
        <w:t>PPE</w:t>
      </w:r>
      <w:r w:rsidRPr="00B34CD8">
        <w:rPr>
          <w:rFonts w:cs="B Lotus" w:hint="cs"/>
          <w:sz w:val="26"/>
          <w:szCs w:val="26"/>
          <w:rtl/>
          <w:lang w:bidi="fa-IR"/>
        </w:rPr>
        <w:t>: ارزش ناخالص دارايي</w:t>
      </w:r>
      <w:r w:rsidRPr="00B34CD8">
        <w:rPr>
          <w:rFonts w:cs="B Lotus"/>
          <w:sz w:val="26"/>
          <w:szCs w:val="26"/>
          <w:rtl/>
          <w:lang w:bidi="fa-IR"/>
        </w:rPr>
        <w:softHyphen/>
      </w:r>
      <w:r w:rsidRPr="00B34CD8">
        <w:rPr>
          <w:rFonts w:cs="B Lotus" w:hint="cs"/>
          <w:sz w:val="26"/>
          <w:szCs w:val="26"/>
          <w:rtl/>
          <w:lang w:bidi="fa-IR"/>
        </w:rPr>
        <w:t>هاي شركت است.</w:t>
      </w:r>
    </w:p>
    <w:p w14:paraId="2FE74484" w14:textId="77777777" w:rsidR="008E6180" w:rsidRPr="00B34CD8" w:rsidRDefault="008E6180" w:rsidP="008E6180">
      <w:pPr>
        <w:bidi/>
        <w:spacing w:after="0" w:line="240" w:lineRule="auto"/>
        <w:jc w:val="both"/>
        <w:rPr>
          <w:rFonts w:cs="B Lotus"/>
          <w:sz w:val="26"/>
          <w:szCs w:val="26"/>
          <w:rtl/>
          <w:lang w:bidi="fa-IR"/>
        </w:rPr>
      </w:pPr>
      <w:r w:rsidRPr="00B34CD8">
        <w:rPr>
          <w:rFonts w:cs="B Lotus"/>
          <w:sz w:val="26"/>
          <w:szCs w:val="26"/>
          <w:lang w:bidi="fa-IR"/>
        </w:rPr>
        <w:t>ROA</w:t>
      </w:r>
      <w:r w:rsidRPr="00B34CD8">
        <w:rPr>
          <w:rFonts w:cs="B Lotus" w:hint="cs"/>
          <w:sz w:val="26"/>
          <w:szCs w:val="26"/>
          <w:rtl/>
          <w:lang w:bidi="fa-IR"/>
        </w:rPr>
        <w:t>: معرف بازده دارايي</w:t>
      </w:r>
      <w:r w:rsidRPr="00B34CD8">
        <w:rPr>
          <w:rFonts w:cs="B Lotus"/>
          <w:sz w:val="26"/>
          <w:szCs w:val="26"/>
          <w:rtl/>
          <w:lang w:bidi="fa-IR"/>
        </w:rPr>
        <w:softHyphen/>
      </w:r>
      <w:r w:rsidRPr="00B34CD8">
        <w:rPr>
          <w:rFonts w:cs="B Lotus" w:hint="cs"/>
          <w:sz w:val="26"/>
          <w:szCs w:val="26"/>
          <w:rtl/>
          <w:lang w:bidi="fa-IR"/>
        </w:rPr>
        <w:t>هاي شركت كه از تقسيم سود عملياتي بر متوسط كل دارايي</w:t>
      </w:r>
      <w:r w:rsidRPr="00B34CD8">
        <w:rPr>
          <w:rFonts w:cs="B Lotus"/>
          <w:sz w:val="26"/>
          <w:szCs w:val="26"/>
          <w:rtl/>
          <w:lang w:bidi="fa-IR"/>
        </w:rPr>
        <w:softHyphen/>
      </w:r>
      <w:r w:rsidRPr="00B34CD8">
        <w:rPr>
          <w:rFonts w:cs="B Lotus" w:hint="cs"/>
          <w:sz w:val="26"/>
          <w:szCs w:val="26"/>
          <w:rtl/>
          <w:lang w:bidi="fa-IR"/>
        </w:rPr>
        <w:t>ها قابل محاسبه خواهد بود.</w:t>
      </w:r>
    </w:p>
    <w:p w14:paraId="563C593D" w14:textId="77777777" w:rsidR="008E6180" w:rsidRPr="00B34CD8" w:rsidRDefault="008E6180" w:rsidP="008E6180">
      <w:pPr>
        <w:bidi/>
        <w:spacing w:after="0" w:line="240" w:lineRule="auto"/>
        <w:jc w:val="both"/>
        <w:rPr>
          <w:rFonts w:cs="B Lotus"/>
          <w:sz w:val="26"/>
          <w:szCs w:val="26"/>
          <w:rtl/>
          <w:lang w:bidi="fa-IR"/>
        </w:rPr>
      </w:pPr>
      <w:r w:rsidRPr="00B34CD8">
        <w:rPr>
          <w:rFonts w:cs="B Lotus" w:hint="cs"/>
          <w:sz w:val="26"/>
          <w:szCs w:val="26"/>
          <w:rtl/>
          <w:lang w:bidi="fa-IR"/>
        </w:rPr>
        <w:t>سپس اقلام تعهدي غیراختیاری با استفاده از مدل ذيل محاسبه خواهد شد:</w:t>
      </w:r>
    </w:p>
    <w:p w14:paraId="64385878" w14:textId="77777777" w:rsidR="008E6180" w:rsidRPr="00B34CD8" w:rsidRDefault="008E6180" w:rsidP="008E6180">
      <w:pPr>
        <w:bidi/>
        <w:spacing w:after="0" w:line="240" w:lineRule="auto"/>
        <w:jc w:val="both"/>
        <w:rPr>
          <w:rFonts w:cs="B Lotus"/>
          <w:sz w:val="26"/>
          <w:szCs w:val="26"/>
          <w:rtl/>
          <w:lang w:bidi="fa-IR"/>
        </w:rPr>
      </w:pPr>
    </w:p>
    <w:tbl>
      <w:tblPr>
        <w:bidiVisual/>
        <w:tblW w:w="0" w:type="auto"/>
        <w:jc w:val="right"/>
        <w:tblLook w:val="04A0" w:firstRow="1" w:lastRow="0" w:firstColumn="1" w:lastColumn="0" w:noHBand="0" w:noVBand="1"/>
      </w:tblPr>
      <w:tblGrid>
        <w:gridCol w:w="1079"/>
        <w:gridCol w:w="6858"/>
      </w:tblGrid>
      <w:tr w:rsidR="008E6180" w:rsidRPr="00B34CD8" w14:paraId="25E1B967" w14:textId="77777777" w:rsidTr="008E6180">
        <w:trPr>
          <w:trHeight w:val="874"/>
          <w:jc w:val="right"/>
        </w:trPr>
        <w:tc>
          <w:tcPr>
            <w:tcW w:w="1079" w:type="dxa"/>
            <w:shd w:val="clear" w:color="auto" w:fill="auto"/>
            <w:vAlign w:val="center"/>
          </w:tcPr>
          <w:p w14:paraId="60A6CF3B" w14:textId="58CE0440" w:rsidR="008E6180" w:rsidRPr="00B34CD8" w:rsidRDefault="008E6180" w:rsidP="00BB0E69">
            <w:pPr>
              <w:bidi/>
              <w:spacing w:after="0" w:line="240" w:lineRule="auto"/>
              <w:jc w:val="both"/>
              <w:rPr>
                <w:rFonts w:cs="B Lotus"/>
                <w:sz w:val="26"/>
                <w:szCs w:val="26"/>
                <w:rtl/>
                <w:lang w:bidi="fa-IR"/>
              </w:rPr>
            </w:pPr>
            <w:r w:rsidRPr="00B34CD8">
              <w:rPr>
                <w:rFonts w:cs="B Lotus" w:hint="cs"/>
                <w:sz w:val="26"/>
                <w:szCs w:val="26"/>
                <w:rtl/>
                <w:lang w:bidi="fa-IR"/>
              </w:rPr>
              <w:t>رابطه (</w:t>
            </w:r>
            <w:r w:rsidR="00BB0E69" w:rsidRPr="00B34CD8">
              <w:rPr>
                <w:rFonts w:cs="B Lotus" w:hint="cs"/>
                <w:sz w:val="26"/>
                <w:szCs w:val="26"/>
                <w:rtl/>
                <w:lang w:bidi="fa-IR"/>
              </w:rPr>
              <w:t>8</w:t>
            </w:r>
            <w:r w:rsidRPr="00B34CD8">
              <w:rPr>
                <w:rFonts w:cs="B Lotus" w:hint="cs"/>
                <w:sz w:val="26"/>
                <w:szCs w:val="26"/>
                <w:rtl/>
                <w:lang w:bidi="fa-IR"/>
              </w:rPr>
              <w:t>)</w:t>
            </w:r>
          </w:p>
        </w:tc>
        <w:tc>
          <w:tcPr>
            <w:tcW w:w="6858" w:type="dxa"/>
            <w:shd w:val="clear" w:color="auto" w:fill="auto"/>
            <w:vAlign w:val="center"/>
          </w:tcPr>
          <w:p w14:paraId="7A68E9E4" w14:textId="77777777" w:rsidR="008E6180" w:rsidRPr="00B34CD8" w:rsidRDefault="008E6180" w:rsidP="008E6180">
            <w:pPr>
              <w:bidi/>
              <w:spacing w:after="0" w:line="240" w:lineRule="auto"/>
              <w:jc w:val="both"/>
              <w:rPr>
                <w:rFonts w:cs="B Lotus"/>
                <w:b/>
                <w:bCs/>
                <w:sz w:val="26"/>
                <w:szCs w:val="26"/>
                <w:rtl/>
                <w:lang w:bidi="fa-IR"/>
              </w:rPr>
            </w:pPr>
            <m:oMathPara>
              <m:oMathParaPr>
                <m:jc m:val="left"/>
              </m:oMathParaPr>
              <m:oMath>
                <m:r>
                  <w:rPr>
                    <w:rFonts w:ascii="Cambria Math" w:hAnsi="Cambria Math" w:cs="B Lotus"/>
                    <w:lang w:bidi="fa-IR"/>
                  </w:rPr>
                  <m:t>N</m:t>
                </m:r>
                <m:sSub>
                  <m:sSubPr>
                    <m:ctrlPr>
                      <w:rPr>
                        <w:rFonts w:ascii="Cambria Math" w:hAnsi="Cambria Math" w:cs="B Lotus"/>
                        <w:i/>
                        <w:lang w:bidi="fa-IR"/>
                      </w:rPr>
                    </m:ctrlPr>
                  </m:sSubPr>
                  <m:e>
                    <m:r>
                      <w:rPr>
                        <w:rFonts w:ascii="Cambria Math" w:hAnsi="Cambria Math" w:cs="B Lotus"/>
                        <w:lang w:bidi="fa-IR"/>
                      </w:rPr>
                      <m:t>A</m:t>
                    </m:r>
                  </m:e>
                  <m:sub>
                    <m:r>
                      <w:rPr>
                        <w:rFonts w:ascii="Cambria Math" w:hAnsi="Cambria Math" w:cs="B Lotus"/>
                        <w:lang w:bidi="fa-IR"/>
                      </w:rPr>
                      <m:t>it</m:t>
                    </m:r>
                  </m:sub>
                </m:sSub>
                <m:r>
                  <w:rPr>
                    <w:rFonts w:ascii="Cambria Math" w:hAnsi="Cambria Math" w:cs="B Lotus"/>
                    <w:lang w:bidi="fa-IR"/>
                  </w:rPr>
                  <m:t xml:space="preserve">= </m:t>
                </m:r>
                <m:sSub>
                  <m:sSubPr>
                    <m:ctrlPr>
                      <w:rPr>
                        <w:rFonts w:ascii="Cambria Math" w:hAnsi="Cambria Math" w:cs="B Lotus"/>
                        <w:i/>
                        <w:lang w:bidi="fa-IR"/>
                      </w:rPr>
                    </m:ctrlPr>
                  </m:sSubPr>
                  <m:e>
                    <m:acc>
                      <m:accPr>
                        <m:ctrlPr>
                          <w:rPr>
                            <w:rFonts w:ascii="Cambria Math" w:hAnsi="Cambria Math" w:cs="B Lotus"/>
                            <w:i/>
                            <w:lang w:bidi="fa-IR"/>
                          </w:rPr>
                        </m:ctrlPr>
                      </m:accPr>
                      <m:e>
                        <m:r>
                          <w:rPr>
                            <w:rFonts w:ascii="Cambria Math" w:hAnsi="Cambria Math" w:cs="B Lotus"/>
                            <w:lang w:bidi="fa-IR"/>
                          </w:rPr>
                          <m:t>α</m:t>
                        </m:r>
                      </m:e>
                    </m:acc>
                  </m:e>
                  <m:sub>
                    <m:r>
                      <w:rPr>
                        <w:rFonts w:ascii="Cambria Math" w:hAnsi="Cambria Math" w:cs="B Lotus"/>
                        <w:lang w:bidi="fa-IR"/>
                      </w:rPr>
                      <m:t>0</m:t>
                    </m:r>
                  </m:sub>
                </m:sSub>
                <m:r>
                  <w:rPr>
                    <w:rFonts w:ascii="Cambria Math" w:hAnsi="Cambria Math" w:cs="B Lotus"/>
                    <w:lang w:bidi="fa-IR"/>
                  </w:rPr>
                  <m:t xml:space="preserve">+ </m:t>
                </m:r>
                <m:sSub>
                  <m:sSubPr>
                    <m:ctrlPr>
                      <w:rPr>
                        <w:rFonts w:ascii="Cambria Math" w:hAnsi="Cambria Math" w:cs="B Lotus"/>
                        <w:i/>
                        <w:lang w:bidi="fa-IR"/>
                      </w:rPr>
                    </m:ctrlPr>
                  </m:sSubPr>
                  <m:e>
                    <m:acc>
                      <m:accPr>
                        <m:ctrlPr>
                          <w:rPr>
                            <w:rFonts w:ascii="Cambria Math" w:hAnsi="Cambria Math" w:cs="B Lotus"/>
                            <w:i/>
                            <w:lang w:bidi="fa-IR"/>
                          </w:rPr>
                        </m:ctrlPr>
                      </m:accPr>
                      <m:e>
                        <m:r>
                          <w:rPr>
                            <w:rFonts w:ascii="Cambria Math" w:hAnsi="Cambria Math" w:cs="B Lotus"/>
                            <w:lang w:bidi="fa-IR"/>
                          </w:rPr>
                          <m:t>β</m:t>
                        </m:r>
                      </m:e>
                    </m:acc>
                  </m:e>
                  <m:sub>
                    <m:r>
                      <w:rPr>
                        <w:rFonts w:ascii="Cambria Math" w:hAnsi="Cambria Math" w:cs="B Lotus"/>
                        <w:lang w:bidi="fa-IR"/>
                      </w:rPr>
                      <m:t>1</m:t>
                    </m:r>
                  </m:sub>
                </m:sSub>
                <m:f>
                  <m:fPr>
                    <m:ctrlPr>
                      <w:rPr>
                        <w:rFonts w:ascii="Cambria Math" w:hAnsi="Cambria Math" w:cs="B Lotus"/>
                        <w:i/>
                        <w:lang w:bidi="fa-IR"/>
                      </w:rPr>
                    </m:ctrlPr>
                  </m:fPr>
                  <m:num>
                    <m:r>
                      <w:rPr>
                        <w:rFonts w:ascii="Cambria Math" w:hAnsi="Cambria Math" w:cs="B Lotus"/>
                        <w:lang w:bidi="fa-IR"/>
                      </w:rPr>
                      <m:t>1</m:t>
                    </m:r>
                  </m:num>
                  <m:den>
                    <m:sSub>
                      <m:sSubPr>
                        <m:ctrlPr>
                          <w:rPr>
                            <w:rFonts w:ascii="Cambria Math" w:hAnsi="Cambria Math" w:cs="B Lotus"/>
                            <w:i/>
                            <w:lang w:bidi="fa-IR"/>
                          </w:rPr>
                        </m:ctrlPr>
                      </m:sSubPr>
                      <m:e>
                        <m:r>
                          <w:rPr>
                            <w:rFonts w:ascii="Cambria Math" w:hAnsi="Cambria Math" w:cs="B Lotus"/>
                            <w:lang w:bidi="fa-IR"/>
                          </w:rPr>
                          <m:t>AvAssets</m:t>
                        </m:r>
                      </m:e>
                      <m:sub>
                        <m:r>
                          <w:rPr>
                            <w:rFonts w:ascii="Cambria Math" w:hAnsi="Cambria Math" w:cs="B Lotus"/>
                            <w:lang w:bidi="fa-IR"/>
                          </w:rPr>
                          <m:t>it</m:t>
                        </m:r>
                      </m:sub>
                    </m:sSub>
                  </m:den>
                </m:f>
                <m:r>
                  <w:rPr>
                    <w:rFonts w:ascii="Cambria Math" w:hAnsi="Cambria Math" w:cs="B Lotus"/>
                    <w:lang w:bidi="fa-IR"/>
                  </w:rPr>
                  <m:t>+</m:t>
                </m:r>
                <m:sSub>
                  <m:sSubPr>
                    <m:ctrlPr>
                      <w:rPr>
                        <w:rFonts w:ascii="Cambria Math" w:hAnsi="Cambria Math" w:cs="B Lotus"/>
                        <w:i/>
                        <w:lang w:bidi="fa-IR"/>
                      </w:rPr>
                    </m:ctrlPr>
                  </m:sSubPr>
                  <m:e>
                    <m:acc>
                      <m:accPr>
                        <m:ctrlPr>
                          <w:rPr>
                            <w:rFonts w:ascii="Cambria Math" w:hAnsi="Cambria Math" w:cs="B Lotus"/>
                            <w:i/>
                            <w:lang w:bidi="fa-IR"/>
                          </w:rPr>
                        </m:ctrlPr>
                      </m:accPr>
                      <m:e>
                        <m:r>
                          <w:rPr>
                            <w:rFonts w:ascii="Cambria Math" w:hAnsi="Cambria Math" w:cs="B Lotus"/>
                            <w:lang w:bidi="fa-IR"/>
                          </w:rPr>
                          <m:t>β</m:t>
                        </m:r>
                      </m:e>
                    </m:acc>
                  </m:e>
                  <m:sub>
                    <m:r>
                      <w:rPr>
                        <w:rFonts w:ascii="Cambria Math" w:hAnsi="Cambria Math" w:cs="B Lotus"/>
                        <w:lang w:bidi="fa-IR"/>
                      </w:rPr>
                      <m:t>2</m:t>
                    </m:r>
                  </m:sub>
                </m:sSub>
                <m:f>
                  <m:fPr>
                    <m:ctrlPr>
                      <w:rPr>
                        <w:rFonts w:ascii="Cambria Math" w:hAnsi="Cambria Math" w:cs="B Lotus"/>
                        <w:i/>
                        <w:lang w:bidi="fa-IR"/>
                      </w:rPr>
                    </m:ctrlPr>
                  </m:fPr>
                  <m:num>
                    <m:sSub>
                      <m:sSubPr>
                        <m:ctrlPr>
                          <w:rPr>
                            <w:rFonts w:ascii="Cambria Math" w:hAnsi="Cambria Math" w:cs="B Lotus"/>
                            <w:i/>
                            <w:lang w:bidi="fa-IR"/>
                          </w:rPr>
                        </m:ctrlPr>
                      </m:sSubPr>
                      <m:e>
                        <m:r>
                          <w:rPr>
                            <w:rFonts w:ascii="Cambria Math" w:hAnsi="Cambria Math" w:cs="B Lotus"/>
                            <w:lang w:bidi="fa-IR"/>
                          </w:rPr>
                          <m:t>∆Sales</m:t>
                        </m:r>
                      </m:e>
                      <m:sub>
                        <m:r>
                          <w:rPr>
                            <w:rFonts w:ascii="Cambria Math" w:hAnsi="Cambria Math" w:cs="B Lotus"/>
                            <w:lang w:bidi="fa-IR"/>
                          </w:rPr>
                          <m:t>it</m:t>
                        </m:r>
                      </m:sub>
                    </m:sSub>
                    <m:r>
                      <w:rPr>
                        <w:rFonts w:ascii="Cambria Math" w:hAnsi="Cambria Math" w:cs="B Lotus"/>
                        <w:lang w:bidi="fa-IR"/>
                      </w:rPr>
                      <m:t xml:space="preserve">- </m:t>
                    </m:r>
                    <m:sSub>
                      <m:sSubPr>
                        <m:ctrlPr>
                          <w:rPr>
                            <w:rFonts w:ascii="Cambria Math" w:hAnsi="Cambria Math" w:cs="B Lotus"/>
                            <w:i/>
                            <w:lang w:bidi="fa-IR"/>
                          </w:rPr>
                        </m:ctrlPr>
                      </m:sSubPr>
                      <m:e>
                        <m:r>
                          <w:rPr>
                            <w:rFonts w:ascii="Cambria Math" w:hAnsi="Cambria Math" w:cs="B Lotus"/>
                            <w:lang w:bidi="fa-IR"/>
                          </w:rPr>
                          <m:t>∆REC</m:t>
                        </m:r>
                      </m:e>
                      <m:sub>
                        <m:r>
                          <w:rPr>
                            <w:rFonts w:ascii="Cambria Math" w:hAnsi="Cambria Math" w:cs="B Lotus"/>
                            <w:lang w:bidi="fa-IR"/>
                          </w:rPr>
                          <m:t>it</m:t>
                        </m:r>
                      </m:sub>
                    </m:sSub>
                  </m:num>
                  <m:den>
                    <m:sSub>
                      <m:sSubPr>
                        <m:ctrlPr>
                          <w:rPr>
                            <w:rFonts w:ascii="Cambria Math" w:hAnsi="Cambria Math" w:cs="B Lotus"/>
                            <w:i/>
                            <w:lang w:bidi="fa-IR"/>
                          </w:rPr>
                        </m:ctrlPr>
                      </m:sSubPr>
                      <m:e>
                        <m:r>
                          <w:rPr>
                            <w:rFonts w:ascii="Cambria Math" w:hAnsi="Cambria Math" w:cs="B Lotus"/>
                            <w:lang w:bidi="fa-IR"/>
                          </w:rPr>
                          <m:t>AvAssets</m:t>
                        </m:r>
                      </m:e>
                      <m:sub>
                        <m:r>
                          <w:rPr>
                            <w:rFonts w:ascii="Cambria Math" w:hAnsi="Cambria Math" w:cs="B Lotus"/>
                            <w:lang w:bidi="fa-IR"/>
                          </w:rPr>
                          <m:t>it</m:t>
                        </m:r>
                      </m:sub>
                    </m:sSub>
                  </m:den>
                </m:f>
                <m:r>
                  <w:rPr>
                    <w:rFonts w:ascii="Cambria Math" w:hAnsi="Cambria Math" w:cs="B Lotus"/>
                    <w:lang w:bidi="fa-IR"/>
                  </w:rPr>
                  <m:t>+</m:t>
                </m:r>
                <m:sSub>
                  <m:sSubPr>
                    <m:ctrlPr>
                      <w:rPr>
                        <w:rFonts w:ascii="Cambria Math" w:hAnsi="Cambria Math" w:cs="B Lotus"/>
                        <w:i/>
                        <w:lang w:bidi="fa-IR"/>
                      </w:rPr>
                    </m:ctrlPr>
                  </m:sSubPr>
                  <m:e>
                    <m:acc>
                      <m:accPr>
                        <m:ctrlPr>
                          <w:rPr>
                            <w:rFonts w:ascii="Cambria Math" w:hAnsi="Cambria Math" w:cs="B Lotus"/>
                            <w:i/>
                            <w:lang w:bidi="fa-IR"/>
                          </w:rPr>
                        </m:ctrlPr>
                      </m:accPr>
                      <m:e>
                        <m:r>
                          <w:rPr>
                            <w:rFonts w:ascii="Cambria Math" w:hAnsi="Cambria Math" w:cs="B Lotus"/>
                            <w:lang w:bidi="fa-IR"/>
                          </w:rPr>
                          <m:t>β</m:t>
                        </m:r>
                      </m:e>
                    </m:acc>
                  </m:e>
                  <m:sub>
                    <m:r>
                      <w:rPr>
                        <w:rFonts w:ascii="Cambria Math" w:hAnsi="Cambria Math" w:cs="B Lotus"/>
                        <w:lang w:bidi="fa-IR"/>
                      </w:rPr>
                      <m:t>3</m:t>
                    </m:r>
                  </m:sub>
                </m:sSub>
                <m:f>
                  <m:fPr>
                    <m:ctrlPr>
                      <w:rPr>
                        <w:rFonts w:ascii="Cambria Math" w:hAnsi="Cambria Math" w:cs="B Lotus"/>
                        <w:i/>
                        <w:lang w:bidi="fa-IR"/>
                      </w:rPr>
                    </m:ctrlPr>
                  </m:fPr>
                  <m:num>
                    <m:sSub>
                      <m:sSubPr>
                        <m:ctrlPr>
                          <w:rPr>
                            <w:rFonts w:ascii="Cambria Math" w:hAnsi="Cambria Math" w:cs="B Lotus"/>
                            <w:i/>
                            <w:lang w:bidi="fa-IR"/>
                          </w:rPr>
                        </m:ctrlPr>
                      </m:sSubPr>
                      <m:e>
                        <m:r>
                          <w:rPr>
                            <w:rFonts w:ascii="Cambria Math" w:hAnsi="Cambria Math" w:cs="B Lotus"/>
                            <w:lang w:bidi="fa-IR"/>
                          </w:rPr>
                          <m:t>PPE</m:t>
                        </m:r>
                      </m:e>
                      <m:sub>
                        <m:r>
                          <w:rPr>
                            <w:rFonts w:ascii="Cambria Math" w:hAnsi="Cambria Math" w:cs="B Lotus"/>
                            <w:lang w:bidi="fa-IR"/>
                          </w:rPr>
                          <m:t>it</m:t>
                        </m:r>
                      </m:sub>
                    </m:sSub>
                  </m:num>
                  <m:den>
                    <m:sSub>
                      <m:sSubPr>
                        <m:ctrlPr>
                          <w:rPr>
                            <w:rFonts w:ascii="Cambria Math" w:hAnsi="Cambria Math" w:cs="B Lotus"/>
                            <w:i/>
                            <w:lang w:bidi="fa-IR"/>
                          </w:rPr>
                        </m:ctrlPr>
                      </m:sSubPr>
                      <m:e>
                        <m:r>
                          <w:rPr>
                            <w:rFonts w:ascii="Cambria Math" w:hAnsi="Cambria Math" w:cs="B Lotus"/>
                            <w:lang w:bidi="fa-IR"/>
                          </w:rPr>
                          <m:t>AvAssets</m:t>
                        </m:r>
                      </m:e>
                      <m:sub>
                        <m:r>
                          <w:rPr>
                            <w:rFonts w:ascii="Cambria Math" w:hAnsi="Cambria Math" w:cs="B Lotus"/>
                            <w:lang w:bidi="fa-IR"/>
                          </w:rPr>
                          <m:t>it</m:t>
                        </m:r>
                      </m:sub>
                    </m:sSub>
                  </m:den>
                </m:f>
                <m:r>
                  <w:rPr>
                    <w:rFonts w:ascii="Cambria Math" w:hAnsi="Cambria Math" w:cs="B Lotus"/>
                    <w:lang w:bidi="fa-IR"/>
                  </w:rPr>
                  <m:t>+</m:t>
                </m:r>
                <m:sSub>
                  <m:sSubPr>
                    <m:ctrlPr>
                      <w:rPr>
                        <w:rFonts w:ascii="Cambria Math" w:hAnsi="Cambria Math" w:cs="B Lotus"/>
                        <w:i/>
                        <w:lang w:bidi="fa-IR"/>
                      </w:rPr>
                    </m:ctrlPr>
                  </m:sSubPr>
                  <m:e>
                    <m:acc>
                      <m:accPr>
                        <m:ctrlPr>
                          <w:rPr>
                            <w:rFonts w:ascii="Cambria Math" w:hAnsi="Cambria Math" w:cs="B Lotus"/>
                            <w:i/>
                            <w:lang w:bidi="fa-IR"/>
                          </w:rPr>
                        </m:ctrlPr>
                      </m:accPr>
                      <m:e>
                        <m:r>
                          <w:rPr>
                            <w:rFonts w:ascii="Cambria Math" w:hAnsi="Cambria Math" w:cs="B Lotus"/>
                            <w:lang w:bidi="fa-IR"/>
                          </w:rPr>
                          <m:t>β</m:t>
                        </m:r>
                      </m:e>
                    </m:acc>
                  </m:e>
                  <m:sub>
                    <m:r>
                      <w:rPr>
                        <w:rFonts w:ascii="Cambria Math" w:hAnsi="Cambria Math" w:cs="B Lotus"/>
                        <w:lang w:bidi="fa-IR"/>
                      </w:rPr>
                      <m:t>4</m:t>
                    </m:r>
                  </m:sub>
                </m:sSub>
                <m:r>
                  <w:rPr>
                    <w:rFonts w:ascii="Cambria Math" w:hAnsi="Cambria Math" w:cs="B Lotus"/>
                    <w:lang w:bidi="fa-IR"/>
                  </w:rPr>
                  <m:t>RO</m:t>
                </m:r>
                <m:sSub>
                  <m:sSubPr>
                    <m:ctrlPr>
                      <w:rPr>
                        <w:rFonts w:ascii="Cambria Math" w:hAnsi="Cambria Math" w:cs="B Lotus"/>
                        <w:i/>
                        <w:lang w:bidi="fa-IR"/>
                      </w:rPr>
                    </m:ctrlPr>
                  </m:sSubPr>
                  <m:e>
                    <m:r>
                      <w:rPr>
                        <w:rFonts w:ascii="Cambria Math" w:hAnsi="Cambria Math" w:cs="B Lotus"/>
                        <w:lang w:bidi="fa-IR"/>
                      </w:rPr>
                      <m:t>A</m:t>
                    </m:r>
                  </m:e>
                  <m:sub>
                    <m:r>
                      <w:rPr>
                        <w:rFonts w:ascii="Cambria Math" w:hAnsi="Cambria Math" w:cs="B Lotus"/>
                        <w:lang w:bidi="fa-IR"/>
                      </w:rPr>
                      <m:t>it</m:t>
                    </m:r>
                  </m:sub>
                </m:sSub>
              </m:oMath>
            </m:oMathPara>
          </w:p>
        </w:tc>
      </w:tr>
    </w:tbl>
    <w:p w14:paraId="5F927BB5" w14:textId="77777777" w:rsidR="008E6180" w:rsidRPr="00B34CD8" w:rsidRDefault="008E6180" w:rsidP="008E6180">
      <w:pPr>
        <w:bidi/>
        <w:spacing w:after="0" w:line="240" w:lineRule="auto"/>
        <w:jc w:val="both"/>
        <w:rPr>
          <w:rFonts w:cs="B Lotus"/>
          <w:sz w:val="26"/>
          <w:szCs w:val="26"/>
          <w:rtl/>
          <w:lang w:bidi="fa-IR"/>
        </w:rPr>
      </w:pPr>
      <w:r w:rsidRPr="00B34CD8">
        <w:rPr>
          <w:rFonts w:cs="B Lotus" w:hint="cs"/>
          <w:sz w:val="26"/>
          <w:szCs w:val="26"/>
          <w:rtl/>
          <w:lang w:bidi="fa-IR"/>
        </w:rPr>
        <w:t>كه در آن:</w:t>
      </w:r>
    </w:p>
    <w:p w14:paraId="11A0C00C" w14:textId="77777777" w:rsidR="008E6180" w:rsidRPr="00B34CD8" w:rsidRDefault="008E6180" w:rsidP="008E6180">
      <w:pPr>
        <w:bidi/>
        <w:spacing w:after="0" w:line="240" w:lineRule="auto"/>
        <w:jc w:val="both"/>
        <w:rPr>
          <w:rFonts w:cs="B Lotus"/>
          <w:sz w:val="26"/>
          <w:szCs w:val="26"/>
          <w:rtl/>
          <w:lang w:bidi="fa-IR"/>
        </w:rPr>
      </w:pPr>
      <w:r w:rsidRPr="00B34CD8">
        <w:rPr>
          <w:rFonts w:cs="B Lotus"/>
          <w:sz w:val="26"/>
          <w:szCs w:val="26"/>
          <w:lang w:bidi="fa-IR"/>
        </w:rPr>
        <w:t>ΔREC</w:t>
      </w:r>
      <w:r w:rsidRPr="00B34CD8">
        <w:rPr>
          <w:rFonts w:cs="B Lotus" w:hint="cs"/>
          <w:sz w:val="26"/>
          <w:szCs w:val="26"/>
          <w:rtl/>
          <w:lang w:bidi="fa-IR"/>
        </w:rPr>
        <w:t>: بيانگر تغيير در حساب</w:t>
      </w:r>
      <w:r w:rsidRPr="00B34CD8">
        <w:rPr>
          <w:rFonts w:cs="B Lotus"/>
          <w:sz w:val="26"/>
          <w:szCs w:val="26"/>
          <w:rtl/>
          <w:lang w:bidi="fa-IR"/>
        </w:rPr>
        <w:softHyphen/>
      </w:r>
      <w:r w:rsidRPr="00B34CD8">
        <w:rPr>
          <w:rFonts w:cs="B Lotus" w:hint="cs"/>
          <w:sz w:val="26"/>
          <w:szCs w:val="26"/>
          <w:rtl/>
          <w:lang w:bidi="fa-IR"/>
        </w:rPr>
        <w:t>هاي دريافتني است كه از تفاوت حساب</w:t>
      </w:r>
      <w:r w:rsidRPr="00B34CD8">
        <w:rPr>
          <w:rFonts w:cs="B Lotus"/>
          <w:sz w:val="26"/>
          <w:szCs w:val="26"/>
          <w:rtl/>
          <w:lang w:bidi="fa-IR"/>
        </w:rPr>
        <w:softHyphen/>
      </w:r>
      <w:r w:rsidRPr="00B34CD8">
        <w:rPr>
          <w:rFonts w:cs="B Lotus" w:hint="cs"/>
          <w:sz w:val="26"/>
          <w:szCs w:val="26"/>
          <w:rtl/>
          <w:lang w:bidi="fa-IR"/>
        </w:rPr>
        <w:t>ها و اسناد دريافتني تجاري پايان دوره با اول دوره به دست مي آيد.</w:t>
      </w:r>
    </w:p>
    <w:p w14:paraId="5EF45869" w14:textId="77777777" w:rsidR="008E6180" w:rsidRPr="00B34CD8" w:rsidRDefault="008E6180" w:rsidP="008E6180">
      <w:pPr>
        <w:bidi/>
        <w:spacing w:after="0" w:line="240" w:lineRule="auto"/>
        <w:jc w:val="both"/>
        <w:rPr>
          <w:rFonts w:cs="B Lotus"/>
          <w:sz w:val="26"/>
          <w:szCs w:val="26"/>
          <w:rtl/>
          <w:lang w:bidi="fa-IR"/>
        </w:rPr>
      </w:pPr>
      <w:r w:rsidRPr="00B34CD8">
        <w:rPr>
          <w:rFonts w:cs="B Lotus" w:hint="cs"/>
          <w:sz w:val="26"/>
          <w:szCs w:val="26"/>
          <w:rtl/>
          <w:lang w:bidi="fa-IR"/>
        </w:rPr>
        <w:t>در نهايت اقلام تعهدي اختياري كه به عنوان معياري براي مديريت سود اقلام تعهدي در مدل اصلي تحقيق قرار خواهد گرفت از طريق رابطه ذيل محاسبه خواهد شد:</w:t>
      </w:r>
    </w:p>
    <w:tbl>
      <w:tblPr>
        <w:bidiVisual/>
        <w:tblW w:w="0" w:type="auto"/>
        <w:jc w:val="right"/>
        <w:tblLook w:val="04A0" w:firstRow="1" w:lastRow="0" w:firstColumn="1" w:lastColumn="0" w:noHBand="0" w:noVBand="1"/>
      </w:tblPr>
      <w:tblGrid>
        <w:gridCol w:w="1219"/>
        <w:gridCol w:w="6718"/>
      </w:tblGrid>
      <w:tr w:rsidR="008E6180" w:rsidRPr="00B34CD8" w14:paraId="61FA6D49" w14:textId="77777777" w:rsidTr="008E6180">
        <w:trPr>
          <w:trHeight w:val="874"/>
          <w:jc w:val="right"/>
        </w:trPr>
        <w:tc>
          <w:tcPr>
            <w:tcW w:w="1219" w:type="dxa"/>
            <w:shd w:val="clear" w:color="auto" w:fill="auto"/>
            <w:vAlign w:val="center"/>
          </w:tcPr>
          <w:p w14:paraId="5EF09BFE" w14:textId="1A30414D" w:rsidR="008E6180" w:rsidRPr="00B34CD8" w:rsidRDefault="008E6180" w:rsidP="00BB0E69">
            <w:pPr>
              <w:bidi/>
              <w:spacing w:after="0" w:line="240" w:lineRule="auto"/>
              <w:jc w:val="both"/>
              <w:rPr>
                <w:rFonts w:cs="B Lotus"/>
                <w:sz w:val="26"/>
                <w:szCs w:val="26"/>
                <w:rtl/>
                <w:lang w:bidi="fa-IR"/>
              </w:rPr>
            </w:pPr>
            <w:r w:rsidRPr="00B34CD8">
              <w:rPr>
                <w:rFonts w:cs="B Lotus" w:hint="cs"/>
                <w:sz w:val="26"/>
                <w:szCs w:val="26"/>
                <w:rtl/>
                <w:lang w:bidi="fa-IR"/>
              </w:rPr>
              <w:t>رابطه (</w:t>
            </w:r>
            <w:r w:rsidR="00BB0E69" w:rsidRPr="00B34CD8">
              <w:rPr>
                <w:rFonts w:cs="B Lotus" w:hint="cs"/>
                <w:sz w:val="26"/>
                <w:szCs w:val="26"/>
                <w:rtl/>
                <w:lang w:bidi="fa-IR"/>
              </w:rPr>
              <w:t>9</w:t>
            </w:r>
            <w:r w:rsidRPr="00B34CD8">
              <w:rPr>
                <w:rFonts w:cs="B Lotus" w:hint="cs"/>
                <w:sz w:val="26"/>
                <w:szCs w:val="26"/>
                <w:rtl/>
                <w:lang w:bidi="fa-IR"/>
              </w:rPr>
              <w:t>)</w:t>
            </w:r>
          </w:p>
        </w:tc>
        <w:tc>
          <w:tcPr>
            <w:tcW w:w="6718" w:type="dxa"/>
            <w:shd w:val="clear" w:color="auto" w:fill="auto"/>
            <w:vAlign w:val="center"/>
          </w:tcPr>
          <w:p w14:paraId="4F9D5609" w14:textId="77777777" w:rsidR="008E6180" w:rsidRPr="00B34CD8" w:rsidRDefault="008E6180" w:rsidP="008E6180">
            <w:pPr>
              <w:bidi/>
              <w:spacing w:after="0" w:line="240" w:lineRule="auto"/>
              <w:jc w:val="both"/>
              <w:rPr>
                <w:rFonts w:cs="B Lotus"/>
                <w:b/>
                <w:bCs/>
                <w:sz w:val="26"/>
                <w:szCs w:val="26"/>
                <w:lang w:bidi="fa-IR"/>
              </w:rPr>
            </w:pPr>
            <m:oMathPara>
              <m:oMathParaPr>
                <m:jc m:val="left"/>
              </m:oMathParaPr>
              <m:oMath>
                <m:r>
                  <w:rPr>
                    <w:rFonts w:ascii="Cambria Math" w:hAnsi="Cambria Math" w:cs="B Lotus"/>
                    <w:lang w:bidi="fa-IR"/>
                  </w:rPr>
                  <m:t>D</m:t>
                </m:r>
                <m:sSub>
                  <m:sSubPr>
                    <m:ctrlPr>
                      <w:rPr>
                        <w:rFonts w:ascii="Cambria Math" w:hAnsi="Cambria Math" w:cs="B Lotus"/>
                        <w:i/>
                        <w:lang w:bidi="fa-IR"/>
                      </w:rPr>
                    </m:ctrlPr>
                  </m:sSubPr>
                  <m:e>
                    <m:r>
                      <w:rPr>
                        <w:rFonts w:ascii="Cambria Math" w:hAnsi="Cambria Math" w:cs="B Lotus"/>
                        <w:lang w:bidi="fa-IR"/>
                      </w:rPr>
                      <m:t>A</m:t>
                    </m:r>
                  </m:e>
                  <m:sub>
                    <m:r>
                      <w:rPr>
                        <w:rFonts w:ascii="Cambria Math" w:hAnsi="Cambria Math" w:cs="B Lotus"/>
                        <w:lang w:bidi="fa-IR"/>
                      </w:rPr>
                      <m:t>it</m:t>
                    </m:r>
                  </m:sub>
                </m:sSub>
                <m:r>
                  <w:rPr>
                    <w:rFonts w:ascii="Cambria Math" w:hAnsi="Cambria Math" w:cs="B Lotus"/>
                    <w:lang w:bidi="fa-IR"/>
                  </w:rPr>
                  <m:t xml:space="preserve">= </m:t>
                </m:r>
                <m:f>
                  <m:fPr>
                    <m:ctrlPr>
                      <w:rPr>
                        <w:rFonts w:ascii="Cambria Math" w:hAnsi="Cambria Math" w:cs="B Lotus"/>
                        <w:i/>
                        <w:lang w:bidi="fa-IR"/>
                      </w:rPr>
                    </m:ctrlPr>
                  </m:fPr>
                  <m:num>
                    <m:r>
                      <w:rPr>
                        <w:rFonts w:ascii="Cambria Math" w:hAnsi="Cambria Math" w:cs="B Lotus"/>
                        <w:lang w:bidi="fa-IR"/>
                      </w:rPr>
                      <m:t>T</m:t>
                    </m:r>
                    <m:sSub>
                      <m:sSubPr>
                        <m:ctrlPr>
                          <w:rPr>
                            <w:rFonts w:ascii="Cambria Math" w:hAnsi="Cambria Math" w:cs="B Lotus"/>
                            <w:i/>
                            <w:lang w:bidi="fa-IR"/>
                          </w:rPr>
                        </m:ctrlPr>
                      </m:sSubPr>
                      <m:e>
                        <m:r>
                          <w:rPr>
                            <w:rFonts w:ascii="Cambria Math" w:hAnsi="Cambria Math" w:cs="B Lotus"/>
                            <w:lang w:bidi="fa-IR"/>
                          </w:rPr>
                          <m:t>A</m:t>
                        </m:r>
                      </m:e>
                      <m:sub>
                        <m:r>
                          <w:rPr>
                            <w:rFonts w:ascii="Cambria Math" w:hAnsi="Cambria Math" w:cs="B Lotus"/>
                            <w:lang w:bidi="fa-IR"/>
                          </w:rPr>
                          <m:t>it</m:t>
                        </m:r>
                      </m:sub>
                    </m:sSub>
                  </m:num>
                  <m:den>
                    <m:sSub>
                      <m:sSubPr>
                        <m:ctrlPr>
                          <w:rPr>
                            <w:rFonts w:ascii="Cambria Math" w:hAnsi="Cambria Math" w:cs="B Lotus"/>
                            <w:i/>
                            <w:lang w:bidi="fa-IR"/>
                          </w:rPr>
                        </m:ctrlPr>
                      </m:sSubPr>
                      <m:e>
                        <m:r>
                          <w:rPr>
                            <w:rFonts w:ascii="Cambria Math" w:hAnsi="Cambria Math" w:cs="B Lotus"/>
                            <w:lang w:bidi="fa-IR"/>
                          </w:rPr>
                          <m:t>AvAssets</m:t>
                        </m:r>
                      </m:e>
                      <m:sub>
                        <m:r>
                          <w:rPr>
                            <w:rFonts w:ascii="Cambria Math" w:hAnsi="Cambria Math" w:cs="B Lotus"/>
                            <w:lang w:bidi="fa-IR"/>
                          </w:rPr>
                          <m:t>it</m:t>
                        </m:r>
                      </m:sub>
                    </m:sSub>
                  </m:den>
                </m:f>
                <m:r>
                  <w:rPr>
                    <w:rFonts w:ascii="Cambria Math" w:hAnsi="Cambria Math" w:cs="B Lotus"/>
                    <w:lang w:bidi="fa-IR"/>
                  </w:rPr>
                  <m:t>-N</m:t>
                </m:r>
                <m:sSub>
                  <m:sSubPr>
                    <m:ctrlPr>
                      <w:rPr>
                        <w:rFonts w:ascii="Cambria Math" w:hAnsi="Cambria Math" w:cs="B Lotus"/>
                        <w:i/>
                        <w:lang w:bidi="fa-IR"/>
                      </w:rPr>
                    </m:ctrlPr>
                  </m:sSubPr>
                  <m:e>
                    <m:r>
                      <w:rPr>
                        <w:rFonts w:ascii="Cambria Math" w:hAnsi="Cambria Math" w:cs="B Lotus"/>
                        <w:lang w:bidi="fa-IR"/>
                      </w:rPr>
                      <m:t>A</m:t>
                    </m:r>
                  </m:e>
                  <m:sub>
                    <m:r>
                      <w:rPr>
                        <w:rFonts w:ascii="Cambria Math" w:hAnsi="Cambria Math" w:cs="B Lotus"/>
                        <w:lang w:bidi="fa-IR"/>
                      </w:rPr>
                      <m:t>it</m:t>
                    </m:r>
                  </m:sub>
                </m:sSub>
                <m:r>
                  <w:rPr>
                    <w:rFonts w:ascii="Cambria Math" w:hAnsi="Cambria Math" w:cs="B Lotus"/>
                    <w:lang w:bidi="fa-IR"/>
                  </w:rPr>
                  <m:t xml:space="preserve"> </m:t>
                </m:r>
              </m:oMath>
            </m:oMathPara>
          </w:p>
        </w:tc>
      </w:tr>
    </w:tbl>
    <w:p w14:paraId="20D5EF70" w14:textId="5EBB7352" w:rsidR="008E6180" w:rsidRPr="00B34CD8" w:rsidRDefault="008E6180" w:rsidP="00B34CD8">
      <w:pPr>
        <w:bidi/>
        <w:spacing w:after="0" w:line="240" w:lineRule="auto"/>
        <w:jc w:val="both"/>
        <w:rPr>
          <w:rFonts w:cs="B Lotus"/>
          <w:sz w:val="26"/>
          <w:szCs w:val="26"/>
          <w:rtl/>
          <w:lang w:bidi="fa-IR"/>
        </w:rPr>
      </w:pPr>
      <w:r w:rsidRPr="00B34CD8">
        <w:rPr>
          <w:rFonts w:cs="B Lotus" w:hint="cs"/>
          <w:sz w:val="26"/>
          <w:szCs w:val="26"/>
          <w:rtl/>
          <w:lang w:bidi="fa-IR"/>
        </w:rPr>
        <w:t>كه در آن:</w:t>
      </w:r>
      <w:r w:rsidRPr="00B34CD8">
        <w:rPr>
          <w:rFonts w:cs="B Lotus"/>
          <w:sz w:val="26"/>
          <w:szCs w:val="26"/>
          <w:lang w:bidi="fa-IR"/>
        </w:rPr>
        <w:t>DA</w:t>
      </w:r>
      <w:r w:rsidRPr="00B34CD8">
        <w:rPr>
          <w:rFonts w:cs="B Lotus" w:hint="cs"/>
          <w:sz w:val="26"/>
          <w:szCs w:val="26"/>
          <w:rtl/>
          <w:lang w:bidi="fa-IR"/>
        </w:rPr>
        <w:t>: معرف اقلام تعهدي اختياري است كه از تفاوت بين اقلام تعهدي كل با اقلام تعهدي غیراختیاری به دست مي آيد.</w:t>
      </w:r>
    </w:p>
    <w:p w14:paraId="4A4F56CE" w14:textId="77777777" w:rsidR="00EF01DD" w:rsidRPr="00B34CD8" w:rsidRDefault="002572FD" w:rsidP="003646C0">
      <w:pPr>
        <w:bidi/>
        <w:spacing w:after="0" w:line="240" w:lineRule="auto"/>
        <w:jc w:val="both"/>
        <w:rPr>
          <w:rFonts w:cs="B Lotus"/>
          <w:b/>
          <w:bCs/>
          <w:sz w:val="26"/>
          <w:szCs w:val="26"/>
          <w:rtl/>
          <w:lang w:bidi="fa-IR"/>
        </w:rPr>
      </w:pPr>
      <w:r w:rsidRPr="00B34CD8">
        <w:rPr>
          <w:rFonts w:cs="B Lotus" w:hint="cs"/>
          <w:b/>
          <w:bCs/>
          <w:sz w:val="26"/>
          <w:szCs w:val="26"/>
          <w:rtl/>
          <w:lang w:bidi="fa-IR"/>
        </w:rPr>
        <w:t>متغیرهای کنترلی:</w:t>
      </w:r>
    </w:p>
    <w:p w14:paraId="60C202BD" w14:textId="77777777" w:rsidR="002572FD" w:rsidRPr="00B34CD8" w:rsidRDefault="002572FD"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AO</m:t>
        </m:r>
      </m:oMath>
      <w:r w:rsidRPr="00B34CD8">
        <w:rPr>
          <w:rFonts w:eastAsiaTheme="minorEastAsia" w:cs="B Lotus" w:hint="cs"/>
          <w:sz w:val="26"/>
          <w:szCs w:val="26"/>
          <w:rtl/>
          <w:lang w:bidi="fa-IR"/>
        </w:rPr>
        <w:t>: اظهارنظر حسابرس که اگر اظهارنظر حسابرس مشروط باشد عدد 1 و در غیر این صورت 0 در نظر گرفته می</w:t>
      </w:r>
      <w:r w:rsidRPr="00B34CD8">
        <w:rPr>
          <w:rFonts w:eastAsiaTheme="minorEastAsia" w:cs="B Lotus"/>
          <w:sz w:val="26"/>
          <w:szCs w:val="26"/>
          <w:rtl/>
          <w:lang w:bidi="fa-IR"/>
        </w:rPr>
        <w:softHyphen/>
      </w:r>
      <w:r w:rsidRPr="00B34CD8">
        <w:rPr>
          <w:rFonts w:eastAsiaTheme="minorEastAsia" w:cs="B Lotus" w:hint="cs"/>
          <w:sz w:val="26"/>
          <w:szCs w:val="26"/>
          <w:rtl/>
          <w:lang w:bidi="fa-IR"/>
        </w:rPr>
        <w:t>شود.</w:t>
      </w:r>
    </w:p>
    <w:p w14:paraId="0DEFE7B4" w14:textId="77777777" w:rsidR="002572FD" w:rsidRPr="00B34CD8" w:rsidRDefault="002572FD"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SIZE</m:t>
        </m:r>
      </m:oMath>
      <w:r w:rsidRPr="00B34CD8">
        <w:rPr>
          <w:rFonts w:eastAsiaTheme="minorEastAsia" w:cs="B Lotus" w:hint="cs"/>
          <w:sz w:val="26"/>
          <w:szCs w:val="26"/>
          <w:rtl/>
          <w:lang w:bidi="fa-IR"/>
        </w:rPr>
        <w:t>: اندازه شرکت که برابر است با لگاریتم طبیعی داراییهای شرکت.</w:t>
      </w:r>
    </w:p>
    <w:p w14:paraId="47988C1A" w14:textId="77777777" w:rsidR="002572FD" w:rsidRPr="00B34CD8" w:rsidRDefault="002572FD"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LEV</m:t>
        </m:r>
      </m:oMath>
      <w:r w:rsidRPr="00B34CD8">
        <w:rPr>
          <w:rFonts w:eastAsiaTheme="minorEastAsia" w:cs="B Lotus" w:hint="cs"/>
          <w:sz w:val="26"/>
          <w:szCs w:val="26"/>
          <w:rtl/>
          <w:lang w:bidi="fa-IR"/>
        </w:rPr>
        <w:t>: اهرم مالی که برابر است با نسبت بدهی کل به دارایی کل شرکت.</w:t>
      </w:r>
    </w:p>
    <w:p w14:paraId="4243A5A0" w14:textId="77777777" w:rsidR="002572FD" w:rsidRPr="00B34CD8" w:rsidRDefault="002572FD"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w:lastRenderedPageBreak/>
          <m:t>AUDIT</m:t>
        </m:r>
      </m:oMath>
      <w:r w:rsidRPr="00B34CD8">
        <w:rPr>
          <w:rFonts w:eastAsiaTheme="minorEastAsia" w:cs="B Lotus" w:hint="cs"/>
          <w:sz w:val="26"/>
          <w:szCs w:val="26"/>
          <w:rtl/>
          <w:lang w:bidi="fa-IR"/>
        </w:rPr>
        <w:t>: کیفیت حسابرسی که اگر حسابرس شرکت سازمان حسابرسی باشد عدد1 و در غیر این صورت 0 در نظر گرفته می</w:t>
      </w:r>
      <w:r w:rsidRPr="00B34CD8">
        <w:rPr>
          <w:rFonts w:eastAsiaTheme="minorEastAsia" w:cs="B Lotus"/>
          <w:sz w:val="26"/>
          <w:szCs w:val="26"/>
          <w:rtl/>
          <w:lang w:bidi="fa-IR"/>
        </w:rPr>
        <w:softHyphen/>
      </w:r>
      <w:r w:rsidRPr="00B34CD8">
        <w:rPr>
          <w:rFonts w:eastAsiaTheme="minorEastAsia" w:cs="B Lotus" w:hint="cs"/>
          <w:sz w:val="26"/>
          <w:szCs w:val="26"/>
          <w:rtl/>
          <w:lang w:bidi="fa-IR"/>
        </w:rPr>
        <w:t>شود.</w:t>
      </w:r>
    </w:p>
    <w:p w14:paraId="3835BF58" w14:textId="77777777" w:rsidR="002572FD" w:rsidRPr="00B34CD8" w:rsidRDefault="002572FD"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GROWTH</m:t>
        </m:r>
      </m:oMath>
      <w:r w:rsidRPr="00B34CD8">
        <w:rPr>
          <w:rFonts w:eastAsiaTheme="minorEastAsia" w:cs="B Lotus" w:hint="cs"/>
          <w:sz w:val="26"/>
          <w:szCs w:val="26"/>
          <w:rtl/>
          <w:lang w:bidi="fa-IR"/>
        </w:rPr>
        <w:t>: رشد فروش که برابر است با نسبت فروش امسال منهای فروش سال قبل به فروش سال قبل شرکت.</w:t>
      </w:r>
    </w:p>
    <w:p w14:paraId="00FA731B" w14:textId="77777777" w:rsidR="002572FD" w:rsidRPr="00B34CD8" w:rsidRDefault="002572FD"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MP</m:t>
        </m:r>
      </m:oMath>
      <w:r w:rsidRPr="00B34CD8">
        <w:rPr>
          <w:rFonts w:eastAsiaTheme="minorEastAsia" w:cs="B Lotus" w:hint="cs"/>
          <w:sz w:val="26"/>
          <w:szCs w:val="26"/>
          <w:rtl/>
          <w:lang w:bidi="fa-IR"/>
        </w:rPr>
        <w:t>: فرصت دستکاری سود که برابر است با نسبت بدهی جاری به دارایی کل سال قبل شرکت.</w:t>
      </w:r>
    </w:p>
    <w:p w14:paraId="231E8803" w14:textId="77777777" w:rsidR="002572FD" w:rsidRPr="00B34CD8" w:rsidRDefault="002572FD"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BM</m:t>
        </m:r>
      </m:oMath>
      <w:r w:rsidRPr="00B34CD8">
        <w:rPr>
          <w:rFonts w:eastAsiaTheme="minorEastAsia" w:cs="B Lotus" w:hint="cs"/>
          <w:sz w:val="26"/>
          <w:szCs w:val="26"/>
          <w:rtl/>
          <w:lang w:bidi="fa-IR"/>
        </w:rPr>
        <w:t>: نسبت ارزش دفتری به ارزش بازار حقوق صاحبان سهام.</w:t>
      </w:r>
    </w:p>
    <w:p w14:paraId="65548D37" w14:textId="77777777" w:rsidR="002572FD" w:rsidRPr="00B34CD8" w:rsidRDefault="002572FD"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ROA</m:t>
        </m:r>
      </m:oMath>
      <w:r w:rsidRPr="00B34CD8">
        <w:rPr>
          <w:rFonts w:eastAsiaTheme="minorEastAsia" w:cs="B Lotus" w:hint="cs"/>
          <w:sz w:val="26"/>
          <w:szCs w:val="26"/>
          <w:rtl/>
          <w:lang w:bidi="fa-IR"/>
        </w:rPr>
        <w:t>: بازده دارایی که برابر است با نسبت سودخالص به دارایی شرکت.</w:t>
      </w:r>
    </w:p>
    <w:p w14:paraId="77BA702D" w14:textId="77777777" w:rsidR="002572FD" w:rsidRPr="00B34CD8" w:rsidRDefault="003646C0"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CFOA</m:t>
        </m:r>
      </m:oMath>
      <w:r w:rsidRPr="00B34CD8">
        <w:rPr>
          <w:rFonts w:eastAsiaTheme="minorEastAsia" w:cs="B Lotus" w:hint="cs"/>
          <w:sz w:val="26"/>
          <w:szCs w:val="26"/>
          <w:rtl/>
          <w:lang w:bidi="fa-IR"/>
        </w:rPr>
        <w:t>: نسبت جریان نقد عملیاتی به دارایی سال قبل شرکت.</w:t>
      </w:r>
    </w:p>
    <w:p w14:paraId="466E53CD" w14:textId="77777777" w:rsidR="003646C0" w:rsidRPr="00B34CD8" w:rsidRDefault="003646C0"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IMPLICIT</m:t>
        </m:r>
      </m:oMath>
      <w:r w:rsidRPr="00B34CD8">
        <w:rPr>
          <w:rFonts w:eastAsiaTheme="minorEastAsia" w:cs="B Lotus" w:hint="cs"/>
          <w:sz w:val="26"/>
          <w:szCs w:val="26"/>
          <w:rtl/>
          <w:lang w:bidi="fa-IR"/>
        </w:rPr>
        <w:t>: میزان وابستگی شرکت به نیروی انسانی که برابر است با یک منهای نسبت دارایی ثابت به کل دارایی شرکت.</w:t>
      </w:r>
    </w:p>
    <w:p w14:paraId="1191B738" w14:textId="77777777" w:rsidR="003646C0" w:rsidRPr="00B34CD8" w:rsidRDefault="003646C0"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LOSS</m:t>
        </m:r>
      </m:oMath>
      <w:r w:rsidRPr="00B34CD8">
        <w:rPr>
          <w:rFonts w:eastAsiaTheme="minorEastAsia" w:cs="B Lotus" w:hint="cs"/>
          <w:sz w:val="26"/>
          <w:szCs w:val="26"/>
          <w:rtl/>
          <w:lang w:bidi="fa-IR"/>
        </w:rPr>
        <w:t>: متغیر ساختگی زیان که برابر است با 1 اگر شرکت زیان داشته باشد و در غیر این صورت0.</w:t>
      </w:r>
    </w:p>
    <w:p w14:paraId="1E2E875C" w14:textId="77777777" w:rsidR="003646C0" w:rsidRPr="00B34CD8" w:rsidRDefault="003646C0"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PROF</m:t>
        </m:r>
      </m:oMath>
      <w:r w:rsidRPr="00B34CD8">
        <w:rPr>
          <w:rFonts w:eastAsiaTheme="minorEastAsia" w:cs="B Lotus" w:hint="cs"/>
          <w:sz w:val="26"/>
          <w:szCs w:val="26"/>
          <w:rtl/>
          <w:lang w:bidi="fa-IR"/>
        </w:rPr>
        <w:t>: سودآوری که برابر است با نسبت سودخالص به ارزش بازار حقوق صاحبان سهام.</w:t>
      </w:r>
    </w:p>
    <w:p w14:paraId="7A0B87BF" w14:textId="77777777" w:rsidR="003646C0" w:rsidRPr="00B34CD8" w:rsidRDefault="003646C0" w:rsidP="003646C0">
      <w:pPr>
        <w:bidi/>
        <w:spacing w:after="0" w:line="240" w:lineRule="auto"/>
        <w:jc w:val="both"/>
        <w:rPr>
          <w:rFonts w:eastAsiaTheme="minorEastAsia" w:cs="B Lotus"/>
          <w:sz w:val="26"/>
          <w:szCs w:val="26"/>
          <w:rtl/>
          <w:lang w:bidi="fa-IR"/>
        </w:rPr>
      </w:pPr>
      <m:oMath>
        <m:r>
          <w:rPr>
            <w:rFonts w:ascii="Cambria Math" w:hAnsi="Cambria Math" w:cs="B Lotus"/>
            <w:lang w:bidi="fa-IR"/>
          </w:rPr>
          <m:t>FINANCE</m:t>
        </m:r>
      </m:oMath>
      <w:r w:rsidRPr="00B34CD8">
        <w:rPr>
          <w:rFonts w:eastAsiaTheme="minorEastAsia" w:cs="B Lotus" w:hint="cs"/>
          <w:sz w:val="26"/>
          <w:szCs w:val="26"/>
          <w:rtl/>
          <w:lang w:bidi="fa-IR"/>
        </w:rPr>
        <w:t>: تامین مالی که در صورت افزایش سرمایه (بیش از 10 درصد) یا رشد بدهی (بیش از 20 درصد) برابر است با 1 و در غیر اینصورت 0.</w:t>
      </w:r>
    </w:p>
    <w:p w14:paraId="29ED281F" w14:textId="77777777" w:rsidR="00DE3BE7" w:rsidRPr="00B34CD8" w:rsidRDefault="00DE3BE7" w:rsidP="00DE3BE7">
      <w:pPr>
        <w:bidi/>
        <w:rPr>
          <w:rFonts w:eastAsiaTheme="minorEastAsia" w:cs="B Lotus"/>
          <w:sz w:val="26"/>
          <w:szCs w:val="26"/>
          <w:rtl/>
          <w:lang w:bidi="fa-IR"/>
        </w:rPr>
      </w:pPr>
    </w:p>
    <w:p w14:paraId="32443AAE" w14:textId="77777777" w:rsidR="003646C0" w:rsidRPr="00B34CD8" w:rsidRDefault="003F6BF2" w:rsidP="00551643">
      <w:pPr>
        <w:bidi/>
        <w:spacing w:after="0"/>
        <w:jc w:val="both"/>
        <w:rPr>
          <w:rFonts w:eastAsiaTheme="minorEastAsia" w:cs="B Lotus"/>
          <w:b/>
          <w:bCs/>
          <w:sz w:val="28"/>
          <w:szCs w:val="28"/>
          <w:lang w:bidi="fa-IR"/>
        </w:rPr>
      </w:pPr>
      <w:r w:rsidRPr="00B34CD8">
        <w:rPr>
          <w:rFonts w:eastAsiaTheme="minorEastAsia" w:cs="B Lotus" w:hint="cs"/>
          <w:b/>
          <w:bCs/>
          <w:sz w:val="28"/>
          <w:szCs w:val="28"/>
          <w:rtl/>
          <w:lang w:bidi="fa-IR"/>
        </w:rPr>
        <w:t>یافته های پژوهش</w:t>
      </w:r>
      <w:r w:rsidR="003646C0" w:rsidRPr="00B34CD8">
        <w:rPr>
          <w:rFonts w:eastAsiaTheme="minorEastAsia" w:cs="B Lotus" w:hint="cs"/>
          <w:b/>
          <w:bCs/>
          <w:sz w:val="28"/>
          <w:szCs w:val="28"/>
          <w:rtl/>
          <w:lang w:bidi="fa-IR"/>
        </w:rPr>
        <w:t xml:space="preserve"> </w:t>
      </w:r>
    </w:p>
    <w:p w14:paraId="1B4522F3" w14:textId="77777777" w:rsidR="00551643" w:rsidRPr="00B34CD8" w:rsidRDefault="00551643" w:rsidP="00551643">
      <w:pPr>
        <w:bidi/>
        <w:spacing w:after="0"/>
        <w:jc w:val="both"/>
        <w:rPr>
          <w:rFonts w:eastAsiaTheme="minorEastAsia" w:cs="B Lotus"/>
          <w:sz w:val="26"/>
          <w:szCs w:val="26"/>
          <w:rtl/>
          <w:lang w:bidi="fa-IR"/>
        </w:rPr>
      </w:pPr>
      <w:r w:rsidRPr="00B34CD8">
        <w:rPr>
          <w:rFonts w:eastAsiaTheme="minorEastAsia" w:cs="B Lotus" w:hint="cs"/>
          <w:sz w:val="26"/>
          <w:szCs w:val="26"/>
          <w:rtl/>
          <w:lang w:bidi="fa-IR"/>
        </w:rPr>
        <w:t>آماره های توصیفی</w:t>
      </w:r>
    </w:p>
    <w:p w14:paraId="465A968C" w14:textId="77777777" w:rsidR="00551643" w:rsidRPr="00B34CD8" w:rsidRDefault="00551643" w:rsidP="000E28A8">
      <w:pPr>
        <w:bidi/>
        <w:spacing w:after="0"/>
        <w:ind w:firstLine="284"/>
        <w:jc w:val="both"/>
        <w:rPr>
          <w:rFonts w:eastAsiaTheme="minorEastAsia" w:cs="B Lotus"/>
          <w:sz w:val="26"/>
          <w:szCs w:val="26"/>
          <w:lang w:bidi="fa-IR"/>
        </w:rPr>
      </w:pPr>
      <w:r w:rsidRPr="00B34CD8">
        <w:rPr>
          <w:rFonts w:eastAsiaTheme="minorEastAsia" w:cs="B Lotus" w:hint="cs"/>
          <w:sz w:val="26"/>
          <w:szCs w:val="26"/>
          <w:rtl/>
          <w:lang w:bidi="fa-IR"/>
        </w:rPr>
        <w:t>جدول 1، آمار توصیفی مربوط به متغیرهای مورد مطالعه طی دوره پژوهش را به نمایش می</w:t>
      </w:r>
      <w:r w:rsidRPr="00B34CD8">
        <w:rPr>
          <w:rFonts w:eastAsiaTheme="minorEastAsia" w:cs="B Lotus"/>
          <w:sz w:val="26"/>
          <w:szCs w:val="26"/>
          <w:rtl/>
          <w:lang w:bidi="fa-IR"/>
        </w:rPr>
        <w:softHyphen/>
      </w:r>
      <w:r w:rsidRPr="00B34CD8">
        <w:rPr>
          <w:rFonts w:eastAsiaTheme="minorEastAsia" w:cs="B Lotus" w:hint="cs"/>
          <w:sz w:val="26"/>
          <w:szCs w:val="26"/>
          <w:rtl/>
          <w:lang w:bidi="fa-IR"/>
        </w:rPr>
        <w:t>گذارد:</w:t>
      </w:r>
    </w:p>
    <w:p w14:paraId="720932F3" w14:textId="77777777" w:rsidR="00551643" w:rsidRPr="00B34CD8" w:rsidRDefault="00551643" w:rsidP="00551643">
      <w:pPr>
        <w:bidi/>
        <w:spacing w:after="0" w:line="240" w:lineRule="auto"/>
        <w:ind w:firstLine="284"/>
        <w:jc w:val="center"/>
        <w:rPr>
          <w:rFonts w:cs="B Mitra"/>
          <w:b/>
          <w:bCs/>
          <w:sz w:val="24"/>
          <w:szCs w:val="24"/>
          <w:rtl/>
          <w:lang w:bidi="fa-IR"/>
        </w:rPr>
      </w:pPr>
    </w:p>
    <w:p w14:paraId="293F0756" w14:textId="77777777" w:rsidR="00551643" w:rsidRPr="00B34CD8" w:rsidRDefault="00551643" w:rsidP="00551643">
      <w:pPr>
        <w:bidi/>
        <w:spacing w:after="0" w:line="240" w:lineRule="auto"/>
        <w:ind w:firstLine="284"/>
        <w:jc w:val="center"/>
        <w:rPr>
          <w:rFonts w:cs="B Lotus"/>
          <w:b/>
          <w:bCs/>
          <w:rtl/>
          <w:lang w:bidi="fa-IR"/>
        </w:rPr>
      </w:pPr>
      <w:r w:rsidRPr="00B34CD8">
        <w:rPr>
          <w:rFonts w:cs="B Lotus" w:hint="cs"/>
          <w:b/>
          <w:bCs/>
          <w:rtl/>
          <w:lang w:bidi="fa-IR"/>
        </w:rPr>
        <w:t>جدول 1. نتایج آمار توصیفی متغیرهای پژوهش</w:t>
      </w:r>
    </w:p>
    <w:tbl>
      <w:tblPr>
        <w:tblStyle w:val="TableGrid1"/>
        <w:bidiVisual/>
        <w:tblW w:w="4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1061"/>
        <w:gridCol w:w="1106"/>
        <w:gridCol w:w="1049"/>
        <w:gridCol w:w="1456"/>
      </w:tblGrid>
      <w:tr w:rsidR="00551643" w:rsidRPr="00B34CD8" w14:paraId="28F4374B" w14:textId="77777777" w:rsidTr="00551643">
        <w:trPr>
          <w:jc w:val="center"/>
        </w:trPr>
        <w:tc>
          <w:tcPr>
            <w:tcW w:w="2253" w:type="pct"/>
            <w:tcBorders>
              <w:top w:val="single" w:sz="4" w:space="0" w:color="auto"/>
              <w:bottom w:val="single" w:sz="4" w:space="0" w:color="auto"/>
            </w:tcBorders>
            <w:vAlign w:val="center"/>
          </w:tcPr>
          <w:p w14:paraId="210679C3" w14:textId="77777777" w:rsidR="00551643" w:rsidRPr="00B34CD8" w:rsidRDefault="00551643" w:rsidP="000A25EA">
            <w:pPr>
              <w:bidi/>
              <w:jc w:val="center"/>
              <w:rPr>
                <w:rFonts w:cs="B Lotus"/>
                <w:b/>
                <w:bCs/>
                <w:rtl/>
                <w:lang w:bidi="fa-IR"/>
              </w:rPr>
            </w:pPr>
            <w:r w:rsidRPr="00B34CD8">
              <w:rPr>
                <w:rFonts w:cs="B Lotus" w:hint="cs"/>
                <w:b/>
                <w:bCs/>
                <w:rtl/>
                <w:lang w:bidi="fa-IR"/>
              </w:rPr>
              <w:t>نام متغیر</w:t>
            </w:r>
          </w:p>
        </w:tc>
        <w:tc>
          <w:tcPr>
            <w:tcW w:w="624" w:type="pct"/>
            <w:tcBorders>
              <w:top w:val="single" w:sz="4" w:space="0" w:color="auto"/>
              <w:bottom w:val="single" w:sz="4" w:space="0" w:color="auto"/>
            </w:tcBorders>
            <w:vAlign w:val="center"/>
          </w:tcPr>
          <w:p w14:paraId="1079F480" w14:textId="77777777" w:rsidR="00551643" w:rsidRPr="00B34CD8" w:rsidRDefault="00551643" w:rsidP="000A25EA">
            <w:pPr>
              <w:bidi/>
              <w:jc w:val="center"/>
              <w:rPr>
                <w:rFonts w:cs="B Lotus"/>
                <w:b/>
                <w:bCs/>
                <w:rtl/>
                <w:lang w:bidi="fa-IR"/>
              </w:rPr>
            </w:pPr>
            <w:r w:rsidRPr="00B34CD8">
              <w:rPr>
                <w:rFonts w:cs="B Lotus" w:hint="cs"/>
                <w:b/>
                <w:bCs/>
                <w:rtl/>
                <w:lang w:bidi="fa-IR"/>
              </w:rPr>
              <w:t>میانگین</w:t>
            </w:r>
          </w:p>
        </w:tc>
        <w:tc>
          <w:tcPr>
            <w:tcW w:w="650" w:type="pct"/>
            <w:tcBorders>
              <w:top w:val="single" w:sz="4" w:space="0" w:color="auto"/>
              <w:bottom w:val="single" w:sz="4" w:space="0" w:color="auto"/>
            </w:tcBorders>
            <w:vAlign w:val="center"/>
          </w:tcPr>
          <w:p w14:paraId="31A590FE" w14:textId="77777777" w:rsidR="00551643" w:rsidRPr="00B34CD8" w:rsidRDefault="00551643" w:rsidP="000A25EA">
            <w:pPr>
              <w:bidi/>
              <w:jc w:val="center"/>
              <w:rPr>
                <w:rFonts w:cs="B Lotus"/>
                <w:b/>
                <w:bCs/>
                <w:rtl/>
                <w:lang w:bidi="fa-IR"/>
              </w:rPr>
            </w:pPr>
            <w:r w:rsidRPr="00B34CD8">
              <w:rPr>
                <w:rFonts w:cs="B Lotus" w:hint="cs"/>
                <w:b/>
                <w:bCs/>
                <w:rtl/>
                <w:lang w:bidi="fa-IR"/>
              </w:rPr>
              <w:t>حداکثر</w:t>
            </w:r>
          </w:p>
        </w:tc>
        <w:tc>
          <w:tcPr>
            <w:tcW w:w="617" w:type="pct"/>
            <w:tcBorders>
              <w:top w:val="single" w:sz="4" w:space="0" w:color="auto"/>
              <w:bottom w:val="single" w:sz="4" w:space="0" w:color="auto"/>
            </w:tcBorders>
            <w:vAlign w:val="center"/>
          </w:tcPr>
          <w:p w14:paraId="37B8267B" w14:textId="77777777" w:rsidR="00551643" w:rsidRPr="00B34CD8" w:rsidRDefault="00551643" w:rsidP="000A25EA">
            <w:pPr>
              <w:bidi/>
              <w:jc w:val="center"/>
              <w:rPr>
                <w:rFonts w:cs="B Lotus"/>
                <w:b/>
                <w:bCs/>
                <w:rtl/>
                <w:lang w:bidi="fa-IR"/>
              </w:rPr>
            </w:pPr>
            <w:r w:rsidRPr="00B34CD8">
              <w:rPr>
                <w:rFonts w:cs="B Lotus" w:hint="cs"/>
                <w:b/>
                <w:bCs/>
                <w:rtl/>
                <w:lang w:bidi="fa-IR"/>
              </w:rPr>
              <w:t>حداقل</w:t>
            </w:r>
          </w:p>
        </w:tc>
        <w:tc>
          <w:tcPr>
            <w:tcW w:w="856" w:type="pct"/>
            <w:tcBorders>
              <w:top w:val="single" w:sz="4" w:space="0" w:color="auto"/>
              <w:bottom w:val="single" w:sz="4" w:space="0" w:color="auto"/>
            </w:tcBorders>
            <w:vAlign w:val="center"/>
          </w:tcPr>
          <w:p w14:paraId="2EA91E17" w14:textId="77777777" w:rsidR="00551643" w:rsidRPr="00B34CD8" w:rsidRDefault="00551643" w:rsidP="000A25EA">
            <w:pPr>
              <w:bidi/>
              <w:jc w:val="center"/>
              <w:rPr>
                <w:rFonts w:cs="B Lotus"/>
                <w:b/>
                <w:bCs/>
                <w:rtl/>
                <w:lang w:bidi="fa-IR"/>
              </w:rPr>
            </w:pPr>
            <w:r w:rsidRPr="00B34CD8">
              <w:rPr>
                <w:rFonts w:cs="B Lotus" w:hint="cs"/>
                <w:b/>
                <w:bCs/>
                <w:rtl/>
                <w:lang w:bidi="fa-IR"/>
              </w:rPr>
              <w:t>انحراف معیار</w:t>
            </w:r>
          </w:p>
        </w:tc>
      </w:tr>
      <w:tr w:rsidR="00551643" w:rsidRPr="00B34CD8" w14:paraId="31F1A522" w14:textId="77777777" w:rsidTr="00551643">
        <w:trPr>
          <w:jc w:val="center"/>
        </w:trPr>
        <w:tc>
          <w:tcPr>
            <w:tcW w:w="2253" w:type="pct"/>
            <w:vAlign w:val="center"/>
          </w:tcPr>
          <w:p w14:paraId="3BF9F10B" w14:textId="3791F269" w:rsidR="00551643" w:rsidRPr="00B34CD8" w:rsidRDefault="009A34EB" w:rsidP="000A25EA">
            <w:pPr>
              <w:bidi/>
              <w:jc w:val="center"/>
              <w:rPr>
                <w:rFonts w:cs="B Lotus"/>
                <w:rtl/>
                <w:lang w:bidi="fa-IR"/>
              </w:rPr>
            </w:pPr>
            <w:r w:rsidRPr="00B34CD8">
              <w:rPr>
                <w:rFonts w:cs="B Lotus" w:hint="cs"/>
                <w:rtl/>
                <w:lang w:bidi="fa-IR"/>
              </w:rPr>
              <w:t>تغییر نزولی حسابرس</w:t>
            </w:r>
          </w:p>
        </w:tc>
        <w:tc>
          <w:tcPr>
            <w:tcW w:w="624" w:type="pct"/>
            <w:vAlign w:val="center"/>
          </w:tcPr>
          <w:p w14:paraId="7EA100B1" w14:textId="574F2725" w:rsidR="00551643" w:rsidRPr="00B34CD8" w:rsidRDefault="009A34EB" w:rsidP="00955E2B">
            <w:pPr>
              <w:bidi/>
              <w:jc w:val="right"/>
              <w:rPr>
                <w:rFonts w:cs="B Lotus"/>
                <w:rtl/>
                <w:lang w:bidi="fa-IR"/>
              </w:rPr>
            </w:pPr>
            <w:r w:rsidRPr="00B34CD8">
              <w:rPr>
                <w:rFonts w:cs="B Lotus" w:hint="cs"/>
                <w:rtl/>
                <w:lang w:bidi="fa-IR"/>
              </w:rPr>
              <w:t>0.104</w:t>
            </w:r>
          </w:p>
        </w:tc>
        <w:tc>
          <w:tcPr>
            <w:tcW w:w="650" w:type="pct"/>
            <w:vAlign w:val="center"/>
          </w:tcPr>
          <w:p w14:paraId="01A4945E" w14:textId="129DA5CA" w:rsidR="00551643" w:rsidRPr="00B34CD8" w:rsidRDefault="009A34EB" w:rsidP="00955E2B">
            <w:pPr>
              <w:bidi/>
              <w:jc w:val="right"/>
              <w:rPr>
                <w:rFonts w:cs="B Lotus"/>
                <w:rtl/>
                <w:lang w:bidi="fa-IR"/>
              </w:rPr>
            </w:pPr>
            <w:r w:rsidRPr="00B34CD8">
              <w:rPr>
                <w:rFonts w:cs="B Lotus" w:hint="cs"/>
                <w:rtl/>
                <w:lang w:bidi="fa-IR"/>
              </w:rPr>
              <w:t>1</w:t>
            </w:r>
          </w:p>
        </w:tc>
        <w:tc>
          <w:tcPr>
            <w:tcW w:w="617" w:type="pct"/>
            <w:vAlign w:val="center"/>
          </w:tcPr>
          <w:p w14:paraId="21DC9C9D" w14:textId="44EDE6B6" w:rsidR="00551643" w:rsidRPr="00B34CD8" w:rsidRDefault="009A34EB" w:rsidP="00955E2B">
            <w:pPr>
              <w:bidi/>
              <w:jc w:val="right"/>
              <w:rPr>
                <w:rFonts w:cs="B Lotus"/>
                <w:rtl/>
                <w:lang w:bidi="fa-IR"/>
              </w:rPr>
            </w:pPr>
            <w:r w:rsidRPr="00B34CD8">
              <w:rPr>
                <w:rFonts w:cs="B Lotus" w:hint="cs"/>
                <w:rtl/>
                <w:lang w:bidi="fa-IR"/>
              </w:rPr>
              <w:t>0</w:t>
            </w:r>
          </w:p>
        </w:tc>
        <w:tc>
          <w:tcPr>
            <w:tcW w:w="856" w:type="pct"/>
            <w:vAlign w:val="center"/>
          </w:tcPr>
          <w:p w14:paraId="2770EAEF" w14:textId="75B8B406" w:rsidR="00551643" w:rsidRPr="00B34CD8" w:rsidRDefault="009A34EB" w:rsidP="00955E2B">
            <w:pPr>
              <w:bidi/>
              <w:jc w:val="right"/>
              <w:rPr>
                <w:rFonts w:cs="B Lotus"/>
                <w:rtl/>
                <w:lang w:bidi="fa-IR"/>
              </w:rPr>
            </w:pPr>
            <w:r w:rsidRPr="00B34CD8">
              <w:rPr>
                <w:rFonts w:cs="B Lotus" w:hint="cs"/>
                <w:rtl/>
                <w:lang w:bidi="fa-IR"/>
              </w:rPr>
              <w:t>0.305</w:t>
            </w:r>
          </w:p>
        </w:tc>
      </w:tr>
      <w:tr w:rsidR="00551643" w:rsidRPr="00B34CD8" w14:paraId="0C406062" w14:textId="77777777" w:rsidTr="00551643">
        <w:trPr>
          <w:jc w:val="center"/>
        </w:trPr>
        <w:tc>
          <w:tcPr>
            <w:tcW w:w="2253" w:type="pct"/>
            <w:vAlign w:val="center"/>
          </w:tcPr>
          <w:p w14:paraId="1E58E46E" w14:textId="318F8FFC" w:rsidR="00551643" w:rsidRPr="00B34CD8" w:rsidRDefault="009A34EB" w:rsidP="000A25EA">
            <w:pPr>
              <w:bidi/>
              <w:jc w:val="center"/>
              <w:rPr>
                <w:rFonts w:cs="B Lotus"/>
                <w:rtl/>
                <w:lang w:bidi="fa-IR"/>
              </w:rPr>
            </w:pPr>
            <w:r w:rsidRPr="00B34CD8">
              <w:rPr>
                <w:rFonts w:cs="B Lotus" w:hint="cs"/>
                <w:rtl/>
                <w:lang w:bidi="fa-IR"/>
              </w:rPr>
              <w:t>مدیریت سود واقعی</w:t>
            </w:r>
          </w:p>
        </w:tc>
        <w:tc>
          <w:tcPr>
            <w:tcW w:w="624" w:type="pct"/>
            <w:vAlign w:val="center"/>
          </w:tcPr>
          <w:p w14:paraId="53400E57" w14:textId="49DF3733" w:rsidR="00551643" w:rsidRPr="00B34CD8" w:rsidRDefault="009A34EB" w:rsidP="00955E2B">
            <w:pPr>
              <w:bidi/>
              <w:jc w:val="right"/>
              <w:rPr>
                <w:rFonts w:cs="B Lotus"/>
                <w:rtl/>
                <w:lang w:bidi="fa-IR"/>
              </w:rPr>
            </w:pPr>
            <w:r w:rsidRPr="00B34CD8">
              <w:rPr>
                <w:rFonts w:cs="B Lotus" w:hint="cs"/>
                <w:rtl/>
                <w:lang w:bidi="fa-IR"/>
              </w:rPr>
              <w:t>0.0004</w:t>
            </w:r>
          </w:p>
        </w:tc>
        <w:tc>
          <w:tcPr>
            <w:tcW w:w="650" w:type="pct"/>
            <w:vAlign w:val="center"/>
          </w:tcPr>
          <w:p w14:paraId="5B72EE8B" w14:textId="13558475" w:rsidR="00551643" w:rsidRPr="00B34CD8" w:rsidRDefault="009A34EB" w:rsidP="00955E2B">
            <w:pPr>
              <w:bidi/>
              <w:jc w:val="right"/>
              <w:rPr>
                <w:rFonts w:cs="B Lotus"/>
                <w:rtl/>
                <w:lang w:bidi="fa-IR"/>
              </w:rPr>
            </w:pPr>
            <w:r w:rsidRPr="00B34CD8">
              <w:rPr>
                <w:rFonts w:cs="B Lotus" w:hint="cs"/>
                <w:rtl/>
                <w:lang w:bidi="fa-IR"/>
              </w:rPr>
              <w:t>0.580</w:t>
            </w:r>
          </w:p>
        </w:tc>
        <w:tc>
          <w:tcPr>
            <w:tcW w:w="617" w:type="pct"/>
            <w:vAlign w:val="center"/>
          </w:tcPr>
          <w:p w14:paraId="63361EDD" w14:textId="52C749AE" w:rsidR="00551643" w:rsidRPr="00B34CD8" w:rsidRDefault="009A34EB" w:rsidP="00955E2B">
            <w:pPr>
              <w:bidi/>
              <w:jc w:val="right"/>
              <w:rPr>
                <w:rFonts w:cs="B Lotus"/>
                <w:rtl/>
                <w:lang w:bidi="fa-IR"/>
              </w:rPr>
            </w:pPr>
            <w:r w:rsidRPr="00B34CD8">
              <w:rPr>
                <w:rFonts w:cs="B Lotus" w:hint="cs"/>
                <w:rtl/>
                <w:lang w:bidi="fa-IR"/>
              </w:rPr>
              <w:t>0.584-</w:t>
            </w:r>
          </w:p>
        </w:tc>
        <w:tc>
          <w:tcPr>
            <w:tcW w:w="856" w:type="pct"/>
            <w:vAlign w:val="center"/>
          </w:tcPr>
          <w:p w14:paraId="2E4AF25B" w14:textId="4262757F" w:rsidR="00551643" w:rsidRPr="00B34CD8" w:rsidRDefault="009A34EB" w:rsidP="00955E2B">
            <w:pPr>
              <w:bidi/>
              <w:jc w:val="right"/>
              <w:rPr>
                <w:rFonts w:cs="B Lotus"/>
                <w:rtl/>
                <w:lang w:bidi="fa-IR"/>
              </w:rPr>
            </w:pPr>
            <w:r w:rsidRPr="00B34CD8">
              <w:rPr>
                <w:rFonts w:cs="B Lotus" w:hint="cs"/>
                <w:rtl/>
                <w:lang w:bidi="fa-IR"/>
              </w:rPr>
              <w:t>0.162</w:t>
            </w:r>
          </w:p>
        </w:tc>
      </w:tr>
      <w:tr w:rsidR="00551643" w:rsidRPr="00B34CD8" w14:paraId="1B28A745" w14:textId="77777777" w:rsidTr="00551643">
        <w:trPr>
          <w:jc w:val="center"/>
        </w:trPr>
        <w:tc>
          <w:tcPr>
            <w:tcW w:w="2253" w:type="pct"/>
            <w:vAlign w:val="center"/>
          </w:tcPr>
          <w:p w14:paraId="1CBE427B" w14:textId="129C0B3E" w:rsidR="00551643" w:rsidRPr="00B34CD8" w:rsidRDefault="009A34EB" w:rsidP="000A25EA">
            <w:pPr>
              <w:jc w:val="center"/>
              <w:rPr>
                <w:rFonts w:cs="B Lotus"/>
                <w:rtl/>
                <w:lang w:bidi="fa-IR"/>
              </w:rPr>
            </w:pPr>
            <w:r w:rsidRPr="00B34CD8">
              <w:rPr>
                <w:rFonts w:cs="B Lotus" w:hint="cs"/>
                <w:rtl/>
                <w:lang w:bidi="fa-IR"/>
              </w:rPr>
              <w:t>جریان نقد عملیاتی غیرعادی</w:t>
            </w:r>
          </w:p>
        </w:tc>
        <w:tc>
          <w:tcPr>
            <w:tcW w:w="624" w:type="pct"/>
            <w:vAlign w:val="center"/>
          </w:tcPr>
          <w:p w14:paraId="4A0928F9" w14:textId="56426872" w:rsidR="00551643" w:rsidRPr="00B34CD8" w:rsidRDefault="009A34EB" w:rsidP="00955E2B">
            <w:pPr>
              <w:bidi/>
              <w:jc w:val="right"/>
              <w:rPr>
                <w:rFonts w:cs="B Lotus"/>
                <w:rtl/>
                <w:lang w:bidi="fa-IR"/>
              </w:rPr>
            </w:pPr>
            <w:r w:rsidRPr="00B34CD8">
              <w:rPr>
                <w:rFonts w:cs="B Lotus" w:hint="cs"/>
                <w:rtl/>
                <w:lang w:bidi="fa-IR"/>
              </w:rPr>
              <w:t>0.117</w:t>
            </w:r>
          </w:p>
        </w:tc>
        <w:tc>
          <w:tcPr>
            <w:tcW w:w="650" w:type="pct"/>
            <w:vAlign w:val="center"/>
          </w:tcPr>
          <w:p w14:paraId="5C75AC73" w14:textId="4CADB90D" w:rsidR="00551643" w:rsidRPr="00B34CD8" w:rsidRDefault="009A34EB" w:rsidP="00955E2B">
            <w:pPr>
              <w:bidi/>
              <w:jc w:val="right"/>
              <w:rPr>
                <w:rFonts w:cs="B Lotus"/>
                <w:rtl/>
                <w:lang w:bidi="fa-IR"/>
              </w:rPr>
            </w:pPr>
            <w:r w:rsidRPr="00B34CD8">
              <w:rPr>
                <w:rFonts w:cs="B Lotus" w:hint="cs"/>
                <w:rtl/>
                <w:lang w:bidi="fa-IR"/>
              </w:rPr>
              <w:t>0.581</w:t>
            </w:r>
          </w:p>
        </w:tc>
        <w:tc>
          <w:tcPr>
            <w:tcW w:w="617" w:type="pct"/>
            <w:vAlign w:val="center"/>
          </w:tcPr>
          <w:p w14:paraId="2965A95F" w14:textId="5868A12B" w:rsidR="00551643" w:rsidRPr="00B34CD8" w:rsidRDefault="00954586" w:rsidP="00955E2B">
            <w:pPr>
              <w:bidi/>
              <w:jc w:val="right"/>
              <w:rPr>
                <w:rFonts w:cs="B Lotus"/>
                <w:rtl/>
                <w:lang w:bidi="fa-IR"/>
              </w:rPr>
            </w:pPr>
            <w:r w:rsidRPr="00B34CD8">
              <w:rPr>
                <w:rFonts w:cs="B Lotus" w:hint="cs"/>
                <w:rtl/>
                <w:lang w:bidi="fa-IR"/>
              </w:rPr>
              <w:t>0.0006</w:t>
            </w:r>
          </w:p>
        </w:tc>
        <w:tc>
          <w:tcPr>
            <w:tcW w:w="856" w:type="pct"/>
            <w:vAlign w:val="center"/>
          </w:tcPr>
          <w:p w14:paraId="3C1F6313" w14:textId="40FBE4C9" w:rsidR="00551643" w:rsidRPr="00B34CD8" w:rsidRDefault="00954586" w:rsidP="00955E2B">
            <w:pPr>
              <w:bidi/>
              <w:jc w:val="right"/>
              <w:rPr>
                <w:rFonts w:cs="B Lotus"/>
                <w:rtl/>
                <w:lang w:bidi="fa-IR"/>
              </w:rPr>
            </w:pPr>
            <w:r w:rsidRPr="00B34CD8">
              <w:rPr>
                <w:rFonts w:cs="B Lotus" w:hint="cs"/>
                <w:rtl/>
                <w:lang w:bidi="fa-IR"/>
              </w:rPr>
              <w:t>0.105</w:t>
            </w:r>
          </w:p>
        </w:tc>
      </w:tr>
      <w:tr w:rsidR="00551643" w:rsidRPr="00B34CD8" w14:paraId="7ED47FF9" w14:textId="77777777" w:rsidTr="00551643">
        <w:trPr>
          <w:jc w:val="center"/>
        </w:trPr>
        <w:tc>
          <w:tcPr>
            <w:tcW w:w="2253" w:type="pct"/>
            <w:vAlign w:val="center"/>
          </w:tcPr>
          <w:p w14:paraId="01A5D3F8" w14:textId="3A874480" w:rsidR="00551643" w:rsidRPr="00B34CD8" w:rsidRDefault="009A34EB" w:rsidP="000A25EA">
            <w:pPr>
              <w:jc w:val="center"/>
              <w:rPr>
                <w:rFonts w:cs="B Lotus"/>
                <w:rtl/>
                <w:lang w:bidi="fa-IR"/>
              </w:rPr>
            </w:pPr>
            <w:r w:rsidRPr="00B34CD8">
              <w:rPr>
                <w:rFonts w:cs="B Lotus" w:hint="cs"/>
                <w:rtl/>
                <w:lang w:bidi="fa-IR"/>
              </w:rPr>
              <w:t>هزینه تولید غیرعادی</w:t>
            </w:r>
          </w:p>
        </w:tc>
        <w:tc>
          <w:tcPr>
            <w:tcW w:w="624" w:type="pct"/>
            <w:vAlign w:val="center"/>
          </w:tcPr>
          <w:p w14:paraId="51C172A9" w14:textId="1A84B7A8" w:rsidR="00551643" w:rsidRPr="00B34CD8" w:rsidRDefault="00954586" w:rsidP="00955E2B">
            <w:pPr>
              <w:bidi/>
              <w:jc w:val="right"/>
              <w:rPr>
                <w:rFonts w:cs="B Lotus"/>
                <w:rtl/>
                <w:lang w:bidi="fa-IR"/>
              </w:rPr>
            </w:pPr>
            <w:r w:rsidRPr="00B34CD8">
              <w:rPr>
                <w:rFonts w:cs="B Lotus" w:hint="cs"/>
                <w:rtl/>
                <w:lang w:bidi="fa-IR"/>
              </w:rPr>
              <w:t>0.0001</w:t>
            </w:r>
          </w:p>
        </w:tc>
        <w:tc>
          <w:tcPr>
            <w:tcW w:w="650" w:type="pct"/>
            <w:vAlign w:val="center"/>
          </w:tcPr>
          <w:p w14:paraId="0558A5A0" w14:textId="70866A31" w:rsidR="00551643" w:rsidRPr="00B34CD8" w:rsidRDefault="00954586" w:rsidP="00955E2B">
            <w:pPr>
              <w:bidi/>
              <w:jc w:val="right"/>
              <w:rPr>
                <w:rFonts w:cs="B Lotus"/>
                <w:rtl/>
                <w:lang w:bidi="fa-IR"/>
              </w:rPr>
            </w:pPr>
            <w:r w:rsidRPr="00B34CD8">
              <w:rPr>
                <w:rFonts w:cs="B Lotus" w:hint="cs"/>
                <w:rtl/>
                <w:lang w:bidi="fa-IR"/>
              </w:rPr>
              <w:t>0.003</w:t>
            </w:r>
          </w:p>
        </w:tc>
        <w:tc>
          <w:tcPr>
            <w:tcW w:w="617" w:type="pct"/>
            <w:vAlign w:val="center"/>
          </w:tcPr>
          <w:p w14:paraId="34D69D1A" w14:textId="5DCAE9CE" w:rsidR="00551643" w:rsidRPr="00B34CD8" w:rsidRDefault="00954586" w:rsidP="00955E2B">
            <w:pPr>
              <w:bidi/>
              <w:jc w:val="right"/>
              <w:rPr>
                <w:rFonts w:cs="B Lotus"/>
                <w:rtl/>
                <w:lang w:bidi="fa-IR"/>
              </w:rPr>
            </w:pPr>
            <w:r w:rsidRPr="00B34CD8">
              <w:rPr>
                <w:rFonts w:cs="B Lotus" w:hint="cs"/>
                <w:rtl/>
                <w:lang w:bidi="fa-IR"/>
              </w:rPr>
              <w:t>07-</w:t>
            </w:r>
            <w:r w:rsidRPr="00B34CD8">
              <w:rPr>
                <w:rFonts w:cs="B Lotus"/>
                <w:lang w:bidi="fa-IR"/>
              </w:rPr>
              <w:t>e</w:t>
            </w:r>
            <w:r w:rsidRPr="00B34CD8">
              <w:rPr>
                <w:rFonts w:cs="B Lotus" w:hint="cs"/>
                <w:rtl/>
                <w:lang w:bidi="fa-IR"/>
              </w:rPr>
              <w:t>4.49</w:t>
            </w:r>
          </w:p>
        </w:tc>
        <w:tc>
          <w:tcPr>
            <w:tcW w:w="856" w:type="pct"/>
            <w:vAlign w:val="center"/>
          </w:tcPr>
          <w:p w14:paraId="2855CE35" w14:textId="4C786850" w:rsidR="00551643" w:rsidRPr="00B34CD8" w:rsidRDefault="00954586" w:rsidP="00955E2B">
            <w:pPr>
              <w:bidi/>
              <w:jc w:val="right"/>
              <w:rPr>
                <w:rFonts w:cs="B Lotus"/>
                <w:rtl/>
                <w:lang w:bidi="fa-IR"/>
              </w:rPr>
            </w:pPr>
            <w:r w:rsidRPr="00B34CD8">
              <w:rPr>
                <w:rFonts w:cs="B Lotus" w:hint="cs"/>
                <w:rtl/>
                <w:lang w:bidi="fa-IR"/>
              </w:rPr>
              <w:t>0.0003</w:t>
            </w:r>
          </w:p>
        </w:tc>
      </w:tr>
      <w:tr w:rsidR="00551643" w:rsidRPr="00B34CD8" w14:paraId="211E7F52" w14:textId="77777777" w:rsidTr="00551643">
        <w:trPr>
          <w:jc w:val="center"/>
        </w:trPr>
        <w:tc>
          <w:tcPr>
            <w:tcW w:w="2253" w:type="pct"/>
            <w:vAlign w:val="center"/>
          </w:tcPr>
          <w:p w14:paraId="393E608E" w14:textId="45355D31" w:rsidR="00551643" w:rsidRPr="00B34CD8" w:rsidRDefault="009A34EB" w:rsidP="000A25EA">
            <w:pPr>
              <w:jc w:val="center"/>
              <w:rPr>
                <w:rFonts w:cs="B Lotus"/>
                <w:rtl/>
                <w:lang w:bidi="fa-IR"/>
              </w:rPr>
            </w:pPr>
            <w:r w:rsidRPr="00B34CD8">
              <w:rPr>
                <w:rFonts w:cs="B Lotus" w:hint="cs"/>
                <w:rtl/>
                <w:lang w:bidi="fa-IR"/>
              </w:rPr>
              <w:t>هزینه اختیاری غیرعادی</w:t>
            </w:r>
          </w:p>
        </w:tc>
        <w:tc>
          <w:tcPr>
            <w:tcW w:w="624" w:type="pct"/>
            <w:vAlign w:val="center"/>
          </w:tcPr>
          <w:p w14:paraId="290AED0C" w14:textId="4246B528" w:rsidR="00551643" w:rsidRPr="00B34CD8" w:rsidRDefault="00954586" w:rsidP="00955E2B">
            <w:pPr>
              <w:bidi/>
              <w:jc w:val="right"/>
              <w:rPr>
                <w:rFonts w:cs="B Lotus"/>
                <w:rtl/>
                <w:lang w:bidi="fa-IR"/>
              </w:rPr>
            </w:pPr>
            <w:r w:rsidRPr="00B34CD8">
              <w:rPr>
                <w:rFonts w:cs="B Lotus" w:hint="cs"/>
                <w:rtl/>
                <w:lang w:bidi="fa-IR"/>
              </w:rPr>
              <w:t>0.029</w:t>
            </w:r>
          </w:p>
        </w:tc>
        <w:tc>
          <w:tcPr>
            <w:tcW w:w="650" w:type="pct"/>
            <w:vAlign w:val="center"/>
          </w:tcPr>
          <w:p w14:paraId="2334A773" w14:textId="2DA08F2E" w:rsidR="00551643" w:rsidRPr="00B34CD8" w:rsidRDefault="00954586" w:rsidP="00955E2B">
            <w:pPr>
              <w:bidi/>
              <w:jc w:val="right"/>
              <w:rPr>
                <w:rFonts w:cs="B Lotus"/>
                <w:rtl/>
                <w:lang w:bidi="fa-IR"/>
              </w:rPr>
            </w:pPr>
            <w:r w:rsidRPr="00B34CD8">
              <w:rPr>
                <w:rFonts w:cs="B Lotus" w:hint="cs"/>
                <w:rtl/>
                <w:lang w:bidi="fa-IR"/>
              </w:rPr>
              <w:t>0.249</w:t>
            </w:r>
          </w:p>
        </w:tc>
        <w:tc>
          <w:tcPr>
            <w:tcW w:w="617" w:type="pct"/>
            <w:vAlign w:val="center"/>
          </w:tcPr>
          <w:p w14:paraId="3608A232" w14:textId="03A1B4C7" w:rsidR="00551643" w:rsidRPr="00B34CD8" w:rsidRDefault="00954586" w:rsidP="00955E2B">
            <w:pPr>
              <w:bidi/>
              <w:jc w:val="right"/>
              <w:rPr>
                <w:rFonts w:cs="B Lotus"/>
                <w:rtl/>
                <w:lang w:bidi="fa-IR"/>
              </w:rPr>
            </w:pPr>
            <w:r w:rsidRPr="00B34CD8">
              <w:rPr>
                <w:rFonts w:cs="B Lotus" w:hint="cs"/>
                <w:rtl/>
                <w:lang w:bidi="fa-IR"/>
              </w:rPr>
              <w:t>0.00002</w:t>
            </w:r>
          </w:p>
        </w:tc>
        <w:tc>
          <w:tcPr>
            <w:tcW w:w="856" w:type="pct"/>
            <w:vAlign w:val="center"/>
          </w:tcPr>
          <w:p w14:paraId="04433395" w14:textId="6DA0DA55" w:rsidR="00551643" w:rsidRPr="00B34CD8" w:rsidRDefault="00954586" w:rsidP="00955E2B">
            <w:pPr>
              <w:bidi/>
              <w:jc w:val="right"/>
              <w:rPr>
                <w:rFonts w:cs="B Lotus"/>
                <w:rtl/>
                <w:lang w:bidi="fa-IR"/>
              </w:rPr>
            </w:pPr>
            <w:r w:rsidRPr="00B34CD8">
              <w:rPr>
                <w:rFonts w:cs="B Lotus" w:hint="cs"/>
                <w:rtl/>
                <w:lang w:bidi="fa-IR"/>
              </w:rPr>
              <w:t>0.031</w:t>
            </w:r>
          </w:p>
        </w:tc>
      </w:tr>
      <w:tr w:rsidR="00551643" w:rsidRPr="00B34CD8" w14:paraId="41AAC5E0" w14:textId="77777777" w:rsidTr="00551643">
        <w:trPr>
          <w:jc w:val="center"/>
        </w:trPr>
        <w:tc>
          <w:tcPr>
            <w:tcW w:w="2253" w:type="pct"/>
            <w:vAlign w:val="center"/>
          </w:tcPr>
          <w:p w14:paraId="2A073C5D" w14:textId="0E11511E" w:rsidR="00551643" w:rsidRPr="00B34CD8" w:rsidRDefault="009A34EB" w:rsidP="000A25EA">
            <w:pPr>
              <w:bidi/>
              <w:jc w:val="center"/>
              <w:rPr>
                <w:rFonts w:cs="B Lotus"/>
                <w:rtl/>
                <w:lang w:bidi="fa-IR"/>
              </w:rPr>
            </w:pPr>
            <w:r w:rsidRPr="00B34CD8">
              <w:rPr>
                <w:rFonts w:cs="B Lotus" w:hint="cs"/>
                <w:rtl/>
                <w:lang w:bidi="fa-IR"/>
              </w:rPr>
              <w:t>مدیریت سود تعهدی</w:t>
            </w:r>
          </w:p>
        </w:tc>
        <w:tc>
          <w:tcPr>
            <w:tcW w:w="624" w:type="pct"/>
            <w:vAlign w:val="center"/>
          </w:tcPr>
          <w:p w14:paraId="72A391E0" w14:textId="4EE4D6E1" w:rsidR="00551643" w:rsidRPr="00B34CD8" w:rsidRDefault="00954586" w:rsidP="00955E2B">
            <w:pPr>
              <w:bidi/>
              <w:jc w:val="right"/>
              <w:rPr>
                <w:rFonts w:cs="B Lotus"/>
                <w:rtl/>
                <w:lang w:bidi="fa-IR"/>
              </w:rPr>
            </w:pPr>
            <w:r w:rsidRPr="00B34CD8">
              <w:rPr>
                <w:rFonts w:cs="B Lotus" w:hint="cs"/>
                <w:rtl/>
                <w:lang w:bidi="fa-IR"/>
              </w:rPr>
              <w:t>0.081</w:t>
            </w:r>
          </w:p>
        </w:tc>
        <w:tc>
          <w:tcPr>
            <w:tcW w:w="650" w:type="pct"/>
            <w:vAlign w:val="center"/>
          </w:tcPr>
          <w:p w14:paraId="08203344" w14:textId="3C145413" w:rsidR="00551643" w:rsidRPr="00B34CD8" w:rsidRDefault="00954586" w:rsidP="00955E2B">
            <w:pPr>
              <w:bidi/>
              <w:jc w:val="right"/>
              <w:rPr>
                <w:rFonts w:cs="B Lotus"/>
                <w:rtl/>
                <w:lang w:bidi="fa-IR"/>
              </w:rPr>
            </w:pPr>
            <w:r w:rsidRPr="00B34CD8">
              <w:rPr>
                <w:rFonts w:cs="B Lotus" w:hint="cs"/>
                <w:rtl/>
                <w:lang w:bidi="fa-IR"/>
              </w:rPr>
              <w:t>0.509</w:t>
            </w:r>
          </w:p>
        </w:tc>
        <w:tc>
          <w:tcPr>
            <w:tcW w:w="617" w:type="pct"/>
            <w:vAlign w:val="center"/>
          </w:tcPr>
          <w:p w14:paraId="565B78F7" w14:textId="72EA2AAD" w:rsidR="00551643" w:rsidRPr="00B34CD8" w:rsidRDefault="00954586" w:rsidP="00955E2B">
            <w:pPr>
              <w:bidi/>
              <w:jc w:val="right"/>
              <w:rPr>
                <w:rFonts w:cs="B Lotus"/>
                <w:rtl/>
                <w:lang w:bidi="fa-IR"/>
              </w:rPr>
            </w:pPr>
            <w:r w:rsidRPr="00B34CD8">
              <w:rPr>
                <w:rFonts w:cs="B Lotus" w:hint="cs"/>
                <w:rtl/>
                <w:lang w:bidi="fa-IR"/>
              </w:rPr>
              <w:t>0.00003</w:t>
            </w:r>
          </w:p>
        </w:tc>
        <w:tc>
          <w:tcPr>
            <w:tcW w:w="856" w:type="pct"/>
            <w:vAlign w:val="center"/>
          </w:tcPr>
          <w:p w14:paraId="0E3C7D97" w14:textId="1C741D85" w:rsidR="00551643" w:rsidRPr="00B34CD8" w:rsidRDefault="00954586" w:rsidP="00955E2B">
            <w:pPr>
              <w:bidi/>
              <w:jc w:val="right"/>
              <w:rPr>
                <w:rFonts w:cs="B Lotus"/>
                <w:rtl/>
                <w:lang w:bidi="fa-IR"/>
              </w:rPr>
            </w:pPr>
            <w:r w:rsidRPr="00B34CD8">
              <w:rPr>
                <w:rFonts w:cs="B Lotus" w:hint="cs"/>
                <w:rtl/>
                <w:lang w:bidi="fa-IR"/>
              </w:rPr>
              <w:t>0.077</w:t>
            </w:r>
          </w:p>
        </w:tc>
      </w:tr>
      <w:tr w:rsidR="00551643" w:rsidRPr="00B34CD8" w14:paraId="1447FAF0" w14:textId="77777777" w:rsidTr="00551643">
        <w:trPr>
          <w:jc w:val="center"/>
        </w:trPr>
        <w:tc>
          <w:tcPr>
            <w:tcW w:w="2253" w:type="pct"/>
            <w:vAlign w:val="center"/>
          </w:tcPr>
          <w:p w14:paraId="4F75E8CF" w14:textId="03DC298C" w:rsidR="00551643" w:rsidRPr="00B34CD8" w:rsidRDefault="009A34EB" w:rsidP="000A25EA">
            <w:pPr>
              <w:bidi/>
              <w:jc w:val="center"/>
              <w:rPr>
                <w:rFonts w:cs="B Lotus"/>
                <w:rtl/>
                <w:lang w:bidi="fa-IR"/>
              </w:rPr>
            </w:pPr>
            <w:r w:rsidRPr="00B34CD8">
              <w:rPr>
                <w:rFonts w:cs="B Lotus" w:hint="cs"/>
                <w:rtl/>
                <w:lang w:bidi="fa-IR"/>
              </w:rPr>
              <w:t>بازده دارایی</w:t>
            </w:r>
            <w:r w:rsidRPr="00B34CD8">
              <w:rPr>
                <w:rFonts w:cs="B Lotus"/>
                <w:rtl/>
                <w:lang w:bidi="fa-IR"/>
              </w:rPr>
              <w:softHyphen/>
            </w:r>
            <w:r w:rsidRPr="00B34CD8">
              <w:rPr>
                <w:rFonts w:cs="B Lotus" w:hint="cs"/>
                <w:rtl/>
                <w:lang w:bidi="fa-IR"/>
              </w:rPr>
              <w:t>ها</w:t>
            </w:r>
          </w:p>
        </w:tc>
        <w:tc>
          <w:tcPr>
            <w:tcW w:w="624" w:type="pct"/>
            <w:vAlign w:val="center"/>
          </w:tcPr>
          <w:p w14:paraId="79711D25" w14:textId="2D9D35BC" w:rsidR="00551643" w:rsidRPr="00B34CD8" w:rsidRDefault="00954586" w:rsidP="00955E2B">
            <w:pPr>
              <w:bidi/>
              <w:jc w:val="right"/>
              <w:rPr>
                <w:rFonts w:cs="B Lotus"/>
                <w:rtl/>
                <w:lang w:bidi="fa-IR"/>
              </w:rPr>
            </w:pPr>
            <w:r w:rsidRPr="00B34CD8">
              <w:rPr>
                <w:rFonts w:cs="B Lotus" w:hint="cs"/>
                <w:rtl/>
                <w:lang w:bidi="fa-IR"/>
              </w:rPr>
              <w:t>0.109</w:t>
            </w:r>
          </w:p>
        </w:tc>
        <w:tc>
          <w:tcPr>
            <w:tcW w:w="650" w:type="pct"/>
            <w:vAlign w:val="center"/>
          </w:tcPr>
          <w:p w14:paraId="03780D61" w14:textId="03232C8A" w:rsidR="00551643" w:rsidRPr="00B34CD8" w:rsidRDefault="00954586" w:rsidP="00955E2B">
            <w:pPr>
              <w:bidi/>
              <w:jc w:val="right"/>
              <w:rPr>
                <w:rFonts w:cs="B Lotus"/>
                <w:rtl/>
                <w:lang w:bidi="fa-IR"/>
              </w:rPr>
            </w:pPr>
            <w:r w:rsidRPr="00B34CD8">
              <w:rPr>
                <w:rFonts w:cs="B Lotus" w:hint="cs"/>
                <w:rtl/>
                <w:lang w:bidi="fa-IR"/>
              </w:rPr>
              <w:t>0.631</w:t>
            </w:r>
          </w:p>
        </w:tc>
        <w:tc>
          <w:tcPr>
            <w:tcW w:w="617" w:type="pct"/>
            <w:vAlign w:val="center"/>
          </w:tcPr>
          <w:p w14:paraId="2FA5FC4F" w14:textId="7770694B" w:rsidR="00551643" w:rsidRPr="00B34CD8" w:rsidRDefault="00954586" w:rsidP="00955E2B">
            <w:pPr>
              <w:bidi/>
              <w:jc w:val="right"/>
              <w:rPr>
                <w:rFonts w:cs="B Lotus"/>
                <w:rtl/>
                <w:lang w:bidi="fa-IR"/>
              </w:rPr>
            </w:pPr>
            <w:r w:rsidRPr="00B34CD8">
              <w:rPr>
                <w:rFonts w:cs="B Lotus" w:hint="cs"/>
                <w:rtl/>
                <w:lang w:bidi="fa-IR"/>
              </w:rPr>
              <w:t>0.278-</w:t>
            </w:r>
          </w:p>
        </w:tc>
        <w:tc>
          <w:tcPr>
            <w:tcW w:w="856" w:type="pct"/>
            <w:vAlign w:val="center"/>
          </w:tcPr>
          <w:p w14:paraId="0DCD33C6" w14:textId="2E84672C" w:rsidR="00551643" w:rsidRPr="00B34CD8" w:rsidRDefault="00954586" w:rsidP="00955E2B">
            <w:pPr>
              <w:bidi/>
              <w:jc w:val="right"/>
              <w:rPr>
                <w:rFonts w:cs="B Lotus"/>
                <w:rtl/>
                <w:lang w:bidi="fa-IR"/>
              </w:rPr>
            </w:pPr>
            <w:r w:rsidRPr="00B34CD8">
              <w:rPr>
                <w:rFonts w:cs="B Lotus" w:hint="cs"/>
                <w:rtl/>
                <w:lang w:bidi="fa-IR"/>
              </w:rPr>
              <w:t>0.134</w:t>
            </w:r>
          </w:p>
        </w:tc>
      </w:tr>
      <w:tr w:rsidR="00551643" w:rsidRPr="00B34CD8" w14:paraId="624AB2B9" w14:textId="77777777" w:rsidTr="00551643">
        <w:trPr>
          <w:jc w:val="center"/>
        </w:trPr>
        <w:tc>
          <w:tcPr>
            <w:tcW w:w="2253" w:type="pct"/>
            <w:vAlign w:val="center"/>
          </w:tcPr>
          <w:p w14:paraId="28729205" w14:textId="4E573E00" w:rsidR="00551643" w:rsidRPr="00B34CD8" w:rsidRDefault="009A34EB" w:rsidP="000A25EA">
            <w:pPr>
              <w:bidi/>
              <w:jc w:val="center"/>
              <w:rPr>
                <w:rFonts w:cs="B Lotus"/>
                <w:rtl/>
                <w:lang w:bidi="fa-IR"/>
              </w:rPr>
            </w:pPr>
            <w:r w:rsidRPr="00B34CD8">
              <w:rPr>
                <w:rFonts w:cs="B Lotus"/>
                <w:rtl/>
                <w:lang w:bidi="fa-IR"/>
              </w:rPr>
              <w:t>اظهارنظر حسابرس</w:t>
            </w:r>
          </w:p>
        </w:tc>
        <w:tc>
          <w:tcPr>
            <w:tcW w:w="624" w:type="pct"/>
            <w:vAlign w:val="center"/>
          </w:tcPr>
          <w:p w14:paraId="4E589292" w14:textId="2876D662" w:rsidR="00551643" w:rsidRPr="00B34CD8" w:rsidRDefault="00954586" w:rsidP="00955E2B">
            <w:pPr>
              <w:bidi/>
              <w:jc w:val="right"/>
              <w:rPr>
                <w:rFonts w:cs="B Lotus"/>
                <w:rtl/>
                <w:lang w:bidi="fa-IR"/>
              </w:rPr>
            </w:pPr>
            <w:r w:rsidRPr="00B34CD8">
              <w:rPr>
                <w:rFonts w:cs="B Lotus"/>
                <w:rtl/>
                <w:lang w:bidi="fa-IR"/>
              </w:rPr>
              <w:t>0.547</w:t>
            </w:r>
          </w:p>
        </w:tc>
        <w:tc>
          <w:tcPr>
            <w:tcW w:w="650" w:type="pct"/>
            <w:vAlign w:val="center"/>
          </w:tcPr>
          <w:p w14:paraId="36FBD331" w14:textId="720B2772" w:rsidR="00551643" w:rsidRPr="00B34CD8" w:rsidRDefault="00954586" w:rsidP="00955E2B">
            <w:pPr>
              <w:bidi/>
              <w:jc w:val="right"/>
              <w:rPr>
                <w:rFonts w:cs="B Lotus"/>
                <w:rtl/>
                <w:lang w:bidi="fa-IR"/>
              </w:rPr>
            </w:pPr>
            <w:r w:rsidRPr="00B34CD8">
              <w:rPr>
                <w:rFonts w:cs="B Lotus"/>
                <w:rtl/>
                <w:lang w:bidi="fa-IR"/>
              </w:rPr>
              <w:t>1</w:t>
            </w:r>
          </w:p>
        </w:tc>
        <w:tc>
          <w:tcPr>
            <w:tcW w:w="617" w:type="pct"/>
            <w:vAlign w:val="center"/>
          </w:tcPr>
          <w:p w14:paraId="75E1C4B5" w14:textId="30F522F2" w:rsidR="00551643" w:rsidRPr="00B34CD8" w:rsidRDefault="00954586" w:rsidP="00955E2B">
            <w:pPr>
              <w:bidi/>
              <w:jc w:val="right"/>
              <w:rPr>
                <w:rFonts w:cs="B Lotus"/>
                <w:rtl/>
                <w:lang w:bidi="fa-IR"/>
              </w:rPr>
            </w:pPr>
            <w:r w:rsidRPr="00B34CD8">
              <w:rPr>
                <w:rFonts w:cs="B Lotus"/>
                <w:rtl/>
                <w:lang w:bidi="fa-IR"/>
              </w:rPr>
              <w:t>0</w:t>
            </w:r>
          </w:p>
        </w:tc>
        <w:tc>
          <w:tcPr>
            <w:tcW w:w="856" w:type="pct"/>
            <w:vAlign w:val="center"/>
          </w:tcPr>
          <w:p w14:paraId="71443FA6" w14:textId="474A725C" w:rsidR="00551643" w:rsidRPr="00B34CD8" w:rsidRDefault="00954586" w:rsidP="00955E2B">
            <w:pPr>
              <w:bidi/>
              <w:jc w:val="right"/>
              <w:rPr>
                <w:rFonts w:cs="B Lotus"/>
                <w:rtl/>
                <w:lang w:bidi="fa-IR"/>
              </w:rPr>
            </w:pPr>
            <w:r w:rsidRPr="00B34CD8">
              <w:rPr>
                <w:rFonts w:cs="B Lotus"/>
                <w:rtl/>
                <w:lang w:bidi="fa-IR"/>
              </w:rPr>
              <w:t>0.497</w:t>
            </w:r>
          </w:p>
        </w:tc>
      </w:tr>
      <w:tr w:rsidR="00551643" w:rsidRPr="00B34CD8" w14:paraId="44C1E040" w14:textId="77777777" w:rsidTr="00551643">
        <w:trPr>
          <w:jc w:val="center"/>
        </w:trPr>
        <w:tc>
          <w:tcPr>
            <w:tcW w:w="2253" w:type="pct"/>
            <w:vAlign w:val="center"/>
          </w:tcPr>
          <w:p w14:paraId="66B740F1" w14:textId="031A3AE1" w:rsidR="00551643" w:rsidRPr="00B34CD8" w:rsidRDefault="009A34EB" w:rsidP="000A25EA">
            <w:pPr>
              <w:bidi/>
              <w:jc w:val="center"/>
              <w:rPr>
                <w:rFonts w:cs="B Lotus"/>
                <w:rtl/>
                <w:lang w:bidi="fa-IR"/>
              </w:rPr>
            </w:pPr>
            <w:r w:rsidRPr="00B34CD8">
              <w:rPr>
                <w:rFonts w:cs="B Lotus" w:hint="cs"/>
                <w:rtl/>
                <w:lang w:bidi="fa-IR"/>
              </w:rPr>
              <w:t>اندازه شرکت</w:t>
            </w:r>
          </w:p>
        </w:tc>
        <w:tc>
          <w:tcPr>
            <w:tcW w:w="624" w:type="pct"/>
            <w:vAlign w:val="center"/>
          </w:tcPr>
          <w:p w14:paraId="1F43404F" w14:textId="0E12021A" w:rsidR="00551643" w:rsidRPr="00B34CD8" w:rsidRDefault="00954586" w:rsidP="00955E2B">
            <w:pPr>
              <w:bidi/>
              <w:jc w:val="right"/>
              <w:rPr>
                <w:rFonts w:cs="B Lotus"/>
                <w:rtl/>
                <w:lang w:bidi="fa-IR"/>
              </w:rPr>
            </w:pPr>
            <w:r w:rsidRPr="00B34CD8">
              <w:rPr>
                <w:rFonts w:cs="B Lotus" w:hint="cs"/>
                <w:rtl/>
                <w:lang w:bidi="fa-IR"/>
              </w:rPr>
              <w:t>6.076</w:t>
            </w:r>
          </w:p>
        </w:tc>
        <w:tc>
          <w:tcPr>
            <w:tcW w:w="650" w:type="pct"/>
            <w:vAlign w:val="center"/>
          </w:tcPr>
          <w:p w14:paraId="7206D99C" w14:textId="63E74848" w:rsidR="00551643" w:rsidRPr="00B34CD8" w:rsidRDefault="00954586" w:rsidP="00955E2B">
            <w:pPr>
              <w:bidi/>
              <w:jc w:val="right"/>
              <w:rPr>
                <w:rFonts w:cs="B Lotus"/>
                <w:rtl/>
                <w:lang w:bidi="fa-IR"/>
              </w:rPr>
            </w:pPr>
            <w:r w:rsidRPr="00B34CD8">
              <w:rPr>
                <w:rFonts w:cs="B Lotus" w:hint="cs"/>
                <w:rtl/>
                <w:lang w:bidi="fa-IR"/>
              </w:rPr>
              <w:t>8.297</w:t>
            </w:r>
          </w:p>
        </w:tc>
        <w:tc>
          <w:tcPr>
            <w:tcW w:w="617" w:type="pct"/>
            <w:vAlign w:val="center"/>
          </w:tcPr>
          <w:p w14:paraId="0BD71762" w14:textId="3ACCCBC5" w:rsidR="00551643" w:rsidRPr="00B34CD8" w:rsidRDefault="00954586" w:rsidP="00955E2B">
            <w:pPr>
              <w:bidi/>
              <w:jc w:val="right"/>
              <w:rPr>
                <w:rFonts w:cs="B Lotus"/>
                <w:rtl/>
                <w:lang w:bidi="fa-IR"/>
              </w:rPr>
            </w:pPr>
            <w:r w:rsidRPr="00B34CD8">
              <w:rPr>
                <w:rFonts w:cs="B Lotus" w:hint="cs"/>
                <w:rtl/>
                <w:lang w:bidi="fa-IR"/>
              </w:rPr>
              <w:t>4.356</w:t>
            </w:r>
          </w:p>
        </w:tc>
        <w:tc>
          <w:tcPr>
            <w:tcW w:w="856" w:type="pct"/>
            <w:vAlign w:val="center"/>
          </w:tcPr>
          <w:p w14:paraId="55A8B8AE" w14:textId="5DB227B2" w:rsidR="00551643" w:rsidRPr="00B34CD8" w:rsidRDefault="00954586" w:rsidP="00955E2B">
            <w:pPr>
              <w:bidi/>
              <w:jc w:val="right"/>
              <w:rPr>
                <w:rFonts w:cs="B Lotus"/>
                <w:rtl/>
                <w:lang w:bidi="fa-IR"/>
              </w:rPr>
            </w:pPr>
            <w:r w:rsidRPr="00B34CD8">
              <w:rPr>
                <w:rFonts w:cs="B Lotus" w:hint="cs"/>
                <w:rtl/>
                <w:lang w:bidi="fa-IR"/>
              </w:rPr>
              <w:t>0.671</w:t>
            </w:r>
          </w:p>
        </w:tc>
      </w:tr>
      <w:tr w:rsidR="00551643" w:rsidRPr="00B34CD8" w14:paraId="15074EA9" w14:textId="77777777" w:rsidTr="00551643">
        <w:trPr>
          <w:jc w:val="center"/>
        </w:trPr>
        <w:tc>
          <w:tcPr>
            <w:tcW w:w="2253" w:type="pct"/>
            <w:vAlign w:val="center"/>
          </w:tcPr>
          <w:p w14:paraId="5CC4C673" w14:textId="6F7FECB3" w:rsidR="00551643" w:rsidRPr="00B34CD8" w:rsidRDefault="009A34EB" w:rsidP="000A25EA">
            <w:pPr>
              <w:bidi/>
              <w:jc w:val="center"/>
              <w:rPr>
                <w:rFonts w:cs="B Lotus"/>
                <w:rtl/>
                <w:lang w:bidi="fa-IR"/>
              </w:rPr>
            </w:pPr>
            <w:r w:rsidRPr="00B34CD8">
              <w:rPr>
                <w:rFonts w:cs="B Lotus" w:hint="cs"/>
                <w:rtl/>
                <w:lang w:bidi="fa-IR"/>
              </w:rPr>
              <w:t>اهرم مالی</w:t>
            </w:r>
          </w:p>
        </w:tc>
        <w:tc>
          <w:tcPr>
            <w:tcW w:w="624" w:type="pct"/>
            <w:vAlign w:val="center"/>
          </w:tcPr>
          <w:p w14:paraId="03FE0365" w14:textId="16A9BD6B" w:rsidR="00551643" w:rsidRPr="00B34CD8" w:rsidRDefault="00954586" w:rsidP="00955E2B">
            <w:pPr>
              <w:bidi/>
              <w:jc w:val="right"/>
              <w:rPr>
                <w:rFonts w:cs="B Lotus"/>
                <w:rtl/>
                <w:lang w:bidi="fa-IR"/>
              </w:rPr>
            </w:pPr>
            <w:r w:rsidRPr="00B34CD8">
              <w:rPr>
                <w:rFonts w:cs="B Lotus" w:hint="cs"/>
                <w:rtl/>
                <w:lang w:bidi="fa-IR"/>
              </w:rPr>
              <w:t>0.622</w:t>
            </w:r>
          </w:p>
        </w:tc>
        <w:tc>
          <w:tcPr>
            <w:tcW w:w="650" w:type="pct"/>
            <w:vAlign w:val="center"/>
          </w:tcPr>
          <w:p w14:paraId="42D4F675" w14:textId="08D47EFA" w:rsidR="00551643" w:rsidRPr="00B34CD8" w:rsidRDefault="00954586" w:rsidP="00955E2B">
            <w:pPr>
              <w:bidi/>
              <w:jc w:val="right"/>
              <w:rPr>
                <w:rFonts w:cs="B Lotus"/>
                <w:rtl/>
                <w:lang w:bidi="fa-IR"/>
              </w:rPr>
            </w:pPr>
            <w:r w:rsidRPr="00B34CD8">
              <w:rPr>
                <w:rFonts w:cs="B Lotus" w:hint="cs"/>
                <w:rtl/>
                <w:lang w:bidi="fa-IR"/>
              </w:rPr>
              <w:t>1.494</w:t>
            </w:r>
          </w:p>
        </w:tc>
        <w:tc>
          <w:tcPr>
            <w:tcW w:w="617" w:type="pct"/>
            <w:vAlign w:val="center"/>
          </w:tcPr>
          <w:p w14:paraId="7EFFCC41" w14:textId="5B17ECC6" w:rsidR="00551643" w:rsidRPr="00B34CD8" w:rsidRDefault="00954586" w:rsidP="00955E2B">
            <w:pPr>
              <w:bidi/>
              <w:jc w:val="right"/>
              <w:rPr>
                <w:rFonts w:cs="B Lotus"/>
                <w:rtl/>
                <w:lang w:bidi="fa-IR"/>
              </w:rPr>
            </w:pPr>
            <w:r w:rsidRPr="00B34CD8">
              <w:rPr>
                <w:rFonts w:cs="B Lotus" w:hint="cs"/>
                <w:rtl/>
                <w:lang w:bidi="fa-IR"/>
              </w:rPr>
              <w:t>0.090</w:t>
            </w:r>
          </w:p>
        </w:tc>
        <w:tc>
          <w:tcPr>
            <w:tcW w:w="856" w:type="pct"/>
            <w:vAlign w:val="center"/>
          </w:tcPr>
          <w:p w14:paraId="364BCD14" w14:textId="3FE34B5C" w:rsidR="00551643" w:rsidRPr="00B34CD8" w:rsidRDefault="00954586" w:rsidP="00955E2B">
            <w:pPr>
              <w:bidi/>
              <w:jc w:val="right"/>
              <w:rPr>
                <w:rFonts w:cs="B Lotus"/>
                <w:rtl/>
                <w:lang w:bidi="fa-IR"/>
              </w:rPr>
            </w:pPr>
            <w:r w:rsidRPr="00B34CD8">
              <w:rPr>
                <w:rFonts w:cs="B Lotus" w:hint="cs"/>
                <w:rtl/>
                <w:lang w:bidi="fa-IR"/>
              </w:rPr>
              <w:t>0.217</w:t>
            </w:r>
          </w:p>
        </w:tc>
      </w:tr>
      <w:tr w:rsidR="00551643" w:rsidRPr="00B34CD8" w14:paraId="3A8C75C7" w14:textId="77777777" w:rsidTr="00551643">
        <w:trPr>
          <w:jc w:val="center"/>
        </w:trPr>
        <w:tc>
          <w:tcPr>
            <w:tcW w:w="2253" w:type="pct"/>
            <w:vAlign w:val="center"/>
          </w:tcPr>
          <w:p w14:paraId="54616D6E" w14:textId="6E2A8E9D" w:rsidR="00551643" w:rsidRPr="00B34CD8" w:rsidRDefault="009A34EB" w:rsidP="000A25EA">
            <w:pPr>
              <w:bidi/>
              <w:jc w:val="center"/>
              <w:rPr>
                <w:rFonts w:cs="B Lotus"/>
                <w:rtl/>
                <w:lang w:bidi="fa-IR"/>
              </w:rPr>
            </w:pPr>
            <w:r w:rsidRPr="00B34CD8">
              <w:rPr>
                <w:rFonts w:cs="B Lotus" w:hint="cs"/>
                <w:rtl/>
                <w:lang w:bidi="fa-IR"/>
              </w:rPr>
              <w:lastRenderedPageBreak/>
              <w:t>کیفیت حسابرسی</w:t>
            </w:r>
          </w:p>
        </w:tc>
        <w:tc>
          <w:tcPr>
            <w:tcW w:w="624" w:type="pct"/>
            <w:vAlign w:val="center"/>
          </w:tcPr>
          <w:p w14:paraId="38AFEC1A" w14:textId="0DCEE3B0" w:rsidR="00551643" w:rsidRPr="00B34CD8" w:rsidRDefault="00954586" w:rsidP="00955E2B">
            <w:pPr>
              <w:bidi/>
              <w:jc w:val="right"/>
              <w:rPr>
                <w:rFonts w:cs="B Lotus"/>
                <w:rtl/>
                <w:lang w:bidi="fa-IR"/>
              </w:rPr>
            </w:pPr>
            <w:r w:rsidRPr="00B34CD8">
              <w:rPr>
                <w:rFonts w:cs="B Lotus" w:hint="cs"/>
                <w:rtl/>
                <w:lang w:bidi="fa-IR"/>
              </w:rPr>
              <w:t>0.239</w:t>
            </w:r>
          </w:p>
        </w:tc>
        <w:tc>
          <w:tcPr>
            <w:tcW w:w="650" w:type="pct"/>
            <w:vAlign w:val="center"/>
          </w:tcPr>
          <w:p w14:paraId="500184CD" w14:textId="5501938E" w:rsidR="00551643" w:rsidRPr="00B34CD8" w:rsidRDefault="00954586" w:rsidP="00955E2B">
            <w:pPr>
              <w:bidi/>
              <w:jc w:val="right"/>
              <w:rPr>
                <w:rFonts w:cs="B Lotus"/>
                <w:rtl/>
                <w:lang w:bidi="fa-IR"/>
              </w:rPr>
            </w:pPr>
            <w:r w:rsidRPr="00B34CD8">
              <w:rPr>
                <w:rFonts w:cs="B Lotus" w:hint="cs"/>
                <w:rtl/>
                <w:lang w:bidi="fa-IR"/>
              </w:rPr>
              <w:t>1</w:t>
            </w:r>
          </w:p>
        </w:tc>
        <w:tc>
          <w:tcPr>
            <w:tcW w:w="617" w:type="pct"/>
            <w:vAlign w:val="center"/>
          </w:tcPr>
          <w:p w14:paraId="655080C4" w14:textId="38868667" w:rsidR="00551643" w:rsidRPr="00B34CD8" w:rsidRDefault="00954586" w:rsidP="00955E2B">
            <w:pPr>
              <w:bidi/>
              <w:jc w:val="right"/>
              <w:rPr>
                <w:rFonts w:cs="B Lotus"/>
                <w:rtl/>
                <w:lang w:bidi="fa-IR"/>
              </w:rPr>
            </w:pPr>
            <w:r w:rsidRPr="00B34CD8">
              <w:rPr>
                <w:rFonts w:cs="B Lotus" w:hint="cs"/>
                <w:rtl/>
                <w:lang w:bidi="fa-IR"/>
              </w:rPr>
              <w:t>0</w:t>
            </w:r>
          </w:p>
        </w:tc>
        <w:tc>
          <w:tcPr>
            <w:tcW w:w="856" w:type="pct"/>
            <w:vAlign w:val="center"/>
          </w:tcPr>
          <w:p w14:paraId="5C68C64E" w14:textId="1BDEF2C4" w:rsidR="00551643" w:rsidRPr="00B34CD8" w:rsidRDefault="00954586" w:rsidP="00955E2B">
            <w:pPr>
              <w:bidi/>
              <w:jc w:val="right"/>
              <w:rPr>
                <w:rFonts w:cs="B Lotus"/>
                <w:rtl/>
                <w:lang w:bidi="fa-IR"/>
              </w:rPr>
            </w:pPr>
            <w:r w:rsidRPr="00B34CD8">
              <w:rPr>
                <w:rFonts w:cs="B Lotus" w:hint="cs"/>
                <w:rtl/>
                <w:lang w:bidi="fa-IR"/>
              </w:rPr>
              <w:t>0.426</w:t>
            </w:r>
          </w:p>
        </w:tc>
      </w:tr>
      <w:tr w:rsidR="00551643" w:rsidRPr="00B34CD8" w14:paraId="6DFB2FA4" w14:textId="77777777" w:rsidTr="00551643">
        <w:trPr>
          <w:jc w:val="center"/>
        </w:trPr>
        <w:tc>
          <w:tcPr>
            <w:tcW w:w="2253" w:type="pct"/>
            <w:vAlign w:val="center"/>
          </w:tcPr>
          <w:p w14:paraId="398F2C29" w14:textId="40035A91" w:rsidR="00551643" w:rsidRPr="00B34CD8" w:rsidRDefault="009A34EB" w:rsidP="000A25EA">
            <w:pPr>
              <w:bidi/>
              <w:jc w:val="center"/>
              <w:rPr>
                <w:rFonts w:cs="B Lotus"/>
                <w:rtl/>
                <w:lang w:bidi="fa-IR"/>
              </w:rPr>
            </w:pPr>
            <w:r w:rsidRPr="00B34CD8">
              <w:rPr>
                <w:rFonts w:cs="B Lotus" w:hint="cs"/>
                <w:rtl/>
                <w:lang w:bidi="fa-IR"/>
              </w:rPr>
              <w:t>تامین مالی</w:t>
            </w:r>
          </w:p>
        </w:tc>
        <w:tc>
          <w:tcPr>
            <w:tcW w:w="624" w:type="pct"/>
            <w:vAlign w:val="center"/>
          </w:tcPr>
          <w:p w14:paraId="449DE4B4" w14:textId="5313F868" w:rsidR="00551643" w:rsidRPr="00B34CD8" w:rsidRDefault="00954586" w:rsidP="00955E2B">
            <w:pPr>
              <w:bidi/>
              <w:jc w:val="right"/>
              <w:rPr>
                <w:rFonts w:cs="B Lotus"/>
                <w:rtl/>
                <w:lang w:bidi="fa-IR"/>
              </w:rPr>
            </w:pPr>
            <w:r w:rsidRPr="00B34CD8">
              <w:rPr>
                <w:rFonts w:cs="B Lotus" w:hint="cs"/>
                <w:rtl/>
                <w:lang w:bidi="fa-IR"/>
              </w:rPr>
              <w:t>0.329</w:t>
            </w:r>
          </w:p>
        </w:tc>
        <w:tc>
          <w:tcPr>
            <w:tcW w:w="650" w:type="pct"/>
            <w:vAlign w:val="center"/>
          </w:tcPr>
          <w:p w14:paraId="785BB5FD" w14:textId="402D9841" w:rsidR="00551643" w:rsidRPr="00B34CD8" w:rsidRDefault="00954586" w:rsidP="00955E2B">
            <w:pPr>
              <w:bidi/>
              <w:jc w:val="right"/>
              <w:rPr>
                <w:rFonts w:cs="B Lotus"/>
                <w:rtl/>
                <w:lang w:bidi="fa-IR"/>
              </w:rPr>
            </w:pPr>
            <w:r w:rsidRPr="00B34CD8">
              <w:rPr>
                <w:rFonts w:cs="B Lotus" w:hint="cs"/>
                <w:rtl/>
                <w:lang w:bidi="fa-IR"/>
              </w:rPr>
              <w:t>1</w:t>
            </w:r>
          </w:p>
        </w:tc>
        <w:tc>
          <w:tcPr>
            <w:tcW w:w="617" w:type="pct"/>
            <w:vAlign w:val="center"/>
          </w:tcPr>
          <w:p w14:paraId="71619AA0" w14:textId="3036D3B9" w:rsidR="00551643" w:rsidRPr="00B34CD8" w:rsidRDefault="00954586" w:rsidP="00955E2B">
            <w:pPr>
              <w:bidi/>
              <w:jc w:val="right"/>
              <w:rPr>
                <w:rFonts w:cs="B Lotus"/>
                <w:rtl/>
                <w:lang w:bidi="fa-IR"/>
              </w:rPr>
            </w:pPr>
            <w:r w:rsidRPr="00B34CD8">
              <w:rPr>
                <w:rFonts w:cs="B Lotus" w:hint="cs"/>
                <w:rtl/>
                <w:lang w:bidi="fa-IR"/>
              </w:rPr>
              <w:t>0</w:t>
            </w:r>
          </w:p>
        </w:tc>
        <w:tc>
          <w:tcPr>
            <w:tcW w:w="856" w:type="pct"/>
            <w:vAlign w:val="center"/>
          </w:tcPr>
          <w:p w14:paraId="4875E5BC" w14:textId="42653F71" w:rsidR="00551643" w:rsidRPr="00B34CD8" w:rsidRDefault="00954586" w:rsidP="00955E2B">
            <w:pPr>
              <w:bidi/>
              <w:jc w:val="right"/>
              <w:rPr>
                <w:rFonts w:cs="B Lotus"/>
                <w:rtl/>
                <w:lang w:bidi="fa-IR"/>
              </w:rPr>
            </w:pPr>
            <w:r w:rsidRPr="00B34CD8">
              <w:rPr>
                <w:rFonts w:cs="B Lotus" w:hint="cs"/>
                <w:rtl/>
                <w:lang w:bidi="fa-IR"/>
              </w:rPr>
              <w:t>0.470</w:t>
            </w:r>
          </w:p>
        </w:tc>
      </w:tr>
      <w:tr w:rsidR="00551643" w:rsidRPr="00B34CD8" w14:paraId="087D79F6" w14:textId="77777777" w:rsidTr="00551643">
        <w:trPr>
          <w:jc w:val="center"/>
        </w:trPr>
        <w:tc>
          <w:tcPr>
            <w:tcW w:w="2253" w:type="pct"/>
            <w:vAlign w:val="center"/>
          </w:tcPr>
          <w:p w14:paraId="585F9851" w14:textId="778BAC5A" w:rsidR="00551643" w:rsidRPr="00B34CD8" w:rsidRDefault="009A34EB" w:rsidP="000A25EA">
            <w:pPr>
              <w:bidi/>
              <w:jc w:val="center"/>
              <w:rPr>
                <w:rFonts w:cs="B Lotus"/>
                <w:rtl/>
                <w:lang w:bidi="fa-IR"/>
              </w:rPr>
            </w:pPr>
            <w:r w:rsidRPr="00B34CD8">
              <w:rPr>
                <w:rFonts w:cs="B Lotus" w:hint="cs"/>
                <w:rtl/>
                <w:lang w:bidi="fa-IR"/>
              </w:rPr>
              <w:t>نسبت جریان نقد عملیاتی به دارایی سال قبل</w:t>
            </w:r>
          </w:p>
        </w:tc>
        <w:tc>
          <w:tcPr>
            <w:tcW w:w="624" w:type="pct"/>
            <w:vAlign w:val="center"/>
          </w:tcPr>
          <w:p w14:paraId="66635170" w14:textId="413FA6B8" w:rsidR="00551643" w:rsidRPr="00B34CD8" w:rsidRDefault="00954586" w:rsidP="00955E2B">
            <w:pPr>
              <w:bidi/>
              <w:jc w:val="right"/>
              <w:rPr>
                <w:rFonts w:cs="B Lotus"/>
                <w:rtl/>
                <w:lang w:bidi="fa-IR"/>
              </w:rPr>
            </w:pPr>
            <w:r w:rsidRPr="00B34CD8">
              <w:rPr>
                <w:rFonts w:cs="B Lotus" w:hint="cs"/>
                <w:rtl/>
                <w:lang w:bidi="fa-IR"/>
              </w:rPr>
              <w:t>0.139</w:t>
            </w:r>
          </w:p>
        </w:tc>
        <w:tc>
          <w:tcPr>
            <w:tcW w:w="650" w:type="pct"/>
            <w:vAlign w:val="center"/>
          </w:tcPr>
          <w:p w14:paraId="0B3812C1" w14:textId="41EBC46C" w:rsidR="00551643" w:rsidRPr="00B34CD8" w:rsidRDefault="00954586" w:rsidP="00955E2B">
            <w:pPr>
              <w:bidi/>
              <w:jc w:val="right"/>
              <w:rPr>
                <w:rFonts w:cs="B Lotus"/>
                <w:rtl/>
                <w:lang w:bidi="fa-IR"/>
              </w:rPr>
            </w:pPr>
            <w:r w:rsidRPr="00B34CD8">
              <w:rPr>
                <w:rFonts w:cs="B Lotus" w:hint="cs"/>
                <w:rtl/>
                <w:lang w:bidi="fa-IR"/>
              </w:rPr>
              <w:t>0.784</w:t>
            </w:r>
          </w:p>
        </w:tc>
        <w:tc>
          <w:tcPr>
            <w:tcW w:w="617" w:type="pct"/>
            <w:vAlign w:val="center"/>
          </w:tcPr>
          <w:p w14:paraId="01341A28" w14:textId="0CDB4C70" w:rsidR="00551643" w:rsidRPr="00B34CD8" w:rsidRDefault="00954586" w:rsidP="00955E2B">
            <w:pPr>
              <w:bidi/>
              <w:jc w:val="right"/>
              <w:rPr>
                <w:rFonts w:cs="B Lotus"/>
                <w:rtl/>
                <w:lang w:bidi="fa-IR"/>
              </w:rPr>
            </w:pPr>
            <w:r w:rsidRPr="00B34CD8">
              <w:rPr>
                <w:rFonts w:cs="B Lotus" w:hint="cs"/>
                <w:rtl/>
                <w:lang w:bidi="fa-IR"/>
              </w:rPr>
              <w:t>0.317-</w:t>
            </w:r>
          </w:p>
        </w:tc>
        <w:tc>
          <w:tcPr>
            <w:tcW w:w="856" w:type="pct"/>
            <w:vAlign w:val="center"/>
          </w:tcPr>
          <w:p w14:paraId="46DC322B" w14:textId="54101910" w:rsidR="00551643" w:rsidRPr="00B34CD8" w:rsidRDefault="00954586" w:rsidP="00955E2B">
            <w:pPr>
              <w:bidi/>
              <w:jc w:val="right"/>
              <w:rPr>
                <w:rFonts w:cs="B Lotus"/>
                <w:rtl/>
                <w:lang w:bidi="fa-IR"/>
              </w:rPr>
            </w:pPr>
            <w:r w:rsidRPr="00B34CD8">
              <w:rPr>
                <w:rFonts w:cs="B Lotus" w:hint="cs"/>
                <w:rtl/>
                <w:lang w:bidi="fa-IR"/>
              </w:rPr>
              <w:t>0.161</w:t>
            </w:r>
          </w:p>
        </w:tc>
      </w:tr>
      <w:tr w:rsidR="00551643" w:rsidRPr="00B34CD8" w14:paraId="0A12D09E" w14:textId="77777777" w:rsidTr="009A34EB">
        <w:trPr>
          <w:jc w:val="center"/>
        </w:trPr>
        <w:tc>
          <w:tcPr>
            <w:tcW w:w="2253" w:type="pct"/>
            <w:vAlign w:val="center"/>
          </w:tcPr>
          <w:p w14:paraId="50BC853E" w14:textId="2DF6C2AB" w:rsidR="00551643" w:rsidRPr="00B34CD8" w:rsidRDefault="009A34EB" w:rsidP="000A25EA">
            <w:pPr>
              <w:bidi/>
              <w:jc w:val="center"/>
              <w:rPr>
                <w:rFonts w:cs="B Lotus"/>
                <w:rtl/>
                <w:lang w:bidi="fa-IR"/>
              </w:rPr>
            </w:pPr>
            <w:r w:rsidRPr="00B34CD8">
              <w:rPr>
                <w:rFonts w:cs="B Lotus" w:hint="cs"/>
                <w:rtl/>
                <w:lang w:bidi="fa-IR"/>
              </w:rPr>
              <w:t>نسبت ارزش دفتری به ارزش بازار ح ص س</w:t>
            </w:r>
          </w:p>
        </w:tc>
        <w:tc>
          <w:tcPr>
            <w:tcW w:w="624" w:type="pct"/>
            <w:vAlign w:val="center"/>
          </w:tcPr>
          <w:p w14:paraId="6B50822C" w14:textId="089E5362" w:rsidR="00551643" w:rsidRPr="00B34CD8" w:rsidRDefault="00954586" w:rsidP="00955E2B">
            <w:pPr>
              <w:bidi/>
              <w:jc w:val="right"/>
              <w:rPr>
                <w:rFonts w:cs="B Lotus"/>
                <w:rtl/>
                <w:lang w:bidi="fa-IR"/>
              </w:rPr>
            </w:pPr>
            <w:r w:rsidRPr="00B34CD8">
              <w:rPr>
                <w:rFonts w:cs="B Lotus" w:hint="cs"/>
                <w:rtl/>
                <w:lang w:bidi="fa-IR"/>
              </w:rPr>
              <w:t>0.482</w:t>
            </w:r>
          </w:p>
        </w:tc>
        <w:tc>
          <w:tcPr>
            <w:tcW w:w="650" w:type="pct"/>
            <w:vAlign w:val="center"/>
          </w:tcPr>
          <w:p w14:paraId="0A9ECC59" w14:textId="3CF17E8A" w:rsidR="00551643" w:rsidRPr="00B34CD8" w:rsidRDefault="00954586" w:rsidP="00955E2B">
            <w:pPr>
              <w:bidi/>
              <w:jc w:val="right"/>
              <w:rPr>
                <w:rFonts w:cs="B Lotus"/>
                <w:rtl/>
                <w:lang w:bidi="fa-IR"/>
              </w:rPr>
            </w:pPr>
            <w:r w:rsidRPr="00B34CD8">
              <w:rPr>
                <w:rFonts w:cs="B Lotus" w:hint="cs"/>
                <w:rtl/>
                <w:lang w:bidi="fa-IR"/>
              </w:rPr>
              <w:t>2.657</w:t>
            </w:r>
          </w:p>
        </w:tc>
        <w:tc>
          <w:tcPr>
            <w:tcW w:w="617" w:type="pct"/>
            <w:vAlign w:val="center"/>
          </w:tcPr>
          <w:p w14:paraId="09121746" w14:textId="179046DB" w:rsidR="00551643" w:rsidRPr="00B34CD8" w:rsidRDefault="00954586" w:rsidP="00955E2B">
            <w:pPr>
              <w:bidi/>
              <w:jc w:val="right"/>
              <w:rPr>
                <w:rFonts w:cs="B Lotus"/>
                <w:rtl/>
                <w:lang w:bidi="fa-IR"/>
              </w:rPr>
            </w:pPr>
            <w:r w:rsidRPr="00B34CD8">
              <w:rPr>
                <w:rFonts w:cs="B Lotus" w:hint="cs"/>
                <w:rtl/>
                <w:lang w:bidi="fa-IR"/>
              </w:rPr>
              <w:t>0.757-</w:t>
            </w:r>
          </w:p>
        </w:tc>
        <w:tc>
          <w:tcPr>
            <w:tcW w:w="856" w:type="pct"/>
            <w:vAlign w:val="center"/>
          </w:tcPr>
          <w:p w14:paraId="1613A0F7" w14:textId="14FB076B" w:rsidR="00551643" w:rsidRPr="00B34CD8" w:rsidRDefault="00954586" w:rsidP="00955E2B">
            <w:pPr>
              <w:bidi/>
              <w:jc w:val="right"/>
              <w:rPr>
                <w:rFonts w:cs="B Lotus"/>
                <w:rtl/>
                <w:lang w:bidi="fa-IR"/>
              </w:rPr>
            </w:pPr>
            <w:r w:rsidRPr="00B34CD8">
              <w:rPr>
                <w:rFonts w:cs="B Lotus" w:hint="cs"/>
                <w:rtl/>
                <w:lang w:bidi="fa-IR"/>
              </w:rPr>
              <w:t>0.425</w:t>
            </w:r>
          </w:p>
        </w:tc>
      </w:tr>
      <w:tr w:rsidR="009A34EB" w:rsidRPr="00B34CD8" w14:paraId="18948B6E" w14:textId="77777777" w:rsidTr="009A34EB">
        <w:trPr>
          <w:jc w:val="center"/>
        </w:trPr>
        <w:tc>
          <w:tcPr>
            <w:tcW w:w="2253" w:type="pct"/>
            <w:vAlign w:val="center"/>
          </w:tcPr>
          <w:p w14:paraId="7A0AF1E9" w14:textId="2D117512" w:rsidR="009A34EB" w:rsidRPr="00B34CD8" w:rsidRDefault="009A34EB" w:rsidP="000A25EA">
            <w:pPr>
              <w:bidi/>
              <w:jc w:val="center"/>
              <w:rPr>
                <w:rFonts w:cs="B Lotus"/>
                <w:rtl/>
                <w:lang w:bidi="fa-IR"/>
              </w:rPr>
            </w:pPr>
            <w:r w:rsidRPr="00B34CD8">
              <w:rPr>
                <w:rFonts w:cs="B Lotus" w:hint="cs"/>
                <w:rtl/>
                <w:lang w:bidi="fa-IR"/>
              </w:rPr>
              <w:t>وابستگی شرکت به نیروی انسانی</w:t>
            </w:r>
          </w:p>
        </w:tc>
        <w:tc>
          <w:tcPr>
            <w:tcW w:w="624" w:type="pct"/>
            <w:vAlign w:val="center"/>
          </w:tcPr>
          <w:p w14:paraId="10EF6AE3" w14:textId="7D584EC3" w:rsidR="009A34EB" w:rsidRPr="00B34CD8" w:rsidRDefault="00954586" w:rsidP="00955E2B">
            <w:pPr>
              <w:bidi/>
              <w:jc w:val="right"/>
              <w:rPr>
                <w:rFonts w:cs="B Lotus"/>
                <w:rtl/>
                <w:lang w:bidi="fa-IR"/>
              </w:rPr>
            </w:pPr>
            <w:r w:rsidRPr="00B34CD8">
              <w:rPr>
                <w:rFonts w:cs="B Lotus" w:hint="cs"/>
                <w:rtl/>
                <w:lang w:bidi="fa-IR"/>
              </w:rPr>
              <w:t>0.747</w:t>
            </w:r>
          </w:p>
        </w:tc>
        <w:tc>
          <w:tcPr>
            <w:tcW w:w="650" w:type="pct"/>
            <w:vAlign w:val="center"/>
          </w:tcPr>
          <w:p w14:paraId="4BE44807" w14:textId="3FD28633" w:rsidR="009A34EB" w:rsidRPr="00B34CD8" w:rsidRDefault="00954586" w:rsidP="00955E2B">
            <w:pPr>
              <w:bidi/>
              <w:jc w:val="right"/>
              <w:rPr>
                <w:rFonts w:cs="B Lotus"/>
                <w:rtl/>
                <w:lang w:bidi="fa-IR"/>
              </w:rPr>
            </w:pPr>
            <w:r w:rsidRPr="00B34CD8">
              <w:rPr>
                <w:rFonts w:cs="B Lotus" w:hint="cs"/>
                <w:rtl/>
                <w:lang w:bidi="fa-IR"/>
              </w:rPr>
              <w:t>0.996</w:t>
            </w:r>
          </w:p>
        </w:tc>
        <w:tc>
          <w:tcPr>
            <w:tcW w:w="617" w:type="pct"/>
            <w:vAlign w:val="center"/>
          </w:tcPr>
          <w:p w14:paraId="0FAC0BEA" w14:textId="0A733A02" w:rsidR="009A34EB" w:rsidRPr="00B34CD8" w:rsidRDefault="00954586" w:rsidP="00955E2B">
            <w:pPr>
              <w:bidi/>
              <w:jc w:val="right"/>
              <w:rPr>
                <w:rFonts w:cs="B Lotus"/>
                <w:rtl/>
                <w:lang w:bidi="fa-IR"/>
              </w:rPr>
            </w:pPr>
            <w:r w:rsidRPr="00B34CD8">
              <w:rPr>
                <w:rFonts w:cs="B Lotus" w:hint="cs"/>
                <w:rtl/>
                <w:lang w:bidi="fa-IR"/>
              </w:rPr>
              <w:t>0.142</w:t>
            </w:r>
          </w:p>
        </w:tc>
        <w:tc>
          <w:tcPr>
            <w:tcW w:w="856" w:type="pct"/>
            <w:vAlign w:val="center"/>
          </w:tcPr>
          <w:p w14:paraId="5651BB8A" w14:textId="01850C49" w:rsidR="009A34EB" w:rsidRPr="00B34CD8" w:rsidRDefault="00954586" w:rsidP="00955E2B">
            <w:pPr>
              <w:bidi/>
              <w:jc w:val="right"/>
              <w:rPr>
                <w:rFonts w:cs="B Lotus"/>
                <w:rtl/>
                <w:lang w:bidi="fa-IR"/>
              </w:rPr>
            </w:pPr>
            <w:r w:rsidRPr="00B34CD8">
              <w:rPr>
                <w:rFonts w:cs="B Lotus" w:hint="cs"/>
                <w:rtl/>
                <w:lang w:bidi="fa-IR"/>
              </w:rPr>
              <w:t>0.180</w:t>
            </w:r>
          </w:p>
        </w:tc>
      </w:tr>
      <w:tr w:rsidR="009A34EB" w:rsidRPr="00B34CD8" w14:paraId="6D40A837" w14:textId="77777777" w:rsidTr="009A34EB">
        <w:trPr>
          <w:jc w:val="center"/>
        </w:trPr>
        <w:tc>
          <w:tcPr>
            <w:tcW w:w="2253" w:type="pct"/>
            <w:vAlign w:val="center"/>
          </w:tcPr>
          <w:p w14:paraId="1FF30B08" w14:textId="4D716D00" w:rsidR="009A34EB" w:rsidRPr="00B34CD8" w:rsidRDefault="009A34EB" w:rsidP="000A25EA">
            <w:pPr>
              <w:bidi/>
              <w:jc w:val="center"/>
              <w:rPr>
                <w:rFonts w:cs="B Lotus"/>
                <w:rtl/>
                <w:lang w:bidi="fa-IR"/>
              </w:rPr>
            </w:pPr>
            <w:r w:rsidRPr="00B34CD8">
              <w:rPr>
                <w:rFonts w:cs="B Lotus" w:hint="cs"/>
                <w:rtl/>
                <w:lang w:bidi="fa-IR"/>
              </w:rPr>
              <w:t>زیان شرکت</w:t>
            </w:r>
          </w:p>
        </w:tc>
        <w:tc>
          <w:tcPr>
            <w:tcW w:w="624" w:type="pct"/>
            <w:vAlign w:val="center"/>
          </w:tcPr>
          <w:p w14:paraId="49FAE3A9" w14:textId="683510C7" w:rsidR="009A34EB" w:rsidRPr="00B34CD8" w:rsidRDefault="00954586" w:rsidP="00955E2B">
            <w:pPr>
              <w:bidi/>
              <w:jc w:val="right"/>
              <w:rPr>
                <w:rFonts w:cs="B Lotus"/>
                <w:rtl/>
                <w:lang w:bidi="fa-IR"/>
              </w:rPr>
            </w:pPr>
            <w:r w:rsidRPr="00B34CD8">
              <w:rPr>
                <w:rFonts w:cs="B Lotus" w:hint="cs"/>
                <w:rtl/>
                <w:lang w:bidi="fa-IR"/>
              </w:rPr>
              <w:t>0.111</w:t>
            </w:r>
          </w:p>
        </w:tc>
        <w:tc>
          <w:tcPr>
            <w:tcW w:w="650" w:type="pct"/>
            <w:vAlign w:val="center"/>
          </w:tcPr>
          <w:p w14:paraId="38FC9540" w14:textId="56D18E57" w:rsidR="009A34EB" w:rsidRPr="00B34CD8" w:rsidRDefault="00954586" w:rsidP="00955E2B">
            <w:pPr>
              <w:bidi/>
              <w:jc w:val="right"/>
              <w:rPr>
                <w:rFonts w:cs="B Lotus"/>
                <w:rtl/>
                <w:lang w:bidi="fa-IR"/>
              </w:rPr>
            </w:pPr>
            <w:r w:rsidRPr="00B34CD8">
              <w:rPr>
                <w:rFonts w:cs="B Lotus" w:hint="cs"/>
                <w:rtl/>
                <w:lang w:bidi="fa-IR"/>
              </w:rPr>
              <w:t>1</w:t>
            </w:r>
          </w:p>
        </w:tc>
        <w:tc>
          <w:tcPr>
            <w:tcW w:w="617" w:type="pct"/>
            <w:vAlign w:val="center"/>
          </w:tcPr>
          <w:p w14:paraId="4CF67D55" w14:textId="404E8210" w:rsidR="009A34EB" w:rsidRPr="00B34CD8" w:rsidRDefault="00954586" w:rsidP="00955E2B">
            <w:pPr>
              <w:bidi/>
              <w:jc w:val="right"/>
              <w:rPr>
                <w:rFonts w:cs="B Lotus"/>
                <w:rtl/>
                <w:lang w:bidi="fa-IR"/>
              </w:rPr>
            </w:pPr>
            <w:r w:rsidRPr="00B34CD8">
              <w:rPr>
                <w:rFonts w:cs="B Lotus" w:hint="cs"/>
                <w:rtl/>
                <w:lang w:bidi="fa-IR"/>
              </w:rPr>
              <w:t>0</w:t>
            </w:r>
          </w:p>
        </w:tc>
        <w:tc>
          <w:tcPr>
            <w:tcW w:w="856" w:type="pct"/>
            <w:vAlign w:val="center"/>
          </w:tcPr>
          <w:p w14:paraId="273311DA" w14:textId="1EE06D37" w:rsidR="009A34EB" w:rsidRPr="00B34CD8" w:rsidRDefault="00954586" w:rsidP="00955E2B">
            <w:pPr>
              <w:bidi/>
              <w:jc w:val="right"/>
              <w:rPr>
                <w:rFonts w:cs="B Lotus"/>
                <w:rtl/>
                <w:lang w:bidi="fa-IR"/>
              </w:rPr>
            </w:pPr>
            <w:r w:rsidRPr="00B34CD8">
              <w:rPr>
                <w:rFonts w:cs="B Lotus" w:hint="cs"/>
                <w:rtl/>
                <w:lang w:bidi="fa-IR"/>
              </w:rPr>
              <w:t>0.314</w:t>
            </w:r>
          </w:p>
        </w:tc>
      </w:tr>
      <w:tr w:rsidR="009A34EB" w:rsidRPr="00B34CD8" w14:paraId="45B73F2C" w14:textId="77777777" w:rsidTr="009A34EB">
        <w:trPr>
          <w:jc w:val="center"/>
        </w:trPr>
        <w:tc>
          <w:tcPr>
            <w:tcW w:w="2253" w:type="pct"/>
            <w:vAlign w:val="center"/>
          </w:tcPr>
          <w:p w14:paraId="35335C78" w14:textId="02E1F680" w:rsidR="009A34EB" w:rsidRPr="00B34CD8" w:rsidRDefault="009A34EB" w:rsidP="000A25EA">
            <w:pPr>
              <w:bidi/>
              <w:jc w:val="center"/>
              <w:rPr>
                <w:rFonts w:cs="B Lotus"/>
                <w:rtl/>
                <w:lang w:bidi="fa-IR"/>
              </w:rPr>
            </w:pPr>
            <w:r w:rsidRPr="00B34CD8">
              <w:rPr>
                <w:rFonts w:cs="B Lotus" w:hint="cs"/>
                <w:rtl/>
                <w:lang w:bidi="fa-IR"/>
              </w:rPr>
              <w:t>سودآوری</w:t>
            </w:r>
          </w:p>
        </w:tc>
        <w:tc>
          <w:tcPr>
            <w:tcW w:w="624" w:type="pct"/>
            <w:vAlign w:val="center"/>
          </w:tcPr>
          <w:p w14:paraId="0E6F4987" w14:textId="22CAA2CF" w:rsidR="009A34EB" w:rsidRPr="00B34CD8" w:rsidRDefault="00954586" w:rsidP="00955E2B">
            <w:pPr>
              <w:bidi/>
              <w:jc w:val="right"/>
              <w:rPr>
                <w:rFonts w:cs="B Lotus"/>
                <w:rtl/>
                <w:lang w:bidi="fa-IR"/>
              </w:rPr>
            </w:pPr>
            <w:r w:rsidRPr="00B34CD8">
              <w:rPr>
                <w:rFonts w:cs="B Lotus" w:hint="cs"/>
                <w:rtl/>
                <w:lang w:bidi="fa-IR"/>
              </w:rPr>
              <w:t>0.090</w:t>
            </w:r>
          </w:p>
        </w:tc>
        <w:tc>
          <w:tcPr>
            <w:tcW w:w="650" w:type="pct"/>
            <w:vAlign w:val="center"/>
          </w:tcPr>
          <w:p w14:paraId="5E648307" w14:textId="52D4B225" w:rsidR="009A34EB" w:rsidRPr="00B34CD8" w:rsidRDefault="00954586" w:rsidP="00955E2B">
            <w:pPr>
              <w:bidi/>
              <w:jc w:val="right"/>
              <w:rPr>
                <w:rFonts w:cs="B Lotus"/>
                <w:rtl/>
                <w:lang w:bidi="fa-IR"/>
              </w:rPr>
            </w:pPr>
            <w:r w:rsidRPr="00B34CD8">
              <w:rPr>
                <w:rFonts w:cs="B Lotus" w:hint="cs"/>
                <w:rtl/>
                <w:lang w:bidi="fa-IR"/>
              </w:rPr>
              <w:t>0.672</w:t>
            </w:r>
          </w:p>
        </w:tc>
        <w:tc>
          <w:tcPr>
            <w:tcW w:w="617" w:type="pct"/>
            <w:vAlign w:val="center"/>
          </w:tcPr>
          <w:p w14:paraId="51038C38" w14:textId="44C31234" w:rsidR="009A34EB" w:rsidRPr="00B34CD8" w:rsidRDefault="00954586" w:rsidP="00955E2B">
            <w:pPr>
              <w:bidi/>
              <w:jc w:val="right"/>
              <w:rPr>
                <w:rFonts w:cs="B Lotus"/>
                <w:rtl/>
                <w:lang w:bidi="fa-IR"/>
              </w:rPr>
            </w:pPr>
            <w:r w:rsidRPr="00B34CD8">
              <w:rPr>
                <w:rFonts w:cs="B Lotus" w:hint="cs"/>
                <w:rtl/>
                <w:lang w:bidi="fa-IR"/>
              </w:rPr>
              <w:t>0.878-</w:t>
            </w:r>
          </w:p>
        </w:tc>
        <w:tc>
          <w:tcPr>
            <w:tcW w:w="856" w:type="pct"/>
            <w:vAlign w:val="center"/>
          </w:tcPr>
          <w:p w14:paraId="102710AC" w14:textId="0A9E29CA" w:rsidR="009A34EB" w:rsidRPr="00B34CD8" w:rsidRDefault="00954586" w:rsidP="00955E2B">
            <w:pPr>
              <w:bidi/>
              <w:jc w:val="right"/>
              <w:rPr>
                <w:rFonts w:cs="B Lotus"/>
                <w:rtl/>
                <w:lang w:bidi="fa-IR"/>
              </w:rPr>
            </w:pPr>
            <w:r w:rsidRPr="00B34CD8">
              <w:rPr>
                <w:rFonts w:cs="B Lotus" w:hint="cs"/>
                <w:rtl/>
                <w:lang w:bidi="fa-IR"/>
              </w:rPr>
              <w:t>0.164</w:t>
            </w:r>
          </w:p>
        </w:tc>
      </w:tr>
      <w:tr w:rsidR="00954586" w:rsidRPr="00B34CD8" w14:paraId="33D1EB53" w14:textId="77777777" w:rsidTr="009A34EB">
        <w:trPr>
          <w:jc w:val="center"/>
        </w:trPr>
        <w:tc>
          <w:tcPr>
            <w:tcW w:w="2253" w:type="pct"/>
            <w:vAlign w:val="center"/>
          </w:tcPr>
          <w:p w14:paraId="65B05E2B" w14:textId="2FDFD41B" w:rsidR="00954586" w:rsidRPr="00B34CD8" w:rsidRDefault="00954586" w:rsidP="000A25EA">
            <w:pPr>
              <w:bidi/>
              <w:jc w:val="center"/>
              <w:rPr>
                <w:rFonts w:cs="B Lotus"/>
                <w:rtl/>
                <w:lang w:bidi="fa-IR"/>
              </w:rPr>
            </w:pPr>
            <w:r w:rsidRPr="00B34CD8">
              <w:rPr>
                <w:rFonts w:cs="B Lotus" w:hint="cs"/>
                <w:rtl/>
                <w:lang w:bidi="fa-IR"/>
              </w:rPr>
              <w:t>رشد شرکت</w:t>
            </w:r>
          </w:p>
        </w:tc>
        <w:tc>
          <w:tcPr>
            <w:tcW w:w="624" w:type="pct"/>
            <w:vAlign w:val="center"/>
          </w:tcPr>
          <w:p w14:paraId="3A1986F7" w14:textId="38D8E9F3" w:rsidR="00954586" w:rsidRPr="00B34CD8" w:rsidRDefault="00954586" w:rsidP="00955E2B">
            <w:pPr>
              <w:bidi/>
              <w:jc w:val="right"/>
              <w:rPr>
                <w:rFonts w:cs="B Lotus"/>
                <w:rtl/>
                <w:lang w:bidi="fa-IR"/>
              </w:rPr>
            </w:pPr>
            <w:r w:rsidRPr="00B34CD8">
              <w:rPr>
                <w:rFonts w:cs="B Lotus" w:hint="cs"/>
                <w:rtl/>
                <w:lang w:bidi="fa-IR"/>
              </w:rPr>
              <w:t>0.196</w:t>
            </w:r>
          </w:p>
        </w:tc>
        <w:tc>
          <w:tcPr>
            <w:tcW w:w="650" w:type="pct"/>
            <w:vAlign w:val="center"/>
          </w:tcPr>
          <w:p w14:paraId="005B886D" w14:textId="7493D675" w:rsidR="00954586" w:rsidRPr="00B34CD8" w:rsidRDefault="00954586" w:rsidP="00955E2B">
            <w:pPr>
              <w:bidi/>
              <w:jc w:val="right"/>
              <w:rPr>
                <w:rFonts w:cs="B Lotus"/>
                <w:rtl/>
                <w:lang w:bidi="fa-IR"/>
              </w:rPr>
            </w:pPr>
            <w:r w:rsidRPr="00B34CD8">
              <w:rPr>
                <w:rFonts w:cs="B Lotus" w:hint="cs"/>
                <w:rtl/>
                <w:lang w:bidi="fa-IR"/>
              </w:rPr>
              <w:t>2.742</w:t>
            </w:r>
          </w:p>
        </w:tc>
        <w:tc>
          <w:tcPr>
            <w:tcW w:w="617" w:type="pct"/>
            <w:vAlign w:val="center"/>
          </w:tcPr>
          <w:p w14:paraId="528D7724" w14:textId="669735C5" w:rsidR="00954586" w:rsidRPr="00B34CD8" w:rsidRDefault="00954586" w:rsidP="00955E2B">
            <w:pPr>
              <w:bidi/>
              <w:jc w:val="right"/>
              <w:rPr>
                <w:rFonts w:cs="B Lotus"/>
                <w:rtl/>
                <w:lang w:bidi="fa-IR"/>
              </w:rPr>
            </w:pPr>
            <w:r w:rsidRPr="00B34CD8">
              <w:rPr>
                <w:rFonts w:cs="B Lotus" w:hint="cs"/>
                <w:rtl/>
                <w:lang w:bidi="fa-IR"/>
              </w:rPr>
              <w:t>0.629-</w:t>
            </w:r>
          </w:p>
        </w:tc>
        <w:tc>
          <w:tcPr>
            <w:tcW w:w="856" w:type="pct"/>
            <w:vAlign w:val="center"/>
          </w:tcPr>
          <w:p w14:paraId="18208D1A" w14:textId="51F6BCBA" w:rsidR="00954586" w:rsidRPr="00B34CD8" w:rsidRDefault="00954586" w:rsidP="00955E2B">
            <w:pPr>
              <w:bidi/>
              <w:jc w:val="right"/>
              <w:rPr>
                <w:rFonts w:cs="B Lotus"/>
                <w:rtl/>
                <w:lang w:bidi="fa-IR"/>
              </w:rPr>
            </w:pPr>
            <w:r w:rsidRPr="00B34CD8">
              <w:rPr>
                <w:rFonts w:cs="B Lotus" w:hint="cs"/>
                <w:rtl/>
                <w:lang w:bidi="fa-IR"/>
              </w:rPr>
              <w:t>0.402</w:t>
            </w:r>
          </w:p>
        </w:tc>
      </w:tr>
      <w:tr w:rsidR="000A25EA" w:rsidRPr="00B34CD8" w14:paraId="58B15BF2" w14:textId="77777777" w:rsidTr="00E537C6">
        <w:trPr>
          <w:jc w:val="center"/>
        </w:trPr>
        <w:tc>
          <w:tcPr>
            <w:tcW w:w="2253" w:type="pct"/>
            <w:tcBorders>
              <w:bottom w:val="single" w:sz="4" w:space="0" w:color="auto"/>
            </w:tcBorders>
            <w:vAlign w:val="center"/>
          </w:tcPr>
          <w:p w14:paraId="1132F1BB" w14:textId="3DC0BF5E" w:rsidR="000A25EA" w:rsidRPr="00B34CD8" w:rsidRDefault="000A25EA" w:rsidP="000A25EA">
            <w:pPr>
              <w:bidi/>
              <w:jc w:val="center"/>
              <w:rPr>
                <w:rFonts w:cs="B Lotus"/>
                <w:rtl/>
                <w:lang w:bidi="fa-IR"/>
              </w:rPr>
            </w:pPr>
            <w:r w:rsidRPr="00B34CD8">
              <w:rPr>
                <w:rFonts w:cs="B Lotus" w:hint="cs"/>
                <w:rtl/>
                <w:lang w:bidi="fa-IR"/>
              </w:rPr>
              <w:t>فرصت دستکاری سود</w:t>
            </w:r>
          </w:p>
        </w:tc>
        <w:tc>
          <w:tcPr>
            <w:tcW w:w="624" w:type="pct"/>
            <w:tcBorders>
              <w:bottom w:val="single" w:sz="4" w:space="0" w:color="auto"/>
            </w:tcBorders>
            <w:vAlign w:val="center"/>
          </w:tcPr>
          <w:p w14:paraId="6A705731" w14:textId="267A43B4" w:rsidR="000A25EA" w:rsidRPr="00B34CD8" w:rsidRDefault="000A25EA" w:rsidP="00955E2B">
            <w:pPr>
              <w:bidi/>
              <w:jc w:val="right"/>
              <w:rPr>
                <w:rFonts w:cs="B Lotus"/>
                <w:rtl/>
                <w:lang w:bidi="fa-IR"/>
              </w:rPr>
            </w:pPr>
            <w:r w:rsidRPr="00B34CD8">
              <w:rPr>
                <w:rFonts w:cs="B Lotus" w:hint="cs"/>
                <w:rtl/>
                <w:lang w:bidi="fa-IR"/>
              </w:rPr>
              <w:t>0.636</w:t>
            </w:r>
          </w:p>
        </w:tc>
        <w:tc>
          <w:tcPr>
            <w:tcW w:w="650" w:type="pct"/>
            <w:tcBorders>
              <w:bottom w:val="single" w:sz="4" w:space="0" w:color="auto"/>
            </w:tcBorders>
            <w:vAlign w:val="center"/>
          </w:tcPr>
          <w:p w14:paraId="72CDDED8" w14:textId="3B841FF7" w:rsidR="000A25EA" w:rsidRPr="00B34CD8" w:rsidRDefault="000A25EA" w:rsidP="00955E2B">
            <w:pPr>
              <w:bidi/>
              <w:jc w:val="right"/>
              <w:rPr>
                <w:rFonts w:cs="B Lotus"/>
                <w:rtl/>
                <w:lang w:bidi="fa-IR"/>
              </w:rPr>
            </w:pPr>
            <w:r w:rsidRPr="00B34CD8">
              <w:rPr>
                <w:rFonts w:cs="B Lotus" w:hint="cs"/>
                <w:rtl/>
                <w:lang w:bidi="fa-IR"/>
              </w:rPr>
              <w:t>1.693</w:t>
            </w:r>
          </w:p>
        </w:tc>
        <w:tc>
          <w:tcPr>
            <w:tcW w:w="617" w:type="pct"/>
            <w:tcBorders>
              <w:bottom w:val="single" w:sz="4" w:space="0" w:color="auto"/>
            </w:tcBorders>
            <w:vAlign w:val="center"/>
          </w:tcPr>
          <w:p w14:paraId="5EEB01D2" w14:textId="56CB1CD2" w:rsidR="000A25EA" w:rsidRPr="00B34CD8" w:rsidRDefault="000A25EA" w:rsidP="00955E2B">
            <w:pPr>
              <w:bidi/>
              <w:jc w:val="right"/>
              <w:rPr>
                <w:rFonts w:cs="B Lotus"/>
                <w:rtl/>
                <w:lang w:bidi="fa-IR"/>
              </w:rPr>
            </w:pPr>
            <w:r w:rsidRPr="00B34CD8">
              <w:rPr>
                <w:rFonts w:cs="B Lotus" w:hint="cs"/>
                <w:rtl/>
                <w:lang w:bidi="fa-IR"/>
              </w:rPr>
              <w:t>0.057</w:t>
            </w:r>
          </w:p>
        </w:tc>
        <w:tc>
          <w:tcPr>
            <w:tcW w:w="856" w:type="pct"/>
            <w:tcBorders>
              <w:bottom w:val="single" w:sz="4" w:space="0" w:color="auto"/>
            </w:tcBorders>
            <w:vAlign w:val="center"/>
          </w:tcPr>
          <w:p w14:paraId="78B1D124" w14:textId="491D992D" w:rsidR="000A25EA" w:rsidRPr="00B34CD8" w:rsidRDefault="000A25EA" w:rsidP="00955E2B">
            <w:pPr>
              <w:bidi/>
              <w:jc w:val="right"/>
              <w:rPr>
                <w:rFonts w:cs="B Lotus"/>
                <w:rtl/>
                <w:lang w:bidi="fa-IR"/>
              </w:rPr>
            </w:pPr>
            <w:r w:rsidRPr="00B34CD8">
              <w:rPr>
                <w:rFonts w:cs="B Lotus" w:hint="cs"/>
                <w:rtl/>
                <w:lang w:bidi="fa-IR"/>
              </w:rPr>
              <w:t>0.268</w:t>
            </w:r>
          </w:p>
        </w:tc>
      </w:tr>
    </w:tbl>
    <w:p w14:paraId="28550126" w14:textId="77777777" w:rsidR="00551643" w:rsidRPr="00B34CD8" w:rsidRDefault="00551643" w:rsidP="00551643">
      <w:pPr>
        <w:bidi/>
        <w:rPr>
          <w:rFonts w:cs="B Lotus"/>
          <w:b/>
          <w:bCs/>
          <w:sz w:val="28"/>
          <w:szCs w:val="28"/>
          <w:rtl/>
          <w:lang w:bidi="fa-IR"/>
        </w:rPr>
      </w:pPr>
    </w:p>
    <w:p w14:paraId="50D86D68" w14:textId="59EB5D35" w:rsidR="00A50676" w:rsidRPr="00B34CD8" w:rsidRDefault="00954586" w:rsidP="002B00E3">
      <w:pPr>
        <w:bidi/>
        <w:spacing w:line="240" w:lineRule="auto"/>
        <w:jc w:val="both"/>
        <w:rPr>
          <w:rFonts w:cs="B Lotus"/>
          <w:sz w:val="26"/>
          <w:szCs w:val="26"/>
          <w:rtl/>
          <w:lang w:bidi="fa-IR"/>
        </w:rPr>
      </w:pPr>
      <w:r w:rsidRPr="00B34CD8">
        <w:rPr>
          <w:rFonts w:cs="B Lotus" w:hint="cs"/>
          <w:sz w:val="26"/>
          <w:szCs w:val="26"/>
          <w:rtl/>
          <w:lang w:bidi="fa-IR"/>
        </w:rPr>
        <w:t>اولین گام در تحلیل آماری، تعیین مشخصات خلاصه شده داده</w:t>
      </w:r>
      <w:r w:rsidRPr="00B34CD8">
        <w:rPr>
          <w:rFonts w:cs="B Lotus"/>
          <w:sz w:val="26"/>
          <w:szCs w:val="26"/>
          <w:rtl/>
          <w:lang w:bidi="fa-IR"/>
        </w:rPr>
        <w:softHyphen/>
      </w:r>
      <w:r w:rsidRPr="00B34CD8">
        <w:rPr>
          <w:rFonts w:cs="B Lotus" w:hint="cs"/>
          <w:sz w:val="26"/>
          <w:szCs w:val="26"/>
          <w:rtl/>
          <w:lang w:bidi="fa-IR"/>
        </w:rPr>
        <w:t>ها و محاسبه شاخص</w:t>
      </w:r>
      <w:r w:rsidRPr="00B34CD8">
        <w:rPr>
          <w:rFonts w:cs="B Lotus"/>
          <w:sz w:val="26"/>
          <w:szCs w:val="26"/>
          <w:rtl/>
          <w:lang w:bidi="fa-IR"/>
        </w:rPr>
        <w:softHyphen/>
      </w:r>
      <w:r w:rsidRPr="00B34CD8">
        <w:rPr>
          <w:rFonts w:cs="B Lotus" w:hint="cs"/>
          <w:sz w:val="26"/>
          <w:szCs w:val="26"/>
          <w:rtl/>
          <w:lang w:bidi="fa-IR"/>
        </w:rPr>
        <w:t>های توصیفی می</w:t>
      </w:r>
      <w:r w:rsidRPr="00B34CD8">
        <w:rPr>
          <w:rFonts w:cs="B Lotus"/>
          <w:sz w:val="26"/>
          <w:szCs w:val="26"/>
          <w:rtl/>
          <w:lang w:bidi="fa-IR"/>
        </w:rPr>
        <w:softHyphen/>
      </w:r>
      <w:r w:rsidRPr="00B34CD8">
        <w:rPr>
          <w:rFonts w:cs="B Lotus" w:hint="cs"/>
          <w:sz w:val="26"/>
          <w:szCs w:val="26"/>
          <w:rtl/>
          <w:lang w:bidi="fa-IR"/>
        </w:rPr>
        <w:t>باشد. هدف از این تحلیل، شناخت روابط درونی متغیرها و نشان دادن رفتار آزمودنی</w:t>
      </w:r>
      <w:r w:rsidRPr="00B34CD8">
        <w:rPr>
          <w:rFonts w:cs="B Lotus"/>
          <w:sz w:val="26"/>
          <w:szCs w:val="26"/>
          <w:rtl/>
          <w:lang w:bidi="fa-IR"/>
        </w:rPr>
        <w:softHyphen/>
      </w:r>
      <w:r w:rsidRPr="00B34CD8">
        <w:rPr>
          <w:rFonts w:cs="B Lotus" w:hint="cs"/>
          <w:sz w:val="26"/>
          <w:szCs w:val="26"/>
          <w:rtl/>
          <w:lang w:bidi="fa-IR"/>
        </w:rPr>
        <w:t>هاست تا مقدمات تحلیل آماری فراهم شده و خصوصیات توصیفی برای تحلیل بیشتر آشکار شود. جدول 1 نشان دهنده اندازه شاخص</w:t>
      </w:r>
      <w:r w:rsidRPr="00B34CD8">
        <w:rPr>
          <w:rFonts w:cs="B Lotus"/>
          <w:sz w:val="26"/>
          <w:szCs w:val="26"/>
          <w:rtl/>
          <w:lang w:bidi="fa-IR"/>
        </w:rPr>
        <w:softHyphen/>
      </w:r>
      <w:r w:rsidRPr="00B34CD8">
        <w:rPr>
          <w:rFonts w:cs="B Lotus" w:hint="cs"/>
          <w:sz w:val="26"/>
          <w:szCs w:val="26"/>
          <w:rtl/>
          <w:lang w:bidi="fa-IR"/>
        </w:rPr>
        <w:t xml:space="preserve"> های آمار توصیفی داده</w:t>
      </w:r>
      <w:r w:rsidRPr="00B34CD8">
        <w:rPr>
          <w:rFonts w:cs="B Lotus"/>
          <w:sz w:val="26"/>
          <w:szCs w:val="26"/>
          <w:rtl/>
          <w:lang w:bidi="fa-IR"/>
        </w:rPr>
        <w:softHyphen/>
      </w:r>
      <w:r w:rsidRPr="00B34CD8">
        <w:rPr>
          <w:rFonts w:cs="B Lotus" w:hint="cs"/>
          <w:sz w:val="26"/>
          <w:szCs w:val="26"/>
          <w:rtl/>
          <w:lang w:bidi="fa-IR"/>
        </w:rPr>
        <w:t>های مورد استفاده در پژوهش برای شرکتهای مورد مطالعه می</w:t>
      </w:r>
      <w:r w:rsidRPr="00B34CD8">
        <w:rPr>
          <w:rFonts w:cs="B Lotus"/>
          <w:sz w:val="26"/>
          <w:szCs w:val="26"/>
          <w:rtl/>
          <w:lang w:bidi="fa-IR"/>
        </w:rPr>
        <w:softHyphen/>
      </w:r>
      <w:r w:rsidRPr="00B34CD8">
        <w:rPr>
          <w:rFonts w:cs="B Lotus" w:hint="cs"/>
          <w:sz w:val="26"/>
          <w:szCs w:val="26"/>
          <w:rtl/>
          <w:lang w:bidi="fa-IR"/>
        </w:rPr>
        <w:t xml:space="preserve">باشد. میانگین </w:t>
      </w:r>
      <w:r w:rsidR="000A25EA" w:rsidRPr="00B34CD8">
        <w:rPr>
          <w:rFonts w:cs="B Lotus" w:hint="cs"/>
          <w:sz w:val="26"/>
          <w:szCs w:val="26"/>
          <w:rtl/>
          <w:lang w:bidi="fa-IR"/>
        </w:rPr>
        <w:t>تغییر نزولی حسابرس</w:t>
      </w:r>
      <w:r w:rsidRPr="00B34CD8">
        <w:rPr>
          <w:rFonts w:cs="B Lotus" w:hint="cs"/>
          <w:sz w:val="26"/>
          <w:szCs w:val="26"/>
          <w:rtl/>
          <w:lang w:bidi="fa-IR"/>
        </w:rPr>
        <w:t xml:space="preserve"> که 0.</w:t>
      </w:r>
      <w:r w:rsidR="000A25EA" w:rsidRPr="00B34CD8">
        <w:rPr>
          <w:rFonts w:cs="B Lotus" w:hint="cs"/>
          <w:sz w:val="26"/>
          <w:szCs w:val="26"/>
          <w:rtl/>
          <w:lang w:bidi="fa-IR"/>
        </w:rPr>
        <w:t>104</w:t>
      </w:r>
      <w:r w:rsidRPr="00B34CD8">
        <w:rPr>
          <w:rFonts w:cs="B Lotus" w:hint="cs"/>
          <w:sz w:val="26"/>
          <w:szCs w:val="26"/>
          <w:rtl/>
          <w:lang w:bidi="fa-IR"/>
        </w:rPr>
        <w:t xml:space="preserve"> می</w:t>
      </w:r>
      <w:r w:rsidRPr="00B34CD8">
        <w:rPr>
          <w:rFonts w:cs="B Lotus"/>
          <w:sz w:val="26"/>
          <w:szCs w:val="26"/>
          <w:rtl/>
          <w:lang w:bidi="fa-IR"/>
        </w:rPr>
        <w:softHyphen/>
      </w:r>
      <w:r w:rsidRPr="00B34CD8">
        <w:rPr>
          <w:rFonts w:cs="B Lotus" w:hint="cs"/>
          <w:sz w:val="26"/>
          <w:szCs w:val="26"/>
          <w:rtl/>
          <w:lang w:bidi="fa-IR"/>
        </w:rPr>
        <w:t xml:space="preserve">باشد نشان دهنده این است که </w:t>
      </w:r>
      <w:r w:rsidR="000A25EA" w:rsidRPr="00B34CD8">
        <w:rPr>
          <w:rFonts w:cs="B Lotus" w:hint="cs"/>
          <w:sz w:val="26"/>
          <w:szCs w:val="26"/>
          <w:rtl/>
          <w:lang w:bidi="fa-IR"/>
        </w:rPr>
        <w:t>حدود 10 درصد از شرکتها اقدام به تغییر نزولی حسابرس کرده</w:t>
      </w:r>
      <w:r w:rsidR="000A25EA" w:rsidRPr="00B34CD8">
        <w:rPr>
          <w:rFonts w:cs="B Lotus"/>
          <w:sz w:val="26"/>
          <w:szCs w:val="26"/>
          <w:rtl/>
          <w:lang w:bidi="fa-IR"/>
        </w:rPr>
        <w:softHyphen/>
      </w:r>
      <w:r w:rsidR="000A25EA" w:rsidRPr="00B34CD8">
        <w:rPr>
          <w:rFonts w:cs="B Lotus" w:hint="cs"/>
          <w:sz w:val="26"/>
          <w:szCs w:val="26"/>
          <w:rtl/>
          <w:lang w:bidi="fa-IR"/>
        </w:rPr>
        <w:t xml:space="preserve">اند. </w:t>
      </w:r>
      <w:r w:rsidRPr="00B34CD8">
        <w:rPr>
          <w:rFonts w:cs="B Lotus" w:hint="cs"/>
          <w:sz w:val="26"/>
          <w:szCs w:val="26"/>
          <w:rtl/>
          <w:lang w:bidi="fa-IR"/>
        </w:rPr>
        <w:t>در ارتباط با متغیر</w:t>
      </w:r>
      <w:r w:rsidR="000A25EA" w:rsidRPr="00B34CD8">
        <w:rPr>
          <w:rFonts w:cs="B Lotus" w:hint="cs"/>
          <w:sz w:val="26"/>
          <w:szCs w:val="26"/>
          <w:rtl/>
          <w:lang w:bidi="fa-IR"/>
        </w:rPr>
        <w:t>های</w:t>
      </w:r>
      <w:r w:rsidRPr="00B34CD8">
        <w:rPr>
          <w:rFonts w:cs="B Lotus" w:hint="cs"/>
          <w:sz w:val="26"/>
          <w:szCs w:val="26"/>
          <w:rtl/>
          <w:lang w:bidi="fa-IR"/>
        </w:rPr>
        <w:t xml:space="preserve"> مستقل پژوهش (</w:t>
      </w:r>
      <w:r w:rsidR="000A25EA" w:rsidRPr="00B34CD8">
        <w:rPr>
          <w:rFonts w:cs="B Lotus" w:hint="cs"/>
          <w:sz w:val="26"/>
          <w:szCs w:val="26"/>
          <w:rtl/>
          <w:lang w:bidi="fa-IR"/>
        </w:rPr>
        <w:t>مدیریت سود واقعی و تعهدی</w:t>
      </w:r>
      <w:r w:rsidRPr="00B34CD8">
        <w:rPr>
          <w:rFonts w:cs="B Lotus" w:hint="cs"/>
          <w:sz w:val="26"/>
          <w:szCs w:val="26"/>
          <w:rtl/>
          <w:lang w:bidi="fa-IR"/>
        </w:rPr>
        <w:t>) ، مشاهده می</w:t>
      </w:r>
      <w:r w:rsidRPr="00B34CD8">
        <w:rPr>
          <w:rFonts w:cs="B Lotus"/>
          <w:sz w:val="26"/>
          <w:szCs w:val="26"/>
          <w:rtl/>
          <w:lang w:bidi="fa-IR"/>
        </w:rPr>
        <w:softHyphen/>
      </w:r>
      <w:r w:rsidRPr="00B34CD8">
        <w:rPr>
          <w:rFonts w:cs="B Lotus" w:hint="cs"/>
          <w:sz w:val="26"/>
          <w:szCs w:val="26"/>
          <w:rtl/>
          <w:lang w:bidi="fa-IR"/>
        </w:rPr>
        <w:t xml:space="preserve">شود که میانگین </w:t>
      </w:r>
      <w:r w:rsidR="000A25EA" w:rsidRPr="00B34CD8">
        <w:rPr>
          <w:rFonts w:cs="B Lotus" w:hint="cs"/>
          <w:sz w:val="26"/>
          <w:szCs w:val="26"/>
          <w:rtl/>
          <w:lang w:bidi="fa-IR"/>
        </w:rPr>
        <w:t>مدیریت سود تعهدی که برابر با 0.081 می</w:t>
      </w:r>
      <w:r w:rsidR="000A25EA" w:rsidRPr="00B34CD8">
        <w:rPr>
          <w:rFonts w:cs="B Lotus"/>
          <w:sz w:val="26"/>
          <w:szCs w:val="26"/>
          <w:rtl/>
          <w:lang w:bidi="fa-IR"/>
        </w:rPr>
        <w:softHyphen/>
      </w:r>
      <w:r w:rsidR="000A25EA" w:rsidRPr="00B34CD8">
        <w:rPr>
          <w:rFonts w:cs="B Lotus" w:hint="cs"/>
          <w:sz w:val="26"/>
          <w:szCs w:val="26"/>
          <w:rtl/>
          <w:lang w:bidi="fa-IR"/>
        </w:rPr>
        <w:t>باشد بیشتر از میانگین مدیرت سود واقعی شرکتها که برابر 0.0004 می</w:t>
      </w:r>
      <w:r w:rsidR="000A25EA" w:rsidRPr="00B34CD8">
        <w:rPr>
          <w:rFonts w:cs="B Lotus"/>
          <w:sz w:val="26"/>
          <w:szCs w:val="26"/>
          <w:rtl/>
          <w:lang w:bidi="fa-IR"/>
        </w:rPr>
        <w:softHyphen/>
      </w:r>
      <w:r w:rsidR="000A25EA" w:rsidRPr="00B34CD8">
        <w:rPr>
          <w:rFonts w:cs="B Lotus" w:hint="cs"/>
          <w:sz w:val="26"/>
          <w:szCs w:val="26"/>
          <w:rtl/>
          <w:lang w:bidi="fa-IR"/>
        </w:rPr>
        <w:t>باشد، است؛ که نشان</w:t>
      </w:r>
      <w:r w:rsidR="000A25EA" w:rsidRPr="00B34CD8">
        <w:rPr>
          <w:rFonts w:cs="B Lotus"/>
          <w:sz w:val="26"/>
          <w:szCs w:val="26"/>
          <w:rtl/>
          <w:lang w:bidi="fa-IR"/>
        </w:rPr>
        <w:softHyphen/>
      </w:r>
      <w:r w:rsidR="000A25EA" w:rsidRPr="00B34CD8">
        <w:rPr>
          <w:rFonts w:cs="B Lotus" w:hint="cs"/>
          <w:sz w:val="26"/>
          <w:szCs w:val="26"/>
          <w:rtl/>
          <w:lang w:bidi="fa-IR"/>
        </w:rPr>
        <w:t>دهنده این است که مدیران بیشتر به اقدام به دستکاری در اقلام تعهدی شرکت می</w:t>
      </w:r>
      <w:r w:rsidR="000A25EA" w:rsidRPr="00B34CD8">
        <w:rPr>
          <w:rFonts w:cs="B Lotus"/>
          <w:sz w:val="26"/>
          <w:szCs w:val="26"/>
          <w:rtl/>
          <w:lang w:bidi="fa-IR"/>
        </w:rPr>
        <w:softHyphen/>
      </w:r>
      <w:r w:rsidR="000A25EA" w:rsidRPr="00B34CD8">
        <w:rPr>
          <w:rFonts w:cs="B Lotus" w:hint="cs"/>
          <w:sz w:val="26"/>
          <w:szCs w:val="26"/>
          <w:rtl/>
          <w:lang w:bidi="fa-IR"/>
        </w:rPr>
        <w:t>کنند</w:t>
      </w:r>
      <w:r w:rsidRPr="00B34CD8">
        <w:rPr>
          <w:rFonts w:cs="B Lotus" w:hint="cs"/>
          <w:sz w:val="26"/>
          <w:szCs w:val="26"/>
          <w:rtl/>
          <w:lang w:bidi="fa-IR"/>
        </w:rPr>
        <w:t xml:space="preserve">. اهرم مالی بیانگر این است که به طور متوسط </w:t>
      </w:r>
      <w:r w:rsidR="000A25EA" w:rsidRPr="00B34CD8">
        <w:rPr>
          <w:rFonts w:cs="B Lotus" w:hint="cs"/>
          <w:sz w:val="26"/>
          <w:szCs w:val="26"/>
          <w:rtl/>
          <w:lang w:bidi="fa-IR"/>
        </w:rPr>
        <w:t>62</w:t>
      </w:r>
      <w:r w:rsidRPr="00B34CD8">
        <w:rPr>
          <w:rFonts w:cs="B Lotus" w:hint="cs"/>
          <w:sz w:val="26"/>
          <w:szCs w:val="26"/>
          <w:rtl/>
          <w:lang w:bidi="fa-IR"/>
        </w:rPr>
        <w:t>% دارایی</w:t>
      </w:r>
      <w:r w:rsidRPr="00B34CD8">
        <w:rPr>
          <w:rFonts w:cs="B Lotus"/>
          <w:sz w:val="26"/>
          <w:szCs w:val="26"/>
          <w:rtl/>
          <w:lang w:bidi="fa-IR"/>
        </w:rPr>
        <w:softHyphen/>
      </w:r>
      <w:r w:rsidRPr="00B34CD8">
        <w:rPr>
          <w:rFonts w:cs="B Lotus" w:hint="cs"/>
          <w:sz w:val="26"/>
          <w:szCs w:val="26"/>
          <w:rtl/>
          <w:lang w:bidi="fa-IR"/>
        </w:rPr>
        <w:t>های شرکتهای مورد بررسی از محل بدهی</w:t>
      </w:r>
      <w:r w:rsidRPr="00B34CD8">
        <w:rPr>
          <w:rFonts w:cs="B Lotus"/>
          <w:sz w:val="26"/>
          <w:szCs w:val="26"/>
          <w:rtl/>
          <w:lang w:bidi="fa-IR"/>
        </w:rPr>
        <w:softHyphen/>
      </w:r>
      <w:r w:rsidRPr="00B34CD8">
        <w:rPr>
          <w:rFonts w:cs="B Lotus" w:hint="cs"/>
          <w:sz w:val="26"/>
          <w:szCs w:val="26"/>
          <w:rtl/>
          <w:lang w:bidi="fa-IR"/>
        </w:rPr>
        <w:t>ها تامین مالی شده</w:t>
      </w:r>
      <w:r w:rsidRPr="00B34CD8">
        <w:rPr>
          <w:rFonts w:cs="B Lotus"/>
          <w:sz w:val="26"/>
          <w:szCs w:val="26"/>
          <w:rtl/>
          <w:lang w:bidi="fa-IR"/>
        </w:rPr>
        <w:softHyphen/>
      </w:r>
      <w:r w:rsidRPr="00B34CD8">
        <w:rPr>
          <w:rFonts w:cs="B Lotus" w:hint="cs"/>
          <w:sz w:val="26"/>
          <w:szCs w:val="26"/>
          <w:rtl/>
          <w:lang w:bidi="fa-IR"/>
        </w:rPr>
        <w:t xml:space="preserve">اند. </w:t>
      </w:r>
      <w:r w:rsidR="000A25EA" w:rsidRPr="00B34CD8">
        <w:rPr>
          <w:rFonts w:cs="B Lotus" w:hint="cs"/>
          <w:sz w:val="26"/>
          <w:szCs w:val="26"/>
          <w:rtl/>
          <w:lang w:bidi="fa-IR"/>
        </w:rPr>
        <w:t>بررسی کیفیت حسابرسی نیز نشان می</w:t>
      </w:r>
      <w:r w:rsidR="000A25EA" w:rsidRPr="00B34CD8">
        <w:rPr>
          <w:rFonts w:cs="B Lotus"/>
          <w:sz w:val="26"/>
          <w:szCs w:val="26"/>
          <w:rtl/>
          <w:lang w:bidi="fa-IR"/>
        </w:rPr>
        <w:softHyphen/>
      </w:r>
      <w:r w:rsidR="000A25EA" w:rsidRPr="00B34CD8">
        <w:rPr>
          <w:rFonts w:cs="B Lotus" w:hint="cs"/>
          <w:sz w:val="26"/>
          <w:szCs w:val="26"/>
          <w:rtl/>
          <w:lang w:bidi="fa-IR"/>
        </w:rPr>
        <w:t>دهد که حسابرس 23% از شرکتها سازمان حسابرسی می</w:t>
      </w:r>
      <w:r w:rsidR="000A25EA" w:rsidRPr="00B34CD8">
        <w:rPr>
          <w:rFonts w:cs="B Lotus"/>
          <w:sz w:val="26"/>
          <w:szCs w:val="26"/>
          <w:rtl/>
          <w:lang w:bidi="fa-IR"/>
        </w:rPr>
        <w:softHyphen/>
      </w:r>
      <w:r w:rsidR="000A25EA" w:rsidRPr="00B34CD8">
        <w:rPr>
          <w:rFonts w:cs="B Lotus" w:hint="cs"/>
          <w:sz w:val="26"/>
          <w:szCs w:val="26"/>
          <w:rtl/>
          <w:lang w:bidi="fa-IR"/>
        </w:rPr>
        <w:t>باشد.</w:t>
      </w:r>
      <w:r w:rsidR="00A50676" w:rsidRPr="00B34CD8">
        <w:rPr>
          <w:rFonts w:cs="B Lotus" w:hint="cs"/>
          <w:sz w:val="26"/>
          <w:szCs w:val="26"/>
          <w:rtl/>
          <w:lang w:bidi="fa-IR"/>
        </w:rPr>
        <w:t xml:space="preserve"> همچنین نتایج نشان دهنده آن است که حدود 11% از شرکتهای نمونه زیان خالص داشته</w:t>
      </w:r>
      <w:r w:rsidR="00A50676" w:rsidRPr="00B34CD8">
        <w:rPr>
          <w:rFonts w:cs="B Lotus"/>
          <w:sz w:val="26"/>
          <w:szCs w:val="26"/>
          <w:rtl/>
          <w:lang w:bidi="fa-IR"/>
        </w:rPr>
        <w:softHyphen/>
      </w:r>
      <w:r w:rsidR="00A50676" w:rsidRPr="00B34CD8">
        <w:rPr>
          <w:rFonts w:cs="B Lotus" w:hint="cs"/>
          <w:sz w:val="26"/>
          <w:szCs w:val="26"/>
          <w:rtl/>
          <w:lang w:bidi="fa-IR"/>
        </w:rPr>
        <w:t>اند</w:t>
      </w:r>
      <w:r w:rsidR="002B00E3" w:rsidRPr="00B34CD8">
        <w:rPr>
          <w:rFonts w:cs="B Lotus" w:hint="cs"/>
          <w:sz w:val="26"/>
          <w:szCs w:val="26"/>
          <w:rtl/>
          <w:lang w:bidi="fa-IR"/>
        </w:rPr>
        <w:t>؛ همچنین با توجه به نتایج 19% از شرکتها در دوره مورد بررسی رشد فروش داشته</w:t>
      </w:r>
      <w:r w:rsidR="002B00E3" w:rsidRPr="00B34CD8">
        <w:rPr>
          <w:rFonts w:cs="B Lotus"/>
          <w:sz w:val="26"/>
          <w:szCs w:val="26"/>
          <w:rtl/>
          <w:lang w:bidi="fa-IR"/>
        </w:rPr>
        <w:softHyphen/>
      </w:r>
      <w:r w:rsidR="002B00E3" w:rsidRPr="00B34CD8">
        <w:rPr>
          <w:rFonts w:cs="B Lotus" w:hint="cs"/>
          <w:sz w:val="26"/>
          <w:szCs w:val="26"/>
          <w:rtl/>
          <w:lang w:bidi="fa-IR"/>
        </w:rPr>
        <w:t>اند.</w:t>
      </w:r>
    </w:p>
    <w:p w14:paraId="65388D2D" w14:textId="36E2E8DF" w:rsidR="00A50676" w:rsidRPr="00B34CD8" w:rsidRDefault="00A50676" w:rsidP="002B00E3">
      <w:pPr>
        <w:bidi/>
        <w:spacing w:after="0" w:line="240" w:lineRule="auto"/>
        <w:jc w:val="both"/>
        <w:rPr>
          <w:rFonts w:cs="B Lotus"/>
          <w:b/>
          <w:bCs/>
          <w:sz w:val="26"/>
          <w:szCs w:val="26"/>
          <w:rtl/>
          <w:lang w:bidi="fa-IR"/>
        </w:rPr>
      </w:pPr>
      <w:r w:rsidRPr="00B34CD8">
        <w:rPr>
          <w:rFonts w:cs="B Lotus" w:hint="cs"/>
          <w:b/>
          <w:bCs/>
          <w:sz w:val="26"/>
          <w:szCs w:val="26"/>
          <w:rtl/>
          <w:lang w:bidi="fa-IR"/>
        </w:rPr>
        <w:t>آزمون مدل اول پژوهش</w:t>
      </w:r>
    </w:p>
    <w:p w14:paraId="159A6572" w14:textId="2986981C" w:rsidR="002B00E3" w:rsidRPr="00B34CD8" w:rsidRDefault="002B00E3" w:rsidP="000E28A8">
      <w:pPr>
        <w:bidi/>
        <w:spacing w:after="0" w:line="240" w:lineRule="auto"/>
        <w:ind w:firstLine="284"/>
        <w:jc w:val="both"/>
        <w:rPr>
          <w:rFonts w:cs="B Lotus"/>
          <w:sz w:val="26"/>
          <w:szCs w:val="26"/>
          <w:rtl/>
          <w:lang w:bidi="fa-IR"/>
        </w:rPr>
      </w:pPr>
      <w:r w:rsidRPr="00B34CD8">
        <w:rPr>
          <w:rFonts w:cs="B Lotus" w:hint="cs"/>
          <w:sz w:val="26"/>
          <w:szCs w:val="26"/>
          <w:rtl/>
          <w:lang w:bidi="fa-IR"/>
        </w:rPr>
        <w:t>جدول 2 نتایج برآورد رگرسیون در خصوص رابطه مدیر</w:t>
      </w:r>
      <w:r w:rsidR="001E4BA1" w:rsidRPr="00B34CD8">
        <w:rPr>
          <w:rFonts w:cs="B Lotus" w:hint="cs"/>
          <w:sz w:val="26"/>
          <w:szCs w:val="26"/>
          <w:rtl/>
          <w:lang w:bidi="fa-IR"/>
        </w:rPr>
        <w:t>ی</w:t>
      </w:r>
      <w:r w:rsidRPr="00B34CD8">
        <w:rPr>
          <w:rFonts w:cs="B Lotus" w:hint="cs"/>
          <w:sz w:val="26"/>
          <w:szCs w:val="26"/>
          <w:rtl/>
          <w:lang w:bidi="fa-IR"/>
        </w:rPr>
        <w:t>ت سود (واقعی و تعهدی) و تغییر نزولی حسابرس را نشان می</w:t>
      </w:r>
      <w:r w:rsidRPr="00B34CD8">
        <w:rPr>
          <w:rFonts w:cs="B Lotus"/>
          <w:sz w:val="26"/>
          <w:szCs w:val="26"/>
          <w:rtl/>
          <w:lang w:bidi="fa-IR"/>
        </w:rPr>
        <w:softHyphen/>
      </w:r>
      <w:r w:rsidRPr="00B34CD8">
        <w:rPr>
          <w:rFonts w:cs="B Lotus" w:hint="cs"/>
          <w:sz w:val="26"/>
          <w:szCs w:val="26"/>
          <w:rtl/>
          <w:lang w:bidi="fa-IR"/>
        </w:rPr>
        <w:t xml:space="preserve">دهد. </w:t>
      </w:r>
      <w:r w:rsidR="00BF41E7" w:rsidRPr="00B34CD8">
        <w:rPr>
          <w:rFonts w:cs="B Lotus" w:hint="cs"/>
          <w:sz w:val="26"/>
          <w:szCs w:val="26"/>
          <w:rtl/>
          <w:lang w:bidi="fa-IR"/>
        </w:rPr>
        <w:t>ضریب و احتمال مدیریت سود واقعی که به ترتیب برابر 0.097 و 0.122 می</w:t>
      </w:r>
      <w:r w:rsidR="00BF41E7" w:rsidRPr="00B34CD8">
        <w:rPr>
          <w:rFonts w:cs="B Lotus"/>
          <w:sz w:val="26"/>
          <w:szCs w:val="26"/>
          <w:rtl/>
          <w:lang w:bidi="fa-IR"/>
        </w:rPr>
        <w:softHyphen/>
      </w:r>
      <w:r w:rsidR="00BF41E7" w:rsidRPr="00B34CD8">
        <w:rPr>
          <w:rFonts w:cs="B Lotus" w:hint="cs"/>
          <w:sz w:val="26"/>
          <w:szCs w:val="26"/>
          <w:rtl/>
          <w:lang w:bidi="fa-IR"/>
        </w:rPr>
        <w:t>باشد، نشان دهنده عدم وجود رابطه معنادار بین مدیریت سود واقعی و تغییر نزولی حسابرس می</w:t>
      </w:r>
      <w:r w:rsidR="00BF41E7" w:rsidRPr="00B34CD8">
        <w:rPr>
          <w:rFonts w:cs="B Lotus"/>
          <w:sz w:val="26"/>
          <w:szCs w:val="26"/>
          <w:rtl/>
          <w:lang w:bidi="fa-IR"/>
        </w:rPr>
        <w:softHyphen/>
      </w:r>
      <w:r w:rsidR="00BF41E7" w:rsidRPr="00B34CD8">
        <w:rPr>
          <w:rFonts w:cs="B Lotus" w:hint="cs"/>
          <w:sz w:val="26"/>
          <w:szCs w:val="26"/>
          <w:rtl/>
          <w:lang w:bidi="fa-IR"/>
        </w:rPr>
        <w:t>باشد. همچنین ضریب و احتمال مدیریت سود تعهدی که برابر با 0.216- و 0.078 می</w:t>
      </w:r>
      <w:r w:rsidR="00BF41E7" w:rsidRPr="00B34CD8">
        <w:rPr>
          <w:rFonts w:cs="B Lotus"/>
          <w:sz w:val="26"/>
          <w:szCs w:val="26"/>
          <w:rtl/>
          <w:lang w:bidi="fa-IR"/>
        </w:rPr>
        <w:softHyphen/>
      </w:r>
      <w:r w:rsidR="00BF41E7" w:rsidRPr="00B34CD8">
        <w:rPr>
          <w:rFonts w:cs="B Lotus" w:hint="cs"/>
          <w:sz w:val="26"/>
          <w:szCs w:val="26"/>
          <w:rtl/>
          <w:lang w:bidi="fa-IR"/>
        </w:rPr>
        <w:t>باشد، نشان دهنده وجود رابطه منفی و معنادار بین مدیریت سود تعهدی و تغییر نزولی حسابرس می</w:t>
      </w:r>
      <w:r w:rsidR="00BF41E7" w:rsidRPr="00B34CD8">
        <w:rPr>
          <w:rFonts w:cs="B Lotus"/>
          <w:sz w:val="26"/>
          <w:szCs w:val="26"/>
          <w:rtl/>
          <w:lang w:bidi="fa-IR"/>
        </w:rPr>
        <w:softHyphen/>
      </w:r>
      <w:r w:rsidR="0005093C" w:rsidRPr="00B34CD8">
        <w:rPr>
          <w:rFonts w:cs="B Lotus" w:hint="cs"/>
          <w:sz w:val="26"/>
          <w:szCs w:val="26"/>
          <w:rtl/>
          <w:lang w:bidi="fa-IR"/>
        </w:rPr>
        <w:t xml:space="preserve">باشد؛ که این نتایج با فرضیات مطرح شده مطابقت نداشته ودر نتیجه فرضیه اول </w:t>
      </w:r>
      <w:r w:rsidR="008468F5" w:rsidRPr="00B34CD8">
        <w:rPr>
          <w:rFonts w:cs="B Lotus" w:hint="cs"/>
          <w:sz w:val="26"/>
          <w:szCs w:val="26"/>
          <w:rtl/>
          <w:lang w:bidi="fa-IR"/>
        </w:rPr>
        <w:t>پژوهش</w:t>
      </w:r>
      <w:r w:rsidR="0005093C" w:rsidRPr="00B34CD8">
        <w:rPr>
          <w:rFonts w:cs="B Lotus" w:hint="cs"/>
          <w:sz w:val="26"/>
          <w:szCs w:val="26"/>
          <w:rtl/>
          <w:lang w:bidi="fa-IR"/>
        </w:rPr>
        <w:t xml:space="preserve"> رد می</w:t>
      </w:r>
      <w:r w:rsidR="0005093C" w:rsidRPr="00B34CD8">
        <w:rPr>
          <w:rFonts w:cs="B Lotus"/>
          <w:sz w:val="26"/>
          <w:szCs w:val="26"/>
          <w:rtl/>
          <w:lang w:bidi="fa-IR"/>
        </w:rPr>
        <w:softHyphen/>
      </w:r>
      <w:r w:rsidR="0005093C" w:rsidRPr="00B34CD8">
        <w:rPr>
          <w:rFonts w:cs="B Lotus" w:hint="cs"/>
          <w:sz w:val="26"/>
          <w:szCs w:val="26"/>
          <w:rtl/>
          <w:lang w:bidi="fa-IR"/>
        </w:rPr>
        <w:t xml:space="preserve">شود. </w:t>
      </w:r>
      <w:r w:rsidR="007215A5" w:rsidRPr="00B34CD8">
        <w:rPr>
          <w:rFonts w:cs="B Lotus" w:hint="cs"/>
          <w:sz w:val="26"/>
          <w:szCs w:val="26"/>
          <w:rtl/>
          <w:lang w:bidi="fa-IR"/>
        </w:rPr>
        <w:t xml:space="preserve"> همچنین از بین متغیرهای کنترلی اندازه شرکت و کیفیت حسابرسی نیز رابطه منفی و معنادار و اهرم مالی رابطه مثبت و معنادار با تغییر نزولی حسابرس در شرکتهای پذیرفته شده در بورس اوراق بهادار تهران دارند</w:t>
      </w:r>
      <w:r w:rsidR="00DE3BE7" w:rsidRPr="00B34CD8">
        <w:rPr>
          <w:rFonts w:cs="B Lotus" w:hint="cs"/>
          <w:sz w:val="26"/>
          <w:szCs w:val="26"/>
          <w:rtl/>
          <w:lang w:bidi="fa-IR"/>
        </w:rPr>
        <w:t xml:space="preserve">؛ که این </w:t>
      </w:r>
      <w:r w:rsidR="00DE3BE7" w:rsidRPr="00B34CD8">
        <w:rPr>
          <w:rFonts w:cs="B Lotus" w:hint="cs"/>
          <w:sz w:val="26"/>
          <w:szCs w:val="26"/>
          <w:rtl/>
          <w:lang w:bidi="fa-IR"/>
        </w:rPr>
        <w:lastRenderedPageBreak/>
        <w:t>نتایج به این معناست که با بزرگ شدن اندازه شرکت و بهبود کیفیت حسابرسی، تغییر نزولی حسابرس کاهش پیدا کرده و همچنین بیشتر شدن اهرم مالی و درنتیجه افزایش بدهی شرکت، یکی از عوامل تاثیرگذار بر تغییر نزولی حسابرس می</w:t>
      </w:r>
      <w:r w:rsidR="00DE3BE7" w:rsidRPr="00B34CD8">
        <w:rPr>
          <w:rFonts w:cs="B Lotus"/>
          <w:sz w:val="26"/>
          <w:szCs w:val="26"/>
          <w:rtl/>
          <w:lang w:bidi="fa-IR"/>
        </w:rPr>
        <w:softHyphen/>
      </w:r>
      <w:r w:rsidR="00DE3BE7" w:rsidRPr="00B34CD8">
        <w:rPr>
          <w:rFonts w:cs="B Lotus" w:hint="cs"/>
          <w:sz w:val="26"/>
          <w:szCs w:val="26"/>
          <w:rtl/>
          <w:lang w:bidi="fa-IR"/>
        </w:rPr>
        <w:t>باشد.</w:t>
      </w:r>
    </w:p>
    <w:p w14:paraId="2807B9AE" w14:textId="77777777" w:rsidR="006862DA" w:rsidRPr="00B34CD8" w:rsidRDefault="006862DA" w:rsidP="006862DA">
      <w:pPr>
        <w:bidi/>
        <w:spacing w:after="0" w:line="240" w:lineRule="auto"/>
        <w:jc w:val="both"/>
        <w:rPr>
          <w:rFonts w:cs="B Lotus"/>
          <w:sz w:val="26"/>
          <w:szCs w:val="26"/>
          <w:rtl/>
          <w:lang w:bidi="fa-IR"/>
        </w:rPr>
      </w:pPr>
    </w:p>
    <w:p w14:paraId="5A522852" w14:textId="6A253781" w:rsidR="002B00E3" w:rsidRPr="00B34CD8" w:rsidRDefault="002B00E3" w:rsidP="002B00E3">
      <w:pPr>
        <w:bidi/>
        <w:spacing w:line="240" w:lineRule="auto"/>
        <w:jc w:val="center"/>
        <w:rPr>
          <w:rFonts w:cs="B Lotus"/>
          <w:b/>
          <w:bCs/>
          <w:rtl/>
          <w:lang w:bidi="fa-IR"/>
        </w:rPr>
      </w:pPr>
      <w:r w:rsidRPr="00B34CD8">
        <w:rPr>
          <w:rFonts w:cs="B Lotus" w:hint="cs"/>
          <w:b/>
          <w:bCs/>
          <w:rtl/>
          <w:lang w:bidi="fa-IR"/>
        </w:rPr>
        <w:t>جدول 2. آزمون مدل اول- رابطه مدیریت سود (واقعی و تعهدی) و تغییر نزولی حسابرس</w:t>
      </w:r>
    </w:p>
    <w:tbl>
      <w:tblPr>
        <w:bidiVisual/>
        <w:tblW w:w="0" w:type="auto"/>
        <w:jc w:val="center"/>
        <w:tblLook w:val="04A0" w:firstRow="1" w:lastRow="0" w:firstColumn="1" w:lastColumn="0" w:noHBand="0" w:noVBand="1"/>
      </w:tblPr>
      <w:tblGrid>
        <w:gridCol w:w="2197"/>
        <w:gridCol w:w="2268"/>
        <w:gridCol w:w="1212"/>
        <w:gridCol w:w="2060"/>
        <w:gridCol w:w="1384"/>
      </w:tblGrid>
      <w:tr w:rsidR="00A50676" w:rsidRPr="00B34CD8" w14:paraId="3C768179" w14:textId="77777777" w:rsidTr="00DE3BE7">
        <w:trPr>
          <w:trHeight w:val="327"/>
          <w:jc w:val="center"/>
        </w:trPr>
        <w:tc>
          <w:tcPr>
            <w:tcW w:w="0" w:type="auto"/>
            <w:gridSpan w:val="5"/>
            <w:tcBorders>
              <w:top w:val="single" w:sz="4" w:space="0" w:color="auto"/>
              <w:bottom w:val="single" w:sz="4" w:space="0" w:color="auto"/>
            </w:tcBorders>
            <w:vAlign w:val="center"/>
          </w:tcPr>
          <w:p w14:paraId="71CF6585" w14:textId="4F183F4C" w:rsidR="00A50676" w:rsidRPr="00B34CD8" w:rsidRDefault="00812492" w:rsidP="00812492">
            <w:pPr>
              <w:bidi/>
              <w:spacing w:after="0" w:line="240" w:lineRule="auto"/>
              <w:ind w:firstLine="284"/>
              <w:jc w:val="center"/>
              <w:rPr>
                <w:rFonts w:ascii="Cambria Math" w:hAnsi="Cambria Math" w:cs="B Lotus"/>
                <w:rtl/>
                <w:lang w:bidi="fa-IR"/>
              </w:rPr>
            </w:pPr>
            <m:oMathPara>
              <m:oMath>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DOWN</m:t>
                    </m:r>
                  </m:e>
                  <m:sub>
                    <m:r>
                      <w:rPr>
                        <w:rFonts w:ascii="Cambria Math" w:eastAsia="Calibri" w:hAnsi="Cambria Math" w:cs="Times New Roman"/>
                        <w:sz w:val="16"/>
                        <w:szCs w:val="20"/>
                        <w:lang w:bidi="fa-IR"/>
                      </w:rPr>
                      <m:t>i,t</m:t>
                    </m:r>
                  </m:sub>
                </m:sSub>
                <m:r>
                  <w:rPr>
                    <w:rFonts w:ascii="Cambria Math" w:eastAsia="Calibri" w:hAnsi="Cambria Math" w:cs="Times New Roman"/>
                    <w:sz w:val="16"/>
                    <w:szCs w:val="20"/>
                    <w:lang w:bidi="fa-IR"/>
                  </w:rPr>
                  <m:t>=α+</m:t>
                </m:r>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β</m:t>
                    </m:r>
                  </m:e>
                  <m:sub>
                    <m:r>
                      <w:rPr>
                        <w:rFonts w:ascii="Cambria Math" w:eastAsia="Calibri" w:hAnsi="Cambria Math" w:cs="Times New Roman"/>
                        <w:sz w:val="16"/>
                        <w:szCs w:val="20"/>
                        <w:lang w:bidi="fa-IR"/>
                      </w:rPr>
                      <m:t>1</m:t>
                    </m:r>
                  </m:sub>
                </m:sSub>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EM</m:t>
                    </m:r>
                  </m:e>
                  <m:sub>
                    <m:r>
                      <w:rPr>
                        <w:rFonts w:ascii="Cambria Math" w:eastAsia="Calibri" w:hAnsi="Cambria Math" w:cs="Times New Roman"/>
                        <w:sz w:val="16"/>
                        <w:szCs w:val="20"/>
                        <w:lang w:bidi="fa-IR"/>
                      </w:rPr>
                      <m:t>i,t-1</m:t>
                    </m:r>
                  </m:sub>
                </m:sSub>
                <m:r>
                  <w:rPr>
                    <w:rFonts w:ascii="Cambria Math" w:eastAsia="Calibri" w:hAnsi="Cambria Math" w:cs="Times New Roman"/>
                    <w:sz w:val="16"/>
                    <w:szCs w:val="20"/>
                    <w:lang w:bidi="fa-IR"/>
                  </w:rPr>
                  <m:t xml:space="preserve">+ </m:t>
                </m:r>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β</m:t>
                    </m:r>
                  </m:e>
                  <m:sub>
                    <m:r>
                      <w:rPr>
                        <w:rFonts w:ascii="Cambria Math" w:eastAsia="Calibri" w:hAnsi="Cambria Math" w:cs="Times New Roman"/>
                        <w:sz w:val="16"/>
                        <w:szCs w:val="20"/>
                        <w:lang w:bidi="fa-IR"/>
                      </w:rPr>
                      <m:t>2</m:t>
                    </m:r>
                  </m:sub>
                </m:sSub>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AO</m:t>
                    </m:r>
                  </m:e>
                  <m:sub>
                    <m:r>
                      <w:rPr>
                        <w:rFonts w:ascii="Cambria Math" w:eastAsia="Calibri" w:hAnsi="Cambria Math" w:cs="Times New Roman"/>
                        <w:sz w:val="16"/>
                        <w:szCs w:val="20"/>
                        <w:lang w:bidi="fa-IR"/>
                      </w:rPr>
                      <m:t>i,t-1</m:t>
                    </m:r>
                  </m:sub>
                </m:sSub>
                <m:r>
                  <w:rPr>
                    <w:rFonts w:ascii="Cambria Math" w:eastAsia="Calibri" w:hAnsi="Cambria Math" w:cs="Times New Roman"/>
                    <w:sz w:val="16"/>
                    <w:szCs w:val="20"/>
                    <w:lang w:bidi="fa-IR"/>
                  </w:rPr>
                  <m:t>+</m:t>
                </m:r>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β</m:t>
                    </m:r>
                  </m:e>
                  <m:sub>
                    <m:r>
                      <w:rPr>
                        <w:rFonts w:ascii="Cambria Math" w:eastAsia="Calibri" w:hAnsi="Cambria Math" w:cs="Times New Roman"/>
                        <w:sz w:val="16"/>
                        <w:szCs w:val="20"/>
                        <w:lang w:bidi="fa-IR"/>
                      </w:rPr>
                      <m:t>3</m:t>
                    </m:r>
                  </m:sub>
                </m:sSub>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SIZE</m:t>
                    </m:r>
                  </m:e>
                  <m:sub>
                    <m:r>
                      <w:rPr>
                        <w:rFonts w:ascii="Cambria Math" w:eastAsia="Calibri" w:hAnsi="Cambria Math" w:cs="Times New Roman"/>
                        <w:sz w:val="16"/>
                        <w:szCs w:val="20"/>
                        <w:lang w:bidi="fa-IR"/>
                      </w:rPr>
                      <m:t>i,t-1</m:t>
                    </m:r>
                  </m:sub>
                </m:sSub>
                <m:r>
                  <w:rPr>
                    <w:rFonts w:ascii="Cambria Math" w:eastAsia="Calibri" w:hAnsi="Cambria Math" w:cs="Times New Roman"/>
                    <w:sz w:val="16"/>
                    <w:szCs w:val="20"/>
                    <w:lang w:bidi="fa-IR"/>
                  </w:rPr>
                  <m:t xml:space="preserve">+ </m:t>
                </m:r>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β</m:t>
                    </m:r>
                  </m:e>
                  <m:sub>
                    <m:r>
                      <w:rPr>
                        <w:rFonts w:ascii="Cambria Math" w:eastAsia="Calibri" w:hAnsi="Cambria Math" w:cs="Times New Roman"/>
                        <w:sz w:val="16"/>
                        <w:szCs w:val="20"/>
                        <w:lang w:bidi="fa-IR"/>
                      </w:rPr>
                      <m:t>4</m:t>
                    </m:r>
                  </m:sub>
                </m:sSub>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LEV</m:t>
                    </m:r>
                  </m:e>
                  <m:sub>
                    <m:r>
                      <w:rPr>
                        <w:rFonts w:ascii="Cambria Math" w:eastAsia="Calibri" w:hAnsi="Cambria Math" w:cs="Times New Roman"/>
                        <w:sz w:val="16"/>
                        <w:szCs w:val="20"/>
                        <w:lang w:bidi="fa-IR"/>
                      </w:rPr>
                      <m:t>i,t-1</m:t>
                    </m:r>
                  </m:sub>
                </m:sSub>
                <m:r>
                  <w:rPr>
                    <w:rFonts w:ascii="Cambria Math" w:eastAsia="Calibri" w:hAnsi="Cambria Math" w:cs="Times New Roman"/>
                    <w:sz w:val="16"/>
                    <w:szCs w:val="20"/>
                    <w:lang w:bidi="fa-IR"/>
                  </w:rPr>
                  <m:t>+</m:t>
                </m:r>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β</m:t>
                    </m:r>
                  </m:e>
                  <m:sub>
                    <m:r>
                      <w:rPr>
                        <w:rFonts w:ascii="Cambria Math" w:eastAsia="Calibri" w:hAnsi="Cambria Math" w:cs="Times New Roman"/>
                        <w:sz w:val="16"/>
                        <w:szCs w:val="20"/>
                        <w:lang w:bidi="fa-IR"/>
                      </w:rPr>
                      <m:t>5</m:t>
                    </m:r>
                  </m:sub>
                </m:sSub>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AUDIT</m:t>
                    </m:r>
                  </m:e>
                  <m:sub>
                    <m:r>
                      <w:rPr>
                        <w:rFonts w:ascii="Cambria Math" w:eastAsia="Calibri" w:hAnsi="Cambria Math" w:cs="Times New Roman"/>
                        <w:sz w:val="16"/>
                        <w:szCs w:val="20"/>
                        <w:lang w:bidi="fa-IR"/>
                      </w:rPr>
                      <m:t>i,t-1</m:t>
                    </m:r>
                  </m:sub>
                </m:sSub>
                <m:r>
                  <w:rPr>
                    <w:rFonts w:ascii="Cambria Math" w:eastAsia="Calibri" w:hAnsi="Cambria Math" w:cs="Times New Roman"/>
                    <w:sz w:val="16"/>
                    <w:szCs w:val="20"/>
                    <w:lang w:bidi="fa-IR"/>
                  </w:rPr>
                  <m:t>+</m:t>
                </m:r>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β</m:t>
                    </m:r>
                  </m:e>
                  <m:sub>
                    <m:r>
                      <w:rPr>
                        <w:rFonts w:ascii="Cambria Math" w:eastAsia="Calibri" w:hAnsi="Cambria Math" w:cs="Times New Roman"/>
                        <w:sz w:val="16"/>
                        <w:szCs w:val="20"/>
                        <w:lang w:bidi="fa-IR"/>
                      </w:rPr>
                      <m:t>6</m:t>
                    </m:r>
                  </m:sub>
                </m:sSub>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GROWTH</m:t>
                    </m:r>
                  </m:e>
                  <m:sub>
                    <m:r>
                      <w:rPr>
                        <w:rFonts w:ascii="Cambria Math" w:eastAsia="Calibri" w:hAnsi="Cambria Math" w:cs="Times New Roman"/>
                        <w:sz w:val="16"/>
                        <w:szCs w:val="20"/>
                        <w:lang w:bidi="fa-IR"/>
                      </w:rPr>
                      <m:t>i,t-1</m:t>
                    </m:r>
                  </m:sub>
                </m:sSub>
                <m:r>
                  <w:rPr>
                    <w:rFonts w:ascii="Cambria Math" w:eastAsia="Calibri" w:hAnsi="Cambria Math" w:cs="Times New Roman"/>
                    <w:sz w:val="16"/>
                    <w:szCs w:val="20"/>
                    <w:lang w:bidi="fa-IR"/>
                  </w:rPr>
                  <m:t>+</m:t>
                </m:r>
                <m:sSub>
                  <m:sSubPr>
                    <m:ctrlPr>
                      <w:rPr>
                        <w:rFonts w:ascii="Cambria Math" w:eastAsia="Calibri" w:hAnsi="Cambria Math" w:cs="Times New Roman"/>
                        <w:i/>
                        <w:sz w:val="16"/>
                        <w:szCs w:val="20"/>
                        <w:lang w:bidi="fa-IR"/>
                      </w:rPr>
                    </m:ctrlPr>
                  </m:sSubPr>
                  <m:e>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β</m:t>
                        </m:r>
                      </m:e>
                      <m:sub>
                        <m:r>
                          <w:rPr>
                            <w:rFonts w:ascii="Cambria Math" w:eastAsia="Calibri" w:hAnsi="Cambria Math" w:cs="Times New Roman"/>
                            <w:sz w:val="16"/>
                            <w:szCs w:val="20"/>
                            <w:lang w:bidi="fa-IR"/>
                          </w:rPr>
                          <m:t>7</m:t>
                        </m:r>
                      </m:sub>
                    </m:sSub>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MP</m:t>
                        </m:r>
                      </m:e>
                      <m:sub>
                        <m:r>
                          <w:rPr>
                            <w:rFonts w:ascii="Cambria Math" w:eastAsia="Calibri" w:hAnsi="Cambria Math" w:cs="Times New Roman"/>
                            <w:sz w:val="16"/>
                            <w:szCs w:val="20"/>
                            <w:lang w:bidi="fa-IR"/>
                          </w:rPr>
                          <m:t>i,t-1</m:t>
                        </m:r>
                      </m:sub>
                    </m:sSub>
                    <m:r>
                      <w:rPr>
                        <w:rFonts w:ascii="Cambria Math" w:eastAsia="Calibri" w:hAnsi="Cambria Math" w:cs="Times New Roman"/>
                        <w:sz w:val="16"/>
                        <w:szCs w:val="20"/>
                        <w:lang w:bidi="fa-IR"/>
                      </w:rPr>
                      <m:t>+ε</m:t>
                    </m:r>
                  </m:e>
                  <m:sub>
                    <m:r>
                      <w:rPr>
                        <w:rFonts w:ascii="Cambria Math" w:eastAsia="Calibri" w:hAnsi="Cambria Math" w:cs="Times New Roman"/>
                        <w:sz w:val="16"/>
                        <w:szCs w:val="20"/>
                        <w:lang w:bidi="fa-IR"/>
                      </w:rPr>
                      <m:t>i,t</m:t>
                    </m:r>
                  </m:sub>
                </m:sSub>
              </m:oMath>
            </m:oMathPara>
          </w:p>
        </w:tc>
      </w:tr>
      <w:tr w:rsidR="00834A7E" w:rsidRPr="00B34CD8" w14:paraId="072252B9" w14:textId="77777777" w:rsidTr="00DE3BE7">
        <w:trPr>
          <w:jc w:val="center"/>
        </w:trPr>
        <w:tc>
          <w:tcPr>
            <w:tcW w:w="2197" w:type="dxa"/>
            <w:tcBorders>
              <w:top w:val="single" w:sz="4" w:space="0" w:color="auto"/>
            </w:tcBorders>
            <w:vAlign w:val="center"/>
          </w:tcPr>
          <w:p w14:paraId="2951D700" w14:textId="77777777" w:rsidR="00A50676" w:rsidRPr="00B34CD8" w:rsidRDefault="00A50676" w:rsidP="00E537C6">
            <w:pPr>
              <w:bidi/>
              <w:spacing w:after="0" w:line="240" w:lineRule="auto"/>
              <w:ind w:firstLine="284"/>
              <w:jc w:val="center"/>
              <w:rPr>
                <w:rFonts w:cs="B Lotus"/>
                <w:b/>
                <w:bCs/>
                <w:lang w:bidi="fa-IR"/>
              </w:rPr>
            </w:pPr>
            <w:r w:rsidRPr="00B34CD8">
              <w:rPr>
                <w:rFonts w:cs="B Lotus" w:hint="cs"/>
                <w:b/>
                <w:bCs/>
                <w:rtl/>
              </w:rPr>
              <w:t>متغیر توضیحی</w:t>
            </w:r>
          </w:p>
        </w:tc>
        <w:tc>
          <w:tcPr>
            <w:tcW w:w="3480" w:type="dxa"/>
            <w:gridSpan w:val="2"/>
            <w:tcBorders>
              <w:top w:val="single" w:sz="4" w:space="0" w:color="auto"/>
              <w:bottom w:val="single" w:sz="4" w:space="0" w:color="auto"/>
            </w:tcBorders>
            <w:vAlign w:val="center"/>
          </w:tcPr>
          <w:p w14:paraId="43B1DEE3" w14:textId="3D030B6A" w:rsidR="00A50676" w:rsidRPr="00B34CD8" w:rsidRDefault="002B00E3" w:rsidP="00E537C6">
            <w:pPr>
              <w:bidi/>
              <w:spacing w:after="0" w:line="240" w:lineRule="auto"/>
              <w:ind w:firstLine="284"/>
              <w:jc w:val="center"/>
              <w:rPr>
                <w:rFonts w:cs="B Lotus"/>
                <w:b/>
                <w:bCs/>
                <w:rtl/>
              </w:rPr>
            </w:pPr>
            <w:r w:rsidRPr="00B34CD8">
              <w:rPr>
                <w:rFonts w:cs="B Lotus" w:hint="cs"/>
                <w:b/>
                <w:bCs/>
                <w:rtl/>
              </w:rPr>
              <w:t>مدیریت سود واقعی</w:t>
            </w:r>
          </w:p>
        </w:tc>
        <w:tc>
          <w:tcPr>
            <w:tcW w:w="3444" w:type="dxa"/>
            <w:gridSpan w:val="2"/>
            <w:tcBorders>
              <w:top w:val="single" w:sz="4" w:space="0" w:color="auto"/>
              <w:bottom w:val="single" w:sz="4" w:space="0" w:color="auto"/>
            </w:tcBorders>
            <w:vAlign w:val="center"/>
          </w:tcPr>
          <w:p w14:paraId="19C073AC" w14:textId="6F9FA38C" w:rsidR="00A50676" w:rsidRPr="00B34CD8" w:rsidRDefault="002B00E3" w:rsidP="00E537C6">
            <w:pPr>
              <w:bidi/>
              <w:spacing w:after="0" w:line="240" w:lineRule="auto"/>
              <w:ind w:firstLine="284"/>
              <w:jc w:val="center"/>
              <w:rPr>
                <w:rFonts w:cs="B Lotus"/>
                <w:b/>
                <w:bCs/>
                <w:rtl/>
              </w:rPr>
            </w:pPr>
            <w:r w:rsidRPr="00B34CD8">
              <w:rPr>
                <w:rFonts w:cs="B Lotus" w:hint="cs"/>
                <w:b/>
                <w:bCs/>
                <w:rtl/>
              </w:rPr>
              <w:t>مدیریت سود تعهدی</w:t>
            </w:r>
          </w:p>
        </w:tc>
      </w:tr>
      <w:tr w:rsidR="00834A7E" w:rsidRPr="00B34CD8" w14:paraId="6CF724DF" w14:textId="77777777" w:rsidTr="00DE3BE7">
        <w:trPr>
          <w:jc w:val="center"/>
        </w:trPr>
        <w:tc>
          <w:tcPr>
            <w:tcW w:w="2197" w:type="dxa"/>
            <w:vAlign w:val="center"/>
          </w:tcPr>
          <w:p w14:paraId="4ACC3063" w14:textId="77777777" w:rsidR="00A50676" w:rsidRPr="00B34CD8" w:rsidRDefault="00A50676" w:rsidP="00E537C6">
            <w:pPr>
              <w:bidi/>
              <w:spacing w:after="0" w:line="240" w:lineRule="auto"/>
              <w:ind w:firstLine="284"/>
              <w:jc w:val="center"/>
              <w:rPr>
                <w:rFonts w:cs="B Lotus"/>
                <w:lang w:bidi="fa-IR"/>
              </w:rPr>
            </w:pPr>
          </w:p>
        </w:tc>
        <w:tc>
          <w:tcPr>
            <w:tcW w:w="2268" w:type="dxa"/>
            <w:tcBorders>
              <w:top w:val="single" w:sz="4" w:space="0" w:color="auto"/>
            </w:tcBorders>
            <w:vAlign w:val="center"/>
          </w:tcPr>
          <w:p w14:paraId="1669341D" w14:textId="77777777" w:rsidR="00A50676" w:rsidRPr="00B34CD8" w:rsidRDefault="00A50676" w:rsidP="00E537C6">
            <w:pPr>
              <w:bidi/>
              <w:spacing w:after="0" w:line="240" w:lineRule="auto"/>
              <w:ind w:firstLine="284"/>
              <w:jc w:val="center"/>
              <w:rPr>
                <w:rFonts w:cs="B Lotus"/>
                <w:b/>
                <w:bCs/>
                <w:rtl/>
              </w:rPr>
            </w:pPr>
            <w:r w:rsidRPr="00B34CD8">
              <w:rPr>
                <w:rFonts w:cs="B Lotus" w:hint="cs"/>
                <w:b/>
                <w:bCs/>
                <w:rtl/>
              </w:rPr>
              <w:t>ضریب</w:t>
            </w:r>
          </w:p>
        </w:tc>
        <w:tc>
          <w:tcPr>
            <w:tcW w:w="1212" w:type="dxa"/>
            <w:tcBorders>
              <w:top w:val="single" w:sz="4" w:space="0" w:color="auto"/>
              <w:right w:val="single" w:sz="4" w:space="0" w:color="auto"/>
            </w:tcBorders>
            <w:vAlign w:val="center"/>
          </w:tcPr>
          <w:p w14:paraId="5D00F076" w14:textId="77777777" w:rsidR="00A50676" w:rsidRPr="00B34CD8" w:rsidRDefault="00A50676" w:rsidP="00E537C6">
            <w:pPr>
              <w:bidi/>
              <w:spacing w:after="0" w:line="240" w:lineRule="auto"/>
              <w:ind w:firstLine="284"/>
              <w:jc w:val="center"/>
              <w:rPr>
                <w:rFonts w:cs="B Lotus"/>
                <w:b/>
                <w:bCs/>
                <w:lang w:bidi="fa-IR"/>
              </w:rPr>
            </w:pPr>
            <w:r w:rsidRPr="00B34CD8">
              <w:rPr>
                <w:rFonts w:cs="B Lotus" w:hint="cs"/>
                <w:b/>
                <w:bCs/>
                <w:rtl/>
              </w:rPr>
              <w:t>احتمال</w:t>
            </w:r>
          </w:p>
        </w:tc>
        <w:tc>
          <w:tcPr>
            <w:tcW w:w="2060" w:type="dxa"/>
            <w:tcBorders>
              <w:top w:val="single" w:sz="4" w:space="0" w:color="auto"/>
              <w:left w:val="single" w:sz="4" w:space="0" w:color="auto"/>
            </w:tcBorders>
            <w:vAlign w:val="center"/>
          </w:tcPr>
          <w:p w14:paraId="0815B3FD" w14:textId="77777777" w:rsidR="00A50676" w:rsidRPr="00B34CD8" w:rsidRDefault="00A50676" w:rsidP="00E537C6">
            <w:pPr>
              <w:bidi/>
              <w:spacing w:after="0" w:line="240" w:lineRule="auto"/>
              <w:ind w:firstLine="284"/>
              <w:jc w:val="center"/>
              <w:rPr>
                <w:rFonts w:cs="B Lotus"/>
                <w:b/>
                <w:bCs/>
                <w:lang w:bidi="fa-IR"/>
              </w:rPr>
            </w:pPr>
            <w:r w:rsidRPr="00B34CD8">
              <w:rPr>
                <w:rFonts w:cs="B Lotus" w:hint="cs"/>
                <w:b/>
                <w:bCs/>
                <w:rtl/>
              </w:rPr>
              <w:t>ضریب</w:t>
            </w:r>
          </w:p>
        </w:tc>
        <w:tc>
          <w:tcPr>
            <w:tcW w:w="0" w:type="auto"/>
            <w:tcBorders>
              <w:top w:val="single" w:sz="4" w:space="0" w:color="auto"/>
            </w:tcBorders>
            <w:vAlign w:val="center"/>
          </w:tcPr>
          <w:p w14:paraId="43A6B193" w14:textId="77777777" w:rsidR="00A50676" w:rsidRPr="00B34CD8" w:rsidRDefault="00A50676" w:rsidP="00E537C6">
            <w:pPr>
              <w:bidi/>
              <w:spacing w:after="0" w:line="240" w:lineRule="auto"/>
              <w:ind w:firstLine="284"/>
              <w:jc w:val="center"/>
              <w:rPr>
                <w:rFonts w:cs="B Lotus"/>
                <w:b/>
                <w:bCs/>
                <w:rtl/>
              </w:rPr>
            </w:pPr>
            <w:r w:rsidRPr="00B34CD8">
              <w:rPr>
                <w:rFonts w:cs="B Lotus" w:hint="cs"/>
                <w:b/>
                <w:bCs/>
                <w:rtl/>
              </w:rPr>
              <w:t>احتمال</w:t>
            </w:r>
          </w:p>
        </w:tc>
      </w:tr>
      <w:tr w:rsidR="00834A7E" w:rsidRPr="00B34CD8" w14:paraId="0140D050" w14:textId="77777777" w:rsidTr="00DE3BE7">
        <w:trPr>
          <w:jc w:val="center"/>
        </w:trPr>
        <w:tc>
          <w:tcPr>
            <w:tcW w:w="2197" w:type="dxa"/>
            <w:vAlign w:val="center"/>
          </w:tcPr>
          <w:p w14:paraId="604E825C" w14:textId="77777777" w:rsidR="00A50676" w:rsidRPr="00B34CD8" w:rsidRDefault="00A50676" w:rsidP="00E537C6">
            <w:pPr>
              <w:bidi/>
              <w:spacing w:after="0" w:line="240" w:lineRule="auto"/>
              <w:ind w:firstLine="284"/>
              <w:jc w:val="center"/>
              <w:rPr>
                <w:rFonts w:cs="B Lotus"/>
                <w:lang w:bidi="fa-IR"/>
              </w:rPr>
            </w:pPr>
            <w:r w:rsidRPr="00B34CD8">
              <w:rPr>
                <w:rFonts w:cs="B Lotus" w:hint="cs"/>
                <w:rtl/>
              </w:rPr>
              <w:t>عرض از مبدا</w:t>
            </w:r>
          </w:p>
        </w:tc>
        <w:tc>
          <w:tcPr>
            <w:tcW w:w="2268" w:type="dxa"/>
            <w:tcBorders>
              <w:top w:val="nil"/>
              <w:left w:val="nil"/>
              <w:bottom w:val="nil"/>
              <w:right w:val="nil"/>
            </w:tcBorders>
            <w:vAlign w:val="center"/>
          </w:tcPr>
          <w:p w14:paraId="3EEBED4C" w14:textId="2C555362" w:rsidR="00A50676" w:rsidRPr="00B34CD8" w:rsidRDefault="00834A7E" w:rsidP="00E537C6">
            <w:pPr>
              <w:bidi/>
              <w:spacing w:after="0" w:line="240" w:lineRule="auto"/>
              <w:ind w:firstLine="284"/>
              <w:jc w:val="center"/>
              <w:rPr>
                <w:rFonts w:cs="B Lotus"/>
                <w:rtl/>
                <w:lang w:bidi="fa-IR"/>
              </w:rPr>
            </w:pPr>
            <w:r w:rsidRPr="00B34CD8">
              <w:rPr>
                <w:rFonts w:cs="B Lotus" w:hint="cs"/>
                <w:rtl/>
                <w:lang w:bidi="fa-IR"/>
              </w:rPr>
              <w:t>0.424</w:t>
            </w:r>
          </w:p>
        </w:tc>
        <w:tc>
          <w:tcPr>
            <w:tcW w:w="1212" w:type="dxa"/>
            <w:tcBorders>
              <w:top w:val="nil"/>
              <w:left w:val="nil"/>
              <w:bottom w:val="nil"/>
              <w:right w:val="single" w:sz="4" w:space="0" w:color="auto"/>
            </w:tcBorders>
            <w:vAlign w:val="center"/>
          </w:tcPr>
          <w:p w14:paraId="7BFB4955" w14:textId="606CA0B4"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0.003</w:t>
            </w:r>
          </w:p>
        </w:tc>
        <w:tc>
          <w:tcPr>
            <w:tcW w:w="2060" w:type="dxa"/>
            <w:tcBorders>
              <w:top w:val="nil"/>
              <w:left w:val="single" w:sz="4" w:space="0" w:color="auto"/>
              <w:bottom w:val="nil"/>
              <w:right w:val="nil"/>
            </w:tcBorders>
            <w:vAlign w:val="center"/>
          </w:tcPr>
          <w:p w14:paraId="72394214" w14:textId="0E74F128" w:rsidR="00A50676" w:rsidRPr="00B34CD8" w:rsidRDefault="00834A7E" w:rsidP="00E537C6">
            <w:pPr>
              <w:bidi/>
              <w:spacing w:after="0" w:line="240" w:lineRule="auto"/>
              <w:ind w:firstLine="284"/>
              <w:jc w:val="center"/>
              <w:rPr>
                <w:rFonts w:cs="B Lotus"/>
                <w:rtl/>
              </w:rPr>
            </w:pPr>
            <w:r w:rsidRPr="00B34CD8">
              <w:rPr>
                <w:rFonts w:cs="B Lotus" w:hint="cs"/>
                <w:rtl/>
              </w:rPr>
              <w:t>0.424</w:t>
            </w:r>
          </w:p>
        </w:tc>
        <w:tc>
          <w:tcPr>
            <w:tcW w:w="0" w:type="auto"/>
            <w:tcBorders>
              <w:top w:val="nil"/>
              <w:left w:val="nil"/>
              <w:bottom w:val="nil"/>
              <w:right w:val="nil"/>
            </w:tcBorders>
            <w:vAlign w:val="center"/>
          </w:tcPr>
          <w:p w14:paraId="19A8F161" w14:textId="37544347"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0.003</w:t>
            </w:r>
          </w:p>
        </w:tc>
      </w:tr>
      <w:tr w:rsidR="00834A7E" w:rsidRPr="00B34CD8" w14:paraId="1886DFA4" w14:textId="77777777" w:rsidTr="00DE3BE7">
        <w:trPr>
          <w:jc w:val="center"/>
        </w:trPr>
        <w:tc>
          <w:tcPr>
            <w:tcW w:w="2197" w:type="dxa"/>
            <w:vAlign w:val="center"/>
          </w:tcPr>
          <w:p w14:paraId="2E8437C6" w14:textId="20395612" w:rsidR="00A50676" w:rsidRPr="00B34CD8" w:rsidRDefault="002B00E3" w:rsidP="00E537C6">
            <w:pPr>
              <w:bidi/>
              <w:spacing w:after="0" w:line="240" w:lineRule="auto"/>
              <w:ind w:firstLine="284"/>
              <w:jc w:val="center"/>
              <w:rPr>
                <w:rFonts w:cs="B Lotus"/>
                <w:lang w:bidi="fa-IR"/>
              </w:rPr>
            </w:pPr>
            <w:r w:rsidRPr="00B34CD8">
              <w:rPr>
                <w:rFonts w:cs="B Lotus" w:hint="cs"/>
                <w:rtl/>
                <w:lang w:bidi="fa-IR"/>
              </w:rPr>
              <w:t>مدیریت سود</w:t>
            </w:r>
          </w:p>
        </w:tc>
        <w:tc>
          <w:tcPr>
            <w:tcW w:w="2268" w:type="dxa"/>
            <w:tcBorders>
              <w:top w:val="nil"/>
              <w:left w:val="nil"/>
              <w:bottom w:val="nil"/>
              <w:right w:val="nil"/>
            </w:tcBorders>
            <w:vAlign w:val="center"/>
          </w:tcPr>
          <w:p w14:paraId="215C6EF0" w14:textId="491D80EB" w:rsidR="00A50676" w:rsidRPr="00B34CD8" w:rsidRDefault="00834A7E" w:rsidP="00E537C6">
            <w:pPr>
              <w:bidi/>
              <w:spacing w:after="0" w:line="240" w:lineRule="auto"/>
              <w:ind w:firstLine="284"/>
              <w:jc w:val="center"/>
              <w:rPr>
                <w:rFonts w:cs="B Lotus"/>
                <w:rtl/>
              </w:rPr>
            </w:pPr>
            <w:r w:rsidRPr="00B34CD8">
              <w:rPr>
                <w:rFonts w:cs="B Lotus" w:hint="cs"/>
                <w:rtl/>
              </w:rPr>
              <w:t>0.097</w:t>
            </w:r>
          </w:p>
        </w:tc>
        <w:tc>
          <w:tcPr>
            <w:tcW w:w="1212" w:type="dxa"/>
            <w:tcBorders>
              <w:top w:val="nil"/>
              <w:left w:val="nil"/>
              <w:bottom w:val="nil"/>
              <w:right w:val="single" w:sz="4" w:space="0" w:color="auto"/>
            </w:tcBorders>
            <w:vAlign w:val="center"/>
          </w:tcPr>
          <w:p w14:paraId="7218C184" w14:textId="0BE794F6"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0.122</w:t>
            </w:r>
          </w:p>
        </w:tc>
        <w:tc>
          <w:tcPr>
            <w:tcW w:w="2060" w:type="dxa"/>
            <w:tcBorders>
              <w:top w:val="nil"/>
              <w:left w:val="single" w:sz="4" w:space="0" w:color="auto"/>
              <w:bottom w:val="nil"/>
              <w:right w:val="nil"/>
            </w:tcBorders>
            <w:vAlign w:val="center"/>
          </w:tcPr>
          <w:p w14:paraId="3AC4E2B9" w14:textId="425E0BE2" w:rsidR="00A50676" w:rsidRPr="00B34CD8" w:rsidRDefault="00834A7E" w:rsidP="00E537C6">
            <w:pPr>
              <w:bidi/>
              <w:spacing w:after="0" w:line="240" w:lineRule="auto"/>
              <w:ind w:firstLine="284"/>
              <w:jc w:val="center"/>
              <w:rPr>
                <w:rFonts w:cs="B Lotus"/>
                <w:rtl/>
              </w:rPr>
            </w:pPr>
            <w:r w:rsidRPr="00B34CD8">
              <w:rPr>
                <w:rFonts w:cs="B Lotus" w:hint="cs"/>
                <w:rtl/>
              </w:rPr>
              <w:t>0.216-</w:t>
            </w:r>
          </w:p>
        </w:tc>
        <w:tc>
          <w:tcPr>
            <w:tcW w:w="0" w:type="auto"/>
            <w:tcBorders>
              <w:top w:val="nil"/>
              <w:left w:val="nil"/>
              <w:bottom w:val="nil"/>
              <w:right w:val="nil"/>
            </w:tcBorders>
            <w:vAlign w:val="center"/>
          </w:tcPr>
          <w:p w14:paraId="2E3A9585" w14:textId="2CFAA58F"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0.078</w:t>
            </w:r>
          </w:p>
        </w:tc>
      </w:tr>
      <w:tr w:rsidR="00834A7E" w:rsidRPr="00B34CD8" w14:paraId="20ECF98A" w14:textId="77777777" w:rsidTr="00DE3BE7">
        <w:trPr>
          <w:jc w:val="center"/>
        </w:trPr>
        <w:tc>
          <w:tcPr>
            <w:tcW w:w="2197" w:type="dxa"/>
            <w:vAlign w:val="center"/>
          </w:tcPr>
          <w:p w14:paraId="093E65A2" w14:textId="58D4CA54" w:rsidR="00A50676" w:rsidRPr="00B34CD8" w:rsidRDefault="002B00E3" w:rsidP="00E537C6">
            <w:pPr>
              <w:bidi/>
              <w:spacing w:after="0" w:line="240" w:lineRule="auto"/>
              <w:ind w:firstLine="284"/>
              <w:jc w:val="center"/>
              <w:rPr>
                <w:rFonts w:cs="B Lotus"/>
                <w:rtl/>
                <w:lang w:bidi="fa-IR"/>
              </w:rPr>
            </w:pPr>
            <w:r w:rsidRPr="00B34CD8">
              <w:rPr>
                <w:rFonts w:cs="B Lotus" w:hint="cs"/>
                <w:rtl/>
                <w:lang w:bidi="fa-IR"/>
              </w:rPr>
              <w:t>اظهارنظر حسابرس</w:t>
            </w:r>
          </w:p>
        </w:tc>
        <w:tc>
          <w:tcPr>
            <w:tcW w:w="2268" w:type="dxa"/>
            <w:tcBorders>
              <w:top w:val="nil"/>
              <w:left w:val="nil"/>
              <w:bottom w:val="nil"/>
              <w:right w:val="nil"/>
            </w:tcBorders>
            <w:vAlign w:val="center"/>
          </w:tcPr>
          <w:p w14:paraId="39CD9D2B" w14:textId="4E4A4FD2"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0.015</w:t>
            </w:r>
          </w:p>
        </w:tc>
        <w:tc>
          <w:tcPr>
            <w:tcW w:w="1212" w:type="dxa"/>
            <w:tcBorders>
              <w:top w:val="nil"/>
              <w:left w:val="nil"/>
              <w:bottom w:val="nil"/>
              <w:right w:val="single" w:sz="4" w:space="0" w:color="auto"/>
            </w:tcBorders>
            <w:vAlign w:val="center"/>
          </w:tcPr>
          <w:p w14:paraId="20133FA2" w14:textId="13E51CCF"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0.435</w:t>
            </w:r>
          </w:p>
        </w:tc>
        <w:tc>
          <w:tcPr>
            <w:tcW w:w="2060" w:type="dxa"/>
            <w:tcBorders>
              <w:top w:val="nil"/>
              <w:left w:val="single" w:sz="4" w:space="0" w:color="auto"/>
              <w:bottom w:val="nil"/>
              <w:right w:val="nil"/>
            </w:tcBorders>
            <w:vAlign w:val="center"/>
          </w:tcPr>
          <w:p w14:paraId="1D7CE87E" w14:textId="26AE2B3A"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0.019</w:t>
            </w:r>
          </w:p>
        </w:tc>
        <w:tc>
          <w:tcPr>
            <w:tcW w:w="0" w:type="auto"/>
            <w:tcBorders>
              <w:top w:val="nil"/>
              <w:left w:val="nil"/>
              <w:bottom w:val="nil"/>
              <w:right w:val="nil"/>
            </w:tcBorders>
            <w:vAlign w:val="center"/>
          </w:tcPr>
          <w:p w14:paraId="5BEFFDEB" w14:textId="02BD2677"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0.326</w:t>
            </w:r>
          </w:p>
        </w:tc>
      </w:tr>
      <w:tr w:rsidR="00834A7E" w:rsidRPr="00B34CD8" w14:paraId="224E6258" w14:textId="77777777" w:rsidTr="00DE3BE7">
        <w:trPr>
          <w:jc w:val="center"/>
        </w:trPr>
        <w:tc>
          <w:tcPr>
            <w:tcW w:w="2197" w:type="dxa"/>
            <w:vAlign w:val="center"/>
          </w:tcPr>
          <w:p w14:paraId="3E2DDC74" w14:textId="495A9127" w:rsidR="00A50676" w:rsidRPr="00B34CD8" w:rsidRDefault="002B00E3" w:rsidP="00E537C6">
            <w:pPr>
              <w:bidi/>
              <w:spacing w:after="0" w:line="240" w:lineRule="auto"/>
              <w:ind w:firstLine="284"/>
              <w:jc w:val="center"/>
              <w:rPr>
                <w:rFonts w:cs="B Lotus"/>
                <w:lang w:bidi="fa-IR"/>
              </w:rPr>
            </w:pPr>
            <w:r w:rsidRPr="00B34CD8">
              <w:rPr>
                <w:rFonts w:cs="B Lotus" w:hint="cs"/>
                <w:rtl/>
                <w:lang w:bidi="fa-IR"/>
              </w:rPr>
              <w:t>اندازه شرکت</w:t>
            </w:r>
          </w:p>
        </w:tc>
        <w:tc>
          <w:tcPr>
            <w:tcW w:w="2268" w:type="dxa"/>
            <w:tcBorders>
              <w:top w:val="nil"/>
              <w:left w:val="nil"/>
              <w:bottom w:val="nil"/>
              <w:right w:val="nil"/>
            </w:tcBorders>
            <w:vAlign w:val="center"/>
          </w:tcPr>
          <w:p w14:paraId="006F2643" w14:textId="20F8A63C" w:rsidR="00A50676" w:rsidRPr="00B34CD8" w:rsidRDefault="00834A7E" w:rsidP="00E537C6">
            <w:pPr>
              <w:bidi/>
              <w:spacing w:after="0" w:line="240" w:lineRule="auto"/>
              <w:ind w:firstLine="284"/>
              <w:jc w:val="center"/>
              <w:rPr>
                <w:rFonts w:cs="B Lotus"/>
                <w:rtl/>
                <w:lang w:bidi="fa-IR"/>
              </w:rPr>
            </w:pPr>
            <w:r w:rsidRPr="00B34CD8">
              <w:rPr>
                <w:rFonts w:cs="B Lotus" w:hint="cs"/>
                <w:rtl/>
                <w:lang w:bidi="fa-IR"/>
              </w:rPr>
              <w:t>0.029-</w:t>
            </w:r>
          </w:p>
        </w:tc>
        <w:tc>
          <w:tcPr>
            <w:tcW w:w="1212" w:type="dxa"/>
            <w:tcBorders>
              <w:top w:val="nil"/>
              <w:left w:val="nil"/>
              <w:bottom w:val="nil"/>
              <w:right w:val="single" w:sz="4" w:space="0" w:color="auto"/>
            </w:tcBorders>
            <w:vAlign w:val="center"/>
          </w:tcPr>
          <w:p w14:paraId="431B7CD4" w14:textId="7E0E1D51"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0.075</w:t>
            </w:r>
          </w:p>
        </w:tc>
        <w:tc>
          <w:tcPr>
            <w:tcW w:w="2060" w:type="dxa"/>
            <w:tcBorders>
              <w:top w:val="nil"/>
              <w:left w:val="single" w:sz="4" w:space="0" w:color="auto"/>
              <w:bottom w:val="nil"/>
              <w:right w:val="nil"/>
            </w:tcBorders>
            <w:vAlign w:val="center"/>
          </w:tcPr>
          <w:p w14:paraId="1090BC78" w14:textId="2D796744" w:rsidR="00A50676" w:rsidRPr="00B34CD8" w:rsidRDefault="00834A7E" w:rsidP="00E537C6">
            <w:pPr>
              <w:bidi/>
              <w:spacing w:after="0" w:line="240" w:lineRule="auto"/>
              <w:ind w:firstLine="284"/>
              <w:jc w:val="center"/>
              <w:rPr>
                <w:rFonts w:cs="B Lotus"/>
                <w:rtl/>
                <w:lang w:bidi="fa-IR"/>
              </w:rPr>
            </w:pPr>
            <w:r w:rsidRPr="00B34CD8">
              <w:rPr>
                <w:rFonts w:cs="B Lotus" w:hint="cs"/>
                <w:rtl/>
                <w:lang w:bidi="fa-IR"/>
              </w:rPr>
              <w:t>0.032-</w:t>
            </w:r>
          </w:p>
        </w:tc>
        <w:tc>
          <w:tcPr>
            <w:tcW w:w="0" w:type="auto"/>
            <w:tcBorders>
              <w:top w:val="nil"/>
              <w:left w:val="nil"/>
              <w:bottom w:val="nil"/>
              <w:right w:val="nil"/>
            </w:tcBorders>
            <w:vAlign w:val="center"/>
          </w:tcPr>
          <w:p w14:paraId="1B9AF24E" w14:textId="257B72D9"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0.048</w:t>
            </w:r>
          </w:p>
        </w:tc>
      </w:tr>
      <w:tr w:rsidR="00834A7E" w:rsidRPr="00B34CD8" w14:paraId="0DF74BE2" w14:textId="77777777" w:rsidTr="00DE3BE7">
        <w:trPr>
          <w:jc w:val="center"/>
        </w:trPr>
        <w:tc>
          <w:tcPr>
            <w:tcW w:w="2197" w:type="dxa"/>
            <w:vAlign w:val="center"/>
          </w:tcPr>
          <w:p w14:paraId="341F92CD" w14:textId="59C3348A" w:rsidR="00A50676" w:rsidRPr="00B34CD8" w:rsidRDefault="002B00E3" w:rsidP="00E537C6">
            <w:pPr>
              <w:bidi/>
              <w:spacing w:after="0" w:line="240" w:lineRule="auto"/>
              <w:ind w:firstLine="284"/>
              <w:jc w:val="center"/>
              <w:rPr>
                <w:rFonts w:cs="B Lotus"/>
                <w:rtl/>
              </w:rPr>
            </w:pPr>
            <w:r w:rsidRPr="00B34CD8">
              <w:rPr>
                <w:rFonts w:cs="B Lotus" w:hint="cs"/>
                <w:rtl/>
              </w:rPr>
              <w:t>اهرم مالی</w:t>
            </w:r>
          </w:p>
        </w:tc>
        <w:tc>
          <w:tcPr>
            <w:tcW w:w="2268" w:type="dxa"/>
            <w:tcBorders>
              <w:top w:val="nil"/>
              <w:left w:val="nil"/>
              <w:bottom w:val="nil"/>
              <w:right w:val="nil"/>
            </w:tcBorders>
            <w:vAlign w:val="center"/>
          </w:tcPr>
          <w:p w14:paraId="3A4F8B3B" w14:textId="7E879E3D"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0.114</w:t>
            </w:r>
          </w:p>
        </w:tc>
        <w:tc>
          <w:tcPr>
            <w:tcW w:w="1212" w:type="dxa"/>
            <w:tcBorders>
              <w:top w:val="nil"/>
              <w:left w:val="nil"/>
              <w:bottom w:val="nil"/>
              <w:right w:val="single" w:sz="4" w:space="0" w:color="auto"/>
            </w:tcBorders>
            <w:vAlign w:val="center"/>
          </w:tcPr>
          <w:p w14:paraId="189D1839" w14:textId="33CE8711"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0.077</w:t>
            </w:r>
          </w:p>
        </w:tc>
        <w:tc>
          <w:tcPr>
            <w:tcW w:w="2060" w:type="dxa"/>
            <w:tcBorders>
              <w:top w:val="nil"/>
              <w:left w:val="single" w:sz="4" w:space="0" w:color="auto"/>
              <w:bottom w:val="nil"/>
              <w:right w:val="nil"/>
            </w:tcBorders>
            <w:vAlign w:val="center"/>
          </w:tcPr>
          <w:p w14:paraId="5DB7089D" w14:textId="0BF1C2D5"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0.121</w:t>
            </w:r>
          </w:p>
        </w:tc>
        <w:tc>
          <w:tcPr>
            <w:tcW w:w="0" w:type="auto"/>
            <w:tcBorders>
              <w:top w:val="nil"/>
              <w:left w:val="nil"/>
              <w:bottom w:val="nil"/>
              <w:right w:val="nil"/>
            </w:tcBorders>
            <w:vAlign w:val="center"/>
          </w:tcPr>
          <w:p w14:paraId="51D25AEE" w14:textId="54CC0A3E" w:rsidR="00A50676" w:rsidRPr="00B34CD8" w:rsidRDefault="00834A7E" w:rsidP="00E537C6">
            <w:pPr>
              <w:bidi/>
              <w:spacing w:after="0" w:line="240" w:lineRule="auto"/>
              <w:ind w:firstLine="284"/>
              <w:jc w:val="center"/>
              <w:rPr>
                <w:rFonts w:cs="B Lotus"/>
                <w:lang w:bidi="fa-IR"/>
              </w:rPr>
            </w:pPr>
            <w:r w:rsidRPr="00B34CD8">
              <w:rPr>
                <w:rFonts w:cs="B Lotus" w:hint="cs"/>
                <w:rtl/>
                <w:lang w:bidi="fa-IR"/>
              </w:rPr>
              <w:t>0.060</w:t>
            </w:r>
          </w:p>
        </w:tc>
      </w:tr>
      <w:tr w:rsidR="00834A7E" w:rsidRPr="00B34CD8" w14:paraId="157DC49D" w14:textId="77777777" w:rsidTr="00DE3BE7">
        <w:trPr>
          <w:jc w:val="center"/>
        </w:trPr>
        <w:tc>
          <w:tcPr>
            <w:tcW w:w="2197" w:type="dxa"/>
            <w:vAlign w:val="center"/>
          </w:tcPr>
          <w:p w14:paraId="3AA49DF4" w14:textId="256C22DD" w:rsidR="002B00E3" w:rsidRPr="00B34CD8" w:rsidRDefault="002B00E3" w:rsidP="00E537C6">
            <w:pPr>
              <w:bidi/>
              <w:spacing w:after="0" w:line="240" w:lineRule="auto"/>
              <w:ind w:firstLine="284"/>
              <w:jc w:val="center"/>
              <w:rPr>
                <w:rFonts w:cs="B Lotus"/>
                <w:rtl/>
              </w:rPr>
            </w:pPr>
            <w:r w:rsidRPr="00B34CD8">
              <w:rPr>
                <w:rFonts w:cs="B Lotus" w:hint="cs"/>
                <w:rtl/>
              </w:rPr>
              <w:t>کیفیت حسابرسی</w:t>
            </w:r>
          </w:p>
        </w:tc>
        <w:tc>
          <w:tcPr>
            <w:tcW w:w="2268" w:type="dxa"/>
            <w:tcBorders>
              <w:top w:val="nil"/>
              <w:left w:val="nil"/>
              <w:bottom w:val="nil"/>
              <w:right w:val="nil"/>
            </w:tcBorders>
            <w:vAlign w:val="center"/>
          </w:tcPr>
          <w:p w14:paraId="584C5A9A" w14:textId="1520693A"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0.095-</w:t>
            </w:r>
          </w:p>
        </w:tc>
        <w:tc>
          <w:tcPr>
            <w:tcW w:w="1212" w:type="dxa"/>
            <w:tcBorders>
              <w:top w:val="nil"/>
              <w:left w:val="nil"/>
              <w:bottom w:val="nil"/>
              <w:right w:val="single" w:sz="4" w:space="0" w:color="auto"/>
            </w:tcBorders>
            <w:vAlign w:val="center"/>
          </w:tcPr>
          <w:p w14:paraId="043CB24C" w14:textId="17718594"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0.000</w:t>
            </w:r>
          </w:p>
        </w:tc>
        <w:tc>
          <w:tcPr>
            <w:tcW w:w="2060" w:type="dxa"/>
            <w:tcBorders>
              <w:top w:val="nil"/>
              <w:left w:val="single" w:sz="4" w:space="0" w:color="auto"/>
              <w:bottom w:val="nil"/>
              <w:right w:val="nil"/>
            </w:tcBorders>
            <w:vAlign w:val="center"/>
          </w:tcPr>
          <w:p w14:paraId="2790B3C0" w14:textId="32B1D473"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0.095-</w:t>
            </w:r>
          </w:p>
        </w:tc>
        <w:tc>
          <w:tcPr>
            <w:tcW w:w="0" w:type="auto"/>
            <w:tcBorders>
              <w:top w:val="nil"/>
              <w:left w:val="nil"/>
              <w:bottom w:val="nil"/>
              <w:right w:val="nil"/>
            </w:tcBorders>
            <w:vAlign w:val="center"/>
          </w:tcPr>
          <w:p w14:paraId="754C91AE" w14:textId="6B301724"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0.000</w:t>
            </w:r>
          </w:p>
        </w:tc>
      </w:tr>
      <w:tr w:rsidR="00834A7E" w:rsidRPr="00B34CD8" w14:paraId="252B566E" w14:textId="77777777" w:rsidTr="00DE3BE7">
        <w:trPr>
          <w:jc w:val="center"/>
        </w:trPr>
        <w:tc>
          <w:tcPr>
            <w:tcW w:w="2197" w:type="dxa"/>
            <w:vAlign w:val="center"/>
          </w:tcPr>
          <w:p w14:paraId="5CA33F23" w14:textId="60E35AD3" w:rsidR="002B00E3" w:rsidRPr="00B34CD8" w:rsidRDefault="002B00E3" w:rsidP="00E537C6">
            <w:pPr>
              <w:bidi/>
              <w:spacing w:after="0" w:line="240" w:lineRule="auto"/>
              <w:ind w:firstLine="284"/>
              <w:jc w:val="center"/>
              <w:rPr>
                <w:rFonts w:cs="B Lotus"/>
                <w:rtl/>
              </w:rPr>
            </w:pPr>
            <w:r w:rsidRPr="00B34CD8">
              <w:rPr>
                <w:rFonts w:cs="B Lotus" w:hint="cs"/>
                <w:rtl/>
              </w:rPr>
              <w:t>رشد شرکت</w:t>
            </w:r>
          </w:p>
        </w:tc>
        <w:tc>
          <w:tcPr>
            <w:tcW w:w="2268" w:type="dxa"/>
            <w:tcBorders>
              <w:top w:val="nil"/>
              <w:left w:val="nil"/>
              <w:bottom w:val="nil"/>
              <w:right w:val="nil"/>
            </w:tcBorders>
            <w:vAlign w:val="center"/>
          </w:tcPr>
          <w:p w14:paraId="7DBA0478" w14:textId="791E3862"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0.021</w:t>
            </w:r>
          </w:p>
        </w:tc>
        <w:tc>
          <w:tcPr>
            <w:tcW w:w="1212" w:type="dxa"/>
            <w:tcBorders>
              <w:top w:val="nil"/>
              <w:left w:val="nil"/>
              <w:bottom w:val="nil"/>
              <w:right w:val="single" w:sz="4" w:space="0" w:color="auto"/>
            </w:tcBorders>
            <w:vAlign w:val="center"/>
          </w:tcPr>
          <w:p w14:paraId="644A58DE" w14:textId="1765FB98"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0.380</w:t>
            </w:r>
          </w:p>
        </w:tc>
        <w:tc>
          <w:tcPr>
            <w:tcW w:w="2060" w:type="dxa"/>
            <w:tcBorders>
              <w:top w:val="nil"/>
              <w:left w:val="single" w:sz="4" w:space="0" w:color="auto"/>
              <w:bottom w:val="nil"/>
              <w:right w:val="nil"/>
            </w:tcBorders>
            <w:vAlign w:val="center"/>
          </w:tcPr>
          <w:p w14:paraId="13401E6F" w14:textId="2EF4B857"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0.019</w:t>
            </w:r>
          </w:p>
        </w:tc>
        <w:tc>
          <w:tcPr>
            <w:tcW w:w="0" w:type="auto"/>
            <w:tcBorders>
              <w:top w:val="nil"/>
              <w:left w:val="nil"/>
              <w:bottom w:val="nil"/>
              <w:right w:val="nil"/>
            </w:tcBorders>
            <w:vAlign w:val="center"/>
          </w:tcPr>
          <w:p w14:paraId="1DDC3D60" w14:textId="7D50A99C"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0.437</w:t>
            </w:r>
          </w:p>
        </w:tc>
      </w:tr>
      <w:tr w:rsidR="00834A7E" w:rsidRPr="00B34CD8" w14:paraId="5B661290" w14:textId="77777777" w:rsidTr="00DE3BE7">
        <w:trPr>
          <w:jc w:val="center"/>
        </w:trPr>
        <w:tc>
          <w:tcPr>
            <w:tcW w:w="2197" w:type="dxa"/>
            <w:vAlign w:val="center"/>
          </w:tcPr>
          <w:p w14:paraId="15733E3B" w14:textId="273E879C" w:rsidR="002B00E3" w:rsidRPr="00B34CD8" w:rsidRDefault="002B00E3" w:rsidP="00E537C6">
            <w:pPr>
              <w:bidi/>
              <w:spacing w:after="0" w:line="240" w:lineRule="auto"/>
              <w:ind w:firstLine="284"/>
              <w:jc w:val="center"/>
              <w:rPr>
                <w:rFonts w:cs="B Lotus"/>
                <w:rtl/>
              </w:rPr>
            </w:pPr>
            <w:r w:rsidRPr="00B34CD8">
              <w:rPr>
                <w:rFonts w:cs="B Lotus" w:hint="cs"/>
                <w:rtl/>
              </w:rPr>
              <w:t>فرصت دستکاری سود</w:t>
            </w:r>
          </w:p>
        </w:tc>
        <w:tc>
          <w:tcPr>
            <w:tcW w:w="2268" w:type="dxa"/>
            <w:tcBorders>
              <w:top w:val="nil"/>
              <w:left w:val="nil"/>
              <w:bottom w:val="nil"/>
              <w:right w:val="nil"/>
            </w:tcBorders>
            <w:vAlign w:val="center"/>
          </w:tcPr>
          <w:p w14:paraId="01271FD3" w14:textId="2A905771"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0.053-</w:t>
            </w:r>
          </w:p>
        </w:tc>
        <w:tc>
          <w:tcPr>
            <w:tcW w:w="1212" w:type="dxa"/>
            <w:tcBorders>
              <w:top w:val="nil"/>
              <w:left w:val="nil"/>
              <w:bottom w:val="nil"/>
              <w:right w:val="single" w:sz="4" w:space="0" w:color="auto"/>
            </w:tcBorders>
            <w:vAlign w:val="center"/>
          </w:tcPr>
          <w:p w14:paraId="54FC9294" w14:textId="7E774192"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0.310</w:t>
            </w:r>
          </w:p>
        </w:tc>
        <w:tc>
          <w:tcPr>
            <w:tcW w:w="2060" w:type="dxa"/>
            <w:tcBorders>
              <w:top w:val="nil"/>
              <w:left w:val="single" w:sz="4" w:space="0" w:color="auto"/>
              <w:bottom w:val="nil"/>
              <w:right w:val="nil"/>
            </w:tcBorders>
            <w:vAlign w:val="center"/>
          </w:tcPr>
          <w:p w14:paraId="7890290E" w14:textId="1A87B4DE"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0.043-</w:t>
            </w:r>
          </w:p>
        </w:tc>
        <w:tc>
          <w:tcPr>
            <w:tcW w:w="0" w:type="auto"/>
            <w:tcBorders>
              <w:top w:val="nil"/>
              <w:left w:val="nil"/>
              <w:bottom w:val="nil"/>
              <w:right w:val="nil"/>
            </w:tcBorders>
            <w:vAlign w:val="center"/>
          </w:tcPr>
          <w:p w14:paraId="4D83FBF7" w14:textId="63327167" w:rsidR="002B00E3" w:rsidRPr="00B34CD8" w:rsidRDefault="00834A7E" w:rsidP="00E537C6">
            <w:pPr>
              <w:bidi/>
              <w:spacing w:after="0" w:line="240" w:lineRule="auto"/>
              <w:ind w:firstLine="284"/>
              <w:jc w:val="center"/>
              <w:rPr>
                <w:rFonts w:cs="B Lotus"/>
                <w:lang w:bidi="fa-IR"/>
              </w:rPr>
            </w:pPr>
            <w:r w:rsidRPr="00B34CD8">
              <w:rPr>
                <w:rFonts w:cs="B Lotus" w:hint="cs"/>
                <w:rtl/>
                <w:lang w:bidi="fa-IR"/>
              </w:rPr>
              <w:t>0.417</w:t>
            </w:r>
          </w:p>
        </w:tc>
      </w:tr>
      <w:tr w:rsidR="00DE3BE7" w:rsidRPr="00B34CD8" w14:paraId="4126BE35" w14:textId="77777777" w:rsidTr="00DE3BE7">
        <w:trPr>
          <w:jc w:val="center"/>
        </w:trPr>
        <w:tc>
          <w:tcPr>
            <w:tcW w:w="2197" w:type="dxa"/>
            <w:vAlign w:val="center"/>
          </w:tcPr>
          <w:p w14:paraId="32917DFD" w14:textId="0C546D2D" w:rsidR="00DE3BE7" w:rsidRPr="00B34CD8" w:rsidRDefault="00DE3BE7" w:rsidP="00E537C6">
            <w:pPr>
              <w:bidi/>
              <w:spacing w:after="0" w:line="240" w:lineRule="auto"/>
              <w:ind w:firstLine="284"/>
              <w:jc w:val="center"/>
              <w:rPr>
                <w:rFonts w:cs="B Lotus"/>
                <w:rtl/>
              </w:rPr>
            </w:pPr>
            <w:r w:rsidRPr="00B34CD8">
              <w:rPr>
                <w:rFonts w:cs="B Lotus" w:hint="cs"/>
                <w:rtl/>
              </w:rPr>
              <w:t>سال-صنعت</w:t>
            </w:r>
          </w:p>
        </w:tc>
        <w:tc>
          <w:tcPr>
            <w:tcW w:w="3480" w:type="dxa"/>
            <w:gridSpan w:val="2"/>
            <w:tcBorders>
              <w:top w:val="nil"/>
              <w:left w:val="nil"/>
              <w:bottom w:val="nil"/>
              <w:right w:val="single" w:sz="4" w:space="0" w:color="auto"/>
            </w:tcBorders>
            <w:vAlign w:val="center"/>
          </w:tcPr>
          <w:p w14:paraId="66838E3F" w14:textId="72A7AACF" w:rsidR="00DE3BE7"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DE3BE7" w:rsidRPr="00B34CD8">
              <w:rPr>
                <w:rFonts w:cs="B Lotus" w:hint="cs"/>
                <w:rtl/>
                <w:lang w:bidi="fa-IR"/>
              </w:rPr>
              <w:t>شد.</w:t>
            </w:r>
          </w:p>
        </w:tc>
        <w:tc>
          <w:tcPr>
            <w:tcW w:w="3444" w:type="dxa"/>
            <w:gridSpan w:val="2"/>
            <w:tcBorders>
              <w:top w:val="nil"/>
              <w:left w:val="single" w:sz="4" w:space="0" w:color="auto"/>
              <w:bottom w:val="nil"/>
              <w:right w:val="nil"/>
            </w:tcBorders>
            <w:vAlign w:val="center"/>
          </w:tcPr>
          <w:p w14:paraId="5457A376" w14:textId="06315643" w:rsidR="00DE3BE7"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DE3BE7" w:rsidRPr="00B34CD8">
              <w:rPr>
                <w:rFonts w:cs="B Lotus" w:hint="cs"/>
                <w:rtl/>
                <w:lang w:bidi="fa-IR"/>
              </w:rPr>
              <w:t>شد.</w:t>
            </w:r>
          </w:p>
        </w:tc>
      </w:tr>
      <w:tr w:rsidR="00834A7E" w:rsidRPr="00B34CD8" w14:paraId="1B12E8D6" w14:textId="77777777" w:rsidTr="00DE3BE7">
        <w:trPr>
          <w:jc w:val="center"/>
        </w:trPr>
        <w:tc>
          <w:tcPr>
            <w:tcW w:w="2197" w:type="dxa"/>
            <w:vAlign w:val="center"/>
          </w:tcPr>
          <w:p w14:paraId="6326D466" w14:textId="77777777" w:rsidR="00A50676" w:rsidRPr="00B34CD8" w:rsidRDefault="00A50676" w:rsidP="00E537C6">
            <w:pPr>
              <w:bidi/>
              <w:spacing w:after="0" w:line="240" w:lineRule="auto"/>
              <w:ind w:firstLine="284"/>
              <w:jc w:val="center"/>
              <w:rPr>
                <w:rFonts w:cs="B Lotus"/>
                <w:rtl/>
              </w:rPr>
            </w:pPr>
          </w:p>
        </w:tc>
        <w:tc>
          <w:tcPr>
            <w:tcW w:w="3480" w:type="dxa"/>
            <w:gridSpan w:val="2"/>
            <w:tcBorders>
              <w:top w:val="single" w:sz="4" w:space="0" w:color="auto"/>
              <w:right w:val="single" w:sz="4" w:space="0" w:color="auto"/>
            </w:tcBorders>
            <w:vAlign w:val="center"/>
          </w:tcPr>
          <w:p w14:paraId="63AF28D7" w14:textId="2D53101F" w:rsidR="00A50676" w:rsidRPr="00B34CD8" w:rsidRDefault="00834A7E" w:rsidP="00834A7E">
            <w:pPr>
              <w:bidi/>
              <w:spacing w:after="0" w:line="240" w:lineRule="auto"/>
              <w:jc w:val="center"/>
              <w:rPr>
                <w:rFonts w:cs="B Lotus"/>
                <w:rtl/>
                <w:lang w:bidi="fa-IR"/>
              </w:rPr>
            </w:pPr>
            <w:r w:rsidRPr="00B34CD8">
              <w:rPr>
                <w:rFonts w:cs="B Lotus"/>
                <w:lang w:bidi="fa-IR"/>
              </w:rPr>
              <w:t>R-Sq</w:t>
            </w:r>
            <w:r w:rsidRPr="00B34CD8">
              <w:rPr>
                <w:rFonts w:cs="B Lotus" w:hint="cs"/>
                <w:rtl/>
                <w:lang w:bidi="fa-IR"/>
              </w:rPr>
              <w:t xml:space="preserve">: 0.1205؛ </w:t>
            </w:r>
            <w:r w:rsidRPr="00B34CD8">
              <w:rPr>
                <w:rFonts w:cs="B Lotus"/>
                <w:lang w:bidi="fa-IR"/>
              </w:rPr>
              <w:t>chi2</w:t>
            </w:r>
            <w:r w:rsidRPr="00B34CD8">
              <w:rPr>
                <w:rFonts w:cs="B Lotus" w:hint="cs"/>
                <w:rtl/>
                <w:lang w:bidi="fa-IR"/>
              </w:rPr>
              <w:t xml:space="preserve">: 136.25؛ </w:t>
            </w:r>
            <w:r w:rsidRPr="00B34CD8">
              <w:rPr>
                <w:rFonts w:cs="B Lotus"/>
                <w:lang w:bidi="fa-IR"/>
              </w:rPr>
              <w:t>p</w:t>
            </w:r>
            <w:r w:rsidRPr="00B34CD8">
              <w:rPr>
                <w:rFonts w:cs="B Lotus" w:hint="cs"/>
                <w:rtl/>
                <w:lang w:bidi="fa-IR"/>
              </w:rPr>
              <w:t>: 0.000</w:t>
            </w:r>
          </w:p>
        </w:tc>
        <w:tc>
          <w:tcPr>
            <w:tcW w:w="3444" w:type="dxa"/>
            <w:gridSpan w:val="2"/>
            <w:tcBorders>
              <w:top w:val="single" w:sz="4" w:space="0" w:color="auto"/>
              <w:left w:val="single" w:sz="4" w:space="0" w:color="auto"/>
            </w:tcBorders>
            <w:vAlign w:val="center"/>
          </w:tcPr>
          <w:p w14:paraId="51BEAD80" w14:textId="09409A87" w:rsidR="00A50676" w:rsidRPr="00B34CD8" w:rsidRDefault="00834A7E" w:rsidP="00834A7E">
            <w:pPr>
              <w:bidi/>
              <w:spacing w:after="0" w:line="240" w:lineRule="auto"/>
              <w:jc w:val="center"/>
              <w:rPr>
                <w:rFonts w:cs="B Lotus"/>
                <w:rtl/>
                <w:lang w:bidi="fa-IR"/>
              </w:rPr>
            </w:pPr>
            <w:r w:rsidRPr="00B34CD8">
              <w:rPr>
                <w:rFonts w:cs="B Lotus"/>
                <w:lang w:bidi="fa-IR"/>
              </w:rPr>
              <w:t>R-Sq</w:t>
            </w:r>
            <w:r w:rsidRPr="00B34CD8">
              <w:rPr>
                <w:rFonts w:cs="B Lotus" w:hint="cs"/>
                <w:rtl/>
                <w:lang w:bidi="fa-IR"/>
              </w:rPr>
              <w:t xml:space="preserve">: 0.1190؛ </w:t>
            </w:r>
            <w:r w:rsidRPr="00B34CD8">
              <w:rPr>
                <w:rFonts w:cs="B Lotus"/>
                <w:lang w:bidi="fa-IR"/>
              </w:rPr>
              <w:t>chi2</w:t>
            </w:r>
            <w:r w:rsidRPr="00B34CD8">
              <w:rPr>
                <w:rFonts w:cs="B Lotus" w:hint="cs"/>
                <w:rtl/>
                <w:lang w:bidi="fa-IR"/>
              </w:rPr>
              <w:t xml:space="preserve">: 136.75؛ </w:t>
            </w:r>
            <w:r w:rsidRPr="00B34CD8">
              <w:rPr>
                <w:rFonts w:cs="B Lotus"/>
                <w:lang w:bidi="fa-IR"/>
              </w:rPr>
              <w:t>p</w:t>
            </w:r>
            <w:r w:rsidRPr="00B34CD8">
              <w:rPr>
                <w:rFonts w:cs="B Lotus" w:hint="cs"/>
                <w:rtl/>
                <w:lang w:bidi="fa-IR"/>
              </w:rPr>
              <w:t>: 0.000</w:t>
            </w:r>
          </w:p>
        </w:tc>
      </w:tr>
    </w:tbl>
    <w:p w14:paraId="499D6971" w14:textId="77777777" w:rsidR="00A50676" w:rsidRPr="00B34CD8" w:rsidRDefault="00A50676" w:rsidP="00A50676">
      <w:pPr>
        <w:bidi/>
        <w:spacing w:line="240" w:lineRule="auto"/>
        <w:jc w:val="both"/>
        <w:rPr>
          <w:rFonts w:cs="B Lotus"/>
          <w:sz w:val="26"/>
          <w:szCs w:val="26"/>
          <w:rtl/>
          <w:lang w:bidi="fa-IR"/>
        </w:rPr>
      </w:pPr>
    </w:p>
    <w:p w14:paraId="5047A0BD" w14:textId="40E554D9" w:rsidR="001E4BA1" w:rsidRPr="00B34CD8" w:rsidRDefault="001E4BA1" w:rsidP="001E4BA1">
      <w:pPr>
        <w:bidi/>
        <w:spacing w:after="0" w:line="240" w:lineRule="auto"/>
        <w:jc w:val="both"/>
        <w:rPr>
          <w:rFonts w:cs="B Lotus"/>
          <w:b/>
          <w:bCs/>
          <w:sz w:val="26"/>
          <w:szCs w:val="26"/>
          <w:rtl/>
          <w:lang w:bidi="fa-IR"/>
        </w:rPr>
      </w:pPr>
      <w:r w:rsidRPr="00B34CD8">
        <w:rPr>
          <w:rFonts w:cs="B Lotus" w:hint="cs"/>
          <w:b/>
          <w:bCs/>
          <w:sz w:val="26"/>
          <w:szCs w:val="26"/>
          <w:rtl/>
          <w:lang w:bidi="fa-IR"/>
        </w:rPr>
        <w:t>آزمون مدل دوم پژوهش</w:t>
      </w:r>
    </w:p>
    <w:p w14:paraId="66EE5078" w14:textId="58BB1AF6" w:rsidR="001E4BA1" w:rsidRPr="00B34CD8" w:rsidRDefault="001E4BA1" w:rsidP="000E28A8">
      <w:pPr>
        <w:bidi/>
        <w:spacing w:after="0" w:line="240" w:lineRule="auto"/>
        <w:ind w:firstLine="284"/>
        <w:jc w:val="both"/>
        <w:rPr>
          <w:rFonts w:cs="B Lotus"/>
          <w:sz w:val="26"/>
          <w:szCs w:val="26"/>
          <w:rtl/>
          <w:lang w:bidi="fa-IR"/>
        </w:rPr>
      </w:pPr>
      <w:r w:rsidRPr="00B34CD8">
        <w:rPr>
          <w:rFonts w:cs="B Lotus" w:hint="cs"/>
          <w:sz w:val="26"/>
          <w:szCs w:val="26"/>
          <w:rtl/>
          <w:lang w:bidi="fa-IR"/>
        </w:rPr>
        <w:t xml:space="preserve">جدول 3 نتایج برآورد رگرسیون در خصوص رابطه </w:t>
      </w:r>
      <w:r w:rsidR="007801A2" w:rsidRPr="00B34CD8">
        <w:rPr>
          <w:rFonts w:cs="B Lotus" w:hint="cs"/>
          <w:sz w:val="26"/>
          <w:szCs w:val="26"/>
          <w:rtl/>
          <w:lang w:bidi="fa-IR"/>
        </w:rPr>
        <w:t xml:space="preserve">تغییر نزولی حسابرس و </w:t>
      </w:r>
      <w:r w:rsidRPr="00B34CD8">
        <w:rPr>
          <w:rFonts w:cs="B Lotus" w:hint="cs"/>
          <w:sz w:val="26"/>
          <w:szCs w:val="26"/>
          <w:rtl/>
          <w:lang w:bidi="fa-IR"/>
        </w:rPr>
        <w:t>مدیریت سود (واقعی و تعهدی) را نشان می</w:t>
      </w:r>
      <w:r w:rsidRPr="00B34CD8">
        <w:rPr>
          <w:rFonts w:cs="B Lotus"/>
          <w:sz w:val="26"/>
          <w:szCs w:val="26"/>
          <w:rtl/>
          <w:lang w:bidi="fa-IR"/>
        </w:rPr>
        <w:softHyphen/>
      </w:r>
      <w:r w:rsidRPr="00B34CD8">
        <w:rPr>
          <w:rFonts w:cs="B Lotus" w:hint="cs"/>
          <w:sz w:val="26"/>
          <w:szCs w:val="26"/>
          <w:rtl/>
          <w:lang w:bidi="fa-IR"/>
        </w:rPr>
        <w:t xml:space="preserve">دهد. ضریب و احتمال </w:t>
      </w:r>
      <w:r w:rsidR="007801A2" w:rsidRPr="00B34CD8">
        <w:rPr>
          <w:rFonts w:cs="B Lotus" w:hint="cs"/>
          <w:sz w:val="26"/>
          <w:szCs w:val="26"/>
          <w:rtl/>
          <w:lang w:bidi="fa-IR"/>
        </w:rPr>
        <w:t>تغییر نزولی حسابرس در رابطه با مدیریت سود واقعی</w:t>
      </w:r>
      <w:r w:rsidRPr="00B34CD8">
        <w:rPr>
          <w:rFonts w:cs="B Lotus" w:hint="cs"/>
          <w:sz w:val="26"/>
          <w:szCs w:val="26"/>
          <w:rtl/>
          <w:lang w:bidi="fa-IR"/>
        </w:rPr>
        <w:t xml:space="preserve"> که به ترتیب برابر 0.0</w:t>
      </w:r>
      <w:r w:rsidR="007801A2" w:rsidRPr="00B34CD8">
        <w:rPr>
          <w:rFonts w:cs="B Lotus" w:hint="cs"/>
          <w:sz w:val="26"/>
          <w:szCs w:val="26"/>
          <w:rtl/>
          <w:lang w:bidi="fa-IR"/>
        </w:rPr>
        <w:t>06</w:t>
      </w:r>
      <w:r w:rsidRPr="00B34CD8">
        <w:rPr>
          <w:rFonts w:cs="B Lotus" w:hint="cs"/>
          <w:sz w:val="26"/>
          <w:szCs w:val="26"/>
          <w:rtl/>
          <w:lang w:bidi="fa-IR"/>
        </w:rPr>
        <w:t xml:space="preserve"> و 0.</w:t>
      </w:r>
      <w:r w:rsidR="007801A2" w:rsidRPr="00B34CD8">
        <w:rPr>
          <w:rFonts w:cs="B Lotus" w:hint="cs"/>
          <w:sz w:val="26"/>
          <w:szCs w:val="26"/>
          <w:rtl/>
          <w:lang w:bidi="fa-IR"/>
        </w:rPr>
        <w:t>209</w:t>
      </w:r>
      <w:r w:rsidRPr="00B34CD8">
        <w:rPr>
          <w:rFonts w:cs="B Lotus" w:hint="cs"/>
          <w:sz w:val="26"/>
          <w:szCs w:val="26"/>
          <w:rtl/>
          <w:lang w:bidi="fa-IR"/>
        </w:rPr>
        <w:t xml:space="preserve"> می</w:t>
      </w:r>
      <w:r w:rsidRPr="00B34CD8">
        <w:rPr>
          <w:rFonts w:cs="B Lotus"/>
          <w:sz w:val="26"/>
          <w:szCs w:val="26"/>
          <w:rtl/>
          <w:lang w:bidi="fa-IR"/>
        </w:rPr>
        <w:softHyphen/>
      </w:r>
      <w:r w:rsidRPr="00B34CD8">
        <w:rPr>
          <w:rFonts w:cs="B Lotus" w:hint="cs"/>
          <w:sz w:val="26"/>
          <w:szCs w:val="26"/>
          <w:rtl/>
          <w:lang w:bidi="fa-IR"/>
        </w:rPr>
        <w:t xml:space="preserve">باشد، نشان دهنده عدم وجود رابطه معنادار بین </w:t>
      </w:r>
      <w:r w:rsidR="007801A2" w:rsidRPr="00B34CD8">
        <w:rPr>
          <w:rFonts w:cs="B Lotus" w:hint="cs"/>
          <w:sz w:val="26"/>
          <w:szCs w:val="26"/>
          <w:rtl/>
          <w:lang w:bidi="fa-IR"/>
        </w:rPr>
        <w:t xml:space="preserve">تغییر نزولی حسابرس و </w:t>
      </w:r>
      <w:r w:rsidRPr="00B34CD8">
        <w:rPr>
          <w:rFonts w:cs="B Lotus" w:hint="cs"/>
          <w:sz w:val="26"/>
          <w:szCs w:val="26"/>
          <w:rtl/>
          <w:lang w:bidi="fa-IR"/>
        </w:rPr>
        <w:t>مدیریت سود واقعی می</w:t>
      </w:r>
      <w:r w:rsidRPr="00B34CD8">
        <w:rPr>
          <w:rFonts w:cs="B Lotus"/>
          <w:sz w:val="26"/>
          <w:szCs w:val="26"/>
          <w:rtl/>
          <w:lang w:bidi="fa-IR"/>
        </w:rPr>
        <w:softHyphen/>
      </w:r>
      <w:r w:rsidRPr="00B34CD8">
        <w:rPr>
          <w:rFonts w:cs="B Lotus" w:hint="cs"/>
          <w:sz w:val="26"/>
          <w:szCs w:val="26"/>
          <w:rtl/>
          <w:lang w:bidi="fa-IR"/>
        </w:rPr>
        <w:t xml:space="preserve">باشد. همچنین ضریب و احتمال </w:t>
      </w:r>
      <w:r w:rsidR="007801A2" w:rsidRPr="00B34CD8">
        <w:rPr>
          <w:rFonts w:cs="B Lotus" w:hint="cs"/>
          <w:sz w:val="26"/>
          <w:szCs w:val="26"/>
          <w:rtl/>
          <w:lang w:bidi="fa-IR"/>
        </w:rPr>
        <w:t xml:space="preserve">تغییر نزولی حسابرس در رابطه با </w:t>
      </w:r>
      <w:r w:rsidRPr="00B34CD8">
        <w:rPr>
          <w:rFonts w:cs="B Lotus" w:hint="cs"/>
          <w:sz w:val="26"/>
          <w:szCs w:val="26"/>
          <w:rtl/>
          <w:lang w:bidi="fa-IR"/>
        </w:rPr>
        <w:t xml:space="preserve">مدیریت سود تعهدی که برابر با </w:t>
      </w:r>
      <w:r w:rsidR="007801A2" w:rsidRPr="00B34CD8">
        <w:rPr>
          <w:rFonts w:cs="B Lotus" w:hint="cs"/>
          <w:sz w:val="26"/>
          <w:szCs w:val="26"/>
          <w:rtl/>
          <w:lang w:bidi="fa-IR"/>
        </w:rPr>
        <w:t>0.014</w:t>
      </w:r>
      <w:r w:rsidRPr="00B34CD8">
        <w:rPr>
          <w:rFonts w:cs="B Lotus" w:hint="cs"/>
          <w:sz w:val="26"/>
          <w:szCs w:val="26"/>
          <w:rtl/>
          <w:lang w:bidi="fa-IR"/>
        </w:rPr>
        <w:t>- و 0.07</w:t>
      </w:r>
      <w:r w:rsidR="007801A2" w:rsidRPr="00B34CD8">
        <w:rPr>
          <w:rFonts w:cs="B Lotus" w:hint="cs"/>
          <w:sz w:val="26"/>
          <w:szCs w:val="26"/>
          <w:rtl/>
          <w:lang w:bidi="fa-IR"/>
        </w:rPr>
        <w:t>9</w:t>
      </w:r>
      <w:r w:rsidRPr="00B34CD8">
        <w:rPr>
          <w:rFonts w:cs="B Lotus" w:hint="cs"/>
          <w:sz w:val="26"/>
          <w:szCs w:val="26"/>
          <w:rtl/>
          <w:lang w:bidi="fa-IR"/>
        </w:rPr>
        <w:t xml:space="preserve"> می</w:t>
      </w:r>
      <w:r w:rsidRPr="00B34CD8">
        <w:rPr>
          <w:rFonts w:cs="B Lotus"/>
          <w:sz w:val="26"/>
          <w:szCs w:val="26"/>
          <w:rtl/>
          <w:lang w:bidi="fa-IR"/>
        </w:rPr>
        <w:softHyphen/>
      </w:r>
      <w:r w:rsidRPr="00B34CD8">
        <w:rPr>
          <w:rFonts w:cs="B Lotus" w:hint="cs"/>
          <w:sz w:val="26"/>
          <w:szCs w:val="26"/>
          <w:rtl/>
          <w:lang w:bidi="fa-IR"/>
        </w:rPr>
        <w:t xml:space="preserve">باشد، نشان دهنده وجود رابطه منفی و معنادار بین </w:t>
      </w:r>
      <w:r w:rsidR="007801A2" w:rsidRPr="00B34CD8">
        <w:rPr>
          <w:rFonts w:cs="B Lotus" w:hint="cs"/>
          <w:sz w:val="26"/>
          <w:szCs w:val="26"/>
          <w:rtl/>
          <w:lang w:bidi="fa-IR"/>
        </w:rPr>
        <w:t xml:space="preserve">تغییر نزولی حسابرس و </w:t>
      </w:r>
      <w:r w:rsidRPr="00B34CD8">
        <w:rPr>
          <w:rFonts w:cs="B Lotus" w:hint="cs"/>
          <w:sz w:val="26"/>
          <w:szCs w:val="26"/>
          <w:rtl/>
          <w:lang w:bidi="fa-IR"/>
        </w:rPr>
        <w:t>مدیریت سود تعهدی می</w:t>
      </w:r>
      <w:r w:rsidRPr="00B34CD8">
        <w:rPr>
          <w:rFonts w:cs="B Lotus"/>
          <w:sz w:val="26"/>
          <w:szCs w:val="26"/>
          <w:rtl/>
          <w:lang w:bidi="fa-IR"/>
        </w:rPr>
        <w:softHyphen/>
      </w:r>
      <w:r w:rsidRPr="00B34CD8">
        <w:rPr>
          <w:rFonts w:cs="B Lotus" w:hint="cs"/>
          <w:sz w:val="26"/>
          <w:szCs w:val="26"/>
          <w:rtl/>
          <w:lang w:bidi="fa-IR"/>
        </w:rPr>
        <w:t xml:space="preserve">باشد؛ که این نتایج با فرضیات مطرح شده مطابقت نداشته ودر نتیجه فرضیه </w:t>
      </w:r>
      <w:r w:rsidR="007801A2" w:rsidRPr="00B34CD8">
        <w:rPr>
          <w:rFonts w:cs="B Lotus" w:hint="cs"/>
          <w:sz w:val="26"/>
          <w:szCs w:val="26"/>
          <w:rtl/>
          <w:lang w:bidi="fa-IR"/>
        </w:rPr>
        <w:t>دوم</w:t>
      </w:r>
      <w:r w:rsidRPr="00B34CD8">
        <w:rPr>
          <w:rFonts w:cs="B Lotus" w:hint="cs"/>
          <w:sz w:val="26"/>
          <w:szCs w:val="26"/>
          <w:rtl/>
          <w:lang w:bidi="fa-IR"/>
        </w:rPr>
        <w:t xml:space="preserve"> </w:t>
      </w:r>
      <w:r w:rsidR="008468F5" w:rsidRPr="00B34CD8">
        <w:rPr>
          <w:rFonts w:cs="B Lotus" w:hint="cs"/>
          <w:sz w:val="26"/>
          <w:szCs w:val="26"/>
          <w:rtl/>
          <w:lang w:bidi="fa-IR"/>
        </w:rPr>
        <w:t>پژوهش</w:t>
      </w:r>
      <w:r w:rsidR="007801A2" w:rsidRPr="00B34CD8">
        <w:rPr>
          <w:rFonts w:cs="B Lotus" w:hint="cs"/>
          <w:sz w:val="26"/>
          <w:szCs w:val="26"/>
          <w:rtl/>
          <w:lang w:bidi="fa-IR"/>
        </w:rPr>
        <w:t xml:space="preserve"> نیز</w:t>
      </w:r>
      <w:r w:rsidRPr="00B34CD8">
        <w:rPr>
          <w:rFonts w:cs="B Lotus" w:hint="cs"/>
          <w:sz w:val="26"/>
          <w:szCs w:val="26"/>
          <w:rtl/>
          <w:lang w:bidi="fa-IR"/>
        </w:rPr>
        <w:t xml:space="preserve"> رد می</w:t>
      </w:r>
      <w:r w:rsidRPr="00B34CD8">
        <w:rPr>
          <w:rFonts w:cs="B Lotus"/>
          <w:sz w:val="26"/>
          <w:szCs w:val="26"/>
          <w:rtl/>
          <w:lang w:bidi="fa-IR"/>
        </w:rPr>
        <w:softHyphen/>
      </w:r>
      <w:r w:rsidRPr="00B34CD8">
        <w:rPr>
          <w:rFonts w:cs="B Lotus" w:hint="cs"/>
          <w:sz w:val="26"/>
          <w:szCs w:val="26"/>
          <w:rtl/>
          <w:lang w:bidi="fa-IR"/>
        </w:rPr>
        <w:t xml:space="preserve">شود.  همچنین از بین متغیرهای کنترلی </w:t>
      </w:r>
      <w:r w:rsidR="007801A2" w:rsidRPr="00B34CD8">
        <w:rPr>
          <w:rFonts w:cs="B Lotus" w:hint="cs"/>
          <w:sz w:val="26"/>
          <w:szCs w:val="26"/>
          <w:rtl/>
          <w:lang w:bidi="fa-IR"/>
        </w:rPr>
        <w:t>نسبت ارزش دفتری به ارزش بازار حقوق صاحبان سهام و بازده دارایی</w:t>
      </w:r>
      <w:r w:rsidR="007801A2" w:rsidRPr="00B34CD8">
        <w:rPr>
          <w:rFonts w:cs="B Lotus"/>
          <w:sz w:val="26"/>
          <w:szCs w:val="26"/>
          <w:rtl/>
          <w:lang w:bidi="fa-IR"/>
        </w:rPr>
        <w:softHyphen/>
      </w:r>
      <w:r w:rsidR="007801A2" w:rsidRPr="00B34CD8">
        <w:rPr>
          <w:rFonts w:cs="B Lotus" w:hint="cs"/>
          <w:sz w:val="26"/>
          <w:szCs w:val="26"/>
          <w:rtl/>
          <w:lang w:bidi="fa-IR"/>
        </w:rPr>
        <w:t>ها رابطه مثبت و معنادار و نسبت جریان نقد عملیاتی به دارایی سال قبل و وابستگی شرکت به نیروی انسانی رابطه منفی و معنادار با مدیریت سود واقعی دارند. به این معنی که هرچه نسبت ارزش دفتری به ارزش بازار حقوق صاحبان سهام و بازده دارایی</w:t>
      </w:r>
      <w:r w:rsidR="007801A2" w:rsidRPr="00B34CD8">
        <w:rPr>
          <w:rFonts w:cs="B Lotus"/>
          <w:sz w:val="26"/>
          <w:szCs w:val="26"/>
          <w:rtl/>
          <w:lang w:bidi="fa-IR"/>
        </w:rPr>
        <w:softHyphen/>
      </w:r>
      <w:r w:rsidR="007801A2" w:rsidRPr="00B34CD8">
        <w:rPr>
          <w:rFonts w:cs="B Lotus" w:hint="cs"/>
          <w:sz w:val="26"/>
          <w:szCs w:val="26"/>
          <w:rtl/>
          <w:lang w:bidi="fa-IR"/>
        </w:rPr>
        <w:t xml:space="preserve">ها افزایش پیدا کند مدیران </w:t>
      </w:r>
      <w:r w:rsidR="007801A2" w:rsidRPr="00B34CD8">
        <w:rPr>
          <w:rFonts w:cs="B Lotus" w:hint="cs"/>
          <w:sz w:val="26"/>
          <w:szCs w:val="26"/>
          <w:rtl/>
          <w:lang w:bidi="fa-IR"/>
        </w:rPr>
        <w:lastRenderedPageBreak/>
        <w:t>بیشتر اقدام به مدیریت سود می</w:t>
      </w:r>
      <w:r w:rsidR="007801A2" w:rsidRPr="00B34CD8">
        <w:rPr>
          <w:rFonts w:cs="B Lotus"/>
          <w:sz w:val="26"/>
          <w:szCs w:val="26"/>
          <w:rtl/>
          <w:lang w:bidi="fa-IR"/>
        </w:rPr>
        <w:softHyphen/>
      </w:r>
      <w:r w:rsidR="007801A2" w:rsidRPr="00B34CD8">
        <w:rPr>
          <w:rFonts w:cs="B Lotus" w:hint="cs"/>
          <w:sz w:val="26"/>
          <w:szCs w:val="26"/>
          <w:rtl/>
          <w:lang w:bidi="fa-IR"/>
        </w:rPr>
        <w:t>کنند. همچنین نسبت جریان نقدعملیاتی به دارایی سال قبل و وابستگی به نیروی انسانی رابطه منفی و معنادار و زیان شرکت رابطه مثبت و معنادار با مدیریت سود تعهدی نشان داده</w:t>
      </w:r>
      <w:r w:rsidR="007801A2" w:rsidRPr="00B34CD8">
        <w:rPr>
          <w:rFonts w:cs="B Lotus"/>
          <w:sz w:val="26"/>
          <w:szCs w:val="26"/>
          <w:rtl/>
          <w:lang w:bidi="fa-IR"/>
        </w:rPr>
        <w:softHyphen/>
      </w:r>
      <w:r w:rsidR="007801A2" w:rsidRPr="00B34CD8">
        <w:rPr>
          <w:rFonts w:cs="B Lotus" w:hint="cs"/>
          <w:sz w:val="26"/>
          <w:szCs w:val="26"/>
          <w:rtl/>
          <w:lang w:bidi="fa-IR"/>
        </w:rPr>
        <w:t>اند.</w:t>
      </w:r>
    </w:p>
    <w:p w14:paraId="6570FC23" w14:textId="77777777" w:rsidR="006862DA" w:rsidRPr="00B34CD8" w:rsidRDefault="006862DA" w:rsidP="006862DA">
      <w:pPr>
        <w:bidi/>
        <w:spacing w:line="240" w:lineRule="auto"/>
        <w:jc w:val="both"/>
        <w:rPr>
          <w:rFonts w:cs="B Lotus"/>
          <w:sz w:val="26"/>
          <w:szCs w:val="26"/>
          <w:rtl/>
          <w:lang w:bidi="fa-IR"/>
        </w:rPr>
      </w:pPr>
    </w:p>
    <w:p w14:paraId="28412C99" w14:textId="22FFD57D" w:rsidR="001E4BA1" w:rsidRPr="00B34CD8" w:rsidRDefault="001E4BA1" w:rsidP="00CC1134">
      <w:pPr>
        <w:bidi/>
        <w:spacing w:line="240" w:lineRule="auto"/>
        <w:jc w:val="center"/>
        <w:rPr>
          <w:rFonts w:cs="B Lotus"/>
          <w:b/>
          <w:bCs/>
          <w:rtl/>
          <w:lang w:bidi="fa-IR"/>
        </w:rPr>
      </w:pPr>
      <w:r w:rsidRPr="00B34CD8">
        <w:rPr>
          <w:rFonts w:cs="B Lotus" w:hint="cs"/>
          <w:b/>
          <w:bCs/>
          <w:rtl/>
          <w:lang w:bidi="fa-IR"/>
        </w:rPr>
        <w:t xml:space="preserve">جدول </w:t>
      </w:r>
      <w:r w:rsidR="00CC1134" w:rsidRPr="00B34CD8">
        <w:rPr>
          <w:rFonts w:cs="B Lotus" w:hint="cs"/>
          <w:b/>
          <w:bCs/>
          <w:rtl/>
          <w:lang w:bidi="fa-IR"/>
        </w:rPr>
        <w:t>3</w:t>
      </w:r>
      <w:r w:rsidRPr="00B34CD8">
        <w:rPr>
          <w:rFonts w:cs="B Lotus" w:hint="cs"/>
          <w:b/>
          <w:bCs/>
          <w:rtl/>
          <w:lang w:bidi="fa-IR"/>
        </w:rPr>
        <w:t xml:space="preserve">. آزمون مدل </w:t>
      </w:r>
      <w:r w:rsidR="00CC1134" w:rsidRPr="00B34CD8">
        <w:rPr>
          <w:rFonts w:cs="B Lotus" w:hint="cs"/>
          <w:b/>
          <w:bCs/>
          <w:rtl/>
          <w:lang w:bidi="fa-IR"/>
        </w:rPr>
        <w:t>دوم</w:t>
      </w:r>
      <w:r w:rsidRPr="00B34CD8">
        <w:rPr>
          <w:rFonts w:cs="B Lotus" w:hint="cs"/>
          <w:b/>
          <w:bCs/>
          <w:rtl/>
          <w:lang w:bidi="fa-IR"/>
        </w:rPr>
        <w:t xml:space="preserve">- رابطه </w:t>
      </w:r>
      <w:r w:rsidR="00CC1134" w:rsidRPr="00B34CD8">
        <w:rPr>
          <w:rFonts w:cs="B Lotus" w:hint="cs"/>
          <w:b/>
          <w:bCs/>
          <w:rtl/>
          <w:lang w:bidi="fa-IR"/>
        </w:rPr>
        <w:t xml:space="preserve">تغییر نزولی حسابرس و </w:t>
      </w:r>
      <w:r w:rsidRPr="00B34CD8">
        <w:rPr>
          <w:rFonts w:cs="B Lotus" w:hint="cs"/>
          <w:b/>
          <w:bCs/>
          <w:rtl/>
          <w:lang w:bidi="fa-IR"/>
        </w:rPr>
        <w:t xml:space="preserve">مدیریت سود (واقعی و تعهدی) </w:t>
      </w:r>
    </w:p>
    <w:tbl>
      <w:tblPr>
        <w:bidiVisual/>
        <w:tblW w:w="0" w:type="auto"/>
        <w:jc w:val="center"/>
        <w:tblLook w:val="04A0" w:firstRow="1" w:lastRow="0" w:firstColumn="1" w:lastColumn="0" w:noHBand="0" w:noVBand="1"/>
      </w:tblPr>
      <w:tblGrid>
        <w:gridCol w:w="3810"/>
        <w:gridCol w:w="1642"/>
        <w:gridCol w:w="1117"/>
        <w:gridCol w:w="1381"/>
        <w:gridCol w:w="1171"/>
      </w:tblGrid>
      <w:tr w:rsidR="001E4BA1" w:rsidRPr="00B34CD8" w14:paraId="3C8D3C52" w14:textId="77777777" w:rsidTr="00DE3BE7">
        <w:trPr>
          <w:trHeight w:val="393"/>
          <w:jc w:val="center"/>
        </w:trPr>
        <w:tc>
          <w:tcPr>
            <w:tcW w:w="0" w:type="auto"/>
            <w:gridSpan w:val="5"/>
            <w:tcBorders>
              <w:top w:val="single" w:sz="4" w:space="0" w:color="auto"/>
              <w:bottom w:val="single" w:sz="4" w:space="0" w:color="auto"/>
            </w:tcBorders>
            <w:vAlign w:val="center"/>
          </w:tcPr>
          <w:p w14:paraId="14B69C0C" w14:textId="32E44FD7" w:rsidR="001E4BA1" w:rsidRPr="00B34CD8" w:rsidRDefault="00812492" w:rsidP="00812492">
            <w:pPr>
              <w:bidi/>
              <w:spacing w:after="0" w:line="240" w:lineRule="auto"/>
              <w:ind w:firstLine="284"/>
              <w:jc w:val="center"/>
              <w:rPr>
                <w:rFonts w:ascii="Cambria Math" w:hAnsi="Cambria Math" w:cs="B Lotus"/>
                <w:rtl/>
                <w:lang w:bidi="fa-IR"/>
              </w:rPr>
            </w:pPr>
            <m:oMathPara>
              <m:oMath>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EM</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=α+</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1</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DOWN</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m:t>
                    </m:r>
                  </m:sub>
                </m:sSub>
                <m:r>
                  <m:rPr>
                    <m:sty m:val="p"/>
                  </m:rPr>
                  <w:rPr>
                    <w:rFonts w:ascii="Cambria Math" w:eastAsia="Calibri" w:hAnsi="Cambria Math" w:cs="Times New Roman"/>
                    <w:sz w:val="14"/>
                    <w:szCs w:val="18"/>
                    <w:lang w:bidi="fa-IR"/>
                  </w:rPr>
                  <m:t xml:space="preserve">+ </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2</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BM</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3</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ROA</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 xml:space="preserve">+ </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4</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CFOA</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5</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IMPLICIT</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6</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LOSS</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m:t>
                </m:r>
                <m:sSub>
                  <m:sSubPr>
                    <m:ctrlPr>
                      <w:rPr>
                        <w:rFonts w:ascii="Cambria Math" w:eastAsia="Calibri" w:hAnsi="Cambria Math" w:cs="Times New Roman"/>
                        <w:sz w:val="14"/>
                        <w:szCs w:val="18"/>
                        <w:lang w:bidi="fa-IR"/>
                      </w:rPr>
                    </m:ctrlPr>
                  </m:sSubPr>
                  <m:e>
                    <m:sSub>
                      <m:sSubPr>
                        <m:ctrlPr>
                          <w:rPr>
                            <w:rFonts w:ascii="Cambria Math" w:eastAsia="Calibri" w:hAnsi="Cambria Math" w:cs="Times New Roman"/>
                            <w:i/>
                            <w:sz w:val="14"/>
                            <w:szCs w:val="18"/>
                            <w:lang w:bidi="fa-IR"/>
                          </w:rPr>
                        </m:ctrlPr>
                      </m:sSubPr>
                      <m:e>
                        <m:r>
                          <w:rPr>
                            <w:rFonts w:ascii="Cambria Math" w:eastAsia="Calibri" w:hAnsi="Cambria Math" w:cs="Times New Roman"/>
                            <w:sz w:val="14"/>
                            <w:szCs w:val="18"/>
                            <w:lang w:bidi="fa-IR"/>
                          </w:rPr>
                          <m:t>β</m:t>
                        </m:r>
                      </m:e>
                      <m:sub>
                        <m:r>
                          <w:rPr>
                            <w:rFonts w:ascii="Cambria Math" w:eastAsia="Calibri" w:hAnsi="Cambria Math" w:cs="Times New Roman"/>
                            <w:sz w:val="14"/>
                            <w:szCs w:val="18"/>
                            <w:lang w:bidi="fa-IR"/>
                          </w:rPr>
                          <m:t>7</m:t>
                        </m:r>
                      </m:sub>
                    </m:sSub>
                    <m:sSub>
                      <m:sSubPr>
                        <m:ctrlPr>
                          <w:rPr>
                            <w:rFonts w:ascii="Cambria Math" w:eastAsia="Calibri" w:hAnsi="Cambria Math" w:cs="Times New Roman"/>
                            <w:i/>
                            <w:sz w:val="14"/>
                            <w:szCs w:val="18"/>
                            <w:lang w:bidi="fa-IR"/>
                          </w:rPr>
                        </m:ctrlPr>
                      </m:sSubPr>
                      <m:e>
                        <m:r>
                          <w:rPr>
                            <w:rFonts w:ascii="Cambria Math" w:eastAsia="Calibri" w:hAnsi="Cambria Math" w:cs="Times New Roman"/>
                            <w:sz w:val="14"/>
                            <w:szCs w:val="18"/>
                            <w:lang w:bidi="fa-IR"/>
                          </w:rPr>
                          <m:t>PROF</m:t>
                        </m:r>
                      </m:e>
                      <m:sub>
                        <m:r>
                          <w:rPr>
                            <w:rFonts w:ascii="Cambria Math" w:eastAsia="Calibri" w:hAnsi="Cambria Math" w:cs="Times New Roman"/>
                            <w:sz w:val="14"/>
                            <w:szCs w:val="18"/>
                            <w:lang w:bidi="fa-IR"/>
                          </w:rPr>
                          <m:t>i,t-1</m:t>
                        </m:r>
                      </m:sub>
                    </m:sSub>
                    <m:r>
                      <w:rPr>
                        <w:rFonts w:ascii="Cambria Math" w:eastAsia="Calibri" w:hAnsi="Cambria Math" w:cs="Times New Roman"/>
                        <w:sz w:val="14"/>
                        <w:szCs w:val="18"/>
                        <w:lang w:bidi="fa-IR"/>
                      </w:rPr>
                      <m:t xml:space="preserve">+ </m:t>
                    </m:r>
                    <m:sSub>
                      <m:sSubPr>
                        <m:ctrlPr>
                          <w:rPr>
                            <w:rFonts w:ascii="Cambria Math" w:eastAsia="Calibri" w:hAnsi="Cambria Math" w:cs="Times New Roman"/>
                            <w:i/>
                            <w:sz w:val="14"/>
                            <w:szCs w:val="18"/>
                            <w:lang w:bidi="fa-IR"/>
                          </w:rPr>
                        </m:ctrlPr>
                      </m:sSubPr>
                      <m:e>
                        <m:r>
                          <w:rPr>
                            <w:rFonts w:ascii="Cambria Math" w:eastAsia="Calibri" w:hAnsi="Cambria Math" w:cs="Times New Roman"/>
                            <w:sz w:val="14"/>
                            <w:szCs w:val="18"/>
                            <w:lang w:bidi="fa-IR"/>
                          </w:rPr>
                          <m:t>β</m:t>
                        </m:r>
                      </m:e>
                      <m:sub>
                        <m:r>
                          <w:rPr>
                            <w:rFonts w:ascii="Cambria Math" w:eastAsia="Calibri" w:hAnsi="Cambria Math" w:cs="Times New Roman"/>
                            <w:sz w:val="14"/>
                            <w:szCs w:val="18"/>
                            <w:lang w:bidi="fa-IR"/>
                          </w:rPr>
                          <m:t>8</m:t>
                        </m:r>
                      </m:sub>
                    </m:sSub>
                    <m:sSub>
                      <m:sSubPr>
                        <m:ctrlPr>
                          <w:rPr>
                            <w:rFonts w:ascii="Cambria Math" w:eastAsia="Calibri" w:hAnsi="Cambria Math" w:cs="Times New Roman"/>
                            <w:i/>
                            <w:sz w:val="14"/>
                            <w:szCs w:val="18"/>
                            <w:lang w:bidi="fa-IR"/>
                          </w:rPr>
                        </m:ctrlPr>
                      </m:sSubPr>
                      <m:e>
                        <m:r>
                          <w:rPr>
                            <w:rFonts w:ascii="Cambria Math" w:eastAsia="Calibri" w:hAnsi="Cambria Math" w:cs="Times New Roman"/>
                            <w:sz w:val="14"/>
                            <w:szCs w:val="18"/>
                            <w:lang w:bidi="fa-IR"/>
                          </w:rPr>
                          <m:t>FINANCE</m:t>
                        </m:r>
                      </m:e>
                      <m:sub>
                        <m:r>
                          <w:rPr>
                            <w:rFonts w:ascii="Cambria Math" w:eastAsia="Calibri" w:hAnsi="Cambria Math" w:cs="Times New Roman"/>
                            <w:sz w:val="14"/>
                            <w:szCs w:val="18"/>
                            <w:lang w:bidi="fa-IR"/>
                          </w:rPr>
                          <m:t>i,t-1</m:t>
                        </m:r>
                      </m:sub>
                    </m:sSub>
                    <m:r>
                      <w:rPr>
                        <w:rFonts w:ascii="Cambria Math" w:eastAsia="Calibri" w:hAnsi="Cambria Math" w:cs="Times New Roman"/>
                        <w:sz w:val="14"/>
                        <w:szCs w:val="18"/>
                        <w:lang w:bidi="fa-IR"/>
                      </w:rPr>
                      <m:t>+ε</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m:t>
                    </m:r>
                  </m:sub>
                </m:sSub>
              </m:oMath>
            </m:oMathPara>
          </w:p>
        </w:tc>
      </w:tr>
      <w:tr w:rsidR="00DE3BE7" w:rsidRPr="00B34CD8" w14:paraId="04314797" w14:textId="77777777" w:rsidTr="00DE3BE7">
        <w:trPr>
          <w:jc w:val="center"/>
        </w:trPr>
        <w:tc>
          <w:tcPr>
            <w:tcW w:w="3810" w:type="dxa"/>
            <w:tcBorders>
              <w:top w:val="single" w:sz="4" w:space="0" w:color="auto"/>
            </w:tcBorders>
            <w:vAlign w:val="center"/>
          </w:tcPr>
          <w:p w14:paraId="114FE5F7" w14:textId="77777777" w:rsidR="001E4BA1" w:rsidRPr="00B34CD8" w:rsidRDefault="001E4BA1" w:rsidP="00DE3BE7">
            <w:pPr>
              <w:bidi/>
              <w:spacing w:after="0" w:line="240" w:lineRule="auto"/>
              <w:ind w:firstLine="284"/>
              <w:jc w:val="center"/>
              <w:rPr>
                <w:rFonts w:cs="B Lotus"/>
                <w:b/>
                <w:bCs/>
                <w:lang w:bidi="fa-IR"/>
              </w:rPr>
            </w:pPr>
            <w:r w:rsidRPr="00B34CD8">
              <w:rPr>
                <w:rFonts w:cs="B Lotus" w:hint="cs"/>
                <w:b/>
                <w:bCs/>
                <w:rtl/>
              </w:rPr>
              <w:t>متغیر توضیحی</w:t>
            </w:r>
          </w:p>
        </w:tc>
        <w:tc>
          <w:tcPr>
            <w:tcW w:w="2759" w:type="dxa"/>
            <w:gridSpan w:val="2"/>
            <w:tcBorders>
              <w:top w:val="single" w:sz="4" w:space="0" w:color="auto"/>
              <w:bottom w:val="single" w:sz="4" w:space="0" w:color="auto"/>
            </w:tcBorders>
            <w:vAlign w:val="center"/>
          </w:tcPr>
          <w:p w14:paraId="4135F5D8" w14:textId="77777777" w:rsidR="001E4BA1" w:rsidRPr="00B34CD8" w:rsidRDefault="001E4BA1" w:rsidP="00DE3BE7">
            <w:pPr>
              <w:bidi/>
              <w:spacing w:after="0" w:line="240" w:lineRule="auto"/>
              <w:ind w:firstLine="284"/>
              <w:jc w:val="center"/>
              <w:rPr>
                <w:rFonts w:cs="B Lotus"/>
                <w:b/>
                <w:bCs/>
                <w:rtl/>
              </w:rPr>
            </w:pPr>
            <w:r w:rsidRPr="00B34CD8">
              <w:rPr>
                <w:rFonts w:cs="B Lotus" w:hint="cs"/>
                <w:b/>
                <w:bCs/>
                <w:rtl/>
              </w:rPr>
              <w:t>مدیریت سود واقعی</w:t>
            </w:r>
          </w:p>
        </w:tc>
        <w:tc>
          <w:tcPr>
            <w:tcW w:w="2552" w:type="dxa"/>
            <w:gridSpan w:val="2"/>
            <w:tcBorders>
              <w:top w:val="single" w:sz="4" w:space="0" w:color="auto"/>
              <w:bottom w:val="single" w:sz="4" w:space="0" w:color="auto"/>
            </w:tcBorders>
            <w:vAlign w:val="center"/>
          </w:tcPr>
          <w:p w14:paraId="4E253363" w14:textId="77777777" w:rsidR="001E4BA1" w:rsidRPr="00B34CD8" w:rsidRDefault="001E4BA1" w:rsidP="00DE3BE7">
            <w:pPr>
              <w:bidi/>
              <w:spacing w:after="0" w:line="240" w:lineRule="auto"/>
              <w:ind w:firstLine="284"/>
              <w:jc w:val="center"/>
              <w:rPr>
                <w:rFonts w:cs="B Lotus"/>
                <w:b/>
                <w:bCs/>
                <w:rtl/>
              </w:rPr>
            </w:pPr>
            <w:r w:rsidRPr="00B34CD8">
              <w:rPr>
                <w:rFonts w:cs="B Lotus" w:hint="cs"/>
                <w:b/>
                <w:bCs/>
                <w:rtl/>
              </w:rPr>
              <w:t>مدیریت سود تعهدی</w:t>
            </w:r>
          </w:p>
        </w:tc>
      </w:tr>
      <w:tr w:rsidR="00DE3BE7" w:rsidRPr="00B34CD8" w14:paraId="67A33529" w14:textId="77777777" w:rsidTr="00DE3BE7">
        <w:trPr>
          <w:jc w:val="center"/>
        </w:trPr>
        <w:tc>
          <w:tcPr>
            <w:tcW w:w="3810" w:type="dxa"/>
            <w:vAlign w:val="center"/>
          </w:tcPr>
          <w:p w14:paraId="71943189" w14:textId="77777777" w:rsidR="001E4BA1" w:rsidRPr="00B34CD8" w:rsidRDefault="001E4BA1" w:rsidP="00DE3BE7">
            <w:pPr>
              <w:bidi/>
              <w:spacing w:after="0" w:line="240" w:lineRule="auto"/>
              <w:ind w:firstLine="284"/>
              <w:jc w:val="center"/>
              <w:rPr>
                <w:rFonts w:cs="B Lotus"/>
                <w:lang w:bidi="fa-IR"/>
              </w:rPr>
            </w:pPr>
          </w:p>
        </w:tc>
        <w:tc>
          <w:tcPr>
            <w:tcW w:w="1642" w:type="dxa"/>
            <w:tcBorders>
              <w:top w:val="single" w:sz="4" w:space="0" w:color="auto"/>
            </w:tcBorders>
            <w:vAlign w:val="center"/>
          </w:tcPr>
          <w:p w14:paraId="5D3D5220" w14:textId="77777777" w:rsidR="001E4BA1" w:rsidRPr="00B34CD8" w:rsidRDefault="001E4BA1" w:rsidP="00DE3BE7">
            <w:pPr>
              <w:bidi/>
              <w:spacing w:after="0" w:line="240" w:lineRule="auto"/>
              <w:ind w:firstLine="284"/>
              <w:jc w:val="center"/>
              <w:rPr>
                <w:rFonts w:cs="B Lotus"/>
                <w:b/>
                <w:bCs/>
                <w:rtl/>
              </w:rPr>
            </w:pPr>
            <w:r w:rsidRPr="00B34CD8">
              <w:rPr>
                <w:rFonts w:cs="B Lotus" w:hint="cs"/>
                <w:b/>
                <w:bCs/>
                <w:rtl/>
              </w:rPr>
              <w:t>ضریب</w:t>
            </w:r>
          </w:p>
        </w:tc>
        <w:tc>
          <w:tcPr>
            <w:tcW w:w="1117" w:type="dxa"/>
            <w:tcBorders>
              <w:top w:val="single" w:sz="4" w:space="0" w:color="auto"/>
              <w:right w:val="single" w:sz="4" w:space="0" w:color="auto"/>
            </w:tcBorders>
            <w:vAlign w:val="center"/>
          </w:tcPr>
          <w:p w14:paraId="14846B1F" w14:textId="77777777" w:rsidR="001E4BA1" w:rsidRPr="00B34CD8" w:rsidRDefault="001E4BA1" w:rsidP="00DE3BE7">
            <w:pPr>
              <w:bidi/>
              <w:spacing w:after="0" w:line="240" w:lineRule="auto"/>
              <w:ind w:firstLine="284"/>
              <w:jc w:val="center"/>
              <w:rPr>
                <w:rFonts w:cs="B Lotus"/>
                <w:b/>
                <w:bCs/>
                <w:lang w:bidi="fa-IR"/>
              </w:rPr>
            </w:pPr>
            <w:r w:rsidRPr="00B34CD8">
              <w:rPr>
                <w:rFonts w:cs="B Lotus" w:hint="cs"/>
                <w:b/>
                <w:bCs/>
                <w:rtl/>
              </w:rPr>
              <w:t>احتمال</w:t>
            </w:r>
          </w:p>
        </w:tc>
        <w:tc>
          <w:tcPr>
            <w:tcW w:w="1381" w:type="dxa"/>
            <w:tcBorders>
              <w:top w:val="single" w:sz="4" w:space="0" w:color="auto"/>
              <w:left w:val="single" w:sz="4" w:space="0" w:color="auto"/>
            </w:tcBorders>
            <w:vAlign w:val="center"/>
          </w:tcPr>
          <w:p w14:paraId="370E4167" w14:textId="77777777" w:rsidR="001E4BA1" w:rsidRPr="00B34CD8" w:rsidRDefault="001E4BA1" w:rsidP="00DE3BE7">
            <w:pPr>
              <w:bidi/>
              <w:spacing w:after="0" w:line="240" w:lineRule="auto"/>
              <w:ind w:firstLine="284"/>
              <w:jc w:val="center"/>
              <w:rPr>
                <w:rFonts w:cs="B Lotus"/>
                <w:b/>
                <w:bCs/>
                <w:lang w:bidi="fa-IR"/>
              </w:rPr>
            </w:pPr>
            <w:r w:rsidRPr="00B34CD8">
              <w:rPr>
                <w:rFonts w:cs="B Lotus" w:hint="cs"/>
                <w:b/>
                <w:bCs/>
                <w:rtl/>
              </w:rPr>
              <w:t>ضریب</w:t>
            </w:r>
          </w:p>
        </w:tc>
        <w:tc>
          <w:tcPr>
            <w:tcW w:w="0" w:type="auto"/>
            <w:tcBorders>
              <w:top w:val="single" w:sz="4" w:space="0" w:color="auto"/>
            </w:tcBorders>
            <w:vAlign w:val="center"/>
          </w:tcPr>
          <w:p w14:paraId="38EFEEA6" w14:textId="77777777" w:rsidR="001E4BA1" w:rsidRPr="00B34CD8" w:rsidRDefault="001E4BA1" w:rsidP="00DE3BE7">
            <w:pPr>
              <w:bidi/>
              <w:spacing w:after="0" w:line="240" w:lineRule="auto"/>
              <w:ind w:firstLine="284"/>
              <w:jc w:val="center"/>
              <w:rPr>
                <w:rFonts w:cs="B Lotus"/>
                <w:b/>
                <w:bCs/>
                <w:rtl/>
              </w:rPr>
            </w:pPr>
            <w:r w:rsidRPr="00B34CD8">
              <w:rPr>
                <w:rFonts w:cs="B Lotus" w:hint="cs"/>
                <w:b/>
                <w:bCs/>
                <w:rtl/>
              </w:rPr>
              <w:t>احتمال</w:t>
            </w:r>
          </w:p>
        </w:tc>
      </w:tr>
      <w:tr w:rsidR="00DE3BE7" w:rsidRPr="00B34CD8" w14:paraId="17881636" w14:textId="77777777" w:rsidTr="00DE3BE7">
        <w:trPr>
          <w:jc w:val="center"/>
        </w:trPr>
        <w:tc>
          <w:tcPr>
            <w:tcW w:w="3810" w:type="dxa"/>
            <w:vAlign w:val="center"/>
          </w:tcPr>
          <w:p w14:paraId="7B3B6472" w14:textId="77777777" w:rsidR="001E4BA1" w:rsidRPr="00B34CD8" w:rsidRDefault="001E4BA1" w:rsidP="00DE3BE7">
            <w:pPr>
              <w:bidi/>
              <w:spacing w:after="0" w:line="240" w:lineRule="auto"/>
              <w:ind w:firstLine="284"/>
              <w:jc w:val="center"/>
              <w:rPr>
                <w:rFonts w:cs="B Lotus"/>
                <w:lang w:bidi="fa-IR"/>
              </w:rPr>
            </w:pPr>
            <w:r w:rsidRPr="00B34CD8">
              <w:rPr>
                <w:rFonts w:cs="B Lotus" w:hint="cs"/>
                <w:rtl/>
              </w:rPr>
              <w:t>عرض از مبدا</w:t>
            </w:r>
          </w:p>
        </w:tc>
        <w:tc>
          <w:tcPr>
            <w:tcW w:w="1642" w:type="dxa"/>
            <w:tcBorders>
              <w:top w:val="nil"/>
              <w:left w:val="nil"/>
              <w:bottom w:val="nil"/>
              <w:right w:val="nil"/>
            </w:tcBorders>
            <w:vAlign w:val="center"/>
          </w:tcPr>
          <w:p w14:paraId="3089619A" w14:textId="551C9C76" w:rsidR="001E4BA1" w:rsidRPr="00B34CD8" w:rsidRDefault="00154052" w:rsidP="00DE3BE7">
            <w:pPr>
              <w:bidi/>
              <w:spacing w:after="0" w:line="240" w:lineRule="auto"/>
              <w:ind w:firstLine="284"/>
              <w:jc w:val="center"/>
              <w:rPr>
                <w:rFonts w:cs="B Lotus"/>
                <w:rtl/>
                <w:lang w:bidi="fa-IR"/>
              </w:rPr>
            </w:pPr>
            <w:r w:rsidRPr="00B34CD8">
              <w:rPr>
                <w:rFonts w:cs="B Lotus" w:hint="cs"/>
                <w:rtl/>
                <w:lang w:bidi="fa-IR"/>
              </w:rPr>
              <w:t>0.089</w:t>
            </w:r>
          </w:p>
        </w:tc>
        <w:tc>
          <w:tcPr>
            <w:tcW w:w="1117" w:type="dxa"/>
            <w:tcBorders>
              <w:top w:val="nil"/>
              <w:left w:val="nil"/>
              <w:bottom w:val="nil"/>
              <w:right w:val="single" w:sz="4" w:space="0" w:color="auto"/>
            </w:tcBorders>
            <w:vAlign w:val="center"/>
          </w:tcPr>
          <w:p w14:paraId="217211E9" w14:textId="45AB4185"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0.000</w:t>
            </w:r>
          </w:p>
        </w:tc>
        <w:tc>
          <w:tcPr>
            <w:tcW w:w="1381" w:type="dxa"/>
            <w:tcBorders>
              <w:top w:val="nil"/>
              <w:left w:val="single" w:sz="4" w:space="0" w:color="auto"/>
              <w:bottom w:val="nil"/>
              <w:right w:val="nil"/>
            </w:tcBorders>
            <w:vAlign w:val="center"/>
          </w:tcPr>
          <w:p w14:paraId="3025DDA1" w14:textId="3969E2A9" w:rsidR="001E4BA1" w:rsidRPr="00B34CD8" w:rsidRDefault="00154052" w:rsidP="00DE3BE7">
            <w:pPr>
              <w:bidi/>
              <w:spacing w:after="0" w:line="240" w:lineRule="auto"/>
              <w:ind w:firstLine="284"/>
              <w:jc w:val="center"/>
              <w:rPr>
                <w:rFonts w:cs="B Lotus"/>
                <w:rtl/>
              </w:rPr>
            </w:pPr>
            <w:r w:rsidRPr="00B34CD8">
              <w:rPr>
                <w:rFonts w:cs="B Lotus" w:hint="cs"/>
                <w:rtl/>
              </w:rPr>
              <w:t>0.003-</w:t>
            </w:r>
          </w:p>
        </w:tc>
        <w:tc>
          <w:tcPr>
            <w:tcW w:w="0" w:type="auto"/>
            <w:tcBorders>
              <w:top w:val="nil"/>
              <w:left w:val="nil"/>
              <w:bottom w:val="nil"/>
              <w:right w:val="nil"/>
            </w:tcBorders>
            <w:vAlign w:val="center"/>
          </w:tcPr>
          <w:p w14:paraId="37B435FE" w14:textId="2E292E82"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0.920</w:t>
            </w:r>
          </w:p>
        </w:tc>
      </w:tr>
      <w:tr w:rsidR="00DE3BE7" w:rsidRPr="00B34CD8" w14:paraId="799A62FB" w14:textId="77777777" w:rsidTr="00DE3BE7">
        <w:trPr>
          <w:jc w:val="center"/>
        </w:trPr>
        <w:tc>
          <w:tcPr>
            <w:tcW w:w="3810" w:type="dxa"/>
            <w:vAlign w:val="center"/>
          </w:tcPr>
          <w:p w14:paraId="5AC8CD4A" w14:textId="3FC62110" w:rsidR="001E4BA1" w:rsidRPr="00B34CD8" w:rsidRDefault="001E4BA1" w:rsidP="00DE3BE7">
            <w:pPr>
              <w:bidi/>
              <w:spacing w:after="0" w:line="240" w:lineRule="auto"/>
              <w:ind w:firstLine="284"/>
              <w:jc w:val="center"/>
              <w:rPr>
                <w:rFonts w:cs="B Lotus"/>
                <w:lang w:bidi="fa-IR"/>
              </w:rPr>
            </w:pPr>
            <w:r w:rsidRPr="00B34CD8">
              <w:rPr>
                <w:rFonts w:cs="B Lotus" w:hint="cs"/>
                <w:rtl/>
                <w:lang w:bidi="fa-IR"/>
              </w:rPr>
              <w:t>تغییر نزولی حسابرس</w:t>
            </w:r>
          </w:p>
        </w:tc>
        <w:tc>
          <w:tcPr>
            <w:tcW w:w="1642" w:type="dxa"/>
            <w:tcBorders>
              <w:top w:val="nil"/>
              <w:left w:val="nil"/>
              <w:bottom w:val="nil"/>
              <w:right w:val="nil"/>
            </w:tcBorders>
            <w:vAlign w:val="center"/>
          </w:tcPr>
          <w:p w14:paraId="64786825" w14:textId="7CEA0525" w:rsidR="001E4BA1" w:rsidRPr="00B34CD8" w:rsidRDefault="00154052" w:rsidP="00DE3BE7">
            <w:pPr>
              <w:bidi/>
              <w:spacing w:after="0" w:line="240" w:lineRule="auto"/>
              <w:ind w:firstLine="284"/>
              <w:jc w:val="center"/>
              <w:rPr>
                <w:rFonts w:cs="B Lotus"/>
                <w:rtl/>
              </w:rPr>
            </w:pPr>
            <w:r w:rsidRPr="00B34CD8">
              <w:rPr>
                <w:rFonts w:cs="B Lotus" w:hint="cs"/>
                <w:rtl/>
              </w:rPr>
              <w:t>0.006</w:t>
            </w:r>
          </w:p>
        </w:tc>
        <w:tc>
          <w:tcPr>
            <w:tcW w:w="1117" w:type="dxa"/>
            <w:tcBorders>
              <w:top w:val="nil"/>
              <w:left w:val="nil"/>
              <w:bottom w:val="nil"/>
              <w:right w:val="single" w:sz="4" w:space="0" w:color="auto"/>
            </w:tcBorders>
            <w:vAlign w:val="center"/>
          </w:tcPr>
          <w:p w14:paraId="7A405297" w14:textId="38D44711"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0.209</w:t>
            </w:r>
          </w:p>
        </w:tc>
        <w:tc>
          <w:tcPr>
            <w:tcW w:w="1381" w:type="dxa"/>
            <w:tcBorders>
              <w:top w:val="nil"/>
              <w:left w:val="single" w:sz="4" w:space="0" w:color="auto"/>
              <w:bottom w:val="nil"/>
              <w:right w:val="nil"/>
            </w:tcBorders>
            <w:vAlign w:val="center"/>
          </w:tcPr>
          <w:p w14:paraId="10AD746D" w14:textId="36C07BEF" w:rsidR="001E4BA1" w:rsidRPr="00B34CD8" w:rsidRDefault="00154052" w:rsidP="00DE3BE7">
            <w:pPr>
              <w:bidi/>
              <w:spacing w:after="0" w:line="240" w:lineRule="auto"/>
              <w:ind w:firstLine="284"/>
              <w:jc w:val="center"/>
              <w:rPr>
                <w:rFonts w:cs="B Lotus"/>
                <w:rtl/>
              </w:rPr>
            </w:pPr>
            <w:r w:rsidRPr="00B34CD8">
              <w:rPr>
                <w:rFonts w:cs="B Lotus" w:hint="cs"/>
                <w:rtl/>
              </w:rPr>
              <w:t>0.014-</w:t>
            </w:r>
          </w:p>
        </w:tc>
        <w:tc>
          <w:tcPr>
            <w:tcW w:w="0" w:type="auto"/>
            <w:tcBorders>
              <w:top w:val="nil"/>
              <w:left w:val="nil"/>
              <w:bottom w:val="nil"/>
              <w:right w:val="nil"/>
            </w:tcBorders>
            <w:vAlign w:val="center"/>
          </w:tcPr>
          <w:p w14:paraId="69583FF4" w14:textId="115F41B0"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0.079</w:t>
            </w:r>
          </w:p>
        </w:tc>
      </w:tr>
      <w:tr w:rsidR="00DE3BE7" w:rsidRPr="00B34CD8" w14:paraId="32A3CCF5" w14:textId="77777777" w:rsidTr="00DE3BE7">
        <w:trPr>
          <w:jc w:val="center"/>
        </w:trPr>
        <w:tc>
          <w:tcPr>
            <w:tcW w:w="3810" w:type="dxa"/>
            <w:vAlign w:val="center"/>
          </w:tcPr>
          <w:p w14:paraId="32D4343D" w14:textId="7CDF9D59" w:rsidR="001E4BA1" w:rsidRPr="00B34CD8" w:rsidRDefault="001E4BA1" w:rsidP="00DE3BE7">
            <w:pPr>
              <w:bidi/>
              <w:spacing w:after="0" w:line="240" w:lineRule="auto"/>
              <w:ind w:firstLine="284"/>
              <w:jc w:val="center"/>
              <w:rPr>
                <w:rFonts w:cs="B Lotus"/>
                <w:rtl/>
                <w:lang w:bidi="fa-IR"/>
              </w:rPr>
            </w:pPr>
            <w:r w:rsidRPr="00B34CD8">
              <w:rPr>
                <w:rFonts w:cs="B Lotus" w:hint="cs"/>
                <w:rtl/>
                <w:lang w:bidi="fa-IR"/>
              </w:rPr>
              <w:t>نسبت ارزش دفتری به ارزش بازار ح ص س</w:t>
            </w:r>
          </w:p>
        </w:tc>
        <w:tc>
          <w:tcPr>
            <w:tcW w:w="1642" w:type="dxa"/>
            <w:tcBorders>
              <w:top w:val="nil"/>
              <w:left w:val="nil"/>
              <w:bottom w:val="nil"/>
              <w:right w:val="nil"/>
            </w:tcBorders>
            <w:vAlign w:val="center"/>
          </w:tcPr>
          <w:p w14:paraId="11E4E825" w14:textId="42B71CEF"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0.011</w:t>
            </w:r>
          </w:p>
        </w:tc>
        <w:tc>
          <w:tcPr>
            <w:tcW w:w="1117" w:type="dxa"/>
            <w:tcBorders>
              <w:top w:val="nil"/>
              <w:left w:val="nil"/>
              <w:bottom w:val="nil"/>
              <w:right w:val="single" w:sz="4" w:space="0" w:color="auto"/>
            </w:tcBorders>
            <w:vAlign w:val="center"/>
          </w:tcPr>
          <w:p w14:paraId="15AAA112" w14:textId="05DDDACA"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0.010</w:t>
            </w:r>
          </w:p>
        </w:tc>
        <w:tc>
          <w:tcPr>
            <w:tcW w:w="1381" w:type="dxa"/>
            <w:tcBorders>
              <w:top w:val="nil"/>
              <w:left w:val="single" w:sz="4" w:space="0" w:color="auto"/>
              <w:bottom w:val="nil"/>
              <w:right w:val="nil"/>
            </w:tcBorders>
            <w:vAlign w:val="center"/>
          </w:tcPr>
          <w:p w14:paraId="4DF1E9E8" w14:textId="0E67C9D1"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0.001</w:t>
            </w:r>
          </w:p>
        </w:tc>
        <w:tc>
          <w:tcPr>
            <w:tcW w:w="0" w:type="auto"/>
            <w:tcBorders>
              <w:top w:val="nil"/>
              <w:left w:val="nil"/>
              <w:bottom w:val="nil"/>
              <w:right w:val="nil"/>
            </w:tcBorders>
            <w:vAlign w:val="center"/>
          </w:tcPr>
          <w:p w14:paraId="54A7563A" w14:textId="3EB61857"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0.855</w:t>
            </w:r>
          </w:p>
        </w:tc>
      </w:tr>
      <w:tr w:rsidR="00DE3BE7" w:rsidRPr="00B34CD8" w14:paraId="347F5F36" w14:textId="77777777" w:rsidTr="00DE3BE7">
        <w:trPr>
          <w:jc w:val="center"/>
        </w:trPr>
        <w:tc>
          <w:tcPr>
            <w:tcW w:w="3810" w:type="dxa"/>
            <w:vAlign w:val="center"/>
          </w:tcPr>
          <w:p w14:paraId="50FA9D55" w14:textId="4D09FE27" w:rsidR="001E4BA1" w:rsidRPr="00B34CD8" w:rsidRDefault="001E4BA1" w:rsidP="00DE3BE7">
            <w:pPr>
              <w:bidi/>
              <w:spacing w:after="0" w:line="240" w:lineRule="auto"/>
              <w:ind w:firstLine="284"/>
              <w:jc w:val="center"/>
              <w:rPr>
                <w:rFonts w:cs="B Lotus"/>
                <w:lang w:bidi="fa-IR"/>
              </w:rPr>
            </w:pPr>
            <w:r w:rsidRPr="00B34CD8">
              <w:rPr>
                <w:rFonts w:cs="B Lotus" w:hint="cs"/>
                <w:rtl/>
                <w:lang w:bidi="fa-IR"/>
              </w:rPr>
              <w:t>بازده دارایی</w:t>
            </w:r>
            <w:r w:rsidRPr="00B34CD8">
              <w:rPr>
                <w:rFonts w:cs="B Lotus"/>
                <w:rtl/>
                <w:lang w:bidi="fa-IR"/>
              </w:rPr>
              <w:softHyphen/>
            </w:r>
            <w:r w:rsidRPr="00B34CD8">
              <w:rPr>
                <w:rFonts w:cs="B Lotus" w:hint="cs"/>
                <w:rtl/>
                <w:lang w:bidi="fa-IR"/>
              </w:rPr>
              <w:t>ها</w:t>
            </w:r>
          </w:p>
        </w:tc>
        <w:tc>
          <w:tcPr>
            <w:tcW w:w="1642" w:type="dxa"/>
            <w:tcBorders>
              <w:top w:val="nil"/>
              <w:left w:val="nil"/>
              <w:bottom w:val="nil"/>
              <w:right w:val="nil"/>
            </w:tcBorders>
            <w:vAlign w:val="center"/>
          </w:tcPr>
          <w:p w14:paraId="3972A6E9" w14:textId="2B1F2251" w:rsidR="001E4BA1" w:rsidRPr="00B34CD8" w:rsidRDefault="00154052" w:rsidP="00DE3BE7">
            <w:pPr>
              <w:bidi/>
              <w:spacing w:after="0" w:line="240" w:lineRule="auto"/>
              <w:ind w:firstLine="284"/>
              <w:jc w:val="center"/>
              <w:rPr>
                <w:rFonts w:cs="B Lotus"/>
                <w:rtl/>
                <w:lang w:bidi="fa-IR"/>
              </w:rPr>
            </w:pPr>
            <w:r w:rsidRPr="00B34CD8">
              <w:rPr>
                <w:rFonts w:cs="B Lotus" w:hint="cs"/>
                <w:rtl/>
                <w:lang w:bidi="fa-IR"/>
              </w:rPr>
              <w:t>0.053</w:t>
            </w:r>
          </w:p>
        </w:tc>
        <w:tc>
          <w:tcPr>
            <w:tcW w:w="1117" w:type="dxa"/>
            <w:tcBorders>
              <w:top w:val="nil"/>
              <w:left w:val="nil"/>
              <w:bottom w:val="nil"/>
              <w:right w:val="single" w:sz="4" w:space="0" w:color="auto"/>
            </w:tcBorders>
            <w:vAlign w:val="center"/>
          </w:tcPr>
          <w:p w14:paraId="7E7A1B19" w14:textId="64745A56"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0.004</w:t>
            </w:r>
          </w:p>
        </w:tc>
        <w:tc>
          <w:tcPr>
            <w:tcW w:w="1381" w:type="dxa"/>
            <w:tcBorders>
              <w:top w:val="nil"/>
              <w:left w:val="single" w:sz="4" w:space="0" w:color="auto"/>
              <w:bottom w:val="nil"/>
              <w:right w:val="nil"/>
            </w:tcBorders>
            <w:vAlign w:val="center"/>
          </w:tcPr>
          <w:p w14:paraId="2D6E81D9" w14:textId="6AD08B08" w:rsidR="001E4BA1" w:rsidRPr="00B34CD8" w:rsidRDefault="00154052" w:rsidP="00DE3BE7">
            <w:pPr>
              <w:bidi/>
              <w:spacing w:after="0" w:line="240" w:lineRule="auto"/>
              <w:ind w:firstLine="284"/>
              <w:jc w:val="center"/>
              <w:rPr>
                <w:rFonts w:cs="B Lotus"/>
                <w:rtl/>
                <w:lang w:bidi="fa-IR"/>
              </w:rPr>
            </w:pPr>
            <w:r w:rsidRPr="00B34CD8">
              <w:rPr>
                <w:rFonts w:cs="B Lotus" w:hint="cs"/>
                <w:rtl/>
                <w:lang w:bidi="fa-IR"/>
              </w:rPr>
              <w:t>0.036</w:t>
            </w:r>
          </w:p>
        </w:tc>
        <w:tc>
          <w:tcPr>
            <w:tcW w:w="0" w:type="auto"/>
            <w:tcBorders>
              <w:top w:val="nil"/>
              <w:left w:val="nil"/>
              <w:bottom w:val="nil"/>
              <w:right w:val="nil"/>
            </w:tcBorders>
            <w:vAlign w:val="center"/>
          </w:tcPr>
          <w:p w14:paraId="03782DBD" w14:textId="5D72B268"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0.217</w:t>
            </w:r>
          </w:p>
        </w:tc>
      </w:tr>
      <w:tr w:rsidR="00DE3BE7" w:rsidRPr="00B34CD8" w14:paraId="15D382D3" w14:textId="77777777" w:rsidTr="00DE3BE7">
        <w:trPr>
          <w:jc w:val="center"/>
        </w:trPr>
        <w:tc>
          <w:tcPr>
            <w:tcW w:w="3810" w:type="dxa"/>
            <w:vAlign w:val="center"/>
          </w:tcPr>
          <w:p w14:paraId="15747343" w14:textId="16C1D4FB" w:rsidR="001E4BA1" w:rsidRPr="00B34CD8" w:rsidRDefault="001E4BA1" w:rsidP="00DE3BE7">
            <w:pPr>
              <w:bidi/>
              <w:spacing w:after="0" w:line="240" w:lineRule="auto"/>
              <w:ind w:firstLine="284"/>
              <w:jc w:val="center"/>
              <w:rPr>
                <w:rFonts w:cs="B Lotus"/>
                <w:rtl/>
              </w:rPr>
            </w:pPr>
            <w:r w:rsidRPr="00B34CD8">
              <w:rPr>
                <w:rFonts w:cs="B Lotus" w:hint="cs"/>
                <w:rtl/>
              </w:rPr>
              <w:t>نسبت جریان نقد عملیاتی به دارایی سال قبل</w:t>
            </w:r>
          </w:p>
        </w:tc>
        <w:tc>
          <w:tcPr>
            <w:tcW w:w="1642" w:type="dxa"/>
            <w:tcBorders>
              <w:top w:val="nil"/>
              <w:left w:val="nil"/>
              <w:bottom w:val="nil"/>
              <w:right w:val="nil"/>
            </w:tcBorders>
            <w:vAlign w:val="center"/>
          </w:tcPr>
          <w:p w14:paraId="2F76803F" w14:textId="5EBA7812"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0.990-</w:t>
            </w:r>
          </w:p>
        </w:tc>
        <w:tc>
          <w:tcPr>
            <w:tcW w:w="1117" w:type="dxa"/>
            <w:tcBorders>
              <w:top w:val="nil"/>
              <w:left w:val="nil"/>
              <w:bottom w:val="nil"/>
              <w:right w:val="single" w:sz="4" w:space="0" w:color="auto"/>
            </w:tcBorders>
            <w:vAlign w:val="center"/>
          </w:tcPr>
          <w:p w14:paraId="7022BF7C" w14:textId="329D3AC8"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0.000</w:t>
            </w:r>
          </w:p>
        </w:tc>
        <w:tc>
          <w:tcPr>
            <w:tcW w:w="1381" w:type="dxa"/>
            <w:tcBorders>
              <w:top w:val="nil"/>
              <w:left w:val="single" w:sz="4" w:space="0" w:color="auto"/>
              <w:bottom w:val="nil"/>
              <w:right w:val="nil"/>
            </w:tcBorders>
            <w:vAlign w:val="center"/>
          </w:tcPr>
          <w:p w14:paraId="0018E6A5" w14:textId="14332D68"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0.063</w:t>
            </w:r>
          </w:p>
        </w:tc>
        <w:tc>
          <w:tcPr>
            <w:tcW w:w="0" w:type="auto"/>
            <w:tcBorders>
              <w:top w:val="nil"/>
              <w:left w:val="nil"/>
              <w:bottom w:val="nil"/>
              <w:right w:val="nil"/>
            </w:tcBorders>
            <w:vAlign w:val="center"/>
          </w:tcPr>
          <w:p w14:paraId="5654FF50" w14:textId="0A61984C"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0.001</w:t>
            </w:r>
          </w:p>
        </w:tc>
      </w:tr>
      <w:tr w:rsidR="00DE3BE7" w:rsidRPr="00B34CD8" w14:paraId="3F7A2390" w14:textId="77777777" w:rsidTr="00DE3BE7">
        <w:trPr>
          <w:jc w:val="center"/>
        </w:trPr>
        <w:tc>
          <w:tcPr>
            <w:tcW w:w="3810" w:type="dxa"/>
            <w:vAlign w:val="center"/>
          </w:tcPr>
          <w:p w14:paraId="6E4E82D6" w14:textId="16E415DF" w:rsidR="001E4BA1" w:rsidRPr="00B34CD8" w:rsidRDefault="001E4BA1" w:rsidP="00DE3BE7">
            <w:pPr>
              <w:bidi/>
              <w:spacing w:after="0" w:line="240" w:lineRule="auto"/>
              <w:ind w:firstLine="284"/>
              <w:jc w:val="center"/>
              <w:rPr>
                <w:rFonts w:cs="B Lotus"/>
                <w:rtl/>
              </w:rPr>
            </w:pPr>
            <w:r w:rsidRPr="00B34CD8">
              <w:rPr>
                <w:rFonts w:cs="B Lotus" w:hint="cs"/>
                <w:rtl/>
              </w:rPr>
              <w:t>وابستگی شرکت به نیروی انسانی</w:t>
            </w:r>
          </w:p>
        </w:tc>
        <w:tc>
          <w:tcPr>
            <w:tcW w:w="1642" w:type="dxa"/>
            <w:tcBorders>
              <w:top w:val="nil"/>
              <w:left w:val="nil"/>
              <w:bottom w:val="nil"/>
              <w:right w:val="nil"/>
            </w:tcBorders>
            <w:vAlign w:val="center"/>
          </w:tcPr>
          <w:p w14:paraId="54FE2FB2" w14:textId="54E4E83E"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0.029-</w:t>
            </w:r>
          </w:p>
        </w:tc>
        <w:tc>
          <w:tcPr>
            <w:tcW w:w="1117" w:type="dxa"/>
            <w:tcBorders>
              <w:top w:val="nil"/>
              <w:left w:val="nil"/>
              <w:bottom w:val="nil"/>
              <w:right w:val="single" w:sz="4" w:space="0" w:color="auto"/>
            </w:tcBorders>
            <w:vAlign w:val="center"/>
          </w:tcPr>
          <w:p w14:paraId="3678A57E" w14:textId="6CAE6757"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0.005</w:t>
            </w:r>
          </w:p>
        </w:tc>
        <w:tc>
          <w:tcPr>
            <w:tcW w:w="1381" w:type="dxa"/>
            <w:tcBorders>
              <w:top w:val="nil"/>
              <w:left w:val="single" w:sz="4" w:space="0" w:color="auto"/>
              <w:bottom w:val="nil"/>
              <w:right w:val="nil"/>
            </w:tcBorders>
            <w:vAlign w:val="center"/>
          </w:tcPr>
          <w:p w14:paraId="4D71A6D8" w14:textId="5D1C40D9"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0.043</w:t>
            </w:r>
          </w:p>
        </w:tc>
        <w:tc>
          <w:tcPr>
            <w:tcW w:w="0" w:type="auto"/>
            <w:tcBorders>
              <w:top w:val="nil"/>
              <w:left w:val="nil"/>
              <w:bottom w:val="nil"/>
              <w:right w:val="nil"/>
            </w:tcBorders>
            <w:vAlign w:val="center"/>
          </w:tcPr>
          <w:p w14:paraId="1C1A7EAB" w14:textId="1FF0A93D"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0.007</w:t>
            </w:r>
          </w:p>
        </w:tc>
      </w:tr>
      <w:tr w:rsidR="00DE3BE7" w:rsidRPr="00B34CD8" w14:paraId="3DD0ACBB" w14:textId="77777777" w:rsidTr="00DE3BE7">
        <w:trPr>
          <w:jc w:val="center"/>
        </w:trPr>
        <w:tc>
          <w:tcPr>
            <w:tcW w:w="3810" w:type="dxa"/>
            <w:vAlign w:val="center"/>
          </w:tcPr>
          <w:p w14:paraId="4BB3230E" w14:textId="5E7EE6D3" w:rsidR="001E4BA1" w:rsidRPr="00B34CD8" w:rsidRDefault="001E4BA1" w:rsidP="00DE3BE7">
            <w:pPr>
              <w:bidi/>
              <w:spacing w:after="0" w:line="240" w:lineRule="auto"/>
              <w:ind w:firstLine="284"/>
              <w:jc w:val="center"/>
              <w:rPr>
                <w:rFonts w:cs="B Lotus"/>
                <w:rtl/>
              </w:rPr>
            </w:pPr>
            <w:r w:rsidRPr="00B34CD8">
              <w:rPr>
                <w:rFonts w:cs="B Lotus" w:hint="cs"/>
                <w:rtl/>
              </w:rPr>
              <w:t>زیان شرکت</w:t>
            </w:r>
          </w:p>
        </w:tc>
        <w:tc>
          <w:tcPr>
            <w:tcW w:w="1642" w:type="dxa"/>
            <w:tcBorders>
              <w:top w:val="nil"/>
              <w:left w:val="nil"/>
              <w:bottom w:val="nil"/>
              <w:right w:val="nil"/>
            </w:tcBorders>
            <w:vAlign w:val="center"/>
          </w:tcPr>
          <w:p w14:paraId="32549E76" w14:textId="79BF661E"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0.004</w:t>
            </w:r>
          </w:p>
        </w:tc>
        <w:tc>
          <w:tcPr>
            <w:tcW w:w="1117" w:type="dxa"/>
            <w:tcBorders>
              <w:top w:val="nil"/>
              <w:left w:val="nil"/>
              <w:bottom w:val="nil"/>
              <w:right w:val="single" w:sz="4" w:space="0" w:color="auto"/>
            </w:tcBorders>
            <w:vAlign w:val="center"/>
          </w:tcPr>
          <w:p w14:paraId="734FEE8E" w14:textId="3EBD944B"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0.530</w:t>
            </w:r>
          </w:p>
        </w:tc>
        <w:tc>
          <w:tcPr>
            <w:tcW w:w="1381" w:type="dxa"/>
            <w:tcBorders>
              <w:top w:val="nil"/>
              <w:left w:val="single" w:sz="4" w:space="0" w:color="auto"/>
              <w:bottom w:val="nil"/>
              <w:right w:val="nil"/>
            </w:tcBorders>
            <w:vAlign w:val="center"/>
          </w:tcPr>
          <w:p w14:paraId="5C7FA7AF" w14:textId="6E994BEB"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0.030</w:t>
            </w:r>
          </w:p>
        </w:tc>
        <w:tc>
          <w:tcPr>
            <w:tcW w:w="0" w:type="auto"/>
            <w:tcBorders>
              <w:top w:val="nil"/>
              <w:left w:val="nil"/>
              <w:bottom w:val="nil"/>
              <w:right w:val="nil"/>
            </w:tcBorders>
            <w:vAlign w:val="center"/>
          </w:tcPr>
          <w:p w14:paraId="2850C635" w14:textId="0A027082"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0.005</w:t>
            </w:r>
          </w:p>
        </w:tc>
      </w:tr>
      <w:tr w:rsidR="00DE3BE7" w:rsidRPr="00B34CD8" w14:paraId="2EF72BFF" w14:textId="77777777" w:rsidTr="00DE3BE7">
        <w:trPr>
          <w:jc w:val="center"/>
        </w:trPr>
        <w:tc>
          <w:tcPr>
            <w:tcW w:w="3810" w:type="dxa"/>
            <w:vAlign w:val="center"/>
          </w:tcPr>
          <w:p w14:paraId="097F54BC" w14:textId="456A2224" w:rsidR="001E4BA1" w:rsidRPr="00B34CD8" w:rsidRDefault="001E4BA1" w:rsidP="00DE3BE7">
            <w:pPr>
              <w:bidi/>
              <w:spacing w:after="0" w:line="240" w:lineRule="auto"/>
              <w:ind w:firstLine="284"/>
              <w:jc w:val="center"/>
              <w:rPr>
                <w:rFonts w:cs="B Lotus"/>
                <w:rtl/>
              </w:rPr>
            </w:pPr>
            <w:r w:rsidRPr="00B34CD8">
              <w:rPr>
                <w:rFonts w:cs="B Lotus" w:hint="cs"/>
                <w:rtl/>
              </w:rPr>
              <w:t>سودآوری</w:t>
            </w:r>
          </w:p>
        </w:tc>
        <w:tc>
          <w:tcPr>
            <w:tcW w:w="1642" w:type="dxa"/>
            <w:tcBorders>
              <w:top w:val="nil"/>
              <w:left w:val="nil"/>
              <w:bottom w:val="nil"/>
              <w:right w:val="nil"/>
            </w:tcBorders>
            <w:vAlign w:val="center"/>
          </w:tcPr>
          <w:p w14:paraId="74E258C1" w14:textId="09EEE3C8"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0.0002-</w:t>
            </w:r>
          </w:p>
        </w:tc>
        <w:tc>
          <w:tcPr>
            <w:tcW w:w="1117" w:type="dxa"/>
            <w:tcBorders>
              <w:top w:val="nil"/>
              <w:left w:val="nil"/>
              <w:bottom w:val="nil"/>
              <w:right w:val="single" w:sz="4" w:space="0" w:color="auto"/>
            </w:tcBorders>
            <w:vAlign w:val="center"/>
          </w:tcPr>
          <w:p w14:paraId="2A73E79D" w14:textId="2CA51DAA"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0.987</w:t>
            </w:r>
          </w:p>
        </w:tc>
        <w:tc>
          <w:tcPr>
            <w:tcW w:w="1381" w:type="dxa"/>
            <w:tcBorders>
              <w:top w:val="nil"/>
              <w:left w:val="single" w:sz="4" w:space="0" w:color="auto"/>
              <w:bottom w:val="nil"/>
              <w:right w:val="nil"/>
            </w:tcBorders>
            <w:vAlign w:val="center"/>
          </w:tcPr>
          <w:p w14:paraId="3B89437C" w14:textId="1AA2E1B4"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0.034-</w:t>
            </w:r>
          </w:p>
        </w:tc>
        <w:tc>
          <w:tcPr>
            <w:tcW w:w="0" w:type="auto"/>
            <w:tcBorders>
              <w:top w:val="nil"/>
              <w:left w:val="nil"/>
              <w:bottom w:val="nil"/>
              <w:right w:val="nil"/>
            </w:tcBorders>
            <w:vAlign w:val="center"/>
          </w:tcPr>
          <w:p w14:paraId="1BEEB089" w14:textId="75B96BE3" w:rsidR="001E4BA1" w:rsidRPr="00B34CD8" w:rsidRDefault="00154052" w:rsidP="00DE3BE7">
            <w:pPr>
              <w:bidi/>
              <w:spacing w:after="0" w:line="240" w:lineRule="auto"/>
              <w:ind w:firstLine="284"/>
              <w:jc w:val="center"/>
              <w:rPr>
                <w:rFonts w:cs="B Lotus"/>
                <w:lang w:bidi="fa-IR"/>
              </w:rPr>
            </w:pPr>
            <w:r w:rsidRPr="00B34CD8">
              <w:rPr>
                <w:rFonts w:cs="B Lotus" w:hint="cs"/>
                <w:rtl/>
                <w:lang w:bidi="fa-IR"/>
              </w:rPr>
              <w:t>0.170</w:t>
            </w:r>
          </w:p>
        </w:tc>
      </w:tr>
      <w:tr w:rsidR="00DE3BE7" w:rsidRPr="00B34CD8" w14:paraId="460618B3" w14:textId="77777777" w:rsidTr="00DE3BE7">
        <w:trPr>
          <w:jc w:val="center"/>
        </w:trPr>
        <w:tc>
          <w:tcPr>
            <w:tcW w:w="3810" w:type="dxa"/>
            <w:vAlign w:val="center"/>
          </w:tcPr>
          <w:p w14:paraId="58DBB3A2" w14:textId="3E80CBBE" w:rsidR="00154052" w:rsidRPr="00B34CD8" w:rsidRDefault="00154052" w:rsidP="00DE3BE7">
            <w:pPr>
              <w:bidi/>
              <w:spacing w:after="0" w:line="240" w:lineRule="auto"/>
              <w:ind w:firstLine="284"/>
              <w:jc w:val="center"/>
              <w:rPr>
                <w:rFonts w:cs="B Lotus"/>
                <w:rtl/>
              </w:rPr>
            </w:pPr>
            <w:r w:rsidRPr="00B34CD8">
              <w:rPr>
                <w:rFonts w:cs="B Lotus" w:hint="cs"/>
                <w:rtl/>
              </w:rPr>
              <w:t>تامین مالی</w:t>
            </w:r>
          </w:p>
        </w:tc>
        <w:tc>
          <w:tcPr>
            <w:tcW w:w="1642" w:type="dxa"/>
            <w:tcBorders>
              <w:top w:val="nil"/>
              <w:left w:val="nil"/>
              <w:bottom w:val="nil"/>
              <w:right w:val="nil"/>
            </w:tcBorders>
            <w:vAlign w:val="center"/>
          </w:tcPr>
          <w:p w14:paraId="7F872FDB" w14:textId="556FCA77" w:rsidR="00154052" w:rsidRPr="00B34CD8" w:rsidRDefault="00154052" w:rsidP="00DE3BE7">
            <w:pPr>
              <w:bidi/>
              <w:spacing w:after="0" w:line="240" w:lineRule="auto"/>
              <w:ind w:firstLine="284"/>
              <w:jc w:val="center"/>
              <w:rPr>
                <w:rFonts w:cs="B Lotus"/>
                <w:lang w:bidi="fa-IR"/>
              </w:rPr>
            </w:pPr>
            <w:r w:rsidRPr="00B34CD8">
              <w:rPr>
                <w:rFonts w:cs="B Lotus" w:hint="cs"/>
                <w:rtl/>
                <w:lang w:bidi="fa-IR"/>
              </w:rPr>
              <w:t>0.002-</w:t>
            </w:r>
          </w:p>
        </w:tc>
        <w:tc>
          <w:tcPr>
            <w:tcW w:w="1117" w:type="dxa"/>
            <w:tcBorders>
              <w:top w:val="nil"/>
              <w:left w:val="nil"/>
              <w:bottom w:val="nil"/>
              <w:right w:val="single" w:sz="4" w:space="0" w:color="auto"/>
            </w:tcBorders>
            <w:vAlign w:val="center"/>
          </w:tcPr>
          <w:p w14:paraId="0043D4E1" w14:textId="3CB70A8D" w:rsidR="00154052" w:rsidRPr="00B34CD8" w:rsidRDefault="00154052" w:rsidP="00DE3BE7">
            <w:pPr>
              <w:bidi/>
              <w:spacing w:after="0" w:line="240" w:lineRule="auto"/>
              <w:ind w:firstLine="284"/>
              <w:jc w:val="center"/>
              <w:rPr>
                <w:rFonts w:cs="B Lotus"/>
                <w:lang w:bidi="fa-IR"/>
              </w:rPr>
            </w:pPr>
            <w:r w:rsidRPr="00B34CD8">
              <w:rPr>
                <w:rFonts w:cs="B Lotus" w:hint="cs"/>
                <w:rtl/>
                <w:lang w:bidi="fa-IR"/>
              </w:rPr>
              <w:t>0.448</w:t>
            </w:r>
          </w:p>
        </w:tc>
        <w:tc>
          <w:tcPr>
            <w:tcW w:w="1381" w:type="dxa"/>
            <w:tcBorders>
              <w:top w:val="nil"/>
              <w:left w:val="single" w:sz="4" w:space="0" w:color="auto"/>
              <w:bottom w:val="nil"/>
              <w:right w:val="nil"/>
            </w:tcBorders>
            <w:vAlign w:val="center"/>
          </w:tcPr>
          <w:p w14:paraId="454A7A01" w14:textId="656CD7D4" w:rsidR="00154052" w:rsidRPr="00B34CD8" w:rsidRDefault="00154052" w:rsidP="00DE3BE7">
            <w:pPr>
              <w:bidi/>
              <w:spacing w:after="0" w:line="240" w:lineRule="auto"/>
              <w:ind w:firstLine="284"/>
              <w:jc w:val="center"/>
              <w:rPr>
                <w:rFonts w:cs="B Lotus"/>
                <w:lang w:bidi="fa-IR"/>
              </w:rPr>
            </w:pPr>
            <w:r w:rsidRPr="00B34CD8">
              <w:rPr>
                <w:rFonts w:cs="B Lotus" w:hint="cs"/>
                <w:rtl/>
                <w:lang w:bidi="fa-IR"/>
              </w:rPr>
              <w:t>0.003</w:t>
            </w:r>
          </w:p>
        </w:tc>
        <w:tc>
          <w:tcPr>
            <w:tcW w:w="0" w:type="auto"/>
            <w:tcBorders>
              <w:top w:val="nil"/>
              <w:left w:val="nil"/>
              <w:bottom w:val="nil"/>
              <w:right w:val="nil"/>
            </w:tcBorders>
            <w:vAlign w:val="center"/>
          </w:tcPr>
          <w:p w14:paraId="55375008" w14:textId="1BA0BD4E" w:rsidR="00154052" w:rsidRPr="00B34CD8" w:rsidRDefault="00154052" w:rsidP="00DE3BE7">
            <w:pPr>
              <w:bidi/>
              <w:spacing w:after="0" w:line="240" w:lineRule="auto"/>
              <w:ind w:firstLine="284"/>
              <w:jc w:val="center"/>
              <w:rPr>
                <w:rFonts w:cs="B Lotus"/>
                <w:lang w:bidi="fa-IR"/>
              </w:rPr>
            </w:pPr>
            <w:r w:rsidRPr="00B34CD8">
              <w:rPr>
                <w:rFonts w:cs="B Lotus" w:hint="cs"/>
                <w:rtl/>
                <w:lang w:bidi="fa-IR"/>
              </w:rPr>
              <w:t>0.449</w:t>
            </w:r>
          </w:p>
        </w:tc>
      </w:tr>
      <w:tr w:rsidR="00DE3BE7" w:rsidRPr="00B34CD8" w14:paraId="47652BA3" w14:textId="77777777" w:rsidTr="00DE3BE7">
        <w:trPr>
          <w:jc w:val="center"/>
        </w:trPr>
        <w:tc>
          <w:tcPr>
            <w:tcW w:w="3810" w:type="dxa"/>
            <w:vAlign w:val="center"/>
          </w:tcPr>
          <w:p w14:paraId="60F29EB0" w14:textId="53EFBD27" w:rsidR="00DE3BE7" w:rsidRPr="00B34CD8" w:rsidRDefault="00DE3BE7" w:rsidP="00DE3BE7">
            <w:pPr>
              <w:bidi/>
              <w:spacing w:after="0" w:line="240" w:lineRule="auto"/>
              <w:ind w:firstLine="284"/>
              <w:jc w:val="center"/>
              <w:rPr>
                <w:rFonts w:cs="B Lotus"/>
                <w:rtl/>
              </w:rPr>
            </w:pPr>
            <w:r w:rsidRPr="00B34CD8">
              <w:rPr>
                <w:rFonts w:cs="B Lotus" w:hint="cs"/>
                <w:rtl/>
              </w:rPr>
              <w:t>سال -صنعت</w:t>
            </w:r>
          </w:p>
        </w:tc>
        <w:tc>
          <w:tcPr>
            <w:tcW w:w="2759" w:type="dxa"/>
            <w:gridSpan w:val="2"/>
            <w:tcBorders>
              <w:top w:val="nil"/>
              <w:left w:val="nil"/>
              <w:bottom w:val="nil"/>
              <w:right w:val="single" w:sz="4" w:space="0" w:color="auto"/>
            </w:tcBorders>
            <w:vAlign w:val="center"/>
          </w:tcPr>
          <w:p w14:paraId="6D1AE366" w14:textId="0281234C" w:rsidR="00DE3BE7"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DE3BE7" w:rsidRPr="00B34CD8">
              <w:rPr>
                <w:rFonts w:cs="B Lotus" w:hint="cs"/>
                <w:rtl/>
                <w:lang w:bidi="fa-IR"/>
              </w:rPr>
              <w:t>شد.</w:t>
            </w:r>
          </w:p>
        </w:tc>
        <w:tc>
          <w:tcPr>
            <w:tcW w:w="2552" w:type="dxa"/>
            <w:gridSpan w:val="2"/>
            <w:tcBorders>
              <w:top w:val="nil"/>
              <w:left w:val="single" w:sz="4" w:space="0" w:color="auto"/>
              <w:bottom w:val="nil"/>
              <w:right w:val="nil"/>
            </w:tcBorders>
            <w:vAlign w:val="center"/>
          </w:tcPr>
          <w:p w14:paraId="04B8FA40" w14:textId="410C70A0" w:rsidR="00DE3BE7"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DE3BE7" w:rsidRPr="00B34CD8">
              <w:rPr>
                <w:rFonts w:cs="B Lotus" w:hint="cs"/>
                <w:rtl/>
                <w:lang w:bidi="fa-IR"/>
              </w:rPr>
              <w:t>شد.</w:t>
            </w:r>
          </w:p>
        </w:tc>
      </w:tr>
      <w:tr w:rsidR="00DE3BE7" w:rsidRPr="00B34CD8" w14:paraId="1C2D5FF9" w14:textId="77777777" w:rsidTr="00DE3BE7">
        <w:trPr>
          <w:jc w:val="center"/>
        </w:trPr>
        <w:tc>
          <w:tcPr>
            <w:tcW w:w="3810" w:type="dxa"/>
            <w:vAlign w:val="center"/>
          </w:tcPr>
          <w:p w14:paraId="5B5FA044" w14:textId="77777777" w:rsidR="001E4BA1" w:rsidRPr="00B34CD8" w:rsidRDefault="001E4BA1" w:rsidP="00DE3BE7">
            <w:pPr>
              <w:bidi/>
              <w:spacing w:after="0" w:line="240" w:lineRule="auto"/>
              <w:ind w:firstLine="284"/>
              <w:jc w:val="center"/>
              <w:rPr>
                <w:rFonts w:cs="B Lotus"/>
                <w:rtl/>
              </w:rPr>
            </w:pPr>
          </w:p>
        </w:tc>
        <w:tc>
          <w:tcPr>
            <w:tcW w:w="2759" w:type="dxa"/>
            <w:gridSpan w:val="2"/>
            <w:tcBorders>
              <w:top w:val="single" w:sz="4" w:space="0" w:color="auto"/>
              <w:right w:val="single" w:sz="4" w:space="0" w:color="auto"/>
            </w:tcBorders>
            <w:vAlign w:val="center"/>
          </w:tcPr>
          <w:p w14:paraId="7E94273E" w14:textId="5343F4E4" w:rsidR="001E4BA1" w:rsidRPr="00B34CD8" w:rsidRDefault="00154052" w:rsidP="00DE3BE7">
            <w:pPr>
              <w:bidi/>
              <w:spacing w:after="0" w:line="240" w:lineRule="auto"/>
              <w:jc w:val="center"/>
              <w:rPr>
                <w:rFonts w:cs="B Lotus"/>
                <w:rtl/>
                <w:lang w:bidi="fa-IR"/>
              </w:rPr>
            </w:pPr>
            <w:r w:rsidRPr="00B34CD8">
              <w:rPr>
                <w:rFonts w:cs="B Lotus"/>
                <w:sz w:val="18"/>
                <w:szCs w:val="18"/>
                <w:lang w:bidi="fa-IR"/>
              </w:rPr>
              <w:t>R-Sq</w:t>
            </w:r>
            <w:r w:rsidRPr="00B34CD8">
              <w:rPr>
                <w:rFonts w:cs="B Lotus" w:hint="cs"/>
                <w:sz w:val="18"/>
                <w:szCs w:val="18"/>
                <w:rtl/>
                <w:lang w:bidi="fa-IR"/>
              </w:rPr>
              <w:t>: 0.</w:t>
            </w:r>
            <w:r w:rsidR="00DE3BE7" w:rsidRPr="00B34CD8">
              <w:rPr>
                <w:rFonts w:cs="B Lotus" w:hint="cs"/>
                <w:sz w:val="18"/>
                <w:szCs w:val="18"/>
                <w:rtl/>
                <w:lang w:bidi="fa-IR"/>
              </w:rPr>
              <w:t>9181</w:t>
            </w:r>
            <w:r w:rsidRPr="00B34CD8">
              <w:rPr>
                <w:rFonts w:cs="B Lotus" w:hint="cs"/>
                <w:sz w:val="18"/>
                <w:szCs w:val="18"/>
                <w:rtl/>
                <w:lang w:bidi="fa-IR"/>
              </w:rPr>
              <w:t xml:space="preserve">؛ </w:t>
            </w:r>
            <w:r w:rsidRPr="00B34CD8">
              <w:rPr>
                <w:rFonts w:cs="B Lotus"/>
                <w:sz w:val="18"/>
                <w:szCs w:val="18"/>
                <w:lang w:bidi="fa-IR"/>
              </w:rPr>
              <w:t>chi2</w:t>
            </w:r>
            <w:r w:rsidRPr="00B34CD8">
              <w:rPr>
                <w:rFonts w:cs="B Lotus" w:hint="cs"/>
                <w:sz w:val="18"/>
                <w:szCs w:val="18"/>
                <w:rtl/>
                <w:lang w:bidi="fa-IR"/>
              </w:rPr>
              <w:t xml:space="preserve">: </w:t>
            </w:r>
            <w:r w:rsidR="00DE3BE7" w:rsidRPr="00B34CD8">
              <w:rPr>
                <w:rFonts w:cs="B Lotus" w:hint="cs"/>
                <w:sz w:val="18"/>
                <w:szCs w:val="18"/>
                <w:rtl/>
                <w:lang w:bidi="fa-IR"/>
              </w:rPr>
              <w:t>11105</w:t>
            </w:r>
            <w:r w:rsidRPr="00B34CD8">
              <w:rPr>
                <w:rFonts w:cs="B Lotus" w:hint="cs"/>
                <w:sz w:val="18"/>
                <w:szCs w:val="18"/>
                <w:rtl/>
                <w:lang w:bidi="fa-IR"/>
              </w:rPr>
              <w:t>.</w:t>
            </w:r>
            <w:r w:rsidR="00DE3BE7" w:rsidRPr="00B34CD8">
              <w:rPr>
                <w:rFonts w:cs="B Lotus" w:hint="cs"/>
                <w:sz w:val="18"/>
                <w:szCs w:val="18"/>
                <w:rtl/>
                <w:lang w:bidi="fa-IR"/>
              </w:rPr>
              <w:t>98</w:t>
            </w:r>
            <w:r w:rsidRPr="00B34CD8">
              <w:rPr>
                <w:rFonts w:cs="B Lotus" w:hint="cs"/>
                <w:sz w:val="18"/>
                <w:szCs w:val="18"/>
                <w:rtl/>
                <w:lang w:bidi="fa-IR"/>
              </w:rPr>
              <w:t xml:space="preserve">؛ </w:t>
            </w:r>
            <w:r w:rsidRPr="00B34CD8">
              <w:rPr>
                <w:rFonts w:cs="B Lotus"/>
                <w:sz w:val="18"/>
                <w:szCs w:val="18"/>
                <w:lang w:bidi="fa-IR"/>
              </w:rPr>
              <w:t>p</w:t>
            </w:r>
            <w:r w:rsidRPr="00B34CD8">
              <w:rPr>
                <w:rFonts w:cs="B Lotus" w:hint="cs"/>
                <w:sz w:val="18"/>
                <w:szCs w:val="18"/>
                <w:rtl/>
                <w:lang w:bidi="fa-IR"/>
              </w:rPr>
              <w:t>: 0.000</w:t>
            </w:r>
          </w:p>
        </w:tc>
        <w:tc>
          <w:tcPr>
            <w:tcW w:w="2552" w:type="dxa"/>
            <w:gridSpan w:val="2"/>
            <w:tcBorders>
              <w:top w:val="single" w:sz="4" w:space="0" w:color="auto"/>
              <w:left w:val="single" w:sz="4" w:space="0" w:color="auto"/>
            </w:tcBorders>
            <w:vAlign w:val="center"/>
          </w:tcPr>
          <w:p w14:paraId="14B26DDC" w14:textId="5F74A879" w:rsidR="001E4BA1" w:rsidRPr="00B34CD8" w:rsidRDefault="00154052" w:rsidP="00DE3BE7">
            <w:pPr>
              <w:bidi/>
              <w:spacing w:after="0" w:line="240" w:lineRule="auto"/>
              <w:jc w:val="center"/>
              <w:rPr>
                <w:rFonts w:cs="B Lotus"/>
                <w:sz w:val="18"/>
                <w:szCs w:val="18"/>
                <w:rtl/>
                <w:lang w:bidi="fa-IR"/>
              </w:rPr>
            </w:pPr>
            <w:r w:rsidRPr="00B34CD8">
              <w:rPr>
                <w:rFonts w:cs="B Lotus"/>
                <w:sz w:val="18"/>
                <w:szCs w:val="18"/>
                <w:lang w:bidi="fa-IR"/>
              </w:rPr>
              <w:t>R-Sq</w:t>
            </w:r>
            <w:r w:rsidRPr="00B34CD8">
              <w:rPr>
                <w:rFonts w:cs="B Lotus" w:hint="cs"/>
                <w:sz w:val="18"/>
                <w:szCs w:val="18"/>
                <w:rtl/>
                <w:lang w:bidi="fa-IR"/>
              </w:rPr>
              <w:t xml:space="preserve">: 0.1106؛ </w:t>
            </w:r>
            <w:r w:rsidRPr="00B34CD8">
              <w:rPr>
                <w:rFonts w:cs="B Lotus"/>
                <w:sz w:val="18"/>
                <w:szCs w:val="18"/>
                <w:lang w:bidi="fa-IR"/>
              </w:rPr>
              <w:t>chi2</w:t>
            </w:r>
            <w:r w:rsidRPr="00B34CD8">
              <w:rPr>
                <w:rFonts w:cs="B Lotus" w:hint="cs"/>
                <w:sz w:val="18"/>
                <w:szCs w:val="18"/>
                <w:rtl/>
                <w:lang w:bidi="fa-IR"/>
              </w:rPr>
              <w:t xml:space="preserve">: 126.13؛ </w:t>
            </w:r>
            <w:r w:rsidRPr="00B34CD8">
              <w:rPr>
                <w:rFonts w:cs="B Lotus"/>
                <w:sz w:val="18"/>
                <w:szCs w:val="18"/>
                <w:lang w:bidi="fa-IR"/>
              </w:rPr>
              <w:t>p</w:t>
            </w:r>
            <w:r w:rsidRPr="00B34CD8">
              <w:rPr>
                <w:rFonts w:cs="B Lotus" w:hint="cs"/>
                <w:sz w:val="18"/>
                <w:szCs w:val="18"/>
                <w:rtl/>
                <w:lang w:bidi="fa-IR"/>
              </w:rPr>
              <w:t>: 0.000</w:t>
            </w:r>
          </w:p>
        </w:tc>
      </w:tr>
    </w:tbl>
    <w:p w14:paraId="4C530705" w14:textId="0FF05510" w:rsidR="001E4BA1" w:rsidRPr="00B34CD8" w:rsidRDefault="00CC1134" w:rsidP="001E4BA1">
      <w:pPr>
        <w:bidi/>
        <w:spacing w:line="240" w:lineRule="auto"/>
        <w:jc w:val="both"/>
        <w:rPr>
          <w:rFonts w:cs="B Lotus"/>
          <w:sz w:val="26"/>
          <w:szCs w:val="26"/>
          <w:rtl/>
          <w:lang w:bidi="fa-IR"/>
        </w:rPr>
      </w:pPr>
      <w:r w:rsidRPr="00B34CD8">
        <w:rPr>
          <w:rFonts w:cs="B Lotus" w:hint="cs"/>
          <w:sz w:val="26"/>
          <w:szCs w:val="26"/>
          <w:rtl/>
          <w:lang w:bidi="fa-IR"/>
        </w:rPr>
        <w:t>آزمون</w:t>
      </w:r>
      <w:r w:rsidRPr="00B34CD8">
        <w:rPr>
          <w:rFonts w:cs="B Lotus"/>
          <w:sz w:val="26"/>
          <w:szCs w:val="26"/>
          <w:rtl/>
          <w:lang w:bidi="fa-IR"/>
        </w:rPr>
        <w:softHyphen/>
      </w:r>
      <w:r w:rsidRPr="00B34CD8">
        <w:rPr>
          <w:rFonts w:cs="B Lotus" w:hint="cs"/>
          <w:sz w:val="26"/>
          <w:szCs w:val="26"/>
          <w:rtl/>
          <w:lang w:bidi="fa-IR"/>
        </w:rPr>
        <w:t>های اضافی</w:t>
      </w:r>
    </w:p>
    <w:p w14:paraId="41704B6D" w14:textId="624B24C9" w:rsidR="00CC1134" w:rsidRPr="00B34CD8" w:rsidRDefault="00CC1134" w:rsidP="000E28A8">
      <w:pPr>
        <w:bidi/>
        <w:spacing w:after="0" w:line="240" w:lineRule="auto"/>
        <w:ind w:firstLine="284"/>
        <w:jc w:val="both"/>
        <w:rPr>
          <w:rFonts w:cs="B Lotus"/>
          <w:sz w:val="26"/>
          <w:szCs w:val="26"/>
          <w:rtl/>
          <w:lang w:bidi="fa-IR"/>
        </w:rPr>
      </w:pPr>
      <w:r w:rsidRPr="00B34CD8">
        <w:rPr>
          <w:rFonts w:cs="B Lotus" w:hint="cs"/>
          <w:sz w:val="26"/>
          <w:szCs w:val="26"/>
          <w:rtl/>
          <w:lang w:bidi="fa-IR"/>
        </w:rPr>
        <w:t>جدول 4 نتایج برآورد رگرسیون در خصوص رابطه معیارهای مدیریت سود واقعی و تغییر نزولی حسابرس را نشان می</w:t>
      </w:r>
      <w:r w:rsidRPr="00B34CD8">
        <w:rPr>
          <w:rFonts w:cs="B Lotus"/>
          <w:sz w:val="26"/>
          <w:szCs w:val="26"/>
          <w:rtl/>
          <w:lang w:bidi="fa-IR"/>
        </w:rPr>
        <w:softHyphen/>
      </w:r>
      <w:r w:rsidRPr="00B34CD8">
        <w:rPr>
          <w:rFonts w:cs="B Lotus" w:hint="cs"/>
          <w:sz w:val="26"/>
          <w:szCs w:val="26"/>
          <w:rtl/>
          <w:lang w:bidi="fa-IR"/>
        </w:rPr>
        <w:t xml:space="preserve">دهد. </w:t>
      </w:r>
      <w:r w:rsidR="00E537C6" w:rsidRPr="00B34CD8">
        <w:rPr>
          <w:rFonts w:cs="B Lotus" w:hint="cs"/>
          <w:sz w:val="26"/>
          <w:szCs w:val="26"/>
          <w:rtl/>
          <w:lang w:bidi="fa-IR"/>
        </w:rPr>
        <w:t>نتایج نشان دهنده این است که از بین معیارهای مدیریت سود واقعی تنها جریان نقد عملیاتی غیرعادی رابطه منفی و معناداری با تغییر نزولی حسابرس دارد و دیگر معیارها رابطه معناداری را نشان نداده</w:t>
      </w:r>
      <w:r w:rsidR="00E537C6" w:rsidRPr="00B34CD8">
        <w:rPr>
          <w:rFonts w:cs="B Lotus"/>
          <w:sz w:val="26"/>
          <w:szCs w:val="26"/>
          <w:rtl/>
          <w:lang w:bidi="fa-IR"/>
        </w:rPr>
        <w:softHyphen/>
      </w:r>
      <w:r w:rsidR="00E537C6" w:rsidRPr="00B34CD8">
        <w:rPr>
          <w:rFonts w:cs="B Lotus" w:hint="cs"/>
          <w:sz w:val="26"/>
          <w:szCs w:val="26"/>
          <w:rtl/>
          <w:lang w:bidi="fa-IR"/>
        </w:rPr>
        <w:t>اند.</w:t>
      </w:r>
    </w:p>
    <w:p w14:paraId="30B3E7E1" w14:textId="77777777" w:rsidR="00E537C6" w:rsidRPr="00B34CD8" w:rsidRDefault="00E537C6" w:rsidP="00E537C6">
      <w:pPr>
        <w:bidi/>
        <w:spacing w:after="0" w:line="240" w:lineRule="auto"/>
        <w:jc w:val="both"/>
        <w:rPr>
          <w:rFonts w:cs="B Lotus"/>
          <w:sz w:val="26"/>
          <w:szCs w:val="26"/>
          <w:rtl/>
          <w:lang w:bidi="fa-IR"/>
        </w:rPr>
      </w:pPr>
    </w:p>
    <w:p w14:paraId="117D5346" w14:textId="41092DC9" w:rsidR="00CC1134" w:rsidRPr="00B34CD8" w:rsidRDefault="00E537C6" w:rsidP="00E537C6">
      <w:pPr>
        <w:bidi/>
        <w:spacing w:line="240" w:lineRule="auto"/>
        <w:jc w:val="center"/>
        <w:rPr>
          <w:rFonts w:cs="B Lotus"/>
          <w:b/>
          <w:bCs/>
          <w:rtl/>
          <w:lang w:bidi="fa-IR"/>
        </w:rPr>
      </w:pPr>
      <w:r w:rsidRPr="00B34CD8">
        <w:rPr>
          <w:rFonts w:cs="B Lotus" w:hint="cs"/>
          <w:b/>
          <w:bCs/>
          <w:rtl/>
          <w:lang w:bidi="fa-IR"/>
        </w:rPr>
        <w:t>جدول 4. آزمون تکمیلی</w:t>
      </w:r>
      <w:r w:rsidR="001E14C3" w:rsidRPr="00B34CD8">
        <w:rPr>
          <w:rFonts w:cs="B Lotus" w:hint="cs"/>
          <w:b/>
          <w:bCs/>
          <w:rtl/>
          <w:lang w:bidi="fa-IR"/>
        </w:rPr>
        <w:t xml:space="preserve"> اول</w:t>
      </w:r>
      <w:r w:rsidRPr="00B34CD8">
        <w:rPr>
          <w:rFonts w:cs="B Lotus" w:hint="cs"/>
          <w:b/>
          <w:bCs/>
          <w:rtl/>
          <w:lang w:bidi="fa-IR"/>
        </w:rPr>
        <w:t>- رابطه معیارهای مدیریت سود واقعی و تغییر نزولی حسابرس</w:t>
      </w:r>
    </w:p>
    <w:tbl>
      <w:tblPr>
        <w:bidiVisual/>
        <w:tblW w:w="0" w:type="auto"/>
        <w:jc w:val="center"/>
        <w:tblLook w:val="04A0" w:firstRow="1" w:lastRow="0" w:firstColumn="1" w:lastColumn="0" w:noHBand="0" w:noVBand="1"/>
      </w:tblPr>
      <w:tblGrid>
        <w:gridCol w:w="1992"/>
        <w:gridCol w:w="1025"/>
        <w:gridCol w:w="1422"/>
        <w:gridCol w:w="1025"/>
        <w:gridCol w:w="1152"/>
        <w:gridCol w:w="1269"/>
        <w:gridCol w:w="1236"/>
      </w:tblGrid>
      <w:tr w:rsidR="00EE120D" w:rsidRPr="00B34CD8" w14:paraId="2D3F7316" w14:textId="6E30487F" w:rsidTr="00E537C6">
        <w:trPr>
          <w:trHeight w:val="327"/>
          <w:jc w:val="center"/>
        </w:trPr>
        <w:tc>
          <w:tcPr>
            <w:tcW w:w="9121" w:type="dxa"/>
            <w:gridSpan w:val="7"/>
            <w:tcBorders>
              <w:top w:val="single" w:sz="4" w:space="0" w:color="auto"/>
              <w:bottom w:val="single" w:sz="4" w:space="0" w:color="auto"/>
            </w:tcBorders>
            <w:vAlign w:val="center"/>
          </w:tcPr>
          <w:p w14:paraId="4D5A185D" w14:textId="259B3592" w:rsidR="00EE120D" w:rsidRPr="00B34CD8" w:rsidRDefault="00812492" w:rsidP="00812492">
            <w:pPr>
              <w:bidi/>
              <w:spacing w:after="0" w:line="240" w:lineRule="auto"/>
              <w:ind w:firstLine="284"/>
              <w:jc w:val="center"/>
              <w:rPr>
                <w:rFonts w:ascii="Calibri" w:eastAsia="Calibri" w:hAnsi="Calibri" w:cs="B Lotus"/>
                <w:sz w:val="18"/>
                <w:lang w:bidi="fa-IR"/>
              </w:rPr>
            </w:pPr>
            <m:oMathPara>
              <m:oMath>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DOWN</m:t>
                    </m:r>
                  </m:e>
                  <m:sub>
                    <m:r>
                      <w:rPr>
                        <w:rFonts w:ascii="Cambria Math" w:eastAsia="Calibri" w:hAnsi="Cambria Math" w:cs="Times New Roman"/>
                        <w:sz w:val="16"/>
                        <w:szCs w:val="20"/>
                        <w:lang w:bidi="fa-IR"/>
                      </w:rPr>
                      <m:t>i</m:t>
                    </m:r>
                    <m:r>
                      <m:rPr>
                        <m:sty m:val="p"/>
                      </m:rPr>
                      <w:rPr>
                        <w:rFonts w:ascii="Cambria Math" w:eastAsia="Calibri" w:hAnsi="Cambria Math" w:cs="Times New Roman"/>
                        <w:sz w:val="16"/>
                        <w:szCs w:val="20"/>
                        <w:lang w:bidi="fa-IR"/>
                      </w:rPr>
                      <m:t>,</m:t>
                    </m:r>
                    <m:r>
                      <w:rPr>
                        <w:rFonts w:ascii="Cambria Math" w:eastAsia="Calibri" w:hAnsi="Cambria Math" w:cs="Times New Roman"/>
                        <w:sz w:val="16"/>
                        <w:szCs w:val="20"/>
                        <w:lang w:bidi="fa-IR"/>
                      </w:rPr>
                      <m:t>t</m:t>
                    </m:r>
                  </m:sub>
                </m:sSub>
                <m:r>
                  <m:rPr>
                    <m:sty m:val="p"/>
                  </m:rPr>
                  <w:rPr>
                    <w:rFonts w:ascii="Cambria Math" w:eastAsia="Calibri" w:hAnsi="Cambria Math" w:cs="Times New Roman"/>
                    <w:sz w:val="16"/>
                    <w:szCs w:val="20"/>
                    <w:lang w:bidi="fa-IR"/>
                  </w:rPr>
                  <m:t>=α+</m:t>
                </m:r>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β</m:t>
                    </m:r>
                  </m:e>
                  <m:sub>
                    <m:r>
                      <m:rPr>
                        <m:sty m:val="p"/>
                      </m:rPr>
                      <w:rPr>
                        <w:rFonts w:ascii="Cambria Math" w:eastAsia="Calibri" w:hAnsi="Cambria Math" w:cs="Times New Roman"/>
                        <w:sz w:val="16"/>
                        <w:szCs w:val="20"/>
                        <w:lang w:bidi="fa-IR"/>
                      </w:rPr>
                      <m:t>1</m:t>
                    </m:r>
                  </m:sub>
                </m:sSub>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EM</m:t>
                    </m:r>
                  </m:e>
                  <m:sub>
                    <m:r>
                      <w:rPr>
                        <w:rFonts w:ascii="Cambria Math" w:eastAsia="Calibri" w:hAnsi="Cambria Math" w:cs="Times New Roman"/>
                        <w:sz w:val="16"/>
                        <w:szCs w:val="20"/>
                        <w:lang w:bidi="fa-IR"/>
                      </w:rPr>
                      <m:t>i</m:t>
                    </m:r>
                    <m:r>
                      <m:rPr>
                        <m:sty m:val="p"/>
                      </m:rPr>
                      <w:rPr>
                        <w:rFonts w:ascii="Cambria Math" w:eastAsia="Calibri" w:hAnsi="Cambria Math" w:cs="Times New Roman"/>
                        <w:sz w:val="16"/>
                        <w:szCs w:val="20"/>
                        <w:lang w:bidi="fa-IR"/>
                      </w:rPr>
                      <m:t>,</m:t>
                    </m:r>
                    <m:r>
                      <w:rPr>
                        <w:rFonts w:ascii="Cambria Math" w:eastAsia="Calibri" w:hAnsi="Cambria Math" w:cs="Times New Roman"/>
                        <w:sz w:val="16"/>
                        <w:szCs w:val="20"/>
                        <w:lang w:bidi="fa-IR"/>
                      </w:rPr>
                      <m:t>t-1</m:t>
                    </m:r>
                  </m:sub>
                </m:sSub>
                <m:r>
                  <m:rPr>
                    <m:sty m:val="p"/>
                  </m:rPr>
                  <w:rPr>
                    <w:rFonts w:ascii="Cambria Math" w:eastAsia="Calibri" w:hAnsi="Cambria Math" w:cs="Times New Roman"/>
                    <w:sz w:val="16"/>
                    <w:szCs w:val="20"/>
                    <w:lang w:bidi="fa-IR"/>
                  </w:rPr>
                  <m:t xml:space="preserve">+ </m:t>
                </m:r>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β</m:t>
                    </m:r>
                  </m:e>
                  <m:sub>
                    <m:r>
                      <m:rPr>
                        <m:sty m:val="p"/>
                      </m:rPr>
                      <w:rPr>
                        <w:rFonts w:ascii="Cambria Math" w:eastAsia="Calibri" w:hAnsi="Cambria Math" w:cs="Times New Roman"/>
                        <w:sz w:val="16"/>
                        <w:szCs w:val="20"/>
                        <w:lang w:bidi="fa-IR"/>
                      </w:rPr>
                      <m:t>2</m:t>
                    </m:r>
                  </m:sub>
                </m:sSub>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AO</m:t>
                    </m:r>
                  </m:e>
                  <m:sub>
                    <m:r>
                      <w:rPr>
                        <w:rFonts w:ascii="Cambria Math" w:eastAsia="Calibri" w:hAnsi="Cambria Math" w:cs="Times New Roman"/>
                        <w:sz w:val="16"/>
                        <w:szCs w:val="20"/>
                        <w:lang w:bidi="fa-IR"/>
                      </w:rPr>
                      <m:t>i</m:t>
                    </m:r>
                    <m:r>
                      <m:rPr>
                        <m:sty m:val="p"/>
                      </m:rPr>
                      <w:rPr>
                        <w:rFonts w:ascii="Cambria Math" w:eastAsia="Calibri" w:hAnsi="Cambria Math" w:cs="Times New Roman"/>
                        <w:sz w:val="16"/>
                        <w:szCs w:val="20"/>
                        <w:lang w:bidi="fa-IR"/>
                      </w:rPr>
                      <m:t>,</m:t>
                    </m:r>
                    <m:r>
                      <w:rPr>
                        <w:rFonts w:ascii="Cambria Math" w:eastAsia="Calibri" w:hAnsi="Cambria Math" w:cs="Times New Roman"/>
                        <w:sz w:val="16"/>
                        <w:szCs w:val="20"/>
                        <w:lang w:bidi="fa-IR"/>
                      </w:rPr>
                      <m:t>t-1</m:t>
                    </m:r>
                  </m:sub>
                </m:sSub>
                <m:r>
                  <m:rPr>
                    <m:sty m:val="p"/>
                  </m:rPr>
                  <w:rPr>
                    <w:rFonts w:ascii="Cambria Math" w:eastAsia="Calibri" w:hAnsi="Cambria Math" w:cs="Times New Roman"/>
                    <w:sz w:val="16"/>
                    <w:szCs w:val="20"/>
                    <w:lang w:bidi="fa-IR"/>
                  </w:rPr>
                  <m:t>+</m:t>
                </m:r>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β</m:t>
                    </m:r>
                  </m:e>
                  <m:sub>
                    <m:r>
                      <m:rPr>
                        <m:sty m:val="p"/>
                      </m:rPr>
                      <w:rPr>
                        <w:rFonts w:ascii="Cambria Math" w:eastAsia="Calibri" w:hAnsi="Cambria Math" w:cs="Times New Roman"/>
                        <w:sz w:val="16"/>
                        <w:szCs w:val="20"/>
                        <w:lang w:bidi="fa-IR"/>
                      </w:rPr>
                      <m:t>3</m:t>
                    </m:r>
                  </m:sub>
                </m:sSub>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SIZE</m:t>
                    </m:r>
                  </m:e>
                  <m:sub>
                    <m:r>
                      <w:rPr>
                        <w:rFonts w:ascii="Cambria Math" w:eastAsia="Calibri" w:hAnsi="Cambria Math" w:cs="Times New Roman"/>
                        <w:sz w:val="16"/>
                        <w:szCs w:val="20"/>
                        <w:lang w:bidi="fa-IR"/>
                      </w:rPr>
                      <m:t>i</m:t>
                    </m:r>
                    <m:r>
                      <m:rPr>
                        <m:sty m:val="p"/>
                      </m:rPr>
                      <w:rPr>
                        <w:rFonts w:ascii="Cambria Math" w:eastAsia="Calibri" w:hAnsi="Cambria Math" w:cs="Times New Roman"/>
                        <w:sz w:val="16"/>
                        <w:szCs w:val="20"/>
                        <w:lang w:bidi="fa-IR"/>
                      </w:rPr>
                      <m:t>,</m:t>
                    </m:r>
                    <m:r>
                      <w:rPr>
                        <w:rFonts w:ascii="Cambria Math" w:eastAsia="Calibri" w:hAnsi="Cambria Math" w:cs="Times New Roman"/>
                        <w:sz w:val="16"/>
                        <w:szCs w:val="20"/>
                        <w:lang w:bidi="fa-IR"/>
                      </w:rPr>
                      <m:t>t-1</m:t>
                    </m:r>
                  </m:sub>
                </m:sSub>
                <m:r>
                  <m:rPr>
                    <m:sty m:val="p"/>
                  </m:rPr>
                  <w:rPr>
                    <w:rFonts w:ascii="Cambria Math" w:eastAsia="Calibri" w:hAnsi="Cambria Math" w:cs="Times New Roman"/>
                    <w:sz w:val="16"/>
                    <w:szCs w:val="20"/>
                    <w:lang w:bidi="fa-IR"/>
                  </w:rPr>
                  <m:t xml:space="preserve">+ </m:t>
                </m:r>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β</m:t>
                    </m:r>
                  </m:e>
                  <m:sub>
                    <m:r>
                      <m:rPr>
                        <m:sty m:val="p"/>
                      </m:rPr>
                      <w:rPr>
                        <w:rFonts w:ascii="Cambria Math" w:eastAsia="Calibri" w:hAnsi="Cambria Math" w:cs="Times New Roman"/>
                        <w:sz w:val="16"/>
                        <w:szCs w:val="20"/>
                        <w:lang w:bidi="fa-IR"/>
                      </w:rPr>
                      <m:t>4</m:t>
                    </m:r>
                  </m:sub>
                </m:sSub>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LEV</m:t>
                    </m:r>
                  </m:e>
                  <m:sub>
                    <m:r>
                      <w:rPr>
                        <w:rFonts w:ascii="Cambria Math" w:eastAsia="Calibri" w:hAnsi="Cambria Math" w:cs="Times New Roman"/>
                        <w:sz w:val="16"/>
                        <w:szCs w:val="20"/>
                        <w:lang w:bidi="fa-IR"/>
                      </w:rPr>
                      <m:t>i</m:t>
                    </m:r>
                    <m:r>
                      <m:rPr>
                        <m:sty m:val="p"/>
                      </m:rPr>
                      <w:rPr>
                        <w:rFonts w:ascii="Cambria Math" w:eastAsia="Calibri" w:hAnsi="Cambria Math" w:cs="Times New Roman"/>
                        <w:sz w:val="16"/>
                        <w:szCs w:val="20"/>
                        <w:lang w:bidi="fa-IR"/>
                      </w:rPr>
                      <m:t>,</m:t>
                    </m:r>
                    <m:r>
                      <w:rPr>
                        <w:rFonts w:ascii="Cambria Math" w:eastAsia="Calibri" w:hAnsi="Cambria Math" w:cs="Times New Roman"/>
                        <w:sz w:val="16"/>
                        <w:szCs w:val="20"/>
                        <w:lang w:bidi="fa-IR"/>
                      </w:rPr>
                      <m:t>t-1</m:t>
                    </m:r>
                  </m:sub>
                </m:sSub>
                <m:r>
                  <m:rPr>
                    <m:sty m:val="p"/>
                  </m:rPr>
                  <w:rPr>
                    <w:rFonts w:ascii="Cambria Math" w:eastAsia="Calibri" w:hAnsi="Cambria Math" w:cs="Times New Roman"/>
                    <w:sz w:val="16"/>
                    <w:szCs w:val="20"/>
                    <w:lang w:bidi="fa-IR"/>
                  </w:rPr>
                  <m:t>+</m:t>
                </m:r>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β</m:t>
                    </m:r>
                  </m:e>
                  <m:sub>
                    <m:r>
                      <m:rPr>
                        <m:sty m:val="p"/>
                      </m:rPr>
                      <w:rPr>
                        <w:rFonts w:ascii="Cambria Math" w:eastAsia="Calibri" w:hAnsi="Cambria Math" w:cs="Times New Roman"/>
                        <w:sz w:val="16"/>
                        <w:szCs w:val="20"/>
                        <w:lang w:bidi="fa-IR"/>
                      </w:rPr>
                      <m:t>5</m:t>
                    </m:r>
                  </m:sub>
                </m:sSub>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AUDIT</m:t>
                    </m:r>
                  </m:e>
                  <m:sub>
                    <m:r>
                      <w:rPr>
                        <w:rFonts w:ascii="Cambria Math" w:eastAsia="Calibri" w:hAnsi="Cambria Math" w:cs="Times New Roman"/>
                        <w:sz w:val="16"/>
                        <w:szCs w:val="20"/>
                        <w:lang w:bidi="fa-IR"/>
                      </w:rPr>
                      <m:t>i</m:t>
                    </m:r>
                    <m:r>
                      <m:rPr>
                        <m:sty m:val="p"/>
                      </m:rPr>
                      <w:rPr>
                        <w:rFonts w:ascii="Cambria Math" w:eastAsia="Calibri" w:hAnsi="Cambria Math" w:cs="Times New Roman"/>
                        <w:sz w:val="16"/>
                        <w:szCs w:val="20"/>
                        <w:lang w:bidi="fa-IR"/>
                      </w:rPr>
                      <m:t>,</m:t>
                    </m:r>
                    <m:r>
                      <w:rPr>
                        <w:rFonts w:ascii="Cambria Math" w:eastAsia="Calibri" w:hAnsi="Cambria Math" w:cs="Times New Roman"/>
                        <w:sz w:val="16"/>
                        <w:szCs w:val="20"/>
                        <w:lang w:bidi="fa-IR"/>
                      </w:rPr>
                      <m:t>t-1</m:t>
                    </m:r>
                  </m:sub>
                </m:sSub>
                <m:r>
                  <m:rPr>
                    <m:sty m:val="p"/>
                  </m:rPr>
                  <w:rPr>
                    <w:rFonts w:ascii="Cambria Math" w:eastAsia="Calibri" w:hAnsi="Cambria Math" w:cs="Times New Roman"/>
                    <w:sz w:val="16"/>
                    <w:szCs w:val="20"/>
                    <w:lang w:bidi="fa-IR"/>
                  </w:rPr>
                  <m:t>+</m:t>
                </m:r>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β</m:t>
                    </m:r>
                  </m:e>
                  <m:sub>
                    <m:r>
                      <m:rPr>
                        <m:sty m:val="p"/>
                      </m:rPr>
                      <w:rPr>
                        <w:rFonts w:ascii="Cambria Math" w:eastAsia="Calibri" w:hAnsi="Cambria Math" w:cs="Times New Roman"/>
                        <w:sz w:val="16"/>
                        <w:szCs w:val="20"/>
                        <w:lang w:bidi="fa-IR"/>
                      </w:rPr>
                      <m:t>6</m:t>
                    </m:r>
                  </m:sub>
                </m:sSub>
                <m:sSub>
                  <m:sSubPr>
                    <m:ctrlPr>
                      <w:rPr>
                        <w:rFonts w:ascii="Cambria Math" w:eastAsia="Calibri" w:hAnsi="Cambria Math" w:cs="Times New Roman"/>
                        <w:sz w:val="16"/>
                        <w:szCs w:val="20"/>
                        <w:lang w:bidi="fa-IR"/>
                      </w:rPr>
                    </m:ctrlPr>
                  </m:sSubPr>
                  <m:e>
                    <m:r>
                      <w:rPr>
                        <w:rFonts w:ascii="Cambria Math" w:eastAsia="Calibri" w:hAnsi="Cambria Math" w:cs="Times New Roman"/>
                        <w:sz w:val="16"/>
                        <w:szCs w:val="20"/>
                        <w:lang w:bidi="fa-IR"/>
                      </w:rPr>
                      <m:t>GROWTH</m:t>
                    </m:r>
                  </m:e>
                  <m:sub>
                    <m:r>
                      <w:rPr>
                        <w:rFonts w:ascii="Cambria Math" w:eastAsia="Calibri" w:hAnsi="Cambria Math" w:cs="Times New Roman"/>
                        <w:sz w:val="16"/>
                        <w:szCs w:val="20"/>
                        <w:lang w:bidi="fa-IR"/>
                      </w:rPr>
                      <m:t>i</m:t>
                    </m:r>
                    <m:r>
                      <m:rPr>
                        <m:sty m:val="p"/>
                      </m:rPr>
                      <w:rPr>
                        <w:rFonts w:ascii="Cambria Math" w:eastAsia="Calibri" w:hAnsi="Cambria Math" w:cs="Times New Roman"/>
                        <w:sz w:val="16"/>
                        <w:szCs w:val="20"/>
                        <w:lang w:bidi="fa-IR"/>
                      </w:rPr>
                      <m:t>,</m:t>
                    </m:r>
                    <m:r>
                      <w:rPr>
                        <w:rFonts w:ascii="Cambria Math" w:eastAsia="Calibri" w:hAnsi="Cambria Math" w:cs="Times New Roman"/>
                        <w:sz w:val="16"/>
                        <w:szCs w:val="20"/>
                        <w:lang w:bidi="fa-IR"/>
                      </w:rPr>
                      <m:t>t-1</m:t>
                    </m:r>
                  </m:sub>
                </m:sSub>
                <m:r>
                  <m:rPr>
                    <m:sty m:val="p"/>
                  </m:rPr>
                  <w:rPr>
                    <w:rFonts w:ascii="Cambria Math" w:eastAsia="Calibri" w:hAnsi="Cambria Math" w:cs="Times New Roman"/>
                    <w:sz w:val="16"/>
                    <w:szCs w:val="20"/>
                    <w:lang w:bidi="fa-IR"/>
                  </w:rPr>
                  <m:t>+</m:t>
                </m:r>
                <m:sSub>
                  <m:sSubPr>
                    <m:ctrlPr>
                      <w:rPr>
                        <w:rFonts w:ascii="Cambria Math" w:eastAsia="Calibri" w:hAnsi="Cambria Math" w:cs="Times New Roman"/>
                        <w:sz w:val="16"/>
                        <w:szCs w:val="20"/>
                        <w:lang w:bidi="fa-IR"/>
                      </w:rPr>
                    </m:ctrlPr>
                  </m:sSubPr>
                  <m:e>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β</m:t>
                        </m:r>
                      </m:e>
                      <m:sub>
                        <m:r>
                          <w:rPr>
                            <w:rFonts w:ascii="Cambria Math" w:eastAsia="Calibri" w:hAnsi="Cambria Math" w:cs="Times New Roman"/>
                            <w:sz w:val="16"/>
                            <w:szCs w:val="20"/>
                            <w:lang w:bidi="fa-IR"/>
                          </w:rPr>
                          <m:t>7</m:t>
                        </m:r>
                      </m:sub>
                    </m:sSub>
                    <m:sSub>
                      <m:sSubPr>
                        <m:ctrlPr>
                          <w:rPr>
                            <w:rFonts w:ascii="Cambria Math" w:eastAsia="Calibri" w:hAnsi="Cambria Math" w:cs="Times New Roman"/>
                            <w:i/>
                            <w:sz w:val="16"/>
                            <w:szCs w:val="20"/>
                            <w:lang w:bidi="fa-IR"/>
                          </w:rPr>
                        </m:ctrlPr>
                      </m:sSubPr>
                      <m:e>
                        <m:r>
                          <w:rPr>
                            <w:rFonts w:ascii="Cambria Math" w:eastAsia="Calibri" w:hAnsi="Cambria Math" w:cs="Times New Roman"/>
                            <w:sz w:val="16"/>
                            <w:szCs w:val="20"/>
                            <w:lang w:bidi="fa-IR"/>
                          </w:rPr>
                          <m:t>MP</m:t>
                        </m:r>
                      </m:e>
                      <m:sub>
                        <m:r>
                          <w:rPr>
                            <w:rFonts w:ascii="Cambria Math" w:eastAsia="Calibri" w:hAnsi="Cambria Math" w:cs="Times New Roman"/>
                            <w:sz w:val="16"/>
                            <w:szCs w:val="20"/>
                            <w:lang w:bidi="fa-IR"/>
                          </w:rPr>
                          <m:t>i,t-1</m:t>
                        </m:r>
                      </m:sub>
                    </m:sSub>
                    <m:r>
                      <w:rPr>
                        <w:rFonts w:ascii="Cambria Math" w:eastAsia="Calibri" w:hAnsi="Cambria Math" w:cs="Times New Roman"/>
                        <w:sz w:val="16"/>
                        <w:szCs w:val="20"/>
                        <w:lang w:bidi="fa-IR"/>
                      </w:rPr>
                      <m:t>+ε</m:t>
                    </m:r>
                  </m:e>
                  <m:sub>
                    <m:r>
                      <w:rPr>
                        <w:rFonts w:ascii="Cambria Math" w:eastAsia="Calibri" w:hAnsi="Cambria Math" w:cs="Times New Roman"/>
                        <w:sz w:val="16"/>
                        <w:szCs w:val="20"/>
                        <w:lang w:bidi="fa-IR"/>
                      </w:rPr>
                      <m:t>i</m:t>
                    </m:r>
                    <m:r>
                      <m:rPr>
                        <m:sty m:val="p"/>
                      </m:rPr>
                      <w:rPr>
                        <w:rFonts w:ascii="Cambria Math" w:eastAsia="Calibri" w:hAnsi="Cambria Math" w:cs="Times New Roman"/>
                        <w:sz w:val="16"/>
                        <w:szCs w:val="20"/>
                        <w:lang w:bidi="fa-IR"/>
                      </w:rPr>
                      <m:t>,</m:t>
                    </m:r>
                    <m:r>
                      <w:rPr>
                        <w:rFonts w:ascii="Cambria Math" w:eastAsia="Calibri" w:hAnsi="Cambria Math" w:cs="Times New Roman"/>
                        <w:sz w:val="16"/>
                        <w:szCs w:val="20"/>
                        <w:lang w:bidi="fa-IR"/>
                      </w:rPr>
                      <m:t>t</m:t>
                    </m:r>
                  </m:sub>
                </m:sSub>
              </m:oMath>
            </m:oMathPara>
          </w:p>
        </w:tc>
      </w:tr>
      <w:tr w:rsidR="00E537C6" w:rsidRPr="00B34CD8" w14:paraId="24009662" w14:textId="146574BD" w:rsidTr="00E537C6">
        <w:trPr>
          <w:jc w:val="center"/>
        </w:trPr>
        <w:tc>
          <w:tcPr>
            <w:tcW w:w="2033" w:type="dxa"/>
            <w:tcBorders>
              <w:top w:val="single" w:sz="4" w:space="0" w:color="auto"/>
            </w:tcBorders>
            <w:vAlign w:val="center"/>
          </w:tcPr>
          <w:p w14:paraId="762EE7E2" w14:textId="77777777" w:rsidR="00EE120D" w:rsidRPr="00B34CD8" w:rsidRDefault="00EE120D" w:rsidP="00E537C6">
            <w:pPr>
              <w:bidi/>
              <w:spacing w:after="0" w:line="240" w:lineRule="auto"/>
              <w:ind w:firstLine="284"/>
              <w:jc w:val="center"/>
              <w:rPr>
                <w:rFonts w:cs="B Lotus"/>
                <w:b/>
                <w:bCs/>
                <w:lang w:bidi="fa-IR"/>
              </w:rPr>
            </w:pPr>
            <w:r w:rsidRPr="00B34CD8">
              <w:rPr>
                <w:rFonts w:cs="B Lotus" w:hint="cs"/>
                <w:b/>
                <w:bCs/>
                <w:rtl/>
              </w:rPr>
              <w:t>متغیر توضیحی</w:t>
            </w:r>
          </w:p>
        </w:tc>
        <w:tc>
          <w:tcPr>
            <w:tcW w:w="2375" w:type="dxa"/>
            <w:gridSpan w:val="2"/>
            <w:tcBorders>
              <w:top w:val="single" w:sz="4" w:space="0" w:color="auto"/>
              <w:bottom w:val="single" w:sz="4" w:space="0" w:color="auto"/>
            </w:tcBorders>
            <w:vAlign w:val="center"/>
          </w:tcPr>
          <w:p w14:paraId="0082C197" w14:textId="4C6DE465" w:rsidR="00EE120D" w:rsidRPr="00B34CD8" w:rsidRDefault="00613D1F" w:rsidP="00E537C6">
            <w:pPr>
              <w:bidi/>
              <w:spacing w:after="0" w:line="240" w:lineRule="auto"/>
              <w:ind w:firstLine="284"/>
              <w:jc w:val="center"/>
              <w:rPr>
                <w:rFonts w:cs="B Lotus"/>
                <w:b/>
                <w:bCs/>
                <w:rtl/>
              </w:rPr>
            </w:pPr>
            <w:r w:rsidRPr="00B34CD8">
              <w:rPr>
                <w:rFonts w:cs="B Lotus" w:hint="cs"/>
                <w:b/>
                <w:bCs/>
                <w:rtl/>
              </w:rPr>
              <w:t>جریان نقدعملیاتی غیرعادی</w:t>
            </w:r>
          </w:p>
        </w:tc>
        <w:tc>
          <w:tcPr>
            <w:tcW w:w="2185" w:type="dxa"/>
            <w:gridSpan w:val="2"/>
            <w:tcBorders>
              <w:top w:val="single" w:sz="4" w:space="0" w:color="auto"/>
              <w:bottom w:val="single" w:sz="4" w:space="0" w:color="auto"/>
            </w:tcBorders>
            <w:vAlign w:val="center"/>
          </w:tcPr>
          <w:p w14:paraId="33497454" w14:textId="52750E38" w:rsidR="00EE120D" w:rsidRPr="00B34CD8" w:rsidRDefault="00613D1F" w:rsidP="00E537C6">
            <w:pPr>
              <w:bidi/>
              <w:spacing w:after="0" w:line="240" w:lineRule="auto"/>
              <w:ind w:firstLine="284"/>
              <w:jc w:val="center"/>
              <w:rPr>
                <w:rFonts w:cs="B Lotus"/>
                <w:b/>
                <w:bCs/>
                <w:rtl/>
              </w:rPr>
            </w:pPr>
            <w:r w:rsidRPr="00B34CD8">
              <w:rPr>
                <w:rFonts w:cs="B Lotus" w:hint="cs"/>
                <w:b/>
                <w:bCs/>
                <w:rtl/>
              </w:rPr>
              <w:t>هزینه تولید غیرعادی</w:t>
            </w:r>
          </w:p>
        </w:tc>
        <w:tc>
          <w:tcPr>
            <w:tcW w:w="2528" w:type="dxa"/>
            <w:gridSpan w:val="2"/>
            <w:tcBorders>
              <w:top w:val="single" w:sz="4" w:space="0" w:color="auto"/>
              <w:bottom w:val="single" w:sz="4" w:space="0" w:color="auto"/>
            </w:tcBorders>
            <w:vAlign w:val="center"/>
          </w:tcPr>
          <w:p w14:paraId="133C3F0B" w14:textId="350697B2" w:rsidR="00EE120D" w:rsidRPr="00B34CD8" w:rsidRDefault="00613D1F" w:rsidP="00E537C6">
            <w:pPr>
              <w:bidi/>
              <w:spacing w:after="0" w:line="240" w:lineRule="auto"/>
              <w:ind w:firstLine="284"/>
              <w:jc w:val="center"/>
              <w:rPr>
                <w:rFonts w:cs="B Lotus"/>
                <w:b/>
                <w:bCs/>
                <w:rtl/>
              </w:rPr>
            </w:pPr>
            <w:r w:rsidRPr="00B34CD8">
              <w:rPr>
                <w:rFonts w:cs="B Lotus" w:hint="cs"/>
                <w:b/>
                <w:bCs/>
                <w:rtl/>
              </w:rPr>
              <w:t>هزینه اختیاری غیرعادی</w:t>
            </w:r>
          </w:p>
        </w:tc>
      </w:tr>
      <w:tr w:rsidR="00E537C6" w:rsidRPr="00B34CD8" w14:paraId="628DBAE1" w14:textId="094B4E4F" w:rsidTr="00E537C6">
        <w:trPr>
          <w:jc w:val="center"/>
        </w:trPr>
        <w:tc>
          <w:tcPr>
            <w:tcW w:w="2033" w:type="dxa"/>
            <w:vAlign w:val="center"/>
          </w:tcPr>
          <w:p w14:paraId="4595E0BD" w14:textId="77777777" w:rsidR="00EE120D" w:rsidRPr="00B34CD8" w:rsidRDefault="00EE120D" w:rsidP="00E537C6">
            <w:pPr>
              <w:bidi/>
              <w:spacing w:after="0" w:line="240" w:lineRule="auto"/>
              <w:ind w:firstLine="284"/>
              <w:jc w:val="center"/>
              <w:rPr>
                <w:rFonts w:cs="B Lotus"/>
                <w:lang w:bidi="fa-IR"/>
              </w:rPr>
            </w:pPr>
          </w:p>
        </w:tc>
        <w:tc>
          <w:tcPr>
            <w:tcW w:w="933" w:type="dxa"/>
            <w:tcBorders>
              <w:top w:val="single" w:sz="4" w:space="0" w:color="auto"/>
            </w:tcBorders>
            <w:vAlign w:val="center"/>
          </w:tcPr>
          <w:p w14:paraId="21DB9E86" w14:textId="77777777" w:rsidR="00EE120D" w:rsidRPr="00B34CD8" w:rsidRDefault="00EE120D" w:rsidP="00E537C6">
            <w:pPr>
              <w:bidi/>
              <w:spacing w:after="0" w:line="240" w:lineRule="auto"/>
              <w:ind w:firstLine="284"/>
              <w:jc w:val="center"/>
              <w:rPr>
                <w:rFonts w:cs="B Lotus"/>
                <w:b/>
                <w:bCs/>
                <w:rtl/>
              </w:rPr>
            </w:pPr>
            <w:r w:rsidRPr="00B34CD8">
              <w:rPr>
                <w:rFonts w:cs="B Lotus" w:hint="cs"/>
                <w:b/>
                <w:bCs/>
                <w:rtl/>
              </w:rPr>
              <w:t>ضریب</w:t>
            </w:r>
          </w:p>
        </w:tc>
        <w:tc>
          <w:tcPr>
            <w:tcW w:w="1442" w:type="dxa"/>
            <w:tcBorders>
              <w:top w:val="single" w:sz="4" w:space="0" w:color="auto"/>
              <w:right w:val="single" w:sz="4" w:space="0" w:color="auto"/>
            </w:tcBorders>
            <w:vAlign w:val="center"/>
          </w:tcPr>
          <w:p w14:paraId="015D2D09" w14:textId="77777777" w:rsidR="00EE120D" w:rsidRPr="00B34CD8" w:rsidRDefault="00EE120D" w:rsidP="00E537C6">
            <w:pPr>
              <w:bidi/>
              <w:spacing w:after="0" w:line="240" w:lineRule="auto"/>
              <w:ind w:firstLine="284"/>
              <w:jc w:val="center"/>
              <w:rPr>
                <w:rFonts w:cs="B Lotus"/>
                <w:b/>
                <w:bCs/>
                <w:lang w:bidi="fa-IR"/>
              </w:rPr>
            </w:pPr>
            <w:r w:rsidRPr="00B34CD8">
              <w:rPr>
                <w:rFonts w:cs="B Lotus" w:hint="cs"/>
                <w:b/>
                <w:bCs/>
                <w:rtl/>
              </w:rPr>
              <w:t>احتمال</w:t>
            </w:r>
          </w:p>
        </w:tc>
        <w:tc>
          <w:tcPr>
            <w:tcW w:w="1025" w:type="dxa"/>
            <w:tcBorders>
              <w:top w:val="single" w:sz="4" w:space="0" w:color="auto"/>
              <w:left w:val="single" w:sz="4" w:space="0" w:color="auto"/>
            </w:tcBorders>
            <w:vAlign w:val="center"/>
          </w:tcPr>
          <w:p w14:paraId="6E956824" w14:textId="77777777" w:rsidR="00EE120D" w:rsidRPr="00B34CD8" w:rsidRDefault="00EE120D" w:rsidP="00E537C6">
            <w:pPr>
              <w:bidi/>
              <w:spacing w:after="0" w:line="240" w:lineRule="auto"/>
              <w:ind w:firstLine="284"/>
              <w:jc w:val="center"/>
              <w:rPr>
                <w:rFonts w:cs="B Lotus"/>
                <w:b/>
                <w:bCs/>
                <w:lang w:bidi="fa-IR"/>
              </w:rPr>
            </w:pPr>
            <w:r w:rsidRPr="00B34CD8">
              <w:rPr>
                <w:rFonts w:cs="B Lotus" w:hint="cs"/>
                <w:b/>
                <w:bCs/>
                <w:rtl/>
              </w:rPr>
              <w:t>ضریب</w:t>
            </w:r>
          </w:p>
        </w:tc>
        <w:tc>
          <w:tcPr>
            <w:tcW w:w="1160" w:type="dxa"/>
            <w:tcBorders>
              <w:top w:val="single" w:sz="4" w:space="0" w:color="auto"/>
              <w:right w:val="single" w:sz="4" w:space="0" w:color="auto"/>
            </w:tcBorders>
            <w:vAlign w:val="center"/>
          </w:tcPr>
          <w:p w14:paraId="74C91DEB" w14:textId="77777777" w:rsidR="00EE120D" w:rsidRPr="00B34CD8" w:rsidRDefault="00EE120D" w:rsidP="00E537C6">
            <w:pPr>
              <w:bidi/>
              <w:spacing w:after="0" w:line="240" w:lineRule="auto"/>
              <w:ind w:firstLine="284"/>
              <w:jc w:val="center"/>
              <w:rPr>
                <w:rFonts w:cs="B Lotus"/>
                <w:b/>
                <w:bCs/>
                <w:rtl/>
              </w:rPr>
            </w:pPr>
            <w:r w:rsidRPr="00B34CD8">
              <w:rPr>
                <w:rFonts w:cs="B Lotus" w:hint="cs"/>
                <w:b/>
                <w:bCs/>
                <w:rtl/>
              </w:rPr>
              <w:t>احتمال</w:t>
            </w:r>
          </w:p>
        </w:tc>
        <w:tc>
          <w:tcPr>
            <w:tcW w:w="1280" w:type="dxa"/>
            <w:tcBorders>
              <w:top w:val="single" w:sz="4" w:space="0" w:color="auto"/>
              <w:left w:val="single" w:sz="4" w:space="0" w:color="auto"/>
            </w:tcBorders>
            <w:vAlign w:val="center"/>
          </w:tcPr>
          <w:p w14:paraId="292DDF7A" w14:textId="58F64D1F" w:rsidR="00EE120D" w:rsidRPr="00B34CD8" w:rsidRDefault="00613D1F" w:rsidP="00E537C6">
            <w:pPr>
              <w:bidi/>
              <w:spacing w:after="0" w:line="240" w:lineRule="auto"/>
              <w:ind w:firstLine="284"/>
              <w:jc w:val="center"/>
              <w:rPr>
                <w:rFonts w:cs="B Lotus"/>
                <w:b/>
                <w:bCs/>
                <w:rtl/>
              </w:rPr>
            </w:pPr>
            <w:r w:rsidRPr="00B34CD8">
              <w:rPr>
                <w:rFonts w:cs="B Lotus" w:hint="cs"/>
                <w:b/>
                <w:bCs/>
                <w:rtl/>
              </w:rPr>
              <w:t>ضریب</w:t>
            </w:r>
          </w:p>
        </w:tc>
        <w:tc>
          <w:tcPr>
            <w:tcW w:w="1248" w:type="dxa"/>
            <w:tcBorders>
              <w:top w:val="single" w:sz="4" w:space="0" w:color="auto"/>
            </w:tcBorders>
            <w:vAlign w:val="center"/>
          </w:tcPr>
          <w:p w14:paraId="2907E0DA" w14:textId="7BF986B5" w:rsidR="00EE120D" w:rsidRPr="00B34CD8" w:rsidRDefault="00613D1F" w:rsidP="00E537C6">
            <w:pPr>
              <w:bidi/>
              <w:spacing w:after="0" w:line="240" w:lineRule="auto"/>
              <w:ind w:firstLine="284"/>
              <w:jc w:val="center"/>
              <w:rPr>
                <w:rFonts w:cs="B Lotus"/>
                <w:b/>
                <w:bCs/>
                <w:rtl/>
              </w:rPr>
            </w:pPr>
            <w:r w:rsidRPr="00B34CD8">
              <w:rPr>
                <w:rFonts w:cs="B Lotus" w:hint="cs"/>
                <w:b/>
                <w:bCs/>
                <w:rtl/>
              </w:rPr>
              <w:t>احتمال</w:t>
            </w:r>
          </w:p>
        </w:tc>
      </w:tr>
      <w:tr w:rsidR="00E537C6" w:rsidRPr="00B34CD8" w14:paraId="6D571E2C" w14:textId="2E49CEDB" w:rsidTr="00E537C6">
        <w:trPr>
          <w:jc w:val="center"/>
        </w:trPr>
        <w:tc>
          <w:tcPr>
            <w:tcW w:w="2033" w:type="dxa"/>
            <w:vAlign w:val="center"/>
          </w:tcPr>
          <w:p w14:paraId="724722FA" w14:textId="77777777" w:rsidR="00EE120D" w:rsidRPr="00B34CD8" w:rsidRDefault="00EE120D" w:rsidP="00E537C6">
            <w:pPr>
              <w:bidi/>
              <w:spacing w:after="0" w:line="240" w:lineRule="auto"/>
              <w:ind w:firstLine="284"/>
              <w:jc w:val="center"/>
              <w:rPr>
                <w:rFonts w:cs="B Lotus"/>
                <w:lang w:bidi="fa-IR"/>
              </w:rPr>
            </w:pPr>
            <w:r w:rsidRPr="00B34CD8">
              <w:rPr>
                <w:rFonts w:cs="B Lotus" w:hint="cs"/>
                <w:rtl/>
              </w:rPr>
              <w:t>عرض از مبدا</w:t>
            </w:r>
          </w:p>
        </w:tc>
        <w:tc>
          <w:tcPr>
            <w:tcW w:w="933" w:type="dxa"/>
            <w:tcBorders>
              <w:top w:val="nil"/>
              <w:left w:val="nil"/>
              <w:bottom w:val="nil"/>
              <w:right w:val="nil"/>
            </w:tcBorders>
            <w:vAlign w:val="center"/>
          </w:tcPr>
          <w:p w14:paraId="2E15B779" w14:textId="2B827D2D"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0.437</w:t>
            </w:r>
          </w:p>
        </w:tc>
        <w:tc>
          <w:tcPr>
            <w:tcW w:w="1442" w:type="dxa"/>
            <w:tcBorders>
              <w:top w:val="nil"/>
              <w:left w:val="nil"/>
              <w:bottom w:val="nil"/>
              <w:right w:val="single" w:sz="4" w:space="0" w:color="auto"/>
            </w:tcBorders>
            <w:vAlign w:val="center"/>
          </w:tcPr>
          <w:p w14:paraId="122C711B" w14:textId="4808DF52"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0.003</w:t>
            </w:r>
          </w:p>
        </w:tc>
        <w:tc>
          <w:tcPr>
            <w:tcW w:w="1025" w:type="dxa"/>
            <w:tcBorders>
              <w:top w:val="nil"/>
              <w:left w:val="single" w:sz="4" w:space="0" w:color="auto"/>
              <w:bottom w:val="nil"/>
              <w:right w:val="nil"/>
            </w:tcBorders>
            <w:vAlign w:val="center"/>
          </w:tcPr>
          <w:p w14:paraId="4DFBCB9C" w14:textId="327F79FF" w:rsidR="00EE120D" w:rsidRPr="00B34CD8" w:rsidRDefault="00613D1F" w:rsidP="00E537C6">
            <w:pPr>
              <w:bidi/>
              <w:spacing w:after="0" w:line="240" w:lineRule="auto"/>
              <w:ind w:firstLine="284"/>
              <w:jc w:val="center"/>
              <w:rPr>
                <w:rFonts w:cs="B Lotus"/>
                <w:rtl/>
              </w:rPr>
            </w:pPr>
            <w:r w:rsidRPr="00B34CD8">
              <w:rPr>
                <w:rFonts w:cs="B Lotus" w:hint="cs"/>
                <w:rtl/>
              </w:rPr>
              <w:t>0.426</w:t>
            </w:r>
          </w:p>
        </w:tc>
        <w:tc>
          <w:tcPr>
            <w:tcW w:w="1160" w:type="dxa"/>
            <w:tcBorders>
              <w:top w:val="nil"/>
              <w:left w:val="nil"/>
              <w:bottom w:val="nil"/>
              <w:right w:val="single" w:sz="4" w:space="0" w:color="auto"/>
            </w:tcBorders>
            <w:vAlign w:val="center"/>
          </w:tcPr>
          <w:p w14:paraId="4FBEFF5B" w14:textId="5F77F07F"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0.004</w:t>
            </w:r>
          </w:p>
        </w:tc>
        <w:tc>
          <w:tcPr>
            <w:tcW w:w="1280" w:type="dxa"/>
            <w:tcBorders>
              <w:top w:val="nil"/>
              <w:left w:val="single" w:sz="4" w:space="0" w:color="auto"/>
              <w:bottom w:val="nil"/>
              <w:right w:val="nil"/>
            </w:tcBorders>
            <w:vAlign w:val="center"/>
          </w:tcPr>
          <w:p w14:paraId="23301FF4" w14:textId="5B8C7359" w:rsidR="00EE120D" w:rsidRPr="00B34CD8" w:rsidRDefault="00E537C6" w:rsidP="00E537C6">
            <w:pPr>
              <w:bidi/>
              <w:spacing w:after="0" w:line="240" w:lineRule="auto"/>
              <w:ind w:firstLine="284"/>
              <w:jc w:val="center"/>
              <w:rPr>
                <w:rFonts w:cs="B Lotus"/>
                <w:rtl/>
                <w:lang w:bidi="fa-IR"/>
              </w:rPr>
            </w:pPr>
            <w:r w:rsidRPr="00B34CD8">
              <w:rPr>
                <w:rFonts w:cs="B Lotus" w:hint="cs"/>
                <w:rtl/>
                <w:lang w:bidi="fa-IR"/>
              </w:rPr>
              <w:t>0.407</w:t>
            </w:r>
          </w:p>
        </w:tc>
        <w:tc>
          <w:tcPr>
            <w:tcW w:w="1248" w:type="dxa"/>
            <w:tcBorders>
              <w:top w:val="nil"/>
              <w:left w:val="nil"/>
              <w:bottom w:val="nil"/>
              <w:right w:val="nil"/>
            </w:tcBorders>
            <w:vAlign w:val="center"/>
          </w:tcPr>
          <w:p w14:paraId="60918238" w14:textId="3631F227" w:rsidR="00EE120D" w:rsidRPr="00B34CD8" w:rsidRDefault="00E537C6" w:rsidP="00E537C6">
            <w:pPr>
              <w:bidi/>
              <w:spacing w:after="0" w:line="240" w:lineRule="auto"/>
              <w:ind w:firstLine="284"/>
              <w:jc w:val="center"/>
              <w:rPr>
                <w:rFonts w:cs="B Lotus"/>
                <w:rtl/>
                <w:lang w:bidi="fa-IR"/>
              </w:rPr>
            </w:pPr>
            <w:r w:rsidRPr="00B34CD8">
              <w:rPr>
                <w:rFonts w:cs="B Lotus" w:hint="cs"/>
                <w:rtl/>
                <w:lang w:bidi="fa-IR"/>
              </w:rPr>
              <w:t>0.005</w:t>
            </w:r>
          </w:p>
        </w:tc>
      </w:tr>
      <w:tr w:rsidR="00E537C6" w:rsidRPr="00B34CD8" w14:paraId="75819985" w14:textId="493D964E" w:rsidTr="00E537C6">
        <w:trPr>
          <w:jc w:val="center"/>
        </w:trPr>
        <w:tc>
          <w:tcPr>
            <w:tcW w:w="2033" w:type="dxa"/>
            <w:vAlign w:val="center"/>
          </w:tcPr>
          <w:p w14:paraId="422D6F34" w14:textId="77777777" w:rsidR="00EE120D" w:rsidRPr="00B34CD8" w:rsidRDefault="00EE120D" w:rsidP="00E537C6">
            <w:pPr>
              <w:bidi/>
              <w:spacing w:after="0" w:line="240" w:lineRule="auto"/>
              <w:ind w:firstLine="284"/>
              <w:jc w:val="center"/>
              <w:rPr>
                <w:rFonts w:cs="B Lotus"/>
                <w:lang w:bidi="fa-IR"/>
              </w:rPr>
            </w:pPr>
            <w:r w:rsidRPr="00B34CD8">
              <w:rPr>
                <w:rFonts w:cs="B Lotus" w:hint="cs"/>
                <w:rtl/>
                <w:lang w:bidi="fa-IR"/>
              </w:rPr>
              <w:t>مدیریت سود</w:t>
            </w:r>
          </w:p>
        </w:tc>
        <w:tc>
          <w:tcPr>
            <w:tcW w:w="933" w:type="dxa"/>
            <w:tcBorders>
              <w:top w:val="nil"/>
              <w:left w:val="nil"/>
              <w:bottom w:val="nil"/>
              <w:right w:val="nil"/>
            </w:tcBorders>
            <w:vAlign w:val="center"/>
          </w:tcPr>
          <w:p w14:paraId="640FE30C" w14:textId="1A93A421" w:rsidR="00EE120D" w:rsidRPr="00B34CD8" w:rsidRDefault="00613D1F" w:rsidP="00E537C6">
            <w:pPr>
              <w:bidi/>
              <w:spacing w:after="0" w:line="240" w:lineRule="auto"/>
              <w:ind w:firstLine="284"/>
              <w:jc w:val="center"/>
              <w:rPr>
                <w:rFonts w:cs="B Lotus"/>
                <w:rtl/>
              </w:rPr>
            </w:pPr>
            <w:r w:rsidRPr="00B34CD8">
              <w:rPr>
                <w:rFonts w:cs="B Lotus" w:hint="cs"/>
                <w:rtl/>
              </w:rPr>
              <w:t>0.245-</w:t>
            </w:r>
          </w:p>
        </w:tc>
        <w:tc>
          <w:tcPr>
            <w:tcW w:w="1442" w:type="dxa"/>
            <w:tcBorders>
              <w:top w:val="nil"/>
              <w:left w:val="nil"/>
              <w:bottom w:val="nil"/>
              <w:right w:val="single" w:sz="4" w:space="0" w:color="auto"/>
            </w:tcBorders>
            <w:vAlign w:val="center"/>
          </w:tcPr>
          <w:p w14:paraId="5086364C" w14:textId="113B1CD1"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0.009</w:t>
            </w:r>
          </w:p>
        </w:tc>
        <w:tc>
          <w:tcPr>
            <w:tcW w:w="1025" w:type="dxa"/>
            <w:tcBorders>
              <w:top w:val="nil"/>
              <w:left w:val="single" w:sz="4" w:space="0" w:color="auto"/>
              <w:bottom w:val="nil"/>
              <w:right w:val="nil"/>
            </w:tcBorders>
            <w:vAlign w:val="center"/>
          </w:tcPr>
          <w:p w14:paraId="47DDF3E0" w14:textId="424C30C0" w:rsidR="00EE120D" w:rsidRPr="00B34CD8" w:rsidRDefault="00613D1F" w:rsidP="00E537C6">
            <w:pPr>
              <w:bidi/>
              <w:spacing w:after="0" w:line="240" w:lineRule="auto"/>
              <w:ind w:firstLine="284"/>
              <w:jc w:val="center"/>
              <w:rPr>
                <w:rFonts w:cs="B Lotus"/>
                <w:rtl/>
              </w:rPr>
            </w:pPr>
            <w:r w:rsidRPr="00B34CD8">
              <w:rPr>
                <w:rFonts w:cs="B Lotus" w:hint="cs"/>
                <w:rtl/>
              </w:rPr>
              <w:t>8.641-</w:t>
            </w:r>
          </w:p>
        </w:tc>
        <w:tc>
          <w:tcPr>
            <w:tcW w:w="1160" w:type="dxa"/>
            <w:tcBorders>
              <w:top w:val="nil"/>
              <w:left w:val="nil"/>
              <w:bottom w:val="nil"/>
              <w:right w:val="single" w:sz="4" w:space="0" w:color="auto"/>
            </w:tcBorders>
            <w:vAlign w:val="center"/>
          </w:tcPr>
          <w:p w14:paraId="28E1B24A" w14:textId="4A5DC51A"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0.777</w:t>
            </w:r>
          </w:p>
        </w:tc>
        <w:tc>
          <w:tcPr>
            <w:tcW w:w="1280" w:type="dxa"/>
            <w:tcBorders>
              <w:top w:val="nil"/>
              <w:left w:val="single" w:sz="4" w:space="0" w:color="auto"/>
              <w:bottom w:val="nil"/>
              <w:right w:val="nil"/>
            </w:tcBorders>
            <w:vAlign w:val="center"/>
          </w:tcPr>
          <w:p w14:paraId="197764FF" w14:textId="17520F35"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0.180</w:t>
            </w:r>
          </w:p>
        </w:tc>
        <w:tc>
          <w:tcPr>
            <w:tcW w:w="1248" w:type="dxa"/>
            <w:tcBorders>
              <w:top w:val="nil"/>
              <w:left w:val="nil"/>
              <w:bottom w:val="nil"/>
              <w:right w:val="nil"/>
            </w:tcBorders>
            <w:vAlign w:val="center"/>
          </w:tcPr>
          <w:p w14:paraId="5ABC00C1" w14:textId="3F181796"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0.586</w:t>
            </w:r>
          </w:p>
        </w:tc>
      </w:tr>
      <w:tr w:rsidR="00E537C6" w:rsidRPr="00B34CD8" w14:paraId="79D0F45B" w14:textId="7975E4D2" w:rsidTr="00E537C6">
        <w:trPr>
          <w:jc w:val="center"/>
        </w:trPr>
        <w:tc>
          <w:tcPr>
            <w:tcW w:w="2033" w:type="dxa"/>
            <w:vAlign w:val="center"/>
          </w:tcPr>
          <w:p w14:paraId="07EB7EF4" w14:textId="77777777" w:rsidR="00EE120D" w:rsidRPr="00B34CD8" w:rsidRDefault="00EE120D" w:rsidP="00E537C6">
            <w:pPr>
              <w:bidi/>
              <w:spacing w:after="0" w:line="240" w:lineRule="auto"/>
              <w:ind w:firstLine="284"/>
              <w:jc w:val="center"/>
              <w:rPr>
                <w:rFonts w:cs="B Lotus"/>
                <w:rtl/>
                <w:lang w:bidi="fa-IR"/>
              </w:rPr>
            </w:pPr>
            <w:r w:rsidRPr="00B34CD8">
              <w:rPr>
                <w:rFonts w:cs="B Lotus" w:hint="cs"/>
                <w:rtl/>
                <w:lang w:bidi="fa-IR"/>
              </w:rPr>
              <w:t>اظهارنظر حسابرس</w:t>
            </w:r>
          </w:p>
        </w:tc>
        <w:tc>
          <w:tcPr>
            <w:tcW w:w="933" w:type="dxa"/>
            <w:tcBorders>
              <w:top w:val="nil"/>
              <w:left w:val="nil"/>
              <w:bottom w:val="nil"/>
              <w:right w:val="nil"/>
            </w:tcBorders>
            <w:vAlign w:val="center"/>
          </w:tcPr>
          <w:p w14:paraId="7071FF06" w14:textId="4BEDDA68"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0.015</w:t>
            </w:r>
          </w:p>
        </w:tc>
        <w:tc>
          <w:tcPr>
            <w:tcW w:w="1442" w:type="dxa"/>
            <w:tcBorders>
              <w:top w:val="nil"/>
              <w:left w:val="nil"/>
              <w:bottom w:val="nil"/>
              <w:right w:val="single" w:sz="4" w:space="0" w:color="auto"/>
            </w:tcBorders>
            <w:vAlign w:val="center"/>
          </w:tcPr>
          <w:p w14:paraId="605185B5" w14:textId="7EE0A7FC"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0.435</w:t>
            </w:r>
          </w:p>
        </w:tc>
        <w:tc>
          <w:tcPr>
            <w:tcW w:w="1025" w:type="dxa"/>
            <w:tcBorders>
              <w:top w:val="nil"/>
              <w:left w:val="single" w:sz="4" w:space="0" w:color="auto"/>
              <w:bottom w:val="nil"/>
              <w:right w:val="nil"/>
            </w:tcBorders>
            <w:vAlign w:val="center"/>
          </w:tcPr>
          <w:p w14:paraId="32836CC3" w14:textId="2F1A25E3"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0.018</w:t>
            </w:r>
          </w:p>
        </w:tc>
        <w:tc>
          <w:tcPr>
            <w:tcW w:w="1160" w:type="dxa"/>
            <w:tcBorders>
              <w:top w:val="nil"/>
              <w:left w:val="nil"/>
              <w:bottom w:val="nil"/>
              <w:right w:val="single" w:sz="4" w:space="0" w:color="auto"/>
            </w:tcBorders>
            <w:vAlign w:val="center"/>
          </w:tcPr>
          <w:p w14:paraId="76F03FEA" w14:textId="192C541A"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0.344</w:t>
            </w:r>
          </w:p>
        </w:tc>
        <w:tc>
          <w:tcPr>
            <w:tcW w:w="1280" w:type="dxa"/>
            <w:tcBorders>
              <w:top w:val="nil"/>
              <w:left w:val="single" w:sz="4" w:space="0" w:color="auto"/>
              <w:bottom w:val="nil"/>
              <w:right w:val="nil"/>
            </w:tcBorders>
            <w:vAlign w:val="center"/>
          </w:tcPr>
          <w:p w14:paraId="4EA384C1" w14:textId="1A4DA48B"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0.018</w:t>
            </w:r>
          </w:p>
        </w:tc>
        <w:tc>
          <w:tcPr>
            <w:tcW w:w="1248" w:type="dxa"/>
            <w:tcBorders>
              <w:top w:val="nil"/>
              <w:left w:val="nil"/>
              <w:bottom w:val="nil"/>
              <w:right w:val="nil"/>
            </w:tcBorders>
            <w:vAlign w:val="center"/>
          </w:tcPr>
          <w:p w14:paraId="3AD83E08" w14:textId="2FAE342D"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0.356</w:t>
            </w:r>
          </w:p>
        </w:tc>
      </w:tr>
      <w:tr w:rsidR="00E537C6" w:rsidRPr="00B34CD8" w14:paraId="04E55C1B" w14:textId="14D0888F" w:rsidTr="00E537C6">
        <w:trPr>
          <w:jc w:val="center"/>
        </w:trPr>
        <w:tc>
          <w:tcPr>
            <w:tcW w:w="2033" w:type="dxa"/>
            <w:vAlign w:val="center"/>
          </w:tcPr>
          <w:p w14:paraId="603B4D1B" w14:textId="77777777" w:rsidR="00EE120D" w:rsidRPr="00B34CD8" w:rsidRDefault="00EE120D" w:rsidP="00E537C6">
            <w:pPr>
              <w:bidi/>
              <w:spacing w:after="0" w:line="240" w:lineRule="auto"/>
              <w:ind w:firstLine="284"/>
              <w:jc w:val="center"/>
              <w:rPr>
                <w:rFonts w:cs="B Lotus"/>
                <w:lang w:bidi="fa-IR"/>
              </w:rPr>
            </w:pPr>
            <w:r w:rsidRPr="00B34CD8">
              <w:rPr>
                <w:rFonts w:cs="B Lotus" w:hint="cs"/>
                <w:rtl/>
                <w:lang w:bidi="fa-IR"/>
              </w:rPr>
              <w:lastRenderedPageBreak/>
              <w:t>اندازه شرکت</w:t>
            </w:r>
          </w:p>
        </w:tc>
        <w:tc>
          <w:tcPr>
            <w:tcW w:w="933" w:type="dxa"/>
            <w:tcBorders>
              <w:top w:val="nil"/>
              <w:left w:val="nil"/>
              <w:bottom w:val="nil"/>
              <w:right w:val="nil"/>
            </w:tcBorders>
            <w:vAlign w:val="center"/>
          </w:tcPr>
          <w:p w14:paraId="5E09DCFF" w14:textId="23CD26C4"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0.029-</w:t>
            </w:r>
          </w:p>
        </w:tc>
        <w:tc>
          <w:tcPr>
            <w:tcW w:w="1442" w:type="dxa"/>
            <w:tcBorders>
              <w:top w:val="nil"/>
              <w:left w:val="nil"/>
              <w:bottom w:val="nil"/>
              <w:right w:val="single" w:sz="4" w:space="0" w:color="auto"/>
            </w:tcBorders>
            <w:vAlign w:val="center"/>
          </w:tcPr>
          <w:p w14:paraId="3B701AD3" w14:textId="1054E075"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0.073</w:t>
            </w:r>
          </w:p>
        </w:tc>
        <w:tc>
          <w:tcPr>
            <w:tcW w:w="1025" w:type="dxa"/>
            <w:tcBorders>
              <w:top w:val="nil"/>
              <w:left w:val="single" w:sz="4" w:space="0" w:color="auto"/>
              <w:bottom w:val="nil"/>
              <w:right w:val="nil"/>
            </w:tcBorders>
            <w:vAlign w:val="center"/>
          </w:tcPr>
          <w:p w14:paraId="56C1D19D" w14:textId="7FF6FBE1"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0.033-</w:t>
            </w:r>
          </w:p>
        </w:tc>
        <w:tc>
          <w:tcPr>
            <w:tcW w:w="1160" w:type="dxa"/>
            <w:tcBorders>
              <w:top w:val="nil"/>
              <w:left w:val="nil"/>
              <w:bottom w:val="nil"/>
              <w:right w:val="single" w:sz="4" w:space="0" w:color="auto"/>
            </w:tcBorders>
            <w:vAlign w:val="center"/>
          </w:tcPr>
          <w:p w14:paraId="64936061" w14:textId="4129E78A"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0.049</w:t>
            </w:r>
          </w:p>
        </w:tc>
        <w:tc>
          <w:tcPr>
            <w:tcW w:w="1280" w:type="dxa"/>
            <w:tcBorders>
              <w:top w:val="nil"/>
              <w:left w:val="single" w:sz="4" w:space="0" w:color="auto"/>
              <w:bottom w:val="nil"/>
              <w:right w:val="nil"/>
            </w:tcBorders>
            <w:vAlign w:val="center"/>
          </w:tcPr>
          <w:p w14:paraId="1ED75E4C" w14:textId="4914675B"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0.030-</w:t>
            </w:r>
          </w:p>
        </w:tc>
        <w:tc>
          <w:tcPr>
            <w:tcW w:w="1248" w:type="dxa"/>
            <w:tcBorders>
              <w:top w:val="nil"/>
              <w:left w:val="nil"/>
              <w:bottom w:val="nil"/>
              <w:right w:val="nil"/>
            </w:tcBorders>
            <w:vAlign w:val="center"/>
          </w:tcPr>
          <w:p w14:paraId="1F138CA6" w14:textId="2ECDF310"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0.060</w:t>
            </w:r>
          </w:p>
        </w:tc>
      </w:tr>
      <w:tr w:rsidR="00E537C6" w:rsidRPr="00B34CD8" w14:paraId="4E79D8FD" w14:textId="4C0786B5" w:rsidTr="00E537C6">
        <w:trPr>
          <w:jc w:val="center"/>
        </w:trPr>
        <w:tc>
          <w:tcPr>
            <w:tcW w:w="2033" w:type="dxa"/>
            <w:vAlign w:val="center"/>
          </w:tcPr>
          <w:p w14:paraId="6E0B3CBD" w14:textId="77777777" w:rsidR="00EE120D" w:rsidRPr="00B34CD8" w:rsidRDefault="00EE120D" w:rsidP="00E537C6">
            <w:pPr>
              <w:bidi/>
              <w:spacing w:after="0" w:line="240" w:lineRule="auto"/>
              <w:ind w:firstLine="284"/>
              <w:jc w:val="center"/>
              <w:rPr>
                <w:rFonts w:cs="B Lotus"/>
                <w:rtl/>
              </w:rPr>
            </w:pPr>
            <w:r w:rsidRPr="00B34CD8">
              <w:rPr>
                <w:rFonts w:cs="B Lotus" w:hint="cs"/>
                <w:rtl/>
              </w:rPr>
              <w:t>اهرم مالی</w:t>
            </w:r>
          </w:p>
        </w:tc>
        <w:tc>
          <w:tcPr>
            <w:tcW w:w="933" w:type="dxa"/>
            <w:tcBorders>
              <w:top w:val="nil"/>
              <w:left w:val="nil"/>
              <w:bottom w:val="nil"/>
              <w:right w:val="nil"/>
            </w:tcBorders>
            <w:vAlign w:val="center"/>
          </w:tcPr>
          <w:p w14:paraId="4026230F" w14:textId="2333A546"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0.089</w:t>
            </w:r>
          </w:p>
        </w:tc>
        <w:tc>
          <w:tcPr>
            <w:tcW w:w="1442" w:type="dxa"/>
            <w:tcBorders>
              <w:top w:val="nil"/>
              <w:left w:val="nil"/>
              <w:bottom w:val="nil"/>
              <w:right w:val="single" w:sz="4" w:space="0" w:color="auto"/>
            </w:tcBorders>
            <w:vAlign w:val="center"/>
          </w:tcPr>
          <w:p w14:paraId="121BCECB" w14:textId="0F582DD3"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0.175</w:t>
            </w:r>
          </w:p>
        </w:tc>
        <w:tc>
          <w:tcPr>
            <w:tcW w:w="1025" w:type="dxa"/>
            <w:tcBorders>
              <w:top w:val="nil"/>
              <w:left w:val="single" w:sz="4" w:space="0" w:color="auto"/>
              <w:bottom w:val="nil"/>
              <w:right w:val="nil"/>
            </w:tcBorders>
            <w:vAlign w:val="center"/>
          </w:tcPr>
          <w:p w14:paraId="4FD8FB24" w14:textId="7FA47C42"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0.124</w:t>
            </w:r>
          </w:p>
        </w:tc>
        <w:tc>
          <w:tcPr>
            <w:tcW w:w="1160" w:type="dxa"/>
            <w:tcBorders>
              <w:top w:val="nil"/>
              <w:left w:val="nil"/>
              <w:bottom w:val="nil"/>
              <w:right w:val="single" w:sz="4" w:space="0" w:color="auto"/>
            </w:tcBorders>
            <w:vAlign w:val="center"/>
          </w:tcPr>
          <w:p w14:paraId="52277329" w14:textId="643FFC17"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0.054</w:t>
            </w:r>
          </w:p>
        </w:tc>
        <w:tc>
          <w:tcPr>
            <w:tcW w:w="1280" w:type="dxa"/>
            <w:tcBorders>
              <w:top w:val="nil"/>
              <w:left w:val="single" w:sz="4" w:space="0" w:color="auto"/>
              <w:bottom w:val="nil"/>
              <w:right w:val="nil"/>
            </w:tcBorders>
            <w:vAlign w:val="center"/>
          </w:tcPr>
          <w:p w14:paraId="6442926A" w14:textId="2DF280F5"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0.125</w:t>
            </w:r>
          </w:p>
        </w:tc>
        <w:tc>
          <w:tcPr>
            <w:tcW w:w="1248" w:type="dxa"/>
            <w:tcBorders>
              <w:top w:val="nil"/>
              <w:left w:val="nil"/>
              <w:bottom w:val="nil"/>
              <w:right w:val="nil"/>
            </w:tcBorders>
            <w:vAlign w:val="center"/>
          </w:tcPr>
          <w:p w14:paraId="57C7B5C1" w14:textId="4B4A102B"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0.054</w:t>
            </w:r>
          </w:p>
        </w:tc>
      </w:tr>
      <w:tr w:rsidR="00E537C6" w:rsidRPr="00B34CD8" w14:paraId="60E0FF4C" w14:textId="23948B73" w:rsidTr="00E537C6">
        <w:trPr>
          <w:jc w:val="center"/>
        </w:trPr>
        <w:tc>
          <w:tcPr>
            <w:tcW w:w="2033" w:type="dxa"/>
            <w:vAlign w:val="center"/>
          </w:tcPr>
          <w:p w14:paraId="33864DBC" w14:textId="77777777" w:rsidR="00EE120D" w:rsidRPr="00B34CD8" w:rsidRDefault="00EE120D" w:rsidP="00E537C6">
            <w:pPr>
              <w:bidi/>
              <w:spacing w:after="0" w:line="240" w:lineRule="auto"/>
              <w:ind w:firstLine="284"/>
              <w:jc w:val="center"/>
              <w:rPr>
                <w:rFonts w:cs="B Lotus"/>
                <w:rtl/>
              </w:rPr>
            </w:pPr>
            <w:r w:rsidRPr="00B34CD8">
              <w:rPr>
                <w:rFonts w:cs="B Lotus" w:hint="cs"/>
                <w:rtl/>
              </w:rPr>
              <w:t>کیفیت حسابرسی</w:t>
            </w:r>
          </w:p>
        </w:tc>
        <w:tc>
          <w:tcPr>
            <w:tcW w:w="933" w:type="dxa"/>
            <w:tcBorders>
              <w:top w:val="nil"/>
              <w:left w:val="nil"/>
              <w:bottom w:val="nil"/>
              <w:right w:val="nil"/>
            </w:tcBorders>
            <w:vAlign w:val="center"/>
          </w:tcPr>
          <w:p w14:paraId="4260E762" w14:textId="44E29E64"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0.095-</w:t>
            </w:r>
          </w:p>
        </w:tc>
        <w:tc>
          <w:tcPr>
            <w:tcW w:w="1442" w:type="dxa"/>
            <w:tcBorders>
              <w:top w:val="nil"/>
              <w:left w:val="nil"/>
              <w:bottom w:val="nil"/>
              <w:right w:val="single" w:sz="4" w:space="0" w:color="auto"/>
            </w:tcBorders>
            <w:vAlign w:val="center"/>
          </w:tcPr>
          <w:p w14:paraId="1A997C63" w14:textId="44E338A5"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0.000</w:t>
            </w:r>
          </w:p>
        </w:tc>
        <w:tc>
          <w:tcPr>
            <w:tcW w:w="1025" w:type="dxa"/>
            <w:tcBorders>
              <w:top w:val="nil"/>
              <w:left w:val="single" w:sz="4" w:space="0" w:color="auto"/>
              <w:bottom w:val="nil"/>
              <w:right w:val="nil"/>
            </w:tcBorders>
            <w:vAlign w:val="center"/>
          </w:tcPr>
          <w:p w14:paraId="0D459704" w14:textId="05B6F1F9"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0.097-</w:t>
            </w:r>
          </w:p>
        </w:tc>
        <w:tc>
          <w:tcPr>
            <w:tcW w:w="1160" w:type="dxa"/>
            <w:tcBorders>
              <w:top w:val="nil"/>
              <w:left w:val="nil"/>
              <w:bottom w:val="nil"/>
              <w:right w:val="single" w:sz="4" w:space="0" w:color="auto"/>
            </w:tcBorders>
            <w:vAlign w:val="center"/>
          </w:tcPr>
          <w:p w14:paraId="41BF3F02" w14:textId="566D9B59"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0.000</w:t>
            </w:r>
          </w:p>
        </w:tc>
        <w:tc>
          <w:tcPr>
            <w:tcW w:w="1280" w:type="dxa"/>
            <w:tcBorders>
              <w:top w:val="nil"/>
              <w:left w:val="single" w:sz="4" w:space="0" w:color="auto"/>
              <w:bottom w:val="nil"/>
              <w:right w:val="nil"/>
            </w:tcBorders>
            <w:vAlign w:val="center"/>
          </w:tcPr>
          <w:p w14:paraId="07E52EF4" w14:textId="735B214D"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0.097-</w:t>
            </w:r>
          </w:p>
        </w:tc>
        <w:tc>
          <w:tcPr>
            <w:tcW w:w="1248" w:type="dxa"/>
            <w:tcBorders>
              <w:top w:val="nil"/>
              <w:left w:val="nil"/>
              <w:bottom w:val="nil"/>
              <w:right w:val="nil"/>
            </w:tcBorders>
            <w:vAlign w:val="center"/>
          </w:tcPr>
          <w:p w14:paraId="14B6888E" w14:textId="0A198575"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0.000</w:t>
            </w:r>
          </w:p>
        </w:tc>
      </w:tr>
      <w:tr w:rsidR="00E537C6" w:rsidRPr="00B34CD8" w14:paraId="0E163C03" w14:textId="39A177E4" w:rsidTr="00E537C6">
        <w:trPr>
          <w:jc w:val="center"/>
        </w:trPr>
        <w:tc>
          <w:tcPr>
            <w:tcW w:w="2033" w:type="dxa"/>
            <w:vAlign w:val="center"/>
          </w:tcPr>
          <w:p w14:paraId="32AF0311" w14:textId="77777777" w:rsidR="00EE120D" w:rsidRPr="00B34CD8" w:rsidRDefault="00EE120D" w:rsidP="00E537C6">
            <w:pPr>
              <w:bidi/>
              <w:spacing w:after="0" w:line="240" w:lineRule="auto"/>
              <w:ind w:firstLine="284"/>
              <w:jc w:val="center"/>
              <w:rPr>
                <w:rFonts w:cs="B Lotus"/>
                <w:rtl/>
              </w:rPr>
            </w:pPr>
            <w:r w:rsidRPr="00B34CD8">
              <w:rPr>
                <w:rFonts w:cs="B Lotus" w:hint="cs"/>
                <w:rtl/>
              </w:rPr>
              <w:t>رشد شرکت</w:t>
            </w:r>
          </w:p>
        </w:tc>
        <w:tc>
          <w:tcPr>
            <w:tcW w:w="933" w:type="dxa"/>
            <w:tcBorders>
              <w:top w:val="nil"/>
              <w:left w:val="nil"/>
              <w:bottom w:val="nil"/>
              <w:right w:val="nil"/>
            </w:tcBorders>
            <w:vAlign w:val="center"/>
          </w:tcPr>
          <w:p w14:paraId="7F1571B2" w14:textId="5C00F55F"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0.025</w:t>
            </w:r>
          </w:p>
        </w:tc>
        <w:tc>
          <w:tcPr>
            <w:tcW w:w="1442" w:type="dxa"/>
            <w:tcBorders>
              <w:top w:val="nil"/>
              <w:left w:val="nil"/>
              <w:bottom w:val="nil"/>
              <w:right w:val="single" w:sz="4" w:space="0" w:color="auto"/>
            </w:tcBorders>
            <w:vAlign w:val="center"/>
          </w:tcPr>
          <w:p w14:paraId="74B7C7A6" w14:textId="2BD218C7"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0.314</w:t>
            </w:r>
          </w:p>
        </w:tc>
        <w:tc>
          <w:tcPr>
            <w:tcW w:w="1025" w:type="dxa"/>
            <w:tcBorders>
              <w:top w:val="nil"/>
              <w:left w:val="single" w:sz="4" w:space="0" w:color="auto"/>
              <w:bottom w:val="nil"/>
              <w:right w:val="nil"/>
            </w:tcBorders>
            <w:vAlign w:val="center"/>
          </w:tcPr>
          <w:p w14:paraId="49733399" w14:textId="45ED8085"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0.020</w:t>
            </w:r>
          </w:p>
        </w:tc>
        <w:tc>
          <w:tcPr>
            <w:tcW w:w="1160" w:type="dxa"/>
            <w:tcBorders>
              <w:top w:val="nil"/>
              <w:left w:val="nil"/>
              <w:bottom w:val="nil"/>
              <w:right w:val="single" w:sz="4" w:space="0" w:color="auto"/>
            </w:tcBorders>
            <w:vAlign w:val="center"/>
          </w:tcPr>
          <w:p w14:paraId="638F5E01" w14:textId="43684A54"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0.410</w:t>
            </w:r>
          </w:p>
        </w:tc>
        <w:tc>
          <w:tcPr>
            <w:tcW w:w="1280" w:type="dxa"/>
            <w:tcBorders>
              <w:top w:val="nil"/>
              <w:left w:val="single" w:sz="4" w:space="0" w:color="auto"/>
              <w:bottom w:val="nil"/>
              <w:right w:val="nil"/>
            </w:tcBorders>
            <w:vAlign w:val="center"/>
          </w:tcPr>
          <w:p w14:paraId="015B4094" w14:textId="10217DFF"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0.018</w:t>
            </w:r>
          </w:p>
        </w:tc>
        <w:tc>
          <w:tcPr>
            <w:tcW w:w="1248" w:type="dxa"/>
            <w:tcBorders>
              <w:top w:val="nil"/>
              <w:left w:val="nil"/>
              <w:bottom w:val="nil"/>
              <w:right w:val="nil"/>
            </w:tcBorders>
            <w:vAlign w:val="center"/>
          </w:tcPr>
          <w:p w14:paraId="02814A89" w14:textId="6FEB64B8"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0.451</w:t>
            </w:r>
          </w:p>
        </w:tc>
      </w:tr>
      <w:tr w:rsidR="00E537C6" w:rsidRPr="00B34CD8" w14:paraId="3CA17045" w14:textId="3515220B" w:rsidTr="00E537C6">
        <w:trPr>
          <w:jc w:val="center"/>
        </w:trPr>
        <w:tc>
          <w:tcPr>
            <w:tcW w:w="2033" w:type="dxa"/>
            <w:vAlign w:val="center"/>
          </w:tcPr>
          <w:p w14:paraId="0608E4EF" w14:textId="77777777" w:rsidR="00EE120D" w:rsidRPr="00B34CD8" w:rsidRDefault="00EE120D" w:rsidP="00E537C6">
            <w:pPr>
              <w:bidi/>
              <w:spacing w:after="0" w:line="240" w:lineRule="auto"/>
              <w:ind w:firstLine="284"/>
              <w:jc w:val="center"/>
              <w:rPr>
                <w:rFonts w:cs="B Lotus"/>
                <w:rtl/>
              </w:rPr>
            </w:pPr>
            <w:r w:rsidRPr="00B34CD8">
              <w:rPr>
                <w:rFonts w:cs="B Lotus" w:hint="cs"/>
                <w:rtl/>
              </w:rPr>
              <w:t>فرصت دستکاری سود</w:t>
            </w:r>
          </w:p>
        </w:tc>
        <w:tc>
          <w:tcPr>
            <w:tcW w:w="933" w:type="dxa"/>
            <w:tcBorders>
              <w:top w:val="nil"/>
              <w:left w:val="nil"/>
              <w:bottom w:val="nil"/>
              <w:right w:val="nil"/>
            </w:tcBorders>
            <w:vAlign w:val="center"/>
          </w:tcPr>
          <w:p w14:paraId="1E434DE3" w14:textId="360D46E9"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0.035-</w:t>
            </w:r>
          </w:p>
        </w:tc>
        <w:tc>
          <w:tcPr>
            <w:tcW w:w="1442" w:type="dxa"/>
            <w:tcBorders>
              <w:top w:val="nil"/>
              <w:left w:val="nil"/>
              <w:bottom w:val="nil"/>
              <w:right w:val="single" w:sz="4" w:space="0" w:color="auto"/>
            </w:tcBorders>
            <w:vAlign w:val="center"/>
          </w:tcPr>
          <w:p w14:paraId="170FC5A0" w14:textId="36663076"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0.508</w:t>
            </w:r>
          </w:p>
        </w:tc>
        <w:tc>
          <w:tcPr>
            <w:tcW w:w="1025" w:type="dxa"/>
            <w:tcBorders>
              <w:top w:val="nil"/>
              <w:left w:val="single" w:sz="4" w:space="0" w:color="auto"/>
              <w:bottom w:val="nil"/>
              <w:right w:val="nil"/>
            </w:tcBorders>
            <w:vAlign w:val="center"/>
          </w:tcPr>
          <w:p w14:paraId="531D3B87" w14:textId="12F85475"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0.047-</w:t>
            </w:r>
          </w:p>
        </w:tc>
        <w:tc>
          <w:tcPr>
            <w:tcW w:w="1160" w:type="dxa"/>
            <w:tcBorders>
              <w:top w:val="nil"/>
              <w:left w:val="nil"/>
              <w:bottom w:val="nil"/>
              <w:right w:val="single" w:sz="4" w:space="0" w:color="auto"/>
            </w:tcBorders>
            <w:vAlign w:val="center"/>
          </w:tcPr>
          <w:p w14:paraId="238190EC" w14:textId="5BCCBB1C" w:rsidR="00EE120D" w:rsidRPr="00B34CD8" w:rsidRDefault="00613D1F" w:rsidP="00E537C6">
            <w:pPr>
              <w:bidi/>
              <w:spacing w:after="0" w:line="240" w:lineRule="auto"/>
              <w:ind w:firstLine="284"/>
              <w:jc w:val="center"/>
              <w:rPr>
                <w:rFonts w:cs="B Lotus"/>
                <w:lang w:bidi="fa-IR"/>
              </w:rPr>
            </w:pPr>
            <w:r w:rsidRPr="00B34CD8">
              <w:rPr>
                <w:rFonts w:cs="B Lotus" w:hint="cs"/>
                <w:rtl/>
                <w:lang w:bidi="fa-IR"/>
              </w:rPr>
              <w:t>0.368</w:t>
            </w:r>
          </w:p>
        </w:tc>
        <w:tc>
          <w:tcPr>
            <w:tcW w:w="1280" w:type="dxa"/>
            <w:tcBorders>
              <w:top w:val="nil"/>
              <w:left w:val="single" w:sz="4" w:space="0" w:color="auto"/>
              <w:bottom w:val="nil"/>
              <w:right w:val="nil"/>
            </w:tcBorders>
            <w:vAlign w:val="center"/>
          </w:tcPr>
          <w:p w14:paraId="528E9EE3" w14:textId="3483D2D1"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0.049-</w:t>
            </w:r>
          </w:p>
        </w:tc>
        <w:tc>
          <w:tcPr>
            <w:tcW w:w="1248" w:type="dxa"/>
            <w:tcBorders>
              <w:top w:val="nil"/>
              <w:left w:val="nil"/>
              <w:bottom w:val="nil"/>
              <w:right w:val="nil"/>
            </w:tcBorders>
            <w:vAlign w:val="center"/>
          </w:tcPr>
          <w:p w14:paraId="06C7C34A" w14:textId="403B6C06" w:rsidR="00EE120D" w:rsidRPr="00B34CD8" w:rsidRDefault="00613D1F" w:rsidP="00E537C6">
            <w:pPr>
              <w:bidi/>
              <w:spacing w:after="0" w:line="240" w:lineRule="auto"/>
              <w:ind w:firstLine="284"/>
              <w:jc w:val="center"/>
              <w:rPr>
                <w:rFonts w:cs="B Lotus"/>
                <w:rtl/>
                <w:lang w:bidi="fa-IR"/>
              </w:rPr>
            </w:pPr>
            <w:r w:rsidRPr="00B34CD8">
              <w:rPr>
                <w:rFonts w:cs="B Lotus" w:hint="cs"/>
                <w:rtl/>
                <w:lang w:bidi="fa-IR"/>
              </w:rPr>
              <w:t>0.359</w:t>
            </w:r>
          </w:p>
        </w:tc>
      </w:tr>
      <w:tr w:rsidR="00E537C6" w:rsidRPr="00B34CD8" w14:paraId="143A7EF4" w14:textId="389B9658" w:rsidTr="00E537C6">
        <w:trPr>
          <w:jc w:val="center"/>
        </w:trPr>
        <w:tc>
          <w:tcPr>
            <w:tcW w:w="2033" w:type="dxa"/>
            <w:vAlign w:val="center"/>
          </w:tcPr>
          <w:p w14:paraId="185CEC4C" w14:textId="77777777" w:rsidR="00EE120D" w:rsidRPr="00B34CD8" w:rsidRDefault="00EE120D" w:rsidP="00E537C6">
            <w:pPr>
              <w:bidi/>
              <w:spacing w:after="0" w:line="240" w:lineRule="auto"/>
              <w:ind w:firstLine="284"/>
              <w:jc w:val="center"/>
              <w:rPr>
                <w:rFonts w:cs="B Lotus"/>
                <w:rtl/>
              </w:rPr>
            </w:pPr>
            <w:r w:rsidRPr="00B34CD8">
              <w:rPr>
                <w:rFonts w:cs="B Lotus" w:hint="cs"/>
                <w:rtl/>
              </w:rPr>
              <w:t>سال-صنعت</w:t>
            </w:r>
          </w:p>
        </w:tc>
        <w:tc>
          <w:tcPr>
            <w:tcW w:w="2375" w:type="dxa"/>
            <w:gridSpan w:val="2"/>
            <w:tcBorders>
              <w:top w:val="nil"/>
              <w:left w:val="nil"/>
              <w:bottom w:val="nil"/>
              <w:right w:val="single" w:sz="4" w:space="0" w:color="auto"/>
            </w:tcBorders>
            <w:vAlign w:val="center"/>
          </w:tcPr>
          <w:p w14:paraId="3FE1E24C" w14:textId="382F9BAF" w:rsidR="00EE120D"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EE120D" w:rsidRPr="00B34CD8">
              <w:rPr>
                <w:rFonts w:cs="B Lotus" w:hint="cs"/>
                <w:rtl/>
                <w:lang w:bidi="fa-IR"/>
              </w:rPr>
              <w:t>شد.</w:t>
            </w:r>
          </w:p>
        </w:tc>
        <w:tc>
          <w:tcPr>
            <w:tcW w:w="2185" w:type="dxa"/>
            <w:gridSpan w:val="2"/>
            <w:tcBorders>
              <w:top w:val="nil"/>
              <w:left w:val="single" w:sz="4" w:space="0" w:color="auto"/>
              <w:bottom w:val="nil"/>
              <w:right w:val="nil"/>
            </w:tcBorders>
            <w:vAlign w:val="center"/>
          </w:tcPr>
          <w:p w14:paraId="57B34A69" w14:textId="252C6828" w:rsidR="00EE120D"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EE120D" w:rsidRPr="00B34CD8">
              <w:rPr>
                <w:rFonts w:cs="B Lotus" w:hint="cs"/>
                <w:rtl/>
                <w:lang w:bidi="fa-IR"/>
              </w:rPr>
              <w:t>شد.</w:t>
            </w:r>
          </w:p>
        </w:tc>
        <w:tc>
          <w:tcPr>
            <w:tcW w:w="2528" w:type="dxa"/>
            <w:gridSpan w:val="2"/>
            <w:tcBorders>
              <w:top w:val="nil"/>
              <w:left w:val="single" w:sz="4" w:space="0" w:color="auto"/>
              <w:bottom w:val="nil"/>
            </w:tcBorders>
            <w:vAlign w:val="center"/>
          </w:tcPr>
          <w:p w14:paraId="43E38B1B" w14:textId="7AF1F2DA" w:rsidR="00EE120D"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EE120D" w:rsidRPr="00B34CD8">
              <w:rPr>
                <w:rFonts w:cs="B Lotus" w:hint="cs"/>
                <w:rtl/>
                <w:lang w:bidi="fa-IR"/>
              </w:rPr>
              <w:t>شد.</w:t>
            </w:r>
          </w:p>
        </w:tc>
      </w:tr>
      <w:tr w:rsidR="00E537C6" w:rsidRPr="00B34CD8" w14:paraId="3044E4C0" w14:textId="0B5C5C2F" w:rsidTr="00E537C6">
        <w:trPr>
          <w:jc w:val="center"/>
        </w:trPr>
        <w:tc>
          <w:tcPr>
            <w:tcW w:w="2033" w:type="dxa"/>
            <w:vAlign w:val="center"/>
          </w:tcPr>
          <w:p w14:paraId="23252432" w14:textId="77777777" w:rsidR="00EE120D" w:rsidRPr="00B34CD8" w:rsidRDefault="00EE120D" w:rsidP="00E537C6">
            <w:pPr>
              <w:bidi/>
              <w:spacing w:after="0" w:line="240" w:lineRule="auto"/>
              <w:ind w:firstLine="284"/>
              <w:jc w:val="center"/>
              <w:rPr>
                <w:rFonts w:cs="B Lotus"/>
                <w:rtl/>
              </w:rPr>
            </w:pPr>
          </w:p>
        </w:tc>
        <w:tc>
          <w:tcPr>
            <w:tcW w:w="2375" w:type="dxa"/>
            <w:gridSpan w:val="2"/>
            <w:tcBorders>
              <w:top w:val="single" w:sz="4" w:space="0" w:color="auto"/>
              <w:right w:val="single" w:sz="4" w:space="0" w:color="auto"/>
            </w:tcBorders>
            <w:vAlign w:val="center"/>
          </w:tcPr>
          <w:p w14:paraId="62EA4590" w14:textId="7ED0CE2C" w:rsidR="00EE120D" w:rsidRPr="00B34CD8" w:rsidRDefault="00EE120D" w:rsidP="00E537C6">
            <w:pPr>
              <w:bidi/>
              <w:spacing w:after="0" w:line="240" w:lineRule="auto"/>
              <w:jc w:val="center"/>
              <w:rPr>
                <w:rFonts w:cs="B Lotus"/>
                <w:rtl/>
                <w:lang w:bidi="fa-IR"/>
              </w:rPr>
            </w:pPr>
            <w:r w:rsidRPr="00B34CD8">
              <w:rPr>
                <w:rFonts w:cs="B Lotus"/>
                <w:lang w:bidi="fa-IR"/>
              </w:rPr>
              <w:t>R-Sq</w:t>
            </w:r>
            <w:r w:rsidRPr="00B34CD8">
              <w:rPr>
                <w:rFonts w:cs="B Lotus" w:hint="cs"/>
                <w:rtl/>
                <w:lang w:bidi="fa-IR"/>
              </w:rPr>
              <w:t>: 0.</w:t>
            </w:r>
            <w:r w:rsidR="00613D1F" w:rsidRPr="00B34CD8">
              <w:rPr>
                <w:rFonts w:cs="B Lotus" w:hint="cs"/>
                <w:rtl/>
                <w:lang w:bidi="fa-IR"/>
              </w:rPr>
              <w:t>1194</w:t>
            </w:r>
            <w:r w:rsidRPr="00B34CD8">
              <w:rPr>
                <w:rFonts w:cs="B Lotus" w:hint="cs"/>
                <w:rtl/>
                <w:lang w:bidi="fa-IR"/>
              </w:rPr>
              <w:t xml:space="preserve">؛ </w:t>
            </w:r>
            <w:r w:rsidRPr="00B34CD8">
              <w:rPr>
                <w:rFonts w:cs="B Lotus"/>
                <w:lang w:bidi="fa-IR"/>
              </w:rPr>
              <w:t>chi2</w:t>
            </w:r>
            <w:r w:rsidRPr="00B34CD8">
              <w:rPr>
                <w:rFonts w:cs="B Lotus" w:hint="cs"/>
                <w:rtl/>
                <w:lang w:bidi="fa-IR"/>
              </w:rPr>
              <w:t xml:space="preserve">: </w:t>
            </w:r>
            <w:r w:rsidR="00613D1F" w:rsidRPr="00B34CD8">
              <w:rPr>
                <w:rFonts w:cs="B Lotus" w:hint="cs"/>
                <w:rtl/>
                <w:lang w:bidi="fa-IR"/>
              </w:rPr>
              <w:t>140</w:t>
            </w:r>
            <w:r w:rsidRPr="00B34CD8">
              <w:rPr>
                <w:rFonts w:cs="B Lotus" w:hint="cs"/>
                <w:rtl/>
                <w:lang w:bidi="fa-IR"/>
              </w:rPr>
              <w:t>.</w:t>
            </w:r>
            <w:r w:rsidR="00613D1F" w:rsidRPr="00B34CD8">
              <w:rPr>
                <w:rFonts w:cs="B Lotus" w:hint="cs"/>
                <w:rtl/>
                <w:lang w:bidi="fa-IR"/>
              </w:rPr>
              <w:t>64</w:t>
            </w:r>
            <w:r w:rsidRPr="00B34CD8">
              <w:rPr>
                <w:rFonts w:cs="B Lotus" w:hint="cs"/>
                <w:rtl/>
                <w:lang w:bidi="fa-IR"/>
              </w:rPr>
              <w:t xml:space="preserve">؛ </w:t>
            </w:r>
            <w:r w:rsidRPr="00B34CD8">
              <w:rPr>
                <w:rFonts w:cs="B Lotus"/>
                <w:lang w:bidi="fa-IR"/>
              </w:rPr>
              <w:t>p</w:t>
            </w:r>
            <w:r w:rsidRPr="00B34CD8">
              <w:rPr>
                <w:rFonts w:cs="B Lotus" w:hint="cs"/>
                <w:rtl/>
                <w:lang w:bidi="fa-IR"/>
              </w:rPr>
              <w:t>: 0.000</w:t>
            </w:r>
          </w:p>
        </w:tc>
        <w:tc>
          <w:tcPr>
            <w:tcW w:w="2185" w:type="dxa"/>
            <w:gridSpan w:val="2"/>
            <w:tcBorders>
              <w:top w:val="single" w:sz="4" w:space="0" w:color="auto"/>
              <w:left w:val="single" w:sz="4" w:space="0" w:color="auto"/>
            </w:tcBorders>
            <w:vAlign w:val="center"/>
          </w:tcPr>
          <w:p w14:paraId="507B9661" w14:textId="6EB5DBD5" w:rsidR="00EE120D" w:rsidRPr="00B34CD8" w:rsidRDefault="00EE120D" w:rsidP="00E537C6">
            <w:pPr>
              <w:bidi/>
              <w:spacing w:after="0" w:line="240" w:lineRule="auto"/>
              <w:jc w:val="center"/>
              <w:rPr>
                <w:rFonts w:cs="B Lotus"/>
                <w:rtl/>
                <w:lang w:bidi="fa-IR"/>
              </w:rPr>
            </w:pPr>
            <w:r w:rsidRPr="00B34CD8">
              <w:rPr>
                <w:rFonts w:cs="B Lotus"/>
                <w:lang w:bidi="fa-IR"/>
              </w:rPr>
              <w:t>R-Sq</w:t>
            </w:r>
            <w:r w:rsidRPr="00B34CD8">
              <w:rPr>
                <w:rFonts w:cs="B Lotus" w:hint="cs"/>
                <w:rtl/>
                <w:lang w:bidi="fa-IR"/>
              </w:rPr>
              <w:t xml:space="preserve">: 0.1190؛ </w:t>
            </w:r>
            <w:r w:rsidRPr="00B34CD8">
              <w:rPr>
                <w:rFonts w:cs="B Lotus"/>
                <w:lang w:bidi="fa-IR"/>
              </w:rPr>
              <w:t>chi2</w:t>
            </w:r>
            <w:r w:rsidRPr="00B34CD8">
              <w:rPr>
                <w:rFonts w:cs="B Lotus" w:hint="cs"/>
                <w:rtl/>
                <w:lang w:bidi="fa-IR"/>
              </w:rPr>
              <w:t xml:space="preserve">: </w:t>
            </w:r>
            <w:r w:rsidR="00613D1F" w:rsidRPr="00B34CD8">
              <w:rPr>
                <w:rFonts w:cs="B Lotus" w:hint="cs"/>
                <w:rtl/>
                <w:lang w:bidi="fa-IR"/>
              </w:rPr>
              <w:t>133</w:t>
            </w:r>
            <w:r w:rsidRPr="00B34CD8">
              <w:rPr>
                <w:rFonts w:cs="B Lotus" w:hint="cs"/>
                <w:rtl/>
                <w:lang w:bidi="fa-IR"/>
              </w:rPr>
              <w:t>.</w:t>
            </w:r>
            <w:r w:rsidR="00613D1F" w:rsidRPr="00B34CD8">
              <w:rPr>
                <w:rFonts w:cs="B Lotus" w:hint="cs"/>
                <w:rtl/>
                <w:lang w:bidi="fa-IR"/>
              </w:rPr>
              <w:t>98</w:t>
            </w:r>
            <w:r w:rsidRPr="00B34CD8">
              <w:rPr>
                <w:rFonts w:cs="B Lotus" w:hint="cs"/>
                <w:rtl/>
                <w:lang w:bidi="fa-IR"/>
              </w:rPr>
              <w:t>؛</w:t>
            </w:r>
            <w:r w:rsidR="00E537C6" w:rsidRPr="00B34CD8">
              <w:rPr>
                <w:rFonts w:cs="B Lotus" w:hint="cs"/>
                <w:rtl/>
                <w:lang w:bidi="fa-IR"/>
              </w:rPr>
              <w:t xml:space="preserve">  </w:t>
            </w:r>
            <w:r w:rsidRPr="00B34CD8">
              <w:rPr>
                <w:rFonts w:cs="B Lotus" w:hint="cs"/>
                <w:rtl/>
                <w:lang w:bidi="fa-IR"/>
              </w:rPr>
              <w:t xml:space="preserve"> </w:t>
            </w:r>
            <w:r w:rsidRPr="00B34CD8">
              <w:rPr>
                <w:rFonts w:cs="B Lotus"/>
                <w:lang w:bidi="fa-IR"/>
              </w:rPr>
              <w:t>p</w:t>
            </w:r>
            <w:r w:rsidRPr="00B34CD8">
              <w:rPr>
                <w:rFonts w:cs="B Lotus" w:hint="cs"/>
                <w:rtl/>
                <w:lang w:bidi="fa-IR"/>
              </w:rPr>
              <w:t>: 0.000</w:t>
            </w:r>
          </w:p>
        </w:tc>
        <w:tc>
          <w:tcPr>
            <w:tcW w:w="2528" w:type="dxa"/>
            <w:gridSpan w:val="2"/>
            <w:tcBorders>
              <w:top w:val="single" w:sz="4" w:space="0" w:color="auto"/>
              <w:left w:val="single" w:sz="4" w:space="0" w:color="auto"/>
            </w:tcBorders>
            <w:vAlign w:val="center"/>
          </w:tcPr>
          <w:p w14:paraId="71493496" w14:textId="4F2B2842" w:rsidR="00EE120D" w:rsidRPr="00B34CD8" w:rsidRDefault="00613D1F" w:rsidP="00E537C6">
            <w:pPr>
              <w:bidi/>
              <w:spacing w:after="0" w:line="240" w:lineRule="auto"/>
              <w:jc w:val="center"/>
              <w:rPr>
                <w:rFonts w:cs="B Lotus"/>
                <w:lang w:bidi="fa-IR"/>
              </w:rPr>
            </w:pPr>
            <w:r w:rsidRPr="00B34CD8">
              <w:rPr>
                <w:rFonts w:cs="B Lotus"/>
                <w:lang w:bidi="fa-IR"/>
              </w:rPr>
              <w:t>R-Sq</w:t>
            </w:r>
            <w:r w:rsidRPr="00B34CD8">
              <w:rPr>
                <w:rFonts w:cs="B Lotus" w:hint="cs"/>
                <w:rtl/>
                <w:lang w:bidi="fa-IR"/>
              </w:rPr>
              <w:t xml:space="preserve">: 0.1187؛ </w:t>
            </w:r>
            <w:r w:rsidRPr="00B34CD8">
              <w:rPr>
                <w:rFonts w:cs="B Lotus"/>
                <w:lang w:bidi="fa-IR"/>
              </w:rPr>
              <w:t>chi2</w:t>
            </w:r>
            <w:r w:rsidRPr="00B34CD8">
              <w:rPr>
                <w:rFonts w:cs="B Lotus" w:hint="cs"/>
                <w:rtl/>
                <w:lang w:bidi="fa-IR"/>
              </w:rPr>
              <w:t xml:space="preserve">: 134.07؛ </w:t>
            </w:r>
            <w:r w:rsidRPr="00B34CD8">
              <w:rPr>
                <w:rFonts w:cs="B Lotus"/>
                <w:lang w:bidi="fa-IR"/>
              </w:rPr>
              <w:t>p</w:t>
            </w:r>
            <w:r w:rsidRPr="00B34CD8">
              <w:rPr>
                <w:rFonts w:cs="B Lotus" w:hint="cs"/>
                <w:rtl/>
                <w:lang w:bidi="fa-IR"/>
              </w:rPr>
              <w:t>: 0.000</w:t>
            </w:r>
          </w:p>
        </w:tc>
      </w:tr>
    </w:tbl>
    <w:p w14:paraId="0AC1C04A" w14:textId="77777777" w:rsidR="00A50676" w:rsidRPr="00B34CD8" w:rsidRDefault="00A50676" w:rsidP="00A50676">
      <w:pPr>
        <w:bidi/>
        <w:spacing w:line="240" w:lineRule="auto"/>
        <w:jc w:val="both"/>
        <w:rPr>
          <w:rFonts w:cs="B Lotus"/>
          <w:sz w:val="26"/>
          <w:szCs w:val="26"/>
          <w:rtl/>
          <w:lang w:bidi="fa-IR"/>
        </w:rPr>
      </w:pPr>
    </w:p>
    <w:p w14:paraId="2905D242" w14:textId="4734B119" w:rsidR="00E537C6" w:rsidRDefault="00E537C6" w:rsidP="006862DA">
      <w:pPr>
        <w:bidi/>
        <w:spacing w:after="0" w:line="240" w:lineRule="auto"/>
        <w:jc w:val="both"/>
        <w:rPr>
          <w:rFonts w:cs="B Lotus"/>
          <w:sz w:val="26"/>
          <w:szCs w:val="26"/>
          <w:rtl/>
          <w:lang w:bidi="fa-IR"/>
        </w:rPr>
      </w:pPr>
      <w:r w:rsidRPr="00B34CD8">
        <w:rPr>
          <w:rFonts w:cs="B Lotus" w:hint="cs"/>
          <w:sz w:val="26"/>
          <w:szCs w:val="26"/>
          <w:rtl/>
          <w:lang w:bidi="fa-IR"/>
        </w:rPr>
        <w:t>جدول 5 نیز نتایج برآورد رگرسیون در خصوص رابطه تغییر نزولی حسابرس و معیارهای مدیریت سود واقعی را نشان می</w:t>
      </w:r>
      <w:r w:rsidRPr="00B34CD8">
        <w:rPr>
          <w:rFonts w:cs="B Lotus"/>
          <w:sz w:val="26"/>
          <w:szCs w:val="26"/>
          <w:rtl/>
          <w:lang w:bidi="fa-IR"/>
        </w:rPr>
        <w:softHyphen/>
      </w:r>
      <w:r w:rsidRPr="00B34CD8">
        <w:rPr>
          <w:rFonts w:cs="B Lotus" w:hint="cs"/>
          <w:sz w:val="26"/>
          <w:szCs w:val="26"/>
          <w:rtl/>
          <w:lang w:bidi="fa-IR"/>
        </w:rPr>
        <w:t xml:space="preserve">دهد. نتایج نشان دهنده این است که </w:t>
      </w:r>
      <w:r w:rsidR="00164922" w:rsidRPr="00B34CD8">
        <w:rPr>
          <w:rFonts w:cs="B Lotus" w:hint="cs"/>
          <w:sz w:val="26"/>
          <w:szCs w:val="26"/>
          <w:rtl/>
          <w:lang w:bidi="fa-IR"/>
        </w:rPr>
        <w:t xml:space="preserve">تغییر نزولی حسابرس </w:t>
      </w:r>
      <w:r w:rsidRPr="00B34CD8">
        <w:rPr>
          <w:rFonts w:cs="B Lotus" w:hint="cs"/>
          <w:sz w:val="26"/>
          <w:szCs w:val="26"/>
          <w:rtl/>
          <w:lang w:bidi="fa-IR"/>
        </w:rPr>
        <w:t xml:space="preserve">تنها </w:t>
      </w:r>
      <w:r w:rsidR="00164922" w:rsidRPr="00B34CD8">
        <w:rPr>
          <w:rFonts w:cs="B Lotus" w:hint="cs"/>
          <w:sz w:val="26"/>
          <w:szCs w:val="26"/>
          <w:rtl/>
          <w:lang w:bidi="fa-IR"/>
        </w:rPr>
        <w:t xml:space="preserve">با معیار </w:t>
      </w:r>
      <w:r w:rsidRPr="00B34CD8">
        <w:rPr>
          <w:rFonts w:cs="B Lotus" w:hint="cs"/>
          <w:sz w:val="26"/>
          <w:szCs w:val="26"/>
          <w:rtl/>
          <w:lang w:bidi="fa-IR"/>
        </w:rPr>
        <w:t xml:space="preserve">جریان نقد عملیاتی غیرعادی رابطه منفی و معناداری دارد و </w:t>
      </w:r>
      <w:r w:rsidR="00164922" w:rsidRPr="00B34CD8">
        <w:rPr>
          <w:rFonts w:cs="B Lotus" w:hint="cs"/>
          <w:sz w:val="26"/>
          <w:szCs w:val="26"/>
          <w:rtl/>
          <w:lang w:bidi="fa-IR"/>
        </w:rPr>
        <w:t xml:space="preserve">با </w:t>
      </w:r>
      <w:r w:rsidRPr="00B34CD8">
        <w:rPr>
          <w:rFonts w:cs="B Lotus" w:hint="cs"/>
          <w:sz w:val="26"/>
          <w:szCs w:val="26"/>
          <w:rtl/>
          <w:lang w:bidi="fa-IR"/>
        </w:rPr>
        <w:t xml:space="preserve">دیگر معیارها رابطه معناداری را نشان </w:t>
      </w:r>
      <w:r w:rsidR="00164922" w:rsidRPr="00B34CD8">
        <w:rPr>
          <w:rFonts w:cs="B Lotus" w:hint="cs"/>
          <w:sz w:val="26"/>
          <w:szCs w:val="26"/>
          <w:rtl/>
          <w:lang w:bidi="fa-IR"/>
        </w:rPr>
        <w:t>نداده است</w:t>
      </w:r>
      <w:r w:rsidR="006862DA" w:rsidRPr="00B34CD8">
        <w:rPr>
          <w:rFonts w:cs="B Lotus"/>
          <w:sz w:val="26"/>
          <w:szCs w:val="26"/>
          <w:lang w:bidi="fa-IR"/>
        </w:rPr>
        <w:t>.</w:t>
      </w:r>
    </w:p>
    <w:p w14:paraId="3FAEBA6F" w14:textId="77777777" w:rsidR="00A50745" w:rsidRPr="00B34CD8" w:rsidRDefault="00A50745" w:rsidP="00A50745">
      <w:pPr>
        <w:bidi/>
        <w:spacing w:after="0" w:line="240" w:lineRule="auto"/>
        <w:jc w:val="both"/>
        <w:rPr>
          <w:rFonts w:cs="B Lotus"/>
          <w:sz w:val="26"/>
          <w:szCs w:val="26"/>
          <w:rtl/>
          <w:lang w:bidi="fa-IR"/>
        </w:rPr>
      </w:pPr>
    </w:p>
    <w:p w14:paraId="31ADD75D" w14:textId="59276558" w:rsidR="00E537C6" w:rsidRPr="00B34CD8" w:rsidRDefault="00E537C6" w:rsidP="001E14C3">
      <w:pPr>
        <w:bidi/>
        <w:spacing w:line="240" w:lineRule="auto"/>
        <w:jc w:val="center"/>
        <w:rPr>
          <w:rFonts w:cs="B Lotus"/>
          <w:b/>
          <w:bCs/>
          <w:rtl/>
          <w:lang w:bidi="fa-IR"/>
        </w:rPr>
      </w:pPr>
      <w:r w:rsidRPr="00B34CD8">
        <w:rPr>
          <w:rFonts w:cs="B Lotus" w:hint="cs"/>
          <w:b/>
          <w:bCs/>
          <w:rtl/>
          <w:lang w:bidi="fa-IR"/>
        </w:rPr>
        <w:t xml:space="preserve">جدول </w:t>
      </w:r>
      <w:r w:rsidR="001E14C3" w:rsidRPr="00B34CD8">
        <w:rPr>
          <w:rFonts w:cs="B Lotus" w:hint="cs"/>
          <w:b/>
          <w:bCs/>
          <w:rtl/>
          <w:lang w:bidi="fa-IR"/>
        </w:rPr>
        <w:t>5</w:t>
      </w:r>
      <w:r w:rsidRPr="00B34CD8">
        <w:rPr>
          <w:rFonts w:cs="B Lotus" w:hint="cs"/>
          <w:b/>
          <w:bCs/>
          <w:rtl/>
          <w:lang w:bidi="fa-IR"/>
        </w:rPr>
        <w:t xml:space="preserve">. آزمون </w:t>
      </w:r>
      <w:r w:rsidR="001E14C3" w:rsidRPr="00B34CD8">
        <w:rPr>
          <w:rFonts w:cs="B Lotus" w:hint="cs"/>
          <w:b/>
          <w:bCs/>
          <w:rtl/>
          <w:lang w:bidi="fa-IR"/>
        </w:rPr>
        <w:t>تکمیلی دوم</w:t>
      </w:r>
      <w:r w:rsidRPr="00B34CD8">
        <w:rPr>
          <w:rFonts w:cs="B Lotus" w:hint="cs"/>
          <w:b/>
          <w:bCs/>
          <w:rtl/>
          <w:lang w:bidi="fa-IR"/>
        </w:rPr>
        <w:t xml:space="preserve">- رابطه تغییر نزولی حسابرس و </w:t>
      </w:r>
      <w:r w:rsidR="001E14C3" w:rsidRPr="00B34CD8">
        <w:rPr>
          <w:rFonts w:cs="B Lotus" w:hint="cs"/>
          <w:b/>
          <w:bCs/>
          <w:rtl/>
          <w:lang w:bidi="fa-IR"/>
        </w:rPr>
        <w:t>معیارهای مدیریت سود واقعی</w:t>
      </w:r>
      <w:r w:rsidRPr="00B34CD8">
        <w:rPr>
          <w:rFonts w:cs="B Lotus" w:hint="cs"/>
          <w:b/>
          <w:bCs/>
          <w:rtl/>
          <w:lang w:bidi="fa-IR"/>
        </w:rPr>
        <w:t xml:space="preserve"> </w:t>
      </w:r>
    </w:p>
    <w:tbl>
      <w:tblPr>
        <w:bidiVisual/>
        <w:tblW w:w="9214" w:type="dxa"/>
        <w:jc w:val="center"/>
        <w:tblLayout w:type="fixed"/>
        <w:tblLook w:val="04A0" w:firstRow="1" w:lastRow="0" w:firstColumn="1" w:lastColumn="0" w:noHBand="0" w:noVBand="1"/>
      </w:tblPr>
      <w:tblGrid>
        <w:gridCol w:w="2115"/>
        <w:gridCol w:w="1025"/>
        <w:gridCol w:w="1396"/>
        <w:gridCol w:w="1254"/>
        <w:gridCol w:w="1156"/>
        <w:gridCol w:w="1144"/>
        <w:gridCol w:w="1124"/>
      </w:tblGrid>
      <w:tr w:rsidR="00E537C6" w:rsidRPr="00B34CD8" w14:paraId="06E455B2" w14:textId="77777777" w:rsidTr="00164922">
        <w:trPr>
          <w:trHeight w:val="327"/>
          <w:jc w:val="center"/>
        </w:trPr>
        <w:tc>
          <w:tcPr>
            <w:tcW w:w="9214" w:type="dxa"/>
            <w:gridSpan w:val="7"/>
            <w:tcBorders>
              <w:top w:val="single" w:sz="4" w:space="0" w:color="auto"/>
              <w:bottom w:val="single" w:sz="4" w:space="0" w:color="auto"/>
            </w:tcBorders>
            <w:vAlign w:val="center"/>
          </w:tcPr>
          <w:p w14:paraId="13A6F3D1" w14:textId="734C45F9" w:rsidR="00E537C6" w:rsidRPr="00B34CD8" w:rsidRDefault="00812492" w:rsidP="00812492">
            <w:pPr>
              <w:bidi/>
              <w:spacing w:after="0" w:line="240" w:lineRule="auto"/>
              <w:ind w:firstLine="284"/>
              <w:jc w:val="center"/>
              <w:rPr>
                <w:rFonts w:ascii="Calibri" w:eastAsia="Calibri" w:hAnsi="Calibri" w:cs="B Lotus"/>
                <w:sz w:val="18"/>
                <w:lang w:bidi="fa-IR"/>
              </w:rPr>
            </w:pPr>
            <m:oMathPara>
              <m:oMath>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EM</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=α+</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1</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DOWN</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m:t>
                    </m:r>
                  </m:sub>
                </m:sSub>
                <m:r>
                  <m:rPr>
                    <m:sty m:val="p"/>
                  </m:rPr>
                  <w:rPr>
                    <w:rFonts w:ascii="Cambria Math" w:eastAsia="Calibri" w:hAnsi="Cambria Math" w:cs="Times New Roman"/>
                    <w:sz w:val="14"/>
                    <w:szCs w:val="18"/>
                    <w:lang w:bidi="fa-IR"/>
                  </w:rPr>
                  <m:t xml:space="preserve">+ </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2</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BM</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3</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ROA</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 xml:space="preserve">+ </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4</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CFOA</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5</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IMPLICIT</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m:t>
                </m:r>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β</m:t>
                    </m:r>
                  </m:e>
                  <m:sub>
                    <m:r>
                      <m:rPr>
                        <m:sty m:val="p"/>
                      </m:rPr>
                      <w:rPr>
                        <w:rFonts w:ascii="Cambria Math" w:eastAsia="Calibri" w:hAnsi="Cambria Math" w:cs="Times New Roman"/>
                        <w:sz w:val="14"/>
                        <w:szCs w:val="18"/>
                        <w:lang w:bidi="fa-IR"/>
                      </w:rPr>
                      <m:t>6</m:t>
                    </m:r>
                  </m:sub>
                </m:sSub>
                <m:sSub>
                  <m:sSubPr>
                    <m:ctrlPr>
                      <w:rPr>
                        <w:rFonts w:ascii="Cambria Math" w:eastAsia="Calibri" w:hAnsi="Cambria Math" w:cs="Times New Roman"/>
                        <w:sz w:val="14"/>
                        <w:szCs w:val="18"/>
                        <w:lang w:bidi="fa-IR"/>
                      </w:rPr>
                    </m:ctrlPr>
                  </m:sSubPr>
                  <m:e>
                    <m:r>
                      <w:rPr>
                        <w:rFonts w:ascii="Cambria Math" w:eastAsia="Calibri" w:hAnsi="Cambria Math" w:cs="Times New Roman"/>
                        <w:sz w:val="14"/>
                        <w:szCs w:val="18"/>
                        <w:lang w:bidi="fa-IR"/>
                      </w:rPr>
                      <m:t>LOSS</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t-1</m:t>
                    </m:r>
                  </m:sub>
                </m:sSub>
                <m:r>
                  <m:rPr>
                    <m:sty m:val="p"/>
                  </m:rPr>
                  <w:rPr>
                    <w:rFonts w:ascii="Cambria Math" w:eastAsia="Calibri" w:hAnsi="Cambria Math" w:cs="Times New Roman"/>
                    <w:sz w:val="14"/>
                    <w:szCs w:val="18"/>
                    <w:lang w:bidi="fa-IR"/>
                  </w:rPr>
                  <m:t>+</m:t>
                </m:r>
                <m:sSub>
                  <m:sSubPr>
                    <m:ctrlPr>
                      <w:rPr>
                        <w:rFonts w:ascii="Cambria Math" w:eastAsia="Calibri" w:hAnsi="Cambria Math" w:cs="Times New Roman"/>
                        <w:sz w:val="14"/>
                        <w:szCs w:val="18"/>
                        <w:lang w:bidi="fa-IR"/>
                      </w:rPr>
                    </m:ctrlPr>
                  </m:sSubPr>
                  <m:e>
                    <m:sSub>
                      <m:sSubPr>
                        <m:ctrlPr>
                          <w:rPr>
                            <w:rFonts w:ascii="Cambria Math" w:eastAsia="Calibri" w:hAnsi="Cambria Math" w:cs="Times New Roman"/>
                            <w:i/>
                            <w:sz w:val="14"/>
                            <w:szCs w:val="18"/>
                            <w:lang w:bidi="fa-IR"/>
                          </w:rPr>
                        </m:ctrlPr>
                      </m:sSubPr>
                      <m:e>
                        <m:r>
                          <w:rPr>
                            <w:rFonts w:ascii="Cambria Math" w:eastAsia="Calibri" w:hAnsi="Cambria Math" w:cs="Times New Roman"/>
                            <w:sz w:val="14"/>
                            <w:szCs w:val="18"/>
                            <w:lang w:bidi="fa-IR"/>
                          </w:rPr>
                          <m:t>β</m:t>
                        </m:r>
                      </m:e>
                      <m:sub>
                        <m:r>
                          <w:rPr>
                            <w:rFonts w:ascii="Cambria Math" w:eastAsia="Calibri" w:hAnsi="Cambria Math" w:cs="Times New Roman"/>
                            <w:sz w:val="14"/>
                            <w:szCs w:val="18"/>
                            <w:lang w:bidi="fa-IR"/>
                          </w:rPr>
                          <m:t>7</m:t>
                        </m:r>
                      </m:sub>
                    </m:sSub>
                    <m:sSub>
                      <m:sSubPr>
                        <m:ctrlPr>
                          <w:rPr>
                            <w:rFonts w:ascii="Cambria Math" w:eastAsia="Calibri" w:hAnsi="Cambria Math" w:cs="Times New Roman"/>
                            <w:i/>
                            <w:sz w:val="14"/>
                            <w:szCs w:val="18"/>
                            <w:lang w:bidi="fa-IR"/>
                          </w:rPr>
                        </m:ctrlPr>
                      </m:sSubPr>
                      <m:e>
                        <m:r>
                          <w:rPr>
                            <w:rFonts w:ascii="Cambria Math" w:eastAsia="Calibri" w:hAnsi="Cambria Math" w:cs="Times New Roman"/>
                            <w:sz w:val="14"/>
                            <w:szCs w:val="18"/>
                            <w:lang w:bidi="fa-IR"/>
                          </w:rPr>
                          <m:t>PROF</m:t>
                        </m:r>
                      </m:e>
                      <m:sub>
                        <m:r>
                          <w:rPr>
                            <w:rFonts w:ascii="Cambria Math" w:eastAsia="Calibri" w:hAnsi="Cambria Math" w:cs="Times New Roman"/>
                            <w:sz w:val="14"/>
                            <w:szCs w:val="18"/>
                            <w:lang w:bidi="fa-IR"/>
                          </w:rPr>
                          <m:t>i,t-1</m:t>
                        </m:r>
                      </m:sub>
                    </m:sSub>
                    <m:r>
                      <w:rPr>
                        <w:rFonts w:ascii="Cambria Math" w:eastAsia="Calibri" w:hAnsi="Cambria Math" w:cs="Times New Roman"/>
                        <w:sz w:val="14"/>
                        <w:szCs w:val="18"/>
                        <w:lang w:bidi="fa-IR"/>
                      </w:rPr>
                      <m:t xml:space="preserve">+ </m:t>
                    </m:r>
                    <m:sSub>
                      <m:sSubPr>
                        <m:ctrlPr>
                          <w:rPr>
                            <w:rFonts w:ascii="Cambria Math" w:eastAsia="Calibri" w:hAnsi="Cambria Math" w:cs="Times New Roman"/>
                            <w:i/>
                            <w:sz w:val="14"/>
                            <w:szCs w:val="18"/>
                            <w:lang w:bidi="fa-IR"/>
                          </w:rPr>
                        </m:ctrlPr>
                      </m:sSubPr>
                      <m:e>
                        <m:r>
                          <w:rPr>
                            <w:rFonts w:ascii="Cambria Math" w:eastAsia="Calibri" w:hAnsi="Cambria Math" w:cs="Times New Roman"/>
                            <w:sz w:val="14"/>
                            <w:szCs w:val="18"/>
                            <w:lang w:bidi="fa-IR"/>
                          </w:rPr>
                          <m:t>β</m:t>
                        </m:r>
                      </m:e>
                      <m:sub>
                        <m:r>
                          <w:rPr>
                            <w:rFonts w:ascii="Cambria Math" w:eastAsia="Calibri" w:hAnsi="Cambria Math" w:cs="Times New Roman"/>
                            <w:sz w:val="14"/>
                            <w:szCs w:val="18"/>
                            <w:lang w:bidi="fa-IR"/>
                          </w:rPr>
                          <m:t>8</m:t>
                        </m:r>
                      </m:sub>
                    </m:sSub>
                    <m:sSub>
                      <m:sSubPr>
                        <m:ctrlPr>
                          <w:rPr>
                            <w:rFonts w:ascii="Cambria Math" w:eastAsia="Calibri" w:hAnsi="Cambria Math" w:cs="Times New Roman"/>
                            <w:i/>
                            <w:sz w:val="14"/>
                            <w:szCs w:val="18"/>
                            <w:lang w:bidi="fa-IR"/>
                          </w:rPr>
                        </m:ctrlPr>
                      </m:sSubPr>
                      <m:e>
                        <m:r>
                          <w:rPr>
                            <w:rFonts w:ascii="Cambria Math" w:eastAsia="Calibri" w:hAnsi="Cambria Math" w:cs="Times New Roman"/>
                            <w:sz w:val="14"/>
                            <w:szCs w:val="18"/>
                            <w:lang w:bidi="fa-IR"/>
                          </w:rPr>
                          <m:t>FINANCE</m:t>
                        </m:r>
                      </m:e>
                      <m:sub>
                        <m:r>
                          <w:rPr>
                            <w:rFonts w:ascii="Cambria Math" w:eastAsia="Calibri" w:hAnsi="Cambria Math" w:cs="Times New Roman"/>
                            <w:sz w:val="14"/>
                            <w:szCs w:val="18"/>
                            <w:lang w:bidi="fa-IR"/>
                          </w:rPr>
                          <m:t>i,t-1</m:t>
                        </m:r>
                      </m:sub>
                    </m:sSub>
                    <m:r>
                      <w:rPr>
                        <w:rFonts w:ascii="Cambria Math" w:eastAsia="Calibri" w:hAnsi="Cambria Math" w:cs="Times New Roman"/>
                        <w:sz w:val="14"/>
                        <w:szCs w:val="18"/>
                        <w:lang w:bidi="fa-IR"/>
                      </w:rPr>
                      <m:t>+ε</m:t>
                    </m:r>
                  </m:e>
                  <m:sub>
                    <m:r>
                      <w:rPr>
                        <w:rFonts w:ascii="Cambria Math" w:eastAsia="Calibri" w:hAnsi="Cambria Math" w:cs="Times New Roman"/>
                        <w:sz w:val="14"/>
                        <w:szCs w:val="18"/>
                        <w:lang w:bidi="fa-IR"/>
                      </w:rPr>
                      <m:t>i</m:t>
                    </m:r>
                    <m:r>
                      <m:rPr>
                        <m:sty m:val="p"/>
                      </m:rPr>
                      <w:rPr>
                        <w:rFonts w:ascii="Cambria Math" w:eastAsia="Calibri" w:hAnsi="Cambria Math" w:cs="Times New Roman"/>
                        <w:sz w:val="14"/>
                        <w:szCs w:val="18"/>
                        <w:lang w:bidi="fa-IR"/>
                      </w:rPr>
                      <m:t>,</m:t>
                    </m:r>
                    <m:r>
                      <w:rPr>
                        <w:rFonts w:ascii="Cambria Math" w:eastAsia="Calibri" w:hAnsi="Cambria Math" w:cs="Times New Roman"/>
                        <w:sz w:val="14"/>
                        <w:szCs w:val="18"/>
                        <w:lang w:bidi="fa-IR"/>
                      </w:rPr>
                      <m:t>t</m:t>
                    </m:r>
                  </m:sub>
                </m:sSub>
              </m:oMath>
            </m:oMathPara>
          </w:p>
        </w:tc>
      </w:tr>
      <w:tr w:rsidR="00E537C6" w:rsidRPr="00B34CD8" w14:paraId="0F1488FA" w14:textId="77777777" w:rsidTr="00164922">
        <w:trPr>
          <w:jc w:val="center"/>
        </w:trPr>
        <w:tc>
          <w:tcPr>
            <w:tcW w:w="2115" w:type="dxa"/>
            <w:tcBorders>
              <w:top w:val="single" w:sz="4" w:space="0" w:color="auto"/>
            </w:tcBorders>
            <w:vAlign w:val="center"/>
          </w:tcPr>
          <w:p w14:paraId="00B84D0F" w14:textId="77777777" w:rsidR="00E537C6" w:rsidRPr="00B34CD8" w:rsidRDefault="00E537C6" w:rsidP="00164922">
            <w:pPr>
              <w:bidi/>
              <w:spacing w:after="0" w:line="240" w:lineRule="auto"/>
              <w:ind w:firstLine="284"/>
              <w:jc w:val="center"/>
              <w:rPr>
                <w:rFonts w:cs="B Lotus"/>
                <w:b/>
                <w:bCs/>
                <w:lang w:bidi="fa-IR"/>
              </w:rPr>
            </w:pPr>
            <w:r w:rsidRPr="00B34CD8">
              <w:rPr>
                <w:rFonts w:cs="B Lotus" w:hint="cs"/>
                <w:b/>
                <w:bCs/>
                <w:rtl/>
              </w:rPr>
              <w:t>متغیر توضیحی</w:t>
            </w:r>
          </w:p>
        </w:tc>
        <w:tc>
          <w:tcPr>
            <w:tcW w:w="2421" w:type="dxa"/>
            <w:gridSpan w:val="2"/>
            <w:tcBorders>
              <w:top w:val="single" w:sz="4" w:space="0" w:color="auto"/>
              <w:bottom w:val="single" w:sz="4" w:space="0" w:color="auto"/>
            </w:tcBorders>
            <w:vAlign w:val="center"/>
          </w:tcPr>
          <w:p w14:paraId="3970DF30" w14:textId="77777777" w:rsidR="00E537C6" w:rsidRPr="00B34CD8" w:rsidRDefault="00E537C6" w:rsidP="00164922">
            <w:pPr>
              <w:bidi/>
              <w:spacing w:after="0" w:line="240" w:lineRule="auto"/>
              <w:ind w:firstLine="284"/>
              <w:jc w:val="center"/>
              <w:rPr>
                <w:rFonts w:cs="B Lotus"/>
                <w:b/>
                <w:bCs/>
                <w:rtl/>
              </w:rPr>
            </w:pPr>
            <w:r w:rsidRPr="00B34CD8">
              <w:rPr>
                <w:rFonts w:cs="B Lotus" w:hint="cs"/>
                <w:b/>
                <w:bCs/>
                <w:rtl/>
              </w:rPr>
              <w:t>جریان نقدعملیاتی غیرعادی</w:t>
            </w:r>
          </w:p>
        </w:tc>
        <w:tc>
          <w:tcPr>
            <w:tcW w:w="2410" w:type="dxa"/>
            <w:gridSpan w:val="2"/>
            <w:tcBorders>
              <w:top w:val="single" w:sz="4" w:space="0" w:color="auto"/>
              <w:bottom w:val="single" w:sz="4" w:space="0" w:color="auto"/>
            </w:tcBorders>
            <w:vAlign w:val="center"/>
          </w:tcPr>
          <w:p w14:paraId="3A2F0AC2" w14:textId="77777777" w:rsidR="00E537C6" w:rsidRPr="00B34CD8" w:rsidRDefault="00E537C6" w:rsidP="00164922">
            <w:pPr>
              <w:bidi/>
              <w:spacing w:after="0" w:line="240" w:lineRule="auto"/>
              <w:ind w:firstLine="284"/>
              <w:jc w:val="center"/>
              <w:rPr>
                <w:rFonts w:cs="B Lotus"/>
                <w:b/>
                <w:bCs/>
                <w:rtl/>
              </w:rPr>
            </w:pPr>
            <w:r w:rsidRPr="00B34CD8">
              <w:rPr>
                <w:rFonts w:cs="B Lotus" w:hint="cs"/>
                <w:b/>
                <w:bCs/>
                <w:rtl/>
              </w:rPr>
              <w:t>هزینه تولید غیرعادی</w:t>
            </w:r>
          </w:p>
        </w:tc>
        <w:tc>
          <w:tcPr>
            <w:tcW w:w="2268" w:type="dxa"/>
            <w:gridSpan w:val="2"/>
            <w:tcBorders>
              <w:top w:val="single" w:sz="4" w:space="0" w:color="auto"/>
              <w:bottom w:val="single" w:sz="4" w:space="0" w:color="auto"/>
            </w:tcBorders>
            <w:vAlign w:val="center"/>
          </w:tcPr>
          <w:p w14:paraId="39BC7D02" w14:textId="77777777" w:rsidR="00E537C6" w:rsidRPr="00B34CD8" w:rsidRDefault="00E537C6" w:rsidP="00164922">
            <w:pPr>
              <w:bidi/>
              <w:spacing w:after="0" w:line="240" w:lineRule="auto"/>
              <w:ind w:firstLine="284"/>
              <w:jc w:val="center"/>
              <w:rPr>
                <w:rFonts w:cs="B Lotus"/>
                <w:b/>
                <w:bCs/>
                <w:rtl/>
              </w:rPr>
            </w:pPr>
            <w:r w:rsidRPr="00B34CD8">
              <w:rPr>
                <w:rFonts w:cs="B Lotus" w:hint="cs"/>
                <w:b/>
                <w:bCs/>
                <w:sz w:val="20"/>
                <w:szCs w:val="20"/>
                <w:rtl/>
              </w:rPr>
              <w:t>هزینه اختیاری غیرعادی</w:t>
            </w:r>
          </w:p>
        </w:tc>
      </w:tr>
      <w:tr w:rsidR="00E537C6" w:rsidRPr="00B34CD8" w14:paraId="5B984847" w14:textId="77777777" w:rsidTr="00164922">
        <w:trPr>
          <w:trHeight w:val="269"/>
          <w:jc w:val="center"/>
        </w:trPr>
        <w:tc>
          <w:tcPr>
            <w:tcW w:w="2115" w:type="dxa"/>
            <w:vAlign w:val="center"/>
          </w:tcPr>
          <w:p w14:paraId="21D78ABB" w14:textId="77777777" w:rsidR="00E537C6" w:rsidRPr="00B34CD8" w:rsidRDefault="00E537C6" w:rsidP="00164922">
            <w:pPr>
              <w:bidi/>
              <w:spacing w:after="0" w:line="240" w:lineRule="auto"/>
              <w:ind w:firstLine="284"/>
              <w:jc w:val="center"/>
              <w:rPr>
                <w:rFonts w:cs="B Lotus"/>
                <w:lang w:bidi="fa-IR"/>
              </w:rPr>
            </w:pPr>
          </w:p>
        </w:tc>
        <w:tc>
          <w:tcPr>
            <w:tcW w:w="1025" w:type="dxa"/>
            <w:tcBorders>
              <w:top w:val="single" w:sz="4" w:space="0" w:color="auto"/>
            </w:tcBorders>
            <w:vAlign w:val="center"/>
          </w:tcPr>
          <w:p w14:paraId="64F1EC57" w14:textId="77777777" w:rsidR="00E537C6" w:rsidRPr="00B34CD8" w:rsidRDefault="00E537C6" w:rsidP="00164922">
            <w:pPr>
              <w:bidi/>
              <w:spacing w:after="0" w:line="240" w:lineRule="auto"/>
              <w:ind w:firstLine="284"/>
              <w:jc w:val="center"/>
              <w:rPr>
                <w:rFonts w:cs="B Lotus"/>
                <w:b/>
                <w:bCs/>
                <w:rtl/>
              </w:rPr>
            </w:pPr>
            <w:r w:rsidRPr="00B34CD8">
              <w:rPr>
                <w:rFonts w:cs="B Lotus" w:hint="cs"/>
                <w:b/>
                <w:bCs/>
                <w:rtl/>
              </w:rPr>
              <w:t>ضریب</w:t>
            </w:r>
          </w:p>
        </w:tc>
        <w:tc>
          <w:tcPr>
            <w:tcW w:w="1396" w:type="dxa"/>
            <w:tcBorders>
              <w:top w:val="single" w:sz="4" w:space="0" w:color="auto"/>
              <w:right w:val="single" w:sz="4" w:space="0" w:color="auto"/>
            </w:tcBorders>
            <w:vAlign w:val="center"/>
          </w:tcPr>
          <w:p w14:paraId="3004BF97" w14:textId="77777777" w:rsidR="00E537C6" w:rsidRPr="00B34CD8" w:rsidRDefault="00E537C6" w:rsidP="00164922">
            <w:pPr>
              <w:bidi/>
              <w:spacing w:after="0" w:line="240" w:lineRule="auto"/>
              <w:ind w:firstLine="284"/>
              <w:jc w:val="center"/>
              <w:rPr>
                <w:rFonts w:cs="B Lotus"/>
                <w:b/>
                <w:bCs/>
                <w:lang w:bidi="fa-IR"/>
              </w:rPr>
            </w:pPr>
            <w:r w:rsidRPr="00B34CD8">
              <w:rPr>
                <w:rFonts w:cs="B Lotus" w:hint="cs"/>
                <w:b/>
                <w:bCs/>
                <w:rtl/>
              </w:rPr>
              <w:t>احتمال</w:t>
            </w:r>
          </w:p>
        </w:tc>
        <w:tc>
          <w:tcPr>
            <w:tcW w:w="1254" w:type="dxa"/>
            <w:tcBorders>
              <w:top w:val="single" w:sz="4" w:space="0" w:color="auto"/>
              <w:left w:val="single" w:sz="4" w:space="0" w:color="auto"/>
            </w:tcBorders>
            <w:vAlign w:val="center"/>
          </w:tcPr>
          <w:p w14:paraId="4136D29B" w14:textId="77777777" w:rsidR="00E537C6" w:rsidRPr="00B34CD8" w:rsidRDefault="00E537C6" w:rsidP="00164922">
            <w:pPr>
              <w:bidi/>
              <w:spacing w:after="0" w:line="240" w:lineRule="auto"/>
              <w:ind w:firstLine="284"/>
              <w:jc w:val="center"/>
              <w:rPr>
                <w:rFonts w:cs="B Lotus"/>
                <w:b/>
                <w:bCs/>
                <w:lang w:bidi="fa-IR"/>
              </w:rPr>
            </w:pPr>
            <w:r w:rsidRPr="00B34CD8">
              <w:rPr>
                <w:rFonts w:cs="B Lotus" w:hint="cs"/>
                <w:b/>
                <w:bCs/>
                <w:rtl/>
              </w:rPr>
              <w:t>ضریب</w:t>
            </w:r>
          </w:p>
        </w:tc>
        <w:tc>
          <w:tcPr>
            <w:tcW w:w="1156" w:type="dxa"/>
            <w:tcBorders>
              <w:top w:val="single" w:sz="4" w:space="0" w:color="auto"/>
              <w:right w:val="single" w:sz="4" w:space="0" w:color="auto"/>
            </w:tcBorders>
            <w:vAlign w:val="center"/>
          </w:tcPr>
          <w:p w14:paraId="6F3A5A79" w14:textId="77777777" w:rsidR="00E537C6" w:rsidRPr="00B34CD8" w:rsidRDefault="00E537C6" w:rsidP="00164922">
            <w:pPr>
              <w:bidi/>
              <w:spacing w:after="0" w:line="240" w:lineRule="auto"/>
              <w:ind w:firstLine="284"/>
              <w:jc w:val="center"/>
              <w:rPr>
                <w:rFonts w:cs="B Lotus"/>
                <w:b/>
                <w:bCs/>
                <w:rtl/>
              </w:rPr>
            </w:pPr>
            <w:r w:rsidRPr="00B34CD8">
              <w:rPr>
                <w:rFonts w:cs="B Lotus" w:hint="cs"/>
                <w:b/>
                <w:bCs/>
                <w:rtl/>
              </w:rPr>
              <w:t>احتمال</w:t>
            </w:r>
          </w:p>
        </w:tc>
        <w:tc>
          <w:tcPr>
            <w:tcW w:w="1144" w:type="dxa"/>
            <w:tcBorders>
              <w:top w:val="single" w:sz="4" w:space="0" w:color="auto"/>
              <w:left w:val="single" w:sz="4" w:space="0" w:color="auto"/>
            </w:tcBorders>
            <w:vAlign w:val="center"/>
          </w:tcPr>
          <w:p w14:paraId="2CADCFD1" w14:textId="77777777" w:rsidR="00E537C6" w:rsidRPr="00B34CD8" w:rsidRDefault="00E537C6" w:rsidP="00164922">
            <w:pPr>
              <w:bidi/>
              <w:spacing w:after="0" w:line="240" w:lineRule="auto"/>
              <w:ind w:firstLine="284"/>
              <w:jc w:val="center"/>
              <w:rPr>
                <w:rFonts w:cs="B Lotus"/>
                <w:b/>
                <w:bCs/>
                <w:rtl/>
              </w:rPr>
            </w:pPr>
            <w:r w:rsidRPr="00B34CD8">
              <w:rPr>
                <w:rFonts w:cs="B Lotus" w:hint="cs"/>
                <w:b/>
                <w:bCs/>
                <w:rtl/>
              </w:rPr>
              <w:t>ضریب</w:t>
            </w:r>
          </w:p>
        </w:tc>
        <w:tc>
          <w:tcPr>
            <w:tcW w:w="1124" w:type="dxa"/>
            <w:tcBorders>
              <w:top w:val="single" w:sz="4" w:space="0" w:color="auto"/>
            </w:tcBorders>
            <w:vAlign w:val="center"/>
          </w:tcPr>
          <w:p w14:paraId="230A4225" w14:textId="77777777" w:rsidR="00E537C6" w:rsidRPr="00B34CD8" w:rsidRDefault="00E537C6" w:rsidP="00164922">
            <w:pPr>
              <w:bidi/>
              <w:spacing w:after="0" w:line="240" w:lineRule="auto"/>
              <w:ind w:firstLine="284"/>
              <w:jc w:val="center"/>
              <w:rPr>
                <w:rFonts w:cs="B Lotus"/>
                <w:b/>
                <w:bCs/>
                <w:rtl/>
              </w:rPr>
            </w:pPr>
            <w:r w:rsidRPr="00B34CD8">
              <w:rPr>
                <w:rFonts w:cs="B Lotus" w:hint="cs"/>
                <w:b/>
                <w:bCs/>
                <w:rtl/>
              </w:rPr>
              <w:t>احتمال</w:t>
            </w:r>
          </w:p>
        </w:tc>
      </w:tr>
      <w:tr w:rsidR="00E537C6" w:rsidRPr="00B34CD8" w14:paraId="515139F4" w14:textId="77777777" w:rsidTr="00164922">
        <w:trPr>
          <w:jc w:val="center"/>
        </w:trPr>
        <w:tc>
          <w:tcPr>
            <w:tcW w:w="2115" w:type="dxa"/>
            <w:vAlign w:val="center"/>
          </w:tcPr>
          <w:p w14:paraId="7C19A687" w14:textId="77777777" w:rsidR="00E537C6" w:rsidRPr="00B34CD8" w:rsidRDefault="00E537C6" w:rsidP="00164922">
            <w:pPr>
              <w:bidi/>
              <w:spacing w:after="0" w:line="240" w:lineRule="auto"/>
              <w:ind w:firstLine="284"/>
              <w:jc w:val="center"/>
              <w:rPr>
                <w:rFonts w:cs="B Lotus"/>
                <w:lang w:bidi="fa-IR"/>
              </w:rPr>
            </w:pPr>
            <w:r w:rsidRPr="00B34CD8">
              <w:rPr>
                <w:rFonts w:cs="B Lotus" w:hint="cs"/>
                <w:rtl/>
              </w:rPr>
              <w:t>عرض از مبدا</w:t>
            </w:r>
          </w:p>
        </w:tc>
        <w:tc>
          <w:tcPr>
            <w:tcW w:w="1025" w:type="dxa"/>
            <w:tcBorders>
              <w:top w:val="nil"/>
              <w:left w:val="nil"/>
              <w:bottom w:val="nil"/>
              <w:right w:val="nil"/>
            </w:tcBorders>
            <w:vAlign w:val="center"/>
          </w:tcPr>
          <w:p w14:paraId="7F1687F8" w14:textId="18AA60B8" w:rsidR="00E537C6" w:rsidRPr="00B34CD8" w:rsidRDefault="001E14C3" w:rsidP="00164922">
            <w:pPr>
              <w:bidi/>
              <w:spacing w:after="0" w:line="240" w:lineRule="auto"/>
              <w:ind w:firstLine="284"/>
              <w:jc w:val="center"/>
              <w:rPr>
                <w:rFonts w:cs="B Lotus"/>
                <w:rtl/>
                <w:lang w:bidi="fa-IR"/>
              </w:rPr>
            </w:pPr>
            <w:r w:rsidRPr="00B34CD8">
              <w:rPr>
                <w:rFonts w:cs="B Lotus" w:hint="cs"/>
                <w:rtl/>
                <w:lang w:bidi="fa-IR"/>
              </w:rPr>
              <w:t>0.038</w:t>
            </w:r>
          </w:p>
        </w:tc>
        <w:tc>
          <w:tcPr>
            <w:tcW w:w="1396" w:type="dxa"/>
            <w:tcBorders>
              <w:top w:val="nil"/>
              <w:left w:val="nil"/>
              <w:bottom w:val="nil"/>
              <w:right w:val="single" w:sz="4" w:space="0" w:color="auto"/>
            </w:tcBorders>
            <w:vAlign w:val="center"/>
          </w:tcPr>
          <w:p w14:paraId="1E6B29E9" w14:textId="5B4D2199"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0.342</w:t>
            </w:r>
          </w:p>
        </w:tc>
        <w:tc>
          <w:tcPr>
            <w:tcW w:w="1254" w:type="dxa"/>
            <w:tcBorders>
              <w:top w:val="nil"/>
              <w:left w:val="single" w:sz="4" w:space="0" w:color="auto"/>
              <w:bottom w:val="nil"/>
              <w:right w:val="nil"/>
            </w:tcBorders>
            <w:vAlign w:val="center"/>
          </w:tcPr>
          <w:p w14:paraId="10338A04" w14:textId="4B69FF48" w:rsidR="00E537C6" w:rsidRPr="00B34CD8" w:rsidRDefault="00164922" w:rsidP="00164922">
            <w:pPr>
              <w:bidi/>
              <w:spacing w:after="0" w:line="240" w:lineRule="auto"/>
              <w:ind w:firstLine="284"/>
              <w:jc w:val="center"/>
              <w:rPr>
                <w:rFonts w:cs="B Lotus"/>
                <w:rtl/>
              </w:rPr>
            </w:pPr>
            <w:r w:rsidRPr="00B34CD8">
              <w:rPr>
                <w:rFonts w:cs="B Lotus" w:hint="cs"/>
                <w:rtl/>
              </w:rPr>
              <w:t>0.0004</w:t>
            </w:r>
          </w:p>
        </w:tc>
        <w:tc>
          <w:tcPr>
            <w:tcW w:w="1156" w:type="dxa"/>
            <w:tcBorders>
              <w:top w:val="nil"/>
              <w:left w:val="nil"/>
              <w:bottom w:val="nil"/>
              <w:right w:val="single" w:sz="4" w:space="0" w:color="auto"/>
            </w:tcBorders>
            <w:vAlign w:val="center"/>
          </w:tcPr>
          <w:p w14:paraId="2442820A" w14:textId="3C734546" w:rsidR="00E537C6" w:rsidRPr="00B34CD8" w:rsidRDefault="00164922" w:rsidP="00164922">
            <w:pPr>
              <w:bidi/>
              <w:spacing w:after="0" w:line="240" w:lineRule="auto"/>
              <w:ind w:firstLine="284"/>
              <w:jc w:val="center"/>
              <w:rPr>
                <w:rFonts w:cs="B Lotus"/>
                <w:lang w:bidi="fa-IR"/>
              </w:rPr>
            </w:pPr>
            <w:r w:rsidRPr="00B34CD8">
              <w:rPr>
                <w:rFonts w:cs="B Lotus" w:hint="cs"/>
                <w:rtl/>
                <w:lang w:bidi="fa-IR"/>
              </w:rPr>
              <w:t>0.001</w:t>
            </w:r>
          </w:p>
        </w:tc>
        <w:tc>
          <w:tcPr>
            <w:tcW w:w="1144" w:type="dxa"/>
            <w:tcBorders>
              <w:top w:val="nil"/>
              <w:left w:val="single" w:sz="4" w:space="0" w:color="auto"/>
              <w:bottom w:val="nil"/>
              <w:right w:val="nil"/>
            </w:tcBorders>
            <w:vAlign w:val="center"/>
          </w:tcPr>
          <w:p w14:paraId="26837128" w14:textId="15D5BBF5"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0.016</w:t>
            </w:r>
          </w:p>
        </w:tc>
        <w:tc>
          <w:tcPr>
            <w:tcW w:w="1124" w:type="dxa"/>
            <w:tcBorders>
              <w:top w:val="nil"/>
              <w:left w:val="nil"/>
              <w:bottom w:val="nil"/>
              <w:right w:val="nil"/>
            </w:tcBorders>
            <w:vAlign w:val="center"/>
          </w:tcPr>
          <w:p w14:paraId="1B98D5DD" w14:textId="43986DC9"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0.189</w:t>
            </w:r>
          </w:p>
        </w:tc>
      </w:tr>
      <w:tr w:rsidR="00E537C6" w:rsidRPr="00B34CD8" w14:paraId="7A944585" w14:textId="77777777" w:rsidTr="00164922">
        <w:trPr>
          <w:jc w:val="center"/>
        </w:trPr>
        <w:tc>
          <w:tcPr>
            <w:tcW w:w="2115" w:type="dxa"/>
            <w:vAlign w:val="center"/>
          </w:tcPr>
          <w:p w14:paraId="34292819" w14:textId="2B1412D1" w:rsidR="00E537C6" w:rsidRPr="00B34CD8" w:rsidRDefault="00E537C6" w:rsidP="00164922">
            <w:pPr>
              <w:bidi/>
              <w:spacing w:after="0" w:line="240" w:lineRule="auto"/>
              <w:ind w:firstLine="284"/>
              <w:jc w:val="center"/>
              <w:rPr>
                <w:rFonts w:cs="B Lotus"/>
                <w:lang w:bidi="fa-IR"/>
              </w:rPr>
            </w:pPr>
            <w:r w:rsidRPr="00B34CD8">
              <w:rPr>
                <w:rFonts w:cs="B Lotus" w:hint="cs"/>
                <w:rtl/>
                <w:lang w:bidi="fa-IR"/>
              </w:rPr>
              <w:t>تغییر نزولی حسابرس</w:t>
            </w:r>
          </w:p>
        </w:tc>
        <w:tc>
          <w:tcPr>
            <w:tcW w:w="1025" w:type="dxa"/>
            <w:tcBorders>
              <w:top w:val="nil"/>
              <w:left w:val="nil"/>
              <w:bottom w:val="nil"/>
              <w:right w:val="nil"/>
            </w:tcBorders>
            <w:vAlign w:val="center"/>
          </w:tcPr>
          <w:p w14:paraId="29F4147C" w14:textId="182E548F" w:rsidR="00E537C6" w:rsidRPr="00B34CD8" w:rsidRDefault="001E14C3" w:rsidP="00164922">
            <w:pPr>
              <w:bidi/>
              <w:spacing w:after="0" w:line="240" w:lineRule="auto"/>
              <w:ind w:firstLine="284"/>
              <w:jc w:val="center"/>
              <w:rPr>
                <w:rFonts w:cs="B Lotus"/>
                <w:rtl/>
              </w:rPr>
            </w:pPr>
            <w:r w:rsidRPr="00B34CD8">
              <w:rPr>
                <w:rFonts w:cs="B Lotus" w:hint="cs"/>
                <w:rtl/>
              </w:rPr>
              <w:t>0.027-</w:t>
            </w:r>
          </w:p>
        </w:tc>
        <w:tc>
          <w:tcPr>
            <w:tcW w:w="1396" w:type="dxa"/>
            <w:tcBorders>
              <w:top w:val="nil"/>
              <w:left w:val="nil"/>
              <w:bottom w:val="nil"/>
              <w:right w:val="single" w:sz="4" w:space="0" w:color="auto"/>
            </w:tcBorders>
            <w:vAlign w:val="center"/>
          </w:tcPr>
          <w:p w14:paraId="13C2A4E1" w14:textId="446EB1F0"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0.006</w:t>
            </w:r>
          </w:p>
        </w:tc>
        <w:tc>
          <w:tcPr>
            <w:tcW w:w="1254" w:type="dxa"/>
            <w:tcBorders>
              <w:top w:val="nil"/>
              <w:left w:val="single" w:sz="4" w:space="0" w:color="auto"/>
              <w:bottom w:val="nil"/>
              <w:right w:val="nil"/>
            </w:tcBorders>
            <w:vAlign w:val="center"/>
          </w:tcPr>
          <w:p w14:paraId="2D3BF852" w14:textId="00278E22" w:rsidR="00E537C6" w:rsidRPr="00B34CD8" w:rsidRDefault="00D26C00" w:rsidP="00164922">
            <w:pPr>
              <w:bidi/>
              <w:spacing w:after="0" w:line="240" w:lineRule="auto"/>
              <w:ind w:firstLine="284"/>
              <w:jc w:val="center"/>
              <w:rPr>
                <w:rFonts w:cs="B Lotus"/>
                <w:rtl/>
              </w:rPr>
            </w:pPr>
            <w:r w:rsidRPr="00B34CD8">
              <w:rPr>
                <w:rFonts w:cs="B Lotus" w:hint="cs"/>
                <w:rtl/>
              </w:rPr>
              <w:t>0.0001</w:t>
            </w:r>
          </w:p>
        </w:tc>
        <w:tc>
          <w:tcPr>
            <w:tcW w:w="1156" w:type="dxa"/>
            <w:tcBorders>
              <w:top w:val="nil"/>
              <w:left w:val="nil"/>
              <w:bottom w:val="nil"/>
              <w:right w:val="single" w:sz="4" w:space="0" w:color="auto"/>
            </w:tcBorders>
            <w:vAlign w:val="center"/>
          </w:tcPr>
          <w:p w14:paraId="70B23E8C" w14:textId="08845B89"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0.734</w:t>
            </w:r>
          </w:p>
        </w:tc>
        <w:tc>
          <w:tcPr>
            <w:tcW w:w="1144" w:type="dxa"/>
            <w:tcBorders>
              <w:top w:val="nil"/>
              <w:left w:val="single" w:sz="4" w:space="0" w:color="auto"/>
              <w:bottom w:val="nil"/>
              <w:right w:val="nil"/>
            </w:tcBorders>
            <w:vAlign w:val="center"/>
          </w:tcPr>
          <w:p w14:paraId="01167C1F" w14:textId="7D814761"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0.002</w:t>
            </w:r>
          </w:p>
        </w:tc>
        <w:tc>
          <w:tcPr>
            <w:tcW w:w="1124" w:type="dxa"/>
            <w:tcBorders>
              <w:top w:val="nil"/>
              <w:left w:val="nil"/>
              <w:bottom w:val="nil"/>
              <w:right w:val="nil"/>
            </w:tcBorders>
            <w:vAlign w:val="center"/>
          </w:tcPr>
          <w:p w14:paraId="56A45D18" w14:textId="639C5CFB"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0.330</w:t>
            </w:r>
          </w:p>
        </w:tc>
      </w:tr>
      <w:tr w:rsidR="00E537C6" w:rsidRPr="00B34CD8" w14:paraId="2529EDE9" w14:textId="77777777" w:rsidTr="00164922">
        <w:trPr>
          <w:jc w:val="center"/>
        </w:trPr>
        <w:tc>
          <w:tcPr>
            <w:tcW w:w="2115" w:type="dxa"/>
            <w:vAlign w:val="center"/>
          </w:tcPr>
          <w:p w14:paraId="253C08E3" w14:textId="1D234350" w:rsidR="00E537C6" w:rsidRPr="00B34CD8" w:rsidRDefault="00E537C6" w:rsidP="00164922">
            <w:pPr>
              <w:bidi/>
              <w:spacing w:after="0" w:line="240" w:lineRule="auto"/>
              <w:ind w:firstLine="284"/>
              <w:jc w:val="center"/>
              <w:rPr>
                <w:rFonts w:cs="B Lotus"/>
                <w:rtl/>
                <w:lang w:bidi="fa-IR"/>
              </w:rPr>
            </w:pPr>
            <w:r w:rsidRPr="00B34CD8">
              <w:rPr>
                <w:rFonts w:cs="B Lotus" w:hint="cs"/>
                <w:sz w:val="16"/>
                <w:szCs w:val="16"/>
                <w:rtl/>
                <w:lang w:bidi="fa-IR"/>
              </w:rPr>
              <w:t>ارزش دفتری به بازار ح ص س</w:t>
            </w:r>
          </w:p>
        </w:tc>
        <w:tc>
          <w:tcPr>
            <w:tcW w:w="1025" w:type="dxa"/>
            <w:tcBorders>
              <w:top w:val="nil"/>
              <w:left w:val="nil"/>
              <w:bottom w:val="nil"/>
              <w:right w:val="nil"/>
            </w:tcBorders>
            <w:vAlign w:val="center"/>
          </w:tcPr>
          <w:p w14:paraId="0B2DB2D3" w14:textId="65AD22AC"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0.001</w:t>
            </w:r>
          </w:p>
        </w:tc>
        <w:tc>
          <w:tcPr>
            <w:tcW w:w="1396" w:type="dxa"/>
            <w:tcBorders>
              <w:top w:val="nil"/>
              <w:left w:val="nil"/>
              <w:bottom w:val="nil"/>
              <w:right w:val="single" w:sz="4" w:space="0" w:color="auto"/>
            </w:tcBorders>
            <w:vAlign w:val="center"/>
          </w:tcPr>
          <w:p w14:paraId="733211A1" w14:textId="3E17FC32"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0.824</w:t>
            </w:r>
          </w:p>
        </w:tc>
        <w:tc>
          <w:tcPr>
            <w:tcW w:w="1254" w:type="dxa"/>
            <w:tcBorders>
              <w:top w:val="nil"/>
              <w:left w:val="single" w:sz="4" w:space="0" w:color="auto"/>
              <w:bottom w:val="nil"/>
              <w:right w:val="nil"/>
            </w:tcBorders>
            <w:vAlign w:val="center"/>
          </w:tcPr>
          <w:p w14:paraId="62DB4A8B" w14:textId="5EADAC30"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0.00008-</w:t>
            </w:r>
          </w:p>
        </w:tc>
        <w:tc>
          <w:tcPr>
            <w:tcW w:w="1156" w:type="dxa"/>
            <w:tcBorders>
              <w:top w:val="nil"/>
              <w:left w:val="nil"/>
              <w:bottom w:val="nil"/>
              <w:right w:val="single" w:sz="4" w:space="0" w:color="auto"/>
            </w:tcBorders>
            <w:vAlign w:val="center"/>
          </w:tcPr>
          <w:p w14:paraId="11C7967B" w14:textId="34102FE4"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0.006</w:t>
            </w:r>
          </w:p>
        </w:tc>
        <w:tc>
          <w:tcPr>
            <w:tcW w:w="1144" w:type="dxa"/>
            <w:tcBorders>
              <w:top w:val="nil"/>
              <w:left w:val="single" w:sz="4" w:space="0" w:color="auto"/>
              <w:bottom w:val="nil"/>
              <w:right w:val="nil"/>
            </w:tcBorders>
            <w:vAlign w:val="center"/>
          </w:tcPr>
          <w:p w14:paraId="30E4BA50" w14:textId="00A7F60F"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0.009-</w:t>
            </w:r>
          </w:p>
        </w:tc>
        <w:tc>
          <w:tcPr>
            <w:tcW w:w="1124" w:type="dxa"/>
            <w:tcBorders>
              <w:top w:val="nil"/>
              <w:left w:val="nil"/>
              <w:bottom w:val="nil"/>
              <w:right w:val="nil"/>
            </w:tcBorders>
            <w:vAlign w:val="center"/>
          </w:tcPr>
          <w:p w14:paraId="51CC496E" w14:textId="46974E01"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0.001</w:t>
            </w:r>
          </w:p>
        </w:tc>
      </w:tr>
      <w:tr w:rsidR="00E537C6" w:rsidRPr="00B34CD8" w14:paraId="3E98BC53" w14:textId="77777777" w:rsidTr="00164922">
        <w:trPr>
          <w:jc w:val="center"/>
        </w:trPr>
        <w:tc>
          <w:tcPr>
            <w:tcW w:w="2115" w:type="dxa"/>
            <w:vAlign w:val="center"/>
          </w:tcPr>
          <w:p w14:paraId="5498BB2A" w14:textId="17E3B190" w:rsidR="00E537C6" w:rsidRPr="00B34CD8" w:rsidRDefault="00E537C6" w:rsidP="00164922">
            <w:pPr>
              <w:bidi/>
              <w:spacing w:after="0" w:line="240" w:lineRule="auto"/>
              <w:ind w:firstLine="284"/>
              <w:jc w:val="center"/>
              <w:rPr>
                <w:rFonts w:cs="B Lotus"/>
                <w:lang w:bidi="fa-IR"/>
              </w:rPr>
            </w:pPr>
            <w:r w:rsidRPr="00B34CD8">
              <w:rPr>
                <w:rFonts w:cs="B Lotus" w:hint="cs"/>
                <w:rtl/>
                <w:lang w:bidi="fa-IR"/>
              </w:rPr>
              <w:t>بازده دارایی</w:t>
            </w:r>
            <w:r w:rsidRPr="00B34CD8">
              <w:rPr>
                <w:rFonts w:cs="B Lotus"/>
                <w:rtl/>
                <w:lang w:bidi="fa-IR"/>
              </w:rPr>
              <w:softHyphen/>
            </w:r>
            <w:r w:rsidRPr="00B34CD8">
              <w:rPr>
                <w:rFonts w:cs="B Lotus" w:hint="cs"/>
                <w:rtl/>
                <w:lang w:bidi="fa-IR"/>
              </w:rPr>
              <w:t>ها</w:t>
            </w:r>
          </w:p>
        </w:tc>
        <w:tc>
          <w:tcPr>
            <w:tcW w:w="1025" w:type="dxa"/>
            <w:tcBorders>
              <w:top w:val="nil"/>
              <w:left w:val="nil"/>
              <w:bottom w:val="nil"/>
              <w:right w:val="nil"/>
            </w:tcBorders>
            <w:vAlign w:val="center"/>
          </w:tcPr>
          <w:p w14:paraId="02512AF4" w14:textId="3932F097" w:rsidR="00E537C6" w:rsidRPr="00B34CD8" w:rsidRDefault="001E14C3" w:rsidP="00164922">
            <w:pPr>
              <w:bidi/>
              <w:spacing w:after="0" w:line="240" w:lineRule="auto"/>
              <w:ind w:firstLine="284"/>
              <w:jc w:val="center"/>
              <w:rPr>
                <w:rFonts w:cs="B Lotus"/>
                <w:rtl/>
                <w:lang w:bidi="fa-IR"/>
              </w:rPr>
            </w:pPr>
            <w:r w:rsidRPr="00B34CD8">
              <w:rPr>
                <w:rFonts w:cs="B Lotus" w:hint="cs"/>
                <w:rtl/>
                <w:lang w:bidi="fa-IR"/>
              </w:rPr>
              <w:t>0.427</w:t>
            </w:r>
          </w:p>
        </w:tc>
        <w:tc>
          <w:tcPr>
            <w:tcW w:w="1396" w:type="dxa"/>
            <w:tcBorders>
              <w:top w:val="nil"/>
              <w:left w:val="nil"/>
              <w:bottom w:val="nil"/>
              <w:right w:val="single" w:sz="4" w:space="0" w:color="auto"/>
            </w:tcBorders>
            <w:vAlign w:val="center"/>
          </w:tcPr>
          <w:p w14:paraId="7EE98D4E" w14:textId="7244B64E"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0.000</w:t>
            </w:r>
          </w:p>
        </w:tc>
        <w:tc>
          <w:tcPr>
            <w:tcW w:w="1254" w:type="dxa"/>
            <w:tcBorders>
              <w:top w:val="nil"/>
              <w:left w:val="single" w:sz="4" w:space="0" w:color="auto"/>
              <w:bottom w:val="nil"/>
              <w:right w:val="nil"/>
            </w:tcBorders>
            <w:vAlign w:val="center"/>
          </w:tcPr>
          <w:p w14:paraId="60DEF228" w14:textId="3463407C" w:rsidR="00E537C6" w:rsidRPr="00B34CD8" w:rsidRDefault="00D26C00" w:rsidP="00164922">
            <w:pPr>
              <w:bidi/>
              <w:spacing w:after="0" w:line="240" w:lineRule="auto"/>
              <w:ind w:firstLine="284"/>
              <w:jc w:val="center"/>
              <w:rPr>
                <w:rFonts w:cs="B Lotus"/>
                <w:rtl/>
                <w:lang w:bidi="fa-IR"/>
              </w:rPr>
            </w:pPr>
            <w:r w:rsidRPr="00B34CD8">
              <w:rPr>
                <w:rFonts w:cs="B Lotus" w:hint="cs"/>
                <w:rtl/>
                <w:lang w:bidi="fa-IR"/>
              </w:rPr>
              <w:t>0.00003-</w:t>
            </w:r>
          </w:p>
        </w:tc>
        <w:tc>
          <w:tcPr>
            <w:tcW w:w="1156" w:type="dxa"/>
            <w:tcBorders>
              <w:top w:val="nil"/>
              <w:left w:val="nil"/>
              <w:bottom w:val="nil"/>
              <w:right w:val="single" w:sz="4" w:space="0" w:color="auto"/>
            </w:tcBorders>
            <w:vAlign w:val="center"/>
          </w:tcPr>
          <w:p w14:paraId="63FCCD02" w14:textId="172576B3"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0.808</w:t>
            </w:r>
          </w:p>
        </w:tc>
        <w:tc>
          <w:tcPr>
            <w:tcW w:w="1144" w:type="dxa"/>
            <w:tcBorders>
              <w:top w:val="nil"/>
              <w:left w:val="single" w:sz="4" w:space="0" w:color="auto"/>
              <w:bottom w:val="nil"/>
              <w:right w:val="nil"/>
            </w:tcBorders>
            <w:vAlign w:val="center"/>
          </w:tcPr>
          <w:p w14:paraId="7451B5D1" w14:textId="35984AD1"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0.016-</w:t>
            </w:r>
          </w:p>
        </w:tc>
        <w:tc>
          <w:tcPr>
            <w:tcW w:w="1124" w:type="dxa"/>
            <w:tcBorders>
              <w:top w:val="nil"/>
              <w:left w:val="nil"/>
              <w:bottom w:val="nil"/>
              <w:right w:val="nil"/>
            </w:tcBorders>
            <w:vAlign w:val="center"/>
          </w:tcPr>
          <w:p w14:paraId="7DB908EF" w14:textId="2E7AF9AF"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0.152</w:t>
            </w:r>
          </w:p>
        </w:tc>
      </w:tr>
      <w:tr w:rsidR="00E537C6" w:rsidRPr="00B34CD8" w14:paraId="4FB0F598" w14:textId="77777777" w:rsidTr="00164922">
        <w:trPr>
          <w:jc w:val="center"/>
        </w:trPr>
        <w:tc>
          <w:tcPr>
            <w:tcW w:w="2115" w:type="dxa"/>
            <w:vAlign w:val="center"/>
          </w:tcPr>
          <w:p w14:paraId="047D8D9A" w14:textId="5933391F" w:rsidR="00E537C6" w:rsidRPr="00B34CD8" w:rsidRDefault="00E537C6" w:rsidP="00164922">
            <w:pPr>
              <w:bidi/>
              <w:spacing w:after="0" w:line="240" w:lineRule="auto"/>
              <w:ind w:firstLine="284"/>
              <w:jc w:val="center"/>
              <w:rPr>
                <w:rFonts w:cs="B Lotus"/>
                <w:rtl/>
              </w:rPr>
            </w:pPr>
            <w:r w:rsidRPr="00B34CD8">
              <w:rPr>
                <w:rFonts w:cs="B Lotus" w:hint="cs"/>
                <w:sz w:val="16"/>
                <w:szCs w:val="16"/>
                <w:rtl/>
              </w:rPr>
              <w:t>جریان نقد عملیاتی به دارایی قبل</w:t>
            </w:r>
          </w:p>
        </w:tc>
        <w:tc>
          <w:tcPr>
            <w:tcW w:w="1025" w:type="dxa"/>
            <w:tcBorders>
              <w:top w:val="nil"/>
              <w:left w:val="nil"/>
              <w:bottom w:val="nil"/>
              <w:right w:val="nil"/>
            </w:tcBorders>
            <w:vAlign w:val="center"/>
          </w:tcPr>
          <w:p w14:paraId="5FAE116E" w14:textId="5112CC4A"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0.001-</w:t>
            </w:r>
          </w:p>
        </w:tc>
        <w:tc>
          <w:tcPr>
            <w:tcW w:w="1396" w:type="dxa"/>
            <w:tcBorders>
              <w:top w:val="nil"/>
              <w:left w:val="nil"/>
              <w:bottom w:val="nil"/>
              <w:right w:val="single" w:sz="4" w:space="0" w:color="auto"/>
            </w:tcBorders>
            <w:vAlign w:val="center"/>
          </w:tcPr>
          <w:p w14:paraId="33DF838D" w14:textId="593419C2"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0.941</w:t>
            </w:r>
          </w:p>
        </w:tc>
        <w:tc>
          <w:tcPr>
            <w:tcW w:w="1254" w:type="dxa"/>
            <w:tcBorders>
              <w:top w:val="nil"/>
              <w:left w:val="single" w:sz="4" w:space="0" w:color="auto"/>
              <w:bottom w:val="nil"/>
              <w:right w:val="nil"/>
            </w:tcBorders>
            <w:vAlign w:val="center"/>
          </w:tcPr>
          <w:p w14:paraId="20C682DA" w14:textId="1347610F"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0.00007-</w:t>
            </w:r>
          </w:p>
        </w:tc>
        <w:tc>
          <w:tcPr>
            <w:tcW w:w="1156" w:type="dxa"/>
            <w:tcBorders>
              <w:top w:val="nil"/>
              <w:left w:val="nil"/>
              <w:bottom w:val="nil"/>
              <w:right w:val="single" w:sz="4" w:space="0" w:color="auto"/>
            </w:tcBorders>
            <w:vAlign w:val="center"/>
          </w:tcPr>
          <w:p w14:paraId="7A96BBBC" w14:textId="47B390CB"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0.349</w:t>
            </w:r>
          </w:p>
        </w:tc>
        <w:tc>
          <w:tcPr>
            <w:tcW w:w="1144" w:type="dxa"/>
            <w:tcBorders>
              <w:top w:val="nil"/>
              <w:left w:val="single" w:sz="4" w:space="0" w:color="auto"/>
              <w:bottom w:val="nil"/>
              <w:right w:val="nil"/>
            </w:tcBorders>
            <w:vAlign w:val="center"/>
          </w:tcPr>
          <w:p w14:paraId="03AD13A3" w14:textId="3EC98C89"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0.0008-</w:t>
            </w:r>
          </w:p>
        </w:tc>
        <w:tc>
          <w:tcPr>
            <w:tcW w:w="1124" w:type="dxa"/>
            <w:tcBorders>
              <w:top w:val="nil"/>
              <w:left w:val="nil"/>
              <w:bottom w:val="nil"/>
              <w:right w:val="nil"/>
            </w:tcBorders>
            <w:vAlign w:val="center"/>
          </w:tcPr>
          <w:p w14:paraId="21D6FCE7" w14:textId="55213511"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0.902</w:t>
            </w:r>
          </w:p>
        </w:tc>
      </w:tr>
      <w:tr w:rsidR="00E537C6" w:rsidRPr="00B34CD8" w14:paraId="3E0489DD" w14:textId="77777777" w:rsidTr="00164922">
        <w:trPr>
          <w:jc w:val="center"/>
        </w:trPr>
        <w:tc>
          <w:tcPr>
            <w:tcW w:w="2115" w:type="dxa"/>
            <w:vAlign w:val="center"/>
          </w:tcPr>
          <w:p w14:paraId="52CAB397" w14:textId="305A0787" w:rsidR="00E537C6" w:rsidRPr="00B34CD8" w:rsidRDefault="00E537C6" w:rsidP="00164922">
            <w:pPr>
              <w:bidi/>
              <w:spacing w:after="0" w:line="240" w:lineRule="auto"/>
              <w:ind w:firstLine="284"/>
              <w:jc w:val="center"/>
              <w:rPr>
                <w:rFonts w:cs="B Lotus"/>
                <w:rtl/>
              </w:rPr>
            </w:pPr>
            <w:r w:rsidRPr="00B34CD8">
              <w:rPr>
                <w:rFonts w:cs="B Lotus" w:hint="cs"/>
                <w:sz w:val="20"/>
                <w:szCs w:val="20"/>
                <w:rtl/>
              </w:rPr>
              <w:t>وابستگی به نیروی انسانی</w:t>
            </w:r>
          </w:p>
        </w:tc>
        <w:tc>
          <w:tcPr>
            <w:tcW w:w="1025" w:type="dxa"/>
            <w:tcBorders>
              <w:top w:val="nil"/>
              <w:left w:val="nil"/>
              <w:bottom w:val="nil"/>
              <w:right w:val="nil"/>
            </w:tcBorders>
            <w:vAlign w:val="center"/>
          </w:tcPr>
          <w:p w14:paraId="45588CDC" w14:textId="3ECD1060"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0.015</w:t>
            </w:r>
          </w:p>
        </w:tc>
        <w:tc>
          <w:tcPr>
            <w:tcW w:w="1396" w:type="dxa"/>
            <w:tcBorders>
              <w:top w:val="nil"/>
              <w:left w:val="nil"/>
              <w:bottom w:val="nil"/>
              <w:right w:val="single" w:sz="4" w:space="0" w:color="auto"/>
            </w:tcBorders>
            <w:vAlign w:val="center"/>
          </w:tcPr>
          <w:p w14:paraId="7120A810" w14:textId="5BFA181A"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0.455</w:t>
            </w:r>
          </w:p>
        </w:tc>
        <w:tc>
          <w:tcPr>
            <w:tcW w:w="1254" w:type="dxa"/>
            <w:tcBorders>
              <w:top w:val="nil"/>
              <w:left w:val="single" w:sz="4" w:space="0" w:color="auto"/>
              <w:bottom w:val="nil"/>
              <w:right w:val="nil"/>
            </w:tcBorders>
            <w:vAlign w:val="center"/>
          </w:tcPr>
          <w:p w14:paraId="0CDC6D58" w14:textId="74BF21BC" w:rsidR="00E537C6" w:rsidRPr="00B34CD8" w:rsidRDefault="00D26C00" w:rsidP="00164922">
            <w:pPr>
              <w:bidi/>
              <w:spacing w:after="0" w:line="240" w:lineRule="auto"/>
              <w:ind w:firstLine="284"/>
              <w:jc w:val="center"/>
              <w:rPr>
                <w:rFonts w:cs="B Lotus"/>
                <w:rtl/>
                <w:lang w:bidi="fa-IR"/>
              </w:rPr>
            </w:pPr>
            <w:r w:rsidRPr="00B34CD8">
              <w:rPr>
                <w:rFonts w:cs="B Lotus" w:hint="cs"/>
                <w:rtl/>
                <w:lang w:bidi="fa-IR"/>
              </w:rPr>
              <w:t>06-</w:t>
            </w:r>
            <w:r w:rsidRPr="00B34CD8">
              <w:rPr>
                <w:rFonts w:cs="B Lotus"/>
                <w:lang w:bidi="fa-IR"/>
              </w:rPr>
              <w:t>e</w:t>
            </w:r>
            <w:r w:rsidRPr="00B34CD8">
              <w:rPr>
                <w:rFonts w:cs="B Lotus" w:hint="cs"/>
                <w:rtl/>
                <w:lang w:bidi="fa-IR"/>
              </w:rPr>
              <w:t>6.91</w:t>
            </w:r>
          </w:p>
        </w:tc>
        <w:tc>
          <w:tcPr>
            <w:tcW w:w="1156" w:type="dxa"/>
            <w:tcBorders>
              <w:top w:val="nil"/>
              <w:left w:val="nil"/>
              <w:bottom w:val="nil"/>
              <w:right w:val="single" w:sz="4" w:space="0" w:color="auto"/>
            </w:tcBorders>
            <w:vAlign w:val="center"/>
          </w:tcPr>
          <w:p w14:paraId="7F5B826F" w14:textId="637E2886"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0.919</w:t>
            </w:r>
          </w:p>
        </w:tc>
        <w:tc>
          <w:tcPr>
            <w:tcW w:w="1144" w:type="dxa"/>
            <w:tcBorders>
              <w:top w:val="nil"/>
              <w:left w:val="single" w:sz="4" w:space="0" w:color="auto"/>
              <w:bottom w:val="nil"/>
              <w:right w:val="nil"/>
            </w:tcBorders>
            <w:vAlign w:val="center"/>
          </w:tcPr>
          <w:p w14:paraId="74A7E8BD" w14:textId="75FDAA15"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0.020</w:t>
            </w:r>
          </w:p>
        </w:tc>
        <w:tc>
          <w:tcPr>
            <w:tcW w:w="1124" w:type="dxa"/>
            <w:tcBorders>
              <w:top w:val="nil"/>
              <w:left w:val="nil"/>
              <w:bottom w:val="nil"/>
              <w:right w:val="nil"/>
            </w:tcBorders>
            <w:vAlign w:val="center"/>
          </w:tcPr>
          <w:p w14:paraId="689883C8" w14:textId="1F72F0D3"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0.001</w:t>
            </w:r>
          </w:p>
        </w:tc>
      </w:tr>
      <w:tr w:rsidR="00E537C6" w:rsidRPr="00B34CD8" w14:paraId="560B5E29" w14:textId="77777777" w:rsidTr="00164922">
        <w:trPr>
          <w:jc w:val="center"/>
        </w:trPr>
        <w:tc>
          <w:tcPr>
            <w:tcW w:w="2115" w:type="dxa"/>
            <w:vAlign w:val="center"/>
          </w:tcPr>
          <w:p w14:paraId="4F29C6F0" w14:textId="525E724F" w:rsidR="00E537C6" w:rsidRPr="00B34CD8" w:rsidRDefault="00E537C6" w:rsidP="00164922">
            <w:pPr>
              <w:bidi/>
              <w:spacing w:after="0" w:line="240" w:lineRule="auto"/>
              <w:ind w:firstLine="284"/>
              <w:jc w:val="center"/>
              <w:rPr>
                <w:rFonts w:cs="B Lotus"/>
                <w:rtl/>
              </w:rPr>
            </w:pPr>
            <w:r w:rsidRPr="00B34CD8">
              <w:rPr>
                <w:rFonts w:cs="B Lotus" w:hint="cs"/>
                <w:rtl/>
              </w:rPr>
              <w:t>زیان شرکت</w:t>
            </w:r>
          </w:p>
        </w:tc>
        <w:tc>
          <w:tcPr>
            <w:tcW w:w="1025" w:type="dxa"/>
            <w:tcBorders>
              <w:top w:val="nil"/>
              <w:left w:val="nil"/>
              <w:bottom w:val="nil"/>
              <w:right w:val="nil"/>
            </w:tcBorders>
            <w:vAlign w:val="center"/>
          </w:tcPr>
          <w:p w14:paraId="10C1D55C" w14:textId="247B867F"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0.052</w:t>
            </w:r>
          </w:p>
        </w:tc>
        <w:tc>
          <w:tcPr>
            <w:tcW w:w="1396" w:type="dxa"/>
            <w:tcBorders>
              <w:top w:val="nil"/>
              <w:left w:val="nil"/>
              <w:bottom w:val="nil"/>
              <w:right w:val="single" w:sz="4" w:space="0" w:color="auto"/>
            </w:tcBorders>
            <w:vAlign w:val="center"/>
          </w:tcPr>
          <w:p w14:paraId="7722DAAC" w14:textId="31E382F0"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0.000</w:t>
            </w:r>
          </w:p>
        </w:tc>
        <w:tc>
          <w:tcPr>
            <w:tcW w:w="1254" w:type="dxa"/>
            <w:tcBorders>
              <w:top w:val="nil"/>
              <w:left w:val="single" w:sz="4" w:space="0" w:color="auto"/>
              <w:bottom w:val="nil"/>
              <w:right w:val="nil"/>
            </w:tcBorders>
            <w:vAlign w:val="center"/>
          </w:tcPr>
          <w:p w14:paraId="0F2BF7CA" w14:textId="79E58700"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0.00009</w:t>
            </w:r>
          </w:p>
        </w:tc>
        <w:tc>
          <w:tcPr>
            <w:tcW w:w="1156" w:type="dxa"/>
            <w:tcBorders>
              <w:top w:val="nil"/>
              <w:left w:val="nil"/>
              <w:bottom w:val="nil"/>
              <w:right w:val="single" w:sz="4" w:space="0" w:color="auto"/>
            </w:tcBorders>
            <w:vAlign w:val="center"/>
          </w:tcPr>
          <w:p w14:paraId="24CDCB3D" w14:textId="75790189"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0.026</w:t>
            </w:r>
          </w:p>
        </w:tc>
        <w:tc>
          <w:tcPr>
            <w:tcW w:w="1144" w:type="dxa"/>
            <w:tcBorders>
              <w:top w:val="nil"/>
              <w:left w:val="single" w:sz="4" w:space="0" w:color="auto"/>
              <w:bottom w:val="nil"/>
              <w:right w:val="nil"/>
            </w:tcBorders>
            <w:vAlign w:val="center"/>
          </w:tcPr>
          <w:p w14:paraId="05FAA83F" w14:textId="178D989C"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0.001-</w:t>
            </w:r>
          </w:p>
        </w:tc>
        <w:tc>
          <w:tcPr>
            <w:tcW w:w="1124" w:type="dxa"/>
            <w:tcBorders>
              <w:top w:val="nil"/>
              <w:left w:val="nil"/>
              <w:bottom w:val="nil"/>
              <w:right w:val="nil"/>
            </w:tcBorders>
            <w:vAlign w:val="center"/>
          </w:tcPr>
          <w:p w14:paraId="7C153E7E" w14:textId="2E2456DD"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0.767</w:t>
            </w:r>
          </w:p>
        </w:tc>
      </w:tr>
      <w:tr w:rsidR="00E537C6" w:rsidRPr="00B34CD8" w14:paraId="0D9BCAE6" w14:textId="77777777" w:rsidTr="00164922">
        <w:trPr>
          <w:jc w:val="center"/>
        </w:trPr>
        <w:tc>
          <w:tcPr>
            <w:tcW w:w="2115" w:type="dxa"/>
            <w:vAlign w:val="center"/>
          </w:tcPr>
          <w:p w14:paraId="0D282470" w14:textId="0C542388" w:rsidR="00E537C6" w:rsidRPr="00B34CD8" w:rsidRDefault="00E537C6" w:rsidP="00164922">
            <w:pPr>
              <w:bidi/>
              <w:spacing w:after="0" w:line="240" w:lineRule="auto"/>
              <w:ind w:firstLine="284"/>
              <w:jc w:val="center"/>
              <w:rPr>
                <w:rFonts w:cs="B Lotus"/>
                <w:rtl/>
              </w:rPr>
            </w:pPr>
            <w:r w:rsidRPr="00B34CD8">
              <w:rPr>
                <w:rFonts w:cs="B Lotus" w:hint="cs"/>
                <w:rtl/>
              </w:rPr>
              <w:t>سودآوری</w:t>
            </w:r>
          </w:p>
        </w:tc>
        <w:tc>
          <w:tcPr>
            <w:tcW w:w="1025" w:type="dxa"/>
            <w:tcBorders>
              <w:top w:val="nil"/>
              <w:left w:val="nil"/>
              <w:bottom w:val="nil"/>
              <w:right w:val="nil"/>
            </w:tcBorders>
            <w:vAlign w:val="center"/>
          </w:tcPr>
          <w:p w14:paraId="580A927C" w14:textId="00231200"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0.079-</w:t>
            </w:r>
          </w:p>
        </w:tc>
        <w:tc>
          <w:tcPr>
            <w:tcW w:w="1396" w:type="dxa"/>
            <w:tcBorders>
              <w:top w:val="nil"/>
              <w:left w:val="nil"/>
              <w:bottom w:val="nil"/>
              <w:right w:val="single" w:sz="4" w:space="0" w:color="auto"/>
            </w:tcBorders>
            <w:vAlign w:val="center"/>
          </w:tcPr>
          <w:p w14:paraId="28A288EC" w14:textId="5C763130"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0.141-</w:t>
            </w:r>
          </w:p>
        </w:tc>
        <w:tc>
          <w:tcPr>
            <w:tcW w:w="1254" w:type="dxa"/>
            <w:tcBorders>
              <w:top w:val="nil"/>
              <w:left w:val="single" w:sz="4" w:space="0" w:color="auto"/>
              <w:bottom w:val="nil"/>
              <w:right w:val="nil"/>
            </w:tcBorders>
            <w:vAlign w:val="center"/>
          </w:tcPr>
          <w:p w14:paraId="7E6B9275" w14:textId="3D7A20A0"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0.00002</w:t>
            </w:r>
          </w:p>
        </w:tc>
        <w:tc>
          <w:tcPr>
            <w:tcW w:w="1156" w:type="dxa"/>
            <w:tcBorders>
              <w:top w:val="nil"/>
              <w:left w:val="nil"/>
              <w:bottom w:val="nil"/>
              <w:right w:val="single" w:sz="4" w:space="0" w:color="auto"/>
            </w:tcBorders>
            <w:vAlign w:val="center"/>
          </w:tcPr>
          <w:p w14:paraId="7FDE92B4" w14:textId="11425D1D"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0.848</w:t>
            </w:r>
          </w:p>
        </w:tc>
        <w:tc>
          <w:tcPr>
            <w:tcW w:w="1144" w:type="dxa"/>
            <w:tcBorders>
              <w:top w:val="nil"/>
              <w:left w:val="single" w:sz="4" w:space="0" w:color="auto"/>
              <w:bottom w:val="nil"/>
              <w:right w:val="nil"/>
            </w:tcBorders>
            <w:vAlign w:val="center"/>
          </w:tcPr>
          <w:p w14:paraId="18AEFB81" w14:textId="43252CFC"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0.021</w:t>
            </w:r>
          </w:p>
        </w:tc>
        <w:tc>
          <w:tcPr>
            <w:tcW w:w="1124" w:type="dxa"/>
            <w:tcBorders>
              <w:top w:val="nil"/>
              <w:left w:val="nil"/>
              <w:bottom w:val="nil"/>
              <w:right w:val="nil"/>
            </w:tcBorders>
            <w:vAlign w:val="center"/>
          </w:tcPr>
          <w:p w14:paraId="0BF33DF0" w14:textId="043B8B14"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0.026</w:t>
            </w:r>
          </w:p>
        </w:tc>
      </w:tr>
      <w:tr w:rsidR="00E537C6" w:rsidRPr="00B34CD8" w14:paraId="69B27186" w14:textId="77777777" w:rsidTr="00164922">
        <w:trPr>
          <w:jc w:val="center"/>
        </w:trPr>
        <w:tc>
          <w:tcPr>
            <w:tcW w:w="2115" w:type="dxa"/>
            <w:vAlign w:val="center"/>
          </w:tcPr>
          <w:p w14:paraId="28C081AF" w14:textId="12E3E24A" w:rsidR="00E537C6" w:rsidRPr="00B34CD8" w:rsidRDefault="00E537C6" w:rsidP="00164922">
            <w:pPr>
              <w:bidi/>
              <w:spacing w:after="0" w:line="240" w:lineRule="auto"/>
              <w:ind w:firstLine="284"/>
              <w:jc w:val="center"/>
              <w:rPr>
                <w:rFonts w:cs="B Lotus"/>
                <w:rtl/>
              </w:rPr>
            </w:pPr>
            <w:r w:rsidRPr="00B34CD8">
              <w:rPr>
                <w:rFonts w:cs="B Lotus" w:hint="cs"/>
                <w:rtl/>
              </w:rPr>
              <w:t>تامین مالی</w:t>
            </w:r>
          </w:p>
        </w:tc>
        <w:tc>
          <w:tcPr>
            <w:tcW w:w="1025" w:type="dxa"/>
            <w:tcBorders>
              <w:top w:val="nil"/>
              <w:left w:val="nil"/>
              <w:bottom w:val="nil"/>
              <w:right w:val="nil"/>
            </w:tcBorders>
            <w:vAlign w:val="center"/>
          </w:tcPr>
          <w:p w14:paraId="7C3BCD45" w14:textId="3D49D834"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0.019</w:t>
            </w:r>
          </w:p>
        </w:tc>
        <w:tc>
          <w:tcPr>
            <w:tcW w:w="1396" w:type="dxa"/>
            <w:tcBorders>
              <w:top w:val="nil"/>
              <w:left w:val="nil"/>
              <w:bottom w:val="nil"/>
              <w:right w:val="single" w:sz="4" w:space="0" w:color="auto"/>
            </w:tcBorders>
            <w:vAlign w:val="center"/>
          </w:tcPr>
          <w:p w14:paraId="1D3EC0D6" w14:textId="54F81BFB" w:rsidR="00E537C6" w:rsidRPr="00B34CD8" w:rsidRDefault="001E14C3" w:rsidP="00164922">
            <w:pPr>
              <w:bidi/>
              <w:spacing w:after="0" w:line="240" w:lineRule="auto"/>
              <w:ind w:firstLine="284"/>
              <w:jc w:val="center"/>
              <w:rPr>
                <w:rFonts w:cs="B Lotus"/>
                <w:lang w:bidi="fa-IR"/>
              </w:rPr>
            </w:pPr>
            <w:r w:rsidRPr="00B34CD8">
              <w:rPr>
                <w:rFonts w:cs="B Lotus" w:hint="cs"/>
                <w:rtl/>
                <w:lang w:bidi="fa-IR"/>
              </w:rPr>
              <w:t>0.003</w:t>
            </w:r>
          </w:p>
        </w:tc>
        <w:tc>
          <w:tcPr>
            <w:tcW w:w="1254" w:type="dxa"/>
            <w:tcBorders>
              <w:top w:val="nil"/>
              <w:left w:val="single" w:sz="4" w:space="0" w:color="auto"/>
              <w:bottom w:val="nil"/>
              <w:right w:val="nil"/>
            </w:tcBorders>
            <w:vAlign w:val="center"/>
          </w:tcPr>
          <w:p w14:paraId="0B789375" w14:textId="62FFE41F" w:rsidR="00E537C6" w:rsidRPr="00B34CD8" w:rsidRDefault="00D26C00" w:rsidP="00164922">
            <w:pPr>
              <w:bidi/>
              <w:spacing w:after="0" w:line="240" w:lineRule="auto"/>
              <w:ind w:firstLine="284"/>
              <w:jc w:val="center"/>
              <w:rPr>
                <w:rFonts w:cs="B Lotus"/>
                <w:lang w:bidi="fa-IR"/>
              </w:rPr>
            </w:pPr>
            <w:r w:rsidRPr="00B34CD8">
              <w:rPr>
                <w:rFonts w:cs="B Lotus" w:hint="cs"/>
                <w:rtl/>
                <w:lang w:bidi="fa-IR"/>
              </w:rPr>
              <w:t>0.</w:t>
            </w:r>
            <w:r w:rsidR="00164922" w:rsidRPr="00B34CD8">
              <w:rPr>
                <w:rFonts w:cs="B Lotus" w:hint="cs"/>
                <w:rtl/>
                <w:lang w:bidi="fa-IR"/>
              </w:rPr>
              <w:t>00001-</w:t>
            </w:r>
          </w:p>
        </w:tc>
        <w:tc>
          <w:tcPr>
            <w:tcW w:w="1156" w:type="dxa"/>
            <w:tcBorders>
              <w:top w:val="nil"/>
              <w:left w:val="nil"/>
              <w:bottom w:val="nil"/>
              <w:right w:val="single" w:sz="4" w:space="0" w:color="auto"/>
            </w:tcBorders>
            <w:vAlign w:val="center"/>
          </w:tcPr>
          <w:p w14:paraId="2BBDAE72" w14:textId="0DDF526E" w:rsidR="00E537C6" w:rsidRPr="00B34CD8" w:rsidRDefault="00164922" w:rsidP="00164922">
            <w:pPr>
              <w:bidi/>
              <w:spacing w:after="0" w:line="240" w:lineRule="auto"/>
              <w:ind w:firstLine="284"/>
              <w:jc w:val="center"/>
              <w:rPr>
                <w:rFonts w:cs="B Lotus"/>
                <w:lang w:bidi="fa-IR"/>
              </w:rPr>
            </w:pPr>
            <w:r w:rsidRPr="00B34CD8">
              <w:rPr>
                <w:rFonts w:cs="B Lotus" w:hint="cs"/>
                <w:rtl/>
                <w:lang w:bidi="fa-IR"/>
              </w:rPr>
              <w:t>0.438</w:t>
            </w:r>
          </w:p>
        </w:tc>
        <w:tc>
          <w:tcPr>
            <w:tcW w:w="1144" w:type="dxa"/>
            <w:tcBorders>
              <w:top w:val="nil"/>
              <w:left w:val="single" w:sz="4" w:space="0" w:color="auto"/>
              <w:bottom w:val="nil"/>
              <w:right w:val="nil"/>
            </w:tcBorders>
            <w:vAlign w:val="center"/>
          </w:tcPr>
          <w:p w14:paraId="26DA1512" w14:textId="7B533556"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0.002</w:t>
            </w:r>
          </w:p>
        </w:tc>
        <w:tc>
          <w:tcPr>
            <w:tcW w:w="1124" w:type="dxa"/>
            <w:tcBorders>
              <w:top w:val="nil"/>
              <w:left w:val="nil"/>
              <w:bottom w:val="nil"/>
              <w:right w:val="nil"/>
            </w:tcBorders>
            <w:vAlign w:val="center"/>
          </w:tcPr>
          <w:p w14:paraId="17671C39" w14:textId="4232117D" w:rsidR="00E537C6" w:rsidRPr="00B34CD8" w:rsidRDefault="00164922" w:rsidP="00164922">
            <w:pPr>
              <w:bidi/>
              <w:spacing w:after="0" w:line="240" w:lineRule="auto"/>
              <w:ind w:firstLine="284"/>
              <w:jc w:val="center"/>
              <w:rPr>
                <w:rFonts w:cs="B Lotus"/>
                <w:rtl/>
                <w:lang w:bidi="fa-IR"/>
              </w:rPr>
            </w:pPr>
            <w:r w:rsidRPr="00B34CD8">
              <w:rPr>
                <w:rFonts w:cs="B Lotus" w:hint="cs"/>
                <w:rtl/>
                <w:lang w:bidi="fa-IR"/>
              </w:rPr>
              <w:t>0.193</w:t>
            </w:r>
          </w:p>
        </w:tc>
      </w:tr>
      <w:tr w:rsidR="00E537C6" w:rsidRPr="00B34CD8" w14:paraId="56DF2D55" w14:textId="77777777" w:rsidTr="00164922">
        <w:trPr>
          <w:jc w:val="center"/>
        </w:trPr>
        <w:tc>
          <w:tcPr>
            <w:tcW w:w="2115" w:type="dxa"/>
            <w:vAlign w:val="center"/>
          </w:tcPr>
          <w:p w14:paraId="2CC3A190" w14:textId="77777777" w:rsidR="00E537C6" w:rsidRPr="00B34CD8" w:rsidRDefault="00E537C6" w:rsidP="00164922">
            <w:pPr>
              <w:bidi/>
              <w:spacing w:after="0" w:line="240" w:lineRule="auto"/>
              <w:ind w:firstLine="284"/>
              <w:jc w:val="center"/>
              <w:rPr>
                <w:rFonts w:cs="B Lotus"/>
                <w:rtl/>
              </w:rPr>
            </w:pPr>
            <w:r w:rsidRPr="00B34CD8">
              <w:rPr>
                <w:rFonts w:cs="B Lotus" w:hint="cs"/>
                <w:rtl/>
              </w:rPr>
              <w:t>سال-صنعت</w:t>
            </w:r>
          </w:p>
        </w:tc>
        <w:tc>
          <w:tcPr>
            <w:tcW w:w="2421" w:type="dxa"/>
            <w:gridSpan w:val="2"/>
            <w:tcBorders>
              <w:top w:val="nil"/>
              <w:left w:val="nil"/>
              <w:bottom w:val="nil"/>
              <w:right w:val="single" w:sz="4" w:space="0" w:color="auto"/>
            </w:tcBorders>
            <w:vAlign w:val="center"/>
          </w:tcPr>
          <w:p w14:paraId="6819DA24" w14:textId="34CE17EC" w:rsidR="00E537C6" w:rsidRPr="00B34CD8" w:rsidRDefault="00A50745" w:rsidP="00164922">
            <w:pPr>
              <w:bidi/>
              <w:spacing w:after="0" w:line="240" w:lineRule="auto"/>
              <w:ind w:firstLine="284"/>
              <w:jc w:val="center"/>
              <w:rPr>
                <w:rFonts w:cs="B Lotus"/>
                <w:rtl/>
                <w:lang w:bidi="fa-IR"/>
              </w:rPr>
            </w:pPr>
            <w:r>
              <w:rPr>
                <w:rFonts w:cs="B Lotus" w:hint="cs"/>
                <w:rtl/>
                <w:lang w:bidi="fa-IR"/>
              </w:rPr>
              <w:t>کنترل</w:t>
            </w:r>
            <w:r w:rsidR="00E537C6" w:rsidRPr="00B34CD8">
              <w:rPr>
                <w:rFonts w:cs="B Lotus" w:hint="cs"/>
                <w:rtl/>
                <w:lang w:bidi="fa-IR"/>
              </w:rPr>
              <w:t xml:space="preserve"> شد.</w:t>
            </w:r>
          </w:p>
        </w:tc>
        <w:tc>
          <w:tcPr>
            <w:tcW w:w="2410" w:type="dxa"/>
            <w:gridSpan w:val="2"/>
            <w:tcBorders>
              <w:top w:val="nil"/>
              <w:left w:val="single" w:sz="4" w:space="0" w:color="auto"/>
              <w:bottom w:val="nil"/>
              <w:right w:val="nil"/>
            </w:tcBorders>
            <w:vAlign w:val="center"/>
          </w:tcPr>
          <w:p w14:paraId="42D28632" w14:textId="1D3FABA6" w:rsidR="00E537C6"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E537C6" w:rsidRPr="00B34CD8">
              <w:rPr>
                <w:rFonts w:cs="B Lotus" w:hint="cs"/>
                <w:rtl/>
                <w:lang w:bidi="fa-IR"/>
              </w:rPr>
              <w:t>شد.</w:t>
            </w:r>
          </w:p>
        </w:tc>
        <w:tc>
          <w:tcPr>
            <w:tcW w:w="2268" w:type="dxa"/>
            <w:gridSpan w:val="2"/>
            <w:tcBorders>
              <w:top w:val="nil"/>
              <w:left w:val="single" w:sz="4" w:space="0" w:color="auto"/>
              <w:bottom w:val="nil"/>
            </w:tcBorders>
            <w:vAlign w:val="center"/>
          </w:tcPr>
          <w:p w14:paraId="21731451" w14:textId="45320D5C" w:rsidR="00E537C6" w:rsidRPr="00B34CD8" w:rsidRDefault="00A50745" w:rsidP="00A50745">
            <w:pPr>
              <w:bidi/>
              <w:spacing w:after="0" w:line="240" w:lineRule="auto"/>
              <w:ind w:firstLine="284"/>
              <w:jc w:val="center"/>
              <w:rPr>
                <w:rFonts w:cs="B Lotus"/>
                <w:rtl/>
                <w:lang w:bidi="fa-IR"/>
              </w:rPr>
            </w:pPr>
            <w:r w:rsidRPr="00A50745">
              <w:rPr>
                <w:rFonts w:cs="B Lotus" w:hint="cs"/>
                <w:rtl/>
                <w:lang w:bidi="fa-IR"/>
              </w:rPr>
              <w:t xml:space="preserve">کنترل </w:t>
            </w:r>
            <w:r w:rsidR="00E537C6" w:rsidRPr="00B34CD8">
              <w:rPr>
                <w:rFonts w:cs="B Lotus" w:hint="cs"/>
                <w:rtl/>
                <w:lang w:bidi="fa-IR"/>
              </w:rPr>
              <w:t>شد.</w:t>
            </w:r>
          </w:p>
        </w:tc>
      </w:tr>
      <w:tr w:rsidR="00E537C6" w:rsidRPr="00B34CD8" w14:paraId="23EFCBD9" w14:textId="77777777" w:rsidTr="00164922">
        <w:trPr>
          <w:jc w:val="center"/>
        </w:trPr>
        <w:tc>
          <w:tcPr>
            <w:tcW w:w="2115" w:type="dxa"/>
            <w:vAlign w:val="center"/>
          </w:tcPr>
          <w:p w14:paraId="4ADB01C6" w14:textId="77777777" w:rsidR="00E537C6" w:rsidRPr="00B34CD8" w:rsidRDefault="00E537C6" w:rsidP="00164922">
            <w:pPr>
              <w:bidi/>
              <w:spacing w:after="0" w:line="240" w:lineRule="auto"/>
              <w:ind w:firstLine="284"/>
              <w:jc w:val="center"/>
              <w:rPr>
                <w:rFonts w:cs="B Lotus"/>
                <w:rtl/>
              </w:rPr>
            </w:pPr>
          </w:p>
        </w:tc>
        <w:tc>
          <w:tcPr>
            <w:tcW w:w="2421" w:type="dxa"/>
            <w:gridSpan w:val="2"/>
            <w:tcBorders>
              <w:top w:val="single" w:sz="4" w:space="0" w:color="auto"/>
              <w:right w:val="single" w:sz="4" w:space="0" w:color="auto"/>
            </w:tcBorders>
            <w:vAlign w:val="center"/>
          </w:tcPr>
          <w:p w14:paraId="403C88C5" w14:textId="319ABF51" w:rsidR="001E14C3" w:rsidRPr="00B34CD8" w:rsidRDefault="00E537C6" w:rsidP="00164922">
            <w:pPr>
              <w:bidi/>
              <w:spacing w:after="0" w:line="240" w:lineRule="auto"/>
              <w:jc w:val="center"/>
              <w:rPr>
                <w:rFonts w:cs="B Lotus"/>
                <w:sz w:val="18"/>
                <w:szCs w:val="18"/>
                <w:rtl/>
                <w:lang w:bidi="fa-IR"/>
              </w:rPr>
            </w:pPr>
            <w:r w:rsidRPr="00B34CD8">
              <w:rPr>
                <w:rFonts w:cs="B Lotus"/>
                <w:sz w:val="18"/>
                <w:szCs w:val="18"/>
                <w:lang w:bidi="fa-IR"/>
              </w:rPr>
              <w:t>R-Sq</w:t>
            </w:r>
            <w:r w:rsidRPr="00B34CD8">
              <w:rPr>
                <w:rFonts w:cs="B Lotus" w:hint="cs"/>
                <w:sz w:val="18"/>
                <w:szCs w:val="18"/>
                <w:rtl/>
                <w:lang w:bidi="fa-IR"/>
              </w:rPr>
              <w:t>: 0.</w:t>
            </w:r>
            <w:r w:rsidR="001E14C3" w:rsidRPr="00B34CD8">
              <w:rPr>
                <w:rFonts w:cs="B Lotus" w:hint="cs"/>
                <w:sz w:val="18"/>
                <w:szCs w:val="18"/>
                <w:rtl/>
                <w:lang w:bidi="fa-IR"/>
              </w:rPr>
              <w:t>2421</w:t>
            </w:r>
            <w:r w:rsidRPr="00B34CD8">
              <w:rPr>
                <w:rFonts w:cs="B Lotus" w:hint="cs"/>
                <w:sz w:val="18"/>
                <w:szCs w:val="18"/>
                <w:rtl/>
                <w:lang w:bidi="fa-IR"/>
              </w:rPr>
              <w:t xml:space="preserve">؛ </w:t>
            </w:r>
            <w:r w:rsidRPr="00B34CD8">
              <w:rPr>
                <w:rFonts w:cs="B Lotus"/>
                <w:sz w:val="18"/>
                <w:szCs w:val="18"/>
                <w:lang w:bidi="fa-IR"/>
              </w:rPr>
              <w:t>chi2</w:t>
            </w:r>
            <w:r w:rsidRPr="00B34CD8">
              <w:rPr>
                <w:rFonts w:cs="B Lotus" w:hint="cs"/>
                <w:sz w:val="18"/>
                <w:szCs w:val="18"/>
                <w:rtl/>
                <w:lang w:bidi="fa-IR"/>
              </w:rPr>
              <w:t xml:space="preserve">: </w:t>
            </w:r>
            <w:r w:rsidR="001E14C3" w:rsidRPr="00B34CD8">
              <w:rPr>
                <w:rFonts w:cs="B Lotus" w:hint="cs"/>
                <w:sz w:val="18"/>
                <w:szCs w:val="18"/>
                <w:rtl/>
                <w:lang w:bidi="fa-IR"/>
              </w:rPr>
              <w:t>323</w:t>
            </w:r>
            <w:r w:rsidRPr="00B34CD8">
              <w:rPr>
                <w:rFonts w:cs="B Lotus" w:hint="cs"/>
                <w:sz w:val="18"/>
                <w:szCs w:val="18"/>
                <w:rtl/>
                <w:lang w:bidi="fa-IR"/>
              </w:rPr>
              <w:t>.</w:t>
            </w:r>
            <w:r w:rsidR="001E14C3" w:rsidRPr="00B34CD8">
              <w:rPr>
                <w:rFonts w:cs="B Lotus" w:hint="cs"/>
                <w:sz w:val="18"/>
                <w:szCs w:val="18"/>
                <w:rtl/>
                <w:lang w:bidi="fa-IR"/>
              </w:rPr>
              <w:t>08</w:t>
            </w:r>
            <w:r w:rsidRPr="00B34CD8">
              <w:rPr>
                <w:rFonts w:cs="B Lotus" w:hint="cs"/>
                <w:sz w:val="18"/>
                <w:szCs w:val="18"/>
                <w:rtl/>
                <w:lang w:bidi="fa-IR"/>
              </w:rPr>
              <w:t>؛</w:t>
            </w:r>
          </w:p>
          <w:p w14:paraId="4EDFF859" w14:textId="4987E461" w:rsidR="00E537C6" w:rsidRPr="00B34CD8" w:rsidRDefault="00E537C6" w:rsidP="00164922">
            <w:pPr>
              <w:bidi/>
              <w:spacing w:after="0" w:line="240" w:lineRule="auto"/>
              <w:jc w:val="center"/>
              <w:rPr>
                <w:rFonts w:cs="B Lotus"/>
                <w:sz w:val="18"/>
                <w:szCs w:val="18"/>
                <w:rtl/>
                <w:lang w:bidi="fa-IR"/>
              </w:rPr>
            </w:pPr>
            <w:r w:rsidRPr="00B34CD8">
              <w:rPr>
                <w:rFonts w:cs="B Lotus"/>
                <w:sz w:val="18"/>
                <w:szCs w:val="18"/>
                <w:lang w:bidi="fa-IR"/>
              </w:rPr>
              <w:t>p</w:t>
            </w:r>
            <w:r w:rsidRPr="00B34CD8">
              <w:rPr>
                <w:rFonts w:cs="B Lotus" w:hint="cs"/>
                <w:sz w:val="18"/>
                <w:szCs w:val="18"/>
                <w:rtl/>
                <w:lang w:bidi="fa-IR"/>
              </w:rPr>
              <w:t>: 0.000</w:t>
            </w:r>
          </w:p>
        </w:tc>
        <w:tc>
          <w:tcPr>
            <w:tcW w:w="2410" w:type="dxa"/>
            <w:gridSpan w:val="2"/>
            <w:tcBorders>
              <w:top w:val="single" w:sz="4" w:space="0" w:color="auto"/>
              <w:left w:val="single" w:sz="4" w:space="0" w:color="auto"/>
            </w:tcBorders>
            <w:vAlign w:val="center"/>
          </w:tcPr>
          <w:p w14:paraId="01474BFF" w14:textId="57FD9716" w:rsidR="00E537C6" w:rsidRPr="00B34CD8" w:rsidRDefault="00E537C6" w:rsidP="00164922">
            <w:pPr>
              <w:bidi/>
              <w:spacing w:after="0" w:line="240" w:lineRule="auto"/>
              <w:jc w:val="center"/>
              <w:rPr>
                <w:rFonts w:cs="B Lotus"/>
                <w:sz w:val="18"/>
                <w:szCs w:val="18"/>
                <w:rtl/>
                <w:lang w:bidi="fa-IR"/>
              </w:rPr>
            </w:pPr>
            <w:r w:rsidRPr="00B34CD8">
              <w:rPr>
                <w:rFonts w:cs="B Lotus"/>
                <w:sz w:val="18"/>
                <w:szCs w:val="18"/>
                <w:lang w:bidi="fa-IR"/>
              </w:rPr>
              <w:t>R-Sq</w:t>
            </w:r>
            <w:r w:rsidRPr="00B34CD8">
              <w:rPr>
                <w:rFonts w:cs="B Lotus" w:hint="cs"/>
                <w:sz w:val="18"/>
                <w:szCs w:val="18"/>
                <w:rtl/>
                <w:lang w:bidi="fa-IR"/>
              </w:rPr>
              <w:t>: 0.</w:t>
            </w:r>
            <w:r w:rsidR="001E14C3" w:rsidRPr="00B34CD8">
              <w:rPr>
                <w:rFonts w:cs="B Lotus" w:hint="cs"/>
                <w:sz w:val="18"/>
                <w:szCs w:val="18"/>
                <w:rtl/>
                <w:lang w:bidi="fa-IR"/>
              </w:rPr>
              <w:t>1117</w:t>
            </w:r>
            <w:r w:rsidRPr="00B34CD8">
              <w:rPr>
                <w:rFonts w:cs="B Lotus" w:hint="cs"/>
                <w:sz w:val="18"/>
                <w:szCs w:val="18"/>
                <w:rtl/>
                <w:lang w:bidi="fa-IR"/>
              </w:rPr>
              <w:t xml:space="preserve">؛ </w:t>
            </w:r>
            <w:r w:rsidRPr="00B34CD8">
              <w:rPr>
                <w:rFonts w:cs="B Lotus"/>
                <w:sz w:val="18"/>
                <w:szCs w:val="18"/>
                <w:lang w:bidi="fa-IR"/>
              </w:rPr>
              <w:t>chi2</w:t>
            </w:r>
            <w:r w:rsidRPr="00B34CD8">
              <w:rPr>
                <w:rFonts w:cs="B Lotus" w:hint="cs"/>
                <w:sz w:val="18"/>
                <w:szCs w:val="18"/>
                <w:rtl/>
                <w:lang w:bidi="fa-IR"/>
              </w:rPr>
              <w:t xml:space="preserve">: </w:t>
            </w:r>
            <w:r w:rsidR="001E14C3" w:rsidRPr="00B34CD8">
              <w:rPr>
                <w:rFonts w:cs="B Lotus" w:hint="cs"/>
                <w:sz w:val="18"/>
                <w:szCs w:val="18"/>
                <w:rtl/>
                <w:lang w:bidi="fa-IR"/>
              </w:rPr>
              <w:t>124</w:t>
            </w:r>
            <w:r w:rsidRPr="00B34CD8">
              <w:rPr>
                <w:rFonts w:cs="B Lotus" w:hint="cs"/>
                <w:sz w:val="18"/>
                <w:szCs w:val="18"/>
                <w:rtl/>
                <w:lang w:bidi="fa-IR"/>
              </w:rPr>
              <w:t>.</w:t>
            </w:r>
            <w:r w:rsidR="001E14C3" w:rsidRPr="00B34CD8">
              <w:rPr>
                <w:rFonts w:cs="B Lotus" w:hint="cs"/>
                <w:sz w:val="18"/>
                <w:szCs w:val="18"/>
                <w:rtl/>
                <w:lang w:bidi="fa-IR"/>
              </w:rPr>
              <w:t>67</w:t>
            </w:r>
            <w:r w:rsidRPr="00B34CD8">
              <w:rPr>
                <w:rFonts w:cs="B Lotus" w:hint="cs"/>
                <w:sz w:val="18"/>
                <w:szCs w:val="18"/>
                <w:rtl/>
                <w:lang w:bidi="fa-IR"/>
              </w:rPr>
              <w:t xml:space="preserve">؛   </w:t>
            </w:r>
            <w:r w:rsidRPr="00B34CD8">
              <w:rPr>
                <w:rFonts w:cs="B Lotus"/>
                <w:sz w:val="18"/>
                <w:szCs w:val="18"/>
                <w:lang w:bidi="fa-IR"/>
              </w:rPr>
              <w:t>p</w:t>
            </w:r>
            <w:r w:rsidRPr="00B34CD8">
              <w:rPr>
                <w:rFonts w:cs="B Lotus" w:hint="cs"/>
                <w:sz w:val="18"/>
                <w:szCs w:val="18"/>
                <w:rtl/>
                <w:lang w:bidi="fa-IR"/>
              </w:rPr>
              <w:t>: 0.000</w:t>
            </w:r>
          </w:p>
        </w:tc>
        <w:tc>
          <w:tcPr>
            <w:tcW w:w="2268" w:type="dxa"/>
            <w:gridSpan w:val="2"/>
            <w:tcBorders>
              <w:top w:val="single" w:sz="4" w:space="0" w:color="auto"/>
              <w:left w:val="single" w:sz="4" w:space="0" w:color="auto"/>
            </w:tcBorders>
            <w:vAlign w:val="center"/>
          </w:tcPr>
          <w:p w14:paraId="59E60555" w14:textId="35B1B533" w:rsidR="001E14C3" w:rsidRPr="00B34CD8" w:rsidRDefault="00E537C6" w:rsidP="00164922">
            <w:pPr>
              <w:bidi/>
              <w:spacing w:after="0" w:line="240" w:lineRule="auto"/>
              <w:jc w:val="center"/>
              <w:rPr>
                <w:rFonts w:cs="B Lotus"/>
                <w:sz w:val="18"/>
                <w:szCs w:val="18"/>
                <w:rtl/>
                <w:lang w:bidi="fa-IR"/>
              </w:rPr>
            </w:pPr>
            <w:r w:rsidRPr="00B34CD8">
              <w:rPr>
                <w:rFonts w:cs="B Lotus"/>
                <w:sz w:val="18"/>
                <w:szCs w:val="18"/>
                <w:lang w:bidi="fa-IR"/>
              </w:rPr>
              <w:t>R-Sq</w:t>
            </w:r>
            <w:r w:rsidRPr="00B34CD8">
              <w:rPr>
                <w:rFonts w:cs="B Lotus" w:hint="cs"/>
                <w:sz w:val="18"/>
                <w:szCs w:val="18"/>
                <w:rtl/>
                <w:lang w:bidi="fa-IR"/>
              </w:rPr>
              <w:t>: 0.</w:t>
            </w:r>
            <w:r w:rsidR="00164922" w:rsidRPr="00B34CD8">
              <w:rPr>
                <w:rFonts w:cs="B Lotus" w:hint="cs"/>
                <w:sz w:val="18"/>
                <w:szCs w:val="18"/>
                <w:rtl/>
                <w:lang w:bidi="fa-IR"/>
              </w:rPr>
              <w:t>2184</w:t>
            </w:r>
            <w:r w:rsidRPr="00B34CD8">
              <w:rPr>
                <w:rFonts w:cs="B Lotus" w:hint="cs"/>
                <w:sz w:val="18"/>
                <w:szCs w:val="18"/>
                <w:rtl/>
                <w:lang w:bidi="fa-IR"/>
              </w:rPr>
              <w:t xml:space="preserve">؛ </w:t>
            </w:r>
            <w:r w:rsidRPr="00B34CD8">
              <w:rPr>
                <w:rFonts w:cs="B Lotus"/>
                <w:sz w:val="18"/>
                <w:szCs w:val="18"/>
                <w:lang w:bidi="fa-IR"/>
              </w:rPr>
              <w:t>chi2</w:t>
            </w:r>
            <w:r w:rsidRPr="00B34CD8">
              <w:rPr>
                <w:rFonts w:cs="B Lotus" w:hint="cs"/>
                <w:sz w:val="18"/>
                <w:szCs w:val="18"/>
                <w:rtl/>
                <w:lang w:bidi="fa-IR"/>
              </w:rPr>
              <w:t xml:space="preserve">: </w:t>
            </w:r>
            <w:r w:rsidR="00164922" w:rsidRPr="00B34CD8">
              <w:rPr>
                <w:rFonts w:cs="B Lotus" w:hint="cs"/>
                <w:sz w:val="18"/>
                <w:szCs w:val="18"/>
                <w:rtl/>
                <w:lang w:bidi="fa-IR"/>
              </w:rPr>
              <w:t>277</w:t>
            </w:r>
            <w:r w:rsidRPr="00B34CD8">
              <w:rPr>
                <w:rFonts w:cs="B Lotus" w:hint="cs"/>
                <w:sz w:val="18"/>
                <w:szCs w:val="18"/>
                <w:rtl/>
                <w:lang w:bidi="fa-IR"/>
              </w:rPr>
              <w:t>.</w:t>
            </w:r>
            <w:r w:rsidR="00164922" w:rsidRPr="00B34CD8">
              <w:rPr>
                <w:rFonts w:cs="B Lotus" w:hint="cs"/>
                <w:sz w:val="18"/>
                <w:szCs w:val="18"/>
                <w:rtl/>
                <w:lang w:bidi="fa-IR"/>
              </w:rPr>
              <w:t>26</w:t>
            </w:r>
            <w:r w:rsidRPr="00B34CD8">
              <w:rPr>
                <w:rFonts w:cs="B Lotus" w:hint="cs"/>
                <w:sz w:val="18"/>
                <w:szCs w:val="18"/>
                <w:rtl/>
                <w:lang w:bidi="fa-IR"/>
              </w:rPr>
              <w:t>؛</w:t>
            </w:r>
          </w:p>
          <w:p w14:paraId="273B2B10" w14:textId="6867817E" w:rsidR="00E537C6" w:rsidRPr="00B34CD8" w:rsidRDefault="00E537C6" w:rsidP="00164922">
            <w:pPr>
              <w:bidi/>
              <w:spacing w:after="0" w:line="240" w:lineRule="auto"/>
              <w:jc w:val="center"/>
              <w:rPr>
                <w:rFonts w:cs="B Lotus"/>
                <w:sz w:val="18"/>
                <w:szCs w:val="18"/>
                <w:lang w:bidi="fa-IR"/>
              </w:rPr>
            </w:pPr>
            <w:r w:rsidRPr="00B34CD8">
              <w:rPr>
                <w:rFonts w:cs="B Lotus"/>
                <w:sz w:val="18"/>
                <w:szCs w:val="18"/>
                <w:lang w:bidi="fa-IR"/>
              </w:rPr>
              <w:t>p</w:t>
            </w:r>
            <w:r w:rsidRPr="00B34CD8">
              <w:rPr>
                <w:rFonts w:cs="B Lotus" w:hint="cs"/>
                <w:sz w:val="18"/>
                <w:szCs w:val="18"/>
                <w:rtl/>
                <w:lang w:bidi="fa-IR"/>
              </w:rPr>
              <w:t>: 0.000</w:t>
            </w:r>
          </w:p>
        </w:tc>
      </w:tr>
    </w:tbl>
    <w:p w14:paraId="1CD54821" w14:textId="77777777" w:rsidR="00E537C6" w:rsidRDefault="00E537C6" w:rsidP="00E537C6">
      <w:pPr>
        <w:bidi/>
        <w:spacing w:after="0" w:line="240" w:lineRule="auto"/>
        <w:jc w:val="both"/>
        <w:rPr>
          <w:rFonts w:cs="B Lotus"/>
          <w:sz w:val="26"/>
          <w:szCs w:val="26"/>
          <w:rtl/>
          <w:lang w:bidi="fa-IR"/>
        </w:rPr>
      </w:pPr>
    </w:p>
    <w:p w14:paraId="2D33197B" w14:textId="77777777" w:rsidR="00A50745" w:rsidRDefault="00A50745" w:rsidP="00A50745">
      <w:pPr>
        <w:bidi/>
        <w:spacing w:after="0" w:line="240" w:lineRule="auto"/>
        <w:jc w:val="both"/>
        <w:rPr>
          <w:rFonts w:cs="B Lotus"/>
          <w:sz w:val="26"/>
          <w:szCs w:val="26"/>
          <w:rtl/>
          <w:lang w:bidi="fa-IR"/>
        </w:rPr>
      </w:pPr>
    </w:p>
    <w:p w14:paraId="1C653F67" w14:textId="77777777" w:rsidR="00A50745" w:rsidRPr="00B34CD8" w:rsidRDefault="00A50745" w:rsidP="00A50745">
      <w:pPr>
        <w:bidi/>
        <w:spacing w:after="0" w:line="240" w:lineRule="auto"/>
        <w:jc w:val="both"/>
        <w:rPr>
          <w:rFonts w:cs="B Lotus"/>
          <w:sz w:val="26"/>
          <w:szCs w:val="26"/>
          <w:rtl/>
          <w:lang w:bidi="fa-IR"/>
        </w:rPr>
      </w:pPr>
    </w:p>
    <w:p w14:paraId="14B1FD87" w14:textId="1D566876" w:rsidR="00A50676" w:rsidRPr="00B34CD8" w:rsidRDefault="00164922" w:rsidP="00BB0E69">
      <w:pPr>
        <w:bidi/>
        <w:spacing w:after="0" w:line="240" w:lineRule="auto"/>
        <w:jc w:val="both"/>
        <w:rPr>
          <w:rFonts w:cs="B Lotus"/>
          <w:b/>
          <w:bCs/>
          <w:sz w:val="28"/>
          <w:szCs w:val="28"/>
          <w:rtl/>
          <w:lang w:bidi="fa-IR"/>
        </w:rPr>
      </w:pPr>
      <w:r w:rsidRPr="00B34CD8">
        <w:rPr>
          <w:rFonts w:cs="B Lotus" w:hint="cs"/>
          <w:b/>
          <w:bCs/>
          <w:sz w:val="28"/>
          <w:szCs w:val="28"/>
          <w:rtl/>
          <w:lang w:bidi="fa-IR"/>
        </w:rPr>
        <w:lastRenderedPageBreak/>
        <w:t>بحث و نتیجه</w:t>
      </w:r>
      <w:r w:rsidRPr="00B34CD8">
        <w:rPr>
          <w:rFonts w:cs="B Lotus"/>
          <w:b/>
          <w:bCs/>
          <w:sz w:val="28"/>
          <w:szCs w:val="28"/>
          <w:rtl/>
          <w:lang w:bidi="fa-IR"/>
        </w:rPr>
        <w:softHyphen/>
      </w:r>
      <w:r w:rsidRPr="00B34CD8">
        <w:rPr>
          <w:rFonts w:cs="B Lotus" w:hint="cs"/>
          <w:b/>
          <w:bCs/>
          <w:sz w:val="28"/>
          <w:szCs w:val="28"/>
          <w:rtl/>
          <w:lang w:bidi="fa-IR"/>
        </w:rPr>
        <w:t>گیری</w:t>
      </w:r>
    </w:p>
    <w:p w14:paraId="5454F11E" w14:textId="7EBE594D" w:rsidR="00954586" w:rsidRPr="00B34CD8" w:rsidRDefault="003D31DE" w:rsidP="003D31DE">
      <w:pPr>
        <w:bidi/>
        <w:spacing w:after="0" w:line="240" w:lineRule="auto"/>
        <w:ind w:firstLine="284"/>
        <w:jc w:val="both"/>
        <w:rPr>
          <w:rFonts w:cs="B Lotus"/>
          <w:sz w:val="26"/>
          <w:szCs w:val="26"/>
          <w:rtl/>
          <w:lang w:bidi="fa-IR"/>
        </w:rPr>
      </w:pPr>
      <w:r w:rsidRPr="003D31DE">
        <w:rPr>
          <w:rFonts w:cs="B Lotus" w:hint="cs"/>
          <w:sz w:val="26"/>
          <w:szCs w:val="26"/>
          <w:rtl/>
          <w:lang w:bidi="fa-IR"/>
        </w:rPr>
        <w:t>تغییر حسابرسان موجب کاهش اعتماد سرمایه</w:t>
      </w:r>
      <w:r w:rsidRPr="003D31DE">
        <w:rPr>
          <w:rFonts w:cs="B Lotus"/>
          <w:sz w:val="26"/>
          <w:szCs w:val="26"/>
          <w:rtl/>
          <w:lang w:bidi="fa-IR"/>
        </w:rPr>
        <w:softHyphen/>
      </w:r>
      <w:r w:rsidRPr="003D31DE">
        <w:rPr>
          <w:rFonts w:cs="B Lotus" w:hint="cs"/>
          <w:sz w:val="26"/>
          <w:szCs w:val="26"/>
          <w:rtl/>
          <w:lang w:bidi="fa-IR"/>
        </w:rPr>
        <w:t>گذاران و سهامداران به صورت</w:t>
      </w:r>
      <w:r w:rsidRPr="003D31DE">
        <w:rPr>
          <w:rFonts w:cs="B Lotus"/>
          <w:sz w:val="26"/>
          <w:szCs w:val="26"/>
          <w:rtl/>
          <w:lang w:bidi="fa-IR"/>
        </w:rPr>
        <w:softHyphen/>
      </w:r>
      <w:r w:rsidRPr="003D31DE">
        <w:rPr>
          <w:rFonts w:cs="B Lotus" w:hint="cs"/>
          <w:sz w:val="26"/>
          <w:szCs w:val="26"/>
          <w:rtl/>
          <w:lang w:bidi="fa-IR"/>
        </w:rPr>
        <w:t>های مالی می</w:t>
      </w:r>
      <w:r w:rsidRPr="003D31DE">
        <w:rPr>
          <w:rFonts w:cs="B Lotus"/>
          <w:sz w:val="26"/>
          <w:szCs w:val="26"/>
          <w:rtl/>
          <w:lang w:bidi="fa-IR"/>
        </w:rPr>
        <w:softHyphen/>
      </w:r>
      <w:r w:rsidRPr="003D31DE">
        <w:rPr>
          <w:rFonts w:cs="B Lotus" w:hint="cs"/>
          <w:sz w:val="26"/>
          <w:szCs w:val="26"/>
          <w:rtl/>
          <w:lang w:bidi="fa-IR"/>
        </w:rPr>
        <w:t>شود. زیرا سرمایه</w:t>
      </w:r>
      <w:r w:rsidRPr="003D31DE">
        <w:rPr>
          <w:rFonts w:cs="B Lotus"/>
          <w:sz w:val="26"/>
          <w:szCs w:val="26"/>
          <w:rtl/>
          <w:lang w:bidi="fa-IR"/>
        </w:rPr>
        <w:softHyphen/>
      </w:r>
      <w:r w:rsidRPr="003D31DE">
        <w:rPr>
          <w:rFonts w:cs="B Lotus" w:hint="cs"/>
          <w:sz w:val="26"/>
          <w:szCs w:val="26"/>
          <w:rtl/>
          <w:lang w:bidi="fa-IR"/>
        </w:rPr>
        <w:t>گذاران و سهامداران، این پدیده را به نوعی عاملی برای تضعیف استقلال حسابرسان به عنوان سنگ زیربنای حرفه حسابرسی می</w:t>
      </w:r>
      <w:r w:rsidRPr="003D31DE">
        <w:rPr>
          <w:rFonts w:cs="B Lotus"/>
          <w:sz w:val="26"/>
          <w:szCs w:val="26"/>
          <w:rtl/>
          <w:lang w:bidi="fa-IR"/>
        </w:rPr>
        <w:softHyphen/>
      </w:r>
      <w:r w:rsidRPr="003D31DE">
        <w:rPr>
          <w:rFonts w:cs="B Lotus" w:hint="cs"/>
          <w:sz w:val="26"/>
          <w:szCs w:val="26"/>
          <w:rtl/>
          <w:lang w:bidi="fa-IR"/>
        </w:rPr>
        <w:t>دانند. از طرفی مدیران شرکت</w:t>
      </w:r>
      <w:r w:rsidRPr="003D31DE">
        <w:rPr>
          <w:rFonts w:cs="B Lotus"/>
          <w:sz w:val="26"/>
          <w:szCs w:val="26"/>
          <w:rtl/>
          <w:lang w:bidi="fa-IR"/>
        </w:rPr>
        <w:softHyphen/>
      </w:r>
      <w:r w:rsidRPr="003D31DE">
        <w:rPr>
          <w:rFonts w:cs="B Lotus" w:hint="cs"/>
          <w:sz w:val="26"/>
          <w:szCs w:val="26"/>
          <w:rtl/>
          <w:lang w:bidi="fa-IR"/>
        </w:rPr>
        <w:t>ها با توجه به تاثیر قابل ملاحظه</w:t>
      </w:r>
      <w:r w:rsidRPr="003D31DE">
        <w:rPr>
          <w:rFonts w:cs="B Lotus"/>
          <w:sz w:val="26"/>
          <w:szCs w:val="26"/>
          <w:rtl/>
          <w:lang w:bidi="fa-IR"/>
        </w:rPr>
        <w:softHyphen/>
      </w:r>
      <w:r w:rsidRPr="003D31DE">
        <w:rPr>
          <w:rFonts w:cs="B Lotus" w:hint="cs"/>
          <w:sz w:val="26"/>
          <w:szCs w:val="26"/>
          <w:rtl/>
          <w:lang w:bidi="fa-IR"/>
        </w:rPr>
        <w:t>ای که در استخدام، ابقا و تغییر حسابرسان دارند ممکن است با بهره</w:t>
      </w:r>
      <w:r w:rsidRPr="003D31DE">
        <w:rPr>
          <w:rFonts w:cs="B Lotus"/>
          <w:sz w:val="26"/>
          <w:szCs w:val="26"/>
          <w:rtl/>
          <w:lang w:bidi="fa-IR"/>
        </w:rPr>
        <w:softHyphen/>
      </w:r>
      <w:r w:rsidRPr="003D31DE">
        <w:rPr>
          <w:rFonts w:cs="B Lotus" w:hint="cs"/>
          <w:sz w:val="26"/>
          <w:szCs w:val="26"/>
          <w:rtl/>
          <w:lang w:bidi="fa-IR"/>
        </w:rPr>
        <w:t>گیری از این تاثیر، حسابرسانی را که اظهارنظر مطلوب و دلخواه مدیریت را صادر می</w:t>
      </w:r>
      <w:r w:rsidRPr="003D31DE">
        <w:rPr>
          <w:rFonts w:cs="B Lotus"/>
          <w:sz w:val="26"/>
          <w:szCs w:val="26"/>
          <w:rtl/>
          <w:lang w:bidi="fa-IR"/>
        </w:rPr>
        <w:softHyphen/>
      </w:r>
      <w:r w:rsidRPr="003D31DE">
        <w:rPr>
          <w:rFonts w:cs="B Lotus" w:hint="cs"/>
          <w:sz w:val="26"/>
          <w:szCs w:val="26"/>
          <w:rtl/>
          <w:lang w:bidi="fa-IR"/>
        </w:rPr>
        <w:t xml:space="preserve">کنند، جایگزین حسابرس قبلی کنند تا بدین وسیله منافع خود را به حداکثر برسانند. </w:t>
      </w:r>
      <w:r w:rsidR="00215AE1" w:rsidRPr="00B34CD8">
        <w:rPr>
          <w:rFonts w:cs="B Lotus" w:hint="cs"/>
          <w:sz w:val="26"/>
          <w:szCs w:val="26"/>
          <w:rtl/>
          <w:lang w:bidi="fa-IR"/>
        </w:rPr>
        <w:t>همانطور که مشاهده شد</w:t>
      </w:r>
      <w:r w:rsidR="00C13B8E" w:rsidRPr="00B34CD8">
        <w:rPr>
          <w:rFonts w:cs="B Lotus" w:hint="cs"/>
          <w:sz w:val="26"/>
          <w:szCs w:val="26"/>
          <w:rtl/>
          <w:lang w:bidi="fa-IR"/>
        </w:rPr>
        <w:t>،</w:t>
      </w:r>
      <w:r w:rsidR="00215AE1" w:rsidRPr="00B34CD8">
        <w:rPr>
          <w:rFonts w:cs="B Lotus" w:hint="cs"/>
          <w:sz w:val="26"/>
          <w:szCs w:val="26"/>
          <w:rtl/>
          <w:lang w:bidi="fa-IR"/>
        </w:rPr>
        <w:t xml:space="preserve"> </w:t>
      </w:r>
      <w:r w:rsidR="00C13B8E" w:rsidRPr="00B34CD8">
        <w:rPr>
          <w:rFonts w:cs="B Lotus" w:hint="cs"/>
          <w:sz w:val="26"/>
          <w:szCs w:val="26"/>
          <w:rtl/>
          <w:lang w:bidi="fa-IR"/>
        </w:rPr>
        <w:t xml:space="preserve">با توجه به </w:t>
      </w:r>
      <w:r w:rsidR="00215AE1" w:rsidRPr="00B34CD8">
        <w:rPr>
          <w:rFonts w:cs="B Lotus" w:hint="cs"/>
          <w:sz w:val="26"/>
          <w:szCs w:val="26"/>
          <w:rtl/>
          <w:lang w:bidi="fa-IR"/>
        </w:rPr>
        <w:t>نتایج آزمون فرضی</w:t>
      </w:r>
      <w:r w:rsidR="00C13B8E" w:rsidRPr="00B34CD8">
        <w:rPr>
          <w:rFonts w:cs="B Lotus" w:hint="cs"/>
          <w:sz w:val="26"/>
          <w:szCs w:val="26"/>
          <w:rtl/>
          <w:lang w:bidi="fa-IR"/>
        </w:rPr>
        <w:t xml:space="preserve">ه اول که بررسی رابطه </w:t>
      </w:r>
      <w:r w:rsidR="00215AE1" w:rsidRPr="00B34CD8">
        <w:rPr>
          <w:rFonts w:cs="B Lotus" w:hint="cs"/>
          <w:sz w:val="26"/>
          <w:szCs w:val="26"/>
          <w:rtl/>
          <w:lang w:bidi="fa-IR"/>
        </w:rPr>
        <w:t>بین مدیریت سود واقعی</w:t>
      </w:r>
      <w:r w:rsidR="00C13B8E" w:rsidRPr="00B34CD8">
        <w:rPr>
          <w:rFonts w:cs="B Lotus" w:hint="cs"/>
          <w:sz w:val="26"/>
          <w:szCs w:val="26"/>
          <w:rtl/>
          <w:lang w:bidi="fa-IR"/>
        </w:rPr>
        <w:t xml:space="preserve"> و تعهدی</w:t>
      </w:r>
      <w:r w:rsidR="00215AE1" w:rsidRPr="00B34CD8">
        <w:rPr>
          <w:rFonts w:cs="B Lotus" w:hint="cs"/>
          <w:sz w:val="26"/>
          <w:szCs w:val="26"/>
          <w:rtl/>
          <w:lang w:bidi="fa-IR"/>
        </w:rPr>
        <w:t xml:space="preserve"> و تغییر نزولی حسابرس می</w:t>
      </w:r>
      <w:r w:rsidR="00215AE1" w:rsidRPr="00B34CD8">
        <w:rPr>
          <w:rFonts w:cs="B Lotus"/>
          <w:sz w:val="26"/>
          <w:szCs w:val="26"/>
          <w:rtl/>
          <w:lang w:bidi="fa-IR"/>
        </w:rPr>
        <w:softHyphen/>
      </w:r>
      <w:r w:rsidR="00215AE1" w:rsidRPr="00B34CD8">
        <w:rPr>
          <w:rFonts w:cs="B Lotus" w:hint="cs"/>
          <w:sz w:val="26"/>
          <w:szCs w:val="26"/>
          <w:rtl/>
          <w:lang w:bidi="fa-IR"/>
        </w:rPr>
        <w:t>باشد</w:t>
      </w:r>
      <w:r w:rsidR="00C13B8E" w:rsidRPr="00B34CD8">
        <w:rPr>
          <w:rFonts w:cs="B Lotus" w:hint="cs"/>
          <w:sz w:val="26"/>
          <w:szCs w:val="26"/>
          <w:rtl/>
          <w:lang w:bidi="fa-IR"/>
        </w:rPr>
        <w:t xml:space="preserve">؛ فرضیه اول </w:t>
      </w:r>
      <w:r w:rsidR="008468F5" w:rsidRPr="00B34CD8">
        <w:rPr>
          <w:rFonts w:cs="B Lotus" w:hint="cs"/>
          <w:sz w:val="26"/>
          <w:szCs w:val="26"/>
          <w:rtl/>
          <w:lang w:bidi="fa-IR"/>
        </w:rPr>
        <w:t>پژوهش</w:t>
      </w:r>
      <w:r w:rsidR="00C13B8E" w:rsidRPr="00B34CD8">
        <w:rPr>
          <w:rFonts w:cs="B Lotus" w:hint="cs"/>
          <w:sz w:val="26"/>
          <w:szCs w:val="26"/>
          <w:rtl/>
          <w:lang w:bidi="fa-IR"/>
        </w:rPr>
        <w:t xml:space="preserve"> رد </w:t>
      </w:r>
      <w:r w:rsidR="00A50745">
        <w:rPr>
          <w:rFonts w:cs="B Lotus" w:hint="cs"/>
          <w:sz w:val="26"/>
          <w:szCs w:val="26"/>
          <w:rtl/>
          <w:lang w:bidi="fa-IR"/>
        </w:rPr>
        <w:t>شده است</w:t>
      </w:r>
      <w:r w:rsidR="00C13B8E" w:rsidRPr="00B34CD8">
        <w:rPr>
          <w:rFonts w:cs="B Lotus" w:hint="cs"/>
          <w:sz w:val="26"/>
          <w:szCs w:val="26"/>
          <w:rtl/>
          <w:lang w:bidi="fa-IR"/>
        </w:rPr>
        <w:t xml:space="preserve">. </w:t>
      </w:r>
      <w:r w:rsidR="00215AE1" w:rsidRPr="00B34CD8">
        <w:rPr>
          <w:rFonts w:cs="B Lotus" w:hint="cs"/>
          <w:sz w:val="26"/>
          <w:szCs w:val="26"/>
          <w:rtl/>
          <w:lang w:bidi="fa-IR"/>
        </w:rPr>
        <w:t>این نتایج نشان می</w:t>
      </w:r>
      <w:r w:rsidR="00215AE1" w:rsidRPr="00B34CD8">
        <w:rPr>
          <w:rFonts w:cs="B Lotus"/>
          <w:sz w:val="26"/>
          <w:szCs w:val="26"/>
          <w:rtl/>
          <w:lang w:bidi="fa-IR"/>
        </w:rPr>
        <w:softHyphen/>
      </w:r>
      <w:r w:rsidR="00215AE1" w:rsidRPr="00B34CD8">
        <w:rPr>
          <w:rFonts w:cs="B Lotus" w:hint="cs"/>
          <w:sz w:val="26"/>
          <w:szCs w:val="26"/>
          <w:rtl/>
          <w:lang w:bidi="fa-IR"/>
        </w:rPr>
        <w:t xml:space="preserve">دهد که مدیریت سود شرکتها تاثیری بر تغییر نزولی حسابرس نداشته </w:t>
      </w:r>
      <w:r w:rsidR="00A50745">
        <w:rPr>
          <w:rFonts w:cs="B Lotus" w:hint="cs"/>
          <w:sz w:val="26"/>
          <w:szCs w:val="26"/>
          <w:rtl/>
          <w:lang w:bidi="fa-IR"/>
        </w:rPr>
        <w:t>و دلیل آن</w:t>
      </w:r>
      <w:r w:rsidR="003449AF" w:rsidRPr="00B34CD8">
        <w:rPr>
          <w:rFonts w:cs="B Lotus" w:hint="cs"/>
          <w:sz w:val="26"/>
          <w:szCs w:val="26"/>
          <w:rtl/>
          <w:lang w:bidi="fa-IR"/>
        </w:rPr>
        <w:t xml:space="preserve"> می</w:t>
      </w:r>
      <w:r w:rsidR="003449AF" w:rsidRPr="00B34CD8">
        <w:rPr>
          <w:rFonts w:cs="B Lotus"/>
          <w:sz w:val="26"/>
          <w:szCs w:val="26"/>
          <w:rtl/>
          <w:lang w:bidi="fa-IR"/>
        </w:rPr>
        <w:softHyphen/>
      </w:r>
      <w:r w:rsidR="003449AF" w:rsidRPr="00B34CD8">
        <w:rPr>
          <w:rFonts w:cs="B Lotus" w:hint="cs"/>
          <w:sz w:val="26"/>
          <w:szCs w:val="26"/>
          <w:rtl/>
          <w:lang w:bidi="fa-IR"/>
        </w:rPr>
        <w:t>تواند این باشد که چون تغییر حسابرس بر جنبه</w:t>
      </w:r>
      <w:r w:rsidR="003449AF" w:rsidRPr="00B34CD8">
        <w:rPr>
          <w:rFonts w:cs="B Lotus"/>
          <w:sz w:val="26"/>
          <w:szCs w:val="26"/>
          <w:rtl/>
          <w:lang w:bidi="fa-IR"/>
        </w:rPr>
        <w:softHyphen/>
      </w:r>
      <w:r w:rsidR="003449AF" w:rsidRPr="00B34CD8">
        <w:rPr>
          <w:rFonts w:cs="B Lotus" w:hint="cs"/>
          <w:sz w:val="26"/>
          <w:szCs w:val="26"/>
          <w:rtl/>
          <w:lang w:bidi="fa-IR"/>
        </w:rPr>
        <w:t>های مختلف شرکت تاثیر می</w:t>
      </w:r>
      <w:r w:rsidR="003449AF" w:rsidRPr="00B34CD8">
        <w:rPr>
          <w:rFonts w:cs="B Lotus"/>
          <w:sz w:val="26"/>
          <w:szCs w:val="26"/>
          <w:rtl/>
          <w:lang w:bidi="fa-IR"/>
        </w:rPr>
        <w:softHyphen/>
      </w:r>
      <w:r w:rsidR="003449AF" w:rsidRPr="00B34CD8">
        <w:rPr>
          <w:rFonts w:cs="B Lotus" w:hint="cs"/>
          <w:sz w:val="26"/>
          <w:szCs w:val="26"/>
          <w:rtl/>
          <w:lang w:bidi="fa-IR"/>
        </w:rPr>
        <w:t>گذارد، مدیران شرکت</w:t>
      </w:r>
      <w:r w:rsidR="003449AF" w:rsidRPr="00B34CD8">
        <w:rPr>
          <w:rFonts w:cs="B Lotus"/>
          <w:sz w:val="26"/>
          <w:szCs w:val="26"/>
          <w:rtl/>
          <w:lang w:bidi="fa-IR"/>
        </w:rPr>
        <w:softHyphen/>
      </w:r>
      <w:r w:rsidR="003449AF" w:rsidRPr="00B34CD8">
        <w:rPr>
          <w:rFonts w:cs="B Lotus" w:hint="cs"/>
          <w:sz w:val="26"/>
          <w:szCs w:val="26"/>
          <w:rtl/>
          <w:lang w:bidi="fa-IR"/>
        </w:rPr>
        <w:t>ها کمتر اقدام به تغییر حسابرس می</w:t>
      </w:r>
      <w:r w:rsidR="003449AF" w:rsidRPr="00B34CD8">
        <w:rPr>
          <w:rFonts w:cs="B Lotus"/>
          <w:sz w:val="26"/>
          <w:szCs w:val="26"/>
          <w:rtl/>
          <w:lang w:bidi="fa-IR"/>
        </w:rPr>
        <w:softHyphen/>
      </w:r>
      <w:r w:rsidR="003449AF" w:rsidRPr="00B34CD8">
        <w:rPr>
          <w:rFonts w:cs="B Lotus" w:hint="cs"/>
          <w:sz w:val="26"/>
          <w:szCs w:val="26"/>
          <w:rtl/>
          <w:lang w:bidi="fa-IR"/>
        </w:rPr>
        <w:t>کنند. همچنین تاثیرات منفی تغییر حسابرس به حدی زیاد است که شرکت</w:t>
      </w:r>
      <w:r w:rsidR="003449AF" w:rsidRPr="00B34CD8">
        <w:rPr>
          <w:rFonts w:cs="B Lotus"/>
          <w:sz w:val="26"/>
          <w:szCs w:val="26"/>
          <w:rtl/>
          <w:lang w:bidi="fa-IR"/>
        </w:rPr>
        <w:softHyphen/>
      </w:r>
      <w:r w:rsidR="003449AF" w:rsidRPr="00B34CD8">
        <w:rPr>
          <w:rFonts w:cs="B Lotus" w:hint="cs"/>
          <w:sz w:val="26"/>
          <w:szCs w:val="26"/>
          <w:rtl/>
          <w:lang w:bidi="fa-IR"/>
        </w:rPr>
        <w:t>ها ترجیح می</w:t>
      </w:r>
      <w:r w:rsidR="003449AF" w:rsidRPr="00B34CD8">
        <w:rPr>
          <w:rFonts w:cs="B Lotus"/>
          <w:sz w:val="26"/>
          <w:szCs w:val="26"/>
          <w:rtl/>
          <w:lang w:bidi="fa-IR"/>
        </w:rPr>
        <w:softHyphen/>
      </w:r>
      <w:r w:rsidR="003449AF" w:rsidRPr="00B34CD8">
        <w:rPr>
          <w:rFonts w:cs="B Lotus" w:hint="cs"/>
          <w:sz w:val="26"/>
          <w:szCs w:val="26"/>
          <w:rtl/>
          <w:lang w:bidi="fa-IR"/>
        </w:rPr>
        <w:t>دهند حتی در صورت دریافت گزارش غیرمقبول از حسابرس در خصوص دستکاری فعالیت</w:t>
      </w:r>
      <w:r w:rsidR="003449AF" w:rsidRPr="00B34CD8">
        <w:rPr>
          <w:rFonts w:cs="B Lotus"/>
          <w:sz w:val="26"/>
          <w:szCs w:val="26"/>
          <w:rtl/>
          <w:lang w:bidi="fa-IR"/>
        </w:rPr>
        <w:softHyphen/>
      </w:r>
      <w:r w:rsidR="003449AF" w:rsidRPr="00B34CD8">
        <w:rPr>
          <w:rFonts w:cs="B Lotus" w:hint="cs"/>
          <w:sz w:val="26"/>
          <w:szCs w:val="26"/>
          <w:rtl/>
          <w:lang w:bidi="fa-IR"/>
        </w:rPr>
        <w:t xml:space="preserve">های واقعی و اقلام تعهدی همچنان با همان حسابرس قبلی به کار خود ادامه دهند. </w:t>
      </w:r>
      <w:r w:rsidR="00004B30" w:rsidRPr="00B34CD8">
        <w:rPr>
          <w:rFonts w:cs="B Lotus" w:hint="cs"/>
          <w:sz w:val="26"/>
          <w:szCs w:val="26"/>
          <w:rtl/>
          <w:lang w:bidi="fa-IR"/>
        </w:rPr>
        <w:t>همچنین هزینه تغییر حسابرس برای شرکت بسیار زیاد می</w:t>
      </w:r>
      <w:r w:rsidR="00004B30" w:rsidRPr="00B34CD8">
        <w:rPr>
          <w:rFonts w:cs="B Lotus"/>
          <w:sz w:val="26"/>
          <w:szCs w:val="26"/>
          <w:rtl/>
          <w:lang w:bidi="fa-IR"/>
        </w:rPr>
        <w:softHyphen/>
      </w:r>
      <w:r w:rsidR="00004B30" w:rsidRPr="00B34CD8">
        <w:rPr>
          <w:rFonts w:cs="B Lotus" w:hint="cs"/>
          <w:sz w:val="26"/>
          <w:szCs w:val="26"/>
          <w:rtl/>
          <w:lang w:bidi="fa-IR"/>
        </w:rPr>
        <w:t>باشد و به همین دلیل صاحبکاران کمتر اقدام به تغییر حسابرس می</w:t>
      </w:r>
      <w:r w:rsidR="00004B30" w:rsidRPr="00B34CD8">
        <w:rPr>
          <w:rFonts w:cs="B Lotus"/>
          <w:sz w:val="26"/>
          <w:szCs w:val="26"/>
          <w:rtl/>
          <w:lang w:bidi="fa-IR"/>
        </w:rPr>
        <w:softHyphen/>
      </w:r>
      <w:r w:rsidR="00004B30" w:rsidRPr="00B34CD8">
        <w:rPr>
          <w:rFonts w:cs="B Lotus" w:hint="cs"/>
          <w:sz w:val="26"/>
          <w:szCs w:val="26"/>
          <w:rtl/>
          <w:lang w:bidi="fa-IR"/>
        </w:rPr>
        <w:t xml:space="preserve">کنند. </w:t>
      </w:r>
      <w:r w:rsidR="003449AF" w:rsidRPr="00B34CD8">
        <w:rPr>
          <w:rFonts w:cs="B Lotus" w:hint="cs"/>
          <w:sz w:val="26"/>
          <w:szCs w:val="26"/>
          <w:rtl/>
          <w:lang w:bidi="fa-IR"/>
        </w:rPr>
        <w:t>ن</w:t>
      </w:r>
      <w:r w:rsidR="00E8643D" w:rsidRPr="00B34CD8">
        <w:rPr>
          <w:rFonts w:cs="B Lotus" w:hint="cs"/>
          <w:sz w:val="26"/>
          <w:szCs w:val="26"/>
          <w:rtl/>
          <w:lang w:bidi="fa-IR"/>
        </w:rPr>
        <w:t>تایج آزمون مدل دوم نیز نشان می</w:t>
      </w:r>
      <w:r w:rsidR="00E8643D" w:rsidRPr="00B34CD8">
        <w:rPr>
          <w:rFonts w:cs="B Lotus"/>
          <w:sz w:val="26"/>
          <w:szCs w:val="26"/>
          <w:rtl/>
          <w:lang w:bidi="fa-IR"/>
        </w:rPr>
        <w:softHyphen/>
      </w:r>
      <w:r w:rsidR="00E8643D" w:rsidRPr="00B34CD8">
        <w:rPr>
          <w:rFonts w:cs="B Lotus" w:hint="cs"/>
          <w:sz w:val="26"/>
          <w:szCs w:val="26"/>
          <w:rtl/>
          <w:lang w:bidi="fa-IR"/>
        </w:rPr>
        <w:t xml:space="preserve">دهد که فرضیه دوم </w:t>
      </w:r>
      <w:r w:rsidR="008468F5" w:rsidRPr="00B34CD8">
        <w:rPr>
          <w:rFonts w:cs="B Lotus" w:hint="cs"/>
          <w:sz w:val="26"/>
          <w:szCs w:val="26"/>
          <w:rtl/>
          <w:lang w:bidi="fa-IR"/>
        </w:rPr>
        <w:t>پژوهش</w:t>
      </w:r>
      <w:r w:rsidR="00E8643D" w:rsidRPr="00B34CD8">
        <w:rPr>
          <w:rFonts w:cs="B Lotus" w:hint="cs"/>
          <w:sz w:val="26"/>
          <w:szCs w:val="26"/>
          <w:rtl/>
          <w:lang w:bidi="fa-IR"/>
        </w:rPr>
        <w:t xml:space="preserve"> که بررسی رابطه بین تغییر نزولی حسابرس و مدیریت سود واقعی و تعهدی می</w:t>
      </w:r>
      <w:r w:rsidR="00E8643D" w:rsidRPr="00B34CD8">
        <w:rPr>
          <w:rFonts w:cs="B Lotus"/>
          <w:sz w:val="26"/>
          <w:szCs w:val="26"/>
          <w:rtl/>
          <w:lang w:bidi="fa-IR"/>
        </w:rPr>
        <w:softHyphen/>
      </w:r>
      <w:r w:rsidR="00E8643D" w:rsidRPr="00B34CD8">
        <w:rPr>
          <w:rFonts w:cs="B Lotus" w:hint="cs"/>
          <w:sz w:val="26"/>
          <w:szCs w:val="26"/>
          <w:rtl/>
          <w:lang w:bidi="fa-IR"/>
        </w:rPr>
        <w:t xml:space="preserve">باشد، نیز پذیرفته </w:t>
      </w:r>
      <w:r w:rsidR="008F5E2F">
        <w:rPr>
          <w:rFonts w:cs="B Lotus" w:hint="cs"/>
          <w:sz w:val="26"/>
          <w:szCs w:val="26"/>
          <w:rtl/>
          <w:lang w:bidi="fa-IR"/>
        </w:rPr>
        <w:t>نشده است</w:t>
      </w:r>
      <w:r w:rsidR="0097021A" w:rsidRPr="00B34CD8">
        <w:rPr>
          <w:rFonts w:cs="B Lotus" w:hint="cs"/>
          <w:sz w:val="26"/>
          <w:szCs w:val="26"/>
          <w:rtl/>
          <w:lang w:bidi="fa-IR"/>
        </w:rPr>
        <w:t xml:space="preserve">. نتایج </w:t>
      </w:r>
      <w:r w:rsidR="008468F5" w:rsidRPr="00B34CD8">
        <w:rPr>
          <w:rFonts w:cs="B Lotus" w:hint="cs"/>
          <w:sz w:val="26"/>
          <w:szCs w:val="26"/>
          <w:rtl/>
          <w:lang w:bidi="fa-IR"/>
        </w:rPr>
        <w:t>پژوهش</w:t>
      </w:r>
      <w:r w:rsidR="0097021A" w:rsidRPr="00B34CD8">
        <w:rPr>
          <w:rFonts w:cs="B Lotus" w:hint="cs"/>
          <w:sz w:val="26"/>
          <w:szCs w:val="26"/>
          <w:rtl/>
          <w:lang w:bidi="fa-IR"/>
        </w:rPr>
        <w:t xml:space="preserve"> حاضر با نتایج </w:t>
      </w:r>
      <w:r w:rsidR="008F5E2F">
        <w:rPr>
          <w:rFonts w:cs="B Lotus" w:hint="cs"/>
          <w:sz w:val="26"/>
          <w:szCs w:val="26"/>
          <w:rtl/>
          <w:lang w:bidi="fa-IR"/>
        </w:rPr>
        <w:t>پژوهش های</w:t>
      </w:r>
      <w:r w:rsidR="0097021A" w:rsidRPr="00B34CD8">
        <w:rPr>
          <w:rFonts w:cs="B Lotus" w:hint="cs"/>
          <w:sz w:val="26"/>
          <w:szCs w:val="26"/>
          <w:rtl/>
          <w:lang w:bidi="fa-IR"/>
        </w:rPr>
        <w:t xml:space="preserve"> کیم و پارک </w:t>
      </w:r>
      <w:r w:rsidR="00A50745">
        <w:rPr>
          <w:rFonts w:cs="B Lotus" w:hint="cs"/>
          <w:sz w:val="26"/>
          <w:szCs w:val="26"/>
          <w:rtl/>
          <w:lang w:bidi="fa-IR"/>
        </w:rPr>
        <w:t>(2014)</w:t>
      </w:r>
      <w:r w:rsidR="0097021A" w:rsidRPr="00B34CD8">
        <w:rPr>
          <w:rFonts w:cs="B Lotus" w:hint="cs"/>
          <w:sz w:val="26"/>
          <w:szCs w:val="26"/>
          <w:rtl/>
          <w:lang w:bidi="fa-IR"/>
        </w:rPr>
        <w:t xml:space="preserve"> و لاسگارتن و شوون </w:t>
      </w:r>
      <w:r w:rsidR="00A50745">
        <w:rPr>
          <w:rFonts w:cs="B Lotus" w:hint="cs"/>
          <w:sz w:val="26"/>
          <w:szCs w:val="26"/>
          <w:rtl/>
          <w:lang w:bidi="fa-IR"/>
        </w:rPr>
        <w:t>(2012)</w:t>
      </w:r>
      <w:r w:rsidR="0097021A" w:rsidRPr="00B34CD8">
        <w:rPr>
          <w:rFonts w:cs="B Lotus" w:hint="cs"/>
          <w:sz w:val="26"/>
          <w:szCs w:val="26"/>
          <w:rtl/>
          <w:lang w:bidi="fa-IR"/>
        </w:rPr>
        <w:t xml:space="preserve"> مطابقت ندارد. نتیجه </w:t>
      </w:r>
      <w:r w:rsidR="008468F5" w:rsidRPr="00B34CD8">
        <w:rPr>
          <w:rFonts w:cs="B Lotus" w:hint="cs"/>
          <w:sz w:val="26"/>
          <w:szCs w:val="26"/>
          <w:rtl/>
          <w:lang w:bidi="fa-IR"/>
        </w:rPr>
        <w:t>پژوهش</w:t>
      </w:r>
      <w:r w:rsidR="0097021A" w:rsidRPr="00B34CD8">
        <w:rPr>
          <w:rFonts w:cs="B Lotus" w:hint="cs"/>
          <w:sz w:val="26"/>
          <w:szCs w:val="26"/>
          <w:rtl/>
          <w:lang w:bidi="fa-IR"/>
        </w:rPr>
        <w:t xml:space="preserve"> کیم و پارک</w:t>
      </w:r>
      <w:r w:rsidR="00A50745">
        <w:rPr>
          <w:rFonts w:cs="B Lotus" w:hint="cs"/>
          <w:sz w:val="26"/>
          <w:szCs w:val="26"/>
          <w:rtl/>
          <w:lang w:bidi="fa-IR"/>
        </w:rPr>
        <w:t xml:space="preserve"> (2014)</w:t>
      </w:r>
      <w:r w:rsidR="0097021A" w:rsidRPr="00B34CD8">
        <w:rPr>
          <w:rFonts w:cs="B Lotus" w:hint="cs"/>
          <w:sz w:val="26"/>
          <w:szCs w:val="26"/>
          <w:rtl/>
          <w:lang w:bidi="fa-IR"/>
        </w:rPr>
        <w:t xml:space="preserve"> نشان دهنده رابطه مثبت و معنادار بین دستکاری فعالیت</w:t>
      </w:r>
      <w:r w:rsidR="0097021A" w:rsidRPr="00B34CD8">
        <w:rPr>
          <w:rFonts w:cs="B Lotus"/>
          <w:sz w:val="26"/>
          <w:szCs w:val="26"/>
          <w:rtl/>
          <w:lang w:bidi="fa-IR"/>
        </w:rPr>
        <w:softHyphen/>
      </w:r>
      <w:r w:rsidR="0097021A" w:rsidRPr="00B34CD8">
        <w:rPr>
          <w:rFonts w:cs="B Lotus" w:hint="cs"/>
          <w:sz w:val="26"/>
          <w:szCs w:val="26"/>
          <w:rtl/>
          <w:lang w:bidi="fa-IR"/>
        </w:rPr>
        <w:t>های واقعی و تغییر حسابرس می</w:t>
      </w:r>
      <w:r w:rsidR="0097021A" w:rsidRPr="00B34CD8">
        <w:rPr>
          <w:rFonts w:cs="B Lotus"/>
          <w:sz w:val="26"/>
          <w:szCs w:val="26"/>
          <w:rtl/>
          <w:lang w:bidi="fa-IR"/>
        </w:rPr>
        <w:softHyphen/>
      </w:r>
      <w:r w:rsidR="0097021A" w:rsidRPr="00B34CD8">
        <w:rPr>
          <w:rFonts w:cs="B Lotus" w:hint="cs"/>
          <w:sz w:val="26"/>
          <w:szCs w:val="26"/>
          <w:rtl/>
          <w:lang w:bidi="fa-IR"/>
        </w:rPr>
        <w:t>باشد. لاسگارتن و شوون</w:t>
      </w:r>
      <w:r w:rsidR="00A50745">
        <w:rPr>
          <w:rFonts w:cs="B Lotus" w:hint="cs"/>
          <w:sz w:val="26"/>
          <w:szCs w:val="26"/>
          <w:rtl/>
          <w:lang w:bidi="fa-IR"/>
        </w:rPr>
        <w:t xml:space="preserve"> (2012)</w:t>
      </w:r>
      <w:r w:rsidR="0097021A" w:rsidRPr="00B34CD8">
        <w:rPr>
          <w:rFonts w:cs="B Lotus" w:hint="cs"/>
          <w:sz w:val="26"/>
          <w:szCs w:val="26"/>
          <w:rtl/>
          <w:lang w:bidi="fa-IR"/>
        </w:rPr>
        <w:t xml:space="preserve"> نیز به این نتیجه رسیدند که اقلام تعهدی اختیاری افزایش دهنده و کاهش دهنده سود باعث تغییر حسابرس می</w:t>
      </w:r>
      <w:r w:rsidR="0097021A" w:rsidRPr="00B34CD8">
        <w:rPr>
          <w:rFonts w:cs="B Lotus"/>
          <w:sz w:val="26"/>
          <w:szCs w:val="26"/>
          <w:rtl/>
          <w:lang w:bidi="fa-IR"/>
        </w:rPr>
        <w:softHyphen/>
      </w:r>
      <w:r w:rsidR="0097021A" w:rsidRPr="00B34CD8">
        <w:rPr>
          <w:rFonts w:cs="B Lotus" w:hint="cs"/>
          <w:sz w:val="26"/>
          <w:szCs w:val="26"/>
          <w:rtl/>
          <w:lang w:bidi="fa-IR"/>
        </w:rPr>
        <w:t xml:space="preserve">شود. </w:t>
      </w:r>
    </w:p>
    <w:p w14:paraId="63A8C750" w14:textId="77777777" w:rsidR="00BB0E69" w:rsidRPr="00B34CD8" w:rsidRDefault="00BB0E69" w:rsidP="00BB0E69">
      <w:pPr>
        <w:bidi/>
        <w:spacing w:after="0" w:line="240" w:lineRule="auto"/>
        <w:jc w:val="both"/>
        <w:rPr>
          <w:rFonts w:cs="B Lotus"/>
          <w:sz w:val="26"/>
          <w:szCs w:val="26"/>
          <w:rtl/>
          <w:lang w:bidi="fa-IR"/>
        </w:rPr>
      </w:pPr>
    </w:p>
    <w:p w14:paraId="12AF0869" w14:textId="145674BC" w:rsidR="00004B30" w:rsidRPr="00B34CD8" w:rsidRDefault="00004B30" w:rsidP="00BB0E69">
      <w:pPr>
        <w:bidi/>
        <w:spacing w:after="0" w:line="240" w:lineRule="auto"/>
        <w:jc w:val="both"/>
        <w:rPr>
          <w:rFonts w:cs="B Lotus"/>
          <w:sz w:val="26"/>
          <w:szCs w:val="26"/>
          <w:rtl/>
          <w:lang w:bidi="fa-IR"/>
        </w:rPr>
      </w:pPr>
      <w:r w:rsidRPr="00B34CD8">
        <w:rPr>
          <w:rFonts w:cs="B Lotus" w:hint="cs"/>
          <w:sz w:val="26"/>
          <w:szCs w:val="26"/>
          <w:rtl/>
          <w:lang w:bidi="fa-IR"/>
        </w:rPr>
        <w:t>پیشنهادات کاربردی</w:t>
      </w:r>
    </w:p>
    <w:p w14:paraId="39667256" w14:textId="77777777" w:rsidR="00004B30" w:rsidRPr="00B34CD8" w:rsidRDefault="00004B30" w:rsidP="00BB0E69">
      <w:pPr>
        <w:pStyle w:val="ListParagraph"/>
        <w:numPr>
          <w:ilvl w:val="0"/>
          <w:numId w:val="1"/>
        </w:numPr>
        <w:bidi/>
        <w:spacing w:after="0" w:line="240" w:lineRule="auto"/>
        <w:jc w:val="both"/>
        <w:rPr>
          <w:rFonts w:cs="B Lotus"/>
          <w:sz w:val="26"/>
          <w:szCs w:val="26"/>
          <w:rtl/>
          <w:lang w:bidi="fa-IR"/>
        </w:rPr>
      </w:pPr>
      <w:r w:rsidRPr="00B34CD8">
        <w:rPr>
          <w:rFonts w:cs="B Lotus" w:hint="cs"/>
          <w:sz w:val="26"/>
          <w:szCs w:val="26"/>
          <w:rtl/>
          <w:lang w:bidi="fa-IR"/>
        </w:rPr>
        <w:t>سازمان بورس اوراق بهادار نسبت به تغییرات اختیاری حسابرس مستقل در شرکت</w:t>
      </w:r>
      <w:r w:rsidRPr="00B34CD8">
        <w:rPr>
          <w:rFonts w:cs="B Lotus"/>
          <w:sz w:val="26"/>
          <w:szCs w:val="26"/>
          <w:rtl/>
          <w:lang w:bidi="fa-IR"/>
        </w:rPr>
        <w:softHyphen/>
      </w:r>
      <w:r w:rsidRPr="00B34CD8">
        <w:rPr>
          <w:rFonts w:cs="B Lotus" w:hint="cs"/>
          <w:sz w:val="26"/>
          <w:szCs w:val="26"/>
          <w:rtl/>
          <w:lang w:bidi="fa-IR"/>
        </w:rPr>
        <w:t>های بورسی حساسیت لازم را داشته باشند و علل این تغییر در صورت امکان به اطلاع سهامداران شرکت</w:t>
      </w:r>
      <w:r w:rsidRPr="00B34CD8">
        <w:rPr>
          <w:rFonts w:cs="B Lotus"/>
          <w:sz w:val="26"/>
          <w:szCs w:val="26"/>
          <w:rtl/>
          <w:lang w:bidi="fa-IR"/>
        </w:rPr>
        <w:softHyphen/>
      </w:r>
      <w:r w:rsidRPr="00B34CD8">
        <w:rPr>
          <w:rFonts w:cs="B Lotus" w:hint="cs"/>
          <w:sz w:val="26"/>
          <w:szCs w:val="26"/>
          <w:rtl/>
          <w:lang w:bidi="fa-IR"/>
        </w:rPr>
        <w:t xml:space="preserve"> مربوطه برسد تا منافع سهامداران در شرکت</w:t>
      </w:r>
      <w:r w:rsidRPr="00B34CD8">
        <w:rPr>
          <w:rFonts w:cs="B Lotus"/>
          <w:sz w:val="26"/>
          <w:szCs w:val="26"/>
          <w:rtl/>
          <w:lang w:bidi="fa-IR"/>
        </w:rPr>
        <w:softHyphen/>
      </w:r>
      <w:r w:rsidRPr="00B34CD8">
        <w:rPr>
          <w:rFonts w:cs="B Lotus" w:hint="cs"/>
          <w:sz w:val="26"/>
          <w:szCs w:val="26"/>
          <w:rtl/>
          <w:lang w:bidi="fa-IR"/>
        </w:rPr>
        <w:t>ها به عنوان تامین</w:t>
      </w:r>
      <w:r w:rsidRPr="00B34CD8">
        <w:rPr>
          <w:rFonts w:cs="B Lotus"/>
          <w:sz w:val="26"/>
          <w:szCs w:val="26"/>
          <w:rtl/>
          <w:lang w:bidi="fa-IR"/>
        </w:rPr>
        <w:softHyphen/>
      </w:r>
      <w:r w:rsidRPr="00B34CD8">
        <w:rPr>
          <w:rFonts w:cs="B Lotus" w:hint="cs"/>
          <w:sz w:val="26"/>
          <w:szCs w:val="26"/>
          <w:rtl/>
          <w:lang w:bidi="fa-IR"/>
        </w:rPr>
        <w:t>کنندگان سرمایه شرکت به خطر نیافتد.</w:t>
      </w:r>
    </w:p>
    <w:p w14:paraId="09621F46" w14:textId="71DAE726" w:rsidR="00004B30" w:rsidRDefault="00CC447A" w:rsidP="00BB0E69">
      <w:pPr>
        <w:pStyle w:val="ListParagraph"/>
        <w:numPr>
          <w:ilvl w:val="0"/>
          <w:numId w:val="1"/>
        </w:numPr>
        <w:bidi/>
        <w:spacing w:after="0" w:line="240" w:lineRule="auto"/>
        <w:jc w:val="both"/>
        <w:rPr>
          <w:rFonts w:cs="B Lotus"/>
          <w:sz w:val="26"/>
          <w:szCs w:val="26"/>
          <w:lang w:bidi="fa-IR"/>
        </w:rPr>
      </w:pPr>
      <w:r w:rsidRPr="00B34CD8">
        <w:rPr>
          <w:rFonts w:cs="B Lotus" w:hint="cs"/>
          <w:sz w:val="26"/>
          <w:szCs w:val="26"/>
          <w:rtl/>
          <w:lang w:bidi="fa-IR"/>
        </w:rPr>
        <w:t>سیاست</w:t>
      </w:r>
      <w:r w:rsidRPr="00B34CD8">
        <w:rPr>
          <w:rFonts w:cs="B Lotus"/>
          <w:sz w:val="26"/>
          <w:szCs w:val="26"/>
          <w:rtl/>
          <w:lang w:bidi="fa-IR"/>
        </w:rPr>
        <w:softHyphen/>
      </w:r>
      <w:r w:rsidRPr="00B34CD8">
        <w:rPr>
          <w:rFonts w:cs="B Lotus" w:hint="cs"/>
          <w:sz w:val="26"/>
          <w:szCs w:val="26"/>
          <w:rtl/>
          <w:lang w:bidi="fa-IR"/>
        </w:rPr>
        <w:t>های تغییر حسابرس باید به گونه</w:t>
      </w:r>
      <w:r w:rsidRPr="00B34CD8">
        <w:rPr>
          <w:rFonts w:cs="B Lotus"/>
          <w:sz w:val="26"/>
          <w:szCs w:val="26"/>
          <w:rtl/>
          <w:lang w:bidi="fa-IR"/>
        </w:rPr>
        <w:softHyphen/>
      </w:r>
      <w:r w:rsidRPr="00B34CD8">
        <w:rPr>
          <w:rFonts w:cs="B Lotus" w:hint="cs"/>
          <w:sz w:val="26"/>
          <w:szCs w:val="26"/>
          <w:rtl/>
          <w:lang w:bidi="fa-IR"/>
        </w:rPr>
        <w:t>ای باشد که از تضعیف استقلال حسابرسان جلوگیری نماید. بر این اساس نهادهای مسئول باید نسبت به سیاست</w:t>
      </w:r>
      <w:r w:rsidRPr="00B34CD8">
        <w:rPr>
          <w:rFonts w:cs="B Lotus"/>
          <w:sz w:val="26"/>
          <w:szCs w:val="26"/>
          <w:rtl/>
          <w:lang w:bidi="fa-IR"/>
        </w:rPr>
        <w:softHyphen/>
      </w:r>
      <w:r w:rsidRPr="00B34CD8">
        <w:rPr>
          <w:rFonts w:cs="B Lotus" w:hint="cs"/>
          <w:sz w:val="26"/>
          <w:szCs w:val="26"/>
          <w:rtl/>
          <w:lang w:bidi="fa-IR"/>
        </w:rPr>
        <w:t>های تغییر حسابرس توجه بیشتری داشته باشند.</w:t>
      </w:r>
      <w:r w:rsidR="00004B30" w:rsidRPr="00B34CD8">
        <w:rPr>
          <w:rFonts w:cs="B Lotus" w:hint="cs"/>
          <w:sz w:val="26"/>
          <w:szCs w:val="26"/>
          <w:rtl/>
          <w:lang w:bidi="fa-IR"/>
        </w:rPr>
        <w:t xml:space="preserve"> </w:t>
      </w:r>
    </w:p>
    <w:p w14:paraId="3EA9F215" w14:textId="77777777" w:rsidR="00A50745" w:rsidRPr="00A50745" w:rsidRDefault="00A50745" w:rsidP="00A50745">
      <w:pPr>
        <w:bidi/>
        <w:spacing w:after="0" w:line="240" w:lineRule="auto"/>
        <w:ind w:left="360"/>
        <w:jc w:val="both"/>
        <w:rPr>
          <w:rFonts w:cs="B Lotus"/>
          <w:sz w:val="26"/>
          <w:szCs w:val="26"/>
          <w:lang w:bidi="fa-IR"/>
        </w:rPr>
      </w:pPr>
    </w:p>
    <w:p w14:paraId="74B7B7E6" w14:textId="6F129CB6" w:rsidR="008468F5" w:rsidRPr="00B34CD8" w:rsidRDefault="008468F5" w:rsidP="008468F5">
      <w:pPr>
        <w:bidi/>
        <w:spacing w:after="0" w:line="240" w:lineRule="auto"/>
        <w:ind w:left="360"/>
        <w:jc w:val="both"/>
        <w:rPr>
          <w:rFonts w:cs="B Lotus"/>
          <w:b/>
          <w:bCs/>
          <w:sz w:val="28"/>
          <w:szCs w:val="28"/>
          <w:rtl/>
          <w:lang w:bidi="fa-IR"/>
        </w:rPr>
      </w:pPr>
      <w:r w:rsidRPr="00B34CD8">
        <w:rPr>
          <w:rFonts w:cs="B Lotus" w:hint="cs"/>
          <w:b/>
          <w:bCs/>
          <w:sz w:val="28"/>
          <w:szCs w:val="28"/>
          <w:rtl/>
          <w:lang w:bidi="fa-IR"/>
        </w:rPr>
        <w:t>منابع</w:t>
      </w:r>
    </w:p>
    <w:p w14:paraId="4A9C1D77" w14:textId="0C075F6B" w:rsidR="008468F5" w:rsidRPr="00B34CD8" w:rsidRDefault="008468F5" w:rsidP="002054A3">
      <w:pPr>
        <w:pStyle w:val="ListParagraph"/>
        <w:numPr>
          <w:ilvl w:val="0"/>
          <w:numId w:val="3"/>
        </w:numPr>
        <w:bidi/>
        <w:spacing w:after="0"/>
        <w:jc w:val="both"/>
        <w:rPr>
          <w:rFonts w:cs="B Lotus"/>
          <w:sz w:val="26"/>
          <w:szCs w:val="26"/>
        </w:rPr>
      </w:pPr>
      <w:r w:rsidRPr="00B34CD8">
        <w:rPr>
          <w:rFonts w:cs="B Lotus" w:hint="cs"/>
          <w:sz w:val="26"/>
          <w:szCs w:val="26"/>
          <w:rtl/>
        </w:rPr>
        <w:t>اسدی، غلامحسین</w:t>
      </w:r>
      <w:r w:rsidR="002054A3" w:rsidRPr="00B34CD8">
        <w:rPr>
          <w:rFonts w:cs="B Lotus" w:hint="cs"/>
          <w:sz w:val="26"/>
          <w:szCs w:val="26"/>
          <w:rtl/>
        </w:rPr>
        <w:t xml:space="preserve"> و</w:t>
      </w:r>
      <w:r w:rsidRPr="00B34CD8">
        <w:rPr>
          <w:rFonts w:cs="B Lotus" w:hint="cs"/>
          <w:sz w:val="26"/>
          <w:szCs w:val="26"/>
          <w:rtl/>
        </w:rPr>
        <w:t xml:space="preserve"> اشکانی، بهروز. (1396). بررسی تاثیر تغییر حسابرس بر قیمت سهام. </w:t>
      </w:r>
      <w:r w:rsidRPr="00B34CD8">
        <w:rPr>
          <w:rFonts w:cs="B Lotus" w:hint="cs"/>
          <w:i/>
          <w:iCs/>
          <w:sz w:val="26"/>
          <w:szCs w:val="26"/>
          <w:rtl/>
        </w:rPr>
        <w:t>دانش حسابرسی</w:t>
      </w:r>
      <w:r w:rsidRPr="00B34CD8">
        <w:rPr>
          <w:rFonts w:cs="B Lotus" w:hint="cs"/>
          <w:sz w:val="26"/>
          <w:szCs w:val="26"/>
          <w:rtl/>
        </w:rPr>
        <w:t>. سال هفدهم. شماره 66.</w:t>
      </w:r>
    </w:p>
    <w:p w14:paraId="6223281C" w14:textId="7498C955" w:rsidR="008468F5" w:rsidRPr="00B34CD8" w:rsidRDefault="008468F5" w:rsidP="002054A3">
      <w:pPr>
        <w:pStyle w:val="ListParagraph"/>
        <w:numPr>
          <w:ilvl w:val="0"/>
          <w:numId w:val="3"/>
        </w:numPr>
        <w:bidi/>
        <w:spacing w:after="0"/>
        <w:jc w:val="both"/>
        <w:rPr>
          <w:rFonts w:cs="B Lotus"/>
          <w:sz w:val="26"/>
          <w:szCs w:val="26"/>
          <w:rtl/>
        </w:rPr>
      </w:pPr>
      <w:r w:rsidRPr="00B34CD8">
        <w:rPr>
          <w:rFonts w:cs="B Lotus" w:hint="cs"/>
          <w:sz w:val="26"/>
          <w:szCs w:val="26"/>
          <w:rtl/>
        </w:rPr>
        <w:lastRenderedPageBreak/>
        <w:t>رحمانی، علی</w:t>
      </w:r>
      <w:r w:rsidR="002054A3" w:rsidRPr="00B34CD8">
        <w:rPr>
          <w:rFonts w:cs="B Lotus" w:hint="cs"/>
          <w:sz w:val="26"/>
          <w:szCs w:val="26"/>
          <w:rtl/>
        </w:rPr>
        <w:t xml:space="preserve"> و </w:t>
      </w:r>
      <w:r w:rsidRPr="00B34CD8">
        <w:rPr>
          <w:rFonts w:cs="B Lotus" w:hint="cs"/>
          <w:sz w:val="26"/>
          <w:szCs w:val="26"/>
          <w:rtl/>
        </w:rPr>
        <w:t xml:space="preserve">قشقایی، فاطمه. (1396). رابطه قابلیت مقایسه حسابداری با مدیریت سود واقعی و تعهدی. </w:t>
      </w:r>
      <w:r w:rsidRPr="00B34CD8">
        <w:rPr>
          <w:rFonts w:cs="B Lotus" w:hint="cs"/>
          <w:i/>
          <w:iCs/>
          <w:sz w:val="26"/>
          <w:szCs w:val="26"/>
          <w:rtl/>
        </w:rPr>
        <w:t>بررسی</w:t>
      </w:r>
      <w:r w:rsidRPr="00B34CD8">
        <w:rPr>
          <w:rFonts w:cs="B Lotus"/>
          <w:i/>
          <w:iCs/>
          <w:sz w:val="26"/>
          <w:szCs w:val="26"/>
          <w:rtl/>
        </w:rPr>
        <w:softHyphen/>
      </w:r>
      <w:r w:rsidRPr="00B34CD8">
        <w:rPr>
          <w:rFonts w:cs="B Lotus" w:hint="cs"/>
          <w:i/>
          <w:iCs/>
          <w:sz w:val="26"/>
          <w:szCs w:val="26"/>
          <w:rtl/>
        </w:rPr>
        <w:t>های حسابداری و حسابرسی</w:t>
      </w:r>
      <w:r w:rsidRPr="00B34CD8">
        <w:rPr>
          <w:rFonts w:cs="B Lotus" w:hint="cs"/>
          <w:sz w:val="26"/>
          <w:szCs w:val="26"/>
          <w:rtl/>
        </w:rPr>
        <w:t>. دوره 24. شماره 4. صص 527-550.</w:t>
      </w:r>
    </w:p>
    <w:p w14:paraId="79C697C1" w14:textId="5EAFDEEF" w:rsidR="008468F5" w:rsidRPr="00B34CD8" w:rsidRDefault="008468F5" w:rsidP="002054A3">
      <w:pPr>
        <w:pStyle w:val="ListParagraph"/>
        <w:numPr>
          <w:ilvl w:val="0"/>
          <w:numId w:val="3"/>
        </w:numPr>
        <w:bidi/>
        <w:spacing w:after="0"/>
        <w:jc w:val="both"/>
        <w:rPr>
          <w:rFonts w:cs="B Lotus"/>
          <w:sz w:val="26"/>
          <w:szCs w:val="26"/>
          <w:rtl/>
          <w:lang w:bidi="fa-IR"/>
        </w:rPr>
      </w:pPr>
      <w:r w:rsidRPr="00B34CD8">
        <w:rPr>
          <w:rFonts w:cs="B Lotus" w:hint="cs"/>
          <w:sz w:val="26"/>
          <w:szCs w:val="26"/>
          <w:rtl/>
          <w:lang w:bidi="fa-IR"/>
        </w:rPr>
        <w:t>شعری آناقیز، صابر، احمدوند، میثم</w:t>
      </w:r>
      <w:r w:rsidR="002054A3" w:rsidRPr="00B34CD8">
        <w:rPr>
          <w:rFonts w:cs="B Lotus" w:hint="cs"/>
          <w:sz w:val="26"/>
          <w:szCs w:val="26"/>
          <w:rtl/>
          <w:lang w:bidi="fa-IR"/>
        </w:rPr>
        <w:t xml:space="preserve"> و</w:t>
      </w:r>
      <w:r w:rsidRPr="00B34CD8">
        <w:rPr>
          <w:rFonts w:cs="B Lotus" w:hint="cs"/>
          <w:sz w:val="26"/>
          <w:szCs w:val="26"/>
          <w:rtl/>
          <w:lang w:bidi="fa-IR"/>
        </w:rPr>
        <w:t xml:space="preserve"> لاریجانی، ریحانه. (1396). آزمون رابطه مدیریت سود واقعی و رتبه اعتباری شرکت</w:t>
      </w:r>
      <w:r w:rsidRPr="00B34CD8">
        <w:rPr>
          <w:rFonts w:cs="B Lotus"/>
          <w:sz w:val="26"/>
          <w:szCs w:val="26"/>
          <w:rtl/>
          <w:lang w:bidi="fa-IR"/>
        </w:rPr>
        <w:softHyphen/>
      </w:r>
      <w:r w:rsidRPr="00B34CD8">
        <w:rPr>
          <w:rFonts w:cs="B Lotus" w:hint="cs"/>
          <w:sz w:val="26"/>
          <w:szCs w:val="26"/>
          <w:rtl/>
          <w:lang w:bidi="fa-IR"/>
        </w:rPr>
        <w:t xml:space="preserve">های پذیرفته شده در بورس اوراق بهادار تهران. </w:t>
      </w:r>
      <w:r w:rsidRPr="00B34CD8">
        <w:rPr>
          <w:rFonts w:cs="B Lotus" w:hint="cs"/>
          <w:i/>
          <w:iCs/>
          <w:sz w:val="26"/>
          <w:szCs w:val="26"/>
          <w:rtl/>
          <w:lang w:bidi="fa-IR"/>
        </w:rPr>
        <w:t>پژوهش</w:t>
      </w:r>
      <w:r w:rsidRPr="00B34CD8">
        <w:rPr>
          <w:rFonts w:cs="B Lotus"/>
          <w:i/>
          <w:iCs/>
          <w:sz w:val="26"/>
          <w:szCs w:val="26"/>
          <w:rtl/>
          <w:lang w:bidi="fa-IR"/>
        </w:rPr>
        <w:softHyphen/>
      </w:r>
      <w:r w:rsidRPr="00B34CD8">
        <w:rPr>
          <w:rFonts w:cs="B Lotus" w:hint="cs"/>
          <w:i/>
          <w:iCs/>
          <w:sz w:val="26"/>
          <w:szCs w:val="26"/>
          <w:rtl/>
          <w:lang w:bidi="fa-IR"/>
        </w:rPr>
        <w:t>های تجربی حسابداری</w:t>
      </w:r>
      <w:r w:rsidRPr="00B34CD8">
        <w:rPr>
          <w:rFonts w:cs="B Lotus" w:hint="cs"/>
          <w:sz w:val="26"/>
          <w:szCs w:val="26"/>
          <w:rtl/>
          <w:lang w:bidi="fa-IR"/>
        </w:rPr>
        <w:t>. سال هفتم. شماره 26. صص 117-146.</w:t>
      </w:r>
    </w:p>
    <w:p w14:paraId="52B8C24B" w14:textId="219D0035" w:rsidR="008468F5" w:rsidRPr="00B34CD8" w:rsidRDefault="008468F5" w:rsidP="002054A3">
      <w:pPr>
        <w:pStyle w:val="ListParagraph"/>
        <w:numPr>
          <w:ilvl w:val="0"/>
          <w:numId w:val="3"/>
        </w:numPr>
        <w:bidi/>
        <w:spacing w:after="0"/>
        <w:jc w:val="both"/>
        <w:rPr>
          <w:rFonts w:cs="B Lotus"/>
          <w:sz w:val="26"/>
          <w:szCs w:val="26"/>
          <w:rtl/>
        </w:rPr>
      </w:pPr>
      <w:r w:rsidRPr="00B34CD8">
        <w:rPr>
          <w:rFonts w:cs="B Lotus" w:hint="cs"/>
          <w:sz w:val="26"/>
          <w:szCs w:val="26"/>
          <w:rtl/>
        </w:rPr>
        <w:t>مشایخی، بیتا</w:t>
      </w:r>
      <w:r w:rsidR="002054A3" w:rsidRPr="00B34CD8">
        <w:rPr>
          <w:rFonts w:cs="B Lotus" w:hint="cs"/>
          <w:sz w:val="26"/>
          <w:szCs w:val="26"/>
          <w:rtl/>
        </w:rPr>
        <w:t xml:space="preserve"> و</w:t>
      </w:r>
      <w:r w:rsidRPr="00B34CD8">
        <w:rPr>
          <w:rFonts w:cs="B Lotus" w:hint="cs"/>
          <w:sz w:val="26"/>
          <w:szCs w:val="26"/>
          <w:rtl/>
        </w:rPr>
        <w:t xml:space="preserve"> حسین</w:t>
      </w:r>
      <w:r w:rsidRPr="00B34CD8">
        <w:rPr>
          <w:rFonts w:cs="B Lotus"/>
          <w:sz w:val="26"/>
          <w:szCs w:val="26"/>
          <w:rtl/>
        </w:rPr>
        <w:softHyphen/>
      </w:r>
      <w:r w:rsidRPr="00B34CD8">
        <w:rPr>
          <w:rFonts w:cs="B Lotus" w:hint="cs"/>
          <w:sz w:val="26"/>
          <w:szCs w:val="26"/>
          <w:rtl/>
        </w:rPr>
        <w:t xml:space="preserve">پور، امیرحسین. (1395). بررسی رابطه بین مدیریت سود واقعی و مدیریت سود تعهدی در شرکتهای مشکوک به تقلب بورس اوراق بهادار تهران. </w:t>
      </w:r>
      <w:r w:rsidRPr="00B34CD8">
        <w:rPr>
          <w:rFonts w:cs="B Lotus" w:hint="cs"/>
          <w:i/>
          <w:iCs/>
          <w:sz w:val="26"/>
          <w:szCs w:val="26"/>
          <w:rtl/>
        </w:rPr>
        <w:t>مطالعات تجربی حسابداری مالی</w:t>
      </w:r>
      <w:r w:rsidRPr="00B34CD8">
        <w:rPr>
          <w:rFonts w:cs="B Lotus" w:hint="cs"/>
          <w:sz w:val="26"/>
          <w:szCs w:val="26"/>
          <w:rtl/>
        </w:rPr>
        <w:t>، صص 29-52.</w:t>
      </w:r>
    </w:p>
    <w:p w14:paraId="1502A8C4" w14:textId="0F4850E2" w:rsidR="008468F5" w:rsidRPr="00B34CD8" w:rsidRDefault="008468F5" w:rsidP="002054A3">
      <w:pPr>
        <w:pStyle w:val="ListParagraph"/>
        <w:numPr>
          <w:ilvl w:val="0"/>
          <w:numId w:val="3"/>
        </w:numPr>
        <w:bidi/>
        <w:spacing w:after="0"/>
        <w:jc w:val="both"/>
        <w:rPr>
          <w:rFonts w:cs="B Lotus"/>
          <w:sz w:val="26"/>
          <w:szCs w:val="26"/>
          <w:rtl/>
        </w:rPr>
      </w:pPr>
      <w:r w:rsidRPr="00B34CD8">
        <w:rPr>
          <w:rFonts w:cs="B Lotus" w:hint="cs"/>
          <w:sz w:val="26"/>
          <w:szCs w:val="26"/>
          <w:rtl/>
        </w:rPr>
        <w:t>مهدوی، غلامحسین</w:t>
      </w:r>
      <w:r w:rsidR="002054A3" w:rsidRPr="00B34CD8">
        <w:rPr>
          <w:rFonts w:cs="B Lotus" w:hint="cs"/>
          <w:sz w:val="26"/>
          <w:szCs w:val="26"/>
          <w:rtl/>
        </w:rPr>
        <w:t xml:space="preserve"> و</w:t>
      </w:r>
      <w:r w:rsidRPr="00B34CD8">
        <w:rPr>
          <w:rFonts w:cs="B Lotus" w:hint="cs"/>
          <w:sz w:val="26"/>
          <w:szCs w:val="26"/>
          <w:rtl/>
        </w:rPr>
        <w:t xml:space="preserve"> ابراهیمی، شهلا. (1389). تغییر حسابرس چراغ قرمز یا سبز. </w:t>
      </w:r>
      <w:r w:rsidRPr="00B34CD8">
        <w:rPr>
          <w:rFonts w:cs="B Lotus" w:hint="cs"/>
          <w:i/>
          <w:iCs/>
          <w:sz w:val="26"/>
          <w:szCs w:val="26"/>
          <w:rtl/>
        </w:rPr>
        <w:t>حسابرس</w:t>
      </w:r>
      <w:r w:rsidRPr="00B34CD8">
        <w:rPr>
          <w:rFonts w:cs="B Lotus" w:hint="cs"/>
          <w:sz w:val="26"/>
          <w:szCs w:val="26"/>
          <w:rtl/>
        </w:rPr>
        <w:t>. سال دوازدهم. شماره 49. صص 113-121.</w:t>
      </w:r>
    </w:p>
    <w:p w14:paraId="221121CD" w14:textId="553060B1" w:rsidR="008468F5" w:rsidRPr="00B34CD8" w:rsidRDefault="008468F5" w:rsidP="004C3088">
      <w:pPr>
        <w:pStyle w:val="ListParagraph"/>
        <w:numPr>
          <w:ilvl w:val="0"/>
          <w:numId w:val="3"/>
        </w:numPr>
        <w:bidi/>
        <w:spacing w:after="0"/>
        <w:jc w:val="both"/>
        <w:rPr>
          <w:rFonts w:cs="B Lotus"/>
          <w:sz w:val="26"/>
          <w:szCs w:val="26"/>
          <w:rtl/>
          <w:lang w:bidi="fa-IR"/>
        </w:rPr>
      </w:pPr>
      <w:r w:rsidRPr="00B34CD8">
        <w:rPr>
          <w:rFonts w:cs="B Lotus" w:hint="cs"/>
          <w:sz w:val="26"/>
          <w:szCs w:val="26"/>
          <w:rtl/>
          <w:lang w:bidi="fa-IR"/>
        </w:rPr>
        <w:t>نصیرزاده، فرزانه، اورادی، جواد</w:t>
      </w:r>
      <w:r w:rsidR="004C3088" w:rsidRPr="00B34CD8">
        <w:rPr>
          <w:rFonts w:cs="B Lotus" w:hint="cs"/>
          <w:sz w:val="26"/>
          <w:szCs w:val="26"/>
          <w:rtl/>
          <w:lang w:bidi="fa-IR"/>
        </w:rPr>
        <w:t xml:space="preserve"> و</w:t>
      </w:r>
      <w:r w:rsidRPr="00B34CD8">
        <w:rPr>
          <w:rFonts w:cs="B Lotus" w:hint="cs"/>
          <w:sz w:val="26"/>
          <w:szCs w:val="26"/>
          <w:rtl/>
          <w:lang w:bidi="fa-IR"/>
        </w:rPr>
        <w:t xml:space="preserve"> رجبعلی</w:t>
      </w:r>
      <w:r w:rsidRPr="00B34CD8">
        <w:rPr>
          <w:rFonts w:cs="B Lotus"/>
          <w:sz w:val="26"/>
          <w:szCs w:val="26"/>
          <w:rtl/>
          <w:lang w:bidi="fa-IR"/>
        </w:rPr>
        <w:softHyphen/>
      </w:r>
      <w:r w:rsidRPr="00B34CD8">
        <w:rPr>
          <w:rFonts w:cs="B Lotus" w:hint="cs"/>
          <w:sz w:val="26"/>
          <w:szCs w:val="26"/>
          <w:rtl/>
          <w:lang w:bidi="fa-IR"/>
        </w:rPr>
        <w:t>زاده، جواد. (1396). بررسی تاثیر ویژگی</w:t>
      </w:r>
      <w:r w:rsidRPr="00B34CD8">
        <w:rPr>
          <w:rFonts w:cs="B Lotus"/>
          <w:sz w:val="26"/>
          <w:szCs w:val="26"/>
          <w:rtl/>
          <w:lang w:bidi="fa-IR"/>
        </w:rPr>
        <w:softHyphen/>
      </w:r>
      <w:r w:rsidRPr="00B34CD8">
        <w:rPr>
          <w:rFonts w:cs="B Lotus" w:hint="cs"/>
          <w:sz w:val="26"/>
          <w:szCs w:val="26"/>
          <w:rtl/>
          <w:lang w:bidi="fa-IR"/>
        </w:rPr>
        <w:t xml:space="preserve">های کمیته حسابرسی بر مدیریت سود از طریق اقلام تعهدی. </w:t>
      </w:r>
      <w:r w:rsidRPr="00B34CD8">
        <w:rPr>
          <w:rFonts w:cs="B Lotus" w:hint="cs"/>
          <w:i/>
          <w:iCs/>
          <w:sz w:val="26"/>
          <w:szCs w:val="26"/>
          <w:rtl/>
          <w:lang w:bidi="fa-IR"/>
        </w:rPr>
        <w:t>مطالعات حسابداری و حسابرسی</w:t>
      </w:r>
      <w:r w:rsidRPr="00B34CD8">
        <w:rPr>
          <w:rFonts w:cs="B Lotus" w:hint="cs"/>
          <w:sz w:val="26"/>
          <w:szCs w:val="26"/>
          <w:rtl/>
          <w:lang w:bidi="fa-IR"/>
        </w:rPr>
        <w:t>. شماره 24. صص 39-52.</w:t>
      </w:r>
    </w:p>
    <w:p w14:paraId="064A6A9A" w14:textId="77777777" w:rsidR="008468F5" w:rsidRPr="00B34CD8" w:rsidRDefault="008468F5" w:rsidP="008468F5">
      <w:pPr>
        <w:spacing w:after="0"/>
        <w:rPr>
          <w:rtl/>
        </w:rPr>
      </w:pPr>
    </w:p>
    <w:p w14:paraId="6FE8411A" w14:textId="77777777" w:rsidR="008468F5" w:rsidRPr="00B34CD8" w:rsidRDefault="008468F5" w:rsidP="002054A3">
      <w:pPr>
        <w:pStyle w:val="ListParagraph"/>
        <w:numPr>
          <w:ilvl w:val="0"/>
          <w:numId w:val="3"/>
        </w:numPr>
        <w:spacing w:after="0"/>
        <w:jc w:val="both"/>
        <w:rPr>
          <w:rFonts w:asciiTheme="majorBidi" w:hAnsiTheme="majorBidi" w:cstheme="majorBidi"/>
        </w:rPr>
      </w:pPr>
      <w:r w:rsidRPr="00B34CD8">
        <w:rPr>
          <w:rFonts w:asciiTheme="majorBidi" w:hAnsiTheme="majorBidi" w:cstheme="majorBidi"/>
        </w:rPr>
        <w:t>American Institute of Certified Public Accountants (AICPA), (2002), Consideration of Fraud in a</w:t>
      </w:r>
      <w:r w:rsidRPr="00B34CD8">
        <w:rPr>
          <w:rFonts w:asciiTheme="majorBidi" w:hAnsiTheme="majorBidi" w:cstheme="majorBidi"/>
          <w:rtl/>
        </w:rPr>
        <w:t xml:space="preserve"> </w:t>
      </w:r>
      <w:r w:rsidRPr="00B34CD8">
        <w:rPr>
          <w:rFonts w:asciiTheme="majorBidi" w:hAnsiTheme="majorBidi" w:cstheme="majorBidi"/>
        </w:rPr>
        <w:t xml:space="preserve">Financial Statement Audit. </w:t>
      </w:r>
      <w:r w:rsidRPr="00B34CD8">
        <w:rPr>
          <w:rFonts w:asciiTheme="majorBidi" w:hAnsiTheme="majorBidi" w:cstheme="majorBidi"/>
          <w:i/>
          <w:iCs/>
        </w:rPr>
        <w:t>SAS</w:t>
      </w:r>
      <w:r w:rsidRPr="00B34CD8">
        <w:rPr>
          <w:rFonts w:asciiTheme="majorBidi" w:hAnsiTheme="majorBidi" w:cstheme="majorBidi"/>
        </w:rPr>
        <w:t xml:space="preserve"> No.99. New York, NY: AICPA.</w:t>
      </w:r>
    </w:p>
    <w:p w14:paraId="3C167443"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American Institute of Certified Public Accountants (AICPA). (2002). Consideration of Fraud in a Financial Statement Audit. </w:t>
      </w:r>
      <w:r w:rsidRPr="00B34CD8">
        <w:rPr>
          <w:rFonts w:asciiTheme="majorBidi" w:hAnsiTheme="majorBidi" w:cstheme="majorBidi"/>
          <w:i/>
          <w:iCs/>
        </w:rPr>
        <w:t>Statement on Auditing Standards</w:t>
      </w:r>
      <w:r w:rsidRPr="00B34CD8">
        <w:rPr>
          <w:rFonts w:asciiTheme="majorBidi" w:hAnsiTheme="majorBidi" w:cstheme="majorBidi"/>
        </w:rPr>
        <w:t xml:space="preserve"> No. 99. New York, NY: AICPA.</w:t>
      </w:r>
    </w:p>
    <w:p w14:paraId="447704E2"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American Institute of Certified Public Accountants (AICPA). (2007). A Firm’s System of Quality Control. Statement on Quality Control Standards No. 7 (QC sec. 10). </w:t>
      </w:r>
      <w:r w:rsidRPr="00B34CD8">
        <w:rPr>
          <w:rFonts w:asciiTheme="majorBidi" w:hAnsiTheme="majorBidi" w:cstheme="majorBidi"/>
          <w:i/>
          <w:iCs/>
        </w:rPr>
        <w:t>New York</w:t>
      </w:r>
      <w:r w:rsidRPr="00B34CD8">
        <w:rPr>
          <w:rFonts w:asciiTheme="majorBidi" w:hAnsiTheme="majorBidi" w:cstheme="majorBidi"/>
        </w:rPr>
        <w:t>, NY: AICPA.</w:t>
      </w:r>
    </w:p>
    <w:p w14:paraId="25032413"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Arthur Andersen and Co., Coopers and Lybrand, Deloitte and Touche, Ernst and Young, KPMG Peat Marwick, and Price Waterhouse. (1992). The Liability Crises in the United States: </w:t>
      </w:r>
      <w:r w:rsidRPr="00B34CD8">
        <w:rPr>
          <w:rFonts w:asciiTheme="majorBidi" w:hAnsiTheme="majorBidi" w:cstheme="majorBidi"/>
          <w:i/>
          <w:iCs/>
        </w:rPr>
        <w:t>Impact on the Accounting Profession.</w:t>
      </w:r>
    </w:p>
    <w:p w14:paraId="048BBBCE"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Baber, W., Kumar, K.and Vergheses, T. (1995). Client security price reactions to the Laventhol and Horwath bankruptcy. </w:t>
      </w:r>
      <w:r w:rsidRPr="00B34CD8">
        <w:rPr>
          <w:rFonts w:asciiTheme="majorBidi" w:hAnsiTheme="majorBidi" w:cstheme="majorBidi"/>
          <w:i/>
          <w:iCs/>
        </w:rPr>
        <w:t>Journal of Accounting Research</w:t>
      </w:r>
      <w:r w:rsidRPr="00B34CD8">
        <w:rPr>
          <w:rFonts w:asciiTheme="majorBidi" w:hAnsiTheme="majorBidi" w:cstheme="majorBidi"/>
        </w:rPr>
        <w:t>, Vol. 33 (Autumn), pp. 385-395.</w:t>
      </w:r>
    </w:p>
    <w:p w14:paraId="7FB08B93" w14:textId="0ED468D8" w:rsidR="008468F5" w:rsidRPr="00B34CD8" w:rsidRDefault="008468F5" w:rsidP="002054A3">
      <w:pPr>
        <w:pStyle w:val="ListParagraph"/>
        <w:numPr>
          <w:ilvl w:val="0"/>
          <w:numId w:val="3"/>
        </w:numPr>
        <w:spacing w:after="0"/>
        <w:jc w:val="both"/>
        <w:rPr>
          <w:rFonts w:asciiTheme="majorBidi" w:hAnsiTheme="majorBidi" w:cstheme="majorBidi"/>
        </w:rPr>
      </w:pPr>
      <w:r w:rsidRPr="00B34CD8">
        <w:rPr>
          <w:rFonts w:asciiTheme="majorBidi" w:hAnsiTheme="majorBidi" w:cstheme="majorBidi"/>
        </w:rPr>
        <w:t xml:space="preserve">Budisantoso, T., Rahmawati, R., Bandi, B., &amp; Probohudono, A. N. (2017). </w:t>
      </w:r>
      <w:r w:rsidR="004C3088" w:rsidRPr="00B34CD8">
        <w:rPr>
          <w:rFonts w:asciiTheme="majorBidi" w:hAnsiTheme="majorBidi" w:cstheme="majorBidi"/>
        </w:rPr>
        <w:t>Determinant of downward auditor switching.</w:t>
      </w:r>
      <w:r w:rsidRPr="00B34CD8">
        <w:rPr>
          <w:rFonts w:asciiTheme="majorBidi" w:hAnsiTheme="majorBidi" w:cstheme="majorBidi"/>
        </w:rPr>
        <w:t> </w:t>
      </w:r>
      <w:r w:rsidRPr="00B34CD8">
        <w:rPr>
          <w:rFonts w:asciiTheme="majorBidi" w:hAnsiTheme="majorBidi" w:cstheme="majorBidi"/>
          <w:i/>
          <w:iCs/>
        </w:rPr>
        <w:t>Jurnal Akuntansi Multiparadigma</w:t>
      </w:r>
      <w:r w:rsidRPr="00B34CD8">
        <w:rPr>
          <w:rFonts w:asciiTheme="majorBidi" w:hAnsiTheme="majorBidi" w:cstheme="majorBidi"/>
        </w:rPr>
        <w:t>, </w:t>
      </w:r>
      <w:r w:rsidRPr="00B34CD8">
        <w:rPr>
          <w:rFonts w:asciiTheme="majorBidi" w:hAnsiTheme="majorBidi" w:cstheme="majorBidi"/>
          <w:i/>
          <w:iCs/>
        </w:rPr>
        <w:t>8</w:t>
      </w:r>
      <w:r w:rsidRPr="00B34CD8">
        <w:rPr>
          <w:rFonts w:asciiTheme="majorBidi" w:hAnsiTheme="majorBidi" w:cstheme="majorBidi"/>
        </w:rPr>
        <w:t>(3), 444-457.</w:t>
      </w:r>
      <w:r w:rsidRPr="00B34CD8">
        <w:rPr>
          <w:rFonts w:asciiTheme="majorBidi" w:hAnsiTheme="majorBidi" w:cstheme="majorBidi"/>
          <w:rtl/>
        </w:rPr>
        <w:t>‏</w:t>
      </w:r>
    </w:p>
    <w:p w14:paraId="32E77A05" w14:textId="6D5C2A9E" w:rsidR="008468F5" w:rsidRPr="00B34CD8" w:rsidRDefault="008468F5" w:rsidP="004C3088">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Chow C., and S. J. Rice. 1982. Qualified Audit Opinion and Auditor Switching. </w:t>
      </w:r>
      <w:r w:rsidRPr="00B34CD8">
        <w:rPr>
          <w:rFonts w:asciiTheme="majorBidi" w:hAnsiTheme="majorBidi" w:cstheme="majorBidi"/>
          <w:i/>
          <w:iCs/>
        </w:rPr>
        <w:t>Accounting Review</w:t>
      </w:r>
      <w:r w:rsidRPr="00B34CD8">
        <w:rPr>
          <w:rFonts w:asciiTheme="majorBidi" w:hAnsiTheme="majorBidi" w:cstheme="majorBidi"/>
        </w:rPr>
        <w:t>, 57(April):326-335.</w:t>
      </w:r>
    </w:p>
    <w:p w14:paraId="7540CFC7"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Cohen D., Dey, A. and Lys, T. (2008). Real and accrual-based earnings management in the pre and post Sarbanes-Oxley periods. </w:t>
      </w:r>
      <w:r w:rsidRPr="00B34CD8">
        <w:rPr>
          <w:rFonts w:asciiTheme="majorBidi" w:hAnsiTheme="majorBidi" w:cstheme="majorBidi"/>
          <w:i/>
          <w:iCs/>
        </w:rPr>
        <w:t>The Accounting Review</w:t>
      </w:r>
      <w:r w:rsidRPr="00B34CD8">
        <w:rPr>
          <w:rFonts w:asciiTheme="majorBidi" w:hAnsiTheme="majorBidi" w:cstheme="majorBidi"/>
        </w:rPr>
        <w:t>, Vol. 83, pp. 757-787.</w:t>
      </w:r>
    </w:p>
    <w:p w14:paraId="52700DD0"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Cohen, D. and Zarowin, P. (2010). Accrual-based and real earnings management activities around seasoned equity offering. </w:t>
      </w:r>
      <w:r w:rsidRPr="00B34CD8">
        <w:rPr>
          <w:rFonts w:asciiTheme="majorBidi" w:hAnsiTheme="majorBidi" w:cstheme="majorBidi"/>
          <w:i/>
          <w:iCs/>
        </w:rPr>
        <w:t>Journal of Accounting and Economics</w:t>
      </w:r>
      <w:r w:rsidRPr="00B34CD8">
        <w:rPr>
          <w:rFonts w:asciiTheme="majorBidi" w:hAnsiTheme="majorBidi" w:cstheme="majorBidi"/>
        </w:rPr>
        <w:t>, Vol. 50, pp. 2-19.</w:t>
      </w:r>
    </w:p>
    <w:p w14:paraId="2FCEBC9B"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Cohen, D., Zarowin, P. (2010). Accrual-based and real earnings management</w:t>
      </w:r>
      <w:r w:rsidRPr="00B34CD8">
        <w:rPr>
          <w:rFonts w:asciiTheme="majorBidi" w:hAnsiTheme="majorBidi" w:cstheme="majorBidi"/>
          <w:rtl/>
        </w:rPr>
        <w:t xml:space="preserve"> </w:t>
      </w:r>
      <w:r w:rsidRPr="00B34CD8">
        <w:rPr>
          <w:rFonts w:asciiTheme="majorBidi" w:hAnsiTheme="majorBidi" w:cstheme="majorBidi"/>
        </w:rPr>
        <w:t xml:space="preserve">activities around seasoned equity offerings. </w:t>
      </w:r>
      <w:r w:rsidRPr="00B34CD8">
        <w:rPr>
          <w:rFonts w:asciiTheme="majorBidi" w:hAnsiTheme="majorBidi" w:cstheme="majorBidi"/>
          <w:i/>
          <w:iCs/>
        </w:rPr>
        <w:t>Journal of Accounting and</w:t>
      </w:r>
      <w:r w:rsidRPr="00B34CD8">
        <w:rPr>
          <w:rFonts w:asciiTheme="majorBidi" w:hAnsiTheme="majorBidi" w:cstheme="majorBidi"/>
          <w:i/>
          <w:iCs/>
          <w:rtl/>
        </w:rPr>
        <w:t xml:space="preserve"> </w:t>
      </w:r>
      <w:r w:rsidRPr="00B34CD8">
        <w:rPr>
          <w:rFonts w:asciiTheme="majorBidi" w:hAnsiTheme="majorBidi" w:cstheme="majorBidi"/>
          <w:i/>
          <w:iCs/>
        </w:rPr>
        <w:t>Economics</w:t>
      </w:r>
      <w:r w:rsidRPr="00B34CD8">
        <w:rPr>
          <w:rFonts w:asciiTheme="majorBidi" w:hAnsiTheme="majorBidi" w:cstheme="majorBidi"/>
        </w:rPr>
        <w:t>, 50(3): 2–19.</w:t>
      </w:r>
    </w:p>
    <w:p w14:paraId="29264A32"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DeFond, M. L. (1992). The Association Between Changes in Client Firm Agency Cost and Auditor Switching, Auditing: A Journal of Practice &amp; Theory, Vol.11, No.1, pp16-31.</w:t>
      </w:r>
    </w:p>
    <w:p w14:paraId="3CF9295F" w14:textId="77777777" w:rsidR="008468F5" w:rsidRPr="00B34CD8" w:rsidRDefault="008468F5" w:rsidP="002054A3">
      <w:pPr>
        <w:pStyle w:val="ListParagraph"/>
        <w:numPr>
          <w:ilvl w:val="0"/>
          <w:numId w:val="3"/>
        </w:numPr>
        <w:spacing w:after="0"/>
        <w:jc w:val="both"/>
        <w:rPr>
          <w:rFonts w:asciiTheme="majorBidi" w:hAnsiTheme="majorBidi" w:cstheme="majorBidi"/>
        </w:rPr>
      </w:pPr>
      <w:r w:rsidRPr="00B34CD8">
        <w:rPr>
          <w:rFonts w:asciiTheme="majorBidi" w:hAnsiTheme="majorBidi" w:cstheme="majorBidi"/>
        </w:rPr>
        <w:lastRenderedPageBreak/>
        <w:t xml:space="preserve">Enomotoa, M., Kimurab, F., Yamaguchic, T. (2015). Accrual-based and real earnings management_ An international comparison for investor protection, </w:t>
      </w:r>
      <w:r w:rsidRPr="00B34CD8">
        <w:rPr>
          <w:rFonts w:asciiTheme="majorBidi" w:hAnsiTheme="majorBidi" w:cstheme="majorBidi"/>
          <w:i/>
          <w:iCs/>
        </w:rPr>
        <w:t>Journal of Contemporary Accounting &amp; Economics</w:t>
      </w:r>
      <w:r w:rsidRPr="00B34CD8">
        <w:rPr>
          <w:rFonts w:asciiTheme="majorBidi" w:hAnsiTheme="majorBidi" w:cstheme="majorBidi"/>
        </w:rPr>
        <w:t>, 11(3): 183–198.</w:t>
      </w:r>
    </w:p>
    <w:p w14:paraId="3DB4E6BF"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Ewert, R. and Wagenhofer, A. (2005). Economic effect of tightening accounting standards to restrict earnings management. </w:t>
      </w:r>
      <w:r w:rsidRPr="00B34CD8">
        <w:rPr>
          <w:rFonts w:asciiTheme="majorBidi" w:hAnsiTheme="majorBidi" w:cstheme="majorBidi"/>
          <w:i/>
          <w:iCs/>
        </w:rPr>
        <w:t>The Accounting Review</w:t>
      </w:r>
      <w:r w:rsidRPr="00B34CD8">
        <w:rPr>
          <w:rFonts w:asciiTheme="majorBidi" w:hAnsiTheme="majorBidi" w:cstheme="majorBidi"/>
        </w:rPr>
        <w:t>, Vol. 80, pp. 1101-1124.</w:t>
      </w:r>
    </w:p>
    <w:p w14:paraId="600500EE"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Francis, J., Olsson, P. &amp; Schipper, K. (2004). Costs of equity and earnings</w:t>
      </w:r>
      <w:r w:rsidRPr="00B34CD8">
        <w:rPr>
          <w:rFonts w:asciiTheme="majorBidi" w:hAnsiTheme="majorBidi" w:cstheme="majorBidi"/>
          <w:rtl/>
        </w:rPr>
        <w:t xml:space="preserve"> </w:t>
      </w:r>
      <w:r w:rsidRPr="00B34CD8">
        <w:rPr>
          <w:rFonts w:asciiTheme="majorBidi" w:hAnsiTheme="majorBidi" w:cstheme="majorBidi"/>
        </w:rPr>
        <w:t>attributes. The Accounting Review, 79(13)_ 967-1010.</w:t>
      </w:r>
    </w:p>
    <w:p w14:paraId="3B01989B"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Graham, J., Harvey, C. and Rajgopal, S. (2005). The economics implications of corporate financial reporting. </w:t>
      </w:r>
      <w:r w:rsidRPr="00B34CD8">
        <w:rPr>
          <w:rFonts w:asciiTheme="majorBidi" w:hAnsiTheme="majorBidi" w:cstheme="majorBidi"/>
          <w:i/>
          <w:iCs/>
        </w:rPr>
        <w:t>Journal of Accoutning and Economics</w:t>
      </w:r>
      <w:r w:rsidRPr="00B34CD8">
        <w:rPr>
          <w:rFonts w:asciiTheme="majorBidi" w:hAnsiTheme="majorBidi" w:cstheme="majorBidi"/>
        </w:rPr>
        <w:t>, Vol. 40, pp. 3-73.</w:t>
      </w:r>
    </w:p>
    <w:p w14:paraId="47484C99"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Gunny, Katherine (2010), The relation between earnings management using real activities</w:t>
      </w:r>
      <w:r w:rsidRPr="00B34CD8">
        <w:rPr>
          <w:rFonts w:asciiTheme="majorBidi" w:hAnsiTheme="majorBidi" w:cstheme="majorBidi"/>
          <w:rtl/>
        </w:rPr>
        <w:t xml:space="preserve"> </w:t>
      </w:r>
      <w:r w:rsidRPr="00B34CD8">
        <w:rPr>
          <w:rFonts w:asciiTheme="majorBidi" w:hAnsiTheme="majorBidi" w:cstheme="majorBidi"/>
        </w:rPr>
        <w:t>manipulation and future performance: Evidence from meeting earnings benchmarks,Articles for</w:t>
      </w:r>
      <w:r w:rsidRPr="00B34CD8">
        <w:rPr>
          <w:rFonts w:asciiTheme="majorBidi" w:hAnsiTheme="majorBidi" w:cstheme="majorBidi"/>
          <w:rtl/>
        </w:rPr>
        <w:t xml:space="preserve"> </w:t>
      </w:r>
      <w:r w:rsidRPr="00B34CD8">
        <w:rPr>
          <w:rFonts w:asciiTheme="majorBidi" w:hAnsiTheme="majorBidi" w:cstheme="majorBidi"/>
        </w:rPr>
        <w:t xml:space="preserve">Future Publication, </w:t>
      </w:r>
      <w:r w:rsidRPr="00B34CD8">
        <w:rPr>
          <w:rFonts w:asciiTheme="majorBidi" w:hAnsiTheme="majorBidi" w:cstheme="majorBidi"/>
          <w:i/>
          <w:iCs/>
        </w:rPr>
        <w:t>The Canadian Academic Accounting Association (CAAA)</w:t>
      </w:r>
      <w:r w:rsidRPr="00B34CD8">
        <w:rPr>
          <w:rFonts w:asciiTheme="majorBidi" w:hAnsiTheme="majorBidi" w:cstheme="majorBidi"/>
        </w:rPr>
        <w:t>, Vol 27 No 3.</w:t>
      </w:r>
    </w:p>
    <w:p w14:paraId="3BAF5EB3" w14:textId="4BFA7685" w:rsidR="008468F5" w:rsidRPr="00B34CD8" w:rsidRDefault="008468F5" w:rsidP="004C3088">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Healy ,P.; J.Wahlen ; </w:t>
      </w:r>
      <w:r w:rsidR="004C3088" w:rsidRPr="00B34CD8">
        <w:rPr>
          <w:rFonts w:asciiTheme="majorBidi" w:hAnsiTheme="majorBidi" w:cstheme="majorBidi" w:hint="cs"/>
          <w:rtl/>
        </w:rPr>
        <w:t>)</w:t>
      </w:r>
      <w:r w:rsidRPr="00B34CD8">
        <w:rPr>
          <w:rFonts w:asciiTheme="majorBidi" w:hAnsiTheme="majorBidi" w:cstheme="majorBidi"/>
        </w:rPr>
        <w:t>1999</w:t>
      </w:r>
      <w:r w:rsidR="004C3088" w:rsidRPr="00B34CD8">
        <w:rPr>
          <w:rFonts w:asciiTheme="majorBidi" w:hAnsiTheme="majorBidi" w:cstheme="majorBidi" w:hint="cs"/>
          <w:rtl/>
        </w:rPr>
        <w:t>(</w:t>
      </w:r>
      <w:r w:rsidRPr="00B34CD8">
        <w:rPr>
          <w:rFonts w:asciiTheme="majorBidi" w:hAnsiTheme="majorBidi" w:cstheme="majorBidi"/>
        </w:rPr>
        <w:t xml:space="preserve">; A Review of the Earnings Management Literature and its lmplications for Standard Setting, </w:t>
      </w:r>
      <w:r w:rsidRPr="00B34CD8">
        <w:rPr>
          <w:rFonts w:asciiTheme="majorBidi" w:hAnsiTheme="majorBidi" w:cstheme="majorBidi"/>
          <w:i/>
          <w:iCs/>
        </w:rPr>
        <w:t>Accounting Horizons</w:t>
      </w:r>
      <w:r w:rsidRPr="00B34CD8">
        <w:rPr>
          <w:rFonts w:asciiTheme="majorBidi" w:hAnsiTheme="majorBidi" w:cstheme="majorBidi"/>
        </w:rPr>
        <w:t xml:space="preserve"> , Vol.13,Issue 4.</w:t>
      </w:r>
    </w:p>
    <w:p w14:paraId="51D0E00E" w14:textId="77777777" w:rsidR="008468F5" w:rsidRPr="00B34CD8" w:rsidRDefault="008468F5" w:rsidP="002054A3">
      <w:pPr>
        <w:pStyle w:val="ListParagraph"/>
        <w:numPr>
          <w:ilvl w:val="0"/>
          <w:numId w:val="3"/>
        </w:numPr>
        <w:spacing w:after="0"/>
        <w:jc w:val="both"/>
        <w:rPr>
          <w:rFonts w:asciiTheme="majorBidi" w:hAnsiTheme="majorBidi" w:cstheme="majorBidi"/>
        </w:rPr>
      </w:pPr>
      <w:r w:rsidRPr="00B34CD8">
        <w:rPr>
          <w:rFonts w:asciiTheme="majorBidi" w:hAnsiTheme="majorBidi" w:cstheme="majorBidi"/>
        </w:rPr>
        <w:t>Healy P., (1985). The impact of bonus schemes on the selection of accounting principles. Journal of accounting and economics 7: 85-107.</w:t>
      </w:r>
    </w:p>
    <w:p w14:paraId="5530498F"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Hudaib, M., &amp; Cooke, T. E. (2005). The Impact</w:t>
      </w:r>
      <w:r w:rsidRPr="00B34CD8">
        <w:rPr>
          <w:rFonts w:asciiTheme="majorBidi" w:hAnsiTheme="majorBidi" w:cstheme="majorBidi"/>
          <w:rtl/>
        </w:rPr>
        <w:t xml:space="preserve"> </w:t>
      </w:r>
      <w:r w:rsidRPr="00B34CD8">
        <w:rPr>
          <w:rFonts w:asciiTheme="majorBidi" w:hAnsiTheme="majorBidi" w:cstheme="majorBidi"/>
        </w:rPr>
        <w:t>of Managing Director Changes</w:t>
      </w:r>
      <w:r w:rsidRPr="00B34CD8">
        <w:rPr>
          <w:rFonts w:asciiTheme="majorBidi" w:hAnsiTheme="majorBidi" w:cstheme="majorBidi"/>
          <w:rtl/>
        </w:rPr>
        <w:t xml:space="preserve"> </w:t>
      </w:r>
      <w:r w:rsidRPr="00B34CD8">
        <w:rPr>
          <w:rFonts w:asciiTheme="majorBidi" w:hAnsiTheme="majorBidi" w:cstheme="majorBidi"/>
        </w:rPr>
        <w:t>and Financial Distress on Audit Qualification</w:t>
      </w:r>
      <w:r w:rsidRPr="00B34CD8">
        <w:rPr>
          <w:rFonts w:asciiTheme="majorBidi" w:hAnsiTheme="majorBidi" w:cstheme="majorBidi"/>
          <w:rtl/>
        </w:rPr>
        <w:t xml:space="preserve"> </w:t>
      </w:r>
      <w:r w:rsidRPr="00B34CD8">
        <w:rPr>
          <w:rFonts w:asciiTheme="majorBidi" w:hAnsiTheme="majorBidi" w:cstheme="majorBidi"/>
        </w:rPr>
        <w:t xml:space="preserve">and Auditor Switching. </w:t>
      </w:r>
      <w:r w:rsidRPr="00B34CD8">
        <w:rPr>
          <w:rFonts w:asciiTheme="majorBidi" w:hAnsiTheme="majorBidi" w:cstheme="majorBidi"/>
          <w:i/>
          <w:iCs/>
        </w:rPr>
        <w:t>Journal of Business Finance &amp; Accounting,</w:t>
      </w:r>
      <w:r w:rsidRPr="00B34CD8">
        <w:rPr>
          <w:rFonts w:asciiTheme="majorBidi" w:hAnsiTheme="majorBidi" w:cstheme="majorBidi"/>
          <w:rtl/>
        </w:rPr>
        <w:t xml:space="preserve"> </w:t>
      </w:r>
      <w:r w:rsidRPr="00B34CD8">
        <w:rPr>
          <w:rFonts w:asciiTheme="majorBidi" w:hAnsiTheme="majorBidi" w:cstheme="majorBidi"/>
          <w:i/>
          <w:iCs/>
        </w:rPr>
        <w:t>32</w:t>
      </w:r>
      <w:r w:rsidRPr="00B34CD8">
        <w:rPr>
          <w:rFonts w:asciiTheme="majorBidi" w:hAnsiTheme="majorBidi" w:cstheme="majorBidi"/>
        </w:rPr>
        <w:t>(9), 1703–1739.</w:t>
      </w:r>
    </w:p>
    <w:p w14:paraId="3882CFF0"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Hwang, J., &amp; Lee, J. H. (2013). Financial</w:t>
      </w:r>
      <w:r w:rsidRPr="00B34CD8">
        <w:rPr>
          <w:rFonts w:asciiTheme="majorBidi" w:hAnsiTheme="majorBidi" w:cstheme="majorBidi"/>
          <w:rtl/>
        </w:rPr>
        <w:t xml:space="preserve"> </w:t>
      </w:r>
      <w:r w:rsidRPr="00B34CD8">
        <w:rPr>
          <w:rFonts w:asciiTheme="majorBidi" w:hAnsiTheme="majorBidi" w:cstheme="majorBidi"/>
        </w:rPr>
        <w:t>deepening and business cycle</w:t>
      </w:r>
      <w:r w:rsidRPr="00B34CD8">
        <w:rPr>
          <w:rFonts w:asciiTheme="majorBidi" w:hAnsiTheme="majorBidi" w:cstheme="majorBidi"/>
          <w:rtl/>
        </w:rPr>
        <w:t xml:space="preserve"> </w:t>
      </w:r>
      <w:r w:rsidRPr="00B34CD8">
        <w:rPr>
          <w:rFonts w:asciiTheme="majorBidi" w:hAnsiTheme="majorBidi" w:cstheme="majorBidi"/>
        </w:rPr>
        <w:t xml:space="preserve">volatility in Korea. </w:t>
      </w:r>
      <w:r w:rsidRPr="00B34CD8">
        <w:rPr>
          <w:rFonts w:asciiTheme="majorBidi" w:hAnsiTheme="majorBidi" w:cstheme="majorBidi"/>
          <w:i/>
          <w:iCs/>
        </w:rPr>
        <w:t>Applied Financial</w:t>
      </w:r>
      <w:r w:rsidRPr="00B34CD8">
        <w:rPr>
          <w:rFonts w:asciiTheme="majorBidi" w:hAnsiTheme="majorBidi" w:cstheme="majorBidi"/>
          <w:rtl/>
        </w:rPr>
        <w:t xml:space="preserve"> </w:t>
      </w:r>
      <w:r w:rsidRPr="00B34CD8">
        <w:rPr>
          <w:rFonts w:asciiTheme="majorBidi" w:hAnsiTheme="majorBidi" w:cstheme="majorBidi"/>
          <w:i/>
          <w:iCs/>
        </w:rPr>
        <w:t>Economics, 23</w:t>
      </w:r>
      <w:r w:rsidRPr="00B34CD8">
        <w:rPr>
          <w:rFonts w:asciiTheme="majorBidi" w:hAnsiTheme="majorBidi" w:cstheme="majorBidi"/>
        </w:rPr>
        <w:t>(21), 1693–1700.</w:t>
      </w:r>
    </w:p>
    <w:p w14:paraId="0D6FEDA0" w14:textId="77777777" w:rsidR="008468F5" w:rsidRPr="00B34CD8" w:rsidRDefault="008468F5" w:rsidP="002054A3">
      <w:pPr>
        <w:pStyle w:val="ListParagraph"/>
        <w:numPr>
          <w:ilvl w:val="0"/>
          <w:numId w:val="3"/>
        </w:numPr>
        <w:spacing w:after="0"/>
        <w:jc w:val="both"/>
        <w:rPr>
          <w:rFonts w:asciiTheme="majorBidi" w:hAnsiTheme="majorBidi" w:cstheme="majorBidi"/>
          <w:i/>
          <w:iCs/>
          <w:rtl/>
        </w:rPr>
      </w:pPr>
      <w:r w:rsidRPr="00B34CD8">
        <w:rPr>
          <w:rFonts w:asciiTheme="majorBidi" w:hAnsiTheme="majorBidi" w:cstheme="majorBidi"/>
        </w:rPr>
        <w:t xml:space="preserve">Jones, J. (1991). Earnings Management during Import Relief Investigations, </w:t>
      </w:r>
      <w:r w:rsidRPr="00B34CD8">
        <w:rPr>
          <w:rFonts w:asciiTheme="majorBidi" w:hAnsiTheme="majorBidi" w:cstheme="majorBidi"/>
          <w:i/>
          <w:iCs/>
        </w:rPr>
        <w:t>Journal of Accounting</w:t>
      </w:r>
      <w:r w:rsidRPr="00B34CD8">
        <w:rPr>
          <w:rFonts w:asciiTheme="majorBidi" w:hAnsiTheme="majorBidi" w:cstheme="majorBidi"/>
          <w:i/>
          <w:iCs/>
          <w:rtl/>
        </w:rPr>
        <w:t xml:space="preserve"> </w:t>
      </w:r>
      <w:r w:rsidRPr="00B34CD8">
        <w:rPr>
          <w:rFonts w:asciiTheme="majorBidi" w:hAnsiTheme="majorBidi" w:cstheme="majorBidi"/>
          <w:i/>
          <w:iCs/>
        </w:rPr>
        <w:t>Research</w:t>
      </w:r>
    </w:p>
    <w:p w14:paraId="19FBD8E3"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Junaidi, Hartono, J., Suwardi, E., Miharjo, S.,</w:t>
      </w:r>
      <w:r w:rsidRPr="00B34CD8">
        <w:rPr>
          <w:rFonts w:asciiTheme="majorBidi" w:hAnsiTheme="majorBidi" w:cstheme="majorBidi"/>
          <w:rtl/>
        </w:rPr>
        <w:t xml:space="preserve"> </w:t>
      </w:r>
      <w:r w:rsidRPr="00B34CD8">
        <w:rPr>
          <w:rFonts w:asciiTheme="majorBidi" w:hAnsiTheme="majorBidi" w:cstheme="majorBidi"/>
        </w:rPr>
        <w:t>&amp; Hartadi, B. (2016). Does Auditor Rotation</w:t>
      </w:r>
      <w:r w:rsidRPr="00B34CD8">
        <w:rPr>
          <w:rFonts w:asciiTheme="majorBidi" w:hAnsiTheme="majorBidi" w:cstheme="majorBidi"/>
          <w:rtl/>
        </w:rPr>
        <w:t xml:space="preserve"> </w:t>
      </w:r>
      <w:r w:rsidRPr="00B34CD8">
        <w:rPr>
          <w:rFonts w:asciiTheme="majorBidi" w:hAnsiTheme="majorBidi" w:cstheme="majorBidi"/>
        </w:rPr>
        <w:t>Increase Auditor Independence?</w:t>
      </w:r>
      <w:r w:rsidRPr="00B34CD8">
        <w:rPr>
          <w:rFonts w:asciiTheme="majorBidi" w:hAnsiTheme="majorBidi" w:cstheme="majorBidi"/>
          <w:rtl/>
        </w:rPr>
        <w:t xml:space="preserve"> </w:t>
      </w:r>
      <w:r w:rsidRPr="00B34CD8">
        <w:rPr>
          <w:rFonts w:asciiTheme="majorBidi" w:hAnsiTheme="majorBidi" w:cstheme="majorBidi"/>
          <w:i/>
          <w:iCs/>
        </w:rPr>
        <w:t>Gadjah Mada International Journal of</w:t>
      </w:r>
      <w:r w:rsidRPr="00B34CD8">
        <w:rPr>
          <w:rFonts w:asciiTheme="majorBidi" w:hAnsiTheme="majorBidi" w:cstheme="majorBidi"/>
          <w:rtl/>
        </w:rPr>
        <w:t xml:space="preserve"> </w:t>
      </w:r>
      <w:r w:rsidRPr="00B34CD8">
        <w:rPr>
          <w:rFonts w:asciiTheme="majorBidi" w:hAnsiTheme="majorBidi" w:cstheme="majorBidi"/>
          <w:i/>
          <w:iCs/>
        </w:rPr>
        <w:t xml:space="preserve">Business, 18, </w:t>
      </w:r>
      <w:r w:rsidRPr="00B34CD8">
        <w:rPr>
          <w:rFonts w:asciiTheme="majorBidi" w:hAnsiTheme="majorBidi" w:cstheme="majorBidi"/>
        </w:rPr>
        <w:t>315–336.</w:t>
      </w:r>
    </w:p>
    <w:p w14:paraId="6DBC340F"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Junaidi, Miharjo, S., &amp; Hartadi, B. (2012).</w:t>
      </w:r>
      <w:r w:rsidRPr="00B34CD8">
        <w:rPr>
          <w:rFonts w:asciiTheme="majorBidi" w:hAnsiTheme="majorBidi" w:cstheme="majorBidi"/>
          <w:rtl/>
        </w:rPr>
        <w:t xml:space="preserve"> </w:t>
      </w:r>
      <w:r w:rsidRPr="00B34CD8">
        <w:rPr>
          <w:rFonts w:asciiTheme="majorBidi" w:hAnsiTheme="majorBidi" w:cstheme="majorBidi"/>
        </w:rPr>
        <w:t>Does Auditor Tenure Reduce Audit</w:t>
      </w:r>
      <w:r w:rsidRPr="00B34CD8">
        <w:rPr>
          <w:rFonts w:asciiTheme="majorBidi" w:hAnsiTheme="majorBidi" w:cstheme="majorBidi"/>
          <w:rtl/>
        </w:rPr>
        <w:t xml:space="preserve"> </w:t>
      </w:r>
      <w:r w:rsidRPr="00B34CD8">
        <w:rPr>
          <w:rFonts w:asciiTheme="majorBidi" w:hAnsiTheme="majorBidi" w:cstheme="majorBidi"/>
        </w:rPr>
        <w:t xml:space="preserve">Quality? </w:t>
      </w:r>
      <w:r w:rsidRPr="00B34CD8">
        <w:rPr>
          <w:rFonts w:asciiTheme="majorBidi" w:hAnsiTheme="majorBidi" w:cstheme="majorBidi"/>
          <w:i/>
          <w:iCs/>
        </w:rPr>
        <w:t>Gadjah Mada International</w:t>
      </w:r>
      <w:r w:rsidRPr="00B34CD8">
        <w:rPr>
          <w:rFonts w:asciiTheme="majorBidi" w:hAnsiTheme="majorBidi" w:cstheme="majorBidi"/>
          <w:rtl/>
        </w:rPr>
        <w:t xml:space="preserve"> </w:t>
      </w:r>
      <w:r w:rsidRPr="00B34CD8">
        <w:rPr>
          <w:rFonts w:asciiTheme="majorBidi" w:hAnsiTheme="majorBidi" w:cstheme="majorBidi"/>
          <w:i/>
          <w:iCs/>
        </w:rPr>
        <w:t xml:space="preserve">Journal of Business, 14, </w:t>
      </w:r>
      <w:r w:rsidRPr="00B34CD8">
        <w:rPr>
          <w:rFonts w:asciiTheme="majorBidi" w:hAnsiTheme="majorBidi" w:cstheme="majorBidi"/>
        </w:rPr>
        <w:t>303–315.</w:t>
      </w:r>
    </w:p>
    <w:p w14:paraId="68261B1C"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Kim, Y. and Park, M. S. (2014). Real activities manipulation and auditors’ client retention decisions. </w:t>
      </w:r>
      <w:r w:rsidRPr="00B34CD8">
        <w:rPr>
          <w:rFonts w:asciiTheme="majorBidi" w:hAnsiTheme="majorBidi" w:cstheme="majorBidi"/>
          <w:i/>
          <w:iCs/>
        </w:rPr>
        <w:t>The Accounting Review</w:t>
      </w:r>
      <w:r w:rsidRPr="00B34CD8">
        <w:rPr>
          <w:rFonts w:asciiTheme="majorBidi" w:hAnsiTheme="majorBidi" w:cstheme="majorBidi"/>
        </w:rPr>
        <w:t>, 89 (1), 367-401</w:t>
      </w:r>
    </w:p>
    <w:p w14:paraId="18EADE29" w14:textId="44BCA33F" w:rsidR="008468F5" w:rsidRPr="00B34CD8" w:rsidRDefault="008468F5" w:rsidP="004C3088">
      <w:pPr>
        <w:pStyle w:val="ListParagraph"/>
        <w:numPr>
          <w:ilvl w:val="0"/>
          <w:numId w:val="3"/>
        </w:numPr>
        <w:spacing w:after="0"/>
        <w:jc w:val="both"/>
        <w:rPr>
          <w:rFonts w:asciiTheme="majorBidi" w:hAnsiTheme="majorBidi" w:cstheme="majorBidi"/>
          <w:i/>
          <w:iCs/>
          <w:rtl/>
        </w:rPr>
      </w:pPr>
      <w:r w:rsidRPr="00B34CD8">
        <w:rPr>
          <w:rFonts w:asciiTheme="majorBidi" w:hAnsiTheme="majorBidi" w:cstheme="majorBidi"/>
        </w:rPr>
        <w:t xml:space="preserve">Li, D. 2007. Auditor tenure and accounting conservatism. PHD Dissertation, </w:t>
      </w:r>
      <w:r w:rsidRPr="00B34CD8">
        <w:rPr>
          <w:rFonts w:asciiTheme="majorBidi" w:hAnsiTheme="majorBidi" w:cstheme="majorBidi"/>
          <w:i/>
          <w:iCs/>
        </w:rPr>
        <w:t>Georgia institute of Technology.</w:t>
      </w:r>
    </w:p>
    <w:p w14:paraId="05598E55"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Lustgarten, S. and Shon, J., (2012). Do abnormal accruals affect the life expectancy</w:t>
      </w:r>
      <w:r w:rsidRPr="00B34CD8">
        <w:rPr>
          <w:rFonts w:asciiTheme="majorBidi" w:hAnsiTheme="majorBidi" w:cstheme="majorBidi"/>
          <w:rtl/>
        </w:rPr>
        <w:t xml:space="preserve"> </w:t>
      </w:r>
      <w:r w:rsidRPr="00B34CD8">
        <w:rPr>
          <w:rFonts w:asciiTheme="majorBidi" w:hAnsiTheme="majorBidi" w:cstheme="majorBidi"/>
        </w:rPr>
        <w:t xml:space="preserve">of audit engagements?, </w:t>
      </w:r>
      <w:r w:rsidRPr="00B34CD8">
        <w:rPr>
          <w:rFonts w:asciiTheme="majorBidi" w:hAnsiTheme="majorBidi" w:cstheme="majorBidi"/>
          <w:i/>
          <w:iCs/>
        </w:rPr>
        <w:t>www.springer.com</w:t>
      </w:r>
    </w:p>
    <w:p w14:paraId="57B618A3"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Mansi, S., Maxwell, W. and Miller, D. (2004). Does auditor quality and tenure matter to investors? Evidence from the bond market</w:t>
      </w:r>
      <w:r w:rsidRPr="00B34CD8">
        <w:rPr>
          <w:rFonts w:asciiTheme="majorBidi" w:hAnsiTheme="majorBidi" w:cstheme="majorBidi"/>
          <w:i/>
          <w:iCs/>
        </w:rPr>
        <w:t>. Journal of Accounting Research</w:t>
      </w:r>
      <w:r w:rsidRPr="00B34CD8">
        <w:rPr>
          <w:rFonts w:asciiTheme="majorBidi" w:hAnsiTheme="majorBidi" w:cstheme="majorBidi"/>
        </w:rPr>
        <w:t>, Vol. 42, No. 4, pp. 755-793.</w:t>
      </w:r>
    </w:p>
    <w:p w14:paraId="7FDC032C"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Menon, K. and Willaims, D. (1994). The institute hypothesis and market prices. </w:t>
      </w:r>
      <w:r w:rsidRPr="00B34CD8">
        <w:rPr>
          <w:rFonts w:asciiTheme="majorBidi" w:hAnsiTheme="majorBidi" w:cstheme="majorBidi"/>
          <w:i/>
          <w:iCs/>
        </w:rPr>
        <w:t>The Accounting Review</w:t>
      </w:r>
      <w:r w:rsidRPr="00B34CD8">
        <w:rPr>
          <w:rFonts w:asciiTheme="majorBidi" w:hAnsiTheme="majorBidi" w:cstheme="majorBidi"/>
        </w:rPr>
        <w:t>, (April), pp. 327-342.</w:t>
      </w:r>
    </w:p>
    <w:p w14:paraId="3672A6A5"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Mitra, S., Jaggi, B., &amp; Al-Hayale, T. (2016).</w:t>
      </w:r>
      <w:r w:rsidRPr="00B34CD8">
        <w:rPr>
          <w:rFonts w:asciiTheme="majorBidi" w:hAnsiTheme="majorBidi" w:cstheme="majorBidi"/>
          <w:rtl/>
        </w:rPr>
        <w:t xml:space="preserve"> </w:t>
      </w:r>
      <w:r w:rsidRPr="00B34CD8">
        <w:rPr>
          <w:rFonts w:asciiTheme="majorBidi" w:hAnsiTheme="majorBidi" w:cstheme="majorBidi"/>
        </w:rPr>
        <w:t>Auditor’s Downward Switch, Governance,</w:t>
      </w:r>
      <w:r w:rsidRPr="00B34CD8">
        <w:rPr>
          <w:rFonts w:asciiTheme="majorBidi" w:hAnsiTheme="majorBidi" w:cstheme="majorBidi"/>
          <w:rtl/>
        </w:rPr>
        <w:t xml:space="preserve"> </w:t>
      </w:r>
      <w:r w:rsidRPr="00B34CD8">
        <w:rPr>
          <w:rFonts w:asciiTheme="majorBidi" w:hAnsiTheme="majorBidi" w:cstheme="majorBidi"/>
        </w:rPr>
        <w:t xml:space="preserve">Accounting Conservatism. </w:t>
      </w:r>
      <w:r w:rsidRPr="00B34CD8">
        <w:rPr>
          <w:rFonts w:asciiTheme="majorBidi" w:hAnsiTheme="majorBidi" w:cstheme="majorBidi"/>
          <w:i/>
          <w:iCs/>
        </w:rPr>
        <w:t>Journal</w:t>
      </w:r>
      <w:r w:rsidRPr="00B34CD8">
        <w:rPr>
          <w:rFonts w:asciiTheme="majorBidi" w:hAnsiTheme="majorBidi" w:cstheme="majorBidi"/>
          <w:rtl/>
        </w:rPr>
        <w:t xml:space="preserve"> </w:t>
      </w:r>
      <w:r w:rsidRPr="00B34CD8">
        <w:rPr>
          <w:rFonts w:asciiTheme="majorBidi" w:hAnsiTheme="majorBidi" w:cstheme="majorBidi"/>
          <w:i/>
          <w:iCs/>
        </w:rPr>
        <w:t>of Accounting, Auditing &amp; Finance,</w:t>
      </w:r>
      <w:r w:rsidRPr="00B34CD8">
        <w:rPr>
          <w:rFonts w:asciiTheme="majorBidi" w:hAnsiTheme="majorBidi" w:cstheme="majorBidi"/>
          <w:rtl/>
        </w:rPr>
        <w:t xml:space="preserve"> </w:t>
      </w:r>
      <w:r w:rsidRPr="00B34CD8">
        <w:rPr>
          <w:rFonts w:asciiTheme="majorBidi" w:hAnsiTheme="majorBidi" w:cstheme="majorBidi"/>
          <w:i/>
          <w:iCs/>
        </w:rPr>
        <w:t>31</w:t>
      </w:r>
      <w:r w:rsidRPr="00B34CD8">
        <w:rPr>
          <w:rFonts w:asciiTheme="majorBidi" w:hAnsiTheme="majorBidi" w:cstheme="majorBidi"/>
        </w:rPr>
        <w:t>(4), 551–581.</w:t>
      </w:r>
    </w:p>
    <w:p w14:paraId="676FE4ED"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Mizik, N. and Jacobson, R. (2008). Earnings inflation through accruals and real activity manipulation: Its prevalence at the time of an SEO and the financial market consequences. Working Paper. </w:t>
      </w:r>
      <w:r w:rsidRPr="00B34CD8">
        <w:rPr>
          <w:rFonts w:asciiTheme="majorBidi" w:hAnsiTheme="majorBidi" w:cstheme="majorBidi"/>
          <w:i/>
          <w:iCs/>
        </w:rPr>
        <w:t>Columbia Universtiy and Universtity of Washington</w:t>
      </w:r>
      <w:r w:rsidRPr="00B34CD8">
        <w:rPr>
          <w:rFonts w:asciiTheme="majorBidi" w:hAnsiTheme="majorBidi" w:cstheme="majorBidi"/>
        </w:rPr>
        <w:t>.</w:t>
      </w:r>
    </w:p>
    <w:p w14:paraId="4AAE41E5"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Nikomborirak, D. (2015). The ASEAN Economic</w:t>
      </w:r>
      <w:r w:rsidRPr="00B34CD8">
        <w:rPr>
          <w:rFonts w:asciiTheme="majorBidi" w:hAnsiTheme="majorBidi" w:cstheme="majorBidi"/>
          <w:rtl/>
        </w:rPr>
        <w:t xml:space="preserve"> </w:t>
      </w:r>
      <w:r w:rsidRPr="00B34CD8">
        <w:rPr>
          <w:rFonts w:asciiTheme="majorBidi" w:hAnsiTheme="majorBidi" w:cstheme="majorBidi"/>
        </w:rPr>
        <w:t>Community (AEC): Myths and</w:t>
      </w:r>
      <w:r w:rsidRPr="00B34CD8">
        <w:rPr>
          <w:rFonts w:asciiTheme="majorBidi" w:hAnsiTheme="majorBidi" w:cstheme="majorBidi"/>
          <w:rtl/>
        </w:rPr>
        <w:t xml:space="preserve"> </w:t>
      </w:r>
      <w:r w:rsidRPr="00B34CD8">
        <w:rPr>
          <w:rFonts w:asciiTheme="majorBidi" w:hAnsiTheme="majorBidi" w:cstheme="majorBidi"/>
        </w:rPr>
        <w:t xml:space="preserve">Realities. </w:t>
      </w:r>
      <w:r w:rsidRPr="00B34CD8">
        <w:rPr>
          <w:rFonts w:asciiTheme="majorBidi" w:hAnsiTheme="majorBidi" w:cstheme="majorBidi"/>
          <w:i/>
          <w:iCs/>
        </w:rPr>
        <w:t>Asian Economic Papers,</w:t>
      </w:r>
      <w:r w:rsidRPr="00B34CD8">
        <w:rPr>
          <w:rFonts w:asciiTheme="majorBidi" w:hAnsiTheme="majorBidi" w:cstheme="majorBidi"/>
          <w:rtl/>
        </w:rPr>
        <w:t xml:space="preserve"> </w:t>
      </w:r>
      <w:r w:rsidRPr="00B34CD8">
        <w:rPr>
          <w:rFonts w:asciiTheme="majorBidi" w:hAnsiTheme="majorBidi" w:cstheme="majorBidi"/>
          <w:i/>
          <w:iCs/>
        </w:rPr>
        <w:t>14</w:t>
      </w:r>
      <w:r w:rsidRPr="00B34CD8">
        <w:rPr>
          <w:rFonts w:asciiTheme="majorBidi" w:hAnsiTheme="majorBidi" w:cstheme="majorBidi"/>
        </w:rPr>
        <w:t>(2), 71–90.</w:t>
      </w:r>
    </w:p>
    <w:p w14:paraId="1A22DA51"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lastRenderedPageBreak/>
        <w:t xml:space="preserve">O’Malley, S. F. (1993). Legal liability is having a chilling effect on the auditor’s role. </w:t>
      </w:r>
      <w:r w:rsidRPr="00B34CD8">
        <w:rPr>
          <w:rFonts w:asciiTheme="majorBidi" w:hAnsiTheme="majorBidi" w:cstheme="majorBidi"/>
          <w:i/>
          <w:iCs/>
        </w:rPr>
        <w:t>Accounting Horizons</w:t>
      </w:r>
      <w:r w:rsidRPr="00B34CD8">
        <w:rPr>
          <w:rFonts w:asciiTheme="majorBidi" w:hAnsiTheme="majorBidi" w:cstheme="majorBidi"/>
        </w:rPr>
        <w:t>, Vol. 7, pp. 82-87.</w:t>
      </w:r>
    </w:p>
    <w:p w14:paraId="461E0D06"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Roychowdhury, S. (2006). Earnings management through real activities manipulation</w:t>
      </w:r>
      <w:r w:rsidRPr="00B34CD8">
        <w:rPr>
          <w:rFonts w:asciiTheme="majorBidi" w:hAnsiTheme="majorBidi" w:cstheme="majorBidi"/>
          <w:i/>
          <w:iCs/>
        </w:rPr>
        <w:t>. Journal of Accounting and Economics</w:t>
      </w:r>
      <w:r w:rsidRPr="00B34CD8">
        <w:rPr>
          <w:rFonts w:asciiTheme="majorBidi" w:hAnsiTheme="majorBidi" w:cstheme="majorBidi"/>
        </w:rPr>
        <w:t>, Vol. 42, pp. 335-370.</w:t>
      </w:r>
    </w:p>
    <w:p w14:paraId="09E6707B"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Roychowdhury, S., (2006). Earnings management through real activities</w:t>
      </w:r>
      <w:r w:rsidRPr="00B34CD8">
        <w:rPr>
          <w:rFonts w:asciiTheme="majorBidi" w:hAnsiTheme="majorBidi" w:cstheme="majorBidi"/>
          <w:rtl/>
        </w:rPr>
        <w:t xml:space="preserve"> </w:t>
      </w:r>
      <w:r w:rsidRPr="00B34CD8">
        <w:rPr>
          <w:rFonts w:asciiTheme="majorBidi" w:hAnsiTheme="majorBidi" w:cstheme="majorBidi"/>
        </w:rPr>
        <w:t>manipulation</w:t>
      </w:r>
      <w:r w:rsidRPr="00B34CD8">
        <w:rPr>
          <w:rFonts w:asciiTheme="majorBidi" w:hAnsiTheme="majorBidi" w:cstheme="majorBidi"/>
          <w:i/>
          <w:iCs/>
        </w:rPr>
        <w:t>. Journal of Accounting and Economics.</w:t>
      </w:r>
      <w:r w:rsidRPr="00B34CD8">
        <w:rPr>
          <w:rFonts w:asciiTheme="majorBidi" w:hAnsiTheme="majorBidi" w:cstheme="majorBidi"/>
        </w:rPr>
        <w:t xml:space="preserve"> 42(3): 335–370.</w:t>
      </w:r>
    </w:p>
    <w:p w14:paraId="6875D53B"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Simunic, D. (1980). The pricing of audit services: Theory and evidence. </w:t>
      </w:r>
      <w:r w:rsidRPr="00B34CD8">
        <w:rPr>
          <w:rFonts w:asciiTheme="majorBidi" w:hAnsiTheme="majorBidi" w:cstheme="majorBidi"/>
          <w:i/>
          <w:iCs/>
        </w:rPr>
        <w:t>Journal of Accounting Research</w:t>
      </w:r>
      <w:r w:rsidRPr="00B34CD8">
        <w:rPr>
          <w:rFonts w:asciiTheme="majorBidi" w:hAnsiTheme="majorBidi" w:cstheme="majorBidi"/>
        </w:rPr>
        <w:t>, Vol. 18, pp. 161-190.</w:t>
      </w:r>
    </w:p>
    <w:p w14:paraId="0B821B44"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Sohn, B. C. (2016). The effect of accounting comparability on the accrualbased</w:t>
      </w:r>
      <w:r w:rsidRPr="00B34CD8">
        <w:rPr>
          <w:rFonts w:asciiTheme="majorBidi" w:hAnsiTheme="majorBidi" w:cstheme="majorBidi"/>
          <w:rtl/>
        </w:rPr>
        <w:t xml:space="preserve"> </w:t>
      </w:r>
      <w:r w:rsidRPr="00B34CD8">
        <w:rPr>
          <w:rFonts w:asciiTheme="majorBidi" w:hAnsiTheme="majorBidi" w:cstheme="majorBidi"/>
        </w:rPr>
        <w:t xml:space="preserve">and real earnings management, </w:t>
      </w:r>
      <w:r w:rsidRPr="00B34CD8">
        <w:rPr>
          <w:rFonts w:asciiTheme="majorBidi" w:hAnsiTheme="majorBidi" w:cstheme="majorBidi"/>
          <w:i/>
          <w:iCs/>
        </w:rPr>
        <w:t>Journal of Accounting and Public Policy</w:t>
      </w:r>
      <w:r w:rsidRPr="00B34CD8">
        <w:rPr>
          <w:rFonts w:asciiTheme="majorBidi" w:hAnsiTheme="majorBidi" w:cstheme="majorBidi"/>
        </w:rPr>
        <w:t>,</w:t>
      </w:r>
      <w:r w:rsidRPr="00B34CD8">
        <w:rPr>
          <w:rFonts w:asciiTheme="majorBidi" w:hAnsiTheme="majorBidi" w:cstheme="majorBidi"/>
          <w:rtl/>
        </w:rPr>
        <w:t xml:space="preserve"> </w:t>
      </w:r>
      <w:r w:rsidRPr="00B34CD8">
        <w:rPr>
          <w:rFonts w:asciiTheme="majorBidi" w:hAnsiTheme="majorBidi" w:cstheme="majorBidi"/>
        </w:rPr>
        <w:t>35(5): 513-539.</w:t>
      </w:r>
    </w:p>
    <w:p w14:paraId="195CC996"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Stice, L. (1991). Using financial and market information to identify pre-engagement factors associated with lawsuits against auditors. </w:t>
      </w:r>
      <w:r w:rsidRPr="00B34CD8">
        <w:rPr>
          <w:rFonts w:asciiTheme="majorBidi" w:hAnsiTheme="majorBidi" w:cstheme="majorBidi"/>
          <w:i/>
          <w:iCs/>
        </w:rPr>
        <w:t>The Accounting Review</w:t>
      </w:r>
      <w:r w:rsidRPr="00B34CD8">
        <w:rPr>
          <w:rFonts w:asciiTheme="majorBidi" w:hAnsiTheme="majorBidi" w:cstheme="majorBidi"/>
        </w:rPr>
        <w:t>, Vol. 66, pp. 516-553.</w:t>
      </w:r>
    </w:p>
    <w:p w14:paraId="17AE36B8"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Tanyi, P., Raghunandan, K., &amp; Barua,</w:t>
      </w:r>
      <w:r w:rsidRPr="00B34CD8">
        <w:rPr>
          <w:rFonts w:asciiTheme="majorBidi" w:hAnsiTheme="majorBidi" w:cstheme="majorBidi"/>
          <w:rtl/>
        </w:rPr>
        <w:t xml:space="preserve"> </w:t>
      </w:r>
      <w:r w:rsidRPr="00B34CD8">
        <w:rPr>
          <w:rFonts w:asciiTheme="majorBidi" w:hAnsiTheme="majorBidi" w:cstheme="majorBidi"/>
        </w:rPr>
        <w:t>A. (2010). Audit Report Lags After Voluntary</w:t>
      </w:r>
      <w:r w:rsidRPr="00B34CD8">
        <w:rPr>
          <w:rFonts w:asciiTheme="majorBidi" w:hAnsiTheme="majorBidi" w:cstheme="majorBidi"/>
          <w:rtl/>
        </w:rPr>
        <w:t xml:space="preserve"> </w:t>
      </w:r>
      <w:r w:rsidRPr="00B34CD8">
        <w:rPr>
          <w:rFonts w:asciiTheme="majorBidi" w:hAnsiTheme="majorBidi" w:cstheme="majorBidi"/>
        </w:rPr>
        <w:t>and Involuntary Auditor Changes.</w:t>
      </w:r>
      <w:r w:rsidRPr="00B34CD8">
        <w:rPr>
          <w:rFonts w:asciiTheme="majorBidi" w:hAnsiTheme="majorBidi" w:cstheme="majorBidi"/>
          <w:rtl/>
        </w:rPr>
        <w:t xml:space="preserve"> </w:t>
      </w:r>
      <w:r w:rsidRPr="00B34CD8">
        <w:rPr>
          <w:rFonts w:asciiTheme="majorBidi" w:hAnsiTheme="majorBidi" w:cstheme="majorBidi"/>
          <w:i/>
          <w:iCs/>
        </w:rPr>
        <w:t>Accounting Horizons, 24</w:t>
      </w:r>
      <w:r w:rsidRPr="00B34CD8">
        <w:rPr>
          <w:rFonts w:asciiTheme="majorBidi" w:hAnsiTheme="majorBidi" w:cstheme="majorBidi"/>
        </w:rPr>
        <w:t>(4), 671–688.</w:t>
      </w:r>
    </w:p>
    <w:p w14:paraId="1175DF4D" w14:textId="24F79E0A" w:rsidR="008468F5" w:rsidRPr="00B34CD8" w:rsidRDefault="008468F5" w:rsidP="004C3088">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Walker P.L.2001.Lewis B.L.and Casterella J.R.,</w:t>
      </w:r>
      <w:r w:rsidR="004C3088" w:rsidRPr="00B34CD8">
        <w:rPr>
          <w:rFonts w:asciiTheme="majorBidi" w:hAnsiTheme="majorBidi" w:cstheme="majorBidi"/>
        </w:rPr>
        <w:t xml:space="preserve"> </w:t>
      </w:r>
      <w:r w:rsidRPr="00B34CD8">
        <w:rPr>
          <w:rFonts w:asciiTheme="majorBidi" w:hAnsiTheme="majorBidi" w:cstheme="majorBidi"/>
        </w:rPr>
        <w:t xml:space="preserve">Mandatory auditor rotation :Arguments and current evidence. </w:t>
      </w:r>
      <w:r w:rsidRPr="00B34CD8">
        <w:rPr>
          <w:rFonts w:asciiTheme="majorBidi" w:hAnsiTheme="majorBidi" w:cstheme="majorBidi"/>
          <w:i/>
          <w:iCs/>
        </w:rPr>
        <w:t>Accounting Enquiries</w:t>
      </w:r>
      <w:r w:rsidRPr="00B34CD8">
        <w:rPr>
          <w:rFonts w:asciiTheme="majorBidi" w:hAnsiTheme="majorBidi" w:cstheme="majorBidi"/>
        </w:rPr>
        <w:t xml:space="preserve"> , Vol.10,Issue 2 .</w:t>
      </w:r>
    </w:p>
    <w:p w14:paraId="7204581F"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Wongsunwai, W. (2012). The effect of external monitoring on accrual-based and real earnings management_ Evidence from venture-backed initial public offerings. </w:t>
      </w:r>
      <w:r w:rsidRPr="00B34CD8">
        <w:rPr>
          <w:rFonts w:asciiTheme="majorBidi" w:hAnsiTheme="majorBidi" w:cstheme="majorBidi"/>
          <w:i/>
          <w:iCs/>
        </w:rPr>
        <w:t>Contemporary Accounting Research</w:t>
      </w:r>
      <w:r w:rsidRPr="00B34CD8">
        <w:rPr>
          <w:rFonts w:asciiTheme="majorBidi" w:hAnsiTheme="majorBidi" w:cstheme="majorBidi"/>
        </w:rPr>
        <w:t>, 30(1): 296-324.</w:t>
      </w:r>
    </w:p>
    <w:p w14:paraId="2BB5A495"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Yean, T. S., &amp; Das, S. B. (2015). The ASEAN</w:t>
      </w:r>
      <w:r w:rsidRPr="00B34CD8">
        <w:rPr>
          <w:rFonts w:asciiTheme="majorBidi" w:hAnsiTheme="majorBidi" w:cstheme="majorBidi"/>
          <w:rtl/>
        </w:rPr>
        <w:t xml:space="preserve"> </w:t>
      </w:r>
      <w:r w:rsidRPr="00B34CD8">
        <w:rPr>
          <w:rFonts w:asciiTheme="majorBidi" w:hAnsiTheme="majorBidi" w:cstheme="majorBidi"/>
        </w:rPr>
        <w:t>Economic Community and Conflicting Domestic Interests: An Overview.</w:t>
      </w:r>
      <w:r w:rsidRPr="00B34CD8">
        <w:rPr>
          <w:rFonts w:asciiTheme="majorBidi" w:hAnsiTheme="majorBidi" w:cstheme="majorBidi"/>
          <w:rtl/>
        </w:rPr>
        <w:t xml:space="preserve"> </w:t>
      </w:r>
      <w:r w:rsidRPr="00B34CD8">
        <w:rPr>
          <w:rFonts w:asciiTheme="majorBidi" w:hAnsiTheme="majorBidi" w:cstheme="majorBidi"/>
          <w:i/>
          <w:iCs/>
        </w:rPr>
        <w:t>Journal of Southeast Asian Economies,</w:t>
      </w:r>
      <w:r w:rsidRPr="00B34CD8">
        <w:rPr>
          <w:rFonts w:asciiTheme="majorBidi" w:hAnsiTheme="majorBidi" w:cstheme="majorBidi"/>
          <w:rtl/>
        </w:rPr>
        <w:t xml:space="preserve"> </w:t>
      </w:r>
      <w:r w:rsidRPr="00B34CD8">
        <w:rPr>
          <w:rFonts w:asciiTheme="majorBidi" w:hAnsiTheme="majorBidi" w:cstheme="majorBidi"/>
          <w:i/>
          <w:iCs/>
        </w:rPr>
        <w:t>32</w:t>
      </w:r>
      <w:r w:rsidRPr="00B34CD8">
        <w:rPr>
          <w:rFonts w:asciiTheme="majorBidi" w:hAnsiTheme="majorBidi" w:cstheme="majorBidi"/>
        </w:rPr>
        <w:t>(2), 189–201.</w:t>
      </w:r>
    </w:p>
    <w:p w14:paraId="7277C3C3" w14:textId="77777777" w:rsidR="008468F5" w:rsidRPr="00B34CD8" w:rsidRDefault="008468F5" w:rsidP="002054A3">
      <w:pPr>
        <w:pStyle w:val="ListParagraph"/>
        <w:numPr>
          <w:ilvl w:val="0"/>
          <w:numId w:val="3"/>
        </w:numPr>
        <w:spacing w:after="0"/>
        <w:jc w:val="both"/>
        <w:rPr>
          <w:rFonts w:asciiTheme="majorBidi" w:hAnsiTheme="majorBidi" w:cstheme="majorBidi"/>
          <w:rtl/>
        </w:rPr>
      </w:pPr>
      <w:r w:rsidRPr="00B34CD8">
        <w:rPr>
          <w:rFonts w:asciiTheme="majorBidi" w:hAnsiTheme="majorBidi" w:cstheme="majorBidi"/>
        </w:rPr>
        <w:t xml:space="preserve">Zang, A. (2012). Evidence on the trade-off between real activities manipulation and accrual-based earnings management. </w:t>
      </w:r>
      <w:r w:rsidRPr="00B34CD8">
        <w:rPr>
          <w:rFonts w:asciiTheme="majorBidi" w:hAnsiTheme="majorBidi" w:cstheme="majorBidi"/>
          <w:i/>
          <w:iCs/>
        </w:rPr>
        <w:t>The Accounting Review</w:t>
      </w:r>
      <w:r w:rsidRPr="00B34CD8">
        <w:rPr>
          <w:rFonts w:asciiTheme="majorBidi" w:hAnsiTheme="majorBidi" w:cstheme="majorBidi"/>
        </w:rPr>
        <w:t>, Vol. 87, No. 2, pp. 675-705.</w:t>
      </w:r>
    </w:p>
    <w:p w14:paraId="779E15A9" w14:textId="77777777" w:rsidR="008468F5" w:rsidRDefault="008468F5" w:rsidP="008468F5">
      <w:pPr>
        <w:rPr>
          <w:rFonts w:hint="cs"/>
          <w:rtl/>
        </w:rPr>
      </w:pPr>
    </w:p>
    <w:p w14:paraId="07D38EC9" w14:textId="77777777" w:rsidR="009507A0" w:rsidRDefault="009507A0" w:rsidP="008468F5">
      <w:pPr>
        <w:rPr>
          <w:rtl/>
        </w:rPr>
      </w:pPr>
    </w:p>
    <w:p w14:paraId="5A1969EB" w14:textId="77777777" w:rsidR="009507A0" w:rsidRDefault="009507A0" w:rsidP="008468F5">
      <w:pPr>
        <w:rPr>
          <w:rtl/>
        </w:rPr>
      </w:pPr>
    </w:p>
    <w:p w14:paraId="1C013F5B" w14:textId="77777777" w:rsidR="009507A0" w:rsidRDefault="009507A0" w:rsidP="008468F5">
      <w:pPr>
        <w:rPr>
          <w:rtl/>
        </w:rPr>
      </w:pPr>
    </w:p>
    <w:p w14:paraId="76E83782" w14:textId="77777777" w:rsidR="009507A0" w:rsidRDefault="009507A0" w:rsidP="008468F5">
      <w:pPr>
        <w:rPr>
          <w:rtl/>
        </w:rPr>
      </w:pPr>
    </w:p>
    <w:p w14:paraId="45A671EF" w14:textId="77777777" w:rsidR="009507A0" w:rsidRDefault="009507A0" w:rsidP="008468F5">
      <w:pPr>
        <w:rPr>
          <w:rtl/>
        </w:rPr>
      </w:pPr>
    </w:p>
    <w:p w14:paraId="1D6DB378" w14:textId="77777777" w:rsidR="009507A0" w:rsidRDefault="009507A0" w:rsidP="008468F5">
      <w:pPr>
        <w:rPr>
          <w:rtl/>
        </w:rPr>
      </w:pPr>
    </w:p>
    <w:p w14:paraId="148ACDAD" w14:textId="77777777" w:rsidR="009507A0" w:rsidRDefault="009507A0" w:rsidP="008468F5">
      <w:pPr>
        <w:rPr>
          <w:rtl/>
        </w:rPr>
      </w:pPr>
    </w:p>
    <w:p w14:paraId="2C01197A" w14:textId="77777777" w:rsidR="009507A0" w:rsidRDefault="009507A0" w:rsidP="008468F5">
      <w:pPr>
        <w:rPr>
          <w:rtl/>
        </w:rPr>
      </w:pPr>
    </w:p>
    <w:p w14:paraId="413B1691" w14:textId="77777777" w:rsidR="009507A0" w:rsidRDefault="009507A0" w:rsidP="008468F5">
      <w:pPr>
        <w:rPr>
          <w:rtl/>
        </w:rPr>
      </w:pPr>
    </w:p>
    <w:p w14:paraId="12DD89D4" w14:textId="77777777" w:rsidR="009507A0" w:rsidRDefault="009507A0" w:rsidP="008468F5">
      <w:pPr>
        <w:rPr>
          <w:rtl/>
        </w:rPr>
      </w:pPr>
    </w:p>
    <w:p w14:paraId="57FD32A0" w14:textId="77777777" w:rsidR="009507A0" w:rsidRDefault="009507A0" w:rsidP="008468F5">
      <w:pPr>
        <w:rPr>
          <w:rtl/>
        </w:rPr>
      </w:pPr>
    </w:p>
    <w:p w14:paraId="278C0F33" w14:textId="77777777" w:rsidR="009507A0" w:rsidRDefault="009507A0" w:rsidP="008468F5">
      <w:pPr>
        <w:rPr>
          <w:rtl/>
        </w:rPr>
      </w:pPr>
    </w:p>
    <w:p w14:paraId="06B1DE1F" w14:textId="77777777" w:rsidR="008468F5" w:rsidRDefault="008468F5" w:rsidP="008468F5"/>
    <w:p w14:paraId="4B656083" w14:textId="77777777" w:rsidR="009507A0" w:rsidRPr="009507A0" w:rsidRDefault="009507A0" w:rsidP="009507A0">
      <w:pPr>
        <w:jc w:val="both"/>
        <w:rPr>
          <w:rFonts w:asciiTheme="majorBidi" w:hAnsiTheme="majorBidi" w:cstheme="majorBidi"/>
          <w:sz w:val="24"/>
          <w:szCs w:val="24"/>
        </w:rPr>
      </w:pPr>
      <w:bookmarkStart w:id="0" w:name="_GoBack"/>
      <w:r w:rsidRPr="009507A0">
        <w:rPr>
          <w:rFonts w:asciiTheme="majorBidi" w:hAnsiTheme="majorBidi" w:cstheme="majorBidi"/>
          <w:sz w:val="24"/>
          <w:szCs w:val="24"/>
        </w:rPr>
        <w:lastRenderedPageBreak/>
        <w:t>Downward Auditor Switching and Earnings management (real and accrued): With the simultaneous trading approach</w:t>
      </w:r>
    </w:p>
    <w:bookmarkEnd w:id="0"/>
    <w:p w14:paraId="0B3457E9" w14:textId="77777777" w:rsidR="009507A0" w:rsidRDefault="009507A0" w:rsidP="009507A0">
      <w:pPr>
        <w:jc w:val="both"/>
        <w:rPr>
          <w:rFonts w:asciiTheme="majorBidi" w:hAnsiTheme="majorBidi" w:cstheme="majorBidi"/>
          <w:sz w:val="24"/>
          <w:szCs w:val="24"/>
          <w:rtl/>
        </w:rPr>
      </w:pPr>
    </w:p>
    <w:p w14:paraId="432FE0A8" w14:textId="77777777" w:rsidR="009507A0" w:rsidRDefault="009507A0" w:rsidP="009507A0">
      <w:pPr>
        <w:jc w:val="both"/>
        <w:rPr>
          <w:rFonts w:asciiTheme="majorBidi" w:hAnsiTheme="majorBidi" w:cstheme="majorBidi"/>
          <w:sz w:val="24"/>
          <w:szCs w:val="24"/>
          <w:rtl/>
        </w:rPr>
      </w:pPr>
    </w:p>
    <w:p w14:paraId="1ECA71AA" w14:textId="77777777" w:rsidR="009507A0" w:rsidRPr="009507A0" w:rsidRDefault="009507A0" w:rsidP="009507A0">
      <w:pPr>
        <w:jc w:val="both"/>
        <w:rPr>
          <w:rFonts w:asciiTheme="majorBidi" w:hAnsiTheme="majorBidi" w:cstheme="majorBidi"/>
          <w:sz w:val="24"/>
          <w:szCs w:val="24"/>
        </w:rPr>
      </w:pPr>
    </w:p>
    <w:p w14:paraId="721D42B5" w14:textId="77777777" w:rsidR="009507A0" w:rsidRPr="009507A0" w:rsidRDefault="009507A0" w:rsidP="009507A0">
      <w:pPr>
        <w:jc w:val="both"/>
        <w:rPr>
          <w:rFonts w:asciiTheme="majorBidi" w:hAnsiTheme="majorBidi" w:cstheme="majorBidi"/>
          <w:b/>
          <w:bCs/>
          <w:sz w:val="24"/>
          <w:szCs w:val="24"/>
        </w:rPr>
      </w:pPr>
      <w:r w:rsidRPr="009507A0">
        <w:rPr>
          <w:rFonts w:asciiTheme="majorBidi" w:hAnsiTheme="majorBidi" w:cstheme="majorBidi"/>
          <w:b/>
          <w:bCs/>
          <w:sz w:val="24"/>
          <w:szCs w:val="24"/>
        </w:rPr>
        <w:t>Abstract</w:t>
      </w:r>
    </w:p>
    <w:p w14:paraId="67951B61" w14:textId="77777777" w:rsidR="009507A0" w:rsidRPr="009507A0" w:rsidRDefault="009507A0" w:rsidP="009507A0">
      <w:pPr>
        <w:jc w:val="both"/>
        <w:rPr>
          <w:rFonts w:asciiTheme="majorBidi" w:hAnsiTheme="majorBidi" w:cstheme="majorBidi"/>
          <w:sz w:val="24"/>
          <w:szCs w:val="24"/>
        </w:rPr>
      </w:pPr>
      <w:r w:rsidRPr="009507A0">
        <w:rPr>
          <w:rFonts w:asciiTheme="majorBidi" w:hAnsiTheme="majorBidi" w:cstheme="majorBidi"/>
          <w:b/>
          <w:bCs/>
          <w:sz w:val="24"/>
          <w:szCs w:val="24"/>
        </w:rPr>
        <w:t>Purpose:</w:t>
      </w:r>
      <w:r w:rsidRPr="009507A0">
        <w:rPr>
          <w:rFonts w:asciiTheme="majorBidi" w:hAnsiTheme="majorBidi" w:cstheme="majorBidi"/>
          <w:sz w:val="24"/>
          <w:szCs w:val="24"/>
        </w:rPr>
        <w:t xml:space="preserve"> The purpose of this study is to investigate the relationship between the auditor's downward Switching and earnings management (actual and accrued) and the answer to the question of how much Earnings management can motivate the auditor to change the management of the company.</w:t>
      </w:r>
    </w:p>
    <w:p w14:paraId="5E483B5E" w14:textId="77777777" w:rsidR="009507A0" w:rsidRPr="009507A0" w:rsidRDefault="009507A0" w:rsidP="009507A0">
      <w:pPr>
        <w:jc w:val="both"/>
        <w:rPr>
          <w:rFonts w:asciiTheme="majorBidi" w:hAnsiTheme="majorBidi" w:cstheme="majorBidi"/>
          <w:sz w:val="24"/>
          <w:szCs w:val="24"/>
        </w:rPr>
      </w:pPr>
      <w:r w:rsidRPr="009507A0">
        <w:rPr>
          <w:rFonts w:asciiTheme="majorBidi" w:hAnsiTheme="majorBidi" w:cstheme="majorBidi"/>
          <w:b/>
          <w:bCs/>
          <w:sz w:val="24"/>
          <w:szCs w:val="24"/>
        </w:rPr>
        <w:t>Methodology:</w:t>
      </w:r>
      <w:r w:rsidRPr="009507A0">
        <w:rPr>
          <w:rFonts w:asciiTheme="majorBidi" w:hAnsiTheme="majorBidi" w:cstheme="majorBidi"/>
          <w:sz w:val="24"/>
          <w:szCs w:val="24"/>
        </w:rPr>
        <w:t xml:space="preserve"> For the purpose of this research 165 sample companies have been used during the years 2010-2015. To test the hypotheses was used</w:t>
      </w:r>
      <w:r w:rsidRPr="009507A0">
        <w:rPr>
          <w:rFonts w:ascii="Tahoma" w:hAnsi="Tahoma" w:cs="Tahoma"/>
          <w:color w:val="454638"/>
          <w:sz w:val="24"/>
          <w:szCs w:val="24"/>
          <w:shd w:val="clear" w:color="auto" w:fill="FFFFFF"/>
        </w:rPr>
        <w:t xml:space="preserve"> </w:t>
      </w:r>
      <w:r w:rsidRPr="009507A0">
        <w:rPr>
          <w:rFonts w:asciiTheme="majorBidi" w:hAnsiTheme="majorBidi" w:cstheme="majorBidi"/>
          <w:sz w:val="24"/>
          <w:szCs w:val="24"/>
        </w:rPr>
        <w:t>the simultaneous equation approach.</w:t>
      </w:r>
    </w:p>
    <w:p w14:paraId="141A6AE7" w14:textId="77777777" w:rsidR="009507A0" w:rsidRPr="009507A0" w:rsidRDefault="009507A0" w:rsidP="009507A0">
      <w:pPr>
        <w:jc w:val="both"/>
        <w:rPr>
          <w:rFonts w:asciiTheme="majorBidi" w:hAnsiTheme="majorBidi" w:cstheme="majorBidi"/>
          <w:sz w:val="24"/>
          <w:szCs w:val="24"/>
        </w:rPr>
      </w:pPr>
      <w:r w:rsidRPr="009507A0">
        <w:rPr>
          <w:rFonts w:asciiTheme="majorBidi" w:hAnsiTheme="majorBidi" w:cstheme="majorBidi"/>
          <w:b/>
          <w:bCs/>
          <w:sz w:val="24"/>
          <w:szCs w:val="24"/>
        </w:rPr>
        <w:t>Findings:</w:t>
      </w:r>
      <w:r w:rsidRPr="009507A0">
        <w:rPr>
          <w:rFonts w:ascii="Tahoma" w:hAnsi="Tahoma" w:cs="Tahoma"/>
          <w:color w:val="454638"/>
          <w:sz w:val="24"/>
          <w:szCs w:val="24"/>
          <w:shd w:val="clear" w:color="auto" w:fill="FFFFFF"/>
        </w:rPr>
        <w:t xml:space="preserve"> </w:t>
      </w:r>
      <w:r w:rsidRPr="009507A0">
        <w:rPr>
          <w:rFonts w:asciiTheme="majorBidi" w:hAnsiTheme="majorBidi" w:cstheme="majorBidi"/>
          <w:sz w:val="24"/>
          <w:szCs w:val="24"/>
        </w:rPr>
        <w:t>The results of the first hypothesis test</w:t>
      </w:r>
      <w:r w:rsidRPr="009507A0">
        <w:rPr>
          <w:rFonts w:ascii="Tahoma" w:hAnsi="Tahoma" w:cs="Tahoma"/>
          <w:color w:val="454638"/>
          <w:sz w:val="24"/>
          <w:szCs w:val="24"/>
          <w:shd w:val="clear" w:color="auto" w:fill="FFFFFF"/>
        </w:rPr>
        <w:t xml:space="preserve"> </w:t>
      </w:r>
      <w:r w:rsidRPr="009507A0">
        <w:rPr>
          <w:rFonts w:asciiTheme="majorBidi" w:hAnsiTheme="majorBidi" w:cstheme="majorBidi"/>
          <w:sz w:val="24"/>
          <w:szCs w:val="24"/>
        </w:rPr>
        <w:t>which shows that there is a positive and significant relationship between Downward Auditor Switching and earnings management (actual and accrual), indicates a lack of a positive and significant relationship and therefore a rejection of the first hypothesis of the research.</w:t>
      </w:r>
      <w:r w:rsidRPr="009507A0">
        <w:rPr>
          <w:rFonts w:ascii="Tahoma" w:hAnsi="Tahoma" w:cs="Tahoma"/>
          <w:color w:val="454638"/>
          <w:sz w:val="24"/>
          <w:szCs w:val="24"/>
          <w:shd w:val="clear" w:color="auto" w:fill="FFFFFF"/>
        </w:rPr>
        <w:t xml:space="preserve"> </w:t>
      </w:r>
      <w:r w:rsidRPr="009507A0">
        <w:rPr>
          <w:rFonts w:asciiTheme="majorBidi" w:hAnsiTheme="majorBidi" w:cstheme="majorBidi"/>
          <w:sz w:val="24"/>
          <w:szCs w:val="24"/>
        </w:rPr>
        <w:t>The second hypothesis of the research also explores the positive and significant relation between earnings management (real and accrual) and Downward Auditor Switching.</w:t>
      </w:r>
      <w:r w:rsidRPr="009507A0">
        <w:rPr>
          <w:rFonts w:ascii="Tahoma" w:hAnsi="Tahoma" w:cs="Tahoma"/>
          <w:color w:val="454638"/>
          <w:sz w:val="24"/>
          <w:szCs w:val="24"/>
          <w:shd w:val="clear" w:color="auto" w:fill="FFFFFF"/>
        </w:rPr>
        <w:t xml:space="preserve"> </w:t>
      </w:r>
      <w:r w:rsidRPr="009507A0">
        <w:rPr>
          <w:rFonts w:asciiTheme="majorBidi" w:hAnsiTheme="majorBidi" w:cstheme="majorBidi"/>
          <w:sz w:val="24"/>
          <w:szCs w:val="24"/>
        </w:rPr>
        <w:t> The result of the second hypothesis test is the absence of a positive and significant relationship between the variables and thus the rejection of the second hypothesis of the research.</w:t>
      </w:r>
    </w:p>
    <w:p w14:paraId="5483ED05" w14:textId="77777777" w:rsidR="009507A0" w:rsidRPr="009507A0" w:rsidRDefault="009507A0" w:rsidP="009507A0">
      <w:pPr>
        <w:jc w:val="both"/>
        <w:rPr>
          <w:rFonts w:asciiTheme="majorBidi" w:hAnsiTheme="majorBidi" w:cstheme="majorBidi"/>
          <w:sz w:val="24"/>
          <w:szCs w:val="24"/>
        </w:rPr>
      </w:pPr>
      <w:r w:rsidRPr="009507A0">
        <w:rPr>
          <w:rFonts w:asciiTheme="majorBidi" w:hAnsiTheme="majorBidi" w:cstheme="majorBidi"/>
          <w:b/>
          <w:bCs/>
          <w:sz w:val="24"/>
          <w:szCs w:val="24"/>
        </w:rPr>
        <w:t>Originality/ Innovation:</w:t>
      </w:r>
      <w:r w:rsidRPr="009507A0">
        <w:rPr>
          <w:rFonts w:ascii="Tahoma" w:hAnsi="Tahoma" w:cs="Tahoma"/>
          <w:color w:val="454638"/>
          <w:sz w:val="24"/>
          <w:szCs w:val="24"/>
          <w:shd w:val="clear" w:color="auto" w:fill="FFFFFF"/>
        </w:rPr>
        <w:t xml:space="preserve"> </w:t>
      </w:r>
      <w:r w:rsidRPr="009507A0">
        <w:rPr>
          <w:rFonts w:asciiTheme="majorBidi" w:hAnsiTheme="majorBidi" w:cstheme="majorBidi"/>
          <w:sz w:val="24"/>
          <w:szCs w:val="24"/>
        </w:rPr>
        <w:t>The auditor's shift may have different motivations and so that there has not been a change in the audit auditor in Iran so it can be argued that this research can help to examine some aspects of the issue.</w:t>
      </w:r>
    </w:p>
    <w:p w14:paraId="6428AF22" w14:textId="77777777" w:rsidR="009507A0" w:rsidRPr="009507A0" w:rsidRDefault="009507A0" w:rsidP="009507A0">
      <w:pPr>
        <w:jc w:val="both"/>
        <w:rPr>
          <w:rFonts w:asciiTheme="majorBidi" w:hAnsiTheme="majorBidi" w:cstheme="majorBidi"/>
        </w:rPr>
      </w:pPr>
      <w:r w:rsidRPr="009507A0">
        <w:rPr>
          <w:rFonts w:asciiTheme="majorBidi" w:hAnsiTheme="majorBidi" w:cstheme="majorBidi"/>
          <w:b/>
          <w:bCs/>
        </w:rPr>
        <w:t>Keywords:</w:t>
      </w:r>
      <w:r w:rsidRPr="009507A0">
        <w:rPr>
          <w:rFonts w:ascii="BookmanOldStyle" w:eastAsia="BookmanOldStyle" w:cs="BookmanOldStyle"/>
        </w:rPr>
        <w:t xml:space="preserve"> </w:t>
      </w:r>
      <w:r w:rsidRPr="009507A0">
        <w:rPr>
          <w:rFonts w:asciiTheme="majorBidi" w:hAnsiTheme="majorBidi" w:cstheme="majorBidi"/>
        </w:rPr>
        <w:t>downward auditor,</w:t>
      </w:r>
      <w:r w:rsidRPr="009507A0">
        <w:rPr>
          <w:rFonts w:ascii="Tahoma" w:hAnsi="Tahoma" w:cs="Tahoma"/>
          <w:color w:val="454638"/>
          <w:shd w:val="clear" w:color="auto" w:fill="FFFFFF"/>
        </w:rPr>
        <w:t xml:space="preserve"> </w:t>
      </w:r>
      <w:r w:rsidRPr="009507A0">
        <w:rPr>
          <w:rFonts w:asciiTheme="majorBidi" w:hAnsiTheme="majorBidi" w:cstheme="majorBidi"/>
        </w:rPr>
        <w:t> Real Earnings Management, Accrued Earnings Management</w:t>
      </w:r>
    </w:p>
    <w:p w14:paraId="3812F70A" w14:textId="77777777" w:rsidR="008468F5" w:rsidRPr="008468F5" w:rsidRDefault="008468F5" w:rsidP="008468F5">
      <w:pPr>
        <w:bidi/>
        <w:spacing w:after="0" w:line="240" w:lineRule="auto"/>
        <w:ind w:left="360"/>
        <w:jc w:val="both"/>
        <w:rPr>
          <w:rFonts w:cs="B Lotus"/>
          <w:b/>
          <w:bCs/>
          <w:sz w:val="28"/>
          <w:szCs w:val="28"/>
          <w:rtl/>
          <w:lang w:bidi="fa-IR"/>
        </w:rPr>
      </w:pPr>
    </w:p>
    <w:sectPr w:rsidR="008468F5" w:rsidRPr="008468F5" w:rsidSect="00AD0E2C">
      <w:pgSz w:w="12240" w:h="15840"/>
      <w:pgMar w:top="1701" w:right="1701"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637EDF" w16cid:durableId="1ED5F732"/>
  <w16cid:commentId w16cid:paraId="5C975516" w16cid:durableId="1ED5F7A7"/>
  <w16cid:commentId w16cid:paraId="5382A32C" w16cid:durableId="1ED5F555"/>
  <w16cid:commentId w16cid:paraId="3978DBB6" w16cid:durableId="1ED5F524"/>
  <w16cid:commentId w16cid:paraId="570A4F25" w16cid:durableId="1ED5F45A"/>
  <w16cid:commentId w16cid:paraId="0766F39F" w16cid:durableId="1ED5F4E7"/>
  <w16cid:commentId w16cid:paraId="3C28EF43" w16cid:durableId="1ED5F5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 Mitra">
    <w:panose1 w:val="00000400000000000000"/>
    <w:charset w:val="B2"/>
    <w:family w:val="auto"/>
    <w:pitch w:val="variable"/>
    <w:sig w:usb0="00002001" w:usb1="80000000" w:usb2="00000008" w:usb3="00000000" w:csb0="00000040" w:csb1="00000000"/>
  </w:font>
  <w:font w:name="BookmanOldStyle">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7D35"/>
    <w:multiLevelType w:val="hybridMultilevel"/>
    <w:tmpl w:val="7B50356E"/>
    <w:lvl w:ilvl="0" w:tplc="72EC3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81237B"/>
    <w:multiLevelType w:val="hybridMultilevel"/>
    <w:tmpl w:val="A3A81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E328E4"/>
    <w:multiLevelType w:val="hybridMultilevel"/>
    <w:tmpl w:val="E984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2C"/>
    <w:rsid w:val="00004B30"/>
    <w:rsid w:val="0005093C"/>
    <w:rsid w:val="00066042"/>
    <w:rsid w:val="000A25EA"/>
    <w:rsid w:val="000B6D43"/>
    <w:rsid w:val="000D3DEB"/>
    <w:rsid w:val="000D646A"/>
    <w:rsid w:val="000E28A8"/>
    <w:rsid w:val="000F4052"/>
    <w:rsid w:val="00115E09"/>
    <w:rsid w:val="00154052"/>
    <w:rsid w:val="0015439E"/>
    <w:rsid w:val="00161838"/>
    <w:rsid w:val="00164922"/>
    <w:rsid w:val="001A60F1"/>
    <w:rsid w:val="001B0E68"/>
    <w:rsid w:val="001C0650"/>
    <w:rsid w:val="001E14C3"/>
    <w:rsid w:val="001E3AAA"/>
    <w:rsid w:val="001E4BA1"/>
    <w:rsid w:val="001E5F3D"/>
    <w:rsid w:val="002054A3"/>
    <w:rsid w:val="00215AE1"/>
    <w:rsid w:val="00216F13"/>
    <w:rsid w:val="002432E8"/>
    <w:rsid w:val="002564A9"/>
    <w:rsid w:val="002572FD"/>
    <w:rsid w:val="002B00E3"/>
    <w:rsid w:val="002D0046"/>
    <w:rsid w:val="002E5B14"/>
    <w:rsid w:val="003449AF"/>
    <w:rsid w:val="003646C0"/>
    <w:rsid w:val="00374D4D"/>
    <w:rsid w:val="003A206A"/>
    <w:rsid w:val="003D31DE"/>
    <w:rsid w:val="003F1AF6"/>
    <w:rsid w:val="003F6BF2"/>
    <w:rsid w:val="004077C9"/>
    <w:rsid w:val="00426D67"/>
    <w:rsid w:val="00434176"/>
    <w:rsid w:val="00482617"/>
    <w:rsid w:val="004C3088"/>
    <w:rsid w:val="004C3C59"/>
    <w:rsid w:val="004E4888"/>
    <w:rsid w:val="004E53FE"/>
    <w:rsid w:val="00507017"/>
    <w:rsid w:val="00551643"/>
    <w:rsid w:val="00562706"/>
    <w:rsid w:val="00586CBD"/>
    <w:rsid w:val="005B1A08"/>
    <w:rsid w:val="005E4465"/>
    <w:rsid w:val="0060466E"/>
    <w:rsid w:val="00613D1F"/>
    <w:rsid w:val="00637387"/>
    <w:rsid w:val="00653CF5"/>
    <w:rsid w:val="006579D8"/>
    <w:rsid w:val="00662F37"/>
    <w:rsid w:val="0067715A"/>
    <w:rsid w:val="006840E3"/>
    <w:rsid w:val="006862DA"/>
    <w:rsid w:val="006D630F"/>
    <w:rsid w:val="006E09AC"/>
    <w:rsid w:val="007215A5"/>
    <w:rsid w:val="00734B21"/>
    <w:rsid w:val="007801A2"/>
    <w:rsid w:val="0078582A"/>
    <w:rsid w:val="007A0D5E"/>
    <w:rsid w:val="007A4332"/>
    <w:rsid w:val="007A785F"/>
    <w:rsid w:val="00812492"/>
    <w:rsid w:val="00834A7E"/>
    <w:rsid w:val="008350BE"/>
    <w:rsid w:val="008468F5"/>
    <w:rsid w:val="008A3CE2"/>
    <w:rsid w:val="008B790D"/>
    <w:rsid w:val="008E6180"/>
    <w:rsid w:val="008F5E2F"/>
    <w:rsid w:val="00931E76"/>
    <w:rsid w:val="009507A0"/>
    <w:rsid w:val="00954586"/>
    <w:rsid w:val="00955E2B"/>
    <w:rsid w:val="009637B8"/>
    <w:rsid w:val="00964692"/>
    <w:rsid w:val="0097021A"/>
    <w:rsid w:val="00973A22"/>
    <w:rsid w:val="00976E78"/>
    <w:rsid w:val="00997F86"/>
    <w:rsid w:val="009A34EB"/>
    <w:rsid w:val="009C3627"/>
    <w:rsid w:val="00A055E4"/>
    <w:rsid w:val="00A06A4E"/>
    <w:rsid w:val="00A200AC"/>
    <w:rsid w:val="00A425A1"/>
    <w:rsid w:val="00A50676"/>
    <w:rsid w:val="00A50745"/>
    <w:rsid w:val="00AA7473"/>
    <w:rsid w:val="00AD0E2C"/>
    <w:rsid w:val="00AE0AB7"/>
    <w:rsid w:val="00B34CD8"/>
    <w:rsid w:val="00BB0E69"/>
    <w:rsid w:val="00BB1621"/>
    <w:rsid w:val="00BE14A3"/>
    <w:rsid w:val="00BE2C10"/>
    <w:rsid w:val="00BF41E7"/>
    <w:rsid w:val="00C13B8E"/>
    <w:rsid w:val="00C62DEF"/>
    <w:rsid w:val="00CC1134"/>
    <w:rsid w:val="00CC447A"/>
    <w:rsid w:val="00CE4660"/>
    <w:rsid w:val="00D228DC"/>
    <w:rsid w:val="00D26C00"/>
    <w:rsid w:val="00D27438"/>
    <w:rsid w:val="00DE3BE7"/>
    <w:rsid w:val="00E300F9"/>
    <w:rsid w:val="00E537C6"/>
    <w:rsid w:val="00E8643D"/>
    <w:rsid w:val="00E9497E"/>
    <w:rsid w:val="00EB2A3A"/>
    <w:rsid w:val="00EE120D"/>
    <w:rsid w:val="00EF01DD"/>
    <w:rsid w:val="00F2211D"/>
    <w:rsid w:val="00F35766"/>
    <w:rsid w:val="00F41514"/>
    <w:rsid w:val="00FF7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C71D"/>
  <w15:chartTrackingRefBased/>
  <w15:docId w15:val="{680145C4-024C-4CCE-8E90-3969EA03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1838"/>
    <w:rPr>
      <w:sz w:val="16"/>
      <w:szCs w:val="16"/>
    </w:rPr>
  </w:style>
  <w:style w:type="paragraph" w:styleId="CommentText">
    <w:name w:val="annotation text"/>
    <w:basedOn w:val="Normal"/>
    <w:link w:val="CommentTextChar"/>
    <w:uiPriority w:val="99"/>
    <w:semiHidden/>
    <w:unhideWhenUsed/>
    <w:rsid w:val="00161838"/>
    <w:pPr>
      <w:spacing w:line="240" w:lineRule="auto"/>
    </w:pPr>
    <w:rPr>
      <w:sz w:val="20"/>
      <w:szCs w:val="20"/>
    </w:rPr>
  </w:style>
  <w:style w:type="character" w:customStyle="1" w:styleId="CommentTextChar">
    <w:name w:val="Comment Text Char"/>
    <w:basedOn w:val="DefaultParagraphFont"/>
    <w:link w:val="CommentText"/>
    <w:uiPriority w:val="99"/>
    <w:semiHidden/>
    <w:rsid w:val="00161838"/>
    <w:rPr>
      <w:sz w:val="20"/>
      <w:szCs w:val="20"/>
    </w:rPr>
  </w:style>
  <w:style w:type="paragraph" w:styleId="CommentSubject">
    <w:name w:val="annotation subject"/>
    <w:basedOn w:val="CommentText"/>
    <w:next w:val="CommentText"/>
    <w:link w:val="CommentSubjectChar"/>
    <w:uiPriority w:val="99"/>
    <w:semiHidden/>
    <w:unhideWhenUsed/>
    <w:rsid w:val="00161838"/>
    <w:rPr>
      <w:b/>
      <w:bCs/>
    </w:rPr>
  </w:style>
  <w:style w:type="character" w:customStyle="1" w:styleId="CommentSubjectChar">
    <w:name w:val="Comment Subject Char"/>
    <w:basedOn w:val="CommentTextChar"/>
    <w:link w:val="CommentSubject"/>
    <w:uiPriority w:val="99"/>
    <w:semiHidden/>
    <w:rsid w:val="00161838"/>
    <w:rPr>
      <w:b/>
      <w:bCs/>
      <w:sz w:val="20"/>
      <w:szCs w:val="20"/>
    </w:rPr>
  </w:style>
  <w:style w:type="paragraph" w:styleId="BalloonText">
    <w:name w:val="Balloon Text"/>
    <w:basedOn w:val="Normal"/>
    <w:link w:val="BalloonTextChar"/>
    <w:uiPriority w:val="99"/>
    <w:semiHidden/>
    <w:unhideWhenUsed/>
    <w:rsid w:val="00161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838"/>
    <w:rPr>
      <w:rFonts w:ascii="Segoe UI" w:hAnsi="Segoe UI" w:cs="Segoe UI"/>
      <w:sz w:val="18"/>
      <w:szCs w:val="18"/>
    </w:rPr>
  </w:style>
  <w:style w:type="table" w:customStyle="1" w:styleId="TableGrid1">
    <w:name w:val="Table Grid1"/>
    <w:basedOn w:val="TableNormal"/>
    <w:next w:val="TableGrid"/>
    <w:uiPriority w:val="39"/>
    <w:rsid w:val="0055164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51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B0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49A9-F3F7-4372-B6AB-3395DDCC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6022</Words>
  <Characters>34327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2018-06-21T10:51:00Z</dcterms:created>
  <dcterms:modified xsi:type="dcterms:W3CDTF">2018-06-21T10:51:00Z</dcterms:modified>
</cp:coreProperties>
</file>