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E62" w:rsidRDefault="00D84E62" w:rsidP="00D84E62">
      <w:pPr>
        <w:spacing w:after="0"/>
        <w:jc w:val="center"/>
        <w:rPr>
          <w:rFonts w:hint="cs"/>
          <w:b/>
          <w:bCs/>
          <w:sz w:val="24"/>
          <w:szCs w:val="28"/>
          <w:rtl/>
        </w:rPr>
      </w:pPr>
    </w:p>
    <w:p w:rsidR="00D84E62" w:rsidRPr="00D06819" w:rsidRDefault="00D06819" w:rsidP="00D06819">
      <w:pPr>
        <w:bidi w:val="0"/>
        <w:spacing w:after="200" w:line="276" w:lineRule="auto"/>
        <w:jc w:val="center"/>
        <w:rPr>
          <w:rFonts w:asciiTheme="majorBidi" w:hAnsiTheme="majorBidi" w:cstheme="majorBidi"/>
          <w:b/>
          <w:bCs/>
          <w:szCs w:val="22"/>
          <w:rtl/>
        </w:rPr>
      </w:pPr>
      <w:proofErr w:type="spellStart"/>
      <w:r w:rsidRPr="00D06819">
        <w:rPr>
          <w:rFonts w:asciiTheme="majorBidi" w:hAnsiTheme="majorBidi" w:cstheme="majorBidi"/>
          <w:b/>
          <w:bCs/>
          <w:szCs w:val="22"/>
        </w:rPr>
        <w:t>Anti asthma</w:t>
      </w:r>
      <w:proofErr w:type="spellEnd"/>
      <w:r w:rsidRPr="00D06819">
        <w:rPr>
          <w:rFonts w:asciiTheme="majorBidi" w:hAnsiTheme="majorBidi" w:cstheme="majorBidi"/>
          <w:b/>
          <w:bCs/>
          <w:szCs w:val="22"/>
        </w:rPr>
        <w:t xml:space="preserve"> </w:t>
      </w:r>
      <w:r w:rsidRPr="00D06819">
        <w:rPr>
          <w:rFonts w:asciiTheme="majorBidi" w:hAnsiTheme="majorBidi" w:cstheme="majorBidi"/>
          <w:b/>
          <w:bCs/>
          <w:szCs w:val="22"/>
          <w:lang w:val="en"/>
        </w:rPr>
        <w:t>herbal composition effective in asthma and dyspnea</w:t>
      </w:r>
    </w:p>
    <w:p w:rsidR="00277B67" w:rsidRPr="00277B67" w:rsidRDefault="00277B67" w:rsidP="00277B67">
      <w:pPr>
        <w:jc w:val="center"/>
        <w:rPr>
          <w:b/>
          <w:bCs/>
          <w:sz w:val="24"/>
          <w:szCs w:val="28"/>
          <w:rtl/>
        </w:rPr>
      </w:pPr>
      <w:r w:rsidRPr="00277B67">
        <w:rPr>
          <w:rFonts w:hint="cs"/>
          <w:b/>
          <w:bCs/>
          <w:sz w:val="24"/>
          <w:szCs w:val="28"/>
          <w:rtl/>
        </w:rPr>
        <w:t>آنتی آزما ترکیب گیاهی موثر بر آسم و تنگی نفس</w:t>
      </w:r>
    </w:p>
    <w:p w:rsidR="00277B67" w:rsidRPr="00277B67" w:rsidRDefault="00277B67" w:rsidP="001466EA">
      <w:pPr>
        <w:jc w:val="center"/>
        <w:rPr>
          <w:b/>
          <w:bCs/>
          <w:sz w:val="24"/>
          <w:vertAlign w:val="superscript"/>
          <w:rtl/>
          <w:lang w:bidi="ar-SA"/>
        </w:rPr>
      </w:pPr>
      <w:r w:rsidRPr="00277B67">
        <w:rPr>
          <w:rFonts w:hint="cs"/>
          <w:b/>
          <w:bCs/>
          <w:sz w:val="24"/>
          <w:rtl/>
          <w:lang w:bidi="ar-SA"/>
        </w:rPr>
        <w:t>حسین مهدوی</w:t>
      </w:r>
      <w:r w:rsidRPr="00277B67">
        <w:rPr>
          <w:rFonts w:hint="cs"/>
          <w:b/>
          <w:bCs/>
          <w:sz w:val="24"/>
          <w:vertAlign w:val="superscript"/>
          <w:rtl/>
          <w:lang w:bidi="ar-SA"/>
        </w:rPr>
        <w:t>1</w:t>
      </w:r>
      <w:r w:rsidRPr="00277B67">
        <w:rPr>
          <w:rFonts w:hint="cs"/>
          <w:b/>
          <w:bCs/>
          <w:sz w:val="24"/>
          <w:rtl/>
          <w:lang w:bidi="ar-SA"/>
        </w:rPr>
        <w:t>، ماندانا احمدی</w:t>
      </w:r>
      <w:r w:rsidRPr="00277B67">
        <w:rPr>
          <w:rFonts w:hint="cs"/>
          <w:b/>
          <w:bCs/>
          <w:sz w:val="24"/>
          <w:vertAlign w:val="superscript"/>
          <w:rtl/>
          <w:lang w:bidi="ar-SA"/>
        </w:rPr>
        <w:t>1*</w:t>
      </w:r>
      <w:r w:rsidRPr="00277B67">
        <w:rPr>
          <w:rFonts w:hint="cs"/>
          <w:b/>
          <w:bCs/>
          <w:sz w:val="24"/>
          <w:rtl/>
          <w:lang w:bidi="ar-SA"/>
        </w:rPr>
        <w:t>،</w:t>
      </w:r>
      <w:r w:rsidRPr="00277B67">
        <w:rPr>
          <w:b/>
          <w:bCs/>
          <w:sz w:val="24"/>
        </w:rPr>
        <w:t xml:space="preserve"> </w:t>
      </w:r>
      <w:r w:rsidRPr="00277B67">
        <w:rPr>
          <w:rFonts w:hint="cs"/>
          <w:b/>
          <w:bCs/>
          <w:sz w:val="24"/>
          <w:rtl/>
          <w:lang w:bidi="ar-SA"/>
        </w:rPr>
        <w:t>زهره حدادی</w:t>
      </w:r>
      <w:r w:rsidRPr="00277B67">
        <w:rPr>
          <w:rFonts w:hint="cs"/>
          <w:b/>
          <w:bCs/>
          <w:sz w:val="24"/>
          <w:vertAlign w:val="superscript"/>
          <w:rtl/>
          <w:lang w:bidi="ar-SA"/>
        </w:rPr>
        <w:t>1</w:t>
      </w:r>
    </w:p>
    <w:p w:rsidR="00277B67" w:rsidRDefault="00277B67" w:rsidP="00277B67">
      <w:pPr>
        <w:jc w:val="center"/>
        <w:rPr>
          <w:sz w:val="20"/>
          <w:szCs w:val="22"/>
          <w:rtl/>
        </w:rPr>
      </w:pPr>
      <w:r w:rsidRPr="00277B67">
        <w:rPr>
          <w:sz w:val="20"/>
          <w:szCs w:val="22"/>
          <w:rtl/>
          <w:lang w:bidi="ar-SA"/>
        </w:rPr>
        <w:t>واحد تحق</w:t>
      </w:r>
      <w:r w:rsidRPr="00277B67">
        <w:rPr>
          <w:rFonts w:hint="cs"/>
          <w:sz w:val="20"/>
          <w:szCs w:val="22"/>
          <w:rtl/>
          <w:lang w:bidi="ar-SA"/>
        </w:rPr>
        <w:t>ی</w:t>
      </w:r>
      <w:r w:rsidRPr="00277B67">
        <w:rPr>
          <w:rFonts w:hint="eastAsia"/>
          <w:sz w:val="20"/>
          <w:szCs w:val="22"/>
          <w:rtl/>
          <w:lang w:bidi="ar-SA"/>
        </w:rPr>
        <w:t>ق</w:t>
      </w:r>
      <w:r w:rsidRPr="00277B67">
        <w:rPr>
          <w:sz w:val="20"/>
          <w:szCs w:val="22"/>
          <w:rtl/>
          <w:lang w:bidi="ar-SA"/>
        </w:rPr>
        <w:t xml:space="preserve"> و توسعه، شرکت داروساز</w:t>
      </w:r>
      <w:r w:rsidRPr="00277B67">
        <w:rPr>
          <w:rFonts w:hint="cs"/>
          <w:sz w:val="20"/>
          <w:szCs w:val="22"/>
          <w:rtl/>
          <w:lang w:bidi="ar-SA"/>
        </w:rPr>
        <w:t>ی</w:t>
      </w:r>
      <w:r w:rsidRPr="00277B67">
        <w:rPr>
          <w:sz w:val="20"/>
          <w:szCs w:val="22"/>
          <w:rtl/>
          <w:lang w:bidi="ar-SA"/>
        </w:rPr>
        <w:t xml:space="preserve"> س</w:t>
      </w:r>
      <w:r w:rsidRPr="00277B67">
        <w:rPr>
          <w:rFonts w:hint="cs"/>
          <w:sz w:val="20"/>
          <w:szCs w:val="22"/>
          <w:rtl/>
          <w:lang w:bidi="ar-SA"/>
        </w:rPr>
        <w:t>ی</w:t>
      </w:r>
      <w:r w:rsidRPr="00277B67">
        <w:rPr>
          <w:rFonts w:hint="eastAsia"/>
          <w:sz w:val="20"/>
          <w:szCs w:val="22"/>
          <w:rtl/>
          <w:lang w:bidi="ar-SA"/>
        </w:rPr>
        <w:t>نافرآور،</w:t>
      </w:r>
      <w:r w:rsidRPr="00277B67">
        <w:rPr>
          <w:sz w:val="20"/>
          <w:szCs w:val="22"/>
          <w:rtl/>
          <w:lang w:bidi="ar-SA"/>
        </w:rPr>
        <w:t xml:space="preserve"> نجف آباد، اصفهان، ا</w:t>
      </w:r>
      <w:r w:rsidRPr="00277B67">
        <w:rPr>
          <w:rFonts w:hint="cs"/>
          <w:sz w:val="20"/>
          <w:szCs w:val="22"/>
          <w:rtl/>
          <w:lang w:bidi="ar-SA"/>
        </w:rPr>
        <w:t>ی</w:t>
      </w:r>
      <w:r w:rsidRPr="00277B67">
        <w:rPr>
          <w:rFonts w:hint="eastAsia"/>
          <w:sz w:val="20"/>
          <w:szCs w:val="22"/>
          <w:rtl/>
          <w:lang w:bidi="ar-SA"/>
        </w:rPr>
        <w:t>ران</w:t>
      </w:r>
    </w:p>
    <w:p w:rsidR="00277B67" w:rsidRPr="00277B67" w:rsidRDefault="00277B67" w:rsidP="00277B67">
      <w:pPr>
        <w:jc w:val="center"/>
        <w:rPr>
          <w:sz w:val="20"/>
          <w:szCs w:val="22"/>
        </w:rPr>
      </w:pPr>
      <w:r w:rsidRPr="00277B67">
        <w:rPr>
          <w:sz w:val="20"/>
          <w:szCs w:val="22"/>
        </w:rPr>
        <w:t>Email: mandana.ahmadi84@gmail.cm</w:t>
      </w:r>
    </w:p>
    <w:p w:rsidR="00277B67" w:rsidRPr="00277B67" w:rsidRDefault="00277B67" w:rsidP="00277B67">
      <w:pPr>
        <w:jc w:val="center"/>
        <w:rPr>
          <w:sz w:val="20"/>
          <w:szCs w:val="22"/>
        </w:rPr>
      </w:pPr>
    </w:p>
    <w:p w:rsidR="004327D9" w:rsidRDefault="004327D9" w:rsidP="004327D9">
      <w:pPr>
        <w:rPr>
          <w:b/>
          <w:bCs/>
          <w:sz w:val="24"/>
          <w:szCs w:val="28"/>
          <w:rtl/>
        </w:rPr>
      </w:pPr>
    </w:p>
    <w:p w:rsidR="004327D9" w:rsidRDefault="004327D9" w:rsidP="004327D9">
      <w:pPr>
        <w:rPr>
          <w:b/>
          <w:bCs/>
          <w:sz w:val="24"/>
          <w:szCs w:val="28"/>
          <w:rtl/>
        </w:rPr>
      </w:pPr>
      <w:r>
        <w:rPr>
          <w:rFonts w:hint="cs"/>
          <w:b/>
          <w:bCs/>
          <w:sz w:val="24"/>
          <w:szCs w:val="28"/>
          <w:rtl/>
        </w:rPr>
        <w:t>چکیده</w:t>
      </w:r>
    </w:p>
    <w:p w:rsidR="00277B67" w:rsidRPr="00277B67" w:rsidRDefault="00277B67" w:rsidP="00277B67">
      <w:pPr>
        <w:spacing w:after="200" w:line="276" w:lineRule="auto"/>
        <w:jc w:val="both"/>
        <w:rPr>
          <w:rFonts w:ascii="Calibri" w:hAnsi="Calibri"/>
          <w:sz w:val="26"/>
          <w:szCs w:val="26"/>
          <w:rtl/>
        </w:rPr>
      </w:pPr>
      <w:r w:rsidRPr="00277B67">
        <w:rPr>
          <w:rFonts w:ascii="Calibri" w:hAnsi="Calibri" w:hint="cs"/>
          <w:sz w:val="26"/>
          <w:szCs w:val="26"/>
          <w:rtl/>
        </w:rPr>
        <w:t xml:space="preserve">تشخیص بالینی آسم بر پایه نشانه های این بیماری انجام می شود که شامل خس خس سینه، پیشینه خانوادگی بیماری، اگزما و رینیت آلرژیک می باشد. عوارض جانبی، هزینه های بالا و استفاده از مواد نگهدارنده در محصولات شیمیایی سنتزی موجب تمایل بیشتر به استفاده از محصولات گیاهی شده است. فلاونوئیدهای شیرین بیان باعث مهار ترشح ائوتاکسین ها از فیبروبلاست های ریه انسان شده و از این طریق مانع تجمع ائوزینوفیل ها در محل التهاب مجاری هوایی می شوند و از طریق فعالسازی گوانیلات سیکلاز، مهار فسفودی استراز و افزایش </w:t>
      </w:r>
      <w:proofErr w:type="spellStart"/>
      <w:r w:rsidRPr="00277B67">
        <w:rPr>
          <w:rFonts w:cs="Times New Roman"/>
          <w:sz w:val="26"/>
          <w:szCs w:val="26"/>
        </w:rPr>
        <w:t>cGMP</w:t>
      </w:r>
      <w:proofErr w:type="spellEnd"/>
      <w:r w:rsidRPr="00277B67">
        <w:rPr>
          <w:rFonts w:ascii="Calibri" w:hAnsi="Calibri" w:hint="cs"/>
          <w:sz w:val="26"/>
          <w:szCs w:val="26"/>
          <w:rtl/>
        </w:rPr>
        <w:t xml:space="preserve"> موجب باز شدن کانال های پتاسیمی وابسته به کلسیم و رفع انقباض نای می شود.</w:t>
      </w:r>
    </w:p>
    <w:p w:rsidR="00277B67" w:rsidRPr="00277B67" w:rsidRDefault="00277B67" w:rsidP="00277B67">
      <w:pPr>
        <w:spacing w:after="200" w:line="276" w:lineRule="auto"/>
        <w:jc w:val="both"/>
        <w:rPr>
          <w:rFonts w:ascii="Calibri" w:hAnsi="Calibri"/>
          <w:sz w:val="26"/>
          <w:szCs w:val="26"/>
          <w:rtl/>
        </w:rPr>
      </w:pPr>
      <w:r w:rsidRPr="00277B67">
        <w:rPr>
          <w:rFonts w:ascii="Calibri" w:hAnsi="Calibri" w:hint="cs"/>
          <w:sz w:val="26"/>
          <w:szCs w:val="26"/>
          <w:rtl/>
        </w:rPr>
        <w:t xml:space="preserve">بنفشه معطر موجب کاهش سطح </w:t>
      </w:r>
      <w:proofErr w:type="spellStart"/>
      <w:r w:rsidRPr="00277B67">
        <w:rPr>
          <w:rFonts w:cs="Times New Roman"/>
          <w:sz w:val="26"/>
          <w:szCs w:val="26"/>
        </w:rPr>
        <w:t>IgE</w:t>
      </w:r>
      <w:proofErr w:type="spellEnd"/>
      <w:r w:rsidRPr="00277B67">
        <w:rPr>
          <w:rFonts w:ascii="Calibri" w:hAnsi="Calibri" w:hint="cs"/>
          <w:sz w:val="26"/>
          <w:szCs w:val="26"/>
          <w:rtl/>
        </w:rPr>
        <w:t xml:space="preserve"> سرم می گردد و مانند اینترلوکین 3 و اینترلوکین 4 عمل می کند، از طرفی باعث کاهش پاسخ مسیرهای هوایی و ائوزینوفیل ها می شود و نیز از تولید بیش از حد موکوس ممانعت می نماید. </w:t>
      </w:r>
    </w:p>
    <w:p w:rsidR="00277B67" w:rsidRPr="00277B67" w:rsidRDefault="00277B67" w:rsidP="00277B67">
      <w:pPr>
        <w:spacing w:after="200" w:line="276" w:lineRule="auto"/>
        <w:jc w:val="both"/>
        <w:rPr>
          <w:rFonts w:ascii="Calibri" w:hAnsi="Calibri"/>
          <w:sz w:val="26"/>
          <w:szCs w:val="26"/>
          <w:rtl/>
        </w:rPr>
      </w:pPr>
      <w:r w:rsidRPr="00277B67">
        <w:rPr>
          <w:rFonts w:ascii="Calibri" w:hAnsi="Calibri" w:hint="cs"/>
          <w:sz w:val="26"/>
          <w:szCs w:val="26"/>
          <w:rtl/>
        </w:rPr>
        <w:t>گیاه تربد دارای ویژگی ضداسپاسمی می باشد که با کمک افزایش کلسیم آزاد سیتوپلاسمی این کار را انجام می دهد. مکانیسم انجام این عمل مشابه وراپامیل(گشاد کننده برونش) با واسطه گری کلسیم می باشد، از طرفی مجود فلاونوئیدهایی از جمله ساپونین و تانین باعث اثرات ضداسپاسمی این گیاه روی سیستم گوارشی و تنفسی می شود.</w:t>
      </w:r>
    </w:p>
    <w:p w:rsidR="00F304B1" w:rsidRDefault="00412D96" w:rsidP="00277B67">
      <w:pPr>
        <w:spacing w:after="120" w:line="240" w:lineRule="auto"/>
        <w:jc w:val="both"/>
        <w:rPr>
          <w:rtl/>
        </w:rPr>
      </w:pPr>
      <w:r w:rsidRPr="00412D96">
        <w:rPr>
          <w:rFonts w:hint="cs"/>
          <w:b/>
          <w:bCs/>
          <w:rtl/>
        </w:rPr>
        <w:t>ک</w:t>
      </w:r>
      <w:r>
        <w:rPr>
          <w:b/>
          <w:bCs/>
          <w:rtl/>
        </w:rPr>
        <w:t>ليد واژه ها</w:t>
      </w:r>
      <w:r w:rsidRPr="00412D96">
        <w:rPr>
          <w:b/>
          <w:bCs/>
          <w:rtl/>
        </w:rPr>
        <w:t xml:space="preserve">: </w:t>
      </w:r>
      <w:bookmarkStart w:id="0" w:name="_GoBack"/>
      <w:r w:rsidR="00277B67" w:rsidRPr="00277B67">
        <w:rPr>
          <w:rFonts w:hint="cs"/>
          <w:rtl/>
        </w:rPr>
        <w:t>آسم، طب سنتی، شیرین بیان، تربد، بنفشه معطر</w:t>
      </w:r>
      <w:bookmarkEnd w:id="0"/>
      <w:r w:rsidR="00277B67">
        <w:rPr>
          <w:rFonts w:hint="cs"/>
          <w:rtl/>
        </w:rPr>
        <w:t>.</w:t>
      </w:r>
    </w:p>
    <w:p w:rsidR="00D84E62" w:rsidRPr="009650F8" w:rsidRDefault="00F304B1" w:rsidP="009650F8">
      <w:pPr>
        <w:bidi w:val="0"/>
        <w:spacing w:after="0" w:line="240" w:lineRule="auto"/>
        <w:jc w:val="center"/>
        <w:rPr>
          <w:rtl/>
        </w:rPr>
      </w:pPr>
      <w:r>
        <w:rPr>
          <w:rtl/>
        </w:rPr>
        <w:br w:type="page"/>
      </w:r>
    </w:p>
    <w:p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F304B1" w:rsidRDefault="00F304B1" w:rsidP="00F304B1">
      <w:pPr>
        <w:bidi w:val="0"/>
        <w:spacing w:after="0" w:line="240" w:lineRule="auto"/>
        <w:jc w:val="center"/>
        <w:rPr>
          <w:rFonts w:cs="Times New Roman"/>
          <w:b/>
          <w:bCs/>
          <w:sz w:val="30"/>
          <w:szCs w:val="30"/>
          <w:lang w:bidi="ar-SA"/>
        </w:rPr>
      </w:pPr>
    </w:p>
    <w:p w:rsidR="00277B67" w:rsidRDefault="00277B67" w:rsidP="00277B67">
      <w:pPr>
        <w:bidi w:val="0"/>
        <w:spacing w:line="360" w:lineRule="auto"/>
        <w:jc w:val="center"/>
        <w:rPr>
          <w:rFonts w:cs="Times New Roman"/>
          <w:sz w:val="24"/>
          <w:lang w:bidi="ar-SA"/>
        </w:rPr>
      </w:pPr>
      <w:proofErr w:type="spellStart"/>
      <w:r w:rsidRPr="00277B67">
        <w:rPr>
          <w:rFonts w:cs="Times New Roman"/>
          <w:b/>
          <w:bCs/>
          <w:sz w:val="24"/>
          <w:lang w:bidi="ar-SA"/>
        </w:rPr>
        <w:t>Hossein</w:t>
      </w:r>
      <w:proofErr w:type="spellEnd"/>
      <w:r w:rsidRPr="00277B67">
        <w:rPr>
          <w:rFonts w:cs="Times New Roman"/>
          <w:b/>
          <w:bCs/>
          <w:sz w:val="24"/>
          <w:lang w:bidi="ar-SA"/>
        </w:rPr>
        <w:t xml:space="preserve"> Mahdavi</w:t>
      </w:r>
      <w:r w:rsidRPr="00277B67">
        <w:rPr>
          <w:rFonts w:cs="Times New Roman"/>
          <w:b/>
          <w:bCs/>
          <w:sz w:val="24"/>
          <w:vertAlign w:val="superscript"/>
          <w:lang w:bidi="ar-SA"/>
        </w:rPr>
        <w:t>1</w:t>
      </w:r>
      <w:r w:rsidRPr="00277B67">
        <w:rPr>
          <w:rFonts w:cs="Times New Roman"/>
          <w:b/>
          <w:bCs/>
          <w:sz w:val="24"/>
          <w:lang w:bidi="ar-SA"/>
        </w:rPr>
        <w:t xml:space="preserve">, </w:t>
      </w:r>
      <w:proofErr w:type="spellStart"/>
      <w:r w:rsidRPr="00277B67">
        <w:rPr>
          <w:rFonts w:cs="Times New Roman"/>
          <w:b/>
          <w:bCs/>
          <w:sz w:val="24"/>
          <w:lang w:bidi="ar-SA"/>
        </w:rPr>
        <w:t>Mandana</w:t>
      </w:r>
      <w:proofErr w:type="spellEnd"/>
      <w:r w:rsidRPr="00277B67">
        <w:rPr>
          <w:rFonts w:cs="Times New Roman"/>
          <w:b/>
          <w:bCs/>
          <w:sz w:val="24"/>
          <w:lang w:bidi="ar-SA"/>
        </w:rPr>
        <w:t xml:space="preserve"> Ahmadi</w:t>
      </w:r>
      <w:r w:rsidRPr="00277B67">
        <w:rPr>
          <w:rFonts w:cs="Times New Roman"/>
          <w:b/>
          <w:bCs/>
          <w:sz w:val="24"/>
          <w:vertAlign w:val="superscript"/>
          <w:lang w:bidi="ar-SA"/>
        </w:rPr>
        <w:t>1</w:t>
      </w:r>
      <w:r w:rsidRPr="00277B67">
        <w:rPr>
          <w:rFonts w:cs="Times New Roman"/>
          <w:b/>
          <w:bCs/>
          <w:sz w:val="24"/>
          <w:lang w:bidi="ar-SA"/>
        </w:rPr>
        <w:t xml:space="preserve">*, </w:t>
      </w:r>
      <w:proofErr w:type="spellStart"/>
      <w:r w:rsidRPr="00277B67">
        <w:rPr>
          <w:rFonts w:cs="Times New Roman"/>
          <w:b/>
          <w:bCs/>
          <w:sz w:val="24"/>
          <w:lang w:bidi="ar-SA"/>
        </w:rPr>
        <w:t>Zohreh</w:t>
      </w:r>
      <w:proofErr w:type="spellEnd"/>
      <w:r w:rsidRPr="00277B67">
        <w:rPr>
          <w:rFonts w:cs="Times New Roman"/>
          <w:b/>
          <w:bCs/>
          <w:sz w:val="24"/>
          <w:lang w:bidi="ar-SA"/>
        </w:rPr>
        <w:t xml:space="preserve"> Hadadi</w:t>
      </w:r>
      <w:r w:rsidRPr="00277B67">
        <w:rPr>
          <w:rFonts w:cs="Times New Roman"/>
          <w:b/>
          <w:bCs/>
          <w:sz w:val="24"/>
          <w:vertAlign w:val="superscript"/>
          <w:lang w:bidi="ar-SA"/>
        </w:rPr>
        <w:t>1</w:t>
      </w:r>
    </w:p>
    <w:p w:rsidR="00F304B1" w:rsidRPr="009828EA" w:rsidRDefault="00277B67" w:rsidP="00277B67">
      <w:pPr>
        <w:autoSpaceDE w:val="0"/>
        <w:autoSpaceDN w:val="0"/>
        <w:bidi w:val="0"/>
        <w:adjustRightInd w:val="0"/>
        <w:spacing w:after="0" w:line="360" w:lineRule="auto"/>
        <w:jc w:val="center"/>
        <w:rPr>
          <w:rFonts w:ascii="Calibri" w:hAnsi="Calibri" w:cs="B Lotus"/>
          <w:sz w:val="24"/>
          <w:vertAlign w:val="superscript"/>
        </w:rPr>
      </w:pPr>
      <w:r w:rsidRPr="00277B67">
        <w:rPr>
          <w:rFonts w:cs="Times New Roman"/>
          <w:sz w:val="24"/>
          <w:lang w:bidi="ar-SA"/>
        </w:rPr>
        <w:t xml:space="preserve">1) Research &amp; Development Department, </w:t>
      </w:r>
      <w:proofErr w:type="spellStart"/>
      <w:r w:rsidRPr="00277B67">
        <w:rPr>
          <w:rFonts w:cs="Times New Roman"/>
          <w:sz w:val="24"/>
          <w:lang w:bidi="ar-SA"/>
        </w:rPr>
        <w:t>Sinafaravar</w:t>
      </w:r>
      <w:proofErr w:type="spellEnd"/>
      <w:r w:rsidRPr="00277B67">
        <w:rPr>
          <w:rFonts w:cs="Times New Roman"/>
          <w:sz w:val="24"/>
          <w:lang w:bidi="ar-SA"/>
        </w:rPr>
        <w:t xml:space="preserve"> pharmaceutical Company, Najaf-Abad, Isfahan, Iran</w:t>
      </w:r>
    </w:p>
    <w:p w:rsidR="00F304B1" w:rsidRPr="00277B67" w:rsidRDefault="00F304B1" w:rsidP="00F304B1">
      <w:pPr>
        <w:autoSpaceDE w:val="0"/>
        <w:autoSpaceDN w:val="0"/>
        <w:bidi w:val="0"/>
        <w:adjustRightInd w:val="0"/>
        <w:spacing w:after="0" w:line="360" w:lineRule="auto"/>
        <w:jc w:val="center"/>
        <w:rPr>
          <w:rFonts w:cs="Times New Roman"/>
          <w:lang w:bidi="ar-SA"/>
        </w:rPr>
      </w:pPr>
      <w:r w:rsidRPr="00277B67">
        <w:rPr>
          <w:rFonts w:asciiTheme="majorBidi" w:hAnsiTheme="majorBidi" w:cstheme="majorBidi"/>
          <w:sz w:val="24"/>
        </w:rPr>
        <w:t>Email</w:t>
      </w:r>
      <w:r w:rsidR="00277B67" w:rsidRPr="00277B67">
        <w:rPr>
          <w:rFonts w:cs="Times New Roman"/>
          <w:lang w:bidi="ar-SA"/>
        </w:rPr>
        <w:t>: mandana.ahmadi84@gmail.cm</w:t>
      </w:r>
    </w:p>
    <w:p w:rsidR="00277B67" w:rsidRPr="00277B67" w:rsidRDefault="00F304B1" w:rsidP="00277B67">
      <w:pPr>
        <w:bidi w:val="0"/>
        <w:jc w:val="both"/>
        <w:rPr>
          <w:rFonts w:cs="Times New Roman"/>
          <w:sz w:val="24"/>
        </w:rPr>
      </w:pPr>
      <w:r>
        <w:rPr>
          <w:rFonts w:cs="Times New Roman"/>
          <w:b/>
          <w:bCs/>
          <w:lang w:bidi="ar-SA"/>
        </w:rPr>
        <w:t xml:space="preserve"> </w:t>
      </w:r>
      <w:r w:rsidR="00277B67" w:rsidRPr="00277B67">
        <w:rPr>
          <w:rFonts w:cs="Times New Roman"/>
          <w:sz w:val="24"/>
        </w:rPr>
        <w:t>Asthma Diagnosis based on the clinical signs, such as wheezing, family history of asthma, eczema, and allergic rhinitis. The side effects, high cost and use of preservatives and flavoring agents in synthetic chemical compounds have led to increasing interest towards</w:t>
      </w:r>
      <w:r w:rsidR="00277B67" w:rsidRPr="00277B67">
        <w:rPr>
          <w:rFonts w:cs="Times New Roman"/>
          <w:sz w:val="24"/>
        </w:rPr>
        <w:br/>
        <w:t>using herbs. The Flavonoids of licorice (</w:t>
      </w:r>
      <w:proofErr w:type="spellStart"/>
      <w:r w:rsidR="00277B67" w:rsidRPr="00277B67">
        <w:rPr>
          <w:rFonts w:cs="Times New Roman"/>
          <w:sz w:val="24"/>
        </w:rPr>
        <w:t>Glycyrrhiza</w:t>
      </w:r>
      <w:proofErr w:type="spellEnd"/>
      <w:r w:rsidR="00277B67" w:rsidRPr="00277B67">
        <w:rPr>
          <w:rFonts w:cs="Times New Roman"/>
          <w:sz w:val="24"/>
        </w:rPr>
        <w:t xml:space="preserve"> </w:t>
      </w:r>
      <w:proofErr w:type="spellStart"/>
      <w:r w:rsidR="00277B67" w:rsidRPr="00277B67">
        <w:rPr>
          <w:rFonts w:cs="Times New Roman"/>
          <w:sz w:val="24"/>
        </w:rPr>
        <w:t>glabra</w:t>
      </w:r>
      <w:proofErr w:type="spellEnd"/>
      <w:r w:rsidR="00277B67" w:rsidRPr="00277B67">
        <w:rPr>
          <w:rFonts w:cs="Times New Roman"/>
          <w:sz w:val="24"/>
        </w:rPr>
        <w:t xml:space="preserve">) have anti-inflammatory effects. These flavonoids are chemokine, involved in eosinophil migration into the lung. Moreover, they inhibit </w:t>
      </w:r>
      <w:proofErr w:type="spellStart"/>
      <w:r w:rsidR="00277B67" w:rsidRPr="00277B67">
        <w:rPr>
          <w:rFonts w:cs="Times New Roman"/>
          <w:sz w:val="24"/>
        </w:rPr>
        <w:t>phosphofiesterase</w:t>
      </w:r>
      <w:proofErr w:type="spellEnd"/>
      <w:r w:rsidR="00277B67" w:rsidRPr="00277B67">
        <w:rPr>
          <w:rFonts w:cs="Times New Roman"/>
          <w:sz w:val="24"/>
        </w:rPr>
        <w:t xml:space="preserve"> (PDE) and increase the </w:t>
      </w:r>
      <w:proofErr w:type="spellStart"/>
      <w:r w:rsidR="00277B67" w:rsidRPr="00277B67">
        <w:rPr>
          <w:rFonts w:cs="Times New Roman"/>
          <w:sz w:val="24"/>
        </w:rPr>
        <w:t>cGMP</w:t>
      </w:r>
      <w:proofErr w:type="spellEnd"/>
      <w:r w:rsidR="00277B67" w:rsidRPr="00277B67">
        <w:rPr>
          <w:rFonts w:cs="Times New Roman"/>
          <w:sz w:val="24"/>
        </w:rPr>
        <w:t xml:space="preserve"> that leads opening</w:t>
      </w:r>
      <w:r w:rsidR="00277B67" w:rsidRPr="00277B67">
        <w:rPr>
          <w:rFonts w:cs="Times New Roman"/>
          <w:sz w:val="24"/>
        </w:rPr>
        <w:br/>
        <w:t xml:space="preserve">of </w:t>
      </w:r>
      <w:proofErr w:type="spellStart"/>
      <w:r w:rsidR="00277B67" w:rsidRPr="00277B67">
        <w:rPr>
          <w:rFonts w:cs="Times New Roman"/>
          <w:sz w:val="24"/>
        </w:rPr>
        <w:t>BKca</w:t>
      </w:r>
      <w:proofErr w:type="spellEnd"/>
      <w:r w:rsidR="00277B67" w:rsidRPr="00277B67">
        <w:rPr>
          <w:rFonts w:cs="Times New Roman"/>
          <w:sz w:val="24"/>
        </w:rPr>
        <w:t xml:space="preserve"> channels and thus tracheal relaxation. Viola </w:t>
      </w:r>
      <w:proofErr w:type="spellStart"/>
      <w:r w:rsidR="00277B67" w:rsidRPr="00277B67">
        <w:rPr>
          <w:rFonts w:cs="Times New Roman"/>
          <w:sz w:val="24"/>
        </w:rPr>
        <w:t>odorata</w:t>
      </w:r>
      <w:proofErr w:type="spellEnd"/>
      <w:r w:rsidR="00277B67" w:rsidRPr="00277B67">
        <w:rPr>
          <w:rFonts w:cs="Times New Roman"/>
          <w:sz w:val="24"/>
        </w:rPr>
        <w:t xml:space="preserve"> considerably repressed the total serum level of </w:t>
      </w:r>
      <w:proofErr w:type="spellStart"/>
      <w:r w:rsidR="00277B67" w:rsidRPr="00277B67">
        <w:rPr>
          <w:rFonts w:cs="Times New Roman"/>
          <w:sz w:val="24"/>
        </w:rPr>
        <w:t>IgE</w:t>
      </w:r>
      <w:proofErr w:type="spellEnd"/>
      <w:r w:rsidR="00277B67" w:rsidRPr="00277B67">
        <w:rPr>
          <w:rFonts w:cs="Times New Roman"/>
          <w:sz w:val="24"/>
        </w:rPr>
        <w:t xml:space="preserve">. As a result, IL-3 and IL-4 effectively decrease over-response of the airways and eosinophilia and excessive secretion of mucus. Extract of </w:t>
      </w:r>
      <w:proofErr w:type="spellStart"/>
      <w:r w:rsidR="00277B67" w:rsidRPr="00277B67">
        <w:rPr>
          <w:rFonts w:cs="Times New Roman"/>
          <w:sz w:val="24"/>
        </w:rPr>
        <w:t>Operculina</w:t>
      </w:r>
      <w:proofErr w:type="spellEnd"/>
      <w:r w:rsidR="00277B67" w:rsidRPr="00277B67">
        <w:rPr>
          <w:rFonts w:cs="Times New Roman"/>
          <w:sz w:val="24"/>
        </w:rPr>
        <w:br/>
      </w:r>
      <w:proofErr w:type="spellStart"/>
      <w:r w:rsidR="00277B67" w:rsidRPr="00277B67">
        <w:rPr>
          <w:rFonts w:cs="Times New Roman"/>
          <w:sz w:val="24"/>
        </w:rPr>
        <w:t>turpethum</w:t>
      </w:r>
      <w:proofErr w:type="spellEnd"/>
      <w:r w:rsidR="00277B67" w:rsidRPr="00277B67">
        <w:rPr>
          <w:rFonts w:cs="Times New Roman"/>
          <w:sz w:val="24"/>
        </w:rPr>
        <w:t xml:space="preserve"> possesses antispasmodic activities, which is dependent upon an increase in the cytoplasmic free calcium. The presence of flavonoids such as </w:t>
      </w:r>
      <w:proofErr w:type="spellStart"/>
      <w:r w:rsidR="00277B67" w:rsidRPr="00277B67">
        <w:rPr>
          <w:rFonts w:cs="Times New Roman"/>
          <w:sz w:val="24"/>
        </w:rPr>
        <w:t>saponin</w:t>
      </w:r>
      <w:proofErr w:type="spellEnd"/>
      <w:r w:rsidR="00277B67" w:rsidRPr="00277B67">
        <w:rPr>
          <w:rFonts w:cs="Times New Roman"/>
          <w:sz w:val="24"/>
        </w:rPr>
        <w:t xml:space="preserve"> and tannins are responsible for </w:t>
      </w:r>
      <w:proofErr w:type="spellStart"/>
      <w:r w:rsidR="00277B67" w:rsidRPr="00277B67">
        <w:rPr>
          <w:rFonts w:cs="Times New Roman"/>
          <w:sz w:val="24"/>
        </w:rPr>
        <w:t>Operculina</w:t>
      </w:r>
      <w:proofErr w:type="spellEnd"/>
      <w:r w:rsidR="00277B67" w:rsidRPr="00277B67">
        <w:rPr>
          <w:rFonts w:cs="Times New Roman"/>
          <w:sz w:val="24"/>
        </w:rPr>
        <w:t xml:space="preserve"> </w:t>
      </w:r>
      <w:proofErr w:type="spellStart"/>
      <w:r w:rsidR="00277B67" w:rsidRPr="00277B67">
        <w:rPr>
          <w:rFonts w:cs="Times New Roman"/>
          <w:sz w:val="24"/>
        </w:rPr>
        <w:t>turpethum</w:t>
      </w:r>
      <w:proofErr w:type="spellEnd"/>
      <w:r w:rsidR="00277B67" w:rsidRPr="00277B67">
        <w:rPr>
          <w:rFonts w:cs="Times New Roman"/>
          <w:sz w:val="24"/>
        </w:rPr>
        <w:t xml:space="preserve"> antispasmodic activities in gastrointestinal and</w:t>
      </w:r>
      <w:r w:rsidR="00277B67" w:rsidRPr="00277B67">
        <w:rPr>
          <w:rFonts w:cs="Times New Roman"/>
          <w:sz w:val="24"/>
        </w:rPr>
        <w:br/>
        <w:t>respiratory tract.</w:t>
      </w:r>
    </w:p>
    <w:p w:rsidR="000A7A81" w:rsidRDefault="00F304B1" w:rsidP="00277B67">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sidR="00277B67" w:rsidRPr="00277B67">
        <w:rPr>
          <w:rFonts w:asciiTheme="majorBidi" w:hAnsiTheme="majorBidi" w:cstheme="majorBidi"/>
          <w:color w:val="212121"/>
          <w:sz w:val="24"/>
        </w:rPr>
        <w:t xml:space="preserve">Asthma, Traditional Medicine, </w:t>
      </w:r>
      <w:proofErr w:type="spellStart"/>
      <w:r w:rsidR="00277B67" w:rsidRPr="00277B67">
        <w:rPr>
          <w:rFonts w:asciiTheme="majorBidi" w:hAnsiTheme="majorBidi" w:cstheme="majorBidi"/>
          <w:color w:val="212121"/>
          <w:sz w:val="24"/>
        </w:rPr>
        <w:t>Glycyrrhiza</w:t>
      </w:r>
      <w:proofErr w:type="spellEnd"/>
      <w:r w:rsidR="00277B67" w:rsidRPr="00277B67">
        <w:rPr>
          <w:rFonts w:asciiTheme="majorBidi" w:hAnsiTheme="majorBidi" w:cstheme="majorBidi"/>
          <w:color w:val="212121"/>
          <w:sz w:val="24"/>
        </w:rPr>
        <w:t xml:space="preserve"> </w:t>
      </w:r>
      <w:proofErr w:type="spellStart"/>
      <w:r w:rsidR="00277B67" w:rsidRPr="00277B67">
        <w:rPr>
          <w:rFonts w:asciiTheme="majorBidi" w:hAnsiTheme="majorBidi" w:cstheme="majorBidi"/>
          <w:color w:val="212121"/>
          <w:sz w:val="24"/>
        </w:rPr>
        <w:t>glabra</w:t>
      </w:r>
      <w:proofErr w:type="spellEnd"/>
      <w:r w:rsidR="00277B67" w:rsidRPr="00277B67">
        <w:rPr>
          <w:rFonts w:asciiTheme="majorBidi" w:hAnsiTheme="majorBidi" w:cstheme="majorBidi"/>
          <w:color w:val="212121"/>
          <w:sz w:val="24"/>
        </w:rPr>
        <w:t xml:space="preserve">, Viola </w:t>
      </w:r>
      <w:proofErr w:type="spellStart"/>
      <w:r w:rsidR="00277B67" w:rsidRPr="00277B67">
        <w:rPr>
          <w:rFonts w:asciiTheme="majorBidi" w:hAnsiTheme="majorBidi" w:cstheme="majorBidi"/>
          <w:color w:val="212121"/>
          <w:sz w:val="24"/>
        </w:rPr>
        <w:t>odorata</w:t>
      </w:r>
      <w:proofErr w:type="spellEnd"/>
      <w:r w:rsidR="00277B67" w:rsidRPr="00277B67">
        <w:rPr>
          <w:rFonts w:asciiTheme="majorBidi" w:hAnsiTheme="majorBidi" w:cstheme="majorBidi"/>
          <w:color w:val="212121"/>
          <w:sz w:val="24"/>
        </w:rPr>
        <w:t xml:space="preserve">, </w:t>
      </w:r>
      <w:proofErr w:type="spellStart"/>
      <w:r w:rsidR="00277B67" w:rsidRPr="00277B67">
        <w:rPr>
          <w:rFonts w:asciiTheme="majorBidi" w:hAnsiTheme="majorBidi" w:cstheme="majorBidi"/>
          <w:color w:val="212121"/>
          <w:sz w:val="24"/>
        </w:rPr>
        <w:t>Operculina</w:t>
      </w:r>
      <w:proofErr w:type="spellEnd"/>
      <w:r w:rsidR="00277B67" w:rsidRPr="00277B67">
        <w:rPr>
          <w:rFonts w:asciiTheme="majorBidi" w:hAnsiTheme="majorBidi" w:cstheme="majorBidi"/>
          <w:color w:val="212121"/>
          <w:sz w:val="24"/>
        </w:rPr>
        <w:t xml:space="preserve"> </w:t>
      </w:r>
      <w:proofErr w:type="spellStart"/>
      <w:r w:rsidR="00277B67" w:rsidRPr="00277B67">
        <w:rPr>
          <w:rFonts w:asciiTheme="majorBidi" w:hAnsiTheme="majorBidi" w:cstheme="majorBidi"/>
          <w:color w:val="212121"/>
          <w:sz w:val="24"/>
        </w:rPr>
        <w:t>turpethum</w:t>
      </w:r>
      <w:proofErr w:type="spellEnd"/>
      <w:r w:rsidR="00277B67">
        <w:rPr>
          <w:rFonts w:asciiTheme="majorBidi" w:hAnsiTheme="majorBidi" w:cstheme="majorBidi"/>
          <w:color w:val="212121"/>
          <w:sz w:val="24"/>
          <w:lang w:val="en"/>
        </w:rPr>
        <w:t>.</w:t>
      </w:r>
    </w:p>
    <w:p w:rsidR="00F304B1" w:rsidRPr="000A7A81" w:rsidRDefault="00C01619" w:rsidP="000A7A81">
      <w:pPr>
        <w:spacing w:line="360" w:lineRule="auto"/>
        <w:jc w:val="both"/>
        <w:rPr>
          <w:rFonts w:asciiTheme="majorBidi" w:hAnsiTheme="majorBidi" w:cstheme="majorBidi"/>
          <w:color w:val="212121"/>
          <w:sz w:val="24"/>
          <w:rtl/>
          <w:lang w:val="en"/>
        </w:rPr>
      </w:pPr>
      <w:r w:rsidRPr="00BF66E0">
        <w:rPr>
          <w:rFonts w:hint="cs"/>
          <w:b/>
          <w:bCs/>
          <w:rtl/>
        </w:rPr>
        <w:t>مقدمه</w:t>
      </w:r>
      <w:r w:rsidR="00F304B1">
        <w:rPr>
          <w:rFonts w:hint="cs"/>
          <w:b/>
          <w:bCs/>
          <w:rtl/>
        </w:rPr>
        <w:t xml:space="preserve">: </w:t>
      </w:r>
    </w:p>
    <w:p w:rsidR="00277B67" w:rsidRPr="00277B67" w:rsidRDefault="00277B67" w:rsidP="00277B67">
      <w:pPr>
        <w:spacing w:after="120" w:line="240" w:lineRule="auto"/>
        <w:ind w:firstLine="250"/>
        <w:jc w:val="both"/>
        <w:rPr>
          <w:rtl/>
        </w:rPr>
      </w:pPr>
      <w:r w:rsidRPr="00277B67">
        <w:rPr>
          <w:rFonts w:hint="cs"/>
          <w:rtl/>
        </w:rPr>
        <w:t>شیوع بیماری های آلرژیک در نقاط مختلف جهان متفاوت است. در این میان آسم یکی از مهمترین بیماری های مزمن به حساب می آید که باعث سرفه به ویژه در کودکان می شود. این بیماری که معمولا با انسداد مجاری تنفسی شخیص داده می شود دامنه بالینی گسترده ای دارد. سرفه، خس خس سینه، تنگی نفس، تند تند نفس کشیدن و احساس سنگینی روی قفسه سینه از جمله علائم و نشانه های آسم می باشد(2و1).</w:t>
      </w:r>
    </w:p>
    <w:p w:rsidR="00277B67" w:rsidRPr="00277B67" w:rsidRDefault="00277B67" w:rsidP="00277B67">
      <w:pPr>
        <w:spacing w:after="120" w:line="240" w:lineRule="auto"/>
        <w:ind w:firstLine="250"/>
        <w:jc w:val="both"/>
        <w:rPr>
          <w:rtl/>
        </w:rPr>
      </w:pPr>
      <w:r w:rsidRPr="00277B67">
        <w:rPr>
          <w:rFonts w:hint="cs"/>
          <w:rtl/>
        </w:rPr>
        <w:t>بر طبق آمار سازمان بهداشت جهانی(</w:t>
      </w:r>
      <w:r w:rsidRPr="00277B67">
        <w:t>WHO</w:t>
      </w:r>
      <w:r w:rsidRPr="00277B67">
        <w:rPr>
          <w:rFonts w:hint="cs"/>
          <w:rtl/>
        </w:rPr>
        <w:t>) بیش از 300 میلیون نفر در سراسر دنیا به آسم مبتلا هستند و پیش بینی می شود این میزان طی 20 سال آینده به بیش از 20% افزایش پیدا کند(3).</w:t>
      </w:r>
      <w:r w:rsidRPr="00277B67">
        <w:t xml:space="preserve">  </w:t>
      </w:r>
    </w:p>
    <w:p w:rsidR="00277B67" w:rsidRPr="00277B67" w:rsidRDefault="00277B67" w:rsidP="00277B67">
      <w:pPr>
        <w:spacing w:after="120" w:line="240" w:lineRule="auto"/>
        <w:ind w:firstLine="250"/>
        <w:jc w:val="both"/>
        <w:rPr>
          <w:rtl/>
        </w:rPr>
      </w:pPr>
      <w:r w:rsidRPr="00277B67">
        <w:rPr>
          <w:rFonts w:hint="cs"/>
          <w:rtl/>
        </w:rPr>
        <w:t>برای آسم چهار سطح را عنوان می کنند که شامل خفیف و دوره ای، خفیف و پایدار، متوسط و شدید می باشد(4).</w:t>
      </w:r>
    </w:p>
    <w:p w:rsidR="00277B67" w:rsidRPr="00277B67" w:rsidRDefault="00277B67" w:rsidP="00277B67">
      <w:pPr>
        <w:spacing w:after="120" w:line="240" w:lineRule="auto"/>
        <w:ind w:firstLine="250"/>
        <w:jc w:val="both"/>
        <w:rPr>
          <w:rtl/>
        </w:rPr>
      </w:pPr>
      <w:r w:rsidRPr="00277B67">
        <w:rPr>
          <w:rFonts w:hint="cs"/>
          <w:rtl/>
        </w:rPr>
        <w:lastRenderedPageBreak/>
        <w:t>معمولا در این افراد سرفه های خشک با خلط کم دیده می شود که طی ساعات شب تشدید خواهد شد(5). تشخیص بالینی آسم بر پایه نشانه های این بیماری انجام می شود که شامل خس خس سینه، پیشینه خانوادگی این بیماری، اگزما و رینیت آلرژیک می باشد(6).</w:t>
      </w:r>
    </w:p>
    <w:p w:rsidR="00277B67" w:rsidRPr="00277B67" w:rsidRDefault="00277B67" w:rsidP="00277B67">
      <w:pPr>
        <w:spacing w:after="120" w:line="240" w:lineRule="auto"/>
        <w:ind w:firstLine="250"/>
        <w:jc w:val="both"/>
      </w:pPr>
      <w:r w:rsidRPr="00277B67">
        <w:rPr>
          <w:rFonts w:hint="cs"/>
          <w:rtl/>
        </w:rPr>
        <w:t xml:space="preserve">عوارض جانبی، هزینه های بالا، استفاده از مواد نگه دارنده در محصولات شیمیایی سنتزی باعث تمایل بیشتر به استفاده از محصولات گیاهی شده است. علاوه بر این، داروهای ضدسرفه مانند دکسترومتورفان، کدئین و دیفن هیدرامین باعث ایجاد مشکلاتی مانند سرگیجه، خواب آلودگی، اختلالات تنفسی، افزایش ضربان قلب و حتی مرگ خواهند شد(7).گیاهان دارویی نقش ویژه ای در کنترل آسم و سرفه های ناشی از آن دارند. </w:t>
      </w:r>
    </w:p>
    <w:p w:rsidR="00277B67" w:rsidRPr="00277B67" w:rsidRDefault="00277B67" w:rsidP="00277B67">
      <w:pPr>
        <w:spacing w:after="120" w:line="240" w:lineRule="auto"/>
        <w:ind w:firstLine="250"/>
        <w:jc w:val="both"/>
      </w:pPr>
      <w:r w:rsidRPr="00277B67">
        <w:rPr>
          <w:rFonts w:hint="cs"/>
          <w:rtl/>
        </w:rPr>
        <w:t xml:space="preserve"> شیرین بیان</w:t>
      </w:r>
      <w:proofErr w:type="spellStart"/>
      <w:r w:rsidRPr="00277B67">
        <w:rPr>
          <w:i/>
          <w:iCs/>
        </w:rPr>
        <w:t>Glycyrrhize</w:t>
      </w:r>
      <w:proofErr w:type="spellEnd"/>
      <w:r w:rsidRPr="00277B67">
        <w:rPr>
          <w:i/>
          <w:iCs/>
        </w:rPr>
        <w:t xml:space="preserve"> </w:t>
      </w:r>
      <w:proofErr w:type="spellStart"/>
      <w:r w:rsidRPr="00277B67">
        <w:rPr>
          <w:i/>
          <w:iCs/>
        </w:rPr>
        <w:t>globra</w:t>
      </w:r>
      <w:proofErr w:type="spellEnd"/>
    </w:p>
    <w:p w:rsidR="00277B67" w:rsidRPr="00277B67" w:rsidRDefault="00277B67" w:rsidP="00277B67">
      <w:pPr>
        <w:spacing w:after="120" w:line="240" w:lineRule="auto"/>
        <w:ind w:firstLine="250"/>
        <w:jc w:val="both"/>
        <w:rPr>
          <w:rtl/>
        </w:rPr>
      </w:pPr>
      <w:r w:rsidRPr="00277B67">
        <w:rPr>
          <w:rFonts w:hint="cs"/>
          <w:rtl/>
          <w:lang w:bidi="ar-SA"/>
        </w:rPr>
        <w:t xml:space="preserve">گیاه دارویی شیرین بیان با نام علمی </w:t>
      </w:r>
      <w:r w:rsidRPr="00277B67">
        <w:t xml:space="preserve"> </w:t>
      </w:r>
      <w:proofErr w:type="spellStart"/>
      <w:r w:rsidRPr="00277B67">
        <w:rPr>
          <w:i/>
          <w:iCs/>
        </w:rPr>
        <w:t>Glycyrrhize</w:t>
      </w:r>
      <w:proofErr w:type="spellEnd"/>
      <w:r w:rsidRPr="00277B67">
        <w:rPr>
          <w:i/>
          <w:iCs/>
        </w:rPr>
        <w:t xml:space="preserve"> </w:t>
      </w:r>
      <w:proofErr w:type="spellStart"/>
      <w:r w:rsidRPr="00277B67">
        <w:rPr>
          <w:i/>
          <w:iCs/>
        </w:rPr>
        <w:t>glabra</w:t>
      </w:r>
      <w:proofErr w:type="spellEnd"/>
      <w:r w:rsidRPr="00277B67">
        <w:rPr>
          <w:rFonts w:hint="cs"/>
        </w:rPr>
        <w:t xml:space="preserve">  </w:t>
      </w:r>
      <w:r w:rsidRPr="00277B67">
        <w:rPr>
          <w:rFonts w:hint="cs"/>
          <w:rtl/>
          <w:lang w:bidi="ar-SA"/>
        </w:rPr>
        <w:t xml:space="preserve">یکی از قدیمی ترین گیاهان دارویی جهان </w:t>
      </w:r>
      <w:r w:rsidRPr="00277B67">
        <w:rPr>
          <w:rFonts w:hint="cs"/>
        </w:rPr>
        <w:t> </w:t>
      </w:r>
      <w:r w:rsidRPr="00277B67">
        <w:rPr>
          <w:rFonts w:hint="cs"/>
          <w:rtl/>
        </w:rPr>
        <w:t xml:space="preserve">و </w:t>
      </w:r>
      <w:r w:rsidRPr="00277B67">
        <w:rPr>
          <w:rFonts w:hint="cs"/>
          <w:rtl/>
          <w:lang w:bidi="ar-SA"/>
        </w:rPr>
        <w:t xml:space="preserve">بومی مناطق مدیترانه است </w:t>
      </w:r>
      <w:r w:rsidRPr="00277B67">
        <w:rPr>
          <w:rFonts w:hint="cs"/>
          <w:rtl/>
        </w:rPr>
        <w:t>که</w:t>
      </w:r>
      <w:r w:rsidRPr="00277B67">
        <w:rPr>
          <w:rFonts w:hint="cs"/>
          <w:rtl/>
          <w:lang w:bidi="ar-SA"/>
        </w:rPr>
        <w:t xml:space="preserve"> در اکثر نقاط ایران می‌روید</w:t>
      </w:r>
      <w:r w:rsidRPr="00277B67">
        <w:t xml:space="preserve"> .</w:t>
      </w:r>
      <w:r w:rsidRPr="00277B67">
        <w:rPr>
          <w:rFonts w:hint="cs"/>
          <w:rtl/>
        </w:rPr>
        <w:t xml:space="preserve"> شیرین بیان </w:t>
      </w:r>
      <w:r w:rsidRPr="00277B67">
        <w:rPr>
          <w:rFonts w:hint="cs"/>
          <w:rtl/>
          <w:lang w:bidi="ar-SA"/>
        </w:rPr>
        <w:t>بواسطه ی قدمت زیاد آن به پدربزرگ گیاهان دارویی مشهور می باشد.</w:t>
      </w:r>
      <w:r w:rsidRPr="00277B67">
        <w:t xml:space="preserve"> </w:t>
      </w:r>
      <w:r w:rsidRPr="00277B67">
        <w:rPr>
          <w:rFonts w:hint="cs"/>
          <w:rtl/>
          <w:lang w:bidi="ar-SA"/>
        </w:rPr>
        <w:t xml:space="preserve">شیرین بیان گیاهی است چندساله و از خانواده ی بقولات </w:t>
      </w:r>
      <w:proofErr w:type="spellStart"/>
      <w:r w:rsidRPr="00277B67">
        <w:t>Fabaceae</w:t>
      </w:r>
      <w:proofErr w:type="spellEnd"/>
      <w:r w:rsidRPr="00277B67">
        <w:rPr>
          <w:rFonts w:hint="cs"/>
        </w:rPr>
        <w:t xml:space="preserve"> </w:t>
      </w:r>
      <w:r w:rsidRPr="00277B67">
        <w:rPr>
          <w:rFonts w:hint="cs"/>
          <w:rtl/>
          <w:lang w:bidi="ar-SA"/>
        </w:rPr>
        <w:t>که ارتفاع آن گاه به 1 تا 2 متر می رسد</w:t>
      </w:r>
      <w:r w:rsidRPr="00277B67">
        <w:rPr>
          <w:rFonts w:hint="cs"/>
        </w:rPr>
        <w:t>.</w:t>
      </w:r>
    </w:p>
    <w:p w:rsidR="00277B67" w:rsidRPr="00277B67" w:rsidRDefault="00277B67" w:rsidP="00277B67">
      <w:pPr>
        <w:spacing w:after="120" w:line="240" w:lineRule="auto"/>
        <w:ind w:firstLine="250"/>
        <w:jc w:val="both"/>
        <w:rPr>
          <w:rtl/>
        </w:rPr>
      </w:pPr>
      <w:r w:rsidRPr="00277B67">
        <w:rPr>
          <w:rFonts w:hint="cs"/>
          <w:rtl/>
        </w:rPr>
        <w:t>به واسطه دارا بودن ترکیبات دارویی و غذایی مهم در ریشه و ریزوبیوم آن در دنیا حائز اهمیت می باشد و مورد توجه صنایع دارویی و غذایی قرار گرفته است(8).</w:t>
      </w:r>
    </w:p>
    <w:p w:rsidR="00277B67" w:rsidRPr="00277B67" w:rsidRDefault="00277B67" w:rsidP="00277B67">
      <w:pPr>
        <w:spacing w:after="120" w:line="240" w:lineRule="auto"/>
        <w:ind w:firstLine="250"/>
        <w:jc w:val="both"/>
        <w:rPr>
          <w:rtl/>
        </w:rPr>
      </w:pPr>
      <w:r w:rsidRPr="00277B67">
        <w:rPr>
          <w:rFonts w:hint="cs"/>
          <w:rtl/>
        </w:rPr>
        <w:t>استفاده از گیاه شیرین بیان در طب سنتی به حدود 1200 سال قبل از میلاد برمی گردد. ریشه این گیاه در اروپا و کشورهای شرقی در طب سنتی مورد استفاده بوده است(9).</w:t>
      </w:r>
    </w:p>
    <w:p w:rsidR="00277B67" w:rsidRPr="00277B67" w:rsidRDefault="00277B67" w:rsidP="00277B67">
      <w:pPr>
        <w:spacing w:after="120" w:line="240" w:lineRule="auto"/>
        <w:ind w:firstLine="250"/>
        <w:jc w:val="both"/>
        <w:rPr>
          <w:rtl/>
        </w:rPr>
      </w:pPr>
      <w:r w:rsidRPr="00277B67">
        <w:rPr>
          <w:rFonts w:hint="cs"/>
          <w:rtl/>
        </w:rPr>
        <w:t>هم چنین در طب سنتی از ریزوم شیرین بیان برای درمان گرفتگی عضلات، روماتیسم، آسم، عفونت های قفسه سینه، بیماری های پوستی، سرفه، نفخ شکم و ... مورد استفاده می شده است(11و10). در طب سنتی ایران نیز به عنوان ورم معده و ضد سرفه مورد استفاده بوده است(12). امروزه عصاره شیرین بیان در شربت های بیماری های تنفسی و سرفه استفاده می شود(13). اورالنسیس یا شیرین بیان چینی در طب سنتی چین موارد استفاده زیادی دارد(14).</w:t>
      </w:r>
    </w:p>
    <w:p w:rsidR="00277B67" w:rsidRPr="00277B67" w:rsidRDefault="00277B67" w:rsidP="00277B67">
      <w:pPr>
        <w:spacing w:after="120" w:line="240" w:lineRule="auto"/>
        <w:ind w:firstLine="250"/>
        <w:jc w:val="both"/>
        <w:rPr>
          <w:rtl/>
        </w:rPr>
      </w:pPr>
      <w:r w:rsidRPr="00277B67">
        <w:rPr>
          <w:rFonts w:hint="cs"/>
          <w:rtl/>
        </w:rPr>
        <w:t>کاشت این گیاه در مقیاس بالا در اسپانیا و انگلیس صورت می گیرد(15). ریشه شیرین بیان دارای ترکیبات متفاوتی نظیر قندهای مختلف، فلاونوئید ها، استرول ها، اسیدهای آمینه، صمغ، نشاسته، اسانس های روغنی و ساپونین می باشد. عمده ترین ساپونین آن اسید گلیسریزیک یا گلیسریزین می باشد(17و16). این ماده عمده ترین ترکیب شیرین بیان بوده که 50 مرتبه از شکر شیرین تر است (18).  هم چنین گلیسیریزین موجب تقلیل سیتوکین های پیش التهابی می شود و به عنوان یک داروی ضدالتهاب شناخته شده است(19).</w:t>
      </w:r>
    </w:p>
    <w:p w:rsidR="00277B67" w:rsidRPr="00277B67" w:rsidRDefault="00277B67" w:rsidP="00277B67">
      <w:pPr>
        <w:spacing w:after="120" w:line="240" w:lineRule="auto"/>
        <w:ind w:firstLine="250"/>
        <w:jc w:val="both"/>
        <w:rPr>
          <w:rtl/>
        </w:rPr>
      </w:pPr>
      <w:r w:rsidRPr="00277B67">
        <w:rPr>
          <w:rFonts w:hint="cs"/>
          <w:rtl/>
        </w:rPr>
        <w:t>گلیسریزیک اسید موجود در شیرین بیان دارای فعالیت ماینرالوکورتیکوئیدی می باشد که به جای کورتیکوستروئیدها برای درمان روماتیسم، التهاب و بیماری آدیسون استفاده می شود(19).</w:t>
      </w:r>
    </w:p>
    <w:p w:rsidR="00277B67" w:rsidRPr="00277B67" w:rsidRDefault="00277B67" w:rsidP="00277B67">
      <w:pPr>
        <w:spacing w:after="120" w:line="240" w:lineRule="auto"/>
        <w:ind w:firstLine="250"/>
        <w:jc w:val="both"/>
        <w:rPr>
          <w:rtl/>
        </w:rPr>
      </w:pPr>
      <w:r w:rsidRPr="00277B67">
        <w:rPr>
          <w:rFonts w:hint="cs"/>
          <w:rtl/>
        </w:rPr>
        <w:t xml:space="preserve">گلابریدین موجود در شیرین بیان دارای خاصیت آنتی اکسیدانی و ضدسرطانی می باشد(21و20) و لیکوچالکون </w:t>
      </w:r>
      <w:r w:rsidRPr="00277B67">
        <w:t>A</w:t>
      </w:r>
      <w:r w:rsidRPr="00277B67">
        <w:rPr>
          <w:rFonts w:hint="cs"/>
          <w:rtl/>
        </w:rPr>
        <w:t xml:space="preserve"> موجود، فعالیت ضد باکتریایی دارد(22).</w:t>
      </w:r>
    </w:p>
    <w:p w:rsidR="00277B67" w:rsidRPr="00277B67" w:rsidRDefault="00277B67" w:rsidP="00277B67">
      <w:pPr>
        <w:spacing w:after="120" w:line="240" w:lineRule="auto"/>
        <w:ind w:firstLine="250"/>
        <w:jc w:val="both"/>
        <w:rPr>
          <w:rtl/>
        </w:rPr>
      </w:pPr>
      <w:r w:rsidRPr="00277B67">
        <w:rPr>
          <w:rFonts w:hint="cs"/>
          <w:rtl/>
        </w:rPr>
        <w:t xml:space="preserve">کمیسیون </w:t>
      </w:r>
      <w:r w:rsidRPr="00277B67">
        <w:t>E</w:t>
      </w:r>
      <w:r w:rsidRPr="00277B67">
        <w:rPr>
          <w:rFonts w:hint="cs"/>
          <w:rtl/>
        </w:rPr>
        <w:t xml:space="preserve"> آلمان استفاده از این گیاه را در احتفان بخش فوقانی دستگاه تنفس و زخم های معده و دوازدهه تایید کرده است(23). امروزه نیز عصاره شیرین بیان یکی از اجزای ترکیبی شربت سرفه به شمار می رود(24).</w:t>
      </w:r>
    </w:p>
    <w:p w:rsidR="00277B67" w:rsidRPr="00277B67" w:rsidRDefault="00277B67" w:rsidP="00277B67">
      <w:pPr>
        <w:spacing w:after="120" w:line="240" w:lineRule="auto"/>
        <w:ind w:firstLine="250"/>
        <w:jc w:val="both"/>
        <w:rPr>
          <w:rtl/>
        </w:rPr>
      </w:pPr>
    </w:p>
    <w:p w:rsidR="00277B67" w:rsidRPr="00277B67" w:rsidRDefault="00277B67" w:rsidP="00277B67">
      <w:pPr>
        <w:spacing w:after="120" w:line="240" w:lineRule="auto"/>
        <w:ind w:firstLine="250"/>
        <w:jc w:val="both"/>
        <w:rPr>
          <w:b/>
          <w:bCs/>
          <w:rtl/>
        </w:rPr>
      </w:pPr>
      <w:r w:rsidRPr="00277B67">
        <w:rPr>
          <w:rFonts w:hint="cs"/>
          <w:b/>
          <w:bCs/>
          <w:rtl/>
        </w:rPr>
        <w:t>مکانیسم اثر</w:t>
      </w:r>
    </w:p>
    <w:p w:rsidR="00277B67" w:rsidRPr="00277B67" w:rsidRDefault="00277B67" w:rsidP="00277B67">
      <w:pPr>
        <w:spacing w:after="120" w:line="240" w:lineRule="auto"/>
        <w:ind w:firstLine="250"/>
        <w:jc w:val="both"/>
        <w:rPr>
          <w:rtl/>
        </w:rPr>
      </w:pPr>
      <w:r w:rsidRPr="00277B67">
        <w:rPr>
          <w:rFonts w:hint="cs"/>
          <w:rtl/>
        </w:rPr>
        <w:t>پودر و عصاره شیرین بیان برای درمان سرفه، زخم گلو و زکام مفید بوده و اثرات خلط آور دارد که فعالیت تسکین دهنده شیرین بیان به ترکیب گلیسیریزین موجود در شیرین بیان برمی گردد. به علاوه شیرین بیان باعث خارج شدن خلط از بخش بالایی دستگاه تنفس شده و سرعت ترشح موکوس در نای را افزایش می دهد.</w:t>
      </w:r>
    </w:p>
    <w:p w:rsidR="00277B67" w:rsidRPr="00277B67" w:rsidRDefault="00277B67" w:rsidP="00277B67">
      <w:pPr>
        <w:spacing w:after="120" w:line="240" w:lineRule="auto"/>
        <w:ind w:firstLine="250"/>
        <w:jc w:val="both"/>
        <w:rPr>
          <w:rtl/>
        </w:rPr>
      </w:pPr>
      <w:r w:rsidRPr="00277B67">
        <w:rPr>
          <w:rFonts w:hint="cs"/>
          <w:rtl/>
        </w:rPr>
        <w:t xml:space="preserve">فلاونوئید های شیرین بیان باعث مهار ترشح ائوتاکسین از فیبروبلاست های ریه جنین انسان شده و از این طریق مانع تجمع ائوزینوفیل ها در محل التهاب مجاری هوایی می شوند(25). این فلاونوئیدها نیز در نای از طریق فعالسازی گوانیلات سیکلاز، مهار فسفودی استراز و افزایش </w:t>
      </w:r>
      <w:proofErr w:type="spellStart"/>
      <w:r w:rsidRPr="00277B67">
        <w:t>cGMP</w:t>
      </w:r>
      <w:proofErr w:type="spellEnd"/>
      <w:r w:rsidRPr="00277B67">
        <w:rPr>
          <w:rFonts w:hint="cs"/>
          <w:rtl/>
        </w:rPr>
        <w:t xml:space="preserve"> موجب باز شدن کانال های پتاسیمی وابسته به کلسیم و در نهایت شل شدن نای می شود(26).</w:t>
      </w:r>
    </w:p>
    <w:p w:rsidR="00277B67" w:rsidRPr="00277B67" w:rsidRDefault="00277B67" w:rsidP="00277B67">
      <w:pPr>
        <w:spacing w:after="120" w:line="240" w:lineRule="auto"/>
        <w:ind w:firstLine="250"/>
        <w:jc w:val="both"/>
        <w:rPr>
          <w:rtl/>
        </w:rPr>
      </w:pPr>
      <w:r w:rsidRPr="00277B67">
        <w:rPr>
          <w:rFonts w:hint="cs"/>
          <w:rtl/>
        </w:rPr>
        <w:t>کوئرستین، از فلاونوئیدهای شیرین بیان، برای درمان بیماری های مجاری هوایی و آسم یه کار می رود، زیرا این فلاونوئید دارای اثر مهار کنندگی بر انقباض نای می باشد(26).</w:t>
      </w:r>
    </w:p>
    <w:p w:rsidR="00277B67" w:rsidRPr="00277B67" w:rsidRDefault="00277B67" w:rsidP="00277B67">
      <w:pPr>
        <w:spacing w:after="120" w:line="240" w:lineRule="auto"/>
        <w:ind w:firstLine="250"/>
        <w:jc w:val="both"/>
        <w:rPr>
          <w:rtl/>
        </w:rPr>
      </w:pPr>
      <w:r w:rsidRPr="00277B67">
        <w:rPr>
          <w:rFonts w:hint="cs"/>
          <w:rtl/>
        </w:rPr>
        <w:t>هم چنین اخیرا مشخص شده است که لیکویریتین از مواد فعال عصاره شیرین بیان، موجب مهار اثرات اکپسایسین(القا کننده سرفه) می شود(27). مشاهده شده است که شیرین بیان آسم را در موش صحرایی کاهش می دهد. هم چنین گلیسیریزین در مجاری هوایی موش صحرایی موجب مهار انقباض نای شده و موجب مهار التهاب تنفسی و ازدیاد ائوزینوفیل ها می گردد و در نتیجه می توان گفت مشکلات ناشی از آسم را کاهش می دهد(28).</w:t>
      </w:r>
    </w:p>
    <w:p w:rsidR="00277B67" w:rsidRPr="00277B67" w:rsidRDefault="00277B67" w:rsidP="00277B67">
      <w:pPr>
        <w:spacing w:after="120" w:line="240" w:lineRule="auto"/>
        <w:ind w:firstLine="250"/>
        <w:jc w:val="both"/>
        <w:rPr>
          <w:b/>
          <w:bCs/>
          <w:i/>
          <w:iCs/>
        </w:rPr>
      </w:pPr>
      <w:r w:rsidRPr="00277B67">
        <w:rPr>
          <w:rFonts w:hint="cs"/>
          <w:b/>
          <w:bCs/>
          <w:rtl/>
        </w:rPr>
        <w:t xml:space="preserve">بنفشه معطر </w:t>
      </w:r>
      <w:r w:rsidRPr="00277B67">
        <w:rPr>
          <w:b/>
          <w:bCs/>
          <w:i/>
          <w:iCs/>
        </w:rPr>
        <w:t xml:space="preserve">Viola </w:t>
      </w:r>
      <w:proofErr w:type="spellStart"/>
      <w:r w:rsidRPr="00277B67">
        <w:rPr>
          <w:b/>
          <w:bCs/>
          <w:i/>
          <w:iCs/>
        </w:rPr>
        <w:t>odorata</w:t>
      </w:r>
      <w:proofErr w:type="spellEnd"/>
    </w:p>
    <w:p w:rsidR="00277B67" w:rsidRPr="00277B67" w:rsidRDefault="00277B67" w:rsidP="00277B67">
      <w:pPr>
        <w:spacing w:after="120" w:line="240" w:lineRule="auto"/>
        <w:ind w:firstLine="250"/>
        <w:jc w:val="both"/>
        <w:rPr>
          <w:rtl/>
        </w:rPr>
      </w:pPr>
      <w:r w:rsidRPr="00277B67">
        <w:rPr>
          <w:rFonts w:hint="cs"/>
          <w:rtl/>
        </w:rPr>
        <w:t>بنفشه معطر متعلق به خانواده ویولاسه می باشد. از بنفشه معطر در قدیم برای درمان تومورهای تناسلی، اسکلروزیس طحال، تومورهای التهابی، سرفه و اولسر ها استفاده می شده است(29). چای تهیه شده از گل و برگ این گیاه به عنوان ضد اسپاسم، دیورتیک و اولسر به کار می رود(31و30). اثرات ضد قارچ و ضدباکتری تیز از گیاه بنفشه معطر گزارش شده است(32).</w:t>
      </w:r>
    </w:p>
    <w:p w:rsidR="00277B67" w:rsidRPr="00277B67" w:rsidRDefault="00277B67" w:rsidP="00277B67">
      <w:pPr>
        <w:spacing w:after="120" w:line="240" w:lineRule="auto"/>
        <w:ind w:firstLine="250"/>
        <w:jc w:val="both"/>
        <w:rPr>
          <w:rtl/>
        </w:rPr>
      </w:pPr>
      <w:r w:rsidRPr="00277B67">
        <w:rPr>
          <w:rFonts w:hint="cs"/>
          <w:rtl/>
        </w:rPr>
        <w:t>ویولا شامل طیف وسیعی از مواد مختلف از جمله آلکالوئید ها، گلیکوزید ها، شاپونین، تانین، متیل سالیسیلات، موسیلاژ، ویتامین</w:t>
      </w:r>
      <w:r w:rsidRPr="00277B67">
        <w:t>C</w:t>
      </w:r>
      <w:r w:rsidRPr="00277B67">
        <w:rPr>
          <w:rFonts w:hint="cs"/>
          <w:rtl/>
        </w:rPr>
        <w:t>، کومارین و فلاونوئید می باشد(33). هم چنین دارای روغن های ضروری از جمله متیل استراز، سالیسیلیک اسید، فلاونوئید، آنتوسیانین، ساپونین و پولن می باشد که این مواد دارای اثرات ضدباکتریایی و ضدالتهابی می باشند. بیشترین تاثیر ویولا به خاطر حضور پپتیدهای گیاهی(سیکلوتیدها) می باشد(35و34)، که بر کنترل آسم و سرفه موثرند(37و36). از دیگر ترکیبات موجود در ویولا، گلیکوزیدهای فنولیک، فلاونوئیدها، ادوروتین و ویولین می باشد(39و38).</w:t>
      </w:r>
    </w:p>
    <w:p w:rsidR="00277B67" w:rsidRPr="00277B67" w:rsidRDefault="00277B67" w:rsidP="00277B67">
      <w:pPr>
        <w:spacing w:after="120" w:line="240" w:lineRule="auto"/>
        <w:ind w:firstLine="250"/>
        <w:jc w:val="both"/>
        <w:rPr>
          <w:rtl/>
        </w:rPr>
      </w:pPr>
      <w:r w:rsidRPr="00277B67">
        <w:rPr>
          <w:rFonts w:hint="cs"/>
          <w:rtl/>
        </w:rPr>
        <w:t xml:space="preserve">مطالعات اخیر نشان می دهد که گلیکوزیدهای سالیسیلیک اسید در برگ های گیاه سبب اثر ضد درد می شود. داروهای تشکیل شده از گل بنفشه معطر دارای اثرات آنتی سپتک، ضدالتهاب، لاکساتیو و خلط آور می باشد، هم چنین بنفشه معطر در مواردی مانند سردرد، بی خوابی، گیجی و خستگی می تواند مفید باشد(40). </w:t>
      </w:r>
    </w:p>
    <w:p w:rsidR="00277B67" w:rsidRPr="00277B67" w:rsidRDefault="00277B67" w:rsidP="00277B67">
      <w:pPr>
        <w:spacing w:after="120" w:line="240" w:lineRule="auto"/>
        <w:ind w:firstLine="250"/>
        <w:jc w:val="both"/>
        <w:rPr>
          <w:rtl/>
        </w:rPr>
      </w:pPr>
      <w:r w:rsidRPr="00277B67">
        <w:rPr>
          <w:rFonts w:hint="cs"/>
          <w:rtl/>
        </w:rPr>
        <w:t xml:space="preserve">در مطالعات زیادی ویژگی های ضدآسم و ضد التهابی بنفشه معطر اثبات شده است(41). از جمله مواد موثر موجود در بنفشه معطر سیکلوتید ها می باشند، سیکلوتید ها یک خانواده بزرگ از پپتید های کوچک هستند که 37-28 اسید آمینه و یک موتیف ساختاری دارند(45-42). این موتیف از شش گروه سیستئین حفاظت شده و سه پیوند دی سولفیدی تشکیل شده </w:t>
      </w:r>
      <w:r w:rsidRPr="00277B67">
        <w:rPr>
          <w:rFonts w:hint="cs"/>
          <w:rtl/>
        </w:rPr>
        <w:lastRenderedPageBreak/>
        <w:t>است، وجود این موتیف ها سبب مقاومت و پایداری منحصر بفرد سیکلوتید ها، حرارت، مواد شیمیایی و آنزیم ها شده است(47و46).</w:t>
      </w:r>
    </w:p>
    <w:p w:rsidR="00277B67" w:rsidRPr="00277B67" w:rsidRDefault="00277B67" w:rsidP="00277B67">
      <w:pPr>
        <w:spacing w:after="120" w:line="240" w:lineRule="auto"/>
        <w:ind w:firstLine="250"/>
        <w:jc w:val="both"/>
        <w:rPr>
          <w:rtl/>
        </w:rPr>
      </w:pPr>
      <w:r w:rsidRPr="00277B67">
        <w:rPr>
          <w:rFonts w:hint="cs"/>
          <w:rtl/>
        </w:rPr>
        <w:t>عملکرد طبیعی و گسترده ترین فعالیت سیکلوتید ها در گیاهان دفاع در برابر حشرات و آفات بیماری زاست، اما فعالیت های زیستی دیگری نیز در میان این خانواده ها مشاهده شده است. فعالیت ضدباکتریایی، ضدتومور، سیتوتوکسیک و ضدالتهاب از این عملکر هاست(48).</w:t>
      </w:r>
    </w:p>
    <w:p w:rsidR="00277B67" w:rsidRPr="00277B67" w:rsidRDefault="00277B67" w:rsidP="00277B67">
      <w:pPr>
        <w:spacing w:after="120" w:line="240" w:lineRule="auto"/>
        <w:ind w:firstLine="250"/>
        <w:jc w:val="both"/>
        <w:rPr>
          <w:b/>
          <w:bCs/>
          <w:rtl/>
        </w:rPr>
      </w:pPr>
      <w:r w:rsidRPr="00277B67">
        <w:rPr>
          <w:rFonts w:hint="cs"/>
          <w:b/>
          <w:bCs/>
          <w:rtl/>
        </w:rPr>
        <w:t>مکانیسم اثر</w:t>
      </w:r>
    </w:p>
    <w:p w:rsidR="00277B67" w:rsidRPr="00277B67" w:rsidRDefault="00277B67" w:rsidP="00277B67">
      <w:pPr>
        <w:spacing w:after="120" w:line="240" w:lineRule="auto"/>
        <w:ind w:firstLine="250"/>
        <w:jc w:val="both"/>
        <w:rPr>
          <w:rtl/>
        </w:rPr>
      </w:pPr>
      <w:r w:rsidRPr="00277B67">
        <w:rPr>
          <w:rFonts w:hint="cs"/>
          <w:rtl/>
        </w:rPr>
        <w:t>ویولا دارای موادی است که به کاهش التهاب مجاری حلق و ادم غشای موکوسی کمک می کند. این گیاه از طریق کاهش دفعات تنفس به بهبود عوارض ناشی از گلودرد، احساس ناراحتی در قفسه سینه، برونشیت حاد، سیاه سرفه و ذات الریه می شود(49).</w:t>
      </w:r>
    </w:p>
    <w:p w:rsidR="00277B67" w:rsidRPr="00277B67" w:rsidRDefault="00277B67" w:rsidP="00277B67">
      <w:pPr>
        <w:spacing w:after="120" w:line="240" w:lineRule="auto"/>
        <w:ind w:firstLine="250"/>
        <w:jc w:val="both"/>
        <w:rPr>
          <w:rtl/>
        </w:rPr>
      </w:pPr>
      <w:r w:rsidRPr="00277B67">
        <w:rPr>
          <w:rFonts w:hint="cs"/>
          <w:rtl/>
        </w:rPr>
        <w:t xml:space="preserve">طبق مطالعات انجام شده در سال 2010 اثرات ضدالتهابی و ضدآسمی گیاه ویولا روی سیستم تنفسی اثر دارد. نتایج نشان داد ویولا باعث کاهش سطح </w:t>
      </w:r>
      <w:proofErr w:type="spellStart"/>
      <w:r w:rsidRPr="00277B67">
        <w:t>IgE</w:t>
      </w:r>
      <w:proofErr w:type="spellEnd"/>
      <w:r w:rsidRPr="00277B67">
        <w:rPr>
          <w:rFonts w:hint="cs"/>
          <w:rtl/>
        </w:rPr>
        <w:t xml:space="preserve"> سرمی می شود و مانند سایتوکاین ها شامل اینترلوکین 3 و اینترلوکین 4 عمل می کند از طرفی باعث کاهش پاسخ مسیر های هوایی و ائوزینوفیل ها می شود و هم چنین از تولید بیش از حد موکوس ممانعت می نماید(50).</w:t>
      </w:r>
    </w:p>
    <w:p w:rsidR="00277B67" w:rsidRPr="00277B67" w:rsidRDefault="00277B67" w:rsidP="00277B67">
      <w:pPr>
        <w:spacing w:after="120" w:line="240" w:lineRule="auto"/>
        <w:ind w:firstLine="250"/>
        <w:jc w:val="both"/>
        <w:rPr>
          <w:rtl/>
        </w:rPr>
      </w:pPr>
      <w:r w:rsidRPr="00277B67">
        <w:rPr>
          <w:rFonts w:hint="cs"/>
          <w:rtl/>
        </w:rPr>
        <w:t xml:space="preserve">ویولا همچنین محتوی سالیسیلات، ساپونین، آلکالوئید، فلاونوئید و لاتیل می باشد(51). عنوان خواص ضدالتهابی این گیاه به خاطر محتوای سالیسیلات آن می باشد و با ممانعت از فعالیت آنزیم </w:t>
      </w:r>
      <w:r w:rsidRPr="00277B67">
        <w:t>Cox-1</w:t>
      </w:r>
      <w:r w:rsidRPr="00277B67">
        <w:rPr>
          <w:rFonts w:hint="cs"/>
          <w:rtl/>
        </w:rPr>
        <w:t xml:space="preserve"> و جلوگیری از آزاد سازی رادیکال های آزاد اکسیژن از التهابات دستگاه گوارشی و زخم معده و التهابات دستگاه تنفسی ممانعت می کند(53و52).</w:t>
      </w:r>
    </w:p>
    <w:p w:rsidR="00277B67" w:rsidRPr="00277B67" w:rsidRDefault="00277B67" w:rsidP="00277B67">
      <w:pPr>
        <w:spacing w:after="120" w:line="240" w:lineRule="auto"/>
        <w:ind w:firstLine="250"/>
        <w:jc w:val="both"/>
        <w:rPr>
          <w:b/>
          <w:bCs/>
          <w:rtl/>
        </w:rPr>
      </w:pPr>
      <w:r w:rsidRPr="00277B67">
        <w:rPr>
          <w:rFonts w:hint="cs"/>
          <w:b/>
          <w:bCs/>
          <w:rtl/>
        </w:rPr>
        <w:t xml:space="preserve">تربد </w:t>
      </w:r>
      <w:r w:rsidRPr="00277B67">
        <w:rPr>
          <w:b/>
          <w:bCs/>
        </w:rPr>
        <w:t xml:space="preserve">   </w:t>
      </w:r>
      <w:proofErr w:type="spellStart"/>
      <w:r w:rsidRPr="00277B67">
        <w:rPr>
          <w:b/>
          <w:bCs/>
          <w:i/>
          <w:iCs/>
        </w:rPr>
        <w:t>Operculina</w:t>
      </w:r>
      <w:proofErr w:type="spellEnd"/>
      <w:r w:rsidRPr="00277B67">
        <w:rPr>
          <w:b/>
          <w:bCs/>
          <w:i/>
          <w:iCs/>
        </w:rPr>
        <w:t xml:space="preserve">  </w:t>
      </w:r>
      <w:proofErr w:type="spellStart"/>
      <w:r w:rsidRPr="00277B67">
        <w:rPr>
          <w:b/>
          <w:bCs/>
          <w:i/>
          <w:iCs/>
        </w:rPr>
        <w:t>turpethum</w:t>
      </w:r>
      <w:proofErr w:type="spellEnd"/>
    </w:p>
    <w:p w:rsidR="00277B67" w:rsidRPr="00277B67" w:rsidRDefault="00277B67" w:rsidP="00277B67">
      <w:pPr>
        <w:spacing w:after="120" w:line="240" w:lineRule="auto"/>
        <w:ind w:firstLine="250"/>
        <w:jc w:val="both"/>
        <w:rPr>
          <w:rtl/>
        </w:rPr>
      </w:pPr>
      <w:r w:rsidRPr="00277B67">
        <w:rPr>
          <w:rFonts w:hint="cs"/>
          <w:rtl/>
        </w:rPr>
        <w:t xml:space="preserve">تربد گیاهی از خانواده پیچک صحرایی با نام علمی </w:t>
      </w:r>
      <w:proofErr w:type="spellStart"/>
      <w:r w:rsidRPr="00277B67">
        <w:t>Operculina</w:t>
      </w:r>
      <w:proofErr w:type="spellEnd"/>
      <w:r w:rsidRPr="00277B67">
        <w:t xml:space="preserve"> </w:t>
      </w:r>
      <w:proofErr w:type="spellStart"/>
      <w:r w:rsidRPr="00277B67">
        <w:t>turpethum</w:t>
      </w:r>
      <w:proofErr w:type="spellEnd"/>
      <w:r w:rsidRPr="00277B67">
        <w:t>(L)</w:t>
      </w:r>
      <w:r w:rsidRPr="00277B67">
        <w:rPr>
          <w:rFonts w:hint="cs"/>
          <w:rtl/>
        </w:rPr>
        <w:t xml:space="preserve"> می باشد. تربد یکی از گیاهان بوده که به طور سنتی برای درمان مشکلات گوارشی و زخم معده، گلودرد، آسم، کم خونی، از بین بردن تومور ها، چاقی، از بین بردن تب و دردهای عضلانی و مفاصل استفاده می شود(57-54).</w:t>
      </w:r>
    </w:p>
    <w:p w:rsidR="00277B67" w:rsidRPr="00277B67" w:rsidRDefault="00277B67" w:rsidP="00277B67">
      <w:pPr>
        <w:spacing w:after="120" w:line="240" w:lineRule="auto"/>
        <w:ind w:firstLine="250"/>
        <w:jc w:val="both"/>
        <w:rPr>
          <w:rtl/>
        </w:rPr>
      </w:pPr>
      <w:r w:rsidRPr="00277B67">
        <w:rPr>
          <w:rFonts w:hint="cs"/>
          <w:rtl/>
        </w:rPr>
        <w:t>مطالعات گیاه شناسی مواد فعالی را در این گیاه شناسایی نموده که شامل کومارین، تورپتین، قندهای رامنوز و فروکتوز، گلیکوزیدها و ... می باشد(60-58).</w:t>
      </w:r>
    </w:p>
    <w:p w:rsidR="00277B67" w:rsidRPr="00277B67" w:rsidRDefault="00277B67" w:rsidP="00277B67">
      <w:pPr>
        <w:spacing w:after="120" w:line="240" w:lineRule="auto"/>
        <w:ind w:firstLine="250"/>
        <w:jc w:val="both"/>
        <w:rPr>
          <w:b/>
          <w:bCs/>
        </w:rPr>
      </w:pPr>
      <w:r w:rsidRPr="00277B67">
        <w:rPr>
          <w:rFonts w:hint="cs"/>
          <w:b/>
          <w:bCs/>
          <w:rtl/>
        </w:rPr>
        <w:t>مکانیسم اثر</w:t>
      </w:r>
    </w:p>
    <w:p w:rsidR="00277B67" w:rsidRPr="00277B67" w:rsidRDefault="00277B67" w:rsidP="00277B67">
      <w:pPr>
        <w:spacing w:after="120" w:line="240" w:lineRule="auto"/>
        <w:ind w:firstLine="250"/>
        <w:jc w:val="both"/>
        <w:rPr>
          <w:rtl/>
        </w:rPr>
      </w:pPr>
      <w:r w:rsidRPr="00277B67">
        <w:rPr>
          <w:rFonts w:hint="cs"/>
          <w:rtl/>
        </w:rPr>
        <w:t>از جمله خواص تربد، ویژگی ضد اسپاسمی این گیاه می باشد که با کمک افزایش کلسیم آزاد سیتوپلاسمی این کار را انجام می دهد(61). میزان کلسیم داخل سلولی از طریق موارد مختلفی از جمله کانال های وابسته به ولتاژ(</w:t>
      </w:r>
      <w:r w:rsidRPr="00277B67">
        <w:t>VDCs</w:t>
      </w:r>
      <w:r w:rsidRPr="00277B67">
        <w:rPr>
          <w:rFonts w:hint="cs"/>
          <w:rtl/>
        </w:rPr>
        <w:t>) و یا از طریق ذخایر داخل سلولی موجود در رتیکولوم سارکوپلاسمی افزایش می یابد(62).</w:t>
      </w:r>
    </w:p>
    <w:p w:rsidR="00277B67" w:rsidRPr="00277B67" w:rsidRDefault="00277B67" w:rsidP="00277B67">
      <w:pPr>
        <w:spacing w:after="120" w:line="240" w:lineRule="auto"/>
        <w:ind w:firstLine="250"/>
        <w:jc w:val="both"/>
        <w:rPr>
          <w:rtl/>
        </w:rPr>
      </w:pPr>
      <w:r w:rsidRPr="00277B67">
        <w:rPr>
          <w:rFonts w:hint="cs"/>
          <w:rtl/>
        </w:rPr>
        <w:t>القا این انقباض ها  توسط یک مهار کننده وابسته به غلظت بالای کارباکول و پتاسیم صورت میگیرد ، مکانسیم انجام این عمل مشابه وراپامیل (گشاد کننده برونش)  با واسطه گری کلسیم می باشد(63). از طرفی وجود فلاونوئید هایی از جمله ساپونین و تانین باعث اثرات ضد اسپاسمی این گیاه روی سیستم گوارشی و تنفسی می شود(65و64).</w:t>
      </w:r>
    </w:p>
    <w:p w:rsidR="00277B67" w:rsidRPr="00277B67" w:rsidRDefault="00277B67" w:rsidP="00277B67">
      <w:pPr>
        <w:spacing w:after="120" w:line="240" w:lineRule="auto"/>
        <w:ind w:firstLine="250"/>
        <w:jc w:val="both"/>
        <w:rPr>
          <w:b/>
          <w:bCs/>
          <w:rtl/>
        </w:rPr>
      </w:pPr>
      <w:r w:rsidRPr="00277B67">
        <w:rPr>
          <w:rFonts w:hint="cs"/>
          <w:b/>
          <w:bCs/>
          <w:rtl/>
        </w:rPr>
        <w:t>نتیجه گیری</w:t>
      </w:r>
    </w:p>
    <w:p w:rsidR="00277B67" w:rsidRPr="00277B67" w:rsidRDefault="00277B67" w:rsidP="00277B67">
      <w:pPr>
        <w:spacing w:after="120" w:line="240" w:lineRule="auto"/>
        <w:ind w:firstLine="250"/>
        <w:jc w:val="both"/>
        <w:rPr>
          <w:rtl/>
        </w:rPr>
      </w:pPr>
      <w:r w:rsidRPr="00277B67">
        <w:rPr>
          <w:rFonts w:hint="cs"/>
          <w:rtl/>
        </w:rPr>
        <w:lastRenderedPageBreak/>
        <w:t>با توجه به آن که از زمان های گذشته، گیاهان مختلفی در طب سنتی مورد استفاده بوده اند و نیز با توجه به پژوهش های متنوعی که در دهه های اخیر بر روی اثرات فارماکولوژیک و فیزیولوژیک این گیاهان متنوع صورت پذیرفته است، می توان نتیجه گیری کرد که این گیاهان دارای طیف وسیعی از اثرات آنتی اکسیدانی و ضدالتهابی می باشند که برای پیشگیری و بهبود بیماری های مربوط به سیستم تنفسی نظیر آسم و عفونت ریه خواهند بود.</w:t>
      </w:r>
    </w:p>
    <w:p w:rsidR="00F304B1" w:rsidRDefault="00F304B1" w:rsidP="00F304B1">
      <w:pPr>
        <w:spacing w:after="120" w:line="240" w:lineRule="auto"/>
        <w:jc w:val="both"/>
        <w:rPr>
          <w:b/>
          <w:bCs/>
          <w:rtl/>
        </w:rPr>
      </w:pPr>
      <w:r w:rsidRPr="007A6BF2">
        <w:rPr>
          <w:b/>
          <w:bCs/>
          <w:rtl/>
        </w:rPr>
        <w:t>فهرست منابع</w:t>
      </w:r>
      <w:r>
        <w:rPr>
          <w:rFonts w:hint="cs"/>
          <w:b/>
          <w:bCs/>
          <w:rtl/>
        </w:rPr>
        <w:t>:</w:t>
      </w:r>
    </w:p>
    <w:p w:rsidR="00277B67" w:rsidRPr="00277B67" w:rsidRDefault="00277B67" w:rsidP="00277B67">
      <w:pPr>
        <w:bidi w:val="0"/>
        <w:spacing w:after="120" w:line="240" w:lineRule="auto"/>
        <w:jc w:val="both"/>
      </w:pPr>
      <w:r w:rsidRPr="00277B67">
        <w:t xml:space="preserve">1) </w:t>
      </w:r>
      <w:proofErr w:type="spellStart"/>
      <w:r w:rsidRPr="00277B67">
        <w:t>Forno</w:t>
      </w:r>
      <w:proofErr w:type="spellEnd"/>
      <w:r w:rsidRPr="00277B67">
        <w:t xml:space="preserve"> E, </w:t>
      </w:r>
      <w:proofErr w:type="spellStart"/>
      <w:r w:rsidRPr="00277B67">
        <w:t>Celedon</w:t>
      </w:r>
      <w:proofErr w:type="spellEnd"/>
      <w:r w:rsidRPr="00277B67">
        <w:t xml:space="preserve"> JC. </w:t>
      </w:r>
      <w:proofErr w:type="gramStart"/>
      <w:r w:rsidRPr="00277B67">
        <w:t>Predicting asthma exacerbations in children.</w:t>
      </w:r>
      <w:proofErr w:type="gramEnd"/>
      <w:r w:rsidRPr="00277B67">
        <w:t xml:space="preserve"> </w:t>
      </w:r>
      <w:proofErr w:type="gramStart"/>
      <w:r w:rsidRPr="00277B67">
        <w:t>Current Opinion in Pulmonary Medicine.</w:t>
      </w:r>
      <w:proofErr w:type="gramEnd"/>
      <w:r w:rsidRPr="00277B67">
        <w:t xml:space="preserve"> 2012</w:t>
      </w:r>
      <w:proofErr w:type="gramStart"/>
      <w:r w:rsidRPr="00277B67">
        <w:t>;18</w:t>
      </w:r>
      <w:proofErr w:type="gramEnd"/>
      <w:r w:rsidRPr="00277B67">
        <w:t>(1):63-69.</w:t>
      </w:r>
    </w:p>
    <w:p w:rsidR="00277B67" w:rsidRPr="00277B67" w:rsidRDefault="00277B67" w:rsidP="00277B67">
      <w:pPr>
        <w:bidi w:val="0"/>
        <w:spacing w:after="120" w:line="240" w:lineRule="auto"/>
        <w:jc w:val="both"/>
      </w:pPr>
      <w:r w:rsidRPr="00277B67">
        <w:t xml:space="preserve">2) </w:t>
      </w:r>
      <w:proofErr w:type="spellStart"/>
      <w:r w:rsidRPr="00277B67">
        <w:t>Heidarzadeh-Arani</w:t>
      </w:r>
      <w:proofErr w:type="spellEnd"/>
      <w:r w:rsidRPr="00277B67">
        <w:t xml:space="preserve"> M, </w:t>
      </w:r>
      <w:proofErr w:type="spellStart"/>
      <w:r w:rsidRPr="00277B67">
        <w:t>Hajirezaei</w:t>
      </w:r>
      <w:proofErr w:type="spellEnd"/>
      <w:r w:rsidRPr="00277B67">
        <w:t xml:space="preserve"> M, </w:t>
      </w:r>
      <w:proofErr w:type="spellStart"/>
      <w:r w:rsidRPr="00277B67">
        <w:t>Ahmadi</w:t>
      </w:r>
      <w:proofErr w:type="spellEnd"/>
      <w:r w:rsidRPr="00277B67">
        <w:t xml:space="preserve"> A. Prevalence of abnormal birth weight among the asthmatic children (5-15 years) referred to </w:t>
      </w:r>
      <w:proofErr w:type="spellStart"/>
      <w:r w:rsidRPr="00277B67">
        <w:t>Kashan</w:t>
      </w:r>
      <w:proofErr w:type="spellEnd"/>
      <w:r w:rsidRPr="00277B67">
        <w:t xml:space="preserve"> asthma and allergy clinic during 2007-2008. </w:t>
      </w:r>
      <w:proofErr w:type="spellStart"/>
      <w:proofErr w:type="gramStart"/>
      <w:r w:rsidRPr="00277B67">
        <w:t>Feyz</w:t>
      </w:r>
      <w:proofErr w:type="spellEnd"/>
      <w:r w:rsidRPr="00277B67">
        <w:t>.</w:t>
      </w:r>
      <w:proofErr w:type="gramEnd"/>
      <w:r w:rsidRPr="00277B67">
        <w:t xml:space="preserve"> 2013</w:t>
      </w:r>
      <w:proofErr w:type="gramStart"/>
      <w:r w:rsidRPr="00277B67">
        <w:t>;17</w:t>
      </w:r>
      <w:proofErr w:type="gramEnd"/>
      <w:r w:rsidRPr="00277B67">
        <w:t>(3):300-4.</w:t>
      </w:r>
    </w:p>
    <w:p w:rsidR="00277B67" w:rsidRPr="00277B67" w:rsidRDefault="00277B67" w:rsidP="00277B67">
      <w:pPr>
        <w:bidi w:val="0"/>
        <w:spacing w:after="120" w:line="240" w:lineRule="auto"/>
        <w:jc w:val="both"/>
      </w:pPr>
      <w:r w:rsidRPr="00277B67">
        <w:t xml:space="preserve">3) </w:t>
      </w:r>
      <w:proofErr w:type="spellStart"/>
      <w:r w:rsidRPr="00277B67">
        <w:t>Ghaffari</w:t>
      </w:r>
      <w:proofErr w:type="spellEnd"/>
      <w:r w:rsidRPr="00277B67">
        <w:t xml:space="preserve"> J, </w:t>
      </w:r>
      <w:proofErr w:type="spellStart"/>
      <w:r w:rsidRPr="00277B67">
        <w:t>Aarabi</w:t>
      </w:r>
      <w:proofErr w:type="spellEnd"/>
      <w:r w:rsidRPr="00277B67">
        <w:t xml:space="preserve"> M. The prevalence of pediatric asthma in the Islamic Republic of Iran: a review and meta-analysis. </w:t>
      </w:r>
      <w:proofErr w:type="gramStart"/>
      <w:r w:rsidRPr="00277B67">
        <w:t>Journal of Proteome Research.</w:t>
      </w:r>
      <w:proofErr w:type="gramEnd"/>
      <w:r w:rsidRPr="00277B67">
        <w:t xml:space="preserve"> 2013</w:t>
      </w:r>
      <w:proofErr w:type="gramStart"/>
      <w:r w:rsidRPr="00277B67">
        <w:t>;1</w:t>
      </w:r>
      <w:proofErr w:type="gramEnd"/>
      <w:r w:rsidRPr="00277B67">
        <w:t>(1):2-11.</w:t>
      </w:r>
    </w:p>
    <w:p w:rsidR="00277B67" w:rsidRPr="00277B67" w:rsidRDefault="00277B67" w:rsidP="00277B67">
      <w:pPr>
        <w:bidi w:val="0"/>
        <w:spacing w:after="120" w:line="240" w:lineRule="auto"/>
        <w:jc w:val="both"/>
      </w:pPr>
      <w:r w:rsidRPr="00277B67">
        <w:t xml:space="preserve">4) </w:t>
      </w:r>
      <w:proofErr w:type="spellStart"/>
      <w:r w:rsidRPr="00277B67">
        <w:t>Ahanchian</w:t>
      </w:r>
      <w:proofErr w:type="spellEnd"/>
      <w:r w:rsidRPr="00277B67">
        <w:t xml:space="preserve"> H, </w:t>
      </w:r>
      <w:proofErr w:type="spellStart"/>
      <w:r w:rsidRPr="00277B67">
        <w:t>Jafari</w:t>
      </w:r>
      <w:proofErr w:type="spellEnd"/>
      <w:r w:rsidRPr="00277B67">
        <w:t xml:space="preserve"> SA, </w:t>
      </w:r>
      <w:proofErr w:type="spellStart"/>
      <w:r w:rsidRPr="00277B67">
        <w:t>Behmanesh</w:t>
      </w:r>
      <w:proofErr w:type="spellEnd"/>
      <w:r w:rsidRPr="00277B67">
        <w:t xml:space="preserve"> H. Evaluation the clinical effects of short–course </w:t>
      </w:r>
      <w:proofErr w:type="spellStart"/>
      <w:r w:rsidRPr="00277B67">
        <w:t>Montelukast</w:t>
      </w:r>
      <w:proofErr w:type="spellEnd"/>
      <w:r w:rsidRPr="00277B67">
        <w:t xml:space="preserve"> on asthma symptoms due to viral upper respiratory tract infection in children with intermittent asthma. </w:t>
      </w:r>
      <w:proofErr w:type="gramStart"/>
      <w:r w:rsidRPr="00277B67">
        <w:t xml:space="preserve">Journal of North </w:t>
      </w:r>
      <w:proofErr w:type="spellStart"/>
      <w:r w:rsidRPr="00277B67">
        <w:t>Khorasan</w:t>
      </w:r>
      <w:proofErr w:type="spellEnd"/>
      <w:r w:rsidRPr="00277B67">
        <w:t xml:space="preserve"> University of Medical Sciences.</w:t>
      </w:r>
      <w:proofErr w:type="gramEnd"/>
      <w:r w:rsidRPr="00277B67">
        <w:t xml:space="preserve"> 2013</w:t>
      </w:r>
      <w:proofErr w:type="gramStart"/>
      <w:r w:rsidRPr="00277B67">
        <w:t>;5</w:t>
      </w:r>
      <w:proofErr w:type="gramEnd"/>
      <w:r w:rsidRPr="00277B67">
        <w:t>(1):24.</w:t>
      </w:r>
    </w:p>
    <w:p w:rsidR="00277B67" w:rsidRPr="00277B67" w:rsidRDefault="00277B67" w:rsidP="00277B67">
      <w:pPr>
        <w:bidi w:val="0"/>
        <w:spacing w:after="120" w:line="240" w:lineRule="auto"/>
        <w:jc w:val="both"/>
      </w:pPr>
      <w:r w:rsidRPr="00277B67">
        <w:t xml:space="preserve">5) British Thoracic Society Scottish Intercollegiate Guidelines Network. </w:t>
      </w:r>
      <w:proofErr w:type="gramStart"/>
      <w:r w:rsidRPr="00277B67">
        <w:t>British guideline on the management of asthma.</w:t>
      </w:r>
      <w:proofErr w:type="gramEnd"/>
      <w:r w:rsidRPr="00277B67">
        <w:t xml:space="preserve"> </w:t>
      </w:r>
      <w:proofErr w:type="gramStart"/>
      <w:r w:rsidRPr="00277B67">
        <w:t>Thorax.</w:t>
      </w:r>
      <w:proofErr w:type="gramEnd"/>
      <w:r w:rsidRPr="00277B67">
        <w:t xml:space="preserve"> 2008</w:t>
      </w:r>
      <w:proofErr w:type="gramStart"/>
      <w:r w:rsidRPr="00277B67">
        <w:t>;63</w:t>
      </w:r>
      <w:proofErr w:type="gramEnd"/>
      <w:r w:rsidRPr="00277B67">
        <w:t>(4):iv1-iv121.</w:t>
      </w:r>
    </w:p>
    <w:p w:rsidR="00277B67" w:rsidRPr="00277B67" w:rsidRDefault="00277B67" w:rsidP="00277B67">
      <w:pPr>
        <w:bidi w:val="0"/>
        <w:spacing w:after="120" w:line="240" w:lineRule="auto"/>
        <w:jc w:val="both"/>
      </w:pPr>
      <w:r w:rsidRPr="00277B67">
        <w:t xml:space="preserve">6) </w:t>
      </w:r>
      <w:proofErr w:type="spellStart"/>
      <w:r w:rsidRPr="00277B67">
        <w:t>Zapletal</w:t>
      </w:r>
      <w:proofErr w:type="spellEnd"/>
      <w:r w:rsidRPr="00277B67">
        <w:t xml:space="preserve"> A, </w:t>
      </w:r>
      <w:proofErr w:type="spellStart"/>
      <w:r w:rsidRPr="00277B67">
        <w:t>Chalupova</w:t>
      </w:r>
      <w:proofErr w:type="spellEnd"/>
      <w:r w:rsidRPr="00277B67">
        <w:t xml:space="preserve"> J. Forced expiratory parameters in healthy preschool children (3-6 years of age). </w:t>
      </w:r>
      <w:proofErr w:type="gramStart"/>
      <w:r w:rsidRPr="00277B67">
        <w:t>Pediatric Pulmonology.</w:t>
      </w:r>
      <w:proofErr w:type="gramEnd"/>
      <w:r w:rsidRPr="00277B67">
        <w:t xml:space="preserve"> 2003</w:t>
      </w:r>
      <w:proofErr w:type="gramStart"/>
      <w:r w:rsidRPr="00277B67">
        <w:t>;35</w:t>
      </w:r>
      <w:proofErr w:type="gramEnd"/>
      <w:r w:rsidRPr="00277B67">
        <w:t>(3):200-7.</w:t>
      </w:r>
    </w:p>
    <w:p w:rsidR="00277B67" w:rsidRPr="00277B67" w:rsidRDefault="00277B67" w:rsidP="00277B67">
      <w:pPr>
        <w:bidi w:val="0"/>
        <w:spacing w:after="120" w:line="240" w:lineRule="auto"/>
        <w:jc w:val="both"/>
      </w:pPr>
      <w:r w:rsidRPr="00277B67">
        <w:t xml:space="preserve">7) </w:t>
      </w:r>
      <w:proofErr w:type="spellStart"/>
      <w:r w:rsidRPr="00277B67">
        <w:t>Elahi</w:t>
      </w:r>
      <w:proofErr w:type="spellEnd"/>
      <w:r w:rsidRPr="00277B67">
        <w:t xml:space="preserve"> H, </w:t>
      </w:r>
      <w:proofErr w:type="spellStart"/>
      <w:r w:rsidRPr="00277B67">
        <w:t>Jahandideh</w:t>
      </w:r>
      <w:proofErr w:type="spellEnd"/>
      <w:r w:rsidRPr="00277B67">
        <w:t xml:space="preserve"> H, </w:t>
      </w:r>
      <w:proofErr w:type="spellStart"/>
      <w:r w:rsidRPr="00277B67">
        <w:t>Salimi</w:t>
      </w:r>
      <w:proofErr w:type="spellEnd"/>
      <w:r w:rsidRPr="00277B67">
        <w:t xml:space="preserve"> M, </w:t>
      </w:r>
      <w:proofErr w:type="spellStart"/>
      <w:r w:rsidRPr="00277B67">
        <w:t>Abdolmohammadi</w:t>
      </w:r>
      <w:proofErr w:type="spellEnd"/>
      <w:r w:rsidRPr="00277B67">
        <w:t xml:space="preserve"> M. Effect of the extract of dried </w:t>
      </w:r>
      <w:proofErr w:type="spellStart"/>
      <w:r w:rsidRPr="00277B67">
        <w:t>hedera</w:t>
      </w:r>
      <w:proofErr w:type="spellEnd"/>
      <w:r w:rsidRPr="00277B67">
        <w:t xml:space="preserve"> helix leaves on respiratory tract </w:t>
      </w:r>
      <w:proofErr w:type="spellStart"/>
      <w:r w:rsidRPr="00277B67">
        <w:t>mucociliary</w:t>
      </w:r>
      <w:proofErr w:type="spellEnd"/>
      <w:r w:rsidRPr="00277B67">
        <w:t xml:space="preserve"> system. </w:t>
      </w:r>
      <w:proofErr w:type="spellStart"/>
      <w:proofErr w:type="gramStart"/>
      <w:r w:rsidRPr="00277B67">
        <w:t>Razi</w:t>
      </w:r>
      <w:proofErr w:type="spellEnd"/>
      <w:r w:rsidRPr="00277B67">
        <w:t xml:space="preserve"> Journal of Medical Sciences.</w:t>
      </w:r>
      <w:proofErr w:type="gramEnd"/>
      <w:r w:rsidRPr="00277B67">
        <w:t xml:space="preserve"> 2011</w:t>
      </w:r>
      <w:proofErr w:type="gramStart"/>
      <w:r w:rsidRPr="00277B67">
        <w:t>;18</w:t>
      </w:r>
      <w:proofErr w:type="gramEnd"/>
      <w:r w:rsidRPr="00277B67">
        <w:t>(85):1-6.</w:t>
      </w:r>
    </w:p>
    <w:p w:rsidR="00277B67" w:rsidRPr="00277B67" w:rsidRDefault="00277B67" w:rsidP="00277B67">
      <w:pPr>
        <w:bidi w:val="0"/>
        <w:spacing w:after="120" w:line="240" w:lineRule="auto"/>
        <w:jc w:val="both"/>
      </w:pPr>
      <w:r w:rsidRPr="00277B67">
        <w:t xml:space="preserve">8) </w:t>
      </w:r>
      <w:proofErr w:type="spellStart"/>
      <w:r w:rsidRPr="00277B67">
        <w:t>Amani</w:t>
      </w:r>
      <w:proofErr w:type="spellEnd"/>
      <w:r w:rsidRPr="00277B67">
        <w:t xml:space="preserve"> M, </w:t>
      </w:r>
      <w:proofErr w:type="spellStart"/>
      <w:r w:rsidRPr="00277B67">
        <w:t>Sotudeh-Gharebagh</w:t>
      </w:r>
      <w:proofErr w:type="spellEnd"/>
      <w:r w:rsidRPr="00277B67">
        <w:t xml:space="preserve"> R, </w:t>
      </w:r>
      <w:proofErr w:type="spellStart"/>
      <w:r w:rsidRPr="00277B67">
        <w:t>Mostoufi</w:t>
      </w:r>
      <w:proofErr w:type="spellEnd"/>
      <w:r w:rsidRPr="00277B67">
        <w:t xml:space="preserve"> N, </w:t>
      </w:r>
      <w:proofErr w:type="spellStart"/>
      <w:r w:rsidRPr="00277B67">
        <w:t>Motahhari</w:t>
      </w:r>
      <w:proofErr w:type="spellEnd"/>
      <w:r w:rsidRPr="00277B67">
        <w:t xml:space="preserve"> </w:t>
      </w:r>
      <w:proofErr w:type="spellStart"/>
      <w:r w:rsidRPr="00277B67">
        <w:t>Kashani</w:t>
      </w:r>
      <w:proofErr w:type="spellEnd"/>
      <w:r w:rsidRPr="00277B67">
        <w:t xml:space="preserve"> HA. </w:t>
      </w:r>
      <w:proofErr w:type="gramStart"/>
      <w:r w:rsidRPr="00277B67">
        <w:t xml:space="preserve">Optimal extraction of </w:t>
      </w:r>
      <w:proofErr w:type="spellStart"/>
      <w:r w:rsidRPr="00277B67">
        <w:t>Glycyrrhetinic</w:t>
      </w:r>
      <w:proofErr w:type="spellEnd"/>
      <w:r w:rsidRPr="00277B67">
        <w:t xml:space="preserve"> Acid </w:t>
      </w:r>
      <w:proofErr w:type="spellStart"/>
      <w:r w:rsidRPr="00277B67">
        <w:t>Froml</w:t>
      </w:r>
      <w:proofErr w:type="spellEnd"/>
      <w:r w:rsidRPr="00277B67">
        <w:t xml:space="preserve"> </w:t>
      </w:r>
      <w:proofErr w:type="spellStart"/>
      <w:r w:rsidRPr="00277B67">
        <w:t>icorice</w:t>
      </w:r>
      <w:proofErr w:type="spellEnd"/>
      <w:r w:rsidRPr="00277B67">
        <w:t xml:space="preserve"> root.</w:t>
      </w:r>
      <w:proofErr w:type="gramEnd"/>
      <w:r w:rsidRPr="00277B67">
        <w:t xml:space="preserve"> </w:t>
      </w:r>
      <w:proofErr w:type="gramStart"/>
      <w:r w:rsidRPr="00277B67">
        <w:t>Journal of Food Technology.</w:t>
      </w:r>
      <w:proofErr w:type="gramEnd"/>
      <w:r w:rsidRPr="00277B67">
        <w:t xml:space="preserve"> 2005</w:t>
      </w:r>
      <w:proofErr w:type="gramStart"/>
      <w:r w:rsidRPr="00277B67">
        <w:t>;3</w:t>
      </w:r>
      <w:proofErr w:type="gramEnd"/>
      <w:r w:rsidRPr="00277B67">
        <w:t>(4):576-580.</w:t>
      </w:r>
    </w:p>
    <w:p w:rsidR="00277B67" w:rsidRPr="00277B67" w:rsidRDefault="00277B67" w:rsidP="00277B67">
      <w:pPr>
        <w:bidi w:val="0"/>
        <w:spacing w:after="120" w:line="240" w:lineRule="auto"/>
        <w:jc w:val="both"/>
      </w:pPr>
      <w:r w:rsidRPr="00277B67">
        <w:t xml:space="preserve">9) Bode AM, Dong Z. </w:t>
      </w:r>
      <w:proofErr w:type="spellStart"/>
      <w:r w:rsidRPr="00277B67">
        <w:t>Chemopreventive</w:t>
      </w:r>
      <w:proofErr w:type="spellEnd"/>
      <w:r w:rsidRPr="00277B67">
        <w:t xml:space="preserve"> effects of licorice and its components. </w:t>
      </w:r>
      <w:proofErr w:type="gramStart"/>
      <w:r w:rsidRPr="00277B67">
        <w:t>Current Pharmacology Reports.</w:t>
      </w:r>
      <w:proofErr w:type="gramEnd"/>
      <w:r w:rsidRPr="00277B67">
        <w:t xml:space="preserve"> 2015.</w:t>
      </w:r>
    </w:p>
    <w:p w:rsidR="00277B67" w:rsidRPr="00277B67" w:rsidRDefault="00277B67" w:rsidP="00277B67">
      <w:pPr>
        <w:bidi w:val="0"/>
        <w:spacing w:after="120" w:line="240" w:lineRule="auto"/>
        <w:jc w:val="both"/>
      </w:pPr>
      <w:r w:rsidRPr="00277B67">
        <w:t xml:space="preserve">10) Arase Y, Ikeda K, </w:t>
      </w:r>
      <w:proofErr w:type="spellStart"/>
      <w:r w:rsidRPr="00277B67">
        <w:t>Murashima</w:t>
      </w:r>
      <w:proofErr w:type="spellEnd"/>
      <w:r w:rsidRPr="00277B67">
        <w:t xml:space="preserve"> N. </w:t>
      </w:r>
      <w:proofErr w:type="gramStart"/>
      <w:r w:rsidRPr="00277B67">
        <w:t>The long term efficacy of glycyrrhizin in chronic hepatitis C patients.</w:t>
      </w:r>
      <w:proofErr w:type="gramEnd"/>
      <w:r w:rsidRPr="00277B67">
        <w:t xml:space="preserve"> </w:t>
      </w:r>
      <w:proofErr w:type="gramStart"/>
      <w:r w:rsidRPr="00277B67">
        <w:t>Cancer.</w:t>
      </w:r>
      <w:proofErr w:type="gramEnd"/>
      <w:r w:rsidRPr="00277B67">
        <w:t xml:space="preserve"> 1997</w:t>
      </w:r>
      <w:proofErr w:type="gramStart"/>
      <w:r w:rsidRPr="00277B67">
        <w:t>;79</w:t>
      </w:r>
      <w:proofErr w:type="gramEnd"/>
      <w:r w:rsidRPr="00277B67">
        <w:t>(8):1494-1500.</w:t>
      </w:r>
    </w:p>
    <w:p w:rsidR="00277B67" w:rsidRPr="00277B67" w:rsidRDefault="00277B67" w:rsidP="00277B67">
      <w:pPr>
        <w:bidi w:val="0"/>
        <w:spacing w:after="120" w:line="240" w:lineRule="auto"/>
        <w:jc w:val="both"/>
      </w:pPr>
      <w:r w:rsidRPr="00277B67">
        <w:t xml:space="preserve">11) </w:t>
      </w:r>
      <w:proofErr w:type="spellStart"/>
      <w:r w:rsidRPr="00277B67">
        <w:t>Krausse</w:t>
      </w:r>
      <w:proofErr w:type="spellEnd"/>
      <w:r w:rsidRPr="00277B67">
        <w:t xml:space="preserve"> R, </w:t>
      </w:r>
      <w:proofErr w:type="spellStart"/>
      <w:r w:rsidRPr="00277B67">
        <w:t>Bielenberg</w:t>
      </w:r>
      <w:proofErr w:type="spellEnd"/>
      <w:r w:rsidRPr="00277B67">
        <w:t xml:space="preserve"> J, </w:t>
      </w:r>
      <w:proofErr w:type="spellStart"/>
      <w:r w:rsidRPr="00277B67">
        <w:t>Blaschek</w:t>
      </w:r>
      <w:proofErr w:type="spellEnd"/>
      <w:r w:rsidRPr="00277B67">
        <w:t xml:space="preserve"> W, </w:t>
      </w:r>
      <w:proofErr w:type="spellStart"/>
      <w:r w:rsidRPr="00277B67">
        <w:t>Ullmann</w:t>
      </w:r>
      <w:proofErr w:type="spellEnd"/>
      <w:r w:rsidRPr="00277B67">
        <w:t xml:space="preserve"> U. </w:t>
      </w:r>
      <w:proofErr w:type="gramStart"/>
      <w:r w:rsidRPr="00277B67">
        <w:t xml:space="preserve">In vitro anti-Helicobacter pylori activity of </w:t>
      </w:r>
      <w:proofErr w:type="spellStart"/>
      <w:r w:rsidRPr="00277B67">
        <w:t>extractum</w:t>
      </w:r>
      <w:proofErr w:type="spellEnd"/>
      <w:r w:rsidRPr="00277B67">
        <w:t xml:space="preserve"> </w:t>
      </w:r>
      <w:proofErr w:type="spellStart"/>
      <w:r w:rsidRPr="00277B67">
        <w:t>liquiritiae</w:t>
      </w:r>
      <w:proofErr w:type="spellEnd"/>
      <w:r w:rsidRPr="00277B67">
        <w:t>, glycyrrhizin and its metabolites.</w:t>
      </w:r>
      <w:proofErr w:type="gramEnd"/>
      <w:r w:rsidRPr="00277B67">
        <w:t xml:space="preserve"> </w:t>
      </w:r>
      <w:proofErr w:type="gramStart"/>
      <w:r w:rsidRPr="00277B67">
        <w:t>Journal of Antimicrobial Chemotherapy.</w:t>
      </w:r>
      <w:proofErr w:type="gramEnd"/>
      <w:r w:rsidRPr="00277B67">
        <w:t xml:space="preserve"> 2004</w:t>
      </w:r>
      <w:proofErr w:type="gramStart"/>
      <w:r w:rsidRPr="00277B67">
        <w:t>;54</w:t>
      </w:r>
      <w:proofErr w:type="gramEnd"/>
      <w:r w:rsidRPr="00277B67">
        <w:t>(1):243-246.</w:t>
      </w:r>
    </w:p>
    <w:p w:rsidR="00277B67" w:rsidRPr="00277B67" w:rsidRDefault="00277B67" w:rsidP="00277B67">
      <w:pPr>
        <w:bidi w:val="0"/>
        <w:spacing w:after="120" w:line="240" w:lineRule="auto"/>
        <w:jc w:val="both"/>
      </w:pPr>
      <w:r w:rsidRPr="00277B67">
        <w:t xml:space="preserve">12) </w:t>
      </w:r>
      <w:proofErr w:type="spellStart"/>
      <w:r w:rsidRPr="00277B67">
        <w:t>Khanahmadi</w:t>
      </w:r>
      <w:proofErr w:type="spellEnd"/>
      <w:r w:rsidRPr="00277B67">
        <w:t xml:space="preserve"> MM, </w:t>
      </w:r>
      <w:proofErr w:type="spellStart"/>
      <w:r w:rsidRPr="00277B67">
        <w:t>Naghdi</w:t>
      </w:r>
      <w:proofErr w:type="spellEnd"/>
      <w:r w:rsidRPr="00277B67">
        <w:t xml:space="preserve"> </w:t>
      </w:r>
      <w:proofErr w:type="spellStart"/>
      <w:r w:rsidRPr="00277B67">
        <w:t>Badi</w:t>
      </w:r>
      <w:proofErr w:type="spellEnd"/>
      <w:r w:rsidRPr="00277B67">
        <w:t xml:space="preserve"> H, </w:t>
      </w:r>
      <w:proofErr w:type="spellStart"/>
      <w:r w:rsidRPr="00277B67">
        <w:t>Akhondzadeh</w:t>
      </w:r>
      <w:proofErr w:type="spellEnd"/>
      <w:r w:rsidRPr="00277B67">
        <w:t xml:space="preserve"> S. </w:t>
      </w:r>
      <w:proofErr w:type="gramStart"/>
      <w:r w:rsidRPr="00277B67">
        <w:t xml:space="preserve">A review on medicinal plant of </w:t>
      </w:r>
      <w:proofErr w:type="spellStart"/>
      <w:r w:rsidRPr="00277B67">
        <w:t>glycyrrhiza</w:t>
      </w:r>
      <w:proofErr w:type="spellEnd"/>
      <w:r w:rsidRPr="00277B67">
        <w:t xml:space="preserve"> </w:t>
      </w:r>
      <w:proofErr w:type="spellStart"/>
      <w:r w:rsidRPr="00277B67">
        <w:t>glabra</w:t>
      </w:r>
      <w:proofErr w:type="spellEnd"/>
      <w:r w:rsidRPr="00277B67">
        <w:t xml:space="preserve"> L. Journal of Medicinal Plants.</w:t>
      </w:r>
      <w:proofErr w:type="gramEnd"/>
      <w:r w:rsidRPr="00277B67">
        <w:t xml:space="preserve"> 2013</w:t>
      </w:r>
      <w:proofErr w:type="gramStart"/>
      <w:r w:rsidRPr="00277B67">
        <w:t>;2</w:t>
      </w:r>
      <w:proofErr w:type="gramEnd"/>
      <w:r w:rsidRPr="00277B67">
        <w:t>(46):1-12.</w:t>
      </w:r>
    </w:p>
    <w:p w:rsidR="00277B67" w:rsidRDefault="00277B67" w:rsidP="00277B67">
      <w:pPr>
        <w:bidi w:val="0"/>
        <w:spacing w:after="120" w:line="240" w:lineRule="auto"/>
        <w:jc w:val="both"/>
      </w:pPr>
    </w:p>
    <w:p w:rsidR="00277B67" w:rsidRDefault="00277B67" w:rsidP="00277B67">
      <w:pPr>
        <w:bidi w:val="0"/>
        <w:spacing w:after="120" w:line="240" w:lineRule="auto"/>
        <w:jc w:val="both"/>
      </w:pPr>
    </w:p>
    <w:p w:rsidR="00277B67" w:rsidRDefault="00277B67" w:rsidP="00277B67">
      <w:pPr>
        <w:bidi w:val="0"/>
        <w:spacing w:after="120" w:line="240" w:lineRule="auto"/>
        <w:jc w:val="both"/>
      </w:pPr>
    </w:p>
    <w:p w:rsidR="00277B67" w:rsidRPr="00277B67" w:rsidRDefault="00277B67" w:rsidP="00277B67">
      <w:pPr>
        <w:bidi w:val="0"/>
        <w:spacing w:after="120" w:line="240" w:lineRule="auto"/>
        <w:jc w:val="both"/>
      </w:pPr>
      <w:r w:rsidRPr="00277B67">
        <w:t xml:space="preserve">13) Kobayashi M, Fujita K, Katakura T, Utsunomiya T, </w:t>
      </w:r>
      <w:proofErr w:type="gramStart"/>
      <w:r w:rsidRPr="00277B67">
        <w:t>Pollard</w:t>
      </w:r>
      <w:proofErr w:type="gramEnd"/>
      <w:r w:rsidRPr="00277B67">
        <w:t xml:space="preserve"> RB, Suzuki F. Inhibitory effect of glycyrrhizin on experimental pulmonary </w:t>
      </w:r>
      <w:proofErr w:type="spellStart"/>
      <w:r w:rsidRPr="00277B67">
        <w:t>metastas</w:t>
      </w:r>
      <w:proofErr w:type="spellEnd"/>
      <w:r w:rsidRPr="00277B67">
        <w:t xml:space="preserve">: in mice inoculated with B16 melanoma. </w:t>
      </w:r>
      <w:proofErr w:type="spellStart"/>
      <w:proofErr w:type="gramStart"/>
      <w:r w:rsidRPr="00277B67">
        <w:t>AntiCancer</w:t>
      </w:r>
      <w:proofErr w:type="spellEnd"/>
      <w:r w:rsidRPr="00277B67">
        <w:t xml:space="preserve"> Research.</w:t>
      </w:r>
      <w:proofErr w:type="gramEnd"/>
      <w:r w:rsidRPr="00277B67">
        <w:t xml:space="preserve"> 2002</w:t>
      </w:r>
      <w:proofErr w:type="gramStart"/>
      <w:r w:rsidRPr="00277B67">
        <w:t>;22</w:t>
      </w:r>
      <w:proofErr w:type="gramEnd"/>
      <w:r w:rsidRPr="00277B67">
        <w:t>(6):4053-4058.</w:t>
      </w:r>
    </w:p>
    <w:p w:rsidR="00277B67" w:rsidRPr="00277B67" w:rsidRDefault="00277B67" w:rsidP="00277B67">
      <w:pPr>
        <w:bidi w:val="0"/>
        <w:spacing w:after="120" w:line="240" w:lineRule="auto"/>
        <w:jc w:val="both"/>
      </w:pPr>
      <w:r w:rsidRPr="00277B67">
        <w:lastRenderedPageBreak/>
        <w:t xml:space="preserve">14) </w:t>
      </w:r>
      <w:proofErr w:type="spellStart"/>
      <w:r w:rsidRPr="00277B67">
        <w:t>Vispute</w:t>
      </w:r>
      <w:proofErr w:type="spellEnd"/>
      <w:r w:rsidRPr="00277B67">
        <w:t xml:space="preserve"> S, </w:t>
      </w:r>
      <w:proofErr w:type="spellStart"/>
      <w:r w:rsidRPr="00277B67">
        <w:t>Khopade</w:t>
      </w:r>
      <w:proofErr w:type="spellEnd"/>
      <w:r w:rsidRPr="00277B67">
        <w:t xml:space="preserve"> A. </w:t>
      </w:r>
      <w:proofErr w:type="spellStart"/>
      <w:r w:rsidRPr="00277B67">
        <w:t>Glycyrrhiza</w:t>
      </w:r>
      <w:proofErr w:type="spellEnd"/>
      <w:r w:rsidRPr="00277B67">
        <w:t xml:space="preserve"> </w:t>
      </w:r>
      <w:proofErr w:type="spellStart"/>
      <w:r w:rsidRPr="00277B67">
        <w:t>glabra</w:t>
      </w:r>
      <w:proofErr w:type="spellEnd"/>
      <w:r w:rsidRPr="00277B67">
        <w:t xml:space="preserve"> Linn. </w:t>
      </w:r>
      <w:proofErr w:type="spellStart"/>
      <w:proofErr w:type="gramStart"/>
      <w:r w:rsidRPr="00277B67">
        <w:t>Kklitaka</w:t>
      </w:r>
      <w:proofErr w:type="spellEnd"/>
      <w:r w:rsidRPr="00277B67">
        <w:t xml:space="preserve"> a review.</w:t>
      </w:r>
      <w:proofErr w:type="gramEnd"/>
      <w:r w:rsidRPr="00277B67">
        <w:t xml:space="preserve"> </w:t>
      </w:r>
      <w:proofErr w:type="gramStart"/>
      <w:r w:rsidRPr="00277B67">
        <w:t xml:space="preserve">International Journal of </w:t>
      </w:r>
      <w:proofErr w:type="spellStart"/>
      <w:r w:rsidRPr="00277B67">
        <w:t>Pharma</w:t>
      </w:r>
      <w:proofErr w:type="spellEnd"/>
      <w:r w:rsidRPr="00277B67">
        <w:t xml:space="preserve"> and Bio Sciences.</w:t>
      </w:r>
      <w:proofErr w:type="gramEnd"/>
      <w:r w:rsidRPr="00277B67">
        <w:t xml:space="preserve"> 2011</w:t>
      </w:r>
      <w:proofErr w:type="gramStart"/>
      <w:r w:rsidRPr="00277B67">
        <w:t>;2</w:t>
      </w:r>
      <w:proofErr w:type="gramEnd"/>
      <w:r w:rsidRPr="00277B67">
        <w:t>(3):42-51.</w:t>
      </w:r>
    </w:p>
    <w:p w:rsidR="00277B67" w:rsidRPr="00277B67" w:rsidRDefault="00277B67" w:rsidP="00277B67">
      <w:pPr>
        <w:bidi w:val="0"/>
        <w:spacing w:after="120" w:line="240" w:lineRule="auto"/>
        <w:jc w:val="both"/>
      </w:pPr>
      <w:r w:rsidRPr="00277B67">
        <w:t xml:space="preserve">15) </w:t>
      </w:r>
      <w:proofErr w:type="spellStart"/>
      <w:r w:rsidRPr="00277B67">
        <w:t>Sala</w:t>
      </w:r>
      <w:proofErr w:type="spellEnd"/>
      <w:r w:rsidRPr="00277B67">
        <w:t xml:space="preserve"> AV. Indian Medicinal Plants: A Compendium of 500 Species. </w:t>
      </w:r>
      <w:proofErr w:type="gramStart"/>
      <w:r w:rsidRPr="00277B67">
        <w:t>Vol. 2.</w:t>
      </w:r>
      <w:proofErr w:type="gramEnd"/>
      <w:r w:rsidRPr="00277B67">
        <w:t xml:space="preserve"> Madras: Orient Longman Limited; 1994. p. 235-245.</w:t>
      </w:r>
    </w:p>
    <w:p w:rsidR="00277B67" w:rsidRPr="00277B67" w:rsidRDefault="00277B67" w:rsidP="00277B67">
      <w:pPr>
        <w:bidi w:val="0"/>
        <w:spacing w:after="120" w:line="240" w:lineRule="auto"/>
        <w:jc w:val="both"/>
      </w:pPr>
      <w:r w:rsidRPr="00277B67">
        <w:t xml:space="preserve">16) </w:t>
      </w:r>
      <w:proofErr w:type="spellStart"/>
      <w:r w:rsidRPr="00277B67">
        <w:t>Khayyal</w:t>
      </w:r>
      <w:proofErr w:type="spellEnd"/>
      <w:r w:rsidRPr="00277B67">
        <w:t xml:space="preserve"> MT, El-</w:t>
      </w:r>
      <w:proofErr w:type="spellStart"/>
      <w:r w:rsidRPr="00277B67">
        <w:t>Ghazaly</w:t>
      </w:r>
      <w:proofErr w:type="spellEnd"/>
      <w:r w:rsidRPr="00277B67">
        <w:t xml:space="preserve"> MA, </w:t>
      </w:r>
      <w:proofErr w:type="spellStart"/>
      <w:r w:rsidRPr="00277B67">
        <w:t>Kenawy</w:t>
      </w:r>
      <w:proofErr w:type="spellEnd"/>
      <w:r w:rsidRPr="00277B67">
        <w:t xml:space="preserve"> SA. </w:t>
      </w:r>
      <w:proofErr w:type="spellStart"/>
      <w:proofErr w:type="gramStart"/>
      <w:r w:rsidRPr="00277B67">
        <w:t>Antiulcerogenic</w:t>
      </w:r>
      <w:proofErr w:type="spellEnd"/>
      <w:r w:rsidRPr="00277B67">
        <w:t xml:space="preserve"> effect of some </w:t>
      </w:r>
      <w:proofErr w:type="spellStart"/>
      <w:r w:rsidRPr="00277B67">
        <w:t>gastrointestinally</w:t>
      </w:r>
      <w:proofErr w:type="spellEnd"/>
      <w:r w:rsidRPr="00277B67">
        <w:t xml:space="preserve"> acting plant extracts and their combination.</w:t>
      </w:r>
      <w:proofErr w:type="gramEnd"/>
      <w:r w:rsidRPr="00277B67">
        <w:t xml:space="preserve"> </w:t>
      </w:r>
      <w:proofErr w:type="spellStart"/>
      <w:proofErr w:type="gramStart"/>
      <w:r w:rsidRPr="00277B67">
        <w:t>Arzneimittelforschung</w:t>
      </w:r>
      <w:proofErr w:type="spellEnd"/>
      <w:r w:rsidRPr="00277B67">
        <w:t>.</w:t>
      </w:r>
      <w:proofErr w:type="gramEnd"/>
      <w:r w:rsidRPr="00277B67">
        <w:t xml:space="preserve"> 2000</w:t>
      </w:r>
      <w:proofErr w:type="gramStart"/>
      <w:r w:rsidRPr="00277B67">
        <w:t>;51</w:t>
      </w:r>
      <w:proofErr w:type="gramEnd"/>
      <w:r w:rsidRPr="00277B67">
        <w:t>(7):545-553.</w:t>
      </w:r>
    </w:p>
    <w:p w:rsidR="00277B67" w:rsidRPr="00277B67" w:rsidRDefault="00277B67" w:rsidP="00277B67">
      <w:pPr>
        <w:bidi w:val="0"/>
        <w:spacing w:after="120" w:line="240" w:lineRule="auto"/>
        <w:jc w:val="both"/>
      </w:pPr>
      <w:r w:rsidRPr="00277B67">
        <w:t xml:space="preserve">17) </w:t>
      </w:r>
      <w:proofErr w:type="spellStart"/>
      <w:r w:rsidRPr="00277B67">
        <w:t>Marzi</w:t>
      </w:r>
      <w:proofErr w:type="spellEnd"/>
      <w:r w:rsidRPr="00277B67">
        <w:t xml:space="preserve"> V, </w:t>
      </w:r>
      <w:proofErr w:type="spellStart"/>
      <w:r w:rsidRPr="00277B67">
        <w:t>Circella</w:t>
      </w:r>
      <w:proofErr w:type="spellEnd"/>
      <w:r w:rsidRPr="00277B67">
        <w:t xml:space="preserve"> G, </w:t>
      </w:r>
      <w:proofErr w:type="spellStart"/>
      <w:r w:rsidRPr="00277B67">
        <w:t>Vampa</w:t>
      </w:r>
      <w:proofErr w:type="spellEnd"/>
      <w:r w:rsidRPr="00277B67">
        <w:t xml:space="preserve"> GM. Effect of soil depth on the rooting system growth in </w:t>
      </w:r>
      <w:proofErr w:type="spellStart"/>
      <w:r w:rsidRPr="00277B67">
        <w:t>Glycyrrhiza</w:t>
      </w:r>
      <w:proofErr w:type="spellEnd"/>
      <w:r w:rsidRPr="00277B67">
        <w:t xml:space="preserve"> </w:t>
      </w:r>
      <w:proofErr w:type="spellStart"/>
      <w:r w:rsidRPr="00277B67">
        <w:t>glabra</w:t>
      </w:r>
      <w:proofErr w:type="spellEnd"/>
      <w:r w:rsidRPr="00277B67">
        <w:t xml:space="preserve"> L. </w:t>
      </w:r>
      <w:proofErr w:type="spellStart"/>
      <w:r w:rsidRPr="00277B67">
        <w:t>Acta</w:t>
      </w:r>
      <w:proofErr w:type="spellEnd"/>
      <w:r w:rsidRPr="00277B67">
        <w:t xml:space="preserve"> Horticulture (ISHS). 1993</w:t>
      </w:r>
      <w:proofErr w:type="gramStart"/>
      <w:r w:rsidRPr="00277B67">
        <w:t>;331:377</w:t>
      </w:r>
      <w:proofErr w:type="gramEnd"/>
      <w:r w:rsidRPr="00277B67">
        <w:t>-380.</w:t>
      </w:r>
    </w:p>
    <w:p w:rsidR="00277B67" w:rsidRPr="00277B67" w:rsidRDefault="00277B67" w:rsidP="00277B67">
      <w:pPr>
        <w:bidi w:val="0"/>
        <w:spacing w:after="120" w:line="240" w:lineRule="auto"/>
        <w:jc w:val="both"/>
      </w:pPr>
      <w:r w:rsidRPr="00277B67">
        <w:t xml:space="preserve">18) Hayashi H, </w:t>
      </w:r>
      <w:proofErr w:type="spellStart"/>
      <w:r w:rsidRPr="00277B67">
        <w:t>Hiraoka</w:t>
      </w:r>
      <w:proofErr w:type="spellEnd"/>
      <w:r w:rsidRPr="00277B67">
        <w:t xml:space="preserve"> N, </w:t>
      </w:r>
      <w:proofErr w:type="spellStart"/>
      <w:r w:rsidRPr="00277B67">
        <w:t>Ikeshiro</w:t>
      </w:r>
      <w:proofErr w:type="spellEnd"/>
      <w:r w:rsidRPr="00277B67">
        <w:t xml:space="preserve"> Y, </w:t>
      </w:r>
      <w:proofErr w:type="spellStart"/>
      <w:r w:rsidRPr="00277B67">
        <w:t>Yammamoto</w:t>
      </w:r>
      <w:proofErr w:type="spellEnd"/>
      <w:r w:rsidRPr="00277B67">
        <w:t xml:space="preserve"> H, Yoshikawa T. Seasonal variation of glycyrrhizin and </w:t>
      </w:r>
      <w:proofErr w:type="spellStart"/>
      <w:r w:rsidRPr="00277B67">
        <w:t>isoliquiritigenin</w:t>
      </w:r>
      <w:proofErr w:type="spellEnd"/>
      <w:r w:rsidRPr="00277B67">
        <w:t xml:space="preserve"> glycosides in the root of </w:t>
      </w:r>
      <w:proofErr w:type="spellStart"/>
      <w:r w:rsidRPr="00277B67">
        <w:t>Glycyrrhiza</w:t>
      </w:r>
      <w:proofErr w:type="spellEnd"/>
      <w:r w:rsidRPr="00277B67">
        <w:t xml:space="preserve"> </w:t>
      </w:r>
      <w:proofErr w:type="spellStart"/>
      <w:r w:rsidRPr="00277B67">
        <w:t>glabra</w:t>
      </w:r>
      <w:proofErr w:type="spellEnd"/>
      <w:r w:rsidRPr="00277B67">
        <w:t xml:space="preserve"> L. Biological and </w:t>
      </w:r>
      <w:proofErr w:type="spellStart"/>
      <w:r w:rsidRPr="00277B67">
        <w:t>Phamaceutical</w:t>
      </w:r>
      <w:proofErr w:type="spellEnd"/>
      <w:r w:rsidRPr="00277B67">
        <w:t xml:space="preserve"> Bulletin. 1998</w:t>
      </w:r>
      <w:proofErr w:type="gramStart"/>
      <w:r w:rsidRPr="00277B67">
        <w:t>;21</w:t>
      </w:r>
      <w:proofErr w:type="gramEnd"/>
      <w:r w:rsidRPr="00277B67">
        <w:t>(9):987-989.</w:t>
      </w:r>
    </w:p>
    <w:p w:rsidR="00277B67" w:rsidRPr="00277B67" w:rsidRDefault="00277B67" w:rsidP="00277B67">
      <w:pPr>
        <w:bidi w:val="0"/>
        <w:spacing w:after="120" w:line="240" w:lineRule="auto"/>
        <w:jc w:val="both"/>
      </w:pPr>
      <w:r w:rsidRPr="00277B67">
        <w:t xml:space="preserve">19) Chang CZ, Wu SC, Kwan AL. Glycyrrhizin attenuates </w:t>
      </w:r>
      <w:proofErr w:type="spellStart"/>
      <w:r w:rsidRPr="00277B67">
        <w:t>proinflammatory</w:t>
      </w:r>
      <w:proofErr w:type="spellEnd"/>
      <w:r w:rsidRPr="00277B67">
        <w:t xml:space="preserve"> cytokines through a peroxisome proliferator-activated receptor-γ-dependent mechanism and experimental vasospasm in a rat model. </w:t>
      </w:r>
      <w:proofErr w:type="gramStart"/>
      <w:r w:rsidRPr="00277B67">
        <w:t>Journal of Vascular Research.</w:t>
      </w:r>
      <w:proofErr w:type="gramEnd"/>
      <w:r w:rsidRPr="00277B67">
        <w:t xml:space="preserve"> 2015</w:t>
      </w:r>
      <w:proofErr w:type="gramStart"/>
      <w:r w:rsidRPr="00277B67">
        <w:t>;52</w:t>
      </w:r>
      <w:proofErr w:type="gramEnd"/>
      <w:r w:rsidRPr="00277B67">
        <w:t>(1):12-21.</w:t>
      </w:r>
    </w:p>
    <w:p w:rsidR="00277B67" w:rsidRPr="00277B67" w:rsidRDefault="00277B67" w:rsidP="00277B67">
      <w:pPr>
        <w:bidi w:val="0"/>
        <w:spacing w:after="120" w:line="240" w:lineRule="auto"/>
        <w:jc w:val="both"/>
      </w:pPr>
      <w:r w:rsidRPr="00277B67">
        <w:t xml:space="preserve">20) </w:t>
      </w:r>
      <w:proofErr w:type="spellStart"/>
      <w:r w:rsidRPr="00277B67">
        <w:t>Belinky</w:t>
      </w:r>
      <w:proofErr w:type="spellEnd"/>
      <w:r w:rsidRPr="00277B67">
        <w:t xml:space="preserve"> PA, </w:t>
      </w:r>
      <w:proofErr w:type="spellStart"/>
      <w:r w:rsidRPr="00277B67">
        <w:t>Aviram</w:t>
      </w:r>
      <w:proofErr w:type="spellEnd"/>
      <w:r w:rsidRPr="00277B67">
        <w:t xml:space="preserve"> M, Fuhrman B, </w:t>
      </w:r>
      <w:proofErr w:type="spellStart"/>
      <w:r w:rsidRPr="00277B67">
        <w:t>Rosenblat</w:t>
      </w:r>
      <w:proofErr w:type="spellEnd"/>
      <w:r w:rsidRPr="00277B67">
        <w:t xml:space="preserve"> M, </w:t>
      </w:r>
      <w:proofErr w:type="spellStart"/>
      <w:r w:rsidRPr="00277B67">
        <w:t>Vaya</w:t>
      </w:r>
      <w:proofErr w:type="spellEnd"/>
      <w:r w:rsidRPr="00277B67">
        <w:t xml:space="preserve"> J. </w:t>
      </w:r>
      <w:proofErr w:type="gramStart"/>
      <w:r w:rsidRPr="00277B67">
        <w:t xml:space="preserve">The </w:t>
      </w:r>
      <w:proofErr w:type="spellStart"/>
      <w:r w:rsidRPr="00277B67">
        <w:t>antioxidative</w:t>
      </w:r>
      <w:proofErr w:type="spellEnd"/>
      <w:r w:rsidRPr="00277B67">
        <w:t xml:space="preserve"> effects of the </w:t>
      </w:r>
      <w:proofErr w:type="spellStart"/>
      <w:r w:rsidRPr="00277B67">
        <w:t>isoflavan</w:t>
      </w:r>
      <w:proofErr w:type="spellEnd"/>
      <w:r w:rsidRPr="00277B67">
        <w:t xml:space="preserve"> </w:t>
      </w:r>
      <w:proofErr w:type="spellStart"/>
      <w:r w:rsidRPr="00277B67">
        <w:t>glabridin</w:t>
      </w:r>
      <w:proofErr w:type="spellEnd"/>
      <w:r w:rsidRPr="00277B67">
        <w:t xml:space="preserve"> on endogenous constituents of LDL during its oxidation.</w:t>
      </w:r>
      <w:proofErr w:type="gramEnd"/>
      <w:r w:rsidRPr="00277B67">
        <w:t xml:space="preserve"> </w:t>
      </w:r>
      <w:proofErr w:type="gramStart"/>
      <w:r w:rsidRPr="00277B67">
        <w:t>Atherosclerosis.</w:t>
      </w:r>
      <w:proofErr w:type="gramEnd"/>
      <w:r w:rsidRPr="00277B67">
        <w:t xml:space="preserve"> 1998</w:t>
      </w:r>
      <w:proofErr w:type="gramStart"/>
      <w:r w:rsidRPr="00277B67">
        <w:t>;137</w:t>
      </w:r>
      <w:proofErr w:type="gramEnd"/>
      <w:r w:rsidRPr="00277B67">
        <w:t>(1):49-61.</w:t>
      </w:r>
    </w:p>
    <w:p w:rsidR="00277B67" w:rsidRPr="00277B67" w:rsidRDefault="00277B67" w:rsidP="00277B67">
      <w:pPr>
        <w:bidi w:val="0"/>
        <w:spacing w:after="120" w:line="240" w:lineRule="auto"/>
        <w:jc w:val="both"/>
      </w:pPr>
      <w:r w:rsidRPr="00277B67">
        <w:t xml:space="preserve">21) </w:t>
      </w:r>
      <w:proofErr w:type="spellStart"/>
      <w:r w:rsidRPr="00277B67">
        <w:t>Tamir</w:t>
      </w:r>
      <w:proofErr w:type="spellEnd"/>
      <w:r w:rsidRPr="00277B67">
        <w:t xml:space="preserve"> S, </w:t>
      </w:r>
      <w:proofErr w:type="spellStart"/>
      <w:r w:rsidRPr="00277B67">
        <w:t>Eizenberg</w:t>
      </w:r>
      <w:proofErr w:type="spellEnd"/>
      <w:r w:rsidRPr="00277B67">
        <w:t xml:space="preserve"> M, </w:t>
      </w:r>
      <w:proofErr w:type="spellStart"/>
      <w:r w:rsidRPr="00277B67">
        <w:t>Somjen</w:t>
      </w:r>
      <w:proofErr w:type="spellEnd"/>
      <w:r w:rsidRPr="00277B67">
        <w:t xml:space="preserve"> D. Estrogenic and </w:t>
      </w:r>
      <w:proofErr w:type="spellStart"/>
      <w:r w:rsidRPr="00277B67">
        <w:t>antiproliferative</w:t>
      </w:r>
      <w:proofErr w:type="spellEnd"/>
      <w:r w:rsidRPr="00277B67">
        <w:t xml:space="preserve"> properties of </w:t>
      </w:r>
      <w:proofErr w:type="spellStart"/>
      <w:r w:rsidRPr="00277B67">
        <w:t>glabridin</w:t>
      </w:r>
      <w:proofErr w:type="spellEnd"/>
      <w:r w:rsidRPr="00277B67">
        <w:t xml:space="preserve"> from licorice in human breast cancer cells. </w:t>
      </w:r>
      <w:proofErr w:type="gramStart"/>
      <w:r w:rsidRPr="00277B67">
        <w:t>Cancer Research.</w:t>
      </w:r>
      <w:proofErr w:type="gramEnd"/>
      <w:r w:rsidRPr="00277B67">
        <w:t xml:space="preserve"> 2000</w:t>
      </w:r>
      <w:proofErr w:type="gramStart"/>
      <w:r w:rsidRPr="00277B67">
        <w:t>;60</w:t>
      </w:r>
      <w:proofErr w:type="gramEnd"/>
      <w:r w:rsidRPr="00277B67">
        <w:t>(20):5704-5709.</w:t>
      </w:r>
    </w:p>
    <w:p w:rsidR="00277B67" w:rsidRPr="00277B67" w:rsidRDefault="00277B67" w:rsidP="00277B67">
      <w:pPr>
        <w:bidi w:val="0"/>
        <w:spacing w:after="120" w:line="240" w:lineRule="auto"/>
        <w:jc w:val="both"/>
      </w:pPr>
      <w:r w:rsidRPr="00277B67">
        <w:t xml:space="preserve">22) </w:t>
      </w:r>
      <w:proofErr w:type="spellStart"/>
      <w:r w:rsidRPr="00277B67">
        <w:t>Friis</w:t>
      </w:r>
      <w:proofErr w:type="spellEnd"/>
      <w:r w:rsidRPr="00277B67">
        <w:t xml:space="preserve">-Moller A, Chen M, </w:t>
      </w:r>
      <w:proofErr w:type="spellStart"/>
      <w:r w:rsidRPr="00277B67">
        <w:t>Fuursted</w:t>
      </w:r>
      <w:proofErr w:type="spellEnd"/>
      <w:r w:rsidRPr="00277B67">
        <w:t xml:space="preserve"> K, Christensen SB, </w:t>
      </w:r>
      <w:proofErr w:type="spellStart"/>
      <w:r w:rsidRPr="00277B67">
        <w:t>Kharazmi</w:t>
      </w:r>
      <w:proofErr w:type="spellEnd"/>
      <w:r w:rsidRPr="00277B67">
        <w:t xml:space="preserve"> A. </w:t>
      </w:r>
      <w:proofErr w:type="gramStart"/>
      <w:r w:rsidRPr="00277B67">
        <w:t xml:space="preserve">In vitro </w:t>
      </w:r>
      <w:proofErr w:type="spellStart"/>
      <w:r w:rsidRPr="00277B67">
        <w:t>antimycobacterial</w:t>
      </w:r>
      <w:proofErr w:type="spellEnd"/>
      <w:r w:rsidRPr="00277B67">
        <w:t xml:space="preserve"> and </w:t>
      </w:r>
      <w:proofErr w:type="spellStart"/>
      <w:r w:rsidRPr="00277B67">
        <w:t>antilegionella</w:t>
      </w:r>
      <w:proofErr w:type="spellEnd"/>
      <w:r w:rsidRPr="00277B67">
        <w:t xml:space="preserve"> activity of </w:t>
      </w:r>
      <w:proofErr w:type="spellStart"/>
      <w:r w:rsidRPr="00277B67">
        <w:t>licochalcone</w:t>
      </w:r>
      <w:proofErr w:type="spellEnd"/>
      <w:r w:rsidRPr="00277B67">
        <w:t xml:space="preserve"> A from Chinese licorice roots.</w:t>
      </w:r>
      <w:proofErr w:type="gramEnd"/>
      <w:r w:rsidRPr="00277B67">
        <w:t xml:space="preserve"> </w:t>
      </w:r>
      <w:proofErr w:type="spellStart"/>
      <w:r w:rsidRPr="00277B67">
        <w:t>Planta</w:t>
      </w:r>
      <w:proofErr w:type="spellEnd"/>
      <w:r w:rsidRPr="00277B67">
        <w:t xml:space="preserve"> </w:t>
      </w:r>
      <w:proofErr w:type="spellStart"/>
      <w:r w:rsidRPr="00277B67">
        <w:t>Medica</w:t>
      </w:r>
      <w:proofErr w:type="spellEnd"/>
      <w:r w:rsidRPr="00277B67">
        <w:t>. 2002</w:t>
      </w:r>
      <w:proofErr w:type="gramStart"/>
      <w:r w:rsidRPr="00277B67">
        <w:t>;8</w:t>
      </w:r>
      <w:proofErr w:type="gramEnd"/>
      <w:r w:rsidRPr="00277B67">
        <w:t>(5):416-426.</w:t>
      </w:r>
    </w:p>
    <w:p w:rsidR="00277B67" w:rsidRPr="00277B67" w:rsidRDefault="00277B67" w:rsidP="00277B67">
      <w:pPr>
        <w:bidi w:val="0"/>
        <w:spacing w:after="120" w:line="240" w:lineRule="auto"/>
        <w:jc w:val="both"/>
      </w:pPr>
      <w:r w:rsidRPr="00277B67">
        <w:t xml:space="preserve">23) Blumenthal M, Goldberg A, </w:t>
      </w:r>
      <w:proofErr w:type="spellStart"/>
      <w:r w:rsidRPr="00277B67">
        <w:t>Brinckmann</w:t>
      </w:r>
      <w:proofErr w:type="spellEnd"/>
      <w:r w:rsidRPr="00277B67">
        <w:t xml:space="preserve"> J. Herbal Medicine: Expanded Commission E Monographs. </w:t>
      </w:r>
      <w:proofErr w:type="gramStart"/>
      <w:r w:rsidRPr="00277B67">
        <w:t>Vol. 534.</w:t>
      </w:r>
      <w:proofErr w:type="gramEnd"/>
      <w:r w:rsidRPr="00277B67">
        <w:t xml:space="preserve"> 1st ed. Newton, MA: Integrative Medicine Communications. 2000</w:t>
      </w:r>
      <w:proofErr w:type="gramStart"/>
      <w:r w:rsidRPr="00277B67">
        <w:t>.p</w:t>
      </w:r>
      <w:proofErr w:type="gramEnd"/>
      <w:r w:rsidRPr="00277B67">
        <w:t>. 233-235.</w:t>
      </w:r>
    </w:p>
    <w:p w:rsidR="00277B67" w:rsidRPr="00277B67" w:rsidRDefault="00277B67" w:rsidP="00277B67">
      <w:pPr>
        <w:bidi w:val="0"/>
        <w:spacing w:after="120" w:line="240" w:lineRule="auto"/>
        <w:jc w:val="both"/>
      </w:pPr>
      <w:r w:rsidRPr="00277B67">
        <w:t xml:space="preserve">24) Wang </w:t>
      </w:r>
      <w:proofErr w:type="spellStart"/>
      <w:r w:rsidRPr="00277B67">
        <w:t>Zh</w:t>
      </w:r>
      <w:proofErr w:type="spellEnd"/>
      <w:r w:rsidRPr="00277B67">
        <w:t xml:space="preserve">, </w:t>
      </w:r>
      <w:proofErr w:type="spellStart"/>
      <w:r w:rsidRPr="00277B67">
        <w:t>Nishioka</w:t>
      </w:r>
      <w:proofErr w:type="spellEnd"/>
      <w:r w:rsidRPr="00277B67">
        <w:t xml:space="preserve"> M, Kurosaki Y, Nakayama T, Kimura T. Gastrointestinal absorption characteristics of glycyrrhizin from </w:t>
      </w:r>
      <w:proofErr w:type="spellStart"/>
      <w:r w:rsidRPr="00277B67">
        <w:t>glycyrrhiza</w:t>
      </w:r>
      <w:proofErr w:type="spellEnd"/>
      <w:r w:rsidRPr="00277B67">
        <w:t xml:space="preserve"> extract. </w:t>
      </w:r>
      <w:proofErr w:type="gramStart"/>
      <w:r w:rsidRPr="00277B67">
        <w:t>Biological and Pharmaceutical Bulletin.</w:t>
      </w:r>
      <w:proofErr w:type="gramEnd"/>
      <w:r w:rsidRPr="00277B67">
        <w:t xml:space="preserve"> 1995</w:t>
      </w:r>
      <w:proofErr w:type="gramStart"/>
      <w:r w:rsidRPr="00277B67">
        <w:t>;18</w:t>
      </w:r>
      <w:proofErr w:type="gramEnd"/>
      <w:r w:rsidRPr="00277B67">
        <w:t>(9):1238-1241.</w:t>
      </w:r>
    </w:p>
    <w:p w:rsidR="00277B67" w:rsidRPr="00277B67" w:rsidRDefault="00277B67" w:rsidP="00277B67">
      <w:pPr>
        <w:bidi w:val="0"/>
        <w:spacing w:after="120" w:line="240" w:lineRule="auto"/>
        <w:jc w:val="both"/>
      </w:pPr>
      <w:r w:rsidRPr="00277B67">
        <w:t xml:space="preserve">25) </w:t>
      </w:r>
      <w:proofErr w:type="spellStart"/>
      <w:r w:rsidRPr="00277B67">
        <w:t>Jayaprakasam</w:t>
      </w:r>
      <w:proofErr w:type="spellEnd"/>
      <w:r w:rsidRPr="00277B67">
        <w:t xml:space="preserve"> B, </w:t>
      </w:r>
      <w:proofErr w:type="spellStart"/>
      <w:r w:rsidRPr="00277B67">
        <w:t>Doddaga</w:t>
      </w:r>
      <w:proofErr w:type="spellEnd"/>
      <w:r w:rsidRPr="00277B67">
        <w:t xml:space="preserve"> S, Wang R, Holmes D, Goldfarb J, Li X-M. Licorice flavonoids inhibit eotaxin-1 secretion by human fetal lung fibroblasts in vitro. </w:t>
      </w:r>
      <w:proofErr w:type="gramStart"/>
      <w:r w:rsidRPr="00277B67">
        <w:t>Journal of Agricultural and Food Chemistry.</w:t>
      </w:r>
      <w:proofErr w:type="gramEnd"/>
      <w:r w:rsidRPr="00277B67">
        <w:t xml:space="preserve"> 2009</w:t>
      </w:r>
      <w:proofErr w:type="gramStart"/>
      <w:r w:rsidRPr="00277B67">
        <w:t>;57</w:t>
      </w:r>
      <w:proofErr w:type="gramEnd"/>
      <w:r w:rsidRPr="00277B67">
        <w:t>(3):820-825.</w:t>
      </w:r>
    </w:p>
    <w:p w:rsidR="00277B67" w:rsidRPr="00277B67" w:rsidRDefault="00277B67" w:rsidP="00277B67">
      <w:pPr>
        <w:bidi w:val="0"/>
        <w:spacing w:after="120" w:line="240" w:lineRule="auto"/>
        <w:jc w:val="both"/>
      </w:pPr>
      <w:r w:rsidRPr="00277B67">
        <w:t xml:space="preserve">26) Liu B, Yang J, Wen Q, Li Y. </w:t>
      </w:r>
      <w:proofErr w:type="spellStart"/>
      <w:r w:rsidRPr="00277B67">
        <w:t>Isoliquiritigenin</w:t>
      </w:r>
      <w:proofErr w:type="spellEnd"/>
      <w:r w:rsidRPr="00277B67">
        <w:t xml:space="preserve">, a flavonoid from licorice, relaxes guinea-pig tracheal smooth muscle in vitro and in vivo: role of </w:t>
      </w:r>
      <w:proofErr w:type="spellStart"/>
      <w:r w:rsidRPr="00277B67">
        <w:t>cGMP</w:t>
      </w:r>
      <w:proofErr w:type="spellEnd"/>
      <w:r w:rsidRPr="00277B67">
        <w:t xml:space="preserve">/PKG pathway. </w:t>
      </w:r>
      <w:proofErr w:type="gramStart"/>
      <w:r w:rsidRPr="00277B67">
        <w:t>European Journal of Pharmacology.</w:t>
      </w:r>
      <w:proofErr w:type="gramEnd"/>
      <w:r w:rsidRPr="00277B67">
        <w:t xml:space="preserve"> 2008</w:t>
      </w:r>
      <w:proofErr w:type="gramStart"/>
      <w:r w:rsidRPr="00277B67">
        <w:t>;587</w:t>
      </w:r>
      <w:proofErr w:type="gramEnd"/>
      <w:r w:rsidRPr="00277B67">
        <w:t>(1):257-266.</w:t>
      </w:r>
    </w:p>
    <w:p w:rsidR="00277B67" w:rsidRPr="00277B67" w:rsidRDefault="00277B67" w:rsidP="00277B67">
      <w:pPr>
        <w:bidi w:val="0"/>
        <w:spacing w:after="120" w:line="240" w:lineRule="auto"/>
        <w:jc w:val="both"/>
      </w:pPr>
      <w:r w:rsidRPr="00277B67">
        <w:t xml:space="preserve">27) </w:t>
      </w:r>
      <w:proofErr w:type="spellStart"/>
      <w:r w:rsidRPr="00277B67">
        <w:t>Saxena</w:t>
      </w:r>
      <w:proofErr w:type="spellEnd"/>
      <w:r w:rsidRPr="00277B67">
        <w:t xml:space="preserve"> S. </w:t>
      </w:r>
      <w:proofErr w:type="spellStart"/>
      <w:r w:rsidRPr="00277B67">
        <w:t>Glycyrrhiza</w:t>
      </w:r>
      <w:proofErr w:type="spellEnd"/>
      <w:r w:rsidRPr="00277B67">
        <w:t xml:space="preserve"> </w:t>
      </w:r>
      <w:proofErr w:type="spellStart"/>
      <w:r w:rsidRPr="00277B67">
        <w:t>glabra</w:t>
      </w:r>
      <w:proofErr w:type="spellEnd"/>
      <w:r w:rsidRPr="00277B67">
        <w:t xml:space="preserve">: medicine over the millennium. </w:t>
      </w:r>
      <w:proofErr w:type="gramStart"/>
      <w:r w:rsidRPr="00277B67">
        <w:t>Natural Product Radiance.</w:t>
      </w:r>
      <w:proofErr w:type="gramEnd"/>
      <w:r w:rsidRPr="00277B67">
        <w:t xml:space="preserve"> 2005</w:t>
      </w:r>
      <w:proofErr w:type="gramStart"/>
      <w:r w:rsidRPr="00277B67">
        <w:t>;4</w:t>
      </w:r>
      <w:proofErr w:type="gramEnd"/>
      <w:r w:rsidRPr="00277B67">
        <w:t>(5):358-367.</w:t>
      </w:r>
    </w:p>
    <w:p w:rsidR="00277B67" w:rsidRDefault="00277B67" w:rsidP="00277B67">
      <w:pPr>
        <w:bidi w:val="0"/>
        <w:spacing w:after="120" w:line="240" w:lineRule="auto"/>
        <w:jc w:val="both"/>
      </w:pPr>
    </w:p>
    <w:p w:rsidR="00277B67" w:rsidRDefault="00277B67" w:rsidP="00277B67">
      <w:pPr>
        <w:bidi w:val="0"/>
        <w:spacing w:after="120" w:line="240" w:lineRule="auto"/>
        <w:jc w:val="both"/>
      </w:pPr>
    </w:p>
    <w:p w:rsidR="00277B67" w:rsidRDefault="00277B67" w:rsidP="00277B67">
      <w:pPr>
        <w:bidi w:val="0"/>
        <w:spacing w:after="120" w:line="240" w:lineRule="auto"/>
        <w:jc w:val="both"/>
      </w:pPr>
    </w:p>
    <w:p w:rsidR="00277B67" w:rsidRPr="00277B67" w:rsidRDefault="00277B67" w:rsidP="00277B67">
      <w:pPr>
        <w:bidi w:val="0"/>
        <w:spacing w:after="120" w:line="240" w:lineRule="auto"/>
        <w:jc w:val="both"/>
      </w:pPr>
      <w:r w:rsidRPr="00277B67">
        <w:lastRenderedPageBreak/>
        <w:t xml:space="preserve">28) </w:t>
      </w:r>
      <w:proofErr w:type="spellStart"/>
      <w:r w:rsidRPr="00277B67">
        <w:t>Jayaprakasam</w:t>
      </w:r>
      <w:proofErr w:type="spellEnd"/>
      <w:r w:rsidRPr="00277B67">
        <w:t xml:space="preserve"> B, </w:t>
      </w:r>
      <w:proofErr w:type="spellStart"/>
      <w:r w:rsidRPr="00277B67">
        <w:t>Doddaga</w:t>
      </w:r>
      <w:proofErr w:type="spellEnd"/>
      <w:r w:rsidRPr="00277B67">
        <w:t xml:space="preserve"> S, Wang R, Holmes D, Goldfarb J, Li XM. Licorice flavonoids inhibit eotaxin-1 secretion by human fetal lung fibroblasts in vitro. </w:t>
      </w:r>
      <w:proofErr w:type="gramStart"/>
      <w:r w:rsidRPr="00277B67">
        <w:t>Journal of Agricultural and Food Chemistry.</w:t>
      </w:r>
      <w:proofErr w:type="gramEnd"/>
      <w:r w:rsidRPr="00277B67">
        <w:t xml:space="preserve"> 2009</w:t>
      </w:r>
      <w:proofErr w:type="gramStart"/>
      <w:r w:rsidRPr="00277B67">
        <w:t>;57</w:t>
      </w:r>
      <w:proofErr w:type="gramEnd"/>
      <w:r w:rsidRPr="00277B67">
        <w:t>(3):820-825.</w:t>
      </w:r>
    </w:p>
    <w:p w:rsidR="00277B67" w:rsidRPr="00277B67" w:rsidRDefault="00277B67" w:rsidP="00277B67">
      <w:pPr>
        <w:bidi w:val="0"/>
        <w:spacing w:after="120" w:line="240" w:lineRule="auto"/>
        <w:jc w:val="both"/>
      </w:pPr>
      <w:r w:rsidRPr="00277B67">
        <w:t xml:space="preserve">29) Hartwell JL. Plants Used Against Cancer: A Survey. Lawrence: </w:t>
      </w:r>
      <w:proofErr w:type="spellStart"/>
      <w:r w:rsidRPr="00277B67">
        <w:t>Quarterman</w:t>
      </w:r>
      <w:proofErr w:type="spellEnd"/>
      <w:r w:rsidRPr="00277B67">
        <w:t xml:space="preserve"> Publications. 1982. P.438-439.</w:t>
      </w:r>
    </w:p>
    <w:p w:rsidR="00277B67" w:rsidRPr="00277B67" w:rsidRDefault="00277B67" w:rsidP="00277B67">
      <w:pPr>
        <w:bidi w:val="0"/>
        <w:spacing w:after="120" w:line="240" w:lineRule="auto"/>
        <w:jc w:val="both"/>
      </w:pPr>
      <w:r w:rsidRPr="00277B67">
        <w:t xml:space="preserve">30) Duke JA. </w:t>
      </w:r>
      <w:proofErr w:type="gramStart"/>
      <w:r w:rsidRPr="00277B67">
        <w:t>Handbook of Medicinal Herbs.</w:t>
      </w:r>
      <w:proofErr w:type="gramEnd"/>
      <w:r w:rsidRPr="00277B67">
        <w:t xml:space="preserve"> Boca Raton: CRC Press. 1985. </w:t>
      </w:r>
      <w:proofErr w:type="gramStart"/>
      <w:r w:rsidRPr="00277B67">
        <w:t>p.457</w:t>
      </w:r>
      <w:proofErr w:type="gramEnd"/>
      <w:r w:rsidRPr="00277B67">
        <w:t>.</w:t>
      </w:r>
    </w:p>
    <w:p w:rsidR="00277B67" w:rsidRPr="00277B67" w:rsidRDefault="00277B67" w:rsidP="00277B67">
      <w:pPr>
        <w:bidi w:val="0"/>
        <w:spacing w:after="120" w:line="240" w:lineRule="auto"/>
        <w:jc w:val="both"/>
      </w:pPr>
      <w:r w:rsidRPr="00277B67">
        <w:t>31) Lewis WH, Elvin-Lewis PF. Medical Botany: Plants Affecting Man's Health. New Jersey: John Wiley &amp; Sons. 1977. P</w:t>
      </w:r>
      <w:proofErr w:type="gramStart"/>
      <w:r w:rsidRPr="00277B67">
        <w:t>:389</w:t>
      </w:r>
      <w:proofErr w:type="gramEnd"/>
      <w:r w:rsidRPr="00277B67">
        <w:t>-390.</w:t>
      </w:r>
    </w:p>
    <w:p w:rsidR="00277B67" w:rsidRPr="00277B67" w:rsidRDefault="00277B67" w:rsidP="00277B67">
      <w:pPr>
        <w:bidi w:val="0"/>
        <w:spacing w:after="120" w:line="240" w:lineRule="auto"/>
        <w:jc w:val="both"/>
      </w:pPr>
      <w:r w:rsidRPr="00277B67">
        <w:t xml:space="preserve">32) </w:t>
      </w:r>
      <w:proofErr w:type="spellStart"/>
      <w:r w:rsidRPr="00277B67">
        <w:t>Pranting</w:t>
      </w:r>
      <w:proofErr w:type="spellEnd"/>
      <w:r w:rsidRPr="00277B67">
        <w:t xml:space="preserve"> M, </w:t>
      </w:r>
      <w:proofErr w:type="spellStart"/>
      <w:r w:rsidRPr="00277B67">
        <w:t>Loov</w:t>
      </w:r>
      <w:proofErr w:type="spellEnd"/>
      <w:r w:rsidRPr="00277B67">
        <w:t xml:space="preserve"> C, </w:t>
      </w:r>
      <w:proofErr w:type="spellStart"/>
      <w:r w:rsidRPr="00277B67">
        <w:t>Burman</w:t>
      </w:r>
      <w:proofErr w:type="spellEnd"/>
      <w:r w:rsidRPr="00277B67">
        <w:t xml:space="preserve"> R, </w:t>
      </w:r>
      <w:proofErr w:type="spellStart"/>
      <w:r w:rsidRPr="00277B67">
        <w:t>Goransson</w:t>
      </w:r>
      <w:proofErr w:type="spellEnd"/>
      <w:r w:rsidRPr="00277B67">
        <w:t xml:space="preserve"> U, </w:t>
      </w:r>
      <w:proofErr w:type="spellStart"/>
      <w:r w:rsidRPr="00277B67">
        <w:t>Andersson</w:t>
      </w:r>
      <w:proofErr w:type="spellEnd"/>
      <w:r w:rsidRPr="00277B67">
        <w:t xml:space="preserve"> DI. The </w:t>
      </w:r>
      <w:proofErr w:type="spellStart"/>
      <w:r w:rsidRPr="00277B67">
        <w:t>cyclotide</w:t>
      </w:r>
      <w:proofErr w:type="spellEnd"/>
      <w:r w:rsidRPr="00277B67">
        <w:t xml:space="preserve"> </w:t>
      </w:r>
      <w:proofErr w:type="spellStart"/>
      <w:r w:rsidRPr="00277B67">
        <w:t>cycloviolacin</w:t>
      </w:r>
      <w:proofErr w:type="spellEnd"/>
      <w:r w:rsidRPr="00277B67">
        <w:t xml:space="preserve"> O2 from Viola </w:t>
      </w:r>
      <w:proofErr w:type="spellStart"/>
      <w:r w:rsidRPr="00277B67">
        <w:t>odorata</w:t>
      </w:r>
      <w:proofErr w:type="spellEnd"/>
      <w:r w:rsidRPr="00277B67">
        <w:t xml:space="preserve"> has potent bactericidal activity against Gram-negative bacteria. </w:t>
      </w:r>
      <w:proofErr w:type="gramStart"/>
      <w:r w:rsidRPr="00277B67">
        <w:t>Journal of Antimicrobial Chemotherapy.</w:t>
      </w:r>
      <w:proofErr w:type="gramEnd"/>
      <w:r w:rsidRPr="00277B67">
        <w:t xml:space="preserve"> 2010</w:t>
      </w:r>
      <w:proofErr w:type="gramStart"/>
      <w:r w:rsidRPr="00277B67">
        <w:t>;65</w:t>
      </w:r>
      <w:proofErr w:type="gramEnd"/>
      <w:r w:rsidRPr="00277B67">
        <w:t>(9):1964-1971.</w:t>
      </w:r>
    </w:p>
    <w:p w:rsidR="00277B67" w:rsidRPr="00277B67" w:rsidRDefault="00277B67" w:rsidP="00277B67">
      <w:pPr>
        <w:bidi w:val="0"/>
        <w:spacing w:after="120" w:line="240" w:lineRule="auto"/>
        <w:jc w:val="both"/>
      </w:pPr>
      <w:r w:rsidRPr="00277B67">
        <w:t xml:space="preserve">33) </w:t>
      </w:r>
      <w:proofErr w:type="spellStart"/>
      <w:r w:rsidRPr="00277B67">
        <w:t>Siddiqi</w:t>
      </w:r>
      <w:proofErr w:type="spellEnd"/>
      <w:r w:rsidRPr="00277B67">
        <w:t xml:space="preserve"> HS, </w:t>
      </w:r>
      <w:proofErr w:type="spellStart"/>
      <w:r w:rsidRPr="00277B67">
        <w:t>Mehmood</w:t>
      </w:r>
      <w:proofErr w:type="spellEnd"/>
      <w:r w:rsidRPr="00277B67">
        <w:t xml:space="preserve"> MH, </w:t>
      </w:r>
      <w:proofErr w:type="spellStart"/>
      <w:r w:rsidRPr="00277B67">
        <w:t>Rehman</w:t>
      </w:r>
      <w:proofErr w:type="spellEnd"/>
      <w:r w:rsidRPr="00277B67">
        <w:t xml:space="preserve"> NU, </w:t>
      </w:r>
      <w:proofErr w:type="spellStart"/>
      <w:r w:rsidRPr="00277B67">
        <w:t>Gilani</w:t>
      </w:r>
      <w:proofErr w:type="spellEnd"/>
      <w:r w:rsidRPr="00277B67">
        <w:t xml:space="preserve"> AH. </w:t>
      </w:r>
      <w:proofErr w:type="gramStart"/>
      <w:r w:rsidRPr="00277B67">
        <w:t xml:space="preserve">Studies on the antihypertensive and </w:t>
      </w:r>
      <w:proofErr w:type="spellStart"/>
      <w:r w:rsidRPr="00277B67">
        <w:t>antidyslipidemic</w:t>
      </w:r>
      <w:proofErr w:type="spellEnd"/>
      <w:r w:rsidRPr="00277B67">
        <w:t xml:space="preserve"> activities of Viola </w:t>
      </w:r>
      <w:proofErr w:type="spellStart"/>
      <w:r w:rsidRPr="00277B67">
        <w:t>odorata</w:t>
      </w:r>
      <w:proofErr w:type="spellEnd"/>
      <w:r w:rsidRPr="00277B67">
        <w:t xml:space="preserve"> leaves</w:t>
      </w:r>
      <w:proofErr w:type="gramEnd"/>
      <w:r w:rsidRPr="00277B67">
        <w:t xml:space="preserve"> extract. </w:t>
      </w:r>
      <w:proofErr w:type="gramStart"/>
      <w:r w:rsidRPr="00277B67">
        <w:t>Lipids in Health and Disease.</w:t>
      </w:r>
      <w:proofErr w:type="gramEnd"/>
      <w:r w:rsidRPr="00277B67">
        <w:t xml:space="preserve"> 2012</w:t>
      </w:r>
      <w:proofErr w:type="gramStart"/>
      <w:r w:rsidRPr="00277B67">
        <w:t>;11:6</w:t>
      </w:r>
      <w:proofErr w:type="gramEnd"/>
      <w:r w:rsidRPr="00277B67">
        <w:t>.</w:t>
      </w:r>
    </w:p>
    <w:p w:rsidR="00277B67" w:rsidRPr="00277B67" w:rsidRDefault="00277B67" w:rsidP="00277B67">
      <w:pPr>
        <w:bidi w:val="0"/>
        <w:spacing w:after="120" w:line="240" w:lineRule="auto"/>
        <w:jc w:val="both"/>
      </w:pPr>
      <w:r w:rsidRPr="00277B67">
        <w:t xml:space="preserve">34) </w:t>
      </w:r>
      <w:proofErr w:type="spellStart"/>
      <w:r w:rsidRPr="00277B67">
        <w:t>Svangard</w:t>
      </w:r>
      <w:proofErr w:type="spellEnd"/>
      <w:r w:rsidRPr="00277B67">
        <w:t xml:space="preserve"> E, </w:t>
      </w:r>
      <w:proofErr w:type="spellStart"/>
      <w:r w:rsidRPr="00277B67">
        <w:t>Burman</w:t>
      </w:r>
      <w:proofErr w:type="spellEnd"/>
      <w:r w:rsidRPr="00277B67">
        <w:t xml:space="preserve"> R, </w:t>
      </w:r>
      <w:proofErr w:type="spellStart"/>
      <w:r w:rsidRPr="00277B67">
        <w:t>Gunasekera</w:t>
      </w:r>
      <w:proofErr w:type="spellEnd"/>
      <w:r w:rsidRPr="00277B67">
        <w:t xml:space="preserve"> S, </w:t>
      </w:r>
      <w:proofErr w:type="spellStart"/>
      <w:r w:rsidRPr="00277B67">
        <w:t>Lovborg</w:t>
      </w:r>
      <w:proofErr w:type="spellEnd"/>
      <w:r w:rsidRPr="00277B67">
        <w:t xml:space="preserve"> H, </w:t>
      </w:r>
      <w:proofErr w:type="spellStart"/>
      <w:r w:rsidRPr="00277B67">
        <w:t>Gullbo</w:t>
      </w:r>
      <w:proofErr w:type="spellEnd"/>
      <w:r w:rsidRPr="00277B67">
        <w:t xml:space="preserve"> J, </w:t>
      </w:r>
      <w:proofErr w:type="spellStart"/>
      <w:proofErr w:type="gramStart"/>
      <w:r w:rsidRPr="00277B67">
        <w:t>Goransson</w:t>
      </w:r>
      <w:proofErr w:type="spellEnd"/>
      <w:proofErr w:type="gramEnd"/>
      <w:r w:rsidRPr="00277B67">
        <w:t xml:space="preserve"> U. Mechanism of action of cytotoxic </w:t>
      </w:r>
      <w:proofErr w:type="spellStart"/>
      <w:r w:rsidRPr="00277B67">
        <w:t>cyclotides</w:t>
      </w:r>
      <w:proofErr w:type="spellEnd"/>
      <w:r w:rsidRPr="00277B67">
        <w:t xml:space="preserve">: </w:t>
      </w:r>
      <w:proofErr w:type="spellStart"/>
      <w:r w:rsidRPr="00277B67">
        <w:t>cycloviolacin</w:t>
      </w:r>
      <w:proofErr w:type="spellEnd"/>
      <w:r w:rsidRPr="00277B67">
        <w:t xml:space="preserve"> O2 disrupts lipid membranes. </w:t>
      </w:r>
      <w:proofErr w:type="gramStart"/>
      <w:r w:rsidRPr="00277B67">
        <w:t>Journal of Natural Products.</w:t>
      </w:r>
      <w:proofErr w:type="gramEnd"/>
      <w:r w:rsidRPr="00277B67">
        <w:t xml:space="preserve"> 2007</w:t>
      </w:r>
      <w:proofErr w:type="gramStart"/>
      <w:r w:rsidRPr="00277B67">
        <w:t>;70</w:t>
      </w:r>
      <w:proofErr w:type="gramEnd"/>
      <w:r w:rsidRPr="00277B67">
        <w:t>(4):643-647.</w:t>
      </w:r>
    </w:p>
    <w:p w:rsidR="00277B67" w:rsidRPr="00277B67" w:rsidRDefault="00277B67" w:rsidP="00277B67">
      <w:pPr>
        <w:bidi w:val="0"/>
        <w:spacing w:after="120" w:line="240" w:lineRule="auto"/>
        <w:jc w:val="both"/>
      </w:pPr>
      <w:r w:rsidRPr="00277B67">
        <w:t xml:space="preserve">35) </w:t>
      </w:r>
      <w:proofErr w:type="spellStart"/>
      <w:r w:rsidRPr="00277B67">
        <w:t>Karioti</w:t>
      </w:r>
      <w:proofErr w:type="spellEnd"/>
      <w:r w:rsidRPr="00277B67">
        <w:t xml:space="preserve"> A, </w:t>
      </w:r>
      <w:proofErr w:type="spellStart"/>
      <w:r w:rsidRPr="00277B67">
        <w:t>Furlan</w:t>
      </w:r>
      <w:proofErr w:type="spellEnd"/>
      <w:r w:rsidRPr="00277B67">
        <w:t xml:space="preserve"> C, </w:t>
      </w:r>
      <w:proofErr w:type="spellStart"/>
      <w:r w:rsidRPr="00277B67">
        <w:t>Vincieri</w:t>
      </w:r>
      <w:proofErr w:type="spellEnd"/>
      <w:r w:rsidRPr="00277B67">
        <w:t xml:space="preserve"> FF, </w:t>
      </w:r>
      <w:proofErr w:type="spellStart"/>
      <w:r w:rsidRPr="00277B67">
        <w:t>Bilia</w:t>
      </w:r>
      <w:proofErr w:type="spellEnd"/>
      <w:r w:rsidRPr="00277B67">
        <w:t xml:space="preserve"> AR. Analysis of the constituents and quality control of Viola </w:t>
      </w:r>
      <w:proofErr w:type="spellStart"/>
      <w:r w:rsidRPr="00277B67">
        <w:t>odorata</w:t>
      </w:r>
      <w:proofErr w:type="spellEnd"/>
      <w:r w:rsidRPr="00277B67">
        <w:t xml:space="preserve"> aqueous preparations by HPLC-DAD and HPLC-ESI-MS. Analytical and </w:t>
      </w:r>
      <w:proofErr w:type="spellStart"/>
      <w:r w:rsidRPr="00277B67">
        <w:t>Bioanalytical</w:t>
      </w:r>
      <w:proofErr w:type="spellEnd"/>
      <w:r w:rsidRPr="00277B67">
        <w:t xml:space="preserve"> Chemistry. 2011</w:t>
      </w:r>
      <w:proofErr w:type="gramStart"/>
      <w:r w:rsidRPr="00277B67">
        <w:t>;399</w:t>
      </w:r>
      <w:proofErr w:type="gramEnd"/>
      <w:r w:rsidRPr="00277B67">
        <w:t>(4):1715-1723.</w:t>
      </w:r>
    </w:p>
    <w:p w:rsidR="00277B67" w:rsidRPr="00277B67" w:rsidRDefault="00277B67" w:rsidP="00277B67">
      <w:pPr>
        <w:bidi w:val="0"/>
        <w:spacing w:after="120" w:line="240" w:lineRule="auto"/>
        <w:jc w:val="both"/>
      </w:pPr>
      <w:r w:rsidRPr="00277B67">
        <w:t xml:space="preserve">36) </w:t>
      </w:r>
      <w:proofErr w:type="spellStart"/>
      <w:r w:rsidRPr="00277B67">
        <w:t>Heydari</w:t>
      </w:r>
      <w:proofErr w:type="spellEnd"/>
      <w:r w:rsidRPr="00277B67">
        <w:t xml:space="preserve"> M. </w:t>
      </w:r>
      <w:proofErr w:type="spellStart"/>
      <w:r w:rsidRPr="00277B67">
        <w:t>Dalfardi</w:t>
      </w:r>
      <w:proofErr w:type="spellEnd"/>
      <w:r w:rsidRPr="00277B67">
        <w:t xml:space="preserve"> B, </w:t>
      </w:r>
      <w:proofErr w:type="spellStart"/>
      <w:r w:rsidRPr="00277B67">
        <w:t>Golzari</w:t>
      </w:r>
      <w:proofErr w:type="spellEnd"/>
      <w:r w:rsidRPr="00277B67">
        <w:t xml:space="preserve"> SEJ, </w:t>
      </w:r>
      <w:proofErr w:type="spellStart"/>
      <w:r w:rsidRPr="00277B67">
        <w:t>Mosavat</w:t>
      </w:r>
      <w:proofErr w:type="spellEnd"/>
      <w:r w:rsidRPr="00277B67">
        <w:t xml:space="preserve"> SH: </w:t>
      </w:r>
      <w:proofErr w:type="spellStart"/>
      <w:r w:rsidRPr="00277B67">
        <w:t>Haly</w:t>
      </w:r>
      <w:proofErr w:type="spellEnd"/>
      <w:r w:rsidRPr="00277B67">
        <w:t xml:space="preserve"> Abbas and the early description of obstructive jaundice. </w:t>
      </w:r>
      <w:proofErr w:type="gramStart"/>
      <w:r w:rsidRPr="00277B67">
        <w:t>Iranian Journal of Public Health.</w:t>
      </w:r>
      <w:proofErr w:type="gramEnd"/>
      <w:r w:rsidRPr="00277B67">
        <w:t xml:space="preserve"> 2014</w:t>
      </w:r>
      <w:proofErr w:type="gramStart"/>
      <w:r w:rsidRPr="00277B67">
        <w:t>;43</w:t>
      </w:r>
      <w:proofErr w:type="gramEnd"/>
      <w:r w:rsidRPr="00277B67">
        <w:t>(8):1161-1162.</w:t>
      </w:r>
    </w:p>
    <w:p w:rsidR="00277B67" w:rsidRPr="00277B67" w:rsidRDefault="00277B67" w:rsidP="00277B67">
      <w:pPr>
        <w:bidi w:val="0"/>
        <w:spacing w:after="120" w:line="240" w:lineRule="auto"/>
        <w:jc w:val="both"/>
      </w:pPr>
      <w:r w:rsidRPr="00277B67">
        <w:t xml:space="preserve">37) </w:t>
      </w:r>
      <w:proofErr w:type="spellStart"/>
      <w:r w:rsidRPr="00277B67">
        <w:t>Heydari</w:t>
      </w:r>
      <w:proofErr w:type="spellEnd"/>
      <w:r w:rsidRPr="00277B67">
        <w:t xml:space="preserve"> M, </w:t>
      </w:r>
      <w:proofErr w:type="spellStart"/>
      <w:r w:rsidRPr="00277B67">
        <w:t>Hashempur</w:t>
      </w:r>
      <w:proofErr w:type="spellEnd"/>
      <w:r w:rsidRPr="00277B67">
        <w:t xml:space="preserve"> MH, </w:t>
      </w:r>
      <w:proofErr w:type="spellStart"/>
      <w:r w:rsidRPr="00277B67">
        <w:t>Zargaran</w:t>
      </w:r>
      <w:proofErr w:type="spellEnd"/>
      <w:r w:rsidRPr="00277B67">
        <w:t xml:space="preserve"> A. Medicinal aspects of opium as described in Avicenna’s Canon of Medicine. </w:t>
      </w:r>
      <w:proofErr w:type="spellStart"/>
      <w:proofErr w:type="gramStart"/>
      <w:r w:rsidRPr="00277B67">
        <w:t>Acta</w:t>
      </w:r>
      <w:proofErr w:type="spellEnd"/>
      <w:r w:rsidRPr="00277B67">
        <w:t xml:space="preserve"> </w:t>
      </w:r>
      <w:proofErr w:type="spellStart"/>
      <w:r w:rsidRPr="00277B67">
        <w:t>MedicoHistorica</w:t>
      </w:r>
      <w:proofErr w:type="spellEnd"/>
      <w:r w:rsidRPr="00277B67">
        <w:t xml:space="preserve"> </w:t>
      </w:r>
      <w:proofErr w:type="spellStart"/>
      <w:r w:rsidRPr="00277B67">
        <w:t>Adriatica</w:t>
      </w:r>
      <w:proofErr w:type="spellEnd"/>
      <w:r w:rsidRPr="00277B67">
        <w:t>.</w:t>
      </w:r>
      <w:proofErr w:type="gramEnd"/>
      <w:r w:rsidRPr="00277B67">
        <w:t xml:space="preserve"> 2013</w:t>
      </w:r>
      <w:proofErr w:type="gramStart"/>
      <w:r w:rsidRPr="00277B67">
        <w:t>;11</w:t>
      </w:r>
      <w:proofErr w:type="gramEnd"/>
      <w:r w:rsidRPr="00277B67">
        <w:t>(1):101-112.</w:t>
      </w:r>
    </w:p>
    <w:p w:rsidR="00277B67" w:rsidRPr="00277B67" w:rsidRDefault="00277B67" w:rsidP="00277B67">
      <w:pPr>
        <w:bidi w:val="0"/>
        <w:spacing w:after="120" w:line="240" w:lineRule="auto"/>
        <w:jc w:val="both"/>
      </w:pPr>
      <w:r w:rsidRPr="00277B67">
        <w:t xml:space="preserve">38) Ireland DC, </w:t>
      </w:r>
      <w:proofErr w:type="spellStart"/>
      <w:r w:rsidRPr="00277B67">
        <w:t>Colgrave</w:t>
      </w:r>
      <w:proofErr w:type="spellEnd"/>
      <w:r w:rsidRPr="00277B67">
        <w:t xml:space="preserve"> ML, </w:t>
      </w:r>
      <w:proofErr w:type="spellStart"/>
      <w:r w:rsidRPr="00277B67">
        <w:t>Craik</w:t>
      </w:r>
      <w:proofErr w:type="spellEnd"/>
      <w:r w:rsidRPr="00277B67">
        <w:t xml:space="preserve"> DJ. A novel suite of </w:t>
      </w:r>
      <w:proofErr w:type="spellStart"/>
      <w:r w:rsidRPr="00277B67">
        <w:t>cyclotides</w:t>
      </w:r>
      <w:proofErr w:type="spellEnd"/>
      <w:r w:rsidRPr="00277B67">
        <w:t xml:space="preserve"> from Viola </w:t>
      </w:r>
      <w:proofErr w:type="spellStart"/>
      <w:r w:rsidRPr="00277B67">
        <w:t>odorata</w:t>
      </w:r>
      <w:proofErr w:type="spellEnd"/>
      <w:r w:rsidRPr="00277B67">
        <w:t xml:space="preserve">: sequence variation and the implications for structure, function and stability. </w:t>
      </w:r>
      <w:proofErr w:type="gramStart"/>
      <w:r w:rsidRPr="00277B67">
        <w:t>Biochemical .Journal.</w:t>
      </w:r>
      <w:proofErr w:type="gramEnd"/>
      <w:r w:rsidRPr="00277B67">
        <w:t xml:space="preserve"> 2006</w:t>
      </w:r>
      <w:proofErr w:type="gramStart"/>
      <w:r w:rsidRPr="00277B67">
        <w:t>;400</w:t>
      </w:r>
      <w:proofErr w:type="gramEnd"/>
      <w:r w:rsidRPr="00277B67">
        <w:t>(1):1-12.</w:t>
      </w:r>
    </w:p>
    <w:p w:rsidR="00277B67" w:rsidRPr="00277B67" w:rsidRDefault="00277B67" w:rsidP="00277B67">
      <w:pPr>
        <w:bidi w:val="0"/>
        <w:spacing w:after="120" w:line="240" w:lineRule="auto"/>
        <w:jc w:val="both"/>
      </w:pPr>
      <w:r w:rsidRPr="00277B67">
        <w:t xml:space="preserve">39) </w:t>
      </w:r>
      <w:proofErr w:type="spellStart"/>
      <w:r w:rsidRPr="00277B67">
        <w:t>Yazdi</w:t>
      </w:r>
      <w:proofErr w:type="spellEnd"/>
      <w:r w:rsidRPr="00277B67">
        <w:t xml:space="preserve"> A, </w:t>
      </w:r>
      <w:proofErr w:type="spellStart"/>
      <w:r w:rsidRPr="00277B67">
        <w:t>Sardari</w:t>
      </w:r>
      <w:proofErr w:type="spellEnd"/>
      <w:r w:rsidRPr="00277B67">
        <w:t xml:space="preserve"> S, </w:t>
      </w:r>
      <w:proofErr w:type="spellStart"/>
      <w:r w:rsidRPr="00277B67">
        <w:t>Sayyaha</w:t>
      </w:r>
      <w:proofErr w:type="spellEnd"/>
      <w:r w:rsidRPr="00277B67">
        <w:t xml:space="preserve"> M, </w:t>
      </w:r>
      <w:proofErr w:type="spellStart"/>
      <w:r w:rsidRPr="00277B67">
        <w:t>Hassanpour</w:t>
      </w:r>
      <w:proofErr w:type="spellEnd"/>
      <w:r w:rsidRPr="00277B67">
        <w:t xml:space="preserve"> </w:t>
      </w:r>
      <w:proofErr w:type="spellStart"/>
      <w:r w:rsidRPr="00277B67">
        <w:t>Ezzati</w:t>
      </w:r>
      <w:proofErr w:type="spellEnd"/>
      <w:r w:rsidRPr="00277B67">
        <w:t xml:space="preserve"> M. Evaluation of the Anticonvulsant Activity of the Leaves of </w:t>
      </w:r>
      <w:proofErr w:type="spellStart"/>
      <w:r w:rsidRPr="00277B67">
        <w:t>Glycyrrhiza</w:t>
      </w:r>
      <w:proofErr w:type="spellEnd"/>
      <w:r w:rsidRPr="00277B67">
        <w:t xml:space="preserve"> </w:t>
      </w:r>
      <w:proofErr w:type="spellStart"/>
      <w:r w:rsidRPr="00277B67">
        <w:t>glabra</w:t>
      </w:r>
      <w:proofErr w:type="spellEnd"/>
      <w:r w:rsidRPr="00277B67">
        <w:t xml:space="preserve"> var. </w:t>
      </w:r>
      <w:proofErr w:type="spellStart"/>
      <w:r w:rsidRPr="00277B67">
        <w:t>glandulifera</w:t>
      </w:r>
      <w:proofErr w:type="spellEnd"/>
      <w:r w:rsidRPr="00277B67">
        <w:t xml:space="preserve"> Grown in Iran, as a Possible Renewable Source for Anticonvulsant Compounds. </w:t>
      </w:r>
      <w:proofErr w:type="gramStart"/>
      <w:r w:rsidRPr="00277B67">
        <w:t>Iranian Journal of Pharmaceutical Research.</w:t>
      </w:r>
      <w:proofErr w:type="gramEnd"/>
      <w:r w:rsidRPr="00277B67">
        <w:t xml:space="preserve"> 2011</w:t>
      </w:r>
      <w:proofErr w:type="gramStart"/>
      <w:r w:rsidRPr="00277B67">
        <w:t>;10</w:t>
      </w:r>
      <w:proofErr w:type="gramEnd"/>
      <w:r w:rsidRPr="00277B67">
        <w:t>(1):75-82.</w:t>
      </w:r>
    </w:p>
    <w:p w:rsidR="00277B67" w:rsidRPr="00277B67" w:rsidRDefault="00277B67" w:rsidP="00277B67">
      <w:pPr>
        <w:bidi w:val="0"/>
        <w:spacing w:after="120" w:line="240" w:lineRule="auto"/>
        <w:jc w:val="both"/>
      </w:pPr>
      <w:r w:rsidRPr="00277B67">
        <w:t>40) Bradley PR. British Herbal Compendium: a handbook of scientific information on widely used plant drugs. London: British Herbal Medicine Association. 2006</w:t>
      </w:r>
      <w:proofErr w:type="gramStart"/>
      <w:r w:rsidRPr="00277B67">
        <w:t>.P:381</w:t>
      </w:r>
      <w:proofErr w:type="gramEnd"/>
      <w:r w:rsidRPr="00277B67">
        <w:t>-384.</w:t>
      </w:r>
    </w:p>
    <w:p w:rsidR="00277B67" w:rsidRPr="00277B67" w:rsidRDefault="00277B67" w:rsidP="00277B67">
      <w:pPr>
        <w:bidi w:val="0"/>
        <w:spacing w:after="120" w:line="240" w:lineRule="auto"/>
        <w:jc w:val="both"/>
      </w:pPr>
      <w:r w:rsidRPr="00277B67">
        <w:t xml:space="preserve">41) Muhammad N, </w:t>
      </w:r>
      <w:proofErr w:type="spellStart"/>
      <w:r w:rsidRPr="00277B67">
        <w:t>Saeed</w:t>
      </w:r>
      <w:proofErr w:type="spellEnd"/>
      <w:r w:rsidRPr="00277B67">
        <w:t xml:space="preserve"> M, </w:t>
      </w:r>
      <w:proofErr w:type="spellStart"/>
      <w:r w:rsidRPr="00277B67">
        <w:t>Awan</w:t>
      </w:r>
      <w:proofErr w:type="spellEnd"/>
      <w:r w:rsidRPr="00277B67">
        <w:t xml:space="preserve"> AA, Khan H. </w:t>
      </w:r>
      <w:proofErr w:type="spellStart"/>
      <w:r w:rsidRPr="00277B67">
        <w:t>Ethnomedicinal</w:t>
      </w:r>
      <w:proofErr w:type="spellEnd"/>
      <w:r w:rsidRPr="00277B67">
        <w:t xml:space="preserve">, phytochemical and pharmacological profile of genus Viola. </w:t>
      </w:r>
      <w:proofErr w:type="spellStart"/>
      <w:proofErr w:type="gramStart"/>
      <w:r w:rsidRPr="00277B67">
        <w:t>Phytopharmacology</w:t>
      </w:r>
      <w:proofErr w:type="spellEnd"/>
      <w:r w:rsidRPr="00277B67">
        <w:t>.</w:t>
      </w:r>
      <w:proofErr w:type="gramEnd"/>
      <w:r w:rsidRPr="00277B67">
        <w:t xml:space="preserve"> 2012</w:t>
      </w:r>
      <w:proofErr w:type="gramStart"/>
      <w:r w:rsidRPr="00277B67">
        <w:t>;3</w:t>
      </w:r>
      <w:proofErr w:type="gramEnd"/>
      <w:r w:rsidRPr="00277B67">
        <w:t>(1):214-226.</w:t>
      </w:r>
    </w:p>
    <w:p w:rsidR="00277B67" w:rsidRPr="00277B67" w:rsidRDefault="00277B67" w:rsidP="00277B67">
      <w:pPr>
        <w:bidi w:val="0"/>
        <w:spacing w:after="120" w:line="240" w:lineRule="auto"/>
        <w:jc w:val="both"/>
      </w:pPr>
      <w:r w:rsidRPr="00277B67">
        <w:t xml:space="preserve">42) Ireland DC, </w:t>
      </w:r>
      <w:proofErr w:type="spellStart"/>
      <w:r w:rsidRPr="00277B67">
        <w:t>Colgrave</w:t>
      </w:r>
      <w:proofErr w:type="spellEnd"/>
      <w:r w:rsidRPr="00277B67">
        <w:t xml:space="preserve"> ML, </w:t>
      </w:r>
      <w:proofErr w:type="spellStart"/>
      <w:r w:rsidRPr="00277B67">
        <w:t>Nguyencong</w:t>
      </w:r>
      <w:proofErr w:type="spellEnd"/>
      <w:r w:rsidRPr="00277B67">
        <w:t xml:space="preserve"> P, Daly NL, </w:t>
      </w:r>
      <w:proofErr w:type="spellStart"/>
      <w:r w:rsidRPr="00277B67">
        <w:t>Craik</w:t>
      </w:r>
      <w:proofErr w:type="spellEnd"/>
      <w:r w:rsidRPr="00277B67">
        <w:t xml:space="preserve"> DJ. Discovery and characterization of a linear </w:t>
      </w:r>
      <w:proofErr w:type="spellStart"/>
      <w:r w:rsidRPr="00277B67">
        <w:t>cyclotide</w:t>
      </w:r>
      <w:proofErr w:type="spellEnd"/>
      <w:r w:rsidRPr="00277B67">
        <w:t xml:space="preserve"> from Viola </w:t>
      </w:r>
      <w:proofErr w:type="spellStart"/>
      <w:r w:rsidRPr="00277B67">
        <w:t>odorata</w:t>
      </w:r>
      <w:proofErr w:type="spellEnd"/>
      <w:r w:rsidRPr="00277B67">
        <w:t xml:space="preserve">: implications for the processing of circular proteins. </w:t>
      </w:r>
      <w:proofErr w:type="gramStart"/>
      <w:r w:rsidRPr="00277B67">
        <w:t>Journal of Molecular Biology.</w:t>
      </w:r>
      <w:proofErr w:type="gramEnd"/>
      <w:r w:rsidRPr="00277B67">
        <w:t xml:space="preserve"> 2006</w:t>
      </w:r>
      <w:proofErr w:type="gramStart"/>
      <w:r w:rsidRPr="00277B67">
        <w:t>;357</w:t>
      </w:r>
      <w:proofErr w:type="gramEnd"/>
      <w:r w:rsidRPr="00277B67">
        <w:t>(5):1522-1535.</w:t>
      </w:r>
    </w:p>
    <w:p w:rsidR="00277B67" w:rsidRPr="00277B67" w:rsidRDefault="00277B67" w:rsidP="00277B67">
      <w:pPr>
        <w:bidi w:val="0"/>
        <w:spacing w:after="120" w:line="240" w:lineRule="auto"/>
        <w:jc w:val="both"/>
      </w:pPr>
      <w:r w:rsidRPr="00277B67">
        <w:t xml:space="preserve">43) </w:t>
      </w:r>
      <w:proofErr w:type="spellStart"/>
      <w:r w:rsidRPr="00277B67">
        <w:t>Craik</w:t>
      </w:r>
      <w:proofErr w:type="spellEnd"/>
      <w:r w:rsidRPr="00277B67">
        <w:t xml:space="preserve"> DJ, </w:t>
      </w:r>
      <w:proofErr w:type="spellStart"/>
      <w:r w:rsidRPr="00277B67">
        <w:t>Mylne</w:t>
      </w:r>
      <w:proofErr w:type="spellEnd"/>
      <w:r w:rsidRPr="00277B67">
        <w:t xml:space="preserve"> JS, Daly NL. </w:t>
      </w:r>
      <w:proofErr w:type="spellStart"/>
      <w:r w:rsidRPr="00277B67">
        <w:t>Cyclotides</w:t>
      </w:r>
      <w:proofErr w:type="spellEnd"/>
      <w:r w:rsidRPr="00277B67">
        <w:t xml:space="preserve">: </w:t>
      </w:r>
      <w:proofErr w:type="spellStart"/>
      <w:r w:rsidRPr="00277B67">
        <w:t>macrocyclic</w:t>
      </w:r>
      <w:proofErr w:type="spellEnd"/>
      <w:r w:rsidRPr="00277B67">
        <w:t xml:space="preserve"> peptides with applications in drug design and agriculture. 2010</w:t>
      </w:r>
      <w:proofErr w:type="gramStart"/>
      <w:r w:rsidRPr="00277B67">
        <w:t>;67</w:t>
      </w:r>
      <w:proofErr w:type="gramEnd"/>
      <w:r w:rsidRPr="00277B67">
        <w:t>(1):9-16.</w:t>
      </w:r>
    </w:p>
    <w:p w:rsidR="00277B67" w:rsidRDefault="00277B67" w:rsidP="00277B67">
      <w:pPr>
        <w:bidi w:val="0"/>
        <w:spacing w:after="120" w:line="240" w:lineRule="auto"/>
        <w:jc w:val="both"/>
      </w:pPr>
    </w:p>
    <w:p w:rsidR="00277B67" w:rsidRDefault="00277B67" w:rsidP="00277B67">
      <w:pPr>
        <w:bidi w:val="0"/>
        <w:spacing w:after="120" w:line="240" w:lineRule="auto"/>
        <w:jc w:val="both"/>
      </w:pPr>
    </w:p>
    <w:p w:rsidR="00277B67" w:rsidRPr="00277B67" w:rsidRDefault="00277B67" w:rsidP="00277B67">
      <w:pPr>
        <w:bidi w:val="0"/>
        <w:spacing w:after="120" w:line="240" w:lineRule="auto"/>
        <w:jc w:val="both"/>
      </w:pPr>
      <w:r w:rsidRPr="00277B67">
        <w:lastRenderedPageBreak/>
        <w:t xml:space="preserve">44) Dutton JL, </w:t>
      </w:r>
      <w:proofErr w:type="spellStart"/>
      <w:r w:rsidRPr="00277B67">
        <w:t>Renda</w:t>
      </w:r>
      <w:proofErr w:type="spellEnd"/>
      <w:r w:rsidRPr="00277B67">
        <w:t xml:space="preserve"> RF, </w:t>
      </w:r>
      <w:proofErr w:type="spellStart"/>
      <w:r w:rsidRPr="00277B67">
        <w:t>Waine</w:t>
      </w:r>
      <w:proofErr w:type="spellEnd"/>
      <w:r w:rsidRPr="00277B67">
        <w:t xml:space="preserve"> C. Conserved structural and sequence elements implicated in the processing of gene-encoded circular proteins. </w:t>
      </w:r>
      <w:proofErr w:type="gramStart"/>
      <w:r w:rsidRPr="00277B67">
        <w:t>The Journal of Biological Chemistry.</w:t>
      </w:r>
      <w:proofErr w:type="gramEnd"/>
      <w:r w:rsidRPr="00277B67">
        <w:t xml:space="preserve"> 2004</w:t>
      </w:r>
      <w:proofErr w:type="gramStart"/>
      <w:r w:rsidRPr="00277B67">
        <w:t>;279</w:t>
      </w:r>
      <w:proofErr w:type="gramEnd"/>
      <w:r w:rsidRPr="00277B67">
        <w:t>(45):46858-46867.</w:t>
      </w:r>
    </w:p>
    <w:p w:rsidR="00277B67" w:rsidRPr="00277B67" w:rsidRDefault="00277B67" w:rsidP="00277B67">
      <w:pPr>
        <w:bidi w:val="0"/>
        <w:spacing w:after="120" w:line="240" w:lineRule="auto"/>
        <w:jc w:val="both"/>
      </w:pPr>
      <w:r w:rsidRPr="00277B67">
        <w:t xml:space="preserve">45) Daly NL, </w:t>
      </w:r>
      <w:proofErr w:type="spellStart"/>
      <w:r w:rsidRPr="00277B67">
        <w:t>Rosengren</w:t>
      </w:r>
      <w:proofErr w:type="spellEnd"/>
      <w:r w:rsidRPr="00277B67">
        <w:t xml:space="preserve"> KJ, </w:t>
      </w:r>
      <w:proofErr w:type="spellStart"/>
      <w:r w:rsidRPr="00277B67">
        <w:t>Craik</w:t>
      </w:r>
      <w:proofErr w:type="spellEnd"/>
      <w:r w:rsidRPr="00277B67">
        <w:t xml:space="preserve"> DJ. </w:t>
      </w:r>
      <w:proofErr w:type="gramStart"/>
      <w:r w:rsidRPr="00277B67">
        <w:t xml:space="preserve">Discovery, structure and biological activities of </w:t>
      </w:r>
      <w:proofErr w:type="spellStart"/>
      <w:r w:rsidRPr="00277B67">
        <w:t>cyclotides</w:t>
      </w:r>
      <w:proofErr w:type="spellEnd"/>
      <w:r w:rsidRPr="00277B67">
        <w:t>.</w:t>
      </w:r>
      <w:proofErr w:type="gramEnd"/>
      <w:r w:rsidRPr="00277B67">
        <w:t xml:space="preserve"> </w:t>
      </w:r>
      <w:proofErr w:type="gramStart"/>
      <w:r w:rsidRPr="00277B67">
        <w:t>Advanced Drug Delivery Reviews.</w:t>
      </w:r>
      <w:proofErr w:type="gramEnd"/>
      <w:r w:rsidRPr="00277B67">
        <w:t xml:space="preserve"> 2009</w:t>
      </w:r>
      <w:proofErr w:type="gramStart"/>
      <w:r w:rsidRPr="00277B67">
        <w:t>;61</w:t>
      </w:r>
      <w:proofErr w:type="gramEnd"/>
      <w:r w:rsidRPr="00277B67">
        <w:t>(11):918-930.</w:t>
      </w:r>
    </w:p>
    <w:p w:rsidR="00277B67" w:rsidRPr="00277B67" w:rsidRDefault="00277B67" w:rsidP="00277B67">
      <w:pPr>
        <w:bidi w:val="0"/>
        <w:spacing w:after="120" w:line="240" w:lineRule="auto"/>
        <w:jc w:val="both"/>
      </w:pPr>
      <w:r w:rsidRPr="00277B67">
        <w:t xml:space="preserve">46) </w:t>
      </w:r>
      <w:proofErr w:type="spellStart"/>
      <w:r w:rsidRPr="00277B67">
        <w:t>Cemazar</w:t>
      </w:r>
      <w:proofErr w:type="spellEnd"/>
      <w:r w:rsidRPr="00277B67">
        <w:t xml:space="preserve"> M, Bernard CC, </w:t>
      </w:r>
      <w:proofErr w:type="spellStart"/>
      <w:r w:rsidRPr="00277B67">
        <w:t>Craik</w:t>
      </w:r>
      <w:proofErr w:type="spellEnd"/>
      <w:r w:rsidRPr="00277B67">
        <w:t xml:space="preserve"> D J. Bioengineered cyclic peptides for treatment of multiple sclerosis. </w:t>
      </w:r>
      <w:proofErr w:type="gramStart"/>
      <w:r w:rsidRPr="00277B67">
        <w:t>Proceedings of the 29</w:t>
      </w:r>
      <w:r w:rsidRPr="00277B67">
        <w:rPr>
          <w:vertAlign w:val="superscript"/>
        </w:rPr>
        <w:t>th</w:t>
      </w:r>
      <w:r w:rsidRPr="00277B67">
        <w:t xml:space="preserve"> European Peptide Symposium; 2006 Sep. 3-8; Gdansk, Poland.</w:t>
      </w:r>
      <w:proofErr w:type="gramEnd"/>
      <w:r w:rsidRPr="00277B67">
        <w:t xml:space="preserve"> </w:t>
      </w:r>
      <w:proofErr w:type="gramStart"/>
      <w:r w:rsidRPr="00277B67">
        <w:t>Journal of Peptide Science.</w:t>
      </w:r>
      <w:proofErr w:type="gramEnd"/>
      <w:r w:rsidRPr="00277B67">
        <w:t xml:space="preserve"> 2006</w:t>
      </w:r>
      <w:proofErr w:type="gramStart"/>
      <w:r w:rsidRPr="00277B67">
        <w:t>;12</w:t>
      </w:r>
      <w:proofErr w:type="gramEnd"/>
      <w:r w:rsidRPr="00277B67">
        <w:t>(S1):518.</w:t>
      </w:r>
    </w:p>
    <w:p w:rsidR="00277B67" w:rsidRPr="00277B67" w:rsidRDefault="00277B67" w:rsidP="00277B67">
      <w:pPr>
        <w:bidi w:val="0"/>
        <w:spacing w:after="120" w:line="240" w:lineRule="auto"/>
        <w:jc w:val="both"/>
      </w:pPr>
      <w:r w:rsidRPr="00277B67">
        <w:t xml:space="preserve">47) </w:t>
      </w:r>
      <w:proofErr w:type="spellStart"/>
      <w:r w:rsidRPr="00277B67">
        <w:t>Colgrave</w:t>
      </w:r>
      <w:proofErr w:type="spellEnd"/>
      <w:r w:rsidRPr="00277B67">
        <w:t xml:space="preserve"> ML, </w:t>
      </w:r>
      <w:proofErr w:type="spellStart"/>
      <w:r w:rsidRPr="00277B67">
        <w:t>Craik</w:t>
      </w:r>
      <w:proofErr w:type="spellEnd"/>
      <w:r w:rsidRPr="00277B67">
        <w:t xml:space="preserve"> DJ. Thermal, chemical, and enzymatic stability of the </w:t>
      </w:r>
      <w:proofErr w:type="spellStart"/>
      <w:r w:rsidRPr="00277B67">
        <w:t>cyclotide</w:t>
      </w:r>
      <w:proofErr w:type="spellEnd"/>
      <w:r w:rsidRPr="00277B67">
        <w:t xml:space="preserve"> </w:t>
      </w:r>
      <w:proofErr w:type="spellStart"/>
      <w:r w:rsidRPr="00277B67">
        <w:t>kalata</w:t>
      </w:r>
      <w:proofErr w:type="spellEnd"/>
      <w:r w:rsidRPr="00277B67">
        <w:t xml:space="preserve"> B1: the importance of the cyclic </w:t>
      </w:r>
      <w:proofErr w:type="spellStart"/>
      <w:r w:rsidRPr="00277B67">
        <w:t>cystine</w:t>
      </w:r>
      <w:proofErr w:type="spellEnd"/>
      <w:r w:rsidRPr="00277B67">
        <w:t xml:space="preserve"> knot. </w:t>
      </w:r>
      <w:proofErr w:type="gramStart"/>
      <w:r w:rsidRPr="00277B67">
        <w:t>Biochemistry.</w:t>
      </w:r>
      <w:proofErr w:type="gramEnd"/>
      <w:r w:rsidRPr="00277B67">
        <w:t xml:space="preserve"> 2004</w:t>
      </w:r>
      <w:proofErr w:type="gramStart"/>
      <w:r w:rsidRPr="00277B67">
        <w:t>;43</w:t>
      </w:r>
      <w:proofErr w:type="gramEnd"/>
      <w:r w:rsidRPr="00277B67">
        <w:t>(20):5965-975</w:t>
      </w:r>
    </w:p>
    <w:p w:rsidR="00277B67" w:rsidRPr="00277B67" w:rsidRDefault="00277B67" w:rsidP="00277B67">
      <w:pPr>
        <w:bidi w:val="0"/>
        <w:spacing w:after="120" w:line="240" w:lineRule="auto"/>
        <w:jc w:val="both"/>
      </w:pPr>
      <w:r w:rsidRPr="00277B67">
        <w:t xml:space="preserve">48) Zhang J, Liao B, </w:t>
      </w:r>
      <w:proofErr w:type="spellStart"/>
      <w:r w:rsidRPr="00277B67">
        <w:t>Craik</w:t>
      </w:r>
      <w:proofErr w:type="spellEnd"/>
      <w:r w:rsidRPr="00277B67">
        <w:t xml:space="preserve"> DJ, Li JT, Hu M, </w:t>
      </w:r>
      <w:proofErr w:type="spellStart"/>
      <w:r w:rsidRPr="00277B67">
        <w:t>Shu</w:t>
      </w:r>
      <w:proofErr w:type="spellEnd"/>
      <w:r w:rsidRPr="00277B67">
        <w:t xml:space="preserve"> WS. Identification of two suites of </w:t>
      </w:r>
      <w:proofErr w:type="spellStart"/>
      <w:r w:rsidRPr="00277B67">
        <w:t>cyclotide</w:t>
      </w:r>
      <w:proofErr w:type="spellEnd"/>
      <w:r w:rsidRPr="00277B67">
        <w:t xml:space="preserve"> precursor genes from </w:t>
      </w:r>
      <w:proofErr w:type="spellStart"/>
      <w:r w:rsidRPr="00277B67">
        <w:t>metallophyte</w:t>
      </w:r>
      <w:proofErr w:type="spellEnd"/>
      <w:r w:rsidRPr="00277B67">
        <w:t xml:space="preserve"> Viola </w:t>
      </w:r>
      <w:proofErr w:type="spellStart"/>
      <w:r w:rsidRPr="00277B67">
        <w:t>baoshanensis</w:t>
      </w:r>
      <w:proofErr w:type="spellEnd"/>
      <w:r w:rsidRPr="00277B67">
        <w:t xml:space="preserve">: </w:t>
      </w:r>
      <w:proofErr w:type="spellStart"/>
      <w:r w:rsidRPr="00277B67">
        <w:t>cDNA</w:t>
      </w:r>
      <w:proofErr w:type="spellEnd"/>
      <w:r w:rsidRPr="00277B67">
        <w:t xml:space="preserve"> sequence variation, alternative RNA splicing and potential </w:t>
      </w:r>
      <w:proofErr w:type="spellStart"/>
      <w:r w:rsidRPr="00277B67">
        <w:t>cyclotide</w:t>
      </w:r>
      <w:proofErr w:type="spellEnd"/>
      <w:r w:rsidRPr="00277B67">
        <w:t xml:space="preserve"> diversity. Gene. 2009</w:t>
      </w:r>
      <w:proofErr w:type="gramStart"/>
      <w:r w:rsidRPr="00277B67">
        <w:t>;431</w:t>
      </w:r>
      <w:proofErr w:type="gramEnd"/>
      <w:r w:rsidRPr="00277B67">
        <w:t>(1-2):23-32.</w:t>
      </w:r>
    </w:p>
    <w:p w:rsidR="00277B67" w:rsidRPr="00277B67" w:rsidRDefault="00277B67" w:rsidP="00277B67">
      <w:pPr>
        <w:bidi w:val="0"/>
        <w:spacing w:after="120" w:line="240" w:lineRule="auto"/>
        <w:jc w:val="both"/>
      </w:pPr>
      <w:r w:rsidRPr="00277B67">
        <w:t xml:space="preserve">49) Muhammad N, </w:t>
      </w:r>
      <w:proofErr w:type="spellStart"/>
      <w:r w:rsidRPr="00277B67">
        <w:t>Saeed</w:t>
      </w:r>
      <w:proofErr w:type="spellEnd"/>
      <w:r w:rsidRPr="00277B67">
        <w:t xml:space="preserve"> M, </w:t>
      </w:r>
      <w:proofErr w:type="spellStart"/>
      <w:r w:rsidRPr="00277B67">
        <w:t>Qayum</w:t>
      </w:r>
      <w:proofErr w:type="spellEnd"/>
      <w:r w:rsidRPr="00277B67">
        <w:t xml:space="preserve"> M, Khan H. Antimicrobial screening of Viola </w:t>
      </w:r>
      <w:proofErr w:type="spellStart"/>
      <w:r w:rsidRPr="00277B67">
        <w:t>betonicifolia</w:t>
      </w:r>
      <w:proofErr w:type="spellEnd"/>
      <w:r w:rsidRPr="00277B67">
        <w:t xml:space="preserve">. </w:t>
      </w:r>
      <w:proofErr w:type="gramStart"/>
      <w:r w:rsidRPr="00277B67">
        <w:t>Middle-East Journal of Scientific Research.</w:t>
      </w:r>
      <w:proofErr w:type="gramEnd"/>
      <w:r w:rsidRPr="00277B67">
        <w:t xml:space="preserve"> 2013</w:t>
      </w:r>
      <w:proofErr w:type="gramStart"/>
      <w:r w:rsidRPr="00277B67">
        <w:t>;15</w:t>
      </w:r>
      <w:proofErr w:type="gramEnd"/>
      <w:r w:rsidRPr="00277B67">
        <w:t>(1):55-60.</w:t>
      </w:r>
    </w:p>
    <w:p w:rsidR="00277B67" w:rsidRPr="00277B67" w:rsidRDefault="00277B67" w:rsidP="00277B67">
      <w:pPr>
        <w:bidi w:val="0"/>
        <w:spacing w:after="120" w:line="240" w:lineRule="auto"/>
        <w:jc w:val="both"/>
      </w:pPr>
      <w:r w:rsidRPr="00277B67">
        <w:t xml:space="preserve">50) Lee MY, Yuk JE, Kwon OK. </w:t>
      </w:r>
      <w:proofErr w:type="spellStart"/>
      <w:r w:rsidRPr="00277B67">
        <w:t>Antiinflammatory</w:t>
      </w:r>
      <w:proofErr w:type="spellEnd"/>
      <w:r w:rsidRPr="00277B67">
        <w:t xml:space="preserve"> and </w:t>
      </w:r>
      <w:proofErr w:type="spellStart"/>
      <w:r w:rsidRPr="00277B67">
        <w:t>antiasthmatic</w:t>
      </w:r>
      <w:proofErr w:type="spellEnd"/>
      <w:r w:rsidRPr="00277B67">
        <w:t xml:space="preserve"> effects of Viola </w:t>
      </w:r>
      <w:proofErr w:type="spellStart"/>
      <w:r w:rsidRPr="00277B67">
        <w:t>mandshurica</w:t>
      </w:r>
      <w:proofErr w:type="spellEnd"/>
      <w:r w:rsidRPr="00277B67">
        <w:t xml:space="preserve"> W. Becker (VM) </w:t>
      </w:r>
      <w:proofErr w:type="spellStart"/>
      <w:r w:rsidRPr="00277B67">
        <w:t>ethanolic</w:t>
      </w:r>
      <w:proofErr w:type="spellEnd"/>
      <w:r w:rsidRPr="00277B67">
        <w:t xml:space="preserve"> (</w:t>
      </w:r>
      <w:proofErr w:type="spellStart"/>
      <w:r w:rsidRPr="00277B67">
        <w:t>EtOH</w:t>
      </w:r>
      <w:proofErr w:type="spellEnd"/>
      <w:r w:rsidRPr="00277B67">
        <w:t xml:space="preserve">) extract on airway inflammation in a mouse model of allergic asthma. </w:t>
      </w:r>
      <w:proofErr w:type="gramStart"/>
      <w:r w:rsidRPr="00277B67">
        <w:t xml:space="preserve">Journal of </w:t>
      </w:r>
      <w:proofErr w:type="spellStart"/>
      <w:r w:rsidRPr="00277B67">
        <w:t>Ethnopharmacology</w:t>
      </w:r>
      <w:proofErr w:type="spellEnd"/>
      <w:r w:rsidRPr="00277B67">
        <w:t>.</w:t>
      </w:r>
      <w:proofErr w:type="gramEnd"/>
      <w:r w:rsidRPr="00277B67">
        <w:t xml:space="preserve"> 2010</w:t>
      </w:r>
      <w:proofErr w:type="gramStart"/>
      <w:r w:rsidRPr="00277B67">
        <w:t>;127</w:t>
      </w:r>
      <w:proofErr w:type="gramEnd"/>
      <w:r w:rsidRPr="00277B67">
        <w:t>(1):159-164.</w:t>
      </w:r>
    </w:p>
    <w:p w:rsidR="00277B67" w:rsidRPr="00277B67" w:rsidRDefault="00277B67" w:rsidP="00277B67">
      <w:pPr>
        <w:bidi w:val="0"/>
        <w:spacing w:after="120" w:line="240" w:lineRule="auto"/>
        <w:jc w:val="both"/>
      </w:pPr>
      <w:r w:rsidRPr="00277B67">
        <w:t xml:space="preserve">51) </w:t>
      </w:r>
      <w:proofErr w:type="spellStart"/>
      <w:r w:rsidRPr="00277B67">
        <w:t>Schimmer</w:t>
      </w:r>
      <w:proofErr w:type="spellEnd"/>
      <w:r w:rsidRPr="00277B67">
        <w:t xml:space="preserve"> BP, Parker KL. </w:t>
      </w:r>
      <w:proofErr w:type="gramStart"/>
      <w:r w:rsidRPr="00277B67">
        <w:t>Adrenocorticotropic hormone; adrenocortical steroids and their synthetic analogs; inhibitors of the synthesis and actions of adrenocortical hormones.</w:t>
      </w:r>
      <w:proofErr w:type="gramEnd"/>
      <w:r w:rsidRPr="00277B67">
        <w:t xml:space="preserve"> In: Goodman LS, </w:t>
      </w:r>
      <w:proofErr w:type="spellStart"/>
      <w:r w:rsidRPr="00277B67">
        <w:t>Limbird</w:t>
      </w:r>
      <w:proofErr w:type="spellEnd"/>
      <w:r w:rsidRPr="00277B67">
        <w:t xml:space="preserve"> LE, </w:t>
      </w:r>
      <w:proofErr w:type="spellStart"/>
      <w:r w:rsidRPr="00277B67">
        <w:t>Milinoff</w:t>
      </w:r>
      <w:proofErr w:type="spellEnd"/>
      <w:r w:rsidRPr="00277B67">
        <w:t xml:space="preserve"> PB, </w:t>
      </w:r>
      <w:proofErr w:type="spellStart"/>
      <w:r w:rsidRPr="00277B67">
        <w:t>Ruddon</w:t>
      </w:r>
      <w:proofErr w:type="spellEnd"/>
      <w:r w:rsidRPr="00277B67">
        <w:t xml:space="preserve"> RW, Gilman AG. </w:t>
      </w:r>
      <w:proofErr w:type="gramStart"/>
      <w:r w:rsidRPr="00277B67">
        <w:t>Goodman’s &amp; Gilman’s, The Pharmacological Basis of Therapeutics.</w:t>
      </w:r>
      <w:proofErr w:type="gramEnd"/>
      <w:r w:rsidRPr="00277B67">
        <w:t xml:space="preserve"> 9th </w:t>
      </w:r>
      <w:proofErr w:type="gramStart"/>
      <w:r w:rsidRPr="00277B67">
        <w:t>ed</w:t>
      </w:r>
      <w:proofErr w:type="gramEnd"/>
      <w:r w:rsidRPr="00277B67">
        <w:t>. New York: McGraw-Hill. 199. p. 1459-1485.</w:t>
      </w:r>
    </w:p>
    <w:p w:rsidR="00277B67" w:rsidRPr="00277B67" w:rsidRDefault="00277B67" w:rsidP="00277B67">
      <w:pPr>
        <w:bidi w:val="0"/>
        <w:spacing w:after="120" w:line="240" w:lineRule="auto"/>
        <w:jc w:val="both"/>
      </w:pPr>
      <w:r w:rsidRPr="00277B67">
        <w:t xml:space="preserve">52) </w:t>
      </w:r>
      <w:proofErr w:type="spellStart"/>
      <w:r w:rsidRPr="00277B67">
        <w:t>Udassin</w:t>
      </w:r>
      <w:proofErr w:type="spellEnd"/>
      <w:r w:rsidRPr="00277B67">
        <w:t xml:space="preserve"> R, Ariel I, Haskin Y, </w:t>
      </w:r>
      <w:proofErr w:type="spellStart"/>
      <w:r w:rsidRPr="00277B67">
        <w:t>Kitrousky</w:t>
      </w:r>
      <w:proofErr w:type="spellEnd"/>
      <w:r w:rsidRPr="00277B67">
        <w:t xml:space="preserve"> N, </w:t>
      </w:r>
      <w:proofErr w:type="spellStart"/>
      <w:r w:rsidRPr="00277B67">
        <w:t>Chevrion</w:t>
      </w:r>
      <w:proofErr w:type="spellEnd"/>
      <w:r w:rsidRPr="00277B67">
        <w:t xml:space="preserve"> M. Salicylate as an in vivo free radical trap. Studies on </w:t>
      </w:r>
      <w:proofErr w:type="spellStart"/>
      <w:r w:rsidRPr="00277B67">
        <w:t>ischaemic</w:t>
      </w:r>
      <w:proofErr w:type="spellEnd"/>
      <w:r w:rsidRPr="00277B67">
        <w:t xml:space="preserve"> insult to the rat intestine. </w:t>
      </w:r>
      <w:proofErr w:type="gramStart"/>
      <w:r w:rsidRPr="00277B67">
        <w:t>Free Radical Biology and Medicine.</w:t>
      </w:r>
      <w:proofErr w:type="gramEnd"/>
      <w:r w:rsidRPr="00277B67">
        <w:t xml:space="preserve"> 1991</w:t>
      </w:r>
      <w:proofErr w:type="gramStart"/>
      <w:r w:rsidRPr="00277B67">
        <w:t>;10</w:t>
      </w:r>
      <w:proofErr w:type="gramEnd"/>
      <w:r w:rsidRPr="00277B67">
        <w:t>(1):1-6.</w:t>
      </w:r>
    </w:p>
    <w:p w:rsidR="00277B67" w:rsidRPr="00277B67" w:rsidRDefault="00277B67" w:rsidP="00277B67">
      <w:pPr>
        <w:bidi w:val="0"/>
        <w:spacing w:after="120" w:line="240" w:lineRule="auto"/>
        <w:jc w:val="both"/>
      </w:pPr>
      <w:r w:rsidRPr="00277B67">
        <w:t xml:space="preserve">53) Vane RJ, </w:t>
      </w:r>
      <w:proofErr w:type="spellStart"/>
      <w:r w:rsidRPr="00277B67">
        <w:t>Botting</w:t>
      </w:r>
      <w:proofErr w:type="spellEnd"/>
      <w:r w:rsidRPr="00277B67">
        <w:t xml:space="preserve"> R. Inflammation and the mechanism of action of anti-inflammatory drugs. </w:t>
      </w:r>
      <w:proofErr w:type="gramStart"/>
      <w:r w:rsidRPr="00277B67">
        <w:t>FASEB Journal.</w:t>
      </w:r>
      <w:proofErr w:type="gramEnd"/>
      <w:r w:rsidRPr="00277B67">
        <w:t xml:space="preserve"> 1987</w:t>
      </w:r>
      <w:proofErr w:type="gramStart"/>
      <w:r w:rsidRPr="00277B67">
        <w:t>;1</w:t>
      </w:r>
      <w:proofErr w:type="gramEnd"/>
      <w:r w:rsidRPr="00277B67">
        <w:t>(2):89-96.</w:t>
      </w:r>
    </w:p>
    <w:p w:rsidR="00277B67" w:rsidRPr="00277B67" w:rsidRDefault="00277B67" w:rsidP="00277B67">
      <w:pPr>
        <w:bidi w:val="0"/>
        <w:spacing w:after="120" w:line="240" w:lineRule="auto"/>
        <w:jc w:val="both"/>
      </w:pPr>
      <w:r w:rsidRPr="00277B67">
        <w:t xml:space="preserve">54) </w:t>
      </w:r>
      <w:proofErr w:type="spellStart"/>
      <w:r w:rsidRPr="00277B67">
        <w:t>Khare</w:t>
      </w:r>
      <w:proofErr w:type="spellEnd"/>
      <w:r w:rsidRPr="00277B67">
        <w:t xml:space="preserve"> CP. Indian Medicinal plants: an illustrated dictionary. Berlin/Heidelberg: Springer-</w:t>
      </w:r>
      <w:proofErr w:type="spellStart"/>
      <w:r w:rsidRPr="00277B67">
        <w:t>Verlag</w:t>
      </w:r>
      <w:proofErr w:type="spellEnd"/>
      <w:r w:rsidRPr="00277B67">
        <w:t xml:space="preserve">; 2007. </w:t>
      </w:r>
      <w:proofErr w:type="gramStart"/>
      <w:r w:rsidRPr="00277B67">
        <w:t>p.449-450</w:t>
      </w:r>
      <w:proofErr w:type="gramEnd"/>
      <w:r w:rsidRPr="00277B67">
        <w:t>.</w:t>
      </w:r>
    </w:p>
    <w:p w:rsidR="00277B67" w:rsidRPr="00277B67" w:rsidRDefault="00277B67" w:rsidP="00277B67">
      <w:pPr>
        <w:bidi w:val="0"/>
        <w:spacing w:after="120" w:line="240" w:lineRule="auto"/>
        <w:jc w:val="both"/>
      </w:pPr>
      <w:r w:rsidRPr="00277B67">
        <w:t xml:space="preserve">55) Austin DF. </w:t>
      </w:r>
      <w:proofErr w:type="spellStart"/>
      <w:proofErr w:type="gramStart"/>
      <w:r w:rsidRPr="00277B67">
        <w:t>Operculina</w:t>
      </w:r>
      <w:proofErr w:type="spellEnd"/>
      <w:r w:rsidRPr="00277B67">
        <w:t xml:space="preserve"> </w:t>
      </w:r>
      <w:proofErr w:type="spellStart"/>
      <w:r w:rsidRPr="00277B67">
        <w:t>turpethumas</w:t>
      </w:r>
      <w:proofErr w:type="spellEnd"/>
      <w:r w:rsidRPr="00277B67">
        <w:t xml:space="preserve"> (</w:t>
      </w:r>
      <w:proofErr w:type="spellStart"/>
      <w:r w:rsidRPr="00277B67">
        <w:t>Convolvulaceae</w:t>
      </w:r>
      <w:proofErr w:type="spellEnd"/>
      <w:r w:rsidRPr="00277B67">
        <w:t>) as a medicinal plant in Asia.</w:t>
      </w:r>
      <w:proofErr w:type="gramEnd"/>
      <w:r w:rsidRPr="00277B67">
        <w:t xml:space="preserve"> </w:t>
      </w:r>
      <w:proofErr w:type="gramStart"/>
      <w:r w:rsidRPr="00277B67">
        <w:t>Economic Botany.</w:t>
      </w:r>
      <w:proofErr w:type="gramEnd"/>
      <w:r w:rsidRPr="00277B67">
        <w:t xml:space="preserve"> 1982</w:t>
      </w:r>
      <w:proofErr w:type="gramStart"/>
      <w:r w:rsidRPr="00277B67">
        <w:t>;36</w:t>
      </w:r>
      <w:proofErr w:type="gramEnd"/>
      <w:r w:rsidRPr="00277B67">
        <w:t>(3):265-269.</w:t>
      </w:r>
    </w:p>
    <w:p w:rsidR="00277B67" w:rsidRPr="00277B67" w:rsidRDefault="00277B67" w:rsidP="00277B67">
      <w:pPr>
        <w:bidi w:val="0"/>
        <w:spacing w:after="120" w:line="240" w:lineRule="auto"/>
        <w:jc w:val="both"/>
      </w:pPr>
      <w:r w:rsidRPr="00277B67">
        <w:t xml:space="preserve">56) Kumar SV, </w:t>
      </w:r>
      <w:proofErr w:type="spellStart"/>
      <w:r w:rsidRPr="00277B67">
        <w:t>Sujatha</w:t>
      </w:r>
      <w:proofErr w:type="spellEnd"/>
      <w:r w:rsidRPr="00277B67">
        <w:t xml:space="preserve"> C, </w:t>
      </w:r>
      <w:proofErr w:type="spellStart"/>
      <w:r w:rsidRPr="00277B67">
        <w:t>Syamala</w:t>
      </w:r>
      <w:proofErr w:type="spellEnd"/>
      <w:r w:rsidRPr="00277B67">
        <w:t xml:space="preserve"> J, </w:t>
      </w:r>
      <w:proofErr w:type="spellStart"/>
      <w:r w:rsidRPr="00277B67">
        <w:t>Nagasudha</w:t>
      </w:r>
      <w:proofErr w:type="spellEnd"/>
      <w:r w:rsidRPr="00277B67">
        <w:t xml:space="preserve"> B, Mishra SH. Protective effect of root extract of </w:t>
      </w:r>
      <w:proofErr w:type="spellStart"/>
      <w:r w:rsidRPr="00277B67">
        <w:t>Operculina</w:t>
      </w:r>
      <w:proofErr w:type="spellEnd"/>
      <w:r w:rsidRPr="00277B67">
        <w:t xml:space="preserve"> </w:t>
      </w:r>
      <w:proofErr w:type="spellStart"/>
      <w:r w:rsidRPr="00277B67">
        <w:t>turpethum</w:t>
      </w:r>
      <w:proofErr w:type="spellEnd"/>
      <w:r w:rsidRPr="00277B67">
        <w:t xml:space="preserve"> Linn. </w:t>
      </w:r>
      <w:proofErr w:type="gramStart"/>
      <w:r w:rsidRPr="00277B67">
        <w:t xml:space="preserve">Against </w:t>
      </w:r>
      <w:proofErr w:type="spellStart"/>
      <w:r w:rsidRPr="00277B67">
        <w:t>paracetamol</w:t>
      </w:r>
      <w:proofErr w:type="spellEnd"/>
      <w:r w:rsidRPr="00277B67">
        <w:t>-induced hepatotoxicity in rats.</w:t>
      </w:r>
      <w:proofErr w:type="gramEnd"/>
      <w:r w:rsidRPr="00277B67">
        <w:t xml:space="preserve"> </w:t>
      </w:r>
      <w:proofErr w:type="gramStart"/>
      <w:r w:rsidRPr="00277B67">
        <w:t>Indian Journal of Pharmaceutical Sciences.</w:t>
      </w:r>
      <w:proofErr w:type="gramEnd"/>
      <w:r w:rsidRPr="00277B67">
        <w:t xml:space="preserve"> 2006</w:t>
      </w:r>
      <w:proofErr w:type="gramStart"/>
      <w:r w:rsidRPr="00277B67">
        <w:t>;68</w:t>
      </w:r>
      <w:proofErr w:type="gramEnd"/>
      <w:r w:rsidRPr="00277B67">
        <w:t>(1):32-35.</w:t>
      </w:r>
    </w:p>
    <w:p w:rsidR="00277B67" w:rsidRPr="00277B67" w:rsidRDefault="00277B67" w:rsidP="00277B67">
      <w:pPr>
        <w:bidi w:val="0"/>
        <w:spacing w:after="120" w:line="240" w:lineRule="auto"/>
        <w:jc w:val="both"/>
      </w:pPr>
      <w:r w:rsidRPr="00277B67">
        <w:t xml:space="preserve">57) </w:t>
      </w:r>
      <w:proofErr w:type="spellStart"/>
      <w:r w:rsidRPr="00277B67">
        <w:t>Anbuselvam</w:t>
      </w:r>
      <w:proofErr w:type="spellEnd"/>
      <w:r w:rsidRPr="00277B67">
        <w:t xml:space="preserve"> C, </w:t>
      </w:r>
      <w:proofErr w:type="spellStart"/>
      <w:r w:rsidRPr="00277B67">
        <w:t>Vijayavel</w:t>
      </w:r>
      <w:proofErr w:type="spellEnd"/>
      <w:r w:rsidRPr="00277B67">
        <w:t xml:space="preserve"> K, </w:t>
      </w:r>
      <w:proofErr w:type="spellStart"/>
      <w:r w:rsidRPr="00277B67">
        <w:t>Balasubramanian</w:t>
      </w:r>
      <w:proofErr w:type="spellEnd"/>
      <w:r w:rsidRPr="00277B67">
        <w:t xml:space="preserve"> MP. Protective effect of </w:t>
      </w:r>
      <w:proofErr w:type="spellStart"/>
      <w:r w:rsidRPr="00277B67">
        <w:t>Operculina</w:t>
      </w:r>
      <w:proofErr w:type="spellEnd"/>
      <w:r w:rsidRPr="00277B67">
        <w:t xml:space="preserve"> </w:t>
      </w:r>
      <w:proofErr w:type="spellStart"/>
      <w:r w:rsidRPr="00277B67">
        <w:t>turpethum</w:t>
      </w:r>
      <w:proofErr w:type="spellEnd"/>
      <w:r w:rsidRPr="00277B67">
        <w:t xml:space="preserve"> against 7</w:t>
      </w:r>
      <w:proofErr w:type="gramStart"/>
      <w:r w:rsidRPr="00277B67">
        <w:t>,12</w:t>
      </w:r>
      <w:proofErr w:type="gramEnd"/>
      <w:r w:rsidRPr="00277B67">
        <w:t xml:space="preserve">-dimethyl </w:t>
      </w:r>
      <w:proofErr w:type="spellStart"/>
      <w:r w:rsidRPr="00277B67">
        <w:t>benz</w:t>
      </w:r>
      <w:proofErr w:type="spellEnd"/>
      <w:r w:rsidRPr="00277B67">
        <w:t>(a)</w:t>
      </w:r>
      <w:proofErr w:type="spellStart"/>
      <w:r w:rsidRPr="00277B67">
        <w:t>anthracene</w:t>
      </w:r>
      <w:proofErr w:type="spellEnd"/>
      <w:r w:rsidRPr="00277B67">
        <w:t xml:space="preserve"> induced oxidative stress with reference to breast cancer in experimental rats. </w:t>
      </w:r>
      <w:proofErr w:type="spellStart"/>
      <w:proofErr w:type="gramStart"/>
      <w:r w:rsidRPr="00277B67">
        <w:t>Chemico</w:t>
      </w:r>
      <w:proofErr w:type="spellEnd"/>
      <w:r w:rsidRPr="00277B67">
        <w:t>-Biological Interactions.</w:t>
      </w:r>
      <w:proofErr w:type="gramEnd"/>
      <w:r w:rsidRPr="00277B67">
        <w:t xml:space="preserve"> 2007</w:t>
      </w:r>
      <w:proofErr w:type="gramStart"/>
      <w:r w:rsidRPr="00277B67">
        <w:t>;168</w:t>
      </w:r>
      <w:proofErr w:type="gramEnd"/>
      <w:r w:rsidRPr="00277B67">
        <w:t>(3):229-236.</w:t>
      </w:r>
    </w:p>
    <w:p w:rsidR="00277B67" w:rsidRPr="00277B67" w:rsidRDefault="00277B67" w:rsidP="00277B67">
      <w:pPr>
        <w:bidi w:val="0"/>
        <w:spacing w:after="120" w:line="240" w:lineRule="auto"/>
        <w:jc w:val="both"/>
      </w:pPr>
      <w:r w:rsidRPr="00277B67">
        <w:t xml:space="preserve">58) Shah CS, </w:t>
      </w:r>
      <w:proofErr w:type="spellStart"/>
      <w:r w:rsidRPr="00277B67">
        <w:t>Qadry</w:t>
      </w:r>
      <w:proofErr w:type="spellEnd"/>
      <w:r w:rsidRPr="00277B67">
        <w:t xml:space="preserve"> JS, Krishnamurthy TN. Sugars and </w:t>
      </w:r>
      <w:proofErr w:type="spellStart"/>
      <w:r w:rsidRPr="00277B67">
        <w:t>coumarins</w:t>
      </w:r>
      <w:proofErr w:type="spellEnd"/>
      <w:r w:rsidRPr="00277B67">
        <w:t xml:space="preserve"> in Black-</w:t>
      </w:r>
      <w:proofErr w:type="spellStart"/>
      <w:r w:rsidRPr="00277B67">
        <w:t>turpeth</w:t>
      </w:r>
      <w:proofErr w:type="spellEnd"/>
      <w:r w:rsidRPr="00277B67">
        <w:t xml:space="preserve"> (</w:t>
      </w:r>
      <w:proofErr w:type="spellStart"/>
      <w:r w:rsidRPr="00277B67">
        <w:t>Ipomea</w:t>
      </w:r>
      <w:proofErr w:type="spellEnd"/>
      <w:r w:rsidRPr="00277B67">
        <w:t xml:space="preserve"> </w:t>
      </w:r>
      <w:proofErr w:type="spellStart"/>
      <w:r w:rsidRPr="00277B67">
        <w:t>turpethum</w:t>
      </w:r>
      <w:proofErr w:type="spellEnd"/>
      <w:r w:rsidRPr="00277B67">
        <w:t xml:space="preserve">). </w:t>
      </w:r>
      <w:proofErr w:type="gramStart"/>
      <w:r w:rsidRPr="00277B67">
        <w:t>Indian Journal of Pharmaceutical Sciences.</w:t>
      </w:r>
      <w:proofErr w:type="gramEnd"/>
      <w:r w:rsidRPr="00277B67">
        <w:t xml:space="preserve"> 1972</w:t>
      </w:r>
      <w:proofErr w:type="gramStart"/>
      <w:r w:rsidRPr="00277B67">
        <w:t>;34</w:t>
      </w:r>
      <w:proofErr w:type="gramEnd"/>
      <w:r w:rsidRPr="00277B67">
        <w:t>(5):126.</w:t>
      </w:r>
    </w:p>
    <w:p w:rsidR="00277B67" w:rsidRPr="00277B67" w:rsidRDefault="00277B67" w:rsidP="00277B67">
      <w:pPr>
        <w:bidi w:val="0"/>
        <w:spacing w:after="120" w:line="240" w:lineRule="auto"/>
        <w:jc w:val="both"/>
      </w:pPr>
      <w:r w:rsidRPr="00277B67">
        <w:t xml:space="preserve">59) </w:t>
      </w:r>
      <w:proofErr w:type="spellStart"/>
      <w:r w:rsidRPr="00277B67">
        <w:t>Wenbing</w:t>
      </w:r>
      <w:proofErr w:type="spellEnd"/>
      <w:r w:rsidRPr="00277B67">
        <w:t xml:space="preserve"> D, </w:t>
      </w:r>
      <w:proofErr w:type="spellStart"/>
      <w:r w:rsidRPr="00277B67">
        <w:t>Fanli</w:t>
      </w:r>
      <w:proofErr w:type="spellEnd"/>
      <w:r w:rsidRPr="00277B67">
        <w:t xml:space="preserve"> Z, </w:t>
      </w:r>
      <w:proofErr w:type="spellStart"/>
      <w:r w:rsidRPr="00277B67">
        <w:t>Liangxiong</w:t>
      </w:r>
      <w:proofErr w:type="spellEnd"/>
      <w:r w:rsidRPr="00277B67">
        <w:t xml:space="preserve"> X, </w:t>
      </w:r>
      <w:proofErr w:type="spellStart"/>
      <w:r w:rsidRPr="00277B67">
        <w:t>Yunyun</w:t>
      </w:r>
      <w:proofErr w:type="spellEnd"/>
      <w:r w:rsidRPr="00277B67">
        <w:t xml:space="preserve"> C, </w:t>
      </w:r>
      <w:proofErr w:type="spellStart"/>
      <w:r w:rsidRPr="00277B67">
        <w:t>Yifei</w:t>
      </w:r>
      <w:proofErr w:type="spellEnd"/>
      <w:r w:rsidRPr="00277B67">
        <w:t xml:space="preserve"> W, </w:t>
      </w:r>
      <w:proofErr w:type="spellStart"/>
      <w:r w:rsidRPr="00277B67">
        <w:t>Xiaoyi</w:t>
      </w:r>
      <w:proofErr w:type="spellEnd"/>
      <w:r w:rsidRPr="00277B67">
        <w:t xml:space="preserve"> W. Bioactive </w:t>
      </w:r>
      <w:proofErr w:type="spellStart"/>
      <w:r w:rsidRPr="00277B67">
        <w:t>dammaranetype</w:t>
      </w:r>
      <w:proofErr w:type="spellEnd"/>
      <w:r w:rsidRPr="00277B67">
        <w:t xml:space="preserve"> </w:t>
      </w:r>
      <w:proofErr w:type="spellStart"/>
      <w:r w:rsidRPr="00277B67">
        <w:t>saponins</w:t>
      </w:r>
      <w:proofErr w:type="spellEnd"/>
      <w:r w:rsidRPr="00277B67">
        <w:t xml:space="preserve"> from </w:t>
      </w:r>
      <w:proofErr w:type="spellStart"/>
      <w:r w:rsidRPr="00277B67">
        <w:t>Operculina</w:t>
      </w:r>
      <w:proofErr w:type="spellEnd"/>
      <w:r w:rsidRPr="00277B67">
        <w:t xml:space="preserve"> </w:t>
      </w:r>
      <w:proofErr w:type="spellStart"/>
      <w:r w:rsidRPr="00277B67">
        <w:t>turpethum</w:t>
      </w:r>
      <w:proofErr w:type="spellEnd"/>
      <w:r w:rsidRPr="00277B67">
        <w:t xml:space="preserve">. </w:t>
      </w:r>
      <w:proofErr w:type="gramStart"/>
      <w:r w:rsidRPr="00277B67">
        <w:t>Journal of Natural Products.</w:t>
      </w:r>
      <w:proofErr w:type="gramEnd"/>
      <w:r w:rsidRPr="00277B67">
        <w:t xml:space="preserve"> 2011</w:t>
      </w:r>
      <w:proofErr w:type="gramStart"/>
      <w:r w:rsidRPr="00277B67">
        <w:t>;74</w:t>
      </w:r>
      <w:proofErr w:type="gramEnd"/>
      <w:r w:rsidRPr="00277B67">
        <w:t>(9):1868–1874.</w:t>
      </w:r>
    </w:p>
    <w:p w:rsidR="00277B67" w:rsidRDefault="00277B67" w:rsidP="00277B67">
      <w:pPr>
        <w:bidi w:val="0"/>
        <w:spacing w:after="120" w:line="240" w:lineRule="auto"/>
        <w:jc w:val="both"/>
      </w:pPr>
    </w:p>
    <w:p w:rsidR="00277B67" w:rsidRPr="00277B67" w:rsidRDefault="00277B67" w:rsidP="00277B67">
      <w:pPr>
        <w:bidi w:val="0"/>
        <w:spacing w:after="120" w:line="240" w:lineRule="auto"/>
        <w:jc w:val="both"/>
      </w:pPr>
      <w:r w:rsidRPr="00277B67">
        <w:lastRenderedPageBreak/>
        <w:t xml:space="preserve">60) </w:t>
      </w:r>
      <w:proofErr w:type="spellStart"/>
      <w:r w:rsidRPr="00277B67">
        <w:t>Shareef</w:t>
      </w:r>
      <w:proofErr w:type="spellEnd"/>
      <w:r w:rsidRPr="00277B67">
        <w:t xml:space="preserve"> H, </w:t>
      </w:r>
      <w:proofErr w:type="spellStart"/>
      <w:r w:rsidRPr="00277B67">
        <w:t>Mahmood</w:t>
      </w:r>
      <w:proofErr w:type="spellEnd"/>
      <w:r w:rsidRPr="00277B67">
        <w:t xml:space="preserve"> S, </w:t>
      </w:r>
      <w:proofErr w:type="spellStart"/>
      <w:r w:rsidRPr="00277B67">
        <w:t>Farrukh</w:t>
      </w:r>
      <w:proofErr w:type="spellEnd"/>
      <w:r w:rsidRPr="00277B67">
        <w:t xml:space="preserve"> U, Ahmed A, </w:t>
      </w:r>
      <w:proofErr w:type="spellStart"/>
      <w:r w:rsidRPr="00277B67">
        <w:t>Rizwani</w:t>
      </w:r>
      <w:proofErr w:type="spellEnd"/>
      <w:r w:rsidRPr="00277B67">
        <w:t xml:space="preserve"> GH. </w:t>
      </w:r>
      <w:proofErr w:type="gramStart"/>
      <w:r w:rsidRPr="00277B67">
        <w:t xml:space="preserve">In vitro antimicrobial and phytochemical activity of </w:t>
      </w:r>
      <w:proofErr w:type="spellStart"/>
      <w:r w:rsidRPr="00277B67">
        <w:t>Operculina</w:t>
      </w:r>
      <w:proofErr w:type="spellEnd"/>
      <w:r w:rsidRPr="00277B67">
        <w:t xml:space="preserve"> </w:t>
      </w:r>
      <w:proofErr w:type="spellStart"/>
      <w:r w:rsidRPr="00277B67">
        <w:t>turpethum</w:t>
      </w:r>
      <w:proofErr w:type="spellEnd"/>
      <w:r w:rsidRPr="00277B67">
        <w:t xml:space="preserve"> L. </w:t>
      </w:r>
      <w:proofErr w:type="spellStart"/>
      <w:r w:rsidRPr="00277B67">
        <w:t>Inventi</w:t>
      </w:r>
      <w:proofErr w:type="spellEnd"/>
      <w:r w:rsidRPr="00277B67">
        <w:t xml:space="preserve"> Impact.</w:t>
      </w:r>
      <w:proofErr w:type="gramEnd"/>
      <w:r w:rsidRPr="00277B67">
        <w:t xml:space="preserve"> </w:t>
      </w:r>
      <w:proofErr w:type="spellStart"/>
      <w:proofErr w:type="gramStart"/>
      <w:r w:rsidRPr="00277B67">
        <w:t>Ethnopharmacol</w:t>
      </w:r>
      <w:proofErr w:type="spellEnd"/>
      <w:r w:rsidRPr="00277B67">
        <w:t>.</w:t>
      </w:r>
      <w:proofErr w:type="gramEnd"/>
      <w:r w:rsidRPr="00277B67">
        <w:t xml:space="preserve"> 2010</w:t>
      </w:r>
      <w:proofErr w:type="gramStart"/>
      <w:r w:rsidRPr="00277B67">
        <w:t>;1</w:t>
      </w:r>
      <w:proofErr w:type="gramEnd"/>
      <w:r w:rsidRPr="00277B67">
        <w:t>(1):50-53</w:t>
      </w:r>
    </w:p>
    <w:p w:rsidR="00277B67" w:rsidRPr="00277B67" w:rsidRDefault="00277B67" w:rsidP="00277B67">
      <w:pPr>
        <w:bidi w:val="0"/>
        <w:spacing w:after="120" w:line="240" w:lineRule="auto"/>
        <w:jc w:val="both"/>
      </w:pPr>
      <w:r w:rsidRPr="00277B67">
        <w:t xml:space="preserve">61) </w:t>
      </w:r>
      <w:proofErr w:type="spellStart"/>
      <w:r w:rsidRPr="00277B67">
        <w:t>Karaki</w:t>
      </w:r>
      <w:proofErr w:type="spellEnd"/>
      <w:r w:rsidRPr="00277B67">
        <w:t xml:space="preserve"> H, Weiss G. Mini-review: Calcium release in smooth muscles. </w:t>
      </w:r>
      <w:proofErr w:type="gramStart"/>
      <w:r w:rsidRPr="00277B67">
        <w:t>Life Sciences.</w:t>
      </w:r>
      <w:proofErr w:type="gramEnd"/>
      <w:r w:rsidRPr="00277B67">
        <w:t xml:space="preserve"> 1983</w:t>
      </w:r>
      <w:proofErr w:type="gramStart"/>
      <w:r w:rsidRPr="00277B67">
        <w:t>,42:111</w:t>
      </w:r>
      <w:proofErr w:type="gramEnd"/>
      <w:r w:rsidRPr="00277B67">
        <w:t>-122.</w:t>
      </w:r>
    </w:p>
    <w:p w:rsidR="00277B67" w:rsidRPr="00277B67" w:rsidRDefault="00277B67" w:rsidP="00277B67">
      <w:pPr>
        <w:bidi w:val="0"/>
        <w:spacing w:after="120" w:line="240" w:lineRule="auto"/>
        <w:jc w:val="both"/>
      </w:pPr>
      <w:r w:rsidRPr="00277B67">
        <w:t xml:space="preserve">62) </w:t>
      </w:r>
      <w:proofErr w:type="spellStart"/>
      <w:r w:rsidRPr="00277B67">
        <w:t>Brading</w:t>
      </w:r>
      <w:proofErr w:type="spellEnd"/>
      <w:r w:rsidRPr="00277B67">
        <w:t xml:space="preserve"> AF. How do drugs initiate contraction in smooth </w:t>
      </w:r>
      <w:proofErr w:type="gramStart"/>
      <w:r w:rsidRPr="00277B67">
        <w:t>muscles.</w:t>
      </w:r>
      <w:proofErr w:type="gramEnd"/>
      <w:r w:rsidRPr="00277B67">
        <w:t xml:space="preserve"> </w:t>
      </w:r>
      <w:proofErr w:type="gramStart"/>
      <w:r w:rsidRPr="00277B67">
        <w:t>TIPS.</w:t>
      </w:r>
      <w:proofErr w:type="gramEnd"/>
      <w:r w:rsidRPr="00277B67">
        <w:t xml:space="preserve"> 1981</w:t>
      </w:r>
      <w:proofErr w:type="gramStart"/>
      <w:r w:rsidRPr="00277B67">
        <w:t>,2:261</w:t>
      </w:r>
      <w:proofErr w:type="gramEnd"/>
      <w:r w:rsidRPr="00277B67">
        <w:t>-265.</w:t>
      </w:r>
    </w:p>
    <w:p w:rsidR="00277B67" w:rsidRPr="00277B67" w:rsidRDefault="00277B67" w:rsidP="00277B67">
      <w:pPr>
        <w:bidi w:val="0"/>
        <w:spacing w:after="120" w:line="240" w:lineRule="auto"/>
        <w:jc w:val="both"/>
      </w:pPr>
      <w:r w:rsidRPr="00277B67">
        <w:t xml:space="preserve">63) </w:t>
      </w:r>
      <w:proofErr w:type="spellStart"/>
      <w:r w:rsidRPr="00277B67">
        <w:t>Godfraind</w:t>
      </w:r>
      <w:proofErr w:type="spellEnd"/>
      <w:r w:rsidRPr="00277B67">
        <w:t xml:space="preserve"> T, Miller R, </w:t>
      </w:r>
      <w:proofErr w:type="spellStart"/>
      <w:r w:rsidRPr="00277B67">
        <w:t>Wibo</w:t>
      </w:r>
      <w:proofErr w:type="spellEnd"/>
      <w:r w:rsidRPr="00277B67">
        <w:t xml:space="preserve"> M. Calcium antagonism and calcium entry blockade. </w:t>
      </w:r>
      <w:proofErr w:type="gramStart"/>
      <w:r w:rsidRPr="00277B67">
        <w:t>Pharmacological Reviews.</w:t>
      </w:r>
      <w:proofErr w:type="gramEnd"/>
      <w:r w:rsidRPr="00277B67">
        <w:t xml:space="preserve"> 1968</w:t>
      </w:r>
      <w:proofErr w:type="gramStart"/>
      <w:r w:rsidRPr="00277B67">
        <w:t>,38</w:t>
      </w:r>
      <w:proofErr w:type="gramEnd"/>
      <w:r w:rsidRPr="00277B67">
        <w:t>(4):321-416.</w:t>
      </w:r>
    </w:p>
    <w:p w:rsidR="00277B67" w:rsidRPr="00277B67" w:rsidRDefault="00277B67" w:rsidP="00277B67">
      <w:pPr>
        <w:bidi w:val="0"/>
        <w:spacing w:after="120" w:line="240" w:lineRule="auto"/>
        <w:jc w:val="both"/>
      </w:pPr>
      <w:r w:rsidRPr="00277B67">
        <w:t xml:space="preserve">64) Zhu F, Huang B, Hu CY. Effects of total flavonoids of </w:t>
      </w:r>
      <w:proofErr w:type="spellStart"/>
      <w:r w:rsidRPr="00277B67">
        <w:t>Hippophae</w:t>
      </w:r>
      <w:proofErr w:type="spellEnd"/>
      <w:r w:rsidRPr="00277B67">
        <w:t xml:space="preserve"> </w:t>
      </w:r>
      <w:proofErr w:type="spellStart"/>
      <w:r w:rsidRPr="00277B67">
        <w:t>rhamnoides</w:t>
      </w:r>
      <w:proofErr w:type="spellEnd"/>
      <w:r w:rsidRPr="00277B67">
        <w:t xml:space="preserve"> L. on intracellular free calcium in cultured vascular smooth muscle cells of spontaneously hypertensive rats and </w:t>
      </w:r>
      <w:proofErr w:type="spellStart"/>
      <w:r w:rsidRPr="00277B67">
        <w:t>Wistar</w:t>
      </w:r>
      <w:proofErr w:type="spellEnd"/>
      <w:r w:rsidRPr="00277B67">
        <w:t xml:space="preserve">-Kyoto rats. </w:t>
      </w:r>
      <w:proofErr w:type="gramStart"/>
      <w:r w:rsidRPr="00277B67">
        <w:t>Chinese Journal of Integrative Medicine.</w:t>
      </w:r>
      <w:proofErr w:type="gramEnd"/>
      <w:r w:rsidRPr="00277B67">
        <w:t xml:space="preserve"> 2005</w:t>
      </w:r>
      <w:proofErr w:type="gramStart"/>
      <w:r w:rsidRPr="00277B67">
        <w:t>;11</w:t>
      </w:r>
      <w:proofErr w:type="gramEnd"/>
      <w:r w:rsidRPr="00277B67">
        <w:t>(4):287-292.</w:t>
      </w:r>
    </w:p>
    <w:p w:rsidR="00277B67" w:rsidRPr="00277B67" w:rsidRDefault="00277B67" w:rsidP="00277B67">
      <w:pPr>
        <w:bidi w:val="0"/>
        <w:spacing w:after="120" w:line="240" w:lineRule="auto"/>
        <w:jc w:val="both"/>
      </w:pPr>
      <w:r w:rsidRPr="00277B67">
        <w:t xml:space="preserve">65) Kai L, Wang ZF, Xiao JS. L-type calcium channel blockade mechanisms of </w:t>
      </w:r>
      <w:proofErr w:type="spellStart"/>
      <w:r w:rsidRPr="00277B67">
        <w:t>panaxadiol</w:t>
      </w:r>
      <w:proofErr w:type="spellEnd"/>
      <w:r w:rsidRPr="00277B67">
        <w:t xml:space="preserve"> </w:t>
      </w:r>
      <w:proofErr w:type="spellStart"/>
      <w:r w:rsidRPr="00277B67">
        <w:t>saponins</w:t>
      </w:r>
      <w:proofErr w:type="spellEnd"/>
      <w:r w:rsidRPr="00277B67">
        <w:t xml:space="preserve"> against anoxic damage of cerebral cortical neurons isolated from rats. </w:t>
      </w:r>
      <w:proofErr w:type="spellStart"/>
      <w:proofErr w:type="gramStart"/>
      <w:r w:rsidRPr="00277B67">
        <w:t>Zhongguo</w:t>
      </w:r>
      <w:proofErr w:type="spellEnd"/>
      <w:r w:rsidRPr="00277B67">
        <w:t xml:space="preserve"> Yao Li </w:t>
      </w:r>
      <w:proofErr w:type="spellStart"/>
      <w:r w:rsidRPr="00277B67">
        <w:t>Xue</w:t>
      </w:r>
      <w:proofErr w:type="spellEnd"/>
      <w:r w:rsidRPr="00277B67">
        <w:t xml:space="preserve"> </w:t>
      </w:r>
      <w:proofErr w:type="spellStart"/>
      <w:r w:rsidRPr="00277B67">
        <w:t>Bao</w:t>
      </w:r>
      <w:proofErr w:type="spellEnd"/>
      <w:r w:rsidRPr="00277B67">
        <w:t>.</w:t>
      </w:r>
      <w:proofErr w:type="gramEnd"/>
      <w:r w:rsidRPr="00277B67">
        <w:t xml:space="preserve"> 1998</w:t>
      </w:r>
      <w:proofErr w:type="gramStart"/>
      <w:r w:rsidRPr="00277B67">
        <w:t>;19</w:t>
      </w:r>
      <w:proofErr w:type="gramEnd"/>
      <w:r w:rsidRPr="00277B67">
        <w:t>(5):455-458.</w:t>
      </w:r>
    </w:p>
    <w:p w:rsidR="00277B67" w:rsidRPr="00277B67" w:rsidRDefault="00277B67" w:rsidP="00277B67">
      <w:pPr>
        <w:spacing w:after="120" w:line="240" w:lineRule="auto"/>
        <w:jc w:val="both"/>
      </w:pPr>
    </w:p>
    <w:p w:rsidR="00277B67" w:rsidRPr="00277B67" w:rsidRDefault="00277B67" w:rsidP="00277B67">
      <w:pPr>
        <w:spacing w:after="120" w:line="240" w:lineRule="auto"/>
        <w:jc w:val="both"/>
        <w:rPr>
          <w:rtl/>
        </w:rPr>
      </w:pPr>
    </w:p>
    <w:p w:rsidR="00277B67" w:rsidRPr="00277B67" w:rsidRDefault="00277B67" w:rsidP="00277B67">
      <w:pPr>
        <w:spacing w:after="120" w:line="240" w:lineRule="auto"/>
        <w:jc w:val="both"/>
        <w:rPr>
          <w:rtl/>
        </w:rPr>
      </w:pPr>
      <w:r w:rsidRPr="00277B67">
        <w:rPr>
          <w:rFonts w:hint="cs"/>
          <w:rtl/>
        </w:rPr>
        <w:t xml:space="preserve"> </w:t>
      </w:r>
    </w:p>
    <w:p w:rsidR="00F304B1" w:rsidRPr="00F304B1" w:rsidRDefault="00F304B1" w:rsidP="00277B67">
      <w:pPr>
        <w:spacing w:after="120" w:line="240" w:lineRule="auto"/>
        <w:jc w:val="both"/>
        <w:rPr>
          <w:rtl/>
        </w:rPr>
      </w:pPr>
    </w:p>
    <w:sectPr w:rsidR="00F304B1" w:rsidRPr="00F304B1"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4A0D" w:rsidRDefault="009A4A0D" w:rsidP="004C03A6">
      <w:pPr>
        <w:spacing w:after="0" w:line="240" w:lineRule="auto"/>
      </w:pPr>
      <w:r>
        <w:separator/>
      </w:r>
    </w:p>
  </w:endnote>
  <w:endnote w:type="continuationSeparator" w:id="0">
    <w:p w:rsidR="009A4A0D" w:rsidRDefault="009A4A0D"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9AEE3433-BDB6-42BC-84B7-EBB43C981328}"/>
    <w:embedBold r:id="rId2" w:fontKey="{0F04D317-41B0-459F-B34C-ECDA3F3A9E16}"/>
    <w:embedItalic r:id="rId3" w:fontKey="{6026F72B-1C9B-4C17-8931-1F80BFED1395}"/>
    <w:embedBoldItalic r:id="rId4" w:fontKey="{B61A00B0-4274-48E7-A296-FC1523076445}"/>
  </w:font>
  <w:font w:name="B Nazanin">
    <w:panose1 w:val="00000400000000000000"/>
    <w:charset w:val="B2"/>
    <w:family w:val="auto"/>
    <w:pitch w:val="variable"/>
    <w:sig w:usb0="00002001" w:usb1="80000000" w:usb2="00000008" w:usb3="00000000" w:csb0="00000040" w:csb1="00000000"/>
    <w:embedRegular r:id="rId5" w:fontKey="{50C585F8-F864-426C-B57C-ACD589FCA0F0}"/>
    <w:embedBold r:id="rId6" w:fontKey="{F2B1FC5F-97D2-4B2D-A6E3-1DB6E3AF7150}"/>
    <w:embedItalic r:id="rId7" w:fontKey="{77B7E78D-BDE4-4F77-9929-088AA021D816}"/>
    <w:embedBoldItalic r:id="rId8" w:fontKey="{53371BE3-0DB8-4756-830A-1B2AAD125C02}"/>
  </w:font>
  <w:font w:name="Arial">
    <w:panose1 w:val="020B0604020202020204"/>
    <w:charset w:val="00"/>
    <w:family w:val="swiss"/>
    <w:pitch w:val="variable"/>
    <w:sig w:usb0="E0002AFF" w:usb1="C0007843" w:usb2="00000009" w:usb3="00000000" w:csb0="000001FF" w:csb1="00000000"/>
  </w:font>
  <w:font w:name="B Lotus">
    <w:charset w:val="B2"/>
    <w:family w:val="auto"/>
    <w:pitch w:val="variable"/>
    <w:sig w:usb0="00002001" w:usb1="80000000" w:usb2="00000008" w:usb3="00000000" w:csb0="00000040" w:csb1="00000000"/>
    <w:embedRegular r:id="rId9" w:fontKey="{601F0B85-669E-4049-80CD-83036AA49284}"/>
  </w:font>
  <w:font w:name="Calibri Light">
    <w:panose1 w:val="020F0302020204030204"/>
    <w:charset w:val="00"/>
    <w:family w:val="swiss"/>
    <w:pitch w:val="variable"/>
    <w:sig w:usb0="A00002EF" w:usb1="4000207B" w:usb2="00000000" w:usb3="00000000" w:csb0="0000019F" w:csb1="00000000"/>
    <w:embedRegular r:id="rId10" w:fontKey="{00750A01-DFA6-4AE8-AE82-93AAEBB5579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D06819">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4A0D" w:rsidRDefault="009A4A0D" w:rsidP="004C03A6">
      <w:pPr>
        <w:spacing w:after="0" w:line="240" w:lineRule="auto"/>
      </w:pPr>
      <w:r>
        <w:separator/>
      </w:r>
    </w:p>
  </w:footnote>
  <w:footnote w:type="continuationSeparator" w:id="0">
    <w:p w:rsidR="009A4A0D" w:rsidRDefault="009A4A0D"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3A6" w:rsidRPr="004C7F9F" w:rsidRDefault="0049068A" w:rsidP="0049068A">
    <w:pPr>
      <w:pStyle w:val="Header"/>
      <w:spacing w:after="0"/>
    </w:pPr>
    <w:r w:rsidRPr="0049068A">
      <w:rPr>
        <w:noProof/>
      </w:rPr>
      <mc:AlternateContent>
        <mc:Choice Requires="wpg">
          <w:drawing>
            <wp:anchor distT="0" distB="0" distL="114300" distR="114300" simplePos="0" relativeHeight="251659264" behindDoc="0" locked="0" layoutInCell="1" allowOverlap="1" wp14:anchorId="2D1EC555" wp14:editId="5ED8D4F2">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xmlns:w15="http://schemas.microsoft.com/office/word/2012/wordml">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22"/>
    <w:rsid w:val="000A7A81"/>
    <w:rsid w:val="000B73A3"/>
    <w:rsid w:val="001466EA"/>
    <w:rsid w:val="00165622"/>
    <w:rsid w:val="00171FAD"/>
    <w:rsid w:val="0019679F"/>
    <w:rsid w:val="001A0EE7"/>
    <w:rsid w:val="001D7549"/>
    <w:rsid w:val="00205D88"/>
    <w:rsid w:val="002257D8"/>
    <w:rsid w:val="00235CAB"/>
    <w:rsid w:val="00277B67"/>
    <w:rsid w:val="002B1E45"/>
    <w:rsid w:val="002B2B66"/>
    <w:rsid w:val="00304D2C"/>
    <w:rsid w:val="0033568B"/>
    <w:rsid w:val="00371613"/>
    <w:rsid w:val="003B4A2C"/>
    <w:rsid w:val="003B765B"/>
    <w:rsid w:val="003D29B1"/>
    <w:rsid w:val="0040217D"/>
    <w:rsid w:val="00405147"/>
    <w:rsid w:val="00412D96"/>
    <w:rsid w:val="00421C63"/>
    <w:rsid w:val="00426A4C"/>
    <w:rsid w:val="004327D9"/>
    <w:rsid w:val="0049068A"/>
    <w:rsid w:val="004B6BC1"/>
    <w:rsid w:val="004C03A6"/>
    <w:rsid w:val="004C5279"/>
    <w:rsid w:val="004C7F9F"/>
    <w:rsid w:val="00570581"/>
    <w:rsid w:val="005D78AC"/>
    <w:rsid w:val="006A4D07"/>
    <w:rsid w:val="00744BFE"/>
    <w:rsid w:val="00790253"/>
    <w:rsid w:val="007A6BF2"/>
    <w:rsid w:val="00822E9D"/>
    <w:rsid w:val="008D4D84"/>
    <w:rsid w:val="008E507E"/>
    <w:rsid w:val="0090205C"/>
    <w:rsid w:val="009200EE"/>
    <w:rsid w:val="00946A0D"/>
    <w:rsid w:val="009650F8"/>
    <w:rsid w:val="00995B0E"/>
    <w:rsid w:val="009A0C8E"/>
    <w:rsid w:val="009A4A0D"/>
    <w:rsid w:val="00AF561D"/>
    <w:rsid w:val="00B2767A"/>
    <w:rsid w:val="00B62996"/>
    <w:rsid w:val="00BE227A"/>
    <w:rsid w:val="00BF034E"/>
    <w:rsid w:val="00BF66E0"/>
    <w:rsid w:val="00C01619"/>
    <w:rsid w:val="00C02B72"/>
    <w:rsid w:val="00CC6620"/>
    <w:rsid w:val="00D06819"/>
    <w:rsid w:val="00D402FD"/>
    <w:rsid w:val="00D4553B"/>
    <w:rsid w:val="00D84E62"/>
    <w:rsid w:val="00D937D2"/>
    <w:rsid w:val="00DD36F9"/>
    <w:rsid w:val="00E01B8B"/>
    <w:rsid w:val="00EF2329"/>
    <w:rsid w:val="00F2671E"/>
    <w:rsid w:val="00F304B1"/>
    <w:rsid w:val="00F47222"/>
    <w:rsid w:val="00F81FAF"/>
    <w:rsid w:val="00F852C4"/>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TotalTime>
  <Pages>10</Pages>
  <Words>3485</Words>
  <Characters>19869</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23308</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F.SAYADI</dc:creator>
  <cp:lastModifiedBy>admin</cp:lastModifiedBy>
  <cp:revision>4</cp:revision>
  <cp:lastPrinted>2021-10-20T09:40:00Z</cp:lastPrinted>
  <dcterms:created xsi:type="dcterms:W3CDTF">2021-12-25T07:20:00Z</dcterms:created>
  <dcterms:modified xsi:type="dcterms:W3CDTF">2022-01-04T06:40:00Z</dcterms:modified>
</cp:coreProperties>
</file>