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133A2" w14:textId="77777777" w:rsidR="00D91CB1" w:rsidRDefault="00D91CB1" w:rsidP="0029559A">
      <w:pPr>
        <w:spacing w:line="360" w:lineRule="auto"/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5CD67C09" w14:textId="4A1DF3D5" w:rsidR="0029559A" w:rsidRPr="0029559A" w:rsidRDefault="0029559A" w:rsidP="0029559A">
      <w:pPr>
        <w:spacing w:line="36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29559A">
        <w:rPr>
          <w:rFonts w:cs="B Nazanin" w:hint="cs"/>
          <w:b/>
          <w:bCs/>
          <w:sz w:val="24"/>
          <w:szCs w:val="24"/>
          <w:rtl/>
          <w:lang w:bidi="fa-IR"/>
        </w:rPr>
        <w:t>معرفی و بررسی نسخه خطی «طب» از دوره صفویه در خصوص بیماری های واگیردار تنفسی</w:t>
      </w:r>
    </w:p>
    <w:p w14:paraId="7A2019C7" w14:textId="77777777" w:rsidR="0029559A" w:rsidRPr="00FF4C38" w:rsidRDefault="0029559A" w:rsidP="0029559A">
      <w:pPr>
        <w:spacing w:line="360" w:lineRule="auto"/>
        <w:jc w:val="center"/>
        <w:rPr>
          <w:rFonts w:cs="B Nazanin"/>
          <w:sz w:val="24"/>
          <w:szCs w:val="24"/>
          <w:rtl/>
          <w:lang w:bidi="fa-IR"/>
        </w:rPr>
      </w:pPr>
    </w:p>
    <w:p w14:paraId="60E6A2DD" w14:textId="77777777" w:rsidR="0025421D" w:rsidRPr="00FF4C38" w:rsidRDefault="0025421D" w:rsidP="005A2D09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F4C38">
        <w:rPr>
          <w:rFonts w:cs="B Nazanin" w:hint="cs"/>
          <w:b/>
          <w:bCs/>
          <w:sz w:val="24"/>
          <w:szCs w:val="24"/>
          <w:rtl/>
          <w:lang w:bidi="fa-IR"/>
        </w:rPr>
        <w:t>بیان مسئله: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 xml:space="preserve"> نسخ خطی</w:t>
      </w:r>
      <w:r w:rsidR="005D74BC">
        <w:rPr>
          <w:rFonts w:cs="B Nazanin" w:hint="cs"/>
          <w:sz w:val="24"/>
          <w:szCs w:val="24"/>
          <w:rtl/>
          <w:lang w:bidi="fa-IR"/>
        </w:rPr>
        <w:t xml:space="preserve"> </w:t>
      </w:r>
      <w:r w:rsidR="00494B0F">
        <w:rPr>
          <w:rFonts w:cs="B Nazanin" w:hint="cs"/>
          <w:sz w:val="24"/>
          <w:szCs w:val="24"/>
          <w:rtl/>
          <w:lang w:bidi="fa-IR"/>
        </w:rPr>
        <w:t>درباره طب و درمان بیماری ها یکی</w:t>
      </w:r>
      <w:r w:rsidRPr="00FF4C3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52BBF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494B0F">
        <w:rPr>
          <w:rFonts w:cs="B Nazanin" w:hint="cs"/>
          <w:sz w:val="24"/>
          <w:szCs w:val="24"/>
          <w:rtl/>
          <w:lang w:bidi="fa-IR"/>
        </w:rPr>
        <w:t>منابع مهم</w:t>
      </w:r>
      <w:r w:rsidR="00F52BBF">
        <w:rPr>
          <w:rFonts w:cs="B Nazanin" w:hint="cs"/>
          <w:sz w:val="24"/>
          <w:szCs w:val="24"/>
          <w:rtl/>
          <w:lang w:bidi="fa-IR"/>
        </w:rPr>
        <w:t xml:space="preserve"> </w:t>
      </w:r>
      <w:r w:rsidR="005D74BC">
        <w:rPr>
          <w:rFonts w:cs="B Nazanin" w:hint="cs"/>
          <w:sz w:val="24"/>
          <w:szCs w:val="24"/>
          <w:rtl/>
          <w:lang w:bidi="fa-IR"/>
        </w:rPr>
        <w:t>در پژوهش های</w:t>
      </w:r>
      <w:r w:rsidRPr="00FF4C38">
        <w:rPr>
          <w:rFonts w:cs="B Nazanin" w:hint="cs"/>
          <w:sz w:val="24"/>
          <w:szCs w:val="24"/>
          <w:rtl/>
          <w:lang w:bidi="fa-IR"/>
        </w:rPr>
        <w:t xml:space="preserve"> تاریخی </w:t>
      </w:r>
      <w:r w:rsidR="00921D5B">
        <w:rPr>
          <w:rFonts w:cs="B Nazanin" w:hint="cs"/>
          <w:sz w:val="24"/>
          <w:szCs w:val="24"/>
          <w:rtl/>
          <w:lang w:bidi="fa-IR"/>
        </w:rPr>
        <w:t>به شمار می روند</w:t>
      </w:r>
      <w:r w:rsidR="005A2D09">
        <w:rPr>
          <w:rFonts w:cs="B Nazanin"/>
          <w:sz w:val="24"/>
          <w:szCs w:val="24"/>
          <w:lang w:bidi="fa-IR"/>
        </w:rPr>
        <w:t>.</w:t>
      </w:r>
      <w:r w:rsidR="002367F3">
        <w:rPr>
          <w:rFonts w:cs="B Nazanin" w:hint="cs"/>
          <w:sz w:val="24"/>
          <w:szCs w:val="24"/>
          <w:rtl/>
          <w:lang w:bidi="fa-IR"/>
        </w:rPr>
        <w:t xml:space="preserve">. </w:t>
      </w:r>
      <w:r w:rsidR="00F52BBF">
        <w:rPr>
          <w:rFonts w:cs="B Nazanin" w:hint="cs"/>
          <w:sz w:val="24"/>
          <w:szCs w:val="24"/>
          <w:rtl/>
          <w:lang w:bidi="fa-IR"/>
        </w:rPr>
        <w:t>نسخه خطی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 xml:space="preserve"> " طب" </w:t>
      </w:r>
      <w:r w:rsidR="00684AEF">
        <w:rPr>
          <w:rFonts w:cs="B Nazanin" w:hint="cs"/>
          <w:sz w:val="24"/>
          <w:szCs w:val="24"/>
          <w:rtl/>
          <w:lang w:bidi="fa-IR"/>
        </w:rPr>
        <w:t>توسط</w:t>
      </w:r>
      <w:r w:rsidRPr="00FF4C38">
        <w:rPr>
          <w:rFonts w:cs="B Nazanin" w:hint="cs"/>
          <w:sz w:val="24"/>
          <w:szCs w:val="24"/>
          <w:rtl/>
          <w:lang w:bidi="fa-IR"/>
        </w:rPr>
        <w:t xml:space="preserve"> محمود بن الیاس رومی در سال 1056ه.ق 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F4C38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311DCC">
        <w:rPr>
          <w:rFonts w:cs="B Nazanin" w:hint="cs"/>
          <w:sz w:val="24"/>
          <w:szCs w:val="24"/>
          <w:rtl/>
          <w:lang w:bidi="fa-IR"/>
        </w:rPr>
        <w:t xml:space="preserve">قالب </w:t>
      </w:r>
      <w:r w:rsidRPr="00FF4C38">
        <w:rPr>
          <w:rFonts w:cs="B Nazanin" w:hint="cs"/>
          <w:sz w:val="24"/>
          <w:szCs w:val="24"/>
          <w:rtl/>
          <w:lang w:bidi="fa-IR"/>
        </w:rPr>
        <w:t xml:space="preserve">چهار مقاله </w:t>
      </w:r>
      <w:r w:rsidR="00684AEF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684AEF" w:rsidRPr="00FF4C38">
        <w:rPr>
          <w:rFonts w:cs="B Nazanin" w:hint="cs"/>
          <w:sz w:val="24"/>
          <w:szCs w:val="24"/>
          <w:rtl/>
          <w:lang w:bidi="fa-IR"/>
        </w:rPr>
        <w:t xml:space="preserve">در بیان انواع امراض و طریقه مداوا و معالجه آنها </w:t>
      </w:r>
      <w:r w:rsidR="00684AEF">
        <w:rPr>
          <w:rFonts w:cs="B Nazanin" w:hint="cs"/>
          <w:sz w:val="24"/>
          <w:szCs w:val="24"/>
          <w:rtl/>
          <w:lang w:bidi="fa-IR"/>
        </w:rPr>
        <w:t xml:space="preserve">گردآوری و </w:t>
      </w:r>
      <w:r w:rsidR="00684AEF" w:rsidRPr="00FF4C38">
        <w:rPr>
          <w:rFonts w:cs="B Nazanin" w:hint="cs"/>
          <w:sz w:val="24"/>
          <w:szCs w:val="24"/>
          <w:rtl/>
          <w:lang w:bidi="fa-IR"/>
        </w:rPr>
        <w:t xml:space="preserve">بیان </w:t>
      </w:r>
      <w:r w:rsidR="00684AEF">
        <w:rPr>
          <w:rFonts w:cs="B Nazanin" w:hint="cs"/>
          <w:sz w:val="24"/>
          <w:szCs w:val="24"/>
          <w:rtl/>
          <w:lang w:bidi="fa-IR"/>
        </w:rPr>
        <w:t xml:space="preserve">کرده است. </w:t>
      </w:r>
      <w:r w:rsidRPr="00FF4C38">
        <w:rPr>
          <w:rFonts w:cs="B Nazanin" w:hint="cs"/>
          <w:sz w:val="24"/>
          <w:szCs w:val="24"/>
          <w:rtl/>
          <w:lang w:bidi="fa-IR"/>
        </w:rPr>
        <w:t xml:space="preserve">در مقاله اول در طب نظری مشتمل بر 17 باب(در 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>معرفت علم طب) است. در مقاله دوم</w:t>
      </w:r>
      <w:r w:rsidRPr="00FF4C38">
        <w:rPr>
          <w:rFonts w:cs="B Nazanin" w:hint="cs"/>
          <w:sz w:val="24"/>
          <w:szCs w:val="24"/>
          <w:rtl/>
          <w:lang w:bidi="fa-IR"/>
        </w:rPr>
        <w:t xml:space="preserve"> در طب عملی در 59 باب که در معالجه بیماری های واگیردار و تنفسی است. در مقاله سوم در باب </w:t>
      </w:r>
      <w:r w:rsidR="00B02DD3" w:rsidRPr="00FF4C38">
        <w:rPr>
          <w:rFonts w:cs="B Nazanin" w:hint="cs"/>
          <w:sz w:val="24"/>
          <w:szCs w:val="24"/>
          <w:rtl/>
          <w:lang w:bidi="fa-IR"/>
        </w:rPr>
        <w:t xml:space="preserve">ادویه، میوه ها و حبوبات است. در مقاله چهارم در 22 باب در بیان مرکبات است. این نسخه توسط خان بابا مشار در </w:t>
      </w:r>
      <w:r w:rsidR="001E35E6">
        <w:rPr>
          <w:rFonts w:cs="B Nazanin" w:hint="cs"/>
          <w:sz w:val="24"/>
          <w:szCs w:val="24"/>
          <w:rtl/>
          <w:lang w:bidi="fa-IR"/>
        </w:rPr>
        <w:t xml:space="preserve">سال 1346 وقف شده و در حال </w:t>
      </w:r>
      <w:r w:rsidR="00B02DD3" w:rsidRPr="00FF4C38">
        <w:rPr>
          <w:rFonts w:cs="B Nazanin" w:hint="cs"/>
          <w:sz w:val="24"/>
          <w:szCs w:val="24"/>
          <w:rtl/>
          <w:lang w:bidi="fa-IR"/>
        </w:rPr>
        <w:t xml:space="preserve">حاضر </w:t>
      </w:r>
      <w:r w:rsidR="001E35E6">
        <w:rPr>
          <w:rFonts w:cs="B Nazanin" w:hint="cs"/>
          <w:sz w:val="24"/>
          <w:szCs w:val="24"/>
          <w:rtl/>
          <w:lang w:bidi="fa-IR"/>
        </w:rPr>
        <w:t xml:space="preserve">این نسخه </w:t>
      </w:r>
      <w:r w:rsidR="00B02DD3" w:rsidRPr="00FF4C38">
        <w:rPr>
          <w:rFonts w:cs="B Nazanin" w:hint="cs"/>
          <w:sz w:val="24"/>
          <w:szCs w:val="24"/>
          <w:rtl/>
          <w:lang w:bidi="fa-IR"/>
        </w:rPr>
        <w:t>در مجموعه نسخ خطی کتابخانه آستان قدس مشهد نگه داری می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 xml:space="preserve"> </w:t>
      </w:r>
      <w:r w:rsidR="00B02DD3" w:rsidRPr="00FF4C38">
        <w:rPr>
          <w:rFonts w:cs="B Nazanin" w:hint="cs"/>
          <w:sz w:val="24"/>
          <w:szCs w:val="24"/>
          <w:rtl/>
          <w:lang w:bidi="fa-IR"/>
        </w:rPr>
        <w:t>شود.</w:t>
      </w:r>
    </w:p>
    <w:p w14:paraId="0B02D281" w14:textId="77777777" w:rsidR="0025421D" w:rsidRPr="00FF4C38" w:rsidRDefault="0025421D" w:rsidP="001E35E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F4C38">
        <w:rPr>
          <w:rFonts w:cs="B Nazanin" w:hint="cs"/>
          <w:b/>
          <w:bCs/>
          <w:sz w:val="24"/>
          <w:szCs w:val="24"/>
          <w:rtl/>
          <w:lang w:bidi="fa-IR"/>
        </w:rPr>
        <w:t>هدف:</w:t>
      </w:r>
      <w:r w:rsidR="00105ACC" w:rsidRPr="00FF4C3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>هدف از این پژوهش</w:t>
      </w:r>
      <w:r w:rsidR="001E35E6">
        <w:rPr>
          <w:rFonts w:cs="B Nazanin" w:hint="cs"/>
          <w:sz w:val="24"/>
          <w:szCs w:val="24"/>
          <w:rtl/>
          <w:lang w:bidi="fa-IR"/>
        </w:rPr>
        <w:t>،</w:t>
      </w:r>
      <w:r w:rsidR="00105ACC" w:rsidRPr="00FF4C38">
        <w:rPr>
          <w:rFonts w:cs="B Nazanin" w:hint="cs"/>
          <w:sz w:val="24"/>
          <w:szCs w:val="24"/>
          <w:rtl/>
          <w:lang w:bidi="fa-IR"/>
        </w:rPr>
        <w:t xml:space="preserve"> معرفی این نسخه </w:t>
      </w:r>
      <w:r w:rsidR="001E35E6">
        <w:rPr>
          <w:rFonts w:cs="B Nazanin" w:hint="cs"/>
          <w:sz w:val="24"/>
          <w:szCs w:val="24"/>
          <w:rtl/>
          <w:lang w:bidi="fa-IR"/>
        </w:rPr>
        <w:t>منحصر به فرد جهت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 xml:space="preserve"> شناخت </w:t>
      </w:r>
      <w:r w:rsidR="00874BB5" w:rsidRPr="00FF4C38">
        <w:rPr>
          <w:rFonts w:cs="B Nazanin" w:hint="cs"/>
          <w:sz w:val="24"/>
          <w:szCs w:val="24"/>
          <w:rtl/>
          <w:lang w:bidi="fa-IR"/>
        </w:rPr>
        <w:t>معالجه بیماری های تنفسی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E35E6">
        <w:rPr>
          <w:rFonts w:cs="B Nazanin" w:hint="cs"/>
          <w:sz w:val="24"/>
          <w:szCs w:val="24"/>
          <w:rtl/>
          <w:lang w:bidi="fa-IR"/>
        </w:rPr>
        <w:t>در دوره صفویه است</w:t>
      </w:r>
      <w:r w:rsidR="00874BB5" w:rsidRPr="00FF4C38">
        <w:rPr>
          <w:rFonts w:cs="B Nazanin" w:hint="cs"/>
          <w:sz w:val="24"/>
          <w:szCs w:val="24"/>
          <w:rtl/>
          <w:lang w:bidi="fa-IR"/>
        </w:rPr>
        <w:t>.</w:t>
      </w:r>
    </w:p>
    <w:p w14:paraId="065246A7" w14:textId="77777777" w:rsidR="00B02DD3" w:rsidRPr="00FF4C38" w:rsidRDefault="00B02DD3" w:rsidP="005A2D09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F4C38">
        <w:rPr>
          <w:rFonts w:cs="B Nazanin" w:hint="cs"/>
          <w:b/>
          <w:bCs/>
          <w:sz w:val="24"/>
          <w:szCs w:val="24"/>
          <w:rtl/>
          <w:lang w:bidi="fa-IR"/>
        </w:rPr>
        <w:t>روش و چگونگی:</w:t>
      </w:r>
      <w:r w:rsidR="00105ACC" w:rsidRPr="00FF4C3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05ACC" w:rsidRPr="00FF4C38">
        <w:rPr>
          <w:rFonts w:cs="B Nazanin" w:hint="cs"/>
          <w:sz w:val="24"/>
          <w:szCs w:val="24"/>
          <w:rtl/>
          <w:lang w:bidi="fa-IR"/>
        </w:rPr>
        <w:t>روش این پژوهش توصیفی</w:t>
      </w:r>
      <w:r w:rsidR="001E35E6">
        <w:rPr>
          <w:rFonts w:cs="B Nazanin" w:hint="cs"/>
          <w:sz w:val="24"/>
          <w:szCs w:val="24"/>
          <w:rtl/>
          <w:lang w:bidi="fa-IR"/>
        </w:rPr>
        <w:t>- تحلیلی</w:t>
      </w:r>
      <w:r w:rsidR="00105ACC" w:rsidRPr="00FF4C3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E35E6">
        <w:rPr>
          <w:rFonts w:cs="B Nazanin" w:hint="cs"/>
          <w:sz w:val="24"/>
          <w:szCs w:val="24"/>
          <w:rtl/>
          <w:lang w:bidi="fa-IR"/>
        </w:rPr>
        <w:t>ا</w:t>
      </w:r>
      <w:r w:rsidR="00105ACC" w:rsidRPr="00FF4C38">
        <w:rPr>
          <w:rFonts w:cs="B Nazanin" w:hint="cs"/>
          <w:sz w:val="24"/>
          <w:szCs w:val="24"/>
          <w:rtl/>
          <w:lang w:bidi="fa-IR"/>
        </w:rPr>
        <w:t xml:space="preserve">ست. </w:t>
      </w:r>
      <w:r w:rsidR="009B12E1" w:rsidRPr="00FF4C38">
        <w:rPr>
          <w:rFonts w:ascii="Tahoma" w:hAnsi="Tahoma" w:cs="B Nazanin"/>
          <w:color w:val="333333"/>
          <w:sz w:val="24"/>
          <w:szCs w:val="24"/>
          <w:shd w:val="clear" w:color="auto" w:fill="FFFFFF"/>
          <w:rtl/>
        </w:rPr>
        <w:t xml:space="preserve">در اين </w:t>
      </w:r>
      <w:r w:rsidR="001E35E6">
        <w:rPr>
          <w:rFonts w:ascii="Tahoma" w:hAnsi="Tahoma" w:cs="B Nazanin" w:hint="cs"/>
          <w:color w:val="333333"/>
          <w:sz w:val="24"/>
          <w:szCs w:val="24"/>
          <w:shd w:val="clear" w:color="auto" w:fill="FFFFFF"/>
          <w:rtl/>
        </w:rPr>
        <w:t>پژوهش</w:t>
      </w:r>
      <w:r w:rsidR="009B12E1" w:rsidRPr="00FF4C38">
        <w:rPr>
          <w:rFonts w:ascii="Tahoma" w:hAnsi="Tahoma" w:cs="B Nazanin"/>
          <w:color w:val="333333"/>
          <w:sz w:val="24"/>
          <w:szCs w:val="24"/>
          <w:shd w:val="clear" w:color="auto" w:fill="FFFFFF"/>
          <w:rtl/>
        </w:rPr>
        <w:t xml:space="preserve"> </w:t>
      </w:r>
      <w:r w:rsidR="001E35E6">
        <w:rPr>
          <w:rFonts w:ascii="Tahoma" w:hAnsi="Tahoma" w:cs="B Nazanin" w:hint="cs"/>
          <w:color w:val="333333"/>
          <w:sz w:val="24"/>
          <w:szCs w:val="24"/>
          <w:shd w:val="clear" w:color="auto" w:fill="FFFFFF"/>
          <w:rtl/>
        </w:rPr>
        <w:t xml:space="preserve">ابتدا به معرفی این نسخه خطی، </w:t>
      </w:r>
      <w:r w:rsidR="001E35E6">
        <w:rPr>
          <w:rFonts w:ascii="Tahoma" w:hAnsi="Tahoma" w:cs="B Nazanin"/>
          <w:color w:val="333333"/>
          <w:sz w:val="24"/>
          <w:szCs w:val="24"/>
          <w:shd w:val="clear" w:color="auto" w:fill="FFFFFF"/>
          <w:rtl/>
        </w:rPr>
        <w:t>شيوة تصحيح</w:t>
      </w:r>
      <w:r w:rsidR="009B12E1" w:rsidRPr="00FF4C38">
        <w:rPr>
          <w:rFonts w:ascii="Tahoma" w:hAnsi="Tahoma" w:cs="B Nazanin"/>
          <w:color w:val="333333"/>
          <w:sz w:val="24"/>
          <w:szCs w:val="24"/>
          <w:shd w:val="clear" w:color="auto" w:fill="FFFFFF"/>
          <w:rtl/>
        </w:rPr>
        <w:t xml:space="preserve">، رسم الخط و نحوه </w:t>
      </w:r>
      <w:r w:rsidR="001E35E6">
        <w:rPr>
          <w:rFonts w:ascii="Tahoma" w:hAnsi="Tahoma" w:cs="B Nazanin" w:hint="cs"/>
          <w:color w:val="333333"/>
          <w:sz w:val="24"/>
          <w:szCs w:val="24"/>
          <w:shd w:val="clear" w:color="auto" w:fill="FFFFFF"/>
          <w:rtl/>
        </w:rPr>
        <w:t>جمع آوری اطلاعات و همچنین</w:t>
      </w:r>
      <w:r w:rsidR="009B12E1" w:rsidRPr="00FF4C38">
        <w:rPr>
          <w:rFonts w:ascii="Tahoma" w:hAnsi="Tahoma" w:cs="B Nazanin"/>
          <w:color w:val="333333"/>
          <w:sz w:val="24"/>
          <w:szCs w:val="24"/>
          <w:shd w:val="clear" w:color="auto" w:fill="FFFFFF"/>
          <w:rtl/>
        </w:rPr>
        <w:t xml:space="preserve"> </w:t>
      </w:r>
      <w:r w:rsidR="001E35E6">
        <w:rPr>
          <w:rFonts w:ascii="Tahoma" w:hAnsi="Tahoma" w:cs="B Nazanin" w:hint="cs"/>
          <w:color w:val="333333"/>
          <w:sz w:val="24"/>
          <w:szCs w:val="24"/>
          <w:shd w:val="clear" w:color="auto" w:fill="FFFFFF"/>
          <w:rtl/>
        </w:rPr>
        <w:t xml:space="preserve">به </w:t>
      </w:r>
      <w:r w:rsidR="009B12E1" w:rsidRPr="00FF4C38">
        <w:rPr>
          <w:rFonts w:ascii="Tahoma" w:hAnsi="Tahoma" w:cs="B Nazanin"/>
          <w:color w:val="333333"/>
          <w:sz w:val="24"/>
          <w:szCs w:val="24"/>
          <w:shd w:val="clear" w:color="auto" w:fill="FFFFFF"/>
          <w:rtl/>
        </w:rPr>
        <w:t>ويژگي هاي سبکي اين اثر در حوزه</w:t>
      </w:r>
      <w:r w:rsidR="009B12E1" w:rsidRPr="00FF4C38">
        <w:rPr>
          <w:rFonts w:ascii="Tahoma" w:hAnsi="Tahoma" w:cs="B Nazanin" w:hint="cs"/>
          <w:color w:val="333333"/>
          <w:sz w:val="24"/>
          <w:szCs w:val="24"/>
          <w:shd w:val="clear" w:color="auto" w:fill="FFFFFF"/>
          <w:rtl/>
        </w:rPr>
        <w:t xml:space="preserve"> ی تاریخی </w:t>
      </w:r>
      <w:r w:rsidR="009B12E1" w:rsidRPr="00FF4C38">
        <w:rPr>
          <w:rFonts w:ascii="Tahoma" w:hAnsi="Tahoma" w:cs="B Nazanin"/>
          <w:color w:val="333333"/>
          <w:sz w:val="24"/>
          <w:szCs w:val="24"/>
          <w:shd w:val="clear" w:color="auto" w:fill="FFFFFF"/>
          <w:rtl/>
        </w:rPr>
        <w:t>پرداخته شده است</w:t>
      </w:r>
      <w:r w:rsidR="009B12E1" w:rsidRPr="00FF4C38">
        <w:rPr>
          <w:rFonts w:ascii="Tahoma" w:hAnsi="Tahoma" w:cs="B Nazanin" w:hint="cs"/>
          <w:color w:val="333333"/>
          <w:sz w:val="24"/>
          <w:szCs w:val="24"/>
          <w:shd w:val="clear" w:color="auto" w:fill="FFFFFF"/>
          <w:rtl/>
        </w:rPr>
        <w:t>.</w:t>
      </w:r>
      <w:r w:rsidR="009B12E1" w:rsidRPr="00FF4C38">
        <w:rPr>
          <w:rFonts w:ascii="Cambria" w:hAnsi="Cambria" w:cs="Cambria" w:hint="cs"/>
          <w:color w:val="333333"/>
          <w:sz w:val="24"/>
          <w:szCs w:val="24"/>
          <w:shd w:val="clear" w:color="auto" w:fill="FFFFFF"/>
          <w:rtl/>
        </w:rPr>
        <w:t> </w:t>
      </w:r>
    </w:p>
    <w:p w14:paraId="1D6D3974" w14:textId="19BF1D4B" w:rsidR="00B02DD3" w:rsidRPr="0029559A" w:rsidRDefault="00B02DD3" w:rsidP="0029559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F4C38">
        <w:rPr>
          <w:rFonts w:cs="B Nazanin" w:hint="cs"/>
          <w:b/>
          <w:bCs/>
          <w:sz w:val="24"/>
          <w:szCs w:val="24"/>
          <w:rtl/>
          <w:lang w:bidi="fa-IR"/>
        </w:rPr>
        <w:t>یافته ها و نتیجه گیری:</w:t>
      </w:r>
      <w:r w:rsidR="00105ACC" w:rsidRPr="00FF4C3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05ACC" w:rsidRPr="00FF4C38">
        <w:rPr>
          <w:rFonts w:cs="B Nazanin" w:hint="cs"/>
          <w:sz w:val="24"/>
          <w:szCs w:val="24"/>
          <w:rtl/>
          <w:lang w:bidi="fa-IR"/>
        </w:rPr>
        <w:t>نتایج این پژوهش نشان می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05ACC" w:rsidRPr="00FF4C38">
        <w:rPr>
          <w:rFonts w:cs="B Nazanin" w:hint="cs"/>
          <w:sz w:val="24"/>
          <w:szCs w:val="24"/>
          <w:rtl/>
          <w:lang w:bidi="fa-IR"/>
        </w:rPr>
        <w:t xml:space="preserve">دهد که </w:t>
      </w:r>
      <w:r w:rsidR="001E35E6">
        <w:rPr>
          <w:rFonts w:cs="B Nazanin" w:hint="cs"/>
          <w:sz w:val="24"/>
          <w:szCs w:val="24"/>
          <w:rtl/>
          <w:lang w:bidi="fa-IR"/>
        </w:rPr>
        <w:t xml:space="preserve">این نسخه با توجه به اطلاعات دقیقی که در رابطه با انواع بیماری های تنفسی و نحوه معالجه آن ها دارد می تواند </w:t>
      </w:r>
      <w:r w:rsidR="0029559A">
        <w:rPr>
          <w:rFonts w:cs="B Nazanin" w:hint="cs"/>
          <w:sz w:val="24"/>
          <w:szCs w:val="24"/>
          <w:rtl/>
          <w:lang w:bidi="fa-IR"/>
        </w:rPr>
        <w:t xml:space="preserve">بیانگر سطح دانش آن عصر در خصوص بیماری های واگیر و تنفسی باشد. </w:t>
      </w:r>
    </w:p>
    <w:p w14:paraId="0241E73E" w14:textId="5F7C6206" w:rsidR="0025421D" w:rsidRPr="00FF4C38" w:rsidRDefault="00F52BBF" w:rsidP="00FF4C38">
      <w:pPr>
        <w:spacing w:line="360" w:lineRule="auto"/>
        <w:jc w:val="right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واژگان کلیدی</w:t>
      </w:r>
      <w:r w:rsidR="000E6BB4" w:rsidRPr="00FF4C38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نسخ</w:t>
      </w:r>
      <w:r w:rsidR="009E3243">
        <w:rPr>
          <w:rFonts w:cs="B Nazanin" w:hint="cs"/>
          <w:sz w:val="24"/>
          <w:szCs w:val="24"/>
          <w:rtl/>
          <w:lang w:bidi="fa-IR"/>
        </w:rPr>
        <w:t>ه</w:t>
      </w:r>
      <w:r>
        <w:rPr>
          <w:rFonts w:cs="B Nazanin" w:hint="cs"/>
          <w:sz w:val="24"/>
          <w:szCs w:val="24"/>
          <w:rtl/>
          <w:lang w:bidi="fa-IR"/>
        </w:rPr>
        <w:t xml:space="preserve"> خطی، 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 xml:space="preserve">طب، </w:t>
      </w:r>
      <w:r>
        <w:rPr>
          <w:rFonts w:cs="B Nazanin" w:hint="cs"/>
          <w:sz w:val="24"/>
          <w:szCs w:val="24"/>
          <w:rtl/>
          <w:lang w:bidi="fa-IR"/>
        </w:rPr>
        <w:t xml:space="preserve">دوره 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>صفویه، بیماری</w:t>
      </w:r>
      <w:r>
        <w:rPr>
          <w:rFonts w:cs="B Nazanin" w:hint="cs"/>
          <w:sz w:val="24"/>
          <w:szCs w:val="24"/>
          <w:rtl/>
          <w:lang w:bidi="fa-IR"/>
        </w:rPr>
        <w:t xml:space="preserve"> های</w:t>
      </w:r>
      <w:r w:rsidR="000E6BB4" w:rsidRPr="00FF4C38">
        <w:rPr>
          <w:rFonts w:cs="B Nazanin" w:hint="cs"/>
          <w:sz w:val="24"/>
          <w:szCs w:val="24"/>
          <w:rtl/>
          <w:lang w:bidi="fa-IR"/>
        </w:rPr>
        <w:t xml:space="preserve"> تنفسی</w:t>
      </w:r>
      <w:r w:rsidR="001E35E6">
        <w:rPr>
          <w:rFonts w:cs="B Nazanin" w:hint="cs"/>
          <w:sz w:val="24"/>
          <w:szCs w:val="24"/>
          <w:rtl/>
          <w:lang w:bidi="fa-IR"/>
        </w:rPr>
        <w:t>.</w:t>
      </w:r>
    </w:p>
    <w:sectPr w:rsidR="0025421D" w:rsidRPr="00FF4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39526" w14:textId="77777777" w:rsidR="00487FF3" w:rsidRDefault="00487FF3" w:rsidP="00105ACC">
      <w:pPr>
        <w:spacing w:after="0" w:line="240" w:lineRule="auto"/>
      </w:pPr>
      <w:r>
        <w:separator/>
      </w:r>
    </w:p>
  </w:endnote>
  <w:endnote w:type="continuationSeparator" w:id="0">
    <w:p w14:paraId="47BD7777" w14:textId="77777777" w:rsidR="00487FF3" w:rsidRDefault="00487FF3" w:rsidP="0010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22C2C" w14:textId="77777777" w:rsidR="00487FF3" w:rsidRDefault="00487FF3" w:rsidP="00105ACC">
      <w:pPr>
        <w:spacing w:after="0" w:line="240" w:lineRule="auto"/>
      </w:pPr>
      <w:r>
        <w:separator/>
      </w:r>
    </w:p>
  </w:footnote>
  <w:footnote w:type="continuationSeparator" w:id="0">
    <w:p w14:paraId="53EBA2C9" w14:textId="77777777" w:rsidR="00487FF3" w:rsidRDefault="00487FF3" w:rsidP="00105A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1D"/>
    <w:rsid w:val="000E6BB4"/>
    <w:rsid w:val="00105ACC"/>
    <w:rsid w:val="001D61E7"/>
    <w:rsid w:val="001E35E6"/>
    <w:rsid w:val="00233D1F"/>
    <w:rsid w:val="002367F3"/>
    <w:rsid w:val="00246F66"/>
    <w:rsid w:val="0025421D"/>
    <w:rsid w:val="0029559A"/>
    <w:rsid w:val="0029631D"/>
    <w:rsid w:val="00311DCC"/>
    <w:rsid w:val="003C3BF9"/>
    <w:rsid w:val="003D651C"/>
    <w:rsid w:val="004203DB"/>
    <w:rsid w:val="00487FF3"/>
    <w:rsid w:val="00494B0F"/>
    <w:rsid w:val="005A2D09"/>
    <w:rsid w:val="005D74BC"/>
    <w:rsid w:val="00684AEF"/>
    <w:rsid w:val="006B2917"/>
    <w:rsid w:val="006E31A9"/>
    <w:rsid w:val="00736E57"/>
    <w:rsid w:val="0075587B"/>
    <w:rsid w:val="00874BB5"/>
    <w:rsid w:val="008B42F5"/>
    <w:rsid w:val="008D53F8"/>
    <w:rsid w:val="00913B0C"/>
    <w:rsid w:val="00920D10"/>
    <w:rsid w:val="00921D5B"/>
    <w:rsid w:val="00970F8D"/>
    <w:rsid w:val="0098388B"/>
    <w:rsid w:val="009B12E1"/>
    <w:rsid w:val="009C1911"/>
    <w:rsid w:val="009E3243"/>
    <w:rsid w:val="00B02DD3"/>
    <w:rsid w:val="00B41171"/>
    <w:rsid w:val="00B51A04"/>
    <w:rsid w:val="00C40694"/>
    <w:rsid w:val="00D91CB1"/>
    <w:rsid w:val="00DE5259"/>
    <w:rsid w:val="00F52BBF"/>
    <w:rsid w:val="00F57FCF"/>
    <w:rsid w:val="00FA2304"/>
    <w:rsid w:val="00FF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B447A"/>
  <w15:chartTrackingRefBased/>
  <w15:docId w15:val="{436DE091-8979-4BDA-8C4C-B4D538050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05A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5AC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5AC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A2D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2D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2D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D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D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31AC3-2B72-48A1-88A8-23DB9AEE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</dc:creator>
  <cp:keywords/>
  <dc:description/>
  <cp:lastModifiedBy>Mosi</cp:lastModifiedBy>
  <cp:revision>6</cp:revision>
  <dcterms:created xsi:type="dcterms:W3CDTF">2021-12-21T05:14:00Z</dcterms:created>
  <dcterms:modified xsi:type="dcterms:W3CDTF">2021-12-21T18:59:00Z</dcterms:modified>
</cp:coreProperties>
</file>