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E257E7" w14:textId="77777777" w:rsidR="0040271A" w:rsidRPr="000170FF" w:rsidRDefault="00F24A44" w:rsidP="00AF33D0">
      <w:pPr>
        <w:bidi/>
        <w:jc w:val="center"/>
        <w:rPr>
          <w:rFonts w:cs="B Nazanin"/>
          <w:b/>
          <w:bCs/>
          <w:sz w:val="24"/>
          <w:szCs w:val="24"/>
          <w:lang w:bidi="fa-IR"/>
        </w:rPr>
      </w:pPr>
      <w:r w:rsidRPr="000170FF">
        <w:rPr>
          <w:rFonts w:cs="B Nazanin" w:hint="cs"/>
          <w:b/>
          <w:bCs/>
          <w:sz w:val="24"/>
          <w:szCs w:val="24"/>
          <w:rtl/>
          <w:lang w:bidi="fa-IR"/>
        </w:rPr>
        <w:t xml:space="preserve">مروری بر اثرات </w:t>
      </w:r>
      <w:r w:rsidR="003452EA" w:rsidRPr="000170FF">
        <w:rPr>
          <w:rFonts w:cs="B Nazanin" w:hint="cs"/>
          <w:b/>
          <w:bCs/>
          <w:sz w:val="24"/>
          <w:szCs w:val="24"/>
          <w:rtl/>
          <w:lang w:bidi="fa-IR"/>
        </w:rPr>
        <w:t>گیاه</w:t>
      </w:r>
      <w:r w:rsidR="003452EA" w:rsidRPr="000170FF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3452EA" w:rsidRPr="000170FF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3452EA" w:rsidRPr="000170FF">
        <w:rPr>
          <w:rFonts w:asciiTheme="majorBidi" w:hAnsiTheme="majorBidi" w:cs="B Nazanin"/>
          <w:b/>
          <w:bCs/>
          <w:i/>
          <w:iCs/>
          <w:sz w:val="24"/>
          <w:szCs w:val="24"/>
          <w:lang w:bidi="fa-IR"/>
        </w:rPr>
        <w:t xml:space="preserve">Verbascum thapsus </w:t>
      </w:r>
      <w:r w:rsidR="003452EA" w:rsidRPr="000170FF">
        <w:rPr>
          <w:rFonts w:asciiTheme="majorBidi" w:hAnsiTheme="majorBidi" w:cs="B Nazanin"/>
          <w:b/>
          <w:bCs/>
          <w:sz w:val="24"/>
          <w:szCs w:val="24"/>
          <w:lang w:bidi="fa-IR"/>
        </w:rPr>
        <w:t>L</w:t>
      </w:r>
      <w:r w:rsidR="003452EA" w:rsidRPr="000170FF">
        <w:rPr>
          <w:rFonts w:cs="B Nazanin"/>
          <w:b/>
          <w:bCs/>
          <w:sz w:val="24"/>
          <w:szCs w:val="24"/>
          <w:lang w:bidi="fa-IR"/>
        </w:rPr>
        <w:t>.</w:t>
      </w:r>
      <w:r w:rsidR="003452EA" w:rsidRPr="000170FF">
        <w:rPr>
          <w:rFonts w:cs="B Nazanin" w:hint="cs"/>
          <w:b/>
          <w:bCs/>
          <w:sz w:val="24"/>
          <w:szCs w:val="24"/>
          <w:rtl/>
          <w:lang w:bidi="fa-IR"/>
        </w:rPr>
        <w:t xml:space="preserve"> بر عفونت</w:t>
      </w:r>
      <w:r w:rsidR="00AF33D0" w:rsidRPr="000170FF">
        <w:rPr>
          <w:rFonts w:cs="B Nazanin"/>
          <w:b/>
          <w:bCs/>
          <w:sz w:val="24"/>
          <w:szCs w:val="24"/>
          <w:rtl/>
          <w:lang w:bidi="fa-IR"/>
        </w:rPr>
        <w:softHyphen/>
      </w:r>
      <w:r w:rsidR="003452EA" w:rsidRPr="000170FF">
        <w:rPr>
          <w:rFonts w:cs="B Nazanin" w:hint="cs"/>
          <w:b/>
          <w:bCs/>
          <w:sz w:val="24"/>
          <w:szCs w:val="24"/>
          <w:rtl/>
          <w:lang w:bidi="fa-IR"/>
        </w:rPr>
        <w:t>های تنفسی</w:t>
      </w:r>
    </w:p>
    <w:p w14:paraId="0053165C" w14:textId="77777777" w:rsidR="00674154" w:rsidRPr="000170FF" w:rsidRDefault="00674154" w:rsidP="00842F83">
      <w:pPr>
        <w:bidi/>
        <w:spacing w:after="0"/>
        <w:jc w:val="center"/>
        <w:rPr>
          <w:rFonts w:asciiTheme="majorBidi" w:hAnsiTheme="majorBidi" w:cs="B Nazanin"/>
          <w:sz w:val="24"/>
          <w:szCs w:val="24"/>
          <w:vertAlign w:val="superscript"/>
          <w:rtl/>
          <w:lang w:bidi="fa-IR"/>
        </w:rPr>
      </w:pPr>
      <w:r w:rsidRPr="000170FF">
        <w:rPr>
          <w:rFonts w:asciiTheme="majorBidi" w:hAnsiTheme="majorBidi" w:cs="B Nazanin"/>
          <w:sz w:val="24"/>
          <w:szCs w:val="24"/>
          <w:rtl/>
          <w:lang w:bidi="fa-IR"/>
        </w:rPr>
        <w:t>حمیدرضا شاهزیدی</w:t>
      </w:r>
      <w:r w:rsidRPr="000170FF">
        <w:rPr>
          <w:rFonts w:asciiTheme="majorBidi" w:hAnsiTheme="majorBidi" w:cs="B Nazanin"/>
          <w:sz w:val="24"/>
          <w:szCs w:val="24"/>
          <w:vertAlign w:val="superscript"/>
          <w:rtl/>
          <w:lang w:bidi="fa-IR"/>
        </w:rPr>
        <w:t>1</w:t>
      </w:r>
      <w:r w:rsidRPr="000170FF">
        <w:rPr>
          <w:rFonts w:asciiTheme="majorBidi" w:hAnsiTheme="majorBidi" w:cs="B Nazanin"/>
          <w:sz w:val="24"/>
          <w:szCs w:val="24"/>
          <w:rtl/>
          <w:lang w:bidi="fa-IR"/>
        </w:rPr>
        <w:t>، علی باقری</w:t>
      </w:r>
      <w:r w:rsidRPr="000170FF">
        <w:rPr>
          <w:rFonts w:asciiTheme="majorBidi" w:hAnsiTheme="majorBidi" w:cs="B Nazanin"/>
          <w:sz w:val="24"/>
          <w:szCs w:val="24"/>
          <w:vertAlign w:val="superscript"/>
          <w:rtl/>
          <w:lang w:bidi="fa-IR"/>
        </w:rPr>
        <w:t>2*</w:t>
      </w:r>
    </w:p>
    <w:p w14:paraId="0E8D67F2" w14:textId="77777777" w:rsidR="00674154" w:rsidRPr="000170FF" w:rsidRDefault="00674154" w:rsidP="005F6EF2">
      <w:pPr>
        <w:bidi/>
        <w:spacing w:line="240" w:lineRule="auto"/>
        <w:jc w:val="center"/>
        <w:rPr>
          <w:rFonts w:asciiTheme="majorBidi" w:hAnsiTheme="majorBidi" w:cs="B Nazanin"/>
          <w:sz w:val="24"/>
          <w:szCs w:val="24"/>
          <w:rtl/>
          <w:lang w:bidi="fa-IR"/>
        </w:rPr>
      </w:pPr>
      <w:r w:rsidRPr="000170FF">
        <w:rPr>
          <w:rFonts w:asciiTheme="majorBidi" w:hAnsiTheme="majorBidi" w:cs="B Nazanin"/>
          <w:sz w:val="24"/>
          <w:szCs w:val="24"/>
          <w:vertAlign w:val="superscript"/>
          <w:rtl/>
          <w:lang w:bidi="fa-IR"/>
        </w:rPr>
        <w:t>1</w:t>
      </w:r>
      <w:r w:rsidRPr="000170FF">
        <w:rPr>
          <w:rFonts w:asciiTheme="majorBidi" w:hAnsiTheme="majorBidi" w:cs="B Nazanin"/>
          <w:sz w:val="24"/>
          <w:szCs w:val="24"/>
          <w:rtl/>
          <w:lang w:bidi="fa-IR"/>
        </w:rPr>
        <w:t xml:space="preserve">دانشجوی </w:t>
      </w:r>
      <w:r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>دکتری</w:t>
      </w:r>
      <w:r w:rsidRPr="000170FF">
        <w:rPr>
          <w:rFonts w:asciiTheme="majorBidi" w:hAnsiTheme="majorBidi" w:cs="B Nazanin"/>
          <w:sz w:val="24"/>
          <w:szCs w:val="24"/>
          <w:rtl/>
          <w:lang w:bidi="fa-IR"/>
        </w:rPr>
        <w:t xml:space="preserve"> سیستماتیک گیاهی، گروه زیست</w:t>
      </w:r>
      <w:r w:rsidRPr="000170FF">
        <w:rPr>
          <w:rFonts w:asciiTheme="majorBidi" w:hAnsiTheme="majorBidi" w:cs="B Nazanin"/>
          <w:sz w:val="24"/>
          <w:szCs w:val="24"/>
          <w:rtl/>
          <w:lang w:bidi="fa-IR"/>
        </w:rPr>
        <w:softHyphen/>
      </w:r>
      <w:r w:rsidRPr="000170FF">
        <w:rPr>
          <w:rFonts w:asciiTheme="majorBidi" w:hAnsiTheme="majorBidi" w:cs="B Nazanin"/>
          <w:sz w:val="24"/>
          <w:szCs w:val="24"/>
          <w:rtl/>
          <w:lang w:bidi="fa-IR"/>
        </w:rPr>
        <w:softHyphen/>
        <w:t>شناسی گیاهی و جانوری، دانشکده علوم و فن</w:t>
      </w:r>
      <w:r w:rsidRPr="000170FF">
        <w:rPr>
          <w:rFonts w:asciiTheme="majorBidi" w:hAnsiTheme="majorBidi" w:cs="B Nazanin"/>
          <w:sz w:val="24"/>
          <w:szCs w:val="24"/>
          <w:rtl/>
          <w:lang w:bidi="fa-IR"/>
        </w:rPr>
        <w:softHyphen/>
        <w:t>آوری</w:t>
      </w:r>
      <w:r w:rsidRPr="000170FF">
        <w:rPr>
          <w:rFonts w:asciiTheme="majorBidi" w:hAnsiTheme="majorBidi" w:cs="B Nazanin"/>
          <w:sz w:val="24"/>
          <w:szCs w:val="24"/>
          <w:rtl/>
          <w:lang w:bidi="fa-IR"/>
        </w:rPr>
        <w:softHyphen/>
        <w:t>های زیستی، دانشگاه اصفهان</w:t>
      </w:r>
    </w:p>
    <w:p w14:paraId="61D95BF2" w14:textId="77777777" w:rsidR="00674154" w:rsidRPr="000170FF" w:rsidRDefault="00674154" w:rsidP="005F6EF2">
      <w:pPr>
        <w:bidi/>
        <w:spacing w:before="240" w:line="240" w:lineRule="auto"/>
        <w:jc w:val="center"/>
        <w:rPr>
          <w:rFonts w:asciiTheme="majorBidi" w:hAnsiTheme="majorBidi" w:cs="B Nazanin"/>
          <w:sz w:val="24"/>
          <w:szCs w:val="24"/>
          <w:rtl/>
          <w:lang w:bidi="fa-IR"/>
        </w:rPr>
      </w:pPr>
      <w:r w:rsidRPr="000170FF">
        <w:rPr>
          <w:rFonts w:asciiTheme="majorBidi" w:hAnsiTheme="majorBidi" w:cs="B Nazanin"/>
          <w:sz w:val="24"/>
          <w:szCs w:val="24"/>
          <w:vertAlign w:val="superscript"/>
          <w:rtl/>
          <w:lang w:bidi="fa-IR"/>
        </w:rPr>
        <w:t>*2</w:t>
      </w:r>
      <w:r w:rsidRPr="000170FF">
        <w:rPr>
          <w:rFonts w:asciiTheme="majorBidi" w:hAnsiTheme="majorBidi" w:cs="B Nazanin"/>
          <w:sz w:val="24"/>
          <w:szCs w:val="24"/>
          <w:rtl/>
          <w:lang w:bidi="fa-IR"/>
        </w:rPr>
        <w:t>استادیار گروه زیست</w:t>
      </w:r>
      <w:r w:rsidRPr="000170FF">
        <w:rPr>
          <w:rFonts w:asciiTheme="majorBidi" w:hAnsiTheme="majorBidi" w:cs="B Nazanin"/>
          <w:sz w:val="24"/>
          <w:szCs w:val="24"/>
          <w:rtl/>
          <w:lang w:bidi="fa-IR"/>
        </w:rPr>
        <w:softHyphen/>
      </w:r>
      <w:r w:rsidRPr="000170FF">
        <w:rPr>
          <w:rFonts w:asciiTheme="majorBidi" w:hAnsiTheme="majorBidi" w:cs="B Nazanin"/>
          <w:sz w:val="24"/>
          <w:szCs w:val="24"/>
          <w:rtl/>
          <w:lang w:bidi="fa-IR"/>
        </w:rPr>
        <w:softHyphen/>
        <w:t>شناسی گیاهی و جانوری، دانشکده علوم و فن</w:t>
      </w:r>
      <w:r w:rsidRPr="000170FF">
        <w:rPr>
          <w:rFonts w:asciiTheme="majorBidi" w:hAnsiTheme="majorBidi" w:cs="B Nazanin"/>
          <w:sz w:val="24"/>
          <w:szCs w:val="24"/>
          <w:rtl/>
          <w:lang w:bidi="fa-IR"/>
        </w:rPr>
        <w:softHyphen/>
        <w:t>آوری</w:t>
      </w:r>
      <w:r w:rsidRPr="000170FF">
        <w:rPr>
          <w:rFonts w:asciiTheme="majorBidi" w:hAnsiTheme="majorBidi" w:cs="B Nazanin"/>
          <w:sz w:val="24"/>
          <w:szCs w:val="24"/>
          <w:rtl/>
          <w:lang w:bidi="fa-IR"/>
        </w:rPr>
        <w:softHyphen/>
        <w:t>های زیستی، دانشگاه اصفهان</w:t>
      </w:r>
    </w:p>
    <w:p w14:paraId="6AA9417D" w14:textId="77777777" w:rsidR="00674154" w:rsidRPr="000170FF" w:rsidRDefault="00952FA2" w:rsidP="00842F83">
      <w:pPr>
        <w:spacing w:after="0"/>
        <w:jc w:val="center"/>
        <w:rPr>
          <w:rFonts w:asciiTheme="majorBidi" w:hAnsiTheme="majorBidi" w:cs="B Nazanin"/>
          <w:sz w:val="24"/>
          <w:szCs w:val="24"/>
          <w:rtl/>
          <w:lang w:bidi="fa-IR"/>
        </w:rPr>
      </w:pPr>
      <w:hyperlink r:id="rId6" w:history="1">
        <w:r w:rsidR="00674154" w:rsidRPr="000170FF">
          <w:rPr>
            <w:rStyle w:val="Hyperlink"/>
            <w:rFonts w:asciiTheme="majorBidi" w:hAnsiTheme="majorBidi" w:cs="B Nazanin"/>
            <w:sz w:val="24"/>
            <w:szCs w:val="24"/>
            <w:lang w:bidi="fa-IR"/>
          </w:rPr>
          <w:t>a.bagheri@sci.ui.ac.ir</w:t>
        </w:r>
      </w:hyperlink>
    </w:p>
    <w:p w14:paraId="7A423E02" w14:textId="77777777" w:rsidR="00674154" w:rsidRPr="000170FF" w:rsidRDefault="00674154" w:rsidP="00842F83">
      <w:pPr>
        <w:bidi/>
        <w:spacing w:after="0"/>
        <w:jc w:val="both"/>
        <w:rPr>
          <w:rFonts w:asciiTheme="majorBidi" w:hAnsiTheme="majorBidi" w:cs="B Nazanin"/>
          <w:sz w:val="24"/>
          <w:szCs w:val="24"/>
          <w:rtl/>
          <w:lang w:bidi="fa-IR"/>
        </w:rPr>
      </w:pPr>
      <w:r w:rsidRPr="000170FF">
        <w:rPr>
          <w:rFonts w:asciiTheme="majorBidi" w:hAnsiTheme="majorBidi" w:cs="B Nazanin" w:hint="cs"/>
          <w:b/>
          <w:bCs/>
          <w:sz w:val="24"/>
          <w:szCs w:val="24"/>
          <w:rtl/>
          <w:lang w:bidi="fa-IR"/>
        </w:rPr>
        <w:t xml:space="preserve">بیان مسأله: </w:t>
      </w:r>
      <w:r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>امروزه استفاده بیش از حد از داروهای شیمیایی و عوارض سو</w:t>
      </w:r>
      <w:r w:rsidRPr="000170FF">
        <w:rPr>
          <w:rFonts w:asciiTheme="majorBidi" w:hAnsiTheme="majorBidi" w:cs="Calibri" w:hint="cs"/>
          <w:sz w:val="24"/>
          <w:szCs w:val="24"/>
          <w:rtl/>
          <w:lang w:bidi="fa-IR"/>
        </w:rPr>
        <w:t xml:space="preserve">ء </w:t>
      </w:r>
      <w:r w:rsidR="00F24A44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>آن</w:t>
      </w:r>
      <w:r w:rsidR="00F24A44" w:rsidRPr="000170FF">
        <w:rPr>
          <w:rFonts w:asciiTheme="majorBidi" w:hAnsiTheme="majorBidi" w:cs="B Nazanin"/>
          <w:sz w:val="24"/>
          <w:szCs w:val="24"/>
          <w:lang w:bidi="fa-IR"/>
        </w:rPr>
        <w:softHyphen/>
      </w:r>
      <w:r w:rsidR="00F24A44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>ها بر سلامت</w:t>
      </w:r>
      <w:r w:rsidR="00F24A44" w:rsidRPr="000170FF">
        <w:rPr>
          <w:rFonts w:asciiTheme="majorBidi" w:hAnsiTheme="majorBidi" w:cs="B Nazanin"/>
          <w:sz w:val="24"/>
          <w:szCs w:val="24"/>
          <w:lang w:bidi="fa-IR"/>
        </w:rPr>
        <w:t xml:space="preserve"> </w:t>
      </w:r>
      <w:r w:rsidR="00F24A44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>انسان</w:t>
      </w:r>
      <w:r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باعث شده </w:t>
      </w:r>
      <w:r w:rsidR="00F24A44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است که </w:t>
      </w:r>
      <w:r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>بکارگیری ترکیبات موثر گیاهی برای درمان انوا</w:t>
      </w:r>
      <w:r w:rsidR="00F24A44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>ع بیماری</w:t>
      </w:r>
      <w:r w:rsidR="00F24A44" w:rsidRPr="000170FF">
        <w:rPr>
          <w:rFonts w:asciiTheme="majorBidi" w:hAnsiTheme="majorBidi" w:cs="B Nazanin"/>
          <w:sz w:val="24"/>
          <w:szCs w:val="24"/>
          <w:rtl/>
          <w:lang w:bidi="fa-IR"/>
        </w:rPr>
        <w:softHyphen/>
      </w:r>
      <w:r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ها </w:t>
      </w:r>
      <w:r w:rsidR="00F24A44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بیش از پیش مورد توجه قرار </w:t>
      </w:r>
      <w:r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>گیرد.</w:t>
      </w:r>
    </w:p>
    <w:p w14:paraId="5A51DE9E" w14:textId="77777777" w:rsidR="00674154" w:rsidRPr="000170FF" w:rsidRDefault="00AA126A" w:rsidP="00842F83">
      <w:pPr>
        <w:bidi/>
        <w:spacing w:after="0"/>
        <w:jc w:val="both"/>
        <w:rPr>
          <w:rFonts w:asciiTheme="majorBidi" w:hAnsiTheme="majorBidi" w:cs="B Nazanin"/>
          <w:sz w:val="24"/>
          <w:szCs w:val="24"/>
          <w:rtl/>
          <w:lang w:bidi="fa-IR"/>
        </w:rPr>
      </w:pPr>
      <w:r w:rsidRPr="000170FF">
        <w:rPr>
          <w:rFonts w:asciiTheme="majorBidi" w:hAnsiTheme="majorBidi" w:cs="B Nazanin"/>
          <w:b/>
          <w:bCs/>
          <w:sz w:val="24"/>
          <w:szCs w:val="24"/>
          <w:rtl/>
          <w:lang w:bidi="fa-IR"/>
        </w:rPr>
        <w:t>هدف پژوهش:</w:t>
      </w:r>
      <w:r w:rsidRPr="000170FF">
        <w:rPr>
          <w:rFonts w:asciiTheme="majorBidi" w:hAnsiTheme="majorBidi" w:cs="B Nazanin" w:hint="cs"/>
          <w:b/>
          <w:bCs/>
          <w:sz w:val="24"/>
          <w:szCs w:val="24"/>
          <w:rtl/>
          <w:lang w:bidi="fa-IR"/>
        </w:rPr>
        <w:t xml:space="preserve"> </w:t>
      </w:r>
      <w:r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>یکی از گیاهان دارویی گل ماهور می باشد که اثرات ترکیبات</w:t>
      </w:r>
      <w:r w:rsidR="00F24A44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موثره</w:t>
      </w:r>
      <w:r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این گیاه بر عفونت های تنفسی به اثبات رسیده است</w:t>
      </w:r>
      <w:r w:rsidR="004F2C6A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. در این </w:t>
      </w:r>
      <w:r w:rsidR="00F24A44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>نوشتار با ذکر ویژگی</w:t>
      </w:r>
      <w:r w:rsidR="00F24A44" w:rsidRPr="000170FF">
        <w:rPr>
          <w:rFonts w:asciiTheme="majorBidi" w:hAnsiTheme="majorBidi" w:cs="B Nazanin"/>
          <w:sz w:val="24"/>
          <w:szCs w:val="24"/>
          <w:rtl/>
          <w:lang w:bidi="fa-IR"/>
        </w:rPr>
        <w:softHyphen/>
      </w:r>
      <w:r w:rsidR="004F2C6A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های گیاه شناسی این </w:t>
      </w:r>
      <w:r w:rsidR="00F24A44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>گیاه،</w:t>
      </w:r>
      <w:r w:rsidR="004F2C6A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ترکیبات و مکانیسم عمل آن ها بر عفونت های تنفسی شرح داده شده است.</w:t>
      </w:r>
    </w:p>
    <w:p w14:paraId="11D63209" w14:textId="77777777" w:rsidR="004F2C6A" w:rsidRPr="000170FF" w:rsidRDefault="004F2C6A" w:rsidP="00842F83">
      <w:pPr>
        <w:bidi/>
        <w:spacing w:after="0"/>
        <w:jc w:val="both"/>
        <w:rPr>
          <w:rFonts w:asciiTheme="majorBidi" w:hAnsiTheme="majorBidi" w:cs="B Nazanin"/>
          <w:sz w:val="24"/>
          <w:szCs w:val="24"/>
          <w:rtl/>
          <w:lang w:bidi="fa-IR"/>
        </w:rPr>
      </w:pPr>
      <w:r w:rsidRPr="000170FF">
        <w:rPr>
          <w:rFonts w:asciiTheme="majorBidi" w:hAnsiTheme="majorBidi" w:cs="B Nazanin"/>
          <w:b/>
          <w:bCs/>
          <w:sz w:val="24"/>
          <w:szCs w:val="24"/>
          <w:rtl/>
          <w:lang w:bidi="fa-IR"/>
        </w:rPr>
        <w:t xml:space="preserve">روش و چگونگی انجام پژوهش: </w:t>
      </w:r>
      <w:r w:rsidRPr="000170FF">
        <w:rPr>
          <w:rFonts w:asciiTheme="majorBidi" w:hAnsiTheme="majorBidi" w:cs="B Nazanin"/>
          <w:sz w:val="24"/>
          <w:szCs w:val="24"/>
          <w:rtl/>
          <w:lang w:bidi="fa-IR"/>
        </w:rPr>
        <w:t>مرور منابع معتبر موجود در خصوص</w:t>
      </w:r>
      <w:r w:rsidR="00F24A44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گیاه مورد نظر.</w:t>
      </w:r>
    </w:p>
    <w:p w14:paraId="614A468E" w14:textId="6BE30736" w:rsidR="004F2C6A" w:rsidRPr="000170FF" w:rsidRDefault="004F2C6A" w:rsidP="00842F83">
      <w:pPr>
        <w:bidi/>
        <w:spacing w:after="0"/>
        <w:jc w:val="both"/>
        <w:rPr>
          <w:rFonts w:asciiTheme="majorBidi" w:hAnsiTheme="majorBidi" w:cs="B Nazanin"/>
          <w:sz w:val="24"/>
          <w:szCs w:val="24"/>
          <w:rtl/>
          <w:lang w:bidi="fa-IR"/>
        </w:rPr>
      </w:pPr>
      <w:r w:rsidRPr="000170FF">
        <w:rPr>
          <w:rFonts w:asciiTheme="majorBidi" w:hAnsiTheme="majorBidi" w:cs="B Nazanin"/>
          <w:b/>
          <w:bCs/>
          <w:sz w:val="24"/>
          <w:szCs w:val="24"/>
          <w:rtl/>
          <w:lang w:bidi="fa-IR"/>
        </w:rPr>
        <w:t>یافته</w:t>
      </w:r>
      <w:r w:rsidRPr="000170FF">
        <w:rPr>
          <w:rFonts w:asciiTheme="majorBidi" w:hAnsiTheme="majorBidi" w:cs="B Nazanin"/>
          <w:b/>
          <w:bCs/>
          <w:sz w:val="24"/>
          <w:szCs w:val="24"/>
          <w:rtl/>
          <w:lang w:bidi="fa-IR"/>
        </w:rPr>
        <w:softHyphen/>
        <w:t>ها و نتیجه گیری:</w:t>
      </w:r>
      <w:r w:rsidR="00032297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</w:t>
      </w:r>
      <w:r w:rsidR="00336762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>جنس</w:t>
      </w:r>
      <w:r w:rsidR="00336762" w:rsidRPr="000170FF">
        <w:rPr>
          <w:rFonts w:asciiTheme="majorBidi" w:hAnsiTheme="majorBidi" w:cs="B Nazanin" w:hint="cs"/>
          <w:i/>
          <w:iCs/>
          <w:sz w:val="24"/>
          <w:szCs w:val="24"/>
          <w:rtl/>
          <w:lang w:bidi="fa-IR"/>
        </w:rPr>
        <w:t xml:space="preserve"> </w:t>
      </w:r>
      <w:r w:rsidR="00336762" w:rsidRPr="000170FF">
        <w:rPr>
          <w:rFonts w:asciiTheme="majorBidi" w:hAnsiTheme="majorBidi" w:cs="B Nazanin"/>
          <w:i/>
          <w:iCs/>
          <w:sz w:val="24"/>
          <w:szCs w:val="24"/>
          <w:lang w:bidi="fa-IR"/>
        </w:rPr>
        <w:t xml:space="preserve">Verbascum </w:t>
      </w:r>
      <w:r w:rsidR="00336762" w:rsidRPr="000170FF">
        <w:rPr>
          <w:rFonts w:asciiTheme="majorBidi" w:hAnsiTheme="majorBidi" w:cs="B Nazanin"/>
          <w:sz w:val="24"/>
          <w:szCs w:val="24"/>
          <w:lang w:bidi="fa-IR"/>
        </w:rPr>
        <w:t>L</w:t>
      </w:r>
      <w:r w:rsidR="00336762" w:rsidRPr="000170FF">
        <w:rPr>
          <w:rFonts w:asciiTheme="majorBidi" w:hAnsiTheme="majorBidi" w:cs="B Nazanin"/>
          <w:i/>
          <w:iCs/>
          <w:sz w:val="24"/>
          <w:szCs w:val="24"/>
          <w:lang w:bidi="fa-IR"/>
        </w:rPr>
        <w:t>.</w:t>
      </w:r>
      <w:r w:rsidR="00336762" w:rsidRPr="000170FF">
        <w:rPr>
          <w:rFonts w:asciiTheme="majorBidi" w:hAnsiTheme="majorBidi" w:cs="B Nazanin" w:hint="cs"/>
          <w:i/>
          <w:iCs/>
          <w:sz w:val="24"/>
          <w:szCs w:val="24"/>
          <w:rtl/>
          <w:lang w:bidi="fa-IR"/>
        </w:rPr>
        <w:t xml:space="preserve"> </w:t>
      </w:r>
      <w:r w:rsidR="003E09D8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>با نام</w:t>
      </w:r>
      <w:r w:rsidR="0044745E" w:rsidRPr="000170FF">
        <w:rPr>
          <w:rFonts w:asciiTheme="majorBidi" w:hAnsiTheme="majorBidi" w:cs="B Nazanin"/>
          <w:sz w:val="24"/>
          <w:szCs w:val="24"/>
          <w:lang w:bidi="fa-IR"/>
        </w:rPr>
        <w:softHyphen/>
      </w:r>
      <w:r w:rsidR="00336762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گل ماهور</w:t>
      </w:r>
      <w:r w:rsidR="00842F83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یا</w:t>
      </w:r>
      <w:r w:rsidR="00336762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خرگوشک با</w:t>
      </w:r>
      <w:r w:rsidR="00842F83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حدود</w:t>
      </w:r>
      <w:r w:rsidR="00336762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454</w:t>
      </w:r>
      <w:r w:rsidR="00336762" w:rsidRPr="000170FF">
        <w:rPr>
          <w:rFonts w:asciiTheme="majorBidi" w:hAnsiTheme="majorBidi" w:cs="B Nazanin"/>
          <w:sz w:val="24"/>
          <w:szCs w:val="24"/>
          <w:lang w:bidi="fa-IR"/>
        </w:rPr>
        <w:t xml:space="preserve"> </w:t>
      </w:r>
      <w:r w:rsidR="0044745E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>گونه بزرگ</w:t>
      </w:r>
      <w:r w:rsidR="0044745E" w:rsidRPr="000170FF">
        <w:rPr>
          <w:rFonts w:asciiTheme="majorBidi" w:hAnsiTheme="majorBidi" w:cs="B Nazanin"/>
          <w:sz w:val="24"/>
          <w:szCs w:val="24"/>
          <w:lang w:bidi="fa-IR"/>
        </w:rPr>
        <w:softHyphen/>
      </w:r>
      <w:r w:rsidR="00336762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>ترین جنس خانواده گل میمون (</w:t>
      </w:r>
      <w:r w:rsidR="00336762" w:rsidRPr="000170FF">
        <w:rPr>
          <w:rFonts w:asciiTheme="majorBidi" w:hAnsiTheme="majorBidi" w:cs="B Nazanin"/>
          <w:sz w:val="24"/>
          <w:szCs w:val="24"/>
          <w:lang w:bidi="fa-IR"/>
        </w:rPr>
        <w:t>Scrophulariaceae</w:t>
      </w:r>
      <w:r w:rsidR="00336762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) </w:t>
      </w:r>
      <w:r w:rsidR="000656DE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>می</w:t>
      </w:r>
      <w:r w:rsidR="0044745E" w:rsidRPr="000170FF">
        <w:rPr>
          <w:rFonts w:asciiTheme="majorBidi" w:hAnsiTheme="majorBidi" w:cs="B Nazanin"/>
          <w:sz w:val="24"/>
          <w:szCs w:val="24"/>
          <w:lang w:bidi="fa-IR"/>
        </w:rPr>
        <w:softHyphen/>
      </w:r>
      <w:r w:rsidR="000656DE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>باشد</w:t>
      </w:r>
      <w:r w:rsidR="00842F83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که </w:t>
      </w:r>
      <w:r w:rsidR="00842F83">
        <w:rPr>
          <w:rFonts w:asciiTheme="majorBidi" w:hAnsiTheme="majorBidi" w:cs="B Nazanin" w:hint="cs"/>
          <w:sz w:val="24"/>
          <w:szCs w:val="24"/>
          <w:rtl/>
          <w:lang w:bidi="fa-IR"/>
        </w:rPr>
        <w:t>در</w:t>
      </w:r>
      <w:r w:rsidR="00842F83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</w:t>
      </w:r>
      <w:r w:rsidR="00842F83">
        <w:rPr>
          <w:rFonts w:asciiTheme="majorBidi" w:hAnsiTheme="majorBidi" w:cs="B Nazanin" w:hint="cs"/>
          <w:sz w:val="24"/>
          <w:szCs w:val="24"/>
          <w:rtl/>
          <w:lang w:bidi="fa-IR"/>
        </w:rPr>
        <w:t>نواحی مختلف</w:t>
      </w:r>
      <w:r w:rsidR="00842F83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</w:t>
      </w:r>
      <w:r w:rsidR="00842F83">
        <w:rPr>
          <w:rFonts w:asciiTheme="majorBidi" w:hAnsiTheme="majorBidi" w:cs="B Nazanin" w:hint="cs"/>
          <w:sz w:val="24"/>
          <w:szCs w:val="24"/>
          <w:rtl/>
          <w:lang w:bidi="fa-IR"/>
        </w:rPr>
        <w:t>دنیا رویش دارد</w:t>
      </w:r>
      <w:r w:rsidR="000656DE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. </w:t>
      </w:r>
      <w:r w:rsidR="00842F83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>گل ماهور</w:t>
      </w:r>
      <w:r w:rsidR="00842F83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</w:t>
      </w:r>
      <w:r w:rsidR="000656DE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>در ایران 47 گونه، 8 زیرگونه و 12 واریته دارد که 17</w:t>
      </w:r>
      <w:r w:rsidR="009715D2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گونه، 2 زیرگونه و 2</w:t>
      </w:r>
      <w:r w:rsidR="00505F18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واریته آن </w:t>
      </w:r>
      <w:r w:rsidR="00842F83">
        <w:rPr>
          <w:rFonts w:asciiTheme="majorBidi" w:hAnsiTheme="majorBidi" w:cs="B Nazanin" w:hint="cs"/>
          <w:sz w:val="24"/>
          <w:szCs w:val="24"/>
          <w:rtl/>
          <w:lang w:bidi="fa-IR"/>
        </w:rPr>
        <w:t>انحصاری</w:t>
      </w:r>
      <w:r w:rsidR="00505F18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ایران هستند.</w:t>
      </w:r>
      <w:r w:rsidR="00842F83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گونه</w:t>
      </w:r>
      <w:r w:rsidR="00842F83">
        <w:rPr>
          <w:rFonts w:asciiTheme="majorBidi" w:hAnsiTheme="majorBidi" w:cs="B Nazanin"/>
          <w:sz w:val="24"/>
          <w:szCs w:val="24"/>
          <w:rtl/>
          <w:lang w:bidi="fa-IR"/>
        </w:rPr>
        <w:softHyphen/>
      </w:r>
      <w:r w:rsidR="00842F83">
        <w:rPr>
          <w:rFonts w:asciiTheme="majorBidi" w:hAnsiTheme="majorBidi" w:cs="B Nazanin" w:hint="cs"/>
          <w:sz w:val="24"/>
          <w:szCs w:val="24"/>
          <w:rtl/>
          <w:lang w:bidi="fa-IR"/>
        </w:rPr>
        <w:t>ی</w:t>
      </w:r>
      <w:r w:rsidR="00505F18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</w:t>
      </w:r>
      <w:r w:rsidR="00505F18" w:rsidRPr="000170FF">
        <w:rPr>
          <w:rFonts w:asciiTheme="majorBidi" w:hAnsiTheme="majorBidi" w:cs="B Nazanin"/>
          <w:i/>
          <w:iCs/>
          <w:sz w:val="24"/>
          <w:szCs w:val="24"/>
          <w:lang w:bidi="fa-IR"/>
        </w:rPr>
        <w:t xml:space="preserve">Verbascum thapsus </w:t>
      </w:r>
      <w:r w:rsidR="00505F18" w:rsidRPr="000170FF">
        <w:rPr>
          <w:rFonts w:asciiTheme="majorBidi" w:hAnsiTheme="majorBidi" w:cs="B Nazanin"/>
          <w:sz w:val="24"/>
          <w:szCs w:val="24"/>
          <w:lang w:bidi="fa-IR"/>
        </w:rPr>
        <w:t>L.</w:t>
      </w:r>
      <w:r w:rsidR="00505F18" w:rsidRPr="000170FF">
        <w:rPr>
          <w:rFonts w:asciiTheme="majorBidi" w:hAnsiTheme="majorBidi" w:cs="B Nazanin" w:hint="cs"/>
          <w:i/>
          <w:iCs/>
          <w:sz w:val="24"/>
          <w:szCs w:val="24"/>
          <w:rtl/>
          <w:lang w:bidi="fa-IR"/>
        </w:rPr>
        <w:t xml:space="preserve"> </w:t>
      </w:r>
      <w:r w:rsidR="00336762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یا گل ماهور اروپایی </w:t>
      </w:r>
      <w:r w:rsidR="0044745E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>یکی از گونه</w:t>
      </w:r>
      <w:r w:rsidR="0044745E" w:rsidRPr="000170FF">
        <w:rPr>
          <w:rFonts w:asciiTheme="majorBidi" w:hAnsiTheme="majorBidi" w:cs="B Nazanin"/>
          <w:sz w:val="24"/>
          <w:szCs w:val="24"/>
          <w:lang w:bidi="fa-IR"/>
        </w:rPr>
        <w:softHyphen/>
      </w:r>
      <w:r w:rsidR="00505F18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>های این جنس است که پراکندگی وسیعی در نقاط مختلف دنیا دارد. این گونه اصولا</w:t>
      </w:r>
      <w:r w:rsidR="0044745E" w:rsidRPr="000170FF">
        <w:rPr>
          <w:rFonts w:asciiTheme="majorBidi" w:hAnsiTheme="majorBidi" w:cs="B Nazanin"/>
          <w:sz w:val="24"/>
          <w:szCs w:val="24"/>
          <w:lang w:bidi="fa-IR"/>
        </w:rPr>
        <w:t xml:space="preserve"> </w:t>
      </w:r>
      <w:r w:rsidR="00505F18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در </w:t>
      </w:r>
      <w:r w:rsidR="0044745E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>نواحی جنگلی شمال ایران در استان</w:t>
      </w:r>
      <w:r w:rsidR="0044745E" w:rsidRPr="000170FF">
        <w:rPr>
          <w:rFonts w:asciiTheme="majorBidi" w:hAnsiTheme="majorBidi" w:cs="B Nazanin"/>
          <w:sz w:val="24"/>
          <w:szCs w:val="24"/>
          <w:lang w:bidi="fa-IR"/>
        </w:rPr>
        <w:softHyphen/>
      </w:r>
      <w:r w:rsidR="00F24A44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>های گلستان</w:t>
      </w:r>
      <w:r w:rsidR="0044745E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>، مازندران و گیلان می</w:t>
      </w:r>
      <w:r w:rsidR="0044745E" w:rsidRPr="000170FF">
        <w:rPr>
          <w:rFonts w:asciiTheme="majorBidi" w:hAnsiTheme="majorBidi" w:cs="B Nazanin"/>
          <w:sz w:val="24"/>
          <w:szCs w:val="24"/>
          <w:lang w:bidi="fa-IR"/>
        </w:rPr>
        <w:softHyphen/>
      </w:r>
      <w:r w:rsidR="00505F18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روید. گل ماهور اروپایی گیاهی دوساله با ارتفاع 30 </w:t>
      </w:r>
      <w:r w:rsidR="0044745E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>سانتی</w:t>
      </w:r>
      <w:r w:rsidR="0044745E" w:rsidRPr="000170FF">
        <w:rPr>
          <w:rFonts w:asciiTheme="majorBidi" w:hAnsiTheme="majorBidi" w:cs="B Nazanin"/>
          <w:sz w:val="24"/>
          <w:szCs w:val="24"/>
          <w:lang w:bidi="fa-IR"/>
        </w:rPr>
        <w:softHyphen/>
      </w:r>
      <w:r w:rsidR="00505F18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متر تا دو </w:t>
      </w:r>
      <w:r w:rsidR="0044745E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>متر پوشیده از کرک</w:t>
      </w:r>
      <w:r w:rsidR="0044745E" w:rsidRPr="000170FF">
        <w:rPr>
          <w:rFonts w:asciiTheme="majorBidi" w:hAnsiTheme="majorBidi" w:cs="B Nazanin"/>
          <w:sz w:val="24"/>
          <w:szCs w:val="24"/>
          <w:lang w:bidi="fa-IR"/>
        </w:rPr>
        <w:softHyphen/>
      </w:r>
      <w:r w:rsidR="00505F18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>های نمدی دائمی است</w:t>
      </w:r>
      <w:r w:rsidR="00842F83">
        <w:rPr>
          <w:rFonts w:asciiTheme="majorBidi" w:hAnsiTheme="majorBidi" w:cs="B Nazanin" w:hint="cs"/>
          <w:sz w:val="24"/>
          <w:szCs w:val="24"/>
          <w:rtl/>
          <w:lang w:bidi="fa-IR"/>
        </w:rPr>
        <w:t>،</w:t>
      </w:r>
      <w:r w:rsidR="00505F18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ساقه ضخیم و </w:t>
      </w:r>
      <w:r w:rsidR="0044745E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>شامل برگ</w:t>
      </w:r>
      <w:r w:rsidR="0044745E" w:rsidRPr="000170FF">
        <w:rPr>
          <w:rFonts w:asciiTheme="majorBidi" w:hAnsiTheme="majorBidi" w:cs="B Nazanin"/>
          <w:sz w:val="24"/>
          <w:szCs w:val="24"/>
          <w:lang w:bidi="fa-IR"/>
        </w:rPr>
        <w:softHyphen/>
      </w:r>
      <w:r w:rsidR="00251294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>های باریک و کشیده است</w:t>
      </w:r>
      <w:r w:rsidR="00842F83">
        <w:rPr>
          <w:rFonts w:asciiTheme="majorBidi" w:hAnsiTheme="majorBidi" w:cs="B Nazanin" w:hint="cs"/>
          <w:sz w:val="24"/>
          <w:szCs w:val="24"/>
          <w:rtl/>
          <w:lang w:bidi="fa-IR"/>
        </w:rPr>
        <w:t>،</w:t>
      </w:r>
      <w:r w:rsidR="00251294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</w:t>
      </w:r>
      <w:r w:rsidR="00505F18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گل آذین آن </w:t>
      </w:r>
      <w:r w:rsidR="0044745E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>انبوه و استوانه</w:t>
      </w:r>
      <w:r w:rsidR="0044745E" w:rsidRPr="000170FF">
        <w:rPr>
          <w:rFonts w:asciiTheme="majorBidi" w:hAnsiTheme="majorBidi" w:cs="B Nazanin"/>
          <w:sz w:val="24"/>
          <w:szCs w:val="24"/>
          <w:lang w:bidi="fa-IR"/>
        </w:rPr>
        <w:softHyphen/>
      </w:r>
      <w:r w:rsidR="0044745E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>ای شامل گل</w:t>
      </w:r>
      <w:r w:rsidR="0044745E" w:rsidRPr="000170FF">
        <w:rPr>
          <w:rFonts w:asciiTheme="majorBidi" w:hAnsiTheme="majorBidi" w:cs="B Nazanin"/>
          <w:sz w:val="24"/>
          <w:szCs w:val="24"/>
          <w:lang w:bidi="fa-IR"/>
        </w:rPr>
        <w:softHyphen/>
      </w:r>
      <w:r w:rsidR="0044745E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>های زرد</w:t>
      </w:r>
      <w:r w:rsidR="0044745E" w:rsidRPr="000170FF">
        <w:rPr>
          <w:rFonts w:asciiTheme="majorBidi" w:hAnsiTheme="majorBidi" w:cs="B Nazanin"/>
          <w:sz w:val="24"/>
          <w:szCs w:val="24"/>
          <w:lang w:bidi="fa-IR"/>
        </w:rPr>
        <w:softHyphen/>
      </w:r>
      <w:r w:rsidR="00505F18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>رنگ است.</w:t>
      </w:r>
      <w:r w:rsidR="00251294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خواص دارویی این گیاه گسترده و شامل درمان مواردی چون التیام زخم و سوختگی، التیام ورم مفاصل و آرتروز، درمان آسم، آنفولانزا، التهاب ریه، سرفه، </w:t>
      </w:r>
      <w:r w:rsidR="0044745E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>خشکی پوست، درد</w:t>
      </w:r>
      <w:r w:rsidR="0044745E" w:rsidRPr="000170FF">
        <w:rPr>
          <w:rFonts w:asciiTheme="majorBidi" w:hAnsiTheme="majorBidi" w:cs="B Nazanin"/>
          <w:sz w:val="24"/>
          <w:szCs w:val="24"/>
          <w:lang w:bidi="fa-IR"/>
        </w:rPr>
        <w:softHyphen/>
      </w:r>
      <w:r w:rsidR="0044745E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های عضلانی و </w:t>
      </w:r>
      <w:r w:rsidR="00251294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ریزش مو </w:t>
      </w:r>
      <w:r w:rsidR="0044745E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>می</w:t>
      </w:r>
      <w:r w:rsidR="0044745E" w:rsidRPr="000170FF">
        <w:rPr>
          <w:rFonts w:asciiTheme="majorBidi" w:hAnsiTheme="majorBidi" w:cs="B Nazanin"/>
          <w:sz w:val="24"/>
          <w:szCs w:val="24"/>
          <w:rtl/>
          <w:lang w:bidi="fa-IR"/>
        </w:rPr>
        <w:softHyphen/>
      </w:r>
      <w:r w:rsidR="00251294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باشد. </w:t>
      </w:r>
      <w:r w:rsidR="00C3465E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این گیاه از </w:t>
      </w:r>
      <w:r w:rsidR="0044745E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>روزگاران کهن برای تسکین ناراحتی</w:t>
      </w:r>
      <w:r w:rsidR="0044745E" w:rsidRPr="000170FF">
        <w:rPr>
          <w:rFonts w:asciiTheme="majorBidi" w:hAnsiTheme="majorBidi" w:cs="B Nazanin"/>
          <w:sz w:val="24"/>
          <w:szCs w:val="24"/>
          <w:rtl/>
          <w:lang w:bidi="fa-IR"/>
        </w:rPr>
        <w:softHyphen/>
      </w:r>
      <w:r w:rsidR="00C3465E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های تنفسی مانند گرفتگی صدا، ورم لوزه، سرماخوردگی، آسم یا برونشیت از طریق </w:t>
      </w:r>
      <w:r w:rsidR="0044745E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>فرآورده</w:t>
      </w:r>
      <w:r w:rsidR="0044745E" w:rsidRPr="000170FF">
        <w:rPr>
          <w:rFonts w:asciiTheme="majorBidi" w:hAnsiTheme="majorBidi" w:cs="B Nazanin"/>
          <w:sz w:val="24"/>
          <w:szCs w:val="24"/>
          <w:rtl/>
          <w:lang w:bidi="fa-IR"/>
        </w:rPr>
        <w:softHyphen/>
      </w:r>
      <w:r w:rsidR="00C3465E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>هایی مانند دمنوش، خیسانده و یا شربت به تنهایی یا مخلوط با گیاهان دیگر (نعناع، رزماری، خ</w:t>
      </w:r>
      <w:r w:rsidR="00F24A44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>ت</w:t>
      </w:r>
      <w:r w:rsidR="00C3465E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می، زالزالک، آویشن) و یا عسل و شکر </w:t>
      </w:r>
      <w:r w:rsidR="0044745E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>مصرف شده</w:t>
      </w:r>
      <w:r w:rsidR="0044745E" w:rsidRPr="000170FF">
        <w:rPr>
          <w:rFonts w:asciiTheme="majorBidi" w:hAnsiTheme="majorBidi" w:cs="B Nazanin"/>
          <w:sz w:val="24"/>
          <w:szCs w:val="24"/>
          <w:rtl/>
          <w:lang w:bidi="fa-IR"/>
        </w:rPr>
        <w:softHyphen/>
      </w:r>
      <w:r w:rsidR="00C3465E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است. </w:t>
      </w:r>
      <w:r w:rsidR="00251294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>مواد موثره این</w:t>
      </w:r>
      <w:r w:rsidR="00853FE7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</w:t>
      </w:r>
      <w:r w:rsidR="001A4DBE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>گیاه</w:t>
      </w:r>
      <w:r w:rsidR="0044745E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به دو دسته اصلی ترپن</w:t>
      </w:r>
      <w:r w:rsidR="0044745E" w:rsidRPr="000170FF">
        <w:rPr>
          <w:rFonts w:asciiTheme="majorBidi" w:hAnsiTheme="majorBidi" w:cs="B Nazanin"/>
          <w:sz w:val="24"/>
          <w:szCs w:val="24"/>
          <w:rtl/>
          <w:lang w:bidi="fa-IR"/>
        </w:rPr>
        <w:softHyphen/>
      </w:r>
      <w:r w:rsidR="00251294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>ها و فلاونوئیدها</w:t>
      </w:r>
      <w:r w:rsidR="0044745E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تقسیم می</w:t>
      </w:r>
      <w:r w:rsidR="0044745E" w:rsidRPr="000170FF">
        <w:rPr>
          <w:rFonts w:asciiTheme="majorBidi" w:hAnsiTheme="majorBidi" w:cs="B Nazanin"/>
          <w:sz w:val="24"/>
          <w:szCs w:val="24"/>
          <w:rtl/>
          <w:lang w:bidi="fa-IR"/>
        </w:rPr>
        <w:softHyphen/>
      </w:r>
      <w:r w:rsidR="00251294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شود. </w:t>
      </w:r>
      <w:r w:rsidR="000E6980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>بیماری</w:t>
      </w:r>
      <w:r w:rsidR="000E6980" w:rsidRPr="000170FF">
        <w:rPr>
          <w:rFonts w:asciiTheme="majorBidi" w:hAnsiTheme="majorBidi" w:cs="B Nazanin"/>
          <w:sz w:val="24"/>
          <w:szCs w:val="24"/>
          <w:rtl/>
          <w:lang w:bidi="fa-IR"/>
        </w:rPr>
        <w:softHyphen/>
      </w:r>
      <w:r w:rsidR="000E6980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>های</w:t>
      </w:r>
      <w:r w:rsidR="00853FE7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تنفسی درمان</w:t>
      </w:r>
      <w:r w:rsidR="0044745E" w:rsidRPr="000170FF">
        <w:rPr>
          <w:rFonts w:asciiTheme="majorBidi" w:hAnsiTheme="majorBidi" w:cs="B Nazanin"/>
          <w:sz w:val="24"/>
          <w:szCs w:val="24"/>
          <w:rtl/>
          <w:lang w:bidi="fa-IR"/>
        </w:rPr>
        <w:softHyphen/>
      </w:r>
      <w:r w:rsidR="00853FE7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>شده با این گیاه علل مختلف ولی یک ویژگی مشترک دارند و آن ایجاد فر</w:t>
      </w:r>
      <w:r w:rsidR="0044745E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>آیندهای التهابی است. خواص تسکین</w:t>
      </w:r>
      <w:r w:rsidR="0044745E" w:rsidRPr="000170FF">
        <w:rPr>
          <w:rFonts w:asciiTheme="majorBidi" w:hAnsiTheme="majorBidi" w:cs="B Nazanin"/>
          <w:sz w:val="24"/>
          <w:szCs w:val="24"/>
          <w:rtl/>
          <w:lang w:bidi="fa-IR"/>
        </w:rPr>
        <w:softHyphen/>
      </w:r>
      <w:r w:rsidR="0044745E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>دهنده گل ماهور را می</w:t>
      </w:r>
      <w:r w:rsidR="0044745E" w:rsidRPr="000170FF">
        <w:rPr>
          <w:rFonts w:asciiTheme="majorBidi" w:hAnsiTheme="majorBidi" w:cs="B Nazanin"/>
          <w:sz w:val="24"/>
          <w:szCs w:val="24"/>
          <w:rtl/>
          <w:lang w:bidi="fa-IR"/>
        </w:rPr>
        <w:softHyphen/>
      </w:r>
      <w:r w:rsidR="0044745E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>توان با فعالیت</w:t>
      </w:r>
      <w:r w:rsidR="0044745E" w:rsidRPr="000170FF">
        <w:rPr>
          <w:rFonts w:asciiTheme="majorBidi" w:hAnsiTheme="majorBidi" w:cs="B Nazanin"/>
          <w:sz w:val="24"/>
          <w:szCs w:val="24"/>
          <w:rtl/>
          <w:lang w:bidi="fa-IR"/>
        </w:rPr>
        <w:softHyphen/>
      </w:r>
      <w:r w:rsidR="0044745E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>های ضد سرفه و خلط</w:t>
      </w:r>
      <w:r w:rsidR="0044745E" w:rsidRPr="000170FF">
        <w:rPr>
          <w:rFonts w:asciiTheme="majorBidi" w:hAnsiTheme="majorBidi" w:cs="B Nazanin"/>
          <w:sz w:val="24"/>
          <w:szCs w:val="24"/>
          <w:rtl/>
          <w:lang w:bidi="fa-IR"/>
        </w:rPr>
        <w:softHyphen/>
      </w:r>
      <w:r w:rsidR="0044745E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>آور آن توضیح</w:t>
      </w:r>
      <w:r w:rsidR="0044745E" w:rsidRPr="000170FF">
        <w:rPr>
          <w:rFonts w:asciiTheme="majorBidi" w:hAnsiTheme="majorBidi" w:cs="B Nazanin"/>
          <w:sz w:val="24"/>
          <w:szCs w:val="24"/>
          <w:rtl/>
          <w:lang w:bidi="fa-IR"/>
        </w:rPr>
        <w:softHyphen/>
      </w:r>
      <w:r w:rsidR="001A4DBE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</w:t>
      </w:r>
      <w:r w:rsidR="0044745E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>داد که می</w:t>
      </w:r>
      <w:r w:rsidR="0044745E" w:rsidRPr="000170FF">
        <w:rPr>
          <w:rFonts w:asciiTheme="majorBidi" w:hAnsiTheme="majorBidi" w:cs="B Nazanin"/>
          <w:sz w:val="24"/>
          <w:szCs w:val="24"/>
          <w:rtl/>
          <w:lang w:bidi="fa-IR"/>
        </w:rPr>
        <w:softHyphen/>
      </w:r>
      <w:r w:rsidR="00853FE7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>تواند با حضور موسیلاژها که فعالی</w:t>
      </w:r>
      <w:r w:rsidR="0044745E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>ت آرام</w:t>
      </w:r>
      <w:r w:rsidR="0044745E" w:rsidRPr="000170FF">
        <w:rPr>
          <w:rFonts w:asciiTheme="majorBidi" w:hAnsiTheme="majorBidi" w:cs="B Nazanin"/>
          <w:sz w:val="24"/>
          <w:szCs w:val="24"/>
          <w:rtl/>
          <w:lang w:bidi="fa-IR"/>
        </w:rPr>
        <w:softHyphen/>
      </w:r>
      <w:r w:rsidR="0044745E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>بخش دارند توجیه</w:t>
      </w:r>
      <w:r w:rsidR="001A4DBE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</w:t>
      </w:r>
      <w:r w:rsidR="0044745E" w:rsidRPr="000170FF">
        <w:rPr>
          <w:rFonts w:asciiTheme="majorBidi" w:hAnsiTheme="majorBidi" w:cs="B Nazanin"/>
          <w:sz w:val="24"/>
          <w:szCs w:val="24"/>
          <w:rtl/>
          <w:lang w:bidi="fa-IR"/>
        </w:rPr>
        <w:softHyphen/>
      </w:r>
      <w:r w:rsidR="00853FE7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شود. علاوه بر این </w:t>
      </w:r>
      <w:r w:rsidR="0044745E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>اورسولیک</w:t>
      </w:r>
      <w:r w:rsidR="0044745E" w:rsidRPr="000170FF">
        <w:rPr>
          <w:rFonts w:asciiTheme="majorBidi" w:hAnsiTheme="majorBidi" w:cs="B Nazanin"/>
          <w:sz w:val="24"/>
          <w:szCs w:val="24"/>
          <w:rtl/>
          <w:lang w:bidi="fa-IR"/>
        </w:rPr>
        <w:softHyphen/>
      </w:r>
      <w:r w:rsidR="0044745E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>اسید که یک ساپونین تری</w:t>
      </w:r>
      <w:r w:rsidR="0044745E" w:rsidRPr="000170FF">
        <w:rPr>
          <w:rFonts w:asciiTheme="majorBidi" w:hAnsiTheme="majorBidi" w:cs="B Nazanin"/>
          <w:sz w:val="24"/>
          <w:szCs w:val="24"/>
          <w:rtl/>
          <w:lang w:bidi="fa-IR"/>
        </w:rPr>
        <w:softHyphen/>
      </w:r>
      <w:r w:rsidR="00853FE7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>ترپن است</w:t>
      </w:r>
      <w:r w:rsidR="0044745E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در مهار رشد باکتری</w:t>
      </w:r>
      <w:r w:rsidR="0044745E" w:rsidRPr="000170FF">
        <w:rPr>
          <w:rFonts w:asciiTheme="majorBidi" w:hAnsiTheme="majorBidi" w:cs="B Nazanin"/>
          <w:sz w:val="24"/>
          <w:szCs w:val="24"/>
          <w:rtl/>
          <w:lang w:bidi="fa-IR"/>
        </w:rPr>
        <w:softHyphen/>
      </w:r>
      <w:r w:rsidR="00853FE7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>های دخیل در عفونت تنفسی با استفاده از ر</w:t>
      </w:r>
      <w:r w:rsidR="0044745E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وش عصاره آبی موثر است. </w:t>
      </w:r>
      <w:r w:rsidR="001A4DBE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اخیراً نتایج تحقیقات روی </w:t>
      </w:r>
      <w:r w:rsidR="000E6980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گل ماهور اروپایی </w:t>
      </w:r>
      <w:r w:rsidR="001A4DBE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نشان داده است که </w:t>
      </w:r>
      <w:r w:rsidR="0044745E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>اورسولیک</w:t>
      </w:r>
      <w:r w:rsidR="0044745E" w:rsidRPr="000170FF">
        <w:rPr>
          <w:rFonts w:asciiTheme="majorBidi" w:hAnsiTheme="majorBidi" w:cs="B Nazanin"/>
          <w:sz w:val="24"/>
          <w:szCs w:val="24"/>
          <w:rtl/>
          <w:lang w:bidi="fa-IR"/>
        </w:rPr>
        <w:softHyphen/>
      </w:r>
      <w:r w:rsidR="0044745E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اسید </w:t>
      </w:r>
      <w:r w:rsidR="00842F83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موجود در آن </w:t>
      </w:r>
      <w:r w:rsidR="001A4DBE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>می</w:t>
      </w:r>
      <w:r w:rsidR="001A4DBE" w:rsidRPr="000170FF">
        <w:rPr>
          <w:rFonts w:asciiTheme="majorBidi" w:hAnsiTheme="majorBidi" w:cs="B Nazanin"/>
          <w:sz w:val="24"/>
          <w:szCs w:val="24"/>
          <w:rtl/>
          <w:lang w:bidi="fa-IR"/>
        </w:rPr>
        <w:softHyphen/>
      </w:r>
      <w:r w:rsidR="001A4DBE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>تواند</w:t>
      </w:r>
      <w:r w:rsidR="0044745E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</w:t>
      </w:r>
      <w:r w:rsidR="001A4DBE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به عنوان </w:t>
      </w:r>
      <w:r w:rsidR="0044745E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>مهار</w:t>
      </w:r>
      <w:r w:rsidR="00853FE7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کننده </w:t>
      </w:r>
      <w:r w:rsidR="009715D2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فیتوشیمیایی پروتئاز اصلی ویروس کرونا </w:t>
      </w:r>
      <w:r w:rsidR="001A4DBE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>عمل کند</w:t>
      </w:r>
      <w:r w:rsidR="009715D2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. تعدادی از ترکیبات فلاونوئیدی </w:t>
      </w:r>
      <w:r w:rsidR="000170FF">
        <w:rPr>
          <w:rFonts w:asciiTheme="majorBidi" w:hAnsiTheme="majorBidi" w:cs="B Nazanin" w:hint="cs"/>
          <w:sz w:val="24"/>
          <w:szCs w:val="24"/>
          <w:rtl/>
          <w:lang w:bidi="fa-IR"/>
        </w:rPr>
        <w:t>گل ماهور</w:t>
      </w:r>
      <w:r w:rsidR="009715D2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مانند آپ</w:t>
      </w:r>
      <w:r w:rsidR="0044745E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>یزنین، لوتئولین و کوئرستین مهارکننده سیتوکین</w:t>
      </w:r>
      <w:r w:rsidR="0044745E" w:rsidRPr="000170FF">
        <w:rPr>
          <w:rFonts w:asciiTheme="majorBidi" w:hAnsiTheme="majorBidi" w:cs="B Nazanin"/>
          <w:sz w:val="24"/>
          <w:szCs w:val="24"/>
          <w:rtl/>
          <w:lang w:bidi="fa-IR"/>
        </w:rPr>
        <w:softHyphen/>
      </w:r>
      <w:r w:rsidR="0044745E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>های پیش</w:t>
      </w:r>
      <w:r w:rsidR="0044745E" w:rsidRPr="000170FF">
        <w:rPr>
          <w:rFonts w:asciiTheme="majorBidi" w:hAnsiTheme="majorBidi" w:cs="B Nazanin"/>
          <w:sz w:val="24"/>
          <w:szCs w:val="24"/>
          <w:rtl/>
          <w:lang w:bidi="fa-IR"/>
        </w:rPr>
        <w:softHyphen/>
      </w:r>
      <w:r w:rsidR="009715D2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التهابی هستند که مسئول </w:t>
      </w:r>
      <w:r w:rsidR="0044745E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>بدتر</w:t>
      </w:r>
      <w:r w:rsidR="0044745E" w:rsidRPr="000170FF">
        <w:rPr>
          <w:rFonts w:asciiTheme="majorBidi" w:hAnsiTheme="majorBidi" w:cs="B Nazanin"/>
          <w:sz w:val="24"/>
          <w:szCs w:val="24"/>
          <w:rtl/>
          <w:lang w:bidi="fa-IR"/>
        </w:rPr>
        <w:softHyphen/>
      </w:r>
      <w:r w:rsidR="0044745E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>شدن وضعیت سلامتی بیماران</w:t>
      </w:r>
      <w:r w:rsidR="0044745E" w:rsidRPr="000170FF">
        <w:rPr>
          <w:rFonts w:asciiTheme="majorBidi" w:hAnsiTheme="majorBidi" w:cs="B Nazanin"/>
          <w:sz w:val="24"/>
          <w:szCs w:val="24"/>
          <w:rtl/>
          <w:lang w:bidi="fa-IR"/>
        </w:rPr>
        <w:softHyphen/>
      </w:r>
      <w:r w:rsidR="000170FF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اند. </w:t>
      </w:r>
      <w:r w:rsidR="009715D2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>میل ترکیبی ای</w:t>
      </w:r>
      <w:r w:rsidR="0044745E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>ن ترکیبات فلاونوئیدی با سیتوکین</w:t>
      </w:r>
      <w:r w:rsidR="0044745E" w:rsidRPr="000170FF">
        <w:rPr>
          <w:rFonts w:asciiTheme="majorBidi" w:hAnsiTheme="majorBidi" w:cs="B Nazanin"/>
          <w:sz w:val="24"/>
          <w:szCs w:val="24"/>
          <w:rtl/>
          <w:lang w:bidi="fa-IR"/>
        </w:rPr>
        <w:softHyphen/>
      </w:r>
      <w:r w:rsidR="009715D2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>های التهابی (</w:t>
      </w:r>
      <w:r w:rsidR="009715D2" w:rsidRPr="000170FF">
        <w:rPr>
          <w:rFonts w:asciiTheme="majorBidi" w:hAnsiTheme="majorBidi" w:cs="B Nazanin"/>
          <w:sz w:val="24"/>
          <w:szCs w:val="24"/>
          <w:lang w:bidi="fa-IR"/>
        </w:rPr>
        <w:t>IL-2</w:t>
      </w:r>
      <w:r w:rsidR="009715D2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و </w:t>
      </w:r>
      <w:r w:rsidR="009715D2" w:rsidRPr="000170FF">
        <w:rPr>
          <w:rFonts w:asciiTheme="majorBidi" w:hAnsiTheme="majorBidi" w:cs="B Nazanin"/>
          <w:sz w:val="24"/>
          <w:szCs w:val="24"/>
          <w:lang w:bidi="fa-IR"/>
        </w:rPr>
        <w:t>TNF-</w:t>
      </w:r>
      <w:r w:rsidR="009715D2" w:rsidRPr="000170FF">
        <w:rPr>
          <w:rFonts w:asciiTheme="majorBidi" w:hAnsiTheme="majorBidi" w:cstheme="majorBidi"/>
          <w:sz w:val="24"/>
          <w:szCs w:val="24"/>
          <w:lang w:bidi="fa-IR"/>
        </w:rPr>
        <w:t>α</w:t>
      </w:r>
      <w:r w:rsidR="009715D2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>) باعث سرکوب تشدید پاسخ التهابی و درم</w:t>
      </w:r>
      <w:r w:rsidR="0044745E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>ان عوارض مرتبط با این بیماری می</w:t>
      </w:r>
      <w:r w:rsidR="0044745E" w:rsidRPr="000170FF">
        <w:rPr>
          <w:rFonts w:asciiTheme="majorBidi" w:hAnsiTheme="majorBidi" w:cs="B Nazanin"/>
          <w:sz w:val="24"/>
          <w:szCs w:val="24"/>
          <w:rtl/>
          <w:lang w:bidi="fa-IR"/>
        </w:rPr>
        <w:softHyphen/>
      </w:r>
      <w:r w:rsidR="009715D2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>شود.</w:t>
      </w:r>
      <w:r w:rsidR="001A4DBE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در نهایت با توجه به </w:t>
      </w:r>
      <w:r w:rsidR="005C4AC7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>مطالب ارائه شده،</w:t>
      </w:r>
      <w:r w:rsidR="001A4DBE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پیشنهاد </w:t>
      </w:r>
      <w:r w:rsidR="005C4AC7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>می</w:t>
      </w:r>
      <w:r w:rsidR="005C4AC7" w:rsidRPr="000170FF">
        <w:rPr>
          <w:rFonts w:asciiTheme="majorBidi" w:hAnsiTheme="majorBidi" w:cs="B Nazanin"/>
          <w:sz w:val="24"/>
          <w:szCs w:val="24"/>
          <w:rtl/>
          <w:lang w:bidi="fa-IR"/>
        </w:rPr>
        <w:softHyphen/>
      </w:r>
      <w:r w:rsidR="005C4AC7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>گرد</w:t>
      </w:r>
      <w:r w:rsidR="001A4DBE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>د که</w:t>
      </w:r>
      <w:r w:rsidR="003C468E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</w:t>
      </w:r>
      <w:r w:rsidR="001A4DBE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>سایر گونه</w:t>
      </w:r>
      <w:r w:rsidR="001A4DBE" w:rsidRPr="000170FF">
        <w:rPr>
          <w:rFonts w:asciiTheme="majorBidi" w:hAnsiTheme="majorBidi" w:cs="B Nazanin"/>
          <w:sz w:val="24"/>
          <w:szCs w:val="24"/>
          <w:rtl/>
          <w:lang w:bidi="fa-IR"/>
        </w:rPr>
        <w:softHyphen/>
      </w:r>
      <w:r w:rsidR="001A4DBE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>های این جنس در ایران مخصوصا</w:t>
      </w:r>
      <w:r w:rsidR="005C4AC7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>ً</w:t>
      </w:r>
      <w:r w:rsidR="001A4DBE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گونه</w:t>
      </w:r>
      <w:r w:rsidR="001A4DBE" w:rsidRPr="000170FF">
        <w:rPr>
          <w:rFonts w:asciiTheme="majorBidi" w:hAnsiTheme="majorBidi" w:cs="B Nazanin"/>
          <w:sz w:val="24"/>
          <w:szCs w:val="24"/>
          <w:rtl/>
          <w:lang w:bidi="fa-IR"/>
        </w:rPr>
        <w:softHyphen/>
      </w:r>
      <w:r w:rsidR="001A4DBE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های انحصاری از نظر </w:t>
      </w:r>
      <w:r w:rsidR="005C4AC7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>فیتوشیمیایی</w:t>
      </w:r>
      <w:r w:rsidR="001A4DBE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و </w:t>
      </w:r>
      <w:r w:rsidR="003C468E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خواص دارویی </w:t>
      </w:r>
      <w:r w:rsidR="001A4DBE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مورد مطالعه </w:t>
      </w:r>
      <w:r w:rsidR="005C4AC7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>قرار گیرند که این مهم</w:t>
      </w:r>
      <w:r w:rsidR="003C468E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می</w:t>
      </w:r>
      <w:r w:rsidR="003C468E" w:rsidRPr="000170FF">
        <w:rPr>
          <w:rFonts w:asciiTheme="majorBidi" w:hAnsiTheme="majorBidi" w:cs="B Nazanin"/>
          <w:sz w:val="24"/>
          <w:szCs w:val="24"/>
          <w:rtl/>
          <w:lang w:bidi="fa-IR"/>
        </w:rPr>
        <w:softHyphen/>
      </w:r>
      <w:r w:rsidR="000739E8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تواند </w:t>
      </w:r>
      <w:r w:rsidR="005C4AC7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باعث </w:t>
      </w:r>
      <w:r w:rsidR="000739E8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افزایش دانش </w:t>
      </w:r>
      <w:r w:rsidR="005C4AC7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ما نسبت به </w:t>
      </w:r>
      <w:r w:rsidR="000739E8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گیاهان دارویی </w:t>
      </w:r>
      <w:r w:rsidR="005C4AC7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>انحصاری ایران شود</w:t>
      </w:r>
      <w:r w:rsidR="000739E8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>.</w:t>
      </w:r>
    </w:p>
    <w:p w14:paraId="798193C5" w14:textId="77777777" w:rsidR="00D944CA" w:rsidRPr="000170FF" w:rsidRDefault="000739E8" w:rsidP="005F6EF2">
      <w:pPr>
        <w:bidi/>
        <w:jc w:val="both"/>
        <w:rPr>
          <w:rFonts w:asciiTheme="majorBidi" w:hAnsiTheme="majorBidi" w:cs="B Nazanin"/>
          <w:sz w:val="24"/>
          <w:szCs w:val="24"/>
          <w:lang w:bidi="fa-IR"/>
        </w:rPr>
      </w:pPr>
      <w:r w:rsidRPr="000170FF">
        <w:rPr>
          <w:rFonts w:asciiTheme="majorBidi" w:hAnsiTheme="majorBidi" w:cs="B Nazanin" w:hint="cs"/>
          <w:b/>
          <w:bCs/>
          <w:sz w:val="24"/>
          <w:szCs w:val="24"/>
          <w:rtl/>
          <w:lang w:bidi="fa-IR"/>
        </w:rPr>
        <w:t>کلمات کلیدی:</w:t>
      </w:r>
      <w:r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</w:t>
      </w:r>
      <w:r w:rsidR="00D944CA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>بیماری کرونا، عفونت</w:t>
      </w:r>
      <w:r w:rsidR="00D944CA" w:rsidRPr="000170FF">
        <w:rPr>
          <w:rFonts w:asciiTheme="majorBidi" w:hAnsiTheme="majorBidi" w:cs="B Nazanin"/>
          <w:sz w:val="24"/>
          <w:szCs w:val="24"/>
          <w:rtl/>
          <w:lang w:bidi="fa-IR"/>
        </w:rPr>
        <w:softHyphen/>
      </w:r>
      <w:r w:rsidR="00D944CA" w:rsidRPr="000170FF">
        <w:rPr>
          <w:rFonts w:asciiTheme="majorBidi" w:hAnsiTheme="majorBidi" w:cs="B Nazanin" w:hint="cs"/>
          <w:sz w:val="24"/>
          <w:szCs w:val="24"/>
          <w:rtl/>
          <w:lang w:bidi="fa-IR"/>
        </w:rPr>
        <w:t>های تنفسی، گل ماهور، گیاه دارویی</w:t>
      </w:r>
      <w:bookmarkStart w:id="0" w:name="_GoBack"/>
      <w:bookmarkEnd w:id="0"/>
    </w:p>
    <w:sectPr w:rsidR="00D944CA" w:rsidRPr="000170FF" w:rsidSect="005F6EF2">
      <w:pgSz w:w="12240" w:h="15840"/>
      <w:pgMar w:top="1276" w:right="1440" w:bottom="127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F21280" w14:textId="77777777" w:rsidR="00952FA2" w:rsidRDefault="00952FA2" w:rsidP="00674154">
      <w:pPr>
        <w:spacing w:after="0" w:line="240" w:lineRule="auto"/>
      </w:pPr>
      <w:r>
        <w:separator/>
      </w:r>
    </w:p>
  </w:endnote>
  <w:endnote w:type="continuationSeparator" w:id="0">
    <w:p w14:paraId="11FE85FC" w14:textId="77777777" w:rsidR="00952FA2" w:rsidRDefault="00952FA2" w:rsidP="006741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CA1E45" w14:textId="77777777" w:rsidR="00952FA2" w:rsidRDefault="00952FA2" w:rsidP="00674154">
      <w:pPr>
        <w:spacing w:after="0" w:line="240" w:lineRule="auto"/>
      </w:pPr>
      <w:r>
        <w:separator/>
      </w:r>
    </w:p>
  </w:footnote>
  <w:footnote w:type="continuationSeparator" w:id="0">
    <w:p w14:paraId="02636432" w14:textId="77777777" w:rsidR="00952FA2" w:rsidRDefault="00952FA2" w:rsidP="0067415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3321"/>
    <w:rsid w:val="000170FF"/>
    <w:rsid w:val="00032297"/>
    <w:rsid w:val="000656DE"/>
    <w:rsid w:val="000739E8"/>
    <w:rsid w:val="000767FD"/>
    <w:rsid w:val="000E6980"/>
    <w:rsid w:val="00106883"/>
    <w:rsid w:val="0011264C"/>
    <w:rsid w:val="001A4DBE"/>
    <w:rsid w:val="002315C4"/>
    <w:rsid w:val="00251294"/>
    <w:rsid w:val="00336762"/>
    <w:rsid w:val="003452EA"/>
    <w:rsid w:val="003C468E"/>
    <w:rsid w:val="003E09D8"/>
    <w:rsid w:val="0040271A"/>
    <w:rsid w:val="0044745E"/>
    <w:rsid w:val="004F2C6A"/>
    <w:rsid w:val="00505F18"/>
    <w:rsid w:val="005A69C9"/>
    <w:rsid w:val="005C4AC7"/>
    <w:rsid w:val="005F6EF2"/>
    <w:rsid w:val="00674154"/>
    <w:rsid w:val="00842F83"/>
    <w:rsid w:val="00853FE7"/>
    <w:rsid w:val="0086006C"/>
    <w:rsid w:val="00873321"/>
    <w:rsid w:val="00952FA2"/>
    <w:rsid w:val="009715D2"/>
    <w:rsid w:val="00A56A10"/>
    <w:rsid w:val="00AA126A"/>
    <w:rsid w:val="00AF33D0"/>
    <w:rsid w:val="00C3465E"/>
    <w:rsid w:val="00D944CA"/>
    <w:rsid w:val="00DA60D1"/>
    <w:rsid w:val="00F24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69470E"/>
  <w15:chartTrackingRefBased/>
  <w15:docId w15:val="{AC8922B8-B2A4-4FB1-A6E6-7A94C462D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741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4154"/>
  </w:style>
  <w:style w:type="paragraph" w:styleId="Footer">
    <w:name w:val="footer"/>
    <w:basedOn w:val="Normal"/>
    <w:link w:val="FooterChar"/>
    <w:uiPriority w:val="99"/>
    <w:unhideWhenUsed/>
    <w:rsid w:val="006741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4154"/>
  </w:style>
  <w:style w:type="character" w:styleId="Hyperlink">
    <w:name w:val="Hyperlink"/>
    <w:basedOn w:val="DefaultParagraphFont"/>
    <w:uiPriority w:val="99"/>
    <w:unhideWhenUsed/>
    <w:rsid w:val="00674154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09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09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.bagheri@sci.ui.ac.ir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484</Words>
  <Characters>2762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Bio-Herbar</dc:creator>
  <cp:keywords/>
  <dc:description/>
  <cp:lastModifiedBy>-</cp:lastModifiedBy>
  <cp:revision>2</cp:revision>
  <cp:lastPrinted>2022-01-04T12:01:00Z</cp:lastPrinted>
  <dcterms:created xsi:type="dcterms:W3CDTF">2022-01-08T08:13:00Z</dcterms:created>
  <dcterms:modified xsi:type="dcterms:W3CDTF">2022-01-08T08:13:00Z</dcterms:modified>
</cp:coreProperties>
</file>