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DE6" w:rsidRDefault="00420F04" w:rsidP="003C05A6">
      <w:pPr>
        <w:pStyle w:val="Heading1"/>
        <w:bidi/>
        <w:spacing w:after="240"/>
        <w:rPr>
          <w:rtl/>
        </w:rPr>
      </w:pPr>
      <w:bookmarkStart w:id="0" w:name="_GoBack"/>
      <w:r w:rsidRPr="00420F04">
        <w:rPr>
          <w:rFonts w:hint="cs"/>
          <w:rtl/>
        </w:rPr>
        <w:t>سنتز و مشخصه‏یابی پلی‏</w:t>
      </w:r>
      <w:r w:rsidR="00D27DE6">
        <w:rPr>
          <w:rFonts w:hint="cs"/>
          <w:rtl/>
        </w:rPr>
        <w:t>(</w:t>
      </w:r>
      <w:r w:rsidRPr="00420F04">
        <w:rPr>
          <w:rFonts w:hint="cs"/>
          <w:rtl/>
        </w:rPr>
        <w:t>آمیک اسید</w:t>
      </w:r>
      <w:r w:rsidR="00D27DE6">
        <w:rPr>
          <w:rFonts w:hint="cs"/>
          <w:rtl/>
        </w:rPr>
        <w:t>)</w:t>
      </w:r>
      <w:r w:rsidRPr="00420F04">
        <w:rPr>
          <w:rFonts w:hint="cs"/>
          <w:rtl/>
        </w:rPr>
        <w:t xml:space="preserve"> بر پایه مونومرهای پارافنیلن دی‏آمین و بی</w:t>
      </w:r>
      <w:r w:rsidR="00D27DE6">
        <w:rPr>
          <w:rFonts w:hint="cs"/>
          <w:rtl/>
        </w:rPr>
        <w:t>س(</w:t>
      </w:r>
      <w:r w:rsidRPr="00420F04">
        <w:rPr>
          <w:rFonts w:hint="cs"/>
          <w:rtl/>
        </w:rPr>
        <w:t>فتالیک دی انیدرید</w:t>
      </w:r>
      <w:r w:rsidR="00D27DE6">
        <w:rPr>
          <w:rFonts w:hint="cs"/>
          <w:rtl/>
        </w:rPr>
        <w:t>)</w:t>
      </w:r>
    </w:p>
    <w:bookmarkEnd w:id="0"/>
    <w:p w:rsidR="00CB58E2" w:rsidRPr="00C23FCC" w:rsidRDefault="00420F04" w:rsidP="005C2CD4">
      <w:pPr>
        <w:pStyle w:val="Heading1"/>
        <w:bidi/>
        <w:spacing w:after="240"/>
        <w:rPr>
          <w:sz w:val="24"/>
          <w:szCs w:val="24"/>
          <w:rtl/>
        </w:rPr>
      </w:pPr>
      <w:r w:rsidRPr="00420F04">
        <w:rPr>
          <w:rFonts w:hint="cs"/>
          <w:rtl/>
        </w:rPr>
        <w:t xml:space="preserve"> </w:t>
      </w:r>
      <w:r>
        <w:rPr>
          <w:rFonts w:hint="cs"/>
          <w:sz w:val="24"/>
          <w:szCs w:val="24"/>
          <w:rtl/>
        </w:rPr>
        <w:t>محمد صادق صالحی، ایرج امیری امرایی</w:t>
      </w:r>
      <w:r w:rsidR="005C2CD4" w:rsidRPr="00A51F41">
        <w:rPr>
          <w:rFonts w:hint="cs"/>
          <w:sz w:val="24"/>
          <w:szCs w:val="24"/>
          <w:vertAlign w:val="superscript"/>
          <w:rtl/>
        </w:rPr>
        <w:t>*</w:t>
      </w:r>
      <w:r>
        <w:rPr>
          <w:rFonts w:hint="cs"/>
          <w:sz w:val="24"/>
          <w:szCs w:val="24"/>
          <w:rtl/>
        </w:rPr>
        <w:t>، مهرزاد مرتضایی</w:t>
      </w:r>
      <w:r w:rsidR="00875F1F">
        <w:rPr>
          <w:rFonts w:hint="cs"/>
          <w:sz w:val="24"/>
          <w:szCs w:val="24"/>
          <w:rtl/>
        </w:rPr>
        <w:t>، حسن فتاحی</w:t>
      </w:r>
      <w:r w:rsidR="00CB58E2" w:rsidRPr="00C23FCC">
        <w:rPr>
          <w:rFonts w:hint="cs"/>
          <w:sz w:val="24"/>
          <w:szCs w:val="24"/>
          <w:rtl/>
        </w:rPr>
        <w:t xml:space="preserve"> </w:t>
      </w:r>
    </w:p>
    <w:p w:rsidR="00694EFB" w:rsidRPr="00694EFB" w:rsidRDefault="00420F04" w:rsidP="00694EFB">
      <w:pPr>
        <w:pStyle w:val="Heading1"/>
        <w:bidi/>
        <w:rPr>
          <w:b w:val="0"/>
          <w:bCs w:val="0"/>
          <w:sz w:val="20"/>
          <w:szCs w:val="20"/>
          <w:rtl/>
        </w:rPr>
      </w:pPr>
      <w:r>
        <w:rPr>
          <w:rFonts w:hint="cs"/>
          <w:b w:val="0"/>
          <w:bCs w:val="0"/>
          <w:sz w:val="20"/>
          <w:szCs w:val="20"/>
          <w:rtl/>
        </w:rPr>
        <w:t xml:space="preserve">پژوهشکده </w:t>
      </w:r>
      <w:r w:rsidR="005C2CD4">
        <w:rPr>
          <w:rFonts w:hint="cs"/>
          <w:b w:val="0"/>
          <w:bCs w:val="0"/>
          <w:sz w:val="20"/>
          <w:szCs w:val="20"/>
          <w:rtl/>
        </w:rPr>
        <w:t xml:space="preserve">مهندسی </w:t>
      </w:r>
      <w:r>
        <w:rPr>
          <w:rFonts w:hint="cs"/>
          <w:b w:val="0"/>
          <w:bCs w:val="0"/>
          <w:sz w:val="20"/>
          <w:szCs w:val="20"/>
          <w:rtl/>
        </w:rPr>
        <w:t>کامپوزیت، دانشگاه</w:t>
      </w:r>
      <w:r w:rsidR="00694EFB">
        <w:rPr>
          <w:rFonts w:hint="cs"/>
          <w:b w:val="0"/>
          <w:bCs w:val="0"/>
          <w:sz w:val="20"/>
          <w:szCs w:val="20"/>
          <w:rtl/>
        </w:rPr>
        <w:t xml:space="preserve"> صنعتی</w:t>
      </w:r>
      <w:r w:rsidR="005C2CD4">
        <w:rPr>
          <w:rFonts w:hint="cs"/>
          <w:b w:val="0"/>
          <w:bCs w:val="0"/>
          <w:sz w:val="20"/>
          <w:szCs w:val="20"/>
          <w:rtl/>
        </w:rPr>
        <w:t xml:space="preserve"> مالک اشتر، </w:t>
      </w:r>
      <w:r>
        <w:rPr>
          <w:rFonts w:hint="cs"/>
          <w:b w:val="0"/>
          <w:bCs w:val="0"/>
          <w:sz w:val="20"/>
          <w:szCs w:val="20"/>
          <w:rtl/>
        </w:rPr>
        <w:t>تهران</w:t>
      </w:r>
    </w:p>
    <w:p w:rsidR="00E90E2B" w:rsidRPr="00C23FCC" w:rsidRDefault="005C2CD4" w:rsidP="00420F04">
      <w:pPr>
        <w:jc w:val="center"/>
        <w:rPr>
          <w:rFonts w:cs="B Nazanin"/>
          <w:sz w:val="20"/>
          <w:szCs w:val="20"/>
        </w:rPr>
      </w:pPr>
      <w:r>
        <w:rPr>
          <w:sz w:val="20"/>
          <w:szCs w:val="20"/>
        </w:rPr>
        <w:t>Iraj_amiri@yahoo.com</w:t>
      </w:r>
      <w:r w:rsidR="0013121C" w:rsidRPr="00C23FCC">
        <w:rPr>
          <w:sz w:val="20"/>
          <w:szCs w:val="20"/>
          <w:rtl/>
        </w:rPr>
        <w:t>٭</w:t>
      </w:r>
    </w:p>
    <w:p w:rsidR="002A578F" w:rsidRDefault="002A578F" w:rsidP="00CB58E2">
      <w:pPr>
        <w:jc w:val="lowKashida"/>
        <w:rPr>
          <w:rFonts w:cs="B Nazanin"/>
          <w:b/>
          <w:bCs/>
          <w:sz w:val="22"/>
          <w:szCs w:val="22"/>
        </w:rPr>
      </w:pPr>
    </w:p>
    <w:p w:rsidR="00CB58E2" w:rsidRPr="006D7D94" w:rsidRDefault="00CB58E2" w:rsidP="00CB58E2">
      <w:pPr>
        <w:jc w:val="lowKashida"/>
        <w:rPr>
          <w:rFonts w:cs="B Nazanin"/>
          <w:b/>
          <w:bCs/>
          <w:sz w:val="22"/>
          <w:szCs w:val="22"/>
          <w:rtl/>
        </w:rPr>
      </w:pPr>
      <w:r w:rsidRPr="006D7D94">
        <w:rPr>
          <w:rFonts w:cs="B Nazanin" w:hint="cs"/>
          <w:b/>
          <w:bCs/>
          <w:sz w:val="22"/>
          <w:szCs w:val="22"/>
          <w:rtl/>
        </w:rPr>
        <w:t xml:space="preserve">چکیده </w:t>
      </w:r>
    </w:p>
    <w:p w:rsidR="00420F04" w:rsidRDefault="00420F04" w:rsidP="00CF60B6">
      <w:pPr>
        <w:jc w:val="both"/>
        <w:rPr>
          <w:rFonts w:asciiTheme="majorBidi" w:hAnsiTheme="majorBidi" w:cs="B Nazanin"/>
          <w:rtl/>
        </w:rPr>
      </w:pPr>
      <w:r>
        <w:rPr>
          <w:rFonts w:asciiTheme="majorBidi" w:hAnsiTheme="majorBidi" w:cs="B Nazanin" w:hint="cs"/>
          <w:rtl/>
        </w:rPr>
        <w:t>در این پژوهش ابتدا پلی‏آمیک اسید بر پایه مونومرهای پارافنیلن دی‏آمین و بی</w:t>
      </w:r>
      <w:r w:rsidR="00AB24B0">
        <w:rPr>
          <w:rFonts w:asciiTheme="majorBidi" w:hAnsiTheme="majorBidi" w:cs="B Nazanin" w:hint="cs"/>
          <w:rtl/>
        </w:rPr>
        <w:t>س(</w:t>
      </w:r>
      <w:r>
        <w:rPr>
          <w:rFonts w:asciiTheme="majorBidi" w:hAnsiTheme="majorBidi" w:cs="B Nazanin" w:hint="cs"/>
          <w:rtl/>
        </w:rPr>
        <w:t>فتالیک دی انیدرید</w:t>
      </w:r>
      <w:r w:rsidR="00AB24B0">
        <w:rPr>
          <w:rFonts w:asciiTheme="majorBidi" w:hAnsiTheme="majorBidi" w:cs="B Nazanin" w:hint="cs"/>
          <w:rtl/>
        </w:rPr>
        <w:t>)</w:t>
      </w:r>
      <w:r>
        <w:rPr>
          <w:rFonts w:asciiTheme="majorBidi" w:hAnsiTheme="majorBidi" w:cs="B Nazanin" w:hint="cs"/>
          <w:rtl/>
        </w:rPr>
        <w:t xml:space="preserve"> تحت شرایط مختلف سنتز شدند.</w:t>
      </w:r>
      <w:r w:rsidR="005C2CD4">
        <w:rPr>
          <w:rFonts w:asciiTheme="majorBidi" w:hAnsiTheme="majorBidi" w:cs="B Nazanin" w:hint="cs"/>
          <w:rtl/>
        </w:rPr>
        <w:t xml:space="preserve"> تشکیل ساختار شیمیایی پلی(‏آمیک اسید) با استفاده از روش‏های طیف سنجی </w:t>
      </w:r>
      <w:r w:rsidR="005C2CD4" w:rsidRPr="00420F04">
        <w:rPr>
          <w:rFonts w:asciiTheme="majorBidi" w:hAnsiTheme="majorBidi" w:cs="B Nazanin"/>
          <w:sz w:val="20"/>
          <w:szCs w:val="20"/>
        </w:rPr>
        <w:t>FTIR</w:t>
      </w:r>
      <w:r w:rsidR="005C2CD4">
        <w:rPr>
          <w:rFonts w:asciiTheme="majorBidi" w:hAnsiTheme="majorBidi" w:cs="B Nazanin" w:hint="cs"/>
          <w:rtl/>
        </w:rPr>
        <w:t xml:space="preserve"> و </w:t>
      </w:r>
      <w:r w:rsidR="005C2CD4" w:rsidRPr="00420F04">
        <w:rPr>
          <w:rFonts w:asciiTheme="majorBidi" w:hAnsiTheme="majorBidi" w:cs="B Nazanin"/>
          <w:sz w:val="20"/>
          <w:szCs w:val="20"/>
        </w:rPr>
        <w:t>NMR</w:t>
      </w:r>
      <w:r w:rsidR="005C2CD4">
        <w:rPr>
          <w:rFonts w:asciiTheme="majorBidi" w:hAnsiTheme="majorBidi" w:cs="B Nazanin" w:hint="cs"/>
          <w:rtl/>
        </w:rPr>
        <w:t xml:space="preserve"> مورد بررسی قرار گرفت که نتایج این آنالیزها تشکیل ساختار پلی(‏آمیک‏اسید) به عنوان پیش‏ماده پلی‏ایمید را تایید نمودند. سپس</w:t>
      </w:r>
      <w:r w:rsidR="00AB24B0">
        <w:rPr>
          <w:rFonts w:asciiTheme="majorBidi" w:hAnsiTheme="majorBidi" w:cs="B Nazanin" w:hint="cs"/>
          <w:rtl/>
        </w:rPr>
        <w:t xml:space="preserve"> قابلیت فیلم ش</w:t>
      </w:r>
      <w:r w:rsidR="005C2CD4">
        <w:rPr>
          <w:rFonts w:asciiTheme="majorBidi" w:hAnsiTheme="majorBidi" w:cs="B Nazanin" w:hint="cs"/>
          <w:rtl/>
        </w:rPr>
        <w:t>وندگی</w:t>
      </w:r>
      <w:r w:rsidR="00AB24B0">
        <w:rPr>
          <w:rFonts w:asciiTheme="majorBidi" w:hAnsiTheme="majorBidi" w:cs="B Nazanin" w:hint="cs"/>
          <w:rtl/>
        </w:rPr>
        <w:t xml:space="preserve"> نمونه‏های سنتز شده بررسی شد و</w:t>
      </w:r>
      <w:r>
        <w:rPr>
          <w:rFonts w:asciiTheme="majorBidi" w:hAnsiTheme="majorBidi" w:cs="B Nazanin" w:hint="cs"/>
          <w:rtl/>
        </w:rPr>
        <w:t xml:space="preserve"> حلالیت پلی</w:t>
      </w:r>
      <w:r w:rsidR="00AB24B0">
        <w:rPr>
          <w:rFonts w:asciiTheme="majorBidi" w:hAnsiTheme="majorBidi" w:cs="B Nazanin" w:hint="cs"/>
          <w:rtl/>
        </w:rPr>
        <w:t>(</w:t>
      </w:r>
      <w:r>
        <w:rPr>
          <w:rFonts w:asciiTheme="majorBidi" w:hAnsiTheme="majorBidi" w:cs="B Nazanin" w:hint="cs"/>
          <w:rtl/>
        </w:rPr>
        <w:t>‏آمیک اسید</w:t>
      </w:r>
      <w:r w:rsidR="00AB24B0">
        <w:rPr>
          <w:rFonts w:asciiTheme="majorBidi" w:hAnsiTheme="majorBidi" w:cs="B Nazanin" w:hint="cs"/>
          <w:rtl/>
        </w:rPr>
        <w:t>)</w:t>
      </w:r>
      <w:r>
        <w:rPr>
          <w:rFonts w:asciiTheme="majorBidi" w:hAnsiTheme="majorBidi" w:cs="B Nazanin" w:hint="cs"/>
          <w:rtl/>
        </w:rPr>
        <w:t>های سنتز شده توسط آزمون حلالیت در حلال‏های مختلف اندازه</w:t>
      </w:r>
      <w:r w:rsidR="00D851EF">
        <w:rPr>
          <w:rFonts w:asciiTheme="majorBidi" w:hAnsiTheme="majorBidi" w:cs="B Nazanin" w:hint="cs"/>
          <w:rtl/>
        </w:rPr>
        <w:t>‌</w:t>
      </w:r>
      <w:r>
        <w:rPr>
          <w:rFonts w:asciiTheme="majorBidi" w:hAnsiTheme="majorBidi" w:cs="B Nazanin" w:hint="cs"/>
          <w:rtl/>
        </w:rPr>
        <w:t>گیری شد</w:t>
      </w:r>
      <w:r w:rsidR="00D851EF">
        <w:rPr>
          <w:rFonts w:asciiTheme="majorBidi" w:hAnsiTheme="majorBidi" w:cs="B Nazanin" w:hint="cs"/>
          <w:rtl/>
        </w:rPr>
        <w:t xml:space="preserve"> و مشخص گردید</w:t>
      </w:r>
      <w:r>
        <w:rPr>
          <w:rFonts w:asciiTheme="majorBidi" w:hAnsiTheme="majorBidi" w:cs="B Nazanin" w:hint="cs"/>
          <w:rtl/>
        </w:rPr>
        <w:t xml:space="preserve"> که پلی</w:t>
      </w:r>
      <w:r w:rsidR="00D27DE6">
        <w:rPr>
          <w:rFonts w:asciiTheme="majorBidi" w:hAnsiTheme="majorBidi" w:cs="B Nazanin" w:hint="cs"/>
          <w:rtl/>
        </w:rPr>
        <w:t>(</w:t>
      </w:r>
      <w:r>
        <w:rPr>
          <w:rFonts w:asciiTheme="majorBidi" w:hAnsiTheme="majorBidi" w:cs="B Nazanin" w:hint="cs"/>
          <w:rtl/>
        </w:rPr>
        <w:t>‏آمیک اسید</w:t>
      </w:r>
      <w:r w:rsidR="00D27DE6">
        <w:rPr>
          <w:rFonts w:asciiTheme="majorBidi" w:hAnsiTheme="majorBidi" w:cs="B Nazanin" w:hint="cs"/>
          <w:rtl/>
        </w:rPr>
        <w:t>)</w:t>
      </w:r>
      <w:r>
        <w:rPr>
          <w:rFonts w:asciiTheme="majorBidi" w:hAnsiTheme="majorBidi" w:cs="B Nazanin" w:hint="cs"/>
          <w:rtl/>
        </w:rPr>
        <w:t>های سنتز شده در حلال دی</w:t>
      </w:r>
      <w:r w:rsidR="00AB24B0">
        <w:rPr>
          <w:rFonts w:asciiTheme="majorBidi" w:hAnsiTheme="majorBidi" w:cs="B Nazanin" w:hint="cs"/>
          <w:rtl/>
        </w:rPr>
        <w:t>‏</w:t>
      </w:r>
      <w:r>
        <w:rPr>
          <w:rFonts w:asciiTheme="majorBidi" w:hAnsiTheme="majorBidi" w:cs="B Nazanin" w:hint="cs"/>
          <w:rtl/>
        </w:rPr>
        <w:t>متیل</w:t>
      </w:r>
      <w:r w:rsidR="00AB24B0">
        <w:rPr>
          <w:rFonts w:asciiTheme="majorBidi" w:hAnsiTheme="majorBidi" w:cs="B Nazanin" w:hint="cs"/>
          <w:rtl/>
        </w:rPr>
        <w:t>‏</w:t>
      </w:r>
      <w:r>
        <w:rPr>
          <w:rFonts w:asciiTheme="majorBidi" w:hAnsiTheme="majorBidi" w:cs="B Nazanin" w:hint="cs"/>
          <w:rtl/>
        </w:rPr>
        <w:t>استامید و بدون انجام ایمیدیزاسیون شیمیایی در محلول، بهترین قابلیت فیلم شدن را دارا می‏باشند. همچنین ویسکوزیته پلی‏</w:t>
      </w:r>
      <w:r w:rsidR="00D27DE6">
        <w:rPr>
          <w:rFonts w:asciiTheme="majorBidi" w:hAnsiTheme="majorBidi" w:cs="B Nazanin" w:hint="cs"/>
          <w:rtl/>
        </w:rPr>
        <w:t>(</w:t>
      </w:r>
      <w:r>
        <w:rPr>
          <w:rFonts w:asciiTheme="majorBidi" w:hAnsiTheme="majorBidi" w:cs="B Nazanin" w:hint="cs"/>
          <w:rtl/>
        </w:rPr>
        <w:t>آمیک اسید</w:t>
      </w:r>
      <w:r w:rsidR="00D27DE6">
        <w:rPr>
          <w:rFonts w:asciiTheme="majorBidi" w:hAnsiTheme="majorBidi" w:cs="B Nazanin" w:hint="cs"/>
          <w:rtl/>
        </w:rPr>
        <w:t>)</w:t>
      </w:r>
      <w:r>
        <w:rPr>
          <w:rFonts w:asciiTheme="majorBidi" w:hAnsiTheme="majorBidi" w:cs="B Nazanin" w:hint="cs"/>
          <w:rtl/>
        </w:rPr>
        <w:t>های سنتز شده توسط روش ویسکومتری و با ویسکومتر آبلود اندازه‏گیری شد</w:t>
      </w:r>
      <w:r w:rsidR="00D851EF">
        <w:rPr>
          <w:rFonts w:asciiTheme="majorBidi" w:hAnsiTheme="majorBidi" w:cs="B Nazanin" w:hint="cs"/>
          <w:rtl/>
        </w:rPr>
        <w:t xml:space="preserve"> و </w:t>
      </w:r>
      <w:r>
        <w:rPr>
          <w:rFonts w:asciiTheme="majorBidi" w:hAnsiTheme="majorBidi" w:cs="B Nazanin" w:hint="cs"/>
          <w:rtl/>
        </w:rPr>
        <w:t xml:space="preserve"> </w:t>
      </w:r>
      <w:r w:rsidR="00CF60B6">
        <w:rPr>
          <w:rFonts w:asciiTheme="majorBidi" w:hAnsiTheme="majorBidi" w:cs="B Nazanin" w:hint="cs"/>
          <w:rtl/>
        </w:rPr>
        <w:t>نتایج نشان داد که با</w:t>
      </w:r>
      <w:r>
        <w:rPr>
          <w:rFonts w:asciiTheme="majorBidi" w:hAnsiTheme="majorBidi" w:cs="B Nazanin" w:hint="cs"/>
          <w:rtl/>
        </w:rPr>
        <w:t xml:space="preserve"> افزایش زمان سنتز</w:t>
      </w:r>
      <w:r w:rsidR="00CF60B6">
        <w:rPr>
          <w:rFonts w:asciiTheme="majorBidi" w:hAnsiTheme="majorBidi" w:cs="B Nazanin" w:hint="cs"/>
          <w:rtl/>
        </w:rPr>
        <w:t>،</w:t>
      </w:r>
      <w:r>
        <w:rPr>
          <w:rFonts w:asciiTheme="majorBidi" w:hAnsiTheme="majorBidi" w:cs="B Nazanin" w:hint="cs"/>
          <w:rtl/>
        </w:rPr>
        <w:t xml:space="preserve"> ویسکوزیته افزایش پیدا می‏کند</w:t>
      </w:r>
      <w:r w:rsidR="00CF60B6">
        <w:rPr>
          <w:rFonts w:asciiTheme="majorBidi" w:hAnsiTheme="majorBidi" w:cs="B Nazanin" w:hint="cs"/>
          <w:rtl/>
        </w:rPr>
        <w:t xml:space="preserve"> که معیاری از افزایش جرم مولکولی می‌باشد.</w:t>
      </w:r>
    </w:p>
    <w:p w:rsidR="00E90E2B" w:rsidRPr="00C23FCC" w:rsidRDefault="0013121C" w:rsidP="00A51F41">
      <w:pPr>
        <w:jc w:val="lowKashida"/>
      </w:pPr>
      <w:r w:rsidRPr="006D7D94">
        <w:rPr>
          <w:rFonts w:cs="B Nazanin" w:hint="cs"/>
          <w:b/>
          <w:bCs/>
          <w:sz w:val="22"/>
          <w:szCs w:val="22"/>
          <w:rtl/>
        </w:rPr>
        <w:t>کلید واژگان</w:t>
      </w:r>
      <w:r w:rsidRPr="006D7D94">
        <w:rPr>
          <w:rFonts w:cs="B Nazanin" w:hint="cs"/>
          <w:sz w:val="22"/>
          <w:szCs w:val="22"/>
          <w:rtl/>
        </w:rPr>
        <w:t>:</w:t>
      </w:r>
      <w:r w:rsidR="00420F04">
        <w:rPr>
          <w:rFonts w:asciiTheme="majorBidi" w:hAnsiTheme="majorBidi" w:cs="B Nazanin" w:hint="cs"/>
          <w:rtl/>
        </w:rPr>
        <w:t xml:space="preserve"> پلی‏(آمیک اسید)</w:t>
      </w:r>
      <w:r w:rsidR="00D27DE6">
        <w:rPr>
          <w:rFonts w:asciiTheme="majorBidi" w:hAnsiTheme="majorBidi" w:cs="B Nazanin" w:hint="cs"/>
          <w:rtl/>
        </w:rPr>
        <w:t>،</w:t>
      </w:r>
      <w:r w:rsidR="00A51F41">
        <w:rPr>
          <w:rFonts w:asciiTheme="majorBidi" w:hAnsiTheme="majorBidi" w:cs="B Nazanin" w:hint="cs"/>
          <w:rtl/>
        </w:rPr>
        <w:t xml:space="preserve"> پارافنیلن‏دی‏آمین، بیس(فتالیک‏دی‏انیدرید)، ویسکومتری</w:t>
      </w:r>
    </w:p>
    <w:p w:rsidR="00E90E2B" w:rsidRDefault="00E90E2B" w:rsidP="00E90E2B">
      <w:pPr>
        <w:jc w:val="lowKashida"/>
      </w:pPr>
    </w:p>
    <w:p w:rsidR="00E90E2B" w:rsidRPr="00215F77" w:rsidRDefault="00BA09D6" w:rsidP="00E90E2B">
      <w:pPr>
        <w:jc w:val="lowKashida"/>
        <w:rPr>
          <w:rFonts w:cs="B Nazanin"/>
          <w:b/>
          <w:bCs/>
          <w:rtl/>
        </w:rPr>
      </w:pPr>
      <w:r>
        <w:rPr>
          <w:rFonts w:cs="B Nazanin" w:hint="cs"/>
          <w:b/>
          <w:bCs/>
          <w:rtl/>
        </w:rPr>
        <w:t xml:space="preserve">1- </w:t>
      </w:r>
      <w:r w:rsidR="00215F77" w:rsidRPr="00215F77">
        <w:rPr>
          <w:rFonts w:cs="B Nazanin" w:hint="cs"/>
          <w:b/>
          <w:bCs/>
          <w:rtl/>
        </w:rPr>
        <w:t>مقدمه</w:t>
      </w:r>
    </w:p>
    <w:p w:rsidR="00420F04" w:rsidRDefault="00420F04" w:rsidP="007F1DF2">
      <w:pPr>
        <w:jc w:val="both"/>
        <w:rPr>
          <w:rStyle w:val="Char0"/>
          <w:rFonts w:eastAsia="MS Mincho" w:cs="B Nazanin"/>
          <w:sz w:val="24"/>
          <w:szCs w:val="24"/>
        </w:rPr>
      </w:pPr>
      <w:r>
        <w:rPr>
          <w:rStyle w:val="Char0"/>
          <w:rFonts w:eastAsia="MS Mincho" w:cs="B Nazanin" w:hint="cs"/>
          <w:sz w:val="24"/>
          <w:szCs w:val="24"/>
          <w:rtl/>
        </w:rPr>
        <w:t>پلی‏ایمیدها به دلیل خواص منحصر به فردی نظیر؛ خواص مکانیکی مناسب، مقاومت حرارتی عالی و مقاومت شیمیایی خوب مورد توجه هستند. فهرست کاربردهای پلی‏ایمیدها بی‏پایان است و هنوز هم با افزایش تقاضا در فنون پیشرفته به تعداد آنها اضافه می‏شود. صنعت هوافضا به عنوان مهمترین استفاده کننده از پلی‏ایمیدها مطرح می‏باشد. اما به عنوان چند مثال می‏توان گفت که پلی‏ایمیدها علاوه بر کاربرد در صنعت هوافضا، در اسکلت و بدنه اتومبیل‏ها، مدارهای الکتریکی، عایق‏ها، الیاف، پوشش‏های محافظ و قطعات راکتور اتمی نیز استفاده می‏شوند</w:t>
      </w:r>
      <w:r w:rsidR="007F1DF2" w:rsidRPr="00A21A0E">
        <w:rPr>
          <w:rStyle w:val="Char0"/>
          <w:rFonts w:eastAsia="MS Mincho" w:cs="B Nazanin"/>
          <w:sz w:val="24"/>
          <w:szCs w:val="24"/>
        </w:rPr>
        <w:t>]</w:t>
      </w:r>
      <w:r w:rsidR="007F1DF2" w:rsidRPr="00A21A0E">
        <w:rPr>
          <w:rStyle w:val="Char0"/>
          <w:rFonts w:eastAsia="MS Mincho" w:cs="B Nazanin" w:hint="cs"/>
          <w:sz w:val="24"/>
          <w:szCs w:val="24"/>
          <w:rtl/>
        </w:rPr>
        <w:t>1</w:t>
      </w:r>
      <w:r w:rsidR="007F1DF2" w:rsidRPr="00A21A0E">
        <w:rPr>
          <w:rStyle w:val="Char0"/>
          <w:rFonts w:eastAsia="MS Mincho" w:cs="B Nazanin"/>
          <w:sz w:val="24"/>
          <w:szCs w:val="24"/>
        </w:rPr>
        <w:t>[</w:t>
      </w:r>
      <w:r w:rsidRPr="00A21A0E">
        <w:rPr>
          <w:rStyle w:val="Char0"/>
          <w:rFonts w:eastAsia="MS Mincho" w:cs="B Nazanin" w:hint="cs"/>
          <w:sz w:val="24"/>
          <w:szCs w:val="24"/>
          <w:rtl/>
        </w:rPr>
        <w:t>.</w:t>
      </w:r>
    </w:p>
    <w:p w:rsidR="003211B4" w:rsidRDefault="003211B4" w:rsidP="007F1DF2">
      <w:pPr>
        <w:jc w:val="both"/>
        <w:rPr>
          <w:rFonts w:ascii="Cambria" w:eastAsia="MS Mincho" w:hAnsi="Cambria" w:cs="B Nazanin"/>
          <w:rtl/>
          <w:lang w:eastAsia="ja-JP"/>
        </w:rPr>
      </w:pPr>
      <w:r w:rsidRPr="003211B4">
        <w:rPr>
          <w:rFonts w:ascii="Cambria" w:eastAsia="MS Mincho" w:hAnsi="Cambria" w:cs="B Nazanin" w:hint="cs"/>
          <w:rtl/>
          <w:lang w:eastAsia="ja-JP"/>
        </w:rPr>
        <w:t>به طور کلی دو نوع روش پلیمریزاسیون تراکمی</w:t>
      </w:r>
      <w:r w:rsidRPr="003211B4">
        <w:rPr>
          <w:rFonts w:ascii="Cambria" w:eastAsia="MS Mincho" w:hAnsi="Cambria" w:cs="B Nazanin"/>
          <w:vertAlign w:val="superscript"/>
          <w:rtl/>
          <w:lang w:eastAsia="ja-JP"/>
        </w:rPr>
        <w:footnoteReference w:id="1"/>
      </w:r>
      <w:r w:rsidRPr="003211B4">
        <w:rPr>
          <w:rFonts w:ascii="Cambria" w:eastAsia="MS Mincho" w:hAnsi="Cambria" w:cs="B Nazanin" w:hint="cs"/>
          <w:rtl/>
          <w:lang w:eastAsia="ja-JP"/>
        </w:rPr>
        <w:t xml:space="preserve"> و افزایشی</w:t>
      </w:r>
      <w:r w:rsidRPr="003211B4">
        <w:rPr>
          <w:rFonts w:ascii="Cambria" w:eastAsia="MS Mincho" w:hAnsi="Cambria" w:cs="B Nazanin"/>
          <w:vertAlign w:val="superscript"/>
          <w:rtl/>
          <w:lang w:eastAsia="ja-JP"/>
        </w:rPr>
        <w:footnoteReference w:id="2"/>
      </w:r>
      <w:r w:rsidRPr="003211B4">
        <w:rPr>
          <w:rFonts w:ascii="Cambria" w:eastAsia="MS Mincho" w:hAnsi="Cambria" w:cs="B Nazanin" w:hint="cs"/>
          <w:rtl/>
          <w:lang w:eastAsia="ja-JP"/>
        </w:rPr>
        <w:t xml:space="preserve"> برای سنتز پلی</w:t>
      </w:r>
      <w:r w:rsidRPr="003211B4">
        <w:rPr>
          <w:rFonts w:ascii="Cambria" w:eastAsia="MS Mincho" w:hAnsi="Cambria" w:cs="B Nazanin"/>
          <w:rtl/>
          <w:lang w:eastAsia="ja-JP"/>
        </w:rPr>
        <w:softHyphen/>
      </w:r>
      <w:r w:rsidRPr="003211B4">
        <w:rPr>
          <w:rFonts w:ascii="Cambria" w:eastAsia="MS Mincho" w:hAnsi="Cambria" w:cs="B Nazanin" w:hint="cs"/>
          <w:rtl/>
          <w:lang w:eastAsia="ja-JP"/>
        </w:rPr>
        <w:t>ایمید مورد توجه است، پلی</w:t>
      </w:r>
      <w:r w:rsidRPr="003211B4">
        <w:rPr>
          <w:rFonts w:ascii="Cambria" w:eastAsia="MS Mincho" w:hAnsi="Cambria" w:cs="B Nazanin"/>
          <w:rtl/>
          <w:lang w:eastAsia="ja-JP"/>
        </w:rPr>
        <w:softHyphen/>
      </w:r>
      <w:r w:rsidRPr="003211B4">
        <w:rPr>
          <w:rFonts w:ascii="Cambria" w:eastAsia="MS Mincho" w:hAnsi="Cambria" w:cs="B Nazanin" w:hint="cs"/>
          <w:rtl/>
          <w:lang w:eastAsia="ja-JP"/>
        </w:rPr>
        <w:t>ایمیدهای تراکمی که به صورت پلیمرهای گرمانرم دارای زنجیربلند خطی به دست می</w:t>
      </w:r>
      <w:r w:rsidRPr="003211B4">
        <w:rPr>
          <w:rFonts w:ascii="Cambria" w:eastAsia="MS Mincho" w:hAnsi="Cambria" w:cs="B Nazanin"/>
          <w:rtl/>
          <w:lang w:eastAsia="ja-JP"/>
        </w:rPr>
        <w:softHyphen/>
      </w:r>
      <w:r w:rsidRPr="003211B4">
        <w:rPr>
          <w:rFonts w:ascii="Cambria" w:eastAsia="MS Mincho" w:hAnsi="Cambria" w:cs="B Nazanin" w:hint="cs"/>
          <w:rtl/>
          <w:lang w:eastAsia="ja-JP"/>
        </w:rPr>
        <w:t>آیند، دارای ویسکوزیته مذاب بالا هستند که به موجب همین مساله برای قالب‏گیری رزین خالص و فرآیند ساخت  نیاز به فشار و دماهای بالا دارند</w:t>
      </w:r>
      <w:r w:rsidR="007F1DF2" w:rsidRPr="00A21A0E">
        <w:rPr>
          <w:rStyle w:val="Char0"/>
          <w:rFonts w:eastAsia="MS Mincho" w:cs="B Nazanin"/>
          <w:sz w:val="24"/>
          <w:szCs w:val="24"/>
        </w:rPr>
        <w:t>]</w:t>
      </w:r>
      <w:r w:rsidR="007F1DF2" w:rsidRPr="00A21A0E">
        <w:rPr>
          <w:rStyle w:val="Char0"/>
          <w:rFonts w:eastAsia="MS Mincho" w:cs="B Nazanin" w:hint="cs"/>
          <w:sz w:val="24"/>
          <w:szCs w:val="24"/>
          <w:rtl/>
        </w:rPr>
        <w:t>2</w:t>
      </w:r>
      <w:r w:rsidR="007F1DF2" w:rsidRPr="00A21A0E">
        <w:rPr>
          <w:rStyle w:val="Char0"/>
          <w:rFonts w:eastAsia="MS Mincho" w:cs="B Nazanin"/>
          <w:sz w:val="24"/>
          <w:szCs w:val="24"/>
        </w:rPr>
        <w:t>[</w:t>
      </w:r>
      <w:r w:rsidRPr="00A21A0E">
        <w:rPr>
          <w:rFonts w:ascii="Cambria" w:eastAsia="MS Mincho" w:hAnsi="Cambria" w:cs="B Nazanin" w:hint="cs"/>
          <w:rtl/>
          <w:lang w:eastAsia="ja-JP"/>
        </w:rPr>
        <w:t>.</w:t>
      </w:r>
    </w:p>
    <w:p w:rsidR="00E83106" w:rsidRDefault="00420F04" w:rsidP="007F1DF2">
      <w:pPr>
        <w:jc w:val="both"/>
        <w:rPr>
          <w:rStyle w:val="Char0"/>
          <w:rFonts w:eastAsia="MS Mincho" w:cs="B Nazanin"/>
          <w:sz w:val="24"/>
          <w:szCs w:val="24"/>
          <w:rtl/>
        </w:rPr>
      </w:pPr>
      <w:r>
        <w:rPr>
          <w:rStyle w:val="Char0"/>
          <w:rFonts w:eastAsia="MS Mincho" w:cs="B Nazanin" w:hint="cs"/>
          <w:sz w:val="24"/>
          <w:szCs w:val="24"/>
          <w:rtl/>
        </w:rPr>
        <w:t xml:space="preserve"> </w:t>
      </w:r>
      <w:r w:rsidR="003211B4">
        <w:rPr>
          <w:rStyle w:val="Char0"/>
          <w:rFonts w:eastAsia="MS Mincho" w:cs="B Nazanin" w:hint="cs"/>
          <w:sz w:val="24"/>
          <w:szCs w:val="24"/>
          <w:rtl/>
        </w:rPr>
        <w:t xml:space="preserve">روش‏های مختلفی برای سنتز پلی‏ایمیدهای گرمانرم استفاده می‏شود. </w:t>
      </w:r>
      <w:r>
        <w:rPr>
          <w:rStyle w:val="Char0"/>
          <w:rFonts w:eastAsia="MS Mincho" w:cs="B Nazanin" w:hint="cs"/>
          <w:sz w:val="24"/>
          <w:szCs w:val="24"/>
          <w:rtl/>
        </w:rPr>
        <w:t>این روش‏ها شامل سنتز مستقیم پلی‏ایمید با استفاده از روش ایمیدیزاسیون شیمیایی در محلول و روش تشکیل حد واسط پلی</w:t>
      </w:r>
      <w:r w:rsidR="009921C2">
        <w:rPr>
          <w:rStyle w:val="Char0"/>
          <w:rFonts w:eastAsia="MS Mincho" w:cs="B Nazanin" w:hint="cs"/>
          <w:sz w:val="24"/>
          <w:szCs w:val="24"/>
          <w:rtl/>
        </w:rPr>
        <w:t>(‏آمیک‏</w:t>
      </w:r>
      <w:r>
        <w:rPr>
          <w:rStyle w:val="Char0"/>
          <w:rFonts w:eastAsia="MS Mincho" w:cs="B Nazanin" w:hint="cs"/>
          <w:sz w:val="24"/>
          <w:szCs w:val="24"/>
          <w:rtl/>
        </w:rPr>
        <w:t>اسید</w:t>
      </w:r>
      <w:r w:rsidR="009921C2">
        <w:rPr>
          <w:rStyle w:val="Char0"/>
          <w:rFonts w:eastAsia="MS Mincho" w:cs="B Nazanin" w:hint="cs"/>
          <w:sz w:val="24"/>
          <w:szCs w:val="24"/>
          <w:rtl/>
        </w:rPr>
        <w:t>)</w:t>
      </w:r>
      <w:r>
        <w:rPr>
          <w:rStyle w:val="Char0"/>
          <w:rFonts w:eastAsia="MS Mincho" w:cs="B Nazanin" w:hint="cs"/>
          <w:sz w:val="24"/>
          <w:szCs w:val="24"/>
          <w:rtl/>
        </w:rPr>
        <w:t xml:space="preserve"> و سپس تولید پلی‏ایمید با استفاده از ایمیدیزاسیون حرارتی می‏باشد</w:t>
      </w:r>
      <w:r w:rsidR="007F1DF2" w:rsidRPr="00A21A0E">
        <w:rPr>
          <w:rStyle w:val="Char0"/>
          <w:rFonts w:eastAsia="MS Mincho" w:cs="B Nazanin"/>
          <w:sz w:val="24"/>
          <w:szCs w:val="24"/>
        </w:rPr>
        <w:t>]</w:t>
      </w:r>
      <w:r w:rsidR="007F1DF2" w:rsidRPr="00A21A0E">
        <w:rPr>
          <w:rStyle w:val="Char0"/>
          <w:rFonts w:eastAsia="MS Mincho" w:cs="B Nazanin" w:hint="cs"/>
          <w:sz w:val="24"/>
          <w:szCs w:val="24"/>
          <w:rtl/>
        </w:rPr>
        <w:t>3</w:t>
      </w:r>
      <w:r w:rsidR="007F1DF2" w:rsidRPr="00A21A0E">
        <w:rPr>
          <w:rStyle w:val="Char0"/>
          <w:rFonts w:eastAsia="MS Mincho" w:cs="B Nazanin"/>
          <w:sz w:val="24"/>
          <w:szCs w:val="24"/>
        </w:rPr>
        <w:t>[</w:t>
      </w:r>
      <w:r w:rsidRPr="00A21A0E">
        <w:rPr>
          <w:rStyle w:val="Char0"/>
          <w:rFonts w:eastAsia="MS Mincho" w:cs="B Nazanin" w:hint="cs"/>
          <w:sz w:val="24"/>
          <w:szCs w:val="24"/>
          <w:rtl/>
        </w:rPr>
        <w:t>.</w:t>
      </w:r>
      <w:r w:rsidR="003211B4">
        <w:rPr>
          <w:rStyle w:val="Char0"/>
          <w:rFonts w:eastAsia="MS Mincho" w:cs="B Nazanin" w:hint="cs"/>
          <w:sz w:val="24"/>
          <w:szCs w:val="24"/>
          <w:rtl/>
        </w:rPr>
        <w:t xml:space="preserve"> روش سنتز پلی‏آمیک‏اسید به دلایلی نظیر امکان کنترل درجه ایمیدی شدن، توانایی ایجاد آمیزه با سایر پلیمرها و  همچنین حلالیت بهتر </w:t>
      </w:r>
      <w:r w:rsidR="009921C2">
        <w:rPr>
          <w:rStyle w:val="Char0"/>
          <w:rFonts w:eastAsia="MS Mincho" w:cs="B Nazanin" w:hint="cs"/>
          <w:sz w:val="24"/>
          <w:szCs w:val="24"/>
          <w:rtl/>
        </w:rPr>
        <w:t xml:space="preserve">نسبت به پلی‏ایمید نهایی، </w:t>
      </w:r>
      <w:r w:rsidR="003211B4">
        <w:rPr>
          <w:rStyle w:val="Char0"/>
          <w:rFonts w:eastAsia="MS Mincho" w:cs="B Nazanin" w:hint="cs"/>
          <w:sz w:val="24"/>
          <w:szCs w:val="24"/>
          <w:rtl/>
        </w:rPr>
        <w:t>امکان فرآیندپذیری بهتری را برای ساخت قطعات مورد نظر را فراهم می‏کند</w:t>
      </w:r>
      <w:r w:rsidR="007F1DF2" w:rsidRPr="00A21A0E">
        <w:rPr>
          <w:rStyle w:val="Char0"/>
          <w:rFonts w:eastAsia="MS Mincho" w:cs="B Nazanin"/>
          <w:sz w:val="24"/>
          <w:szCs w:val="24"/>
        </w:rPr>
        <w:t>]</w:t>
      </w:r>
      <w:r w:rsidR="007F1DF2" w:rsidRPr="00A21A0E">
        <w:rPr>
          <w:rStyle w:val="Char0"/>
          <w:rFonts w:eastAsia="MS Mincho" w:cs="B Nazanin" w:hint="cs"/>
          <w:sz w:val="24"/>
          <w:szCs w:val="24"/>
          <w:rtl/>
        </w:rPr>
        <w:t>4</w:t>
      </w:r>
      <w:r w:rsidR="007F1DF2" w:rsidRPr="00A21A0E">
        <w:rPr>
          <w:rStyle w:val="Char0"/>
          <w:rFonts w:eastAsia="MS Mincho" w:cs="B Nazanin"/>
          <w:sz w:val="24"/>
          <w:szCs w:val="24"/>
        </w:rPr>
        <w:t>[</w:t>
      </w:r>
      <w:r w:rsidR="009921C2" w:rsidRPr="00A21A0E">
        <w:rPr>
          <w:rStyle w:val="Char0"/>
          <w:rFonts w:eastAsia="MS Mincho" w:cs="B Nazanin" w:hint="cs"/>
          <w:sz w:val="24"/>
          <w:szCs w:val="24"/>
          <w:rtl/>
        </w:rPr>
        <w:t xml:space="preserve">. </w:t>
      </w:r>
      <w:r w:rsidR="009921C2">
        <w:rPr>
          <w:rStyle w:val="Char0"/>
          <w:rFonts w:eastAsia="MS Mincho" w:cs="B Nazanin" w:hint="cs"/>
          <w:sz w:val="24"/>
          <w:szCs w:val="24"/>
          <w:rtl/>
        </w:rPr>
        <w:t>از این رو</w:t>
      </w:r>
      <w:r w:rsidR="002D4511">
        <w:rPr>
          <w:rStyle w:val="Char0"/>
          <w:rFonts w:eastAsia="MS Mincho" w:cs="B Nazanin" w:hint="cs"/>
          <w:sz w:val="24"/>
          <w:szCs w:val="24"/>
          <w:rtl/>
        </w:rPr>
        <w:t>،</w:t>
      </w:r>
      <w:r w:rsidR="009921C2">
        <w:rPr>
          <w:rStyle w:val="Char0"/>
          <w:rFonts w:eastAsia="MS Mincho" w:cs="B Nazanin" w:hint="cs"/>
          <w:sz w:val="24"/>
          <w:szCs w:val="24"/>
          <w:rtl/>
        </w:rPr>
        <w:t xml:space="preserve"> سنتز پلی‏(آمیک اسید)های جدید و بررسی شرایط سنتز و مشخصه‏یابی این رزین هدف از این </w:t>
      </w:r>
      <w:r w:rsidR="009921C2">
        <w:rPr>
          <w:rStyle w:val="Char0"/>
          <w:rFonts w:eastAsia="MS Mincho" w:cs="B Nazanin" w:hint="cs"/>
          <w:sz w:val="24"/>
          <w:szCs w:val="24"/>
          <w:rtl/>
        </w:rPr>
        <w:lastRenderedPageBreak/>
        <w:t>پژوهش است.</w:t>
      </w:r>
    </w:p>
    <w:p w:rsidR="00E90E2B" w:rsidRDefault="00E90E2B" w:rsidP="00E90E2B">
      <w:pPr>
        <w:jc w:val="lowKashida"/>
        <w:rPr>
          <w:rtl/>
        </w:rPr>
      </w:pPr>
    </w:p>
    <w:p w:rsidR="00580702" w:rsidRDefault="00BA09D6" w:rsidP="00E90E2B">
      <w:pPr>
        <w:jc w:val="lowKashida"/>
        <w:rPr>
          <w:rFonts w:cs="B Nazanin"/>
          <w:b/>
          <w:bCs/>
          <w:rtl/>
        </w:rPr>
      </w:pPr>
      <w:r>
        <w:rPr>
          <w:rFonts w:cs="B Nazanin" w:hint="cs"/>
          <w:b/>
          <w:bCs/>
          <w:rtl/>
        </w:rPr>
        <w:t xml:space="preserve">2- </w:t>
      </w:r>
      <w:r w:rsidR="00580702" w:rsidRPr="00580702">
        <w:rPr>
          <w:rFonts w:cs="B Nazanin" w:hint="cs"/>
          <w:b/>
          <w:bCs/>
          <w:rtl/>
        </w:rPr>
        <w:t>بخش تجربی</w:t>
      </w:r>
    </w:p>
    <w:p w:rsidR="00E25E42" w:rsidRPr="00E25E42" w:rsidRDefault="001E03A6" w:rsidP="00E25E42">
      <w:pPr>
        <w:jc w:val="lowKashida"/>
        <w:rPr>
          <w:rFonts w:cs="B Nazanin"/>
          <w:b/>
          <w:bCs/>
          <w:rtl/>
        </w:rPr>
      </w:pPr>
      <w:r>
        <w:rPr>
          <w:rFonts w:cs="B Nazanin" w:hint="cs"/>
          <w:b/>
          <w:bCs/>
          <w:rtl/>
        </w:rPr>
        <w:t>2-1-</w:t>
      </w:r>
      <w:r w:rsidR="005C2CD4">
        <w:rPr>
          <w:rFonts w:cs="B Nazanin" w:hint="cs"/>
          <w:b/>
          <w:bCs/>
          <w:rtl/>
        </w:rPr>
        <w:t xml:space="preserve"> </w:t>
      </w:r>
      <w:r w:rsidR="00E25E42" w:rsidRPr="00E25E42">
        <w:rPr>
          <w:rFonts w:cs="B Nazanin" w:hint="cs"/>
          <w:b/>
          <w:bCs/>
          <w:rtl/>
        </w:rPr>
        <w:t>مواد</w:t>
      </w:r>
      <w:r w:rsidR="005C2CD4">
        <w:rPr>
          <w:rFonts w:cs="B Nazanin" w:hint="cs"/>
          <w:b/>
          <w:bCs/>
          <w:rtl/>
        </w:rPr>
        <w:t xml:space="preserve"> شیمیایی</w:t>
      </w:r>
      <w:r w:rsidR="00E25E42" w:rsidRPr="00E25E42">
        <w:rPr>
          <w:rFonts w:cs="B Nazanin" w:hint="cs"/>
          <w:b/>
          <w:bCs/>
          <w:rtl/>
        </w:rPr>
        <w:t xml:space="preserve"> استفاده شده </w:t>
      </w:r>
    </w:p>
    <w:p w:rsidR="00E25E42" w:rsidRDefault="009921C2" w:rsidP="002D4511">
      <w:pPr>
        <w:jc w:val="lowKashida"/>
        <w:rPr>
          <w:rFonts w:cs="B Nazanin"/>
          <w:b/>
          <w:rtl/>
        </w:rPr>
      </w:pPr>
      <w:r>
        <w:rPr>
          <w:rFonts w:cs="B Nazanin" w:hint="cs"/>
          <w:rtl/>
        </w:rPr>
        <w:t>در این پژوهش از مونومرهای بی</w:t>
      </w:r>
      <w:r w:rsidR="00D27DE6">
        <w:rPr>
          <w:rFonts w:cs="B Nazanin" w:hint="cs"/>
          <w:rtl/>
        </w:rPr>
        <w:t>س(</w:t>
      </w:r>
      <w:r>
        <w:rPr>
          <w:rFonts w:cs="B Nazanin" w:hint="cs"/>
          <w:rtl/>
        </w:rPr>
        <w:t>فتالیک دی انیدرید</w:t>
      </w:r>
      <w:r w:rsidR="00D27DE6">
        <w:rPr>
          <w:rFonts w:cs="B Nazanin" w:hint="cs"/>
          <w:rtl/>
        </w:rPr>
        <w:t>)</w:t>
      </w:r>
      <w:r>
        <w:rPr>
          <w:rFonts w:cs="B Nazanin" w:hint="cs"/>
          <w:rtl/>
        </w:rPr>
        <w:t xml:space="preserve"> تهیه شده از شرکت </w:t>
      </w:r>
      <w:r w:rsidRPr="009921C2">
        <w:rPr>
          <w:rFonts w:cs="B Nazanin" w:hint="cs"/>
          <w:b/>
          <w:rtl/>
        </w:rPr>
        <w:t>سنوا تک</w:t>
      </w:r>
      <w:r w:rsidRPr="009921C2">
        <w:rPr>
          <w:rFonts w:cs="B Nazanin"/>
          <w:b/>
          <w:vertAlign w:val="superscript"/>
          <w:rtl/>
        </w:rPr>
        <w:footnoteReference w:id="3"/>
      </w:r>
      <w:r w:rsidRPr="009921C2">
        <w:rPr>
          <w:rFonts w:cs="B Nazanin" w:hint="cs"/>
          <w:b/>
          <w:rtl/>
        </w:rPr>
        <w:t xml:space="preserve"> از کشور چین با خلوص 97%</w:t>
      </w:r>
      <w:r w:rsidR="00E25E42">
        <w:rPr>
          <w:rFonts w:cs="B Nazanin" w:hint="cs"/>
          <w:b/>
          <w:rtl/>
        </w:rPr>
        <w:t xml:space="preserve"> و</w:t>
      </w:r>
      <w:r>
        <w:rPr>
          <w:rFonts w:cs="B Nazanin" w:hint="cs"/>
          <w:b/>
          <w:rtl/>
        </w:rPr>
        <w:t xml:space="preserve"> مونومر پارافنیلن دی‏آمین تهیه شده از شرکت </w:t>
      </w:r>
      <w:r w:rsidRPr="009921C2">
        <w:rPr>
          <w:rFonts w:cs="B Nazanin" w:hint="cs"/>
          <w:b/>
          <w:rtl/>
        </w:rPr>
        <w:t>سیگما</w:t>
      </w:r>
      <w:r w:rsidR="002D4511">
        <w:rPr>
          <w:rFonts w:cs="B Nazanin" w:hint="cs"/>
          <w:b/>
          <w:rtl/>
        </w:rPr>
        <w:t>-</w:t>
      </w:r>
      <w:r w:rsidRPr="009921C2">
        <w:rPr>
          <w:rFonts w:cs="B Nazanin" w:hint="cs"/>
          <w:b/>
          <w:rtl/>
        </w:rPr>
        <w:t>آلدریچ</w:t>
      </w:r>
      <w:r w:rsidRPr="009921C2">
        <w:rPr>
          <w:rFonts w:cs="B Nazanin"/>
          <w:b/>
          <w:vertAlign w:val="superscript"/>
          <w:rtl/>
        </w:rPr>
        <w:footnoteReference w:id="4"/>
      </w:r>
      <w:r w:rsidRPr="009921C2">
        <w:rPr>
          <w:rFonts w:cs="B Nazanin" w:hint="cs"/>
          <w:b/>
          <w:rtl/>
        </w:rPr>
        <w:t xml:space="preserve"> آلمان با خلوص 97%</w:t>
      </w:r>
      <w:r w:rsidR="00E25E42">
        <w:rPr>
          <w:rFonts w:cs="B Nazanin" w:hint="cs"/>
          <w:b/>
          <w:rtl/>
        </w:rPr>
        <w:t xml:space="preserve"> استفاده گردید. همچنین از شتاب دهنده‏های تری‏فنیل‏فسفیت تهیه شده از </w:t>
      </w:r>
      <w:r w:rsidR="00E25E42" w:rsidRPr="00E25E42">
        <w:rPr>
          <w:rFonts w:cs="B Nazanin" w:hint="cs"/>
          <w:b/>
          <w:rtl/>
        </w:rPr>
        <w:t>مرک</w:t>
      </w:r>
      <w:r w:rsidR="00E25E42" w:rsidRPr="00E25E42">
        <w:rPr>
          <w:rFonts w:cs="B Nazanin"/>
          <w:b/>
          <w:vertAlign w:val="superscript"/>
          <w:rtl/>
        </w:rPr>
        <w:footnoteReference w:id="5"/>
      </w:r>
      <w:r w:rsidR="00E25E42" w:rsidRPr="00E25E42">
        <w:rPr>
          <w:rFonts w:cs="B Nazanin" w:hint="cs"/>
          <w:b/>
          <w:rtl/>
        </w:rPr>
        <w:t xml:space="preserve"> آلمان</w:t>
      </w:r>
      <w:r w:rsidR="00E25E42">
        <w:rPr>
          <w:rFonts w:cs="B Nazanin" w:hint="cs"/>
          <w:b/>
          <w:rtl/>
        </w:rPr>
        <w:t xml:space="preserve"> با خلوص 97%، استیک انیدرید تهیه شده از شرکت </w:t>
      </w:r>
      <w:r w:rsidR="00E25E42" w:rsidRPr="00E25E42">
        <w:rPr>
          <w:rFonts w:cs="B Nazanin" w:hint="cs"/>
          <w:b/>
          <w:rtl/>
        </w:rPr>
        <w:t>فلوکا</w:t>
      </w:r>
      <w:r w:rsidR="00E25E42" w:rsidRPr="00E25E42">
        <w:rPr>
          <w:rFonts w:cs="B Nazanin"/>
          <w:b/>
          <w:vertAlign w:val="superscript"/>
          <w:rtl/>
        </w:rPr>
        <w:footnoteReference w:id="6"/>
      </w:r>
      <w:r w:rsidR="00E25E42" w:rsidRPr="00E25E42">
        <w:rPr>
          <w:rFonts w:cs="B Nazanin" w:hint="cs"/>
          <w:b/>
          <w:rtl/>
        </w:rPr>
        <w:t xml:space="preserve"> با خلوص 98%</w:t>
      </w:r>
      <w:r w:rsidR="00E25E42">
        <w:rPr>
          <w:rFonts w:cs="B Nazanin" w:hint="cs"/>
          <w:b/>
          <w:rtl/>
        </w:rPr>
        <w:t xml:space="preserve"> و منومر پیریدین از </w:t>
      </w:r>
      <w:r w:rsidR="00E25E42" w:rsidRPr="00E25E42">
        <w:rPr>
          <w:rFonts w:cs="B Nazanin" w:hint="cs"/>
          <w:b/>
          <w:rtl/>
        </w:rPr>
        <w:t>شرکت مرک آلمان با خلوص %5/99</w:t>
      </w:r>
      <w:r w:rsidR="00E25E42">
        <w:rPr>
          <w:rFonts w:cs="B Nazanin" w:hint="cs"/>
          <w:b/>
          <w:rtl/>
        </w:rPr>
        <w:t xml:space="preserve"> استفاده شد. همچنین از حلال‏های</w:t>
      </w:r>
      <w:bookmarkStart w:id="1" w:name="_Toc2985193"/>
      <w:r w:rsidR="00D27DE6">
        <w:rPr>
          <w:rFonts w:cs="B Nazanin" w:hint="cs"/>
          <w:b/>
          <w:rtl/>
        </w:rPr>
        <w:t xml:space="preserve"> </w:t>
      </w:r>
      <w:r w:rsidR="00E25E42" w:rsidRPr="00E25E42">
        <w:rPr>
          <w:rFonts w:cs="B Nazanin"/>
        </w:rPr>
        <w:t>-</w:t>
      </w:r>
      <w:r w:rsidR="00E25E42" w:rsidRPr="00E25E42">
        <w:rPr>
          <w:rFonts w:cs="B Nazanin"/>
          <w:sz w:val="20"/>
          <w:szCs w:val="20"/>
        </w:rPr>
        <w:t>N</w:t>
      </w:r>
      <w:r w:rsidR="00E25E42" w:rsidRPr="00E25E42">
        <w:rPr>
          <w:rFonts w:cs="B Nazanin" w:hint="cs"/>
          <w:rtl/>
        </w:rPr>
        <w:t>‏متیل‏2-پیرولیدون</w:t>
      </w:r>
      <w:bookmarkEnd w:id="1"/>
      <w:r w:rsidR="00E25E42">
        <w:rPr>
          <w:rFonts w:cs="B Nazanin" w:hint="cs"/>
          <w:rtl/>
        </w:rPr>
        <w:t xml:space="preserve"> تهیه شده از </w:t>
      </w:r>
      <w:r w:rsidR="00E25E42" w:rsidRPr="00E25E42">
        <w:rPr>
          <w:rFonts w:cs="B Nazanin" w:hint="cs"/>
          <w:b/>
          <w:rtl/>
        </w:rPr>
        <w:t>شرکت دایجونگ کره جنوبی با خلوص %5/</w:t>
      </w:r>
      <w:r w:rsidR="00E25E42">
        <w:rPr>
          <w:rFonts w:cs="B Nazanin" w:hint="cs"/>
          <w:b/>
          <w:rtl/>
        </w:rPr>
        <w:t xml:space="preserve">99 و حلال دی‏متیل استامید تهیه شده از </w:t>
      </w:r>
      <w:r w:rsidR="00E25E42" w:rsidRPr="00E25E42">
        <w:rPr>
          <w:rFonts w:cs="B Nazanin" w:hint="cs"/>
          <w:b/>
          <w:rtl/>
        </w:rPr>
        <w:t>شرکت مرک آلمان با خلوص 99%</w:t>
      </w:r>
      <w:r w:rsidR="00E25E42">
        <w:rPr>
          <w:rFonts w:cs="B Nazanin" w:hint="cs"/>
          <w:b/>
          <w:rtl/>
        </w:rPr>
        <w:t xml:space="preserve"> استفاده گردید.</w:t>
      </w:r>
    </w:p>
    <w:p w:rsidR="00E25E42" w:rsidRDefault="005C2CD4" w:rsidP="001E03A6">
      <w:pPr>
        <w:jc w:val="lowKashida"/>
        <w:rPr>
          <w:rFonts w:cs="B Nazanin"/>
          <w:bCs/>
          <w:rtl/>
        </w:rPr>
      </w:pPr>
      <w:r>
        <w:rPr>
          <w:rFonts w:cs="B Nazanin" w:hint="cs"/>
          <w:bCs/>
          <w:rtl/>
        </w:rPr>
        <w:t>2-2</w:t>
      </w:r>
      <w:r w:rsidR="001E03A6">
        <w:rPr>
          <w:rFonts w:cs="B Nazanin" w:hint="cs"/>
          <w:bCs/>
          <w:rtl/>
        </w:rPr>
        <w:t>-</w:t>
      </w:r>
      <w:r>
        <w:rPr>
          <w:rFonts w:cs="B Nazanin" w:hint="cs"/>
          <w:bCs/>
          <w:rtl/>
        </w:rPr>
        <w:t xml:space="preserve"> </w:t>
      </w:r>
      <w:r w:rsidR="00E25E42">
        <w:rPr>
          <w:rFonts w:cs="B Nazanin" w:hint="cs"/>
          <w:bCs/>
          <w:rtl/>
        </w:rPr>
        <w:t>سنتز پلی(آمیک اسید)</w:t>
      </w:r>
    </w:p>
    <w:p w:rsidR="00E83106" w:rsidRDefault="00E25E42" w:rsidP="00BC443B">
      <w:pPr>
        <w:jc w:val="lowKashida"/>
        <w:rPr>
          <w:rFonts w:cs="B Nazanin"/>
          <w:rtl/>
        </w:rPr>
      </w:pPr>
      <w:r w:rsidRPr="00E25E42">
        <w:rPr>
          <w:rFonts w:cs="B Nazanin" w:hint="cs"/>
          <w:rtl/>
        </w:rPr>
        <w:t>در یک بالن(250میلی‏لیتر) سه دهانه مجهز به همزن مغناطیسی و با اعمال اتمسفر نیتروژن، مخلوطی از 10 میلی‏مول از پارافنیلن دی‏آمین و 45 میلی‏لیتر حلال (خشک شده توسط مولکولارسیو) را ریخته و در دمای محیط و برای</w:t>
      </w:r>
      <w:r w:rsidR="005C2CD4">
        <w:rPr>
          <w:rFonts w:cs="B Nazanin" w:hint="cs"/>
          <w:rtl/>
        </w:rPr>
        <w:t xml:space="preserve"> مدت 5/0 ساعت تحت همزدن قرار داده شد</w:t>
      </w:r>
      <w:r w:rsidRPr="00E25E42">
        <w:rPr>
          <w:rFonts w:cs="B Nazanin" w:hint="cs"/>
          <w:rtl/>
        </w:rPr>
        <w:t xml:space="preserve"> تا دی‏آمین کاملا در حلال حل شود. سپس 10 میلی‏مول بیس(فتالیک دی‏انیدرید) را توسط دکانتور و به تدریج به محلول اضافه نموده و مخلوط حاصل تحت گاز نیتروژن در دمای محیط هم زده </w:t>
      </w:r>
      <w:r w:rsidR="003D1159">
        <w:rPr>
          <w:rFonts w:cs="B Nazanin" w:hint="cs"/>
          <w:rtl/>
        </w:rPr>
        <w:t>شد (جدول1).</w:t>
      </w:r>
    </w:p>
    <w:p w:rsidR="00E7758E" w:rsidRDefault="00E7758E" w:rsidP="00BC443B">
      <w:pPr>
        <w:jc w:val="lowKashida"/>
        <w:rPr>
          <w:rFonts w:cs="B Nazanin"/>
        </w:rPr>
      </w:pPr>
    </w:p>
    <w:p w:rsidR="00B80C5D" w:rsidRPr="00BE653B" w:rsidRDefault="00E83106" w:rsidP="00EC7A67">
      <w:pPr>
        <w:jc w:val="center"/>
        <w:rPr>
          <w:rFonts w:cs="B Nazanin"/>
          <w:b/>
          <w:bCs/>
          <w:sz w:val="20"/>
          <w:szCs w:val="20"/>
          <w:rtl/>
        </w:rPr>
      </w:pPr>
      <w:r w:rsidRPr="00BE653B">
        <w:rPr>
          <w:rFonts w:cs="B Nazanin" w:hint="cs"/>
          <w:sz w:val="20"/>
          <w:szCs w:val="20"/>
          <w:rtl/>
        </w:rPr>
        <w:t>جدول</w:t>
      </w:r>
      <w:r w:rsidR="00EC7A67" w:rsidRPr="00BE653B">
        <w:rPr>
          <w:rFonts w:cs="B Nazanin" w:hint="cs"/>
          <w:sz w:val="20"/>
          <w:szCs w:val="20"/>
          <w:rtl/>
        </w:rPr>
        <w:t>1</w:t>
      </w:r>
      <w:r w:rsidRPr="00BE653B">
        <w:rPr>
          <w:rFonts w:cs="B Nazanin" w:hint="cs"/>
          <w:sz w:val="20"/>
          <w:szCs w:val="20"/>
          <w:rtl/>
        </w:rPr>
        <w:t xml:space="preserve">: </w:t>
      </w:r>
      <w:r w:rsidR="005C2CD4">
        <w:rPr>
          <w:rFonts w:cs="B Nazanin" w:hint="cs"/>
          <w:sz w:val="20"/>
          <w:szCs w:val="20"/>
          <w:rtl/>
        </w:rPr>
        <w:t xml:space="preserve">کدگذاری </w:t>
      </w:r>
      <w:r w:rsidR="00B80C5D" w:rsidRPr="00BE653B">
        <w:rPr>
          <w:rFonts w:cs="B Nazanin" w:hint="cs"/>
          <w:sz w:val="20"/>
          <w:szCs w:val="20"/>
          <w:rtl/>
        </w:rPr>
        <w:t>نمونه‏های پلی‏(آمیک اسید) سنتز شده</w:t>
      </w:r>
    </w:p>
    <w:tbl>
      <w:tblPr>
        <w:tblStyle w:val="PlainTable31"/>
        <w:bidiVisual/>
        <w:tblW w:w="10076" w:type="dxa"/>
        <w:jc w:val="center"/>
        <w:tblLook w:val="04A0" w:firstRow="1" w:lastRow="0" w:firstColumn="1" w:lastColumn="0" w:noHBand="0" w:noVBand="1"/>
      </w:tblPr>
      <w:tblGrid>
        <w:gridCol w:w="563"/>
        <w:gridCol w:w="3910"/>
        <w:gridCol w:w="3274"/>
        <w:gridCol w:w="772"/>
        <w:gridCol w:w="236"/>
        <w:gridCol w:w="1099"/>
        <w:gridCol w:w="222"/>
      </w:tblGrid>
      <w:tr w:rsidR="00953976" w:rsidRPr="00F23DCD" w:rsidTr="00953976">
        <w:trPr>
          <w:cnfStyle w:val="100000000000" w:firstRow="1" w:lastRow="0" w:firstColumn="0" w:lastColumn="0" w:oddVBand="0" w:evenVBand="0" w:oddHBand="0" w:evenHBand="0" w:firstRowFirstColumn="0" w:firstRowLastColumn="0" w:lastRowFirstColumn="0" w:lastRowLastColumn="0"/>
          <w:trHeight w:val="552"/>
          <w:jc w:val="center"/>
        </w:trPr>
        <w:tc>
          <w:tcPr>
            <w:cnfStyle w:val="001000000100" w:firstRow="0" w:lastRow="0" w:firstColumn="1" w:lastColumn="0" w:oddVBand="0" w:evenVBand="0" w:oddHBand="0" w:evenHBand="0" w:firstRowFirstColumn="1" w:firstRowLastColumn="0" w:lastRowFirstColumn="0" w:lastRowLastColumn="0"/>
            <w:tcW w:w="0" w:type="auto"/>
            <w:tcBorders>
              <w:top w:val="single" w:sz="4" w:space="0" w:color="auto"/>
            </w:tcBorders>
          </w:tcPr>
          <w:p w:rsidR="00E7758E" w:rsidRPr="00BC443B" w:rsidRDefault="00E7758E" w:rsidP="00E7758E">
            <w:pPr>
              <w:jc w:val="lowKashida"/>
              <w:rPr>
                <w:rFonts w:cs="B Nazanin"/>
                <w:sz w:val="20"/>
                <w:szCs w:val="20"/>
                <w:rtl/>
              </w:rPr>
            </w:pPr>
            <w:r w:rsidRPr="00BC443B">
              <w:rPr>
                <w:rFonts w:cs="B Nazanin" w:hint="cs"/>
                <w:sz w:val="20"/>
                <w:szCs w:val="20"/>
                <w:rtl/>
              </w:rPr>
              <w:t>کد نمونه</w:t>
            </w:r>
          </w:p>
        </w:tc>
        <w:tc>
          <w:tcPr>
            <w:tcW w:w="3910" w:type="dxa"/>
            <w:tcBorders>
              <w:top w:val="single" w:sz="4" w:space="0" w:color="auto"/>
            </w:tcBorders>
          </w:tcPr>
          <w:p w:rsidR="00E7758E" w:rsidRPr="00BC443B" w:rsidRDefault="00E7758E" w:rsidP="00E7758E">
            <w:pPr>
              <w:jc w:val="center"/>
              <w:cnfStyle w:val="100000000000" w:firstRow="1"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مونومرهای مورد استفاده</w:t>
            </w:r>
            <w:r>
              <w:rPr>
                <w:rFonts w:cs="B Nazanin" w:hint="cs"/>
                <w:sz w:val="20"/>
                <w:szCs w:val="20"/>
                <w:rtl/>
              </w:rPr>
              <w:t xml:space="preserve"> </w:t>
            </w:r>
            <w:r w:rsidRPr="00BC443B">
              <w:rPr>
                <w:rFonts w:cs="B Nazanin" w:hint="cs"/>
                <w:b w:val="0"/>
                <w:bCs w:val="0"/>
                <w:sz w:val="20"/>
                <w:szCs w:val="20"/>
                <w:rtl/>
              </w:rPr>
              <w:t>(نسبت استوکیومتری)</w:t>
            </w:r>
          </w:p>
        </w:tc>
        <w:tc>
          <w:tcPr>
            <w:tcW w:w="3274" w:type="dxa"/>
            <w:tcBorders>
              <w:top w:val="single" w:sz="4" w:space="0" w:color="auto"/>
            </w:tcBorders>
          </w:tcPr>
          <w:p w:rsidR="00E7758E" w:rsidRPr="00BC443B" w:rsidRDefault="00E7758E" w:rsidP="00E7758E">
            <w:pPr>
              <w:cnfStyle w:val="100000000000" w:firstRow="1" w:lastRow="0" w:firstColumn="0" w:lastColumn="0" w:oddVBand="0" w:evenVBand="0" w:oddHBand="0" w:evenHBand="0" w:firstRowFirstColumn="0" w:firstRowLastColumn="0" w:lastRowFirstColumn="0" w:lastRowLastColumn="0"/>
              <w:rPr>
                <w:rFonts w:cs="B Nazanin"/>
                <w:sz w:val="20"/>
                <w:szCs w:val="20"/>
                <w:rtl/>
              </w:rPr>
            </w:pPr>
            <w:r>
              <w:rPr>
                <w:rFonts w:cs="B Nazanin" w:hint="cs"/>
                <w:sz w:val="20"/>
                <w:szCs w:val="20"/>
                <w:rtl/>
              </w:rPr>
              <w:t>کاتالیست برای ایمیدیزاسیون شیمیایی</w:t>
            </w:r>
          </w:p>
        </w:tc>
        <w:tc>
          <w:tcPr>
            <w:tcW w:w="772" w:type="dxa"/>
            <w:tcBorders>
              <w:top w:val="single" w:sz="4" w:space="0" w:color="auto"/>
            </w:tcBorders>
          </w:tcPr>
          <w:p w:rsidR="00E7758E" w:rsidRPr="0033626C" w:rsidRDefault="00E7758E" w:rsidP="00E7758E">
            <w:pPr>
              <w:jc w:val="center"/>
              <w:cnfStyle w:val="100000000000" w:firstRow="1" w:lastRow="0" w:firstColumn="0" w:lastColumn="0" w:oddVBand="0" w:evenVBand="0" w:oddHBand="0" w:evenHBand="0" w:firstRowFirstColumn="0" w:firstRowLastColumn="0" w:lastRowFirstColumn="0" w:lastRowLastColumn="0"/>
              <w:rPr>
                <w:rFonts w:cs="B Nazanin"/>
                <w:sz w:val="20"/>
                <w:szCs w:val="20"/>
                <w:highlight w:val="yellow"/>
                <w:rtl/>
              </w:rPr>
            </w:pPr>
            <w:r w:rsidRPr="003D1159">
              <w:rPr>
                <w:rFonts w:cs="B Nazanin" w:hint="cs"/>
                <w:sz w:val="20"/>
                <w:szCs w:val="20"/>
                <w:rtl/>
              </w:rPr>
              <w:t>حلال</w:t>
            </w:r>
          </w:p>
        </w:tc>
        <w:tc>
          <w:tcPr>
            <w:tcW w:w="236" w:type="dxa"/>
            <w:tcBorders>
              <w:top w:val="single" w:sz="4" w:space="0" w:color="auto"/>
            </w:tcBorders>
          </w:tcPr>
          <w:p w:rsidR="00E7758E" w:rsidRPr="00BC443B" w:rsidRDefault="00E7758E" w:rsidP="00E7758E">
            <w:pPr>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p>
        </w:tc>
        <w:tc>
          <w:tcPr>
            <w:tcW w:w="1099" w:type="dxa"/>
            <w:tcBorders>
              <w:top w:val="single" w:sz="4" w:space="0" w:color="auto"/>
            </w:tcBorders>
          </w:tcPr>
          <w:p w:rsidR="00E7758E" w:rsidRPr="00BC443B" w:rsidRDefault="00E7758E" w:rsidP="00E7758E">
            <w:pPr>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r w:rsidRPr="00BC443B">
              <w:rPr>
                <w:rFonts w:cs="B Nazanin" w:hint="cs"/>
                <w:sz w:val="20"/>
                <w:szCs w:val="20"/>
                <w:rtl/>
              </w:rPr>
              <w:t>زمان واکنش</w:t>
            </w:r>
            <w:r>
              <w:rPr>
                <w:rFonts w:cs="B Nazanin" w:hint="cs"/>
                <w:sz w:val="20"/>
                <w:szCs w:val="20"/>
                <w:rtl/>
              </w:rPr>
              <w:t xml:space="preserve"> </w:t>
            </w:r>
            <w:r w:rsidRPr="00BC443B">
              <w:rPr>
                <w:rFonts w:cs="B Nazanin" w:hint="cs"/>
                <w:b w:val="0"/>
                <w:bCs w:val="0"/>
                <w:sz w:val="20"/>
                <w:szCs w:val="20"/>
                <w:rtl/>
              </w:rPr>
              <w:t>(ساعت)</w:t>
            </w:r>
          </w:p>
        </w:tc>
        <w:tc>
          <w:tcPr>
            <w:tcW w:w="0" w:type="auto"/>
          </w:tcPr>
          <w:p w:rsidR="00E7758E" w:rsidRPr="00BC443B" w:rsidRDefault="00E7758E" w:rsidP="00E7758E">
            <w:pPr>
              <w:jc w:val="center"/>
              <w:cnfStyle w:val="100000000000" w:firstRow="1" w:lastRow="0" w:firstColumn="0" w:lastColumn="0" w:oddVBand="0" w:evenVBand="0" w:oddHBand="0" w:evenHBand="0" w:firstRowFirstColumn="0" w:firstRowLastColumn="0" w:lastRowFirstColumn="0" w:lastRowLastColumn="0"/>
              <w:rPr>
                <w:rFonts w:cs="B Nazanin"/>
                <w:sz w:val="20"/>
                <w:szCs w:val="20"/>
                <w:rtl/>
              </w:rPr>
            </w:pPr>
          </w:p>
        </w:tc>
      </w:tr>
      <w:tr w:rsidR="00953976" w:rsidRPr="00F23DCD" w:rsidTr="00953976">
        <w:trPr>
          <w:cnfStyle w:val="000000100000" w:firstRow="0" w:lastRow="0" w:firstColumn="0" w:lastColumn="0" w:oddVBand="0" w:evenVBand="0" w:oddHBand="1" w:evenHBand="0" w:firstRowFirstColumn="0" w:firstRowLastColumn="0" w:lastRowFirstColumn="0" w:lastRowLastColumn="0"/>
          <w:trHeight w:val="28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tcBorders>
          </w:tcPr>
          <w:p w:rsidR="00E7758E" w:rsidRPr="00BC443B" w:rsidRDefault="00E7758E" w:rsidP="0077172F">
            <w:pPr>
              <w:jc w:val="center"/>
              <w:rPr>
                <w:rFonts w:cs="B Nazanin"/>
                <w:b w:val="0"/>
                <w:bCs w:val="0"/>
                <w:sz w:val="20"/>
                <w:szCs w:val="20"/>
              </w:rPr>
            </w:pPr>
            <w:r w:rsidRPr="00BC443B">
              <w:rPr>
                <w:rFonts w:cs="B Nazanin"/>
                <w:b w:val="0"/>
                <w:bCs w:val="0"/>
                <w:sz w:val="20"/>
                <w:szCs w:val="20"/>
              </w:rPr>
              <w:t>a-1</w:t>
            </w:r>
          </w:p>
        </w:tc>
        <w:tc>
          <w:tcPr>
            <w:tcW w:w="3910" w:type="dxa"/>
            <w:tcBorders>
              <w:left w:val="nil"/>
            </w:tcBorders>
          </w:tcPr>
          <w:p w:rsidR="00E7758E" w:rsidRPr="003D1159" w:rsidRDefault="003D1159" w:rsidP="003D1159">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3D1159">
              <w:rPr>
                <w:rFonts w:cs="B Nazanin"/>
                <w:sz w:val="20"/>
                <w:szCs w:val="20"/>
              </w:rPr>
              <w:t>p-PDA</w:t>
            </w:r>
            <w:r w:rsidR="00E7758E" w:rsidRPr="003D1159">
              <w:rPr>
                <w:rFonts w:cs="B Nazanin" w:hint="cs"/>
                <w:sz w:val="20"/>
                <w:szCs w:val="20"/>
                <w:rtl/>
              </w:rPr>
              <w:t xml:space="preserve">، </w:t>
            </w:r>
            <w:r w:rsidRPr="003D1159">
              <w:rPr>
                <w:rFonts w:cs="B Nazanin"/>
                <w:sz w:val="20"/>
                <w:szCs w:val="20"/>
              </w:rPr>
              <w:t>BPDA</w:t>
            </w:r>
            <w:r w:rsidR="00E7758E" w:rsidRPr="003D1159">
              <w:rPr>
                <w:rFonts w:cs="B Nazanin" w:hint="cs"/>
                <w:sz w:val="20"/>
                <w:szCs w:val="20"/>
                <w:rtl/>
              </w:rPr>
              <w:t xml:space="preserve"> (1:1)</w:t>
            </w:r>
          </w:p>
        </w:tc>
        <w:tc>
          <w:tcPr>
            <w:tcW w:w="3274" w:type="dxa"/>
          </w:tcPr>
          <w:p w:rsidR="00E7758E" w:rsidRPr="00AB24B0"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Pr>
                <w:rFonts w:cs="B Nazanin" w:hint="cs"/>
                <w:sz w:val="20"/>
                <w:szCs w:val="20"/>
                <w:rtl/>
              </w:rPr>
              <w:t>-</w:t>
            </w:r>
          </w:p>
        </w:tc>
        <w:tc>
          <w:tcPr>
            <w:tcW w:w="772" w:type="dxa"/>
          </w:tcPr>
          <w:p w:rsidR="00E7758E" w:rsidRPr="0033626C" w:rsidRDefault="003D1159" w:rsidP="003D1159">
            <w:pPr>
              <w:jc w:val="center"/>
              <w:cnfStyle w:val="000000100000" w:firstRow="0" w:lastRow="0" w:firstColumn="0" w:lastColumn="0" w:oddVBand="0" w:evenVBand="0" w:oddHBand="1" w:evenHBand="0" w:firstRowFirstColumn="0" w:firstRowLastColumn="0" w:lastRowFirstColumn="0" w:lastRowLastColumn="0"/>
              <w:rPr>
                <w:rFonts w:cs="B Nazanin"/>
                <w:sz w:val="20"/>
                <w:szCs w:val="20"/>
                <w:highlight w:val="yellow"/>
              </w:rPr>
            </w:pPr>
            <w:r w:rsidRPr="003D1159">
              <w:rPr>
                <w:rFonts w:cs="B Nazanin"/>
                <w:sz w:val="20"/>
                <w:szCs w:val="20"/>
              </w:rPr>
              <w:t>NMP</w:t>
            </w:r>
          </w:p>
        </w:tc>
        <w:tc>
          <w:tcPr>
            <w:tcW w:w="236" w:type="dxa"/>
          </w:tcPr>
          <w:p w:rsidR="00E7758E" w:rsidRPr="00BC443B" w:rsidRDefault="00E7758E" w:rsidP="00E7758E">
            <w:pP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r w:rsidR="00953976" w:rsidRPr="00F23DCD" w:rsidTr="00953976">
        <w:trPr>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b w:val="0"/>
                <w:bCs w:val="0"/>
                <w:sz w:val="20"/>
                <w:szCs w:val="20"/>
                <w:rtl/>
              </w:rPr>
            </w:pPr>
            <w:r w:rsidRPr="00BC443B">
              <w:rPr>
                <w:rFonts w:cs="B Nazanin"/>
                <w:b w:val="0"/>
                <w:bCs w:val="0"/>
                <w:sz w:val="20"/>
                <w:szCs w:val="20"/>
              </w:rPr>
              <w:t>b-1</w:t>
            </w:r>
          </w:p>
        </w:tc>
        <w:tc>
          <w:tcPr>
            <w:tcW w:w="3910" w:type="dxa"/>
            <w:tcBorders>
              <w:left w:val="nil"/>
            </w:tcBorders>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b/>
                <w:bCs/>
                <w:sz w:val="20"/>
                <w:szCs w:val="20"/>
                <w:rtl/>
              </w:rPr>
            </w:pPr>
            <w:r>
              <w:rPr>
                <w:rFonts w:cs="B Nazanin" w:hint="cs"/>
                <w:sz w:val="20"/>
                <w:szCs w:val="20"/>
                <w:rtl/>
              </w:rPr>
              <w:t>پیریدین، استیک انیدرید</w:t>
            </w:r>
          </w:p>
        </w:tc>
        <w:tc>
          <w:tcPr>
            <w:tcW w:w="772" w:type="dxa"/>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bCs/>
                <w:sz w:val="20"/>
                <w:szCs w:val="20"/>
                <w:highlight w:val="yellow"/>
                <w:rtl/>
              </w:rPr>
            </w:pPr>
            <w:r w:rsidRPr="003D1159">
              <w:rPr>
                <w:rFonts w:cs="B Nazanin"/>
                <w:bCs/>
                <w:sz w:val="20"/>
                <w:szCs w:val="20"/>
              </w:rPr>
              <w:t>DMAc</w:t>
            </w:r>
          </w:p>
        </w:tc>
        <w:tc>
          <w:tcPr>
            <w:tcW w:w="236"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r>
      <w:tr w:rsidR="00953976" w:rsidRPr="00F23DCD" w:rsidTr="00953976">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b w:val="0"/>
                <w:bCs w:val="0"/>
                <w:sz w:val="20"/>
                <w:szCs w:val="20"/>
              </w:rPr>
            </w:pPr>
            <w:r w:rsidRPr="00BC443B">
              <w:rPr>
                <w:rFonts w:cs="B Nazanin"/>
                <w:b w:val="0"/>
                <w:bCs w:val="0"/>
                <w:sz w:val="20"/>
                <w:szCs w:val="20"/>
              </w:rPr>
              <w:t>b-2</w:t>
            </w:r>
          </w:p>
        </w:tc>
        <w:tc>
          <w:tcPr>
            <w:tcW w:w="3910" w:type="dxa"/>
            <w:tcBorders>
              <w:left w:val="nil"/>
            </w:tcBorders>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b/>
                <w:bCs/>
                <w:sz w:val="20"/>
                <w:szCs w:val="20"/>
                <w:rtl/>
              </w:rPr>
            </w:pPr>
            <w:r>
              <w:rPr>
                <w:rFonts w:cs="B Nazanin" w:hint="cs"/>
                <w:sz w:val="20"/>
                <w:szCs w:val="20"/>
                <w:rtl/>
              </w:rPr>
              <w:t>پیریدین، تری‏فنیل فسفیت</w:t>
            </w:r>
          </w:p>
        </w:tc>
        <w:tc>
          <w:tcPr>
            <w:tcW w:w="772" w:type="dxa"/>
          </w:tcPr>
          <w:p w:rsidR="00E7758E" w:rsidRPr="003D1159" w:rsidRDefault="003D1159" w:rsidP="003D1159">
            <w:pPr>
              <w:jc w:val="center"/>
              <w:cnfStyle w:val="000000100000" w:firstRow="0" w:lastRow="0" w:firstColumn="0" w:lastColumn="0" w:oddVBand="0" w:evenVBand="0" w:oddHBand="1" w:evenHBand="0" w:firstRowFirstColumn="0" w:firstRowLastColumn="0" w:lastRowFirstColumn="0" w:lastRowLastColumn="0"/>
              <w:rPr>
                <w:rFonts w:cs="B Nazanin"/>
                <w:bCs/>
                <w:sz w:val="20"/>
                <w:szCs w:val="20"/>
                <w:rtl/>
              </w:rPr>
            </w:pPr>
            <w:r w:rsidRPr="003D1159">
              <w:rPr>
                <w:rFonts w:cs="B Nazanin"/>
                <w:bCs/>
                <w:sz w:val="20"/>
                <w:szCs w:val="20"/>
              </w:rPr>
              <w:t>DMAc</w:t>
            </w:r>
          </w:p>
        </w:tc>
        <w:tc>
          <w:tcPr>
            <w:tcW w:w="236"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r w:rsidR="00953976" w:rsidRPr="00F23DCD" w:rsidTr="00953976">
        <w:trPr>
          <w:trHeight w:val="23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b w:val="0"/>
                <w:bCs w:val="0"/>
                <w:sz w:val="20"/>
                <w:szCs w:val="20"/>
              </w:rPr>
            </w:pPr>
            <w:r w:rsidRPr="00BC443B">
              <w:rPr>
                <w:rFonts w:cs="B Nazanin"/>
                <w:b w:val="0"/>
                <w:bCs w:val="0"/>
                <w:sz w:val="20"/>
                <w:szCs w:val="20"/>
              </w:rPr>
              <w:t>b-3</w:t>
            </w:r>
          </w:p>
        </w:tc>
        <w:tc>
          <w:tcPr>
            <w:tcW w:w="3910" w:type="dxa"/>
            <w:tcBorders>
              <w:left w:val="nil"/>
            </w:tcBorders>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b/>
                <w:bCs/>
                <w:sz w:val="20"/>
                <w:szCs w:val="20"/>
                <w:rtl/>
              </w:rPr>
            </w:pPr>
            <w:r>
              <w:rPr>
                <w:rFonts w:cs="B Nazanin" w:hint="cs"/>
                <w:sz w:val="20"/>
                <w:szCs w:val="20"/>
                <w:rtl/>
              </w:rPr>
              <w:t>استیک انیدرید، تری‏فنیل فسفیت</w:t>
            </w:r>
          </w:p>
        </w:tc>
        <w:tc>
          <w:tcPr>
            <w:tcW w:w="772" w:type="dxa"/>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bCs/>
                <w:sz w:val="20"/>
                <w:szCs w:val="20"/>
                <w:highlight w:val="yellow"/>
                <w:rtl/>
              </w:rPr>
            </w:pPr>
            <w:r w:rsidRPr="003D1159">
              <w:rPr>
                <w:rFonts w:cs="B Nazanin"/>
                <w:bCs/>
                <w:sz w:val="20"/>
                <w:szCs w:val="20"/>
              </w:rPr>
              <w:t>DMAc</w:t>
            </w:r>
          </w:p>
        </w:tc>
        <w:tc>
          <w:tcPr>
            <w:tcW w:w="236"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r>
      <w:tr w:rsidR="00953976" w:rsidRPr="00F23DCD" w:rsidTr="00953976">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b w:val="0"/>
                <w:bCs w:val="0"/>
                <w:sz w:val="20"/>
                <w:szCs w:val="20"/>
              </w:rPr>
            </w:pPr>
            <w:r w:rsidRPr="00BC443B">
              <w:rPr>
                <w:rFonts w:cs="B Nazanin"/>
                <w:b w:val="0"/>
                <w:bCs w:val="0"/>
                <w:sz w:val="20"/>
                <w:szCs w:val="20"/>
              </w:rPr>
              <w:t>b-4</w:t>
            </w:r>
          </w:p>
        </w:tc>
        <w:tc>
          <w:tcPr>
            <w:tcW w:w="3910" w:type="dxa"/>
            <w:tcBorders>
              <w:left w:val="nil"/>
            </w:tcBorders>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b/>
                <w:bCs/>
                <w:sz w:val="20"/>
                <w:szCs w:val="20"/>
                <w:rtl/>
              </w:rPr>
            </w:pPr>
            <w:r>
              <w:rPr>
                <w:rFonts w:cs="B Nazanin" w:hint="cs"/>
                <w:sz w:val="20"/>
                <w:szCs w:val="20"/>
                <w:rtl/>
              </w:rPr>
              <w:t>کلسیم کلراید، پیریدین، استیک انیدرید</w:t>
            </w:r>
          </w:p>
        </w:tc>
        <w:tc>
          <w:tcPr>
            <w:tcW w:w="772" w:type="dxa"/>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bCs/>
                <w:sz w:val="20"/>
                <w:szCs w:val="20"/>
                <w:highlight w:val="yellow"/>
                <w:rtl/>
              </w:rPr>
            </w:pPr>
            <w:r w:rsidRPr="003D1159">
              <w:rPr>
                <w:rFonts w:cs="B Nazanin"/>
                <w:bCs/>
                <w:sz w:val="20"/>
                <w:szCs w:val="20"/>
              </w:rPr>
              <w:t>DMAc</w:t>
            </w:r>
          </w:p>
        </w:tc>
        <w:tc>
          <w:tcPr>
            <w:tcW w:w="236"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r w:rsidR="00953976" w:rsidRPr="00F23DCD" w:rsidTr="00953976">
        <w:trPr>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sz w:val="20"/>
                <w:szCs w:val="20"/>
              </w:rPr>
            </w:pPr>
            <w:r w:rsidRPr="00BC443B">
              <w:rPr>
                <w:rFonts w:cs="B Nazanin"/>
                <w:b w:val="0"/>
                <w:bCs w:val="0"/>
                <w:sz w:val="20"/>
                <w:szCs w:val="20"/>
              </w:rPr>
              <w:t>c-1</w:t>
            </w:r>
          </w:p>
        </w:tc>
        <w:tc>
          <w:tcPr>
            <w:tcW w:w="3910" w:type="dxa"/>
            <w:tcBorders>
              <w:left w:val="nil"/>
            </w:tcBorders>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Pr>
                <w:rFonts w:cs="B Nazanin" w:hint="cs"/>
                <w:b/>
                <w:sz w:val="20"/>
                <w:szCs w:val="20"/>
                <w:rtl/>
              </w:rPr>
              <w:t>-</w:t>
            </w:r>
          </w:p>
        </w:tc>
        <w:tc>
          <w:tcPr>
            <w:tcW w:w="772" w:type="dxa"/>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bCs/>
                <w:sz w:val="20"/>
                <w:szCs w:val="20"/>
                <w:highlight w:val="yellow"/>
              </w:rPr>
            </w:pPr>
            <w:r w:rsidRPr="003D1159">
              <w:rPr>
                <w:rFonts w:cs="B Nazanin"/>
                <w:bCs/>
                <w:sz w:val="20"/>
                <w:szCs w:val="20"/>
              </w:rPr>
              <w:t>DMAc</w:t>
            </w:r>
          </w:p>
        </w:tc>
        <w:tc>
          <w:tcPr>
            <w:tcW w:w="236"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2</w:t>
            </w:r>
          </w:p>
        </w:tc>
        <w:tc>
          <w:tcPr>
            <w:tcW w:w="0" w:type="auto"/>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r>
      <w:tr w:rsidR="00953976" w:rsidRPr="00F23DCD" w:rsidTr="00953976">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sz w:val="20"/>
                <w:szCs w:val="20"/>
                <w:rtl/>
              </w:rPr>
            </w:pPr>
            <w:r w:rsidRPr="00BC443B">
              <w:rPr>
                <w:rFonts w:cs="B Nazanin"/>
                <w:b w:val="0"/>
                <w:bCs w:val="0"/>
                <w:sz w:val="20"/>
                <w:szCs w:val="20"/>
              </w:rPr>
              <w:t>c-2</w:t>
            </w:r>
          </w:p>
        </w:tc>
        <w:tc>
          <w:tcPr>
            <w:tcW w:w="3910" w:type="dxa"/>
            <w:tcBorders>
              <w:left w:val="nil"/>
            </w:tcBorders>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tabs>
                <w:tab w:val="center" w:pos="1061"/>
              </w:tabs>
              <w:jc w:val="center"/>
              <w:cnfStyle w:val="000000100000" w:firstRow="0" w:lastRow="0" w:firstColumn="0" w:lastColumn="0" w:oddVBand="0" w:evenVBand="0" w:oddHBand="1" w:evenHBand="0" w:firstRowFirstColumn="0" w:firstRowLastColumn="0" w:lastRowFirstColumn="0" w:lastRowLastColumn="0"/>
              <w:rPr>
                <w:rFonts w:cs="B Nazanin"/>
                <w:b/>
                <w:bCs/>
                <w:sz w:val="20"/>
                <w:szCs w:val="20"/>
              </w:rPr>
            </w:pPr>
            <w:r>
              <w:rPr>
                <w:rFonts w:cs="B Nazanin" w:hint="cs"/>
                <w:b/>
                <w:sz w:val="20"/>
                <w:szCs w:val="20"/>
                <w:rtl/>
              </w:rPr>
              <w:t>-</w:t>
            </w:r>
          </w:p>
        </w:tc>
        <w:tc>
          <w:tcPr>
            <w:tcW w:w="772" w:type="dxa"/>
          </w:tcPr>
          <w:p w:rsidR="00E7758E" w:rsidRPr="003D1159" w:rsidRDefault="003D1159" w:rsidP="00E7758E">
            <w:pPr>
              <w:tabs>
                <w:tab w:val="center" w:pos="1061"/>
              </w:tabs>
              <w:jc w:val="center"/>
              <w:cnfStyle w:val="000000100000" w:firstRow="0" w:lastRow="0" w:firstColumn="0" w:lastColumn="0" w:oddVBand="0" w:evenVBand="0" w:oddHBand="1" w:evenHBand="0" w:firstRowFirstColumn="0" w:firstRowLastColumn="0" w:lastRowFirstColumn="0" w:lastRowLastColumn="0"/>
              <w:rPr>
                <w:rFonts w:cs="B Nazanin"/>
                <w:bCs/>
                <w:sz w:val="20"/>
                <w:szCs w:val="20"/>
              </w:rPr>
            </w:pPr>
            <w:r w:rsidRPr="003D1159">
              <w:rPr>
                <w:rFonts w:cs="B Nazanin"/>
                <w:bCs/>
                <w:sz w:val="20"/>
                <w:szCs w:val="20"/>
              </w:rPr>
              <w:t>DMAc</w:t>
            </w:r>
          </w:p>
        </w:tc>
        <w:tc>
          <w:tcPr>
            <w:tcW w:w="236" w:type="dxa"/>
          </w:tcPr>
          <w:p w:rsidR="00E7758E" w:rsidRPr="00BC443B" w:rsidRDefault="00E7758E" w:rsidP="00E7758E">
            <w:pPr>
              <w:tabs>
                <w:tab w:val="center" w:pos="1061"/>
              </w:tabs>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tabs>
                <w:tab w:val="center" w:pos="1061"/>
              </w:tabs>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3</w:t>
            </w:r>
          </w:p>
        </w:tc>
        <w:tc>
          <w:tcPr>
            <w:tcW w:w="0" w:type="auto"/>
          </w:tcPr>
          <w:p w:rsidR="00E7758E" w:rsidRPr="00BC443B" w:rsidRDefault="00E7758E" w:rsidP="00E7758E">
            <w:pPr>
              <w:tabs>
                <w:tab w:val="center" w:pos="1061"/>
              </w:tabs>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r w:rsidR="00953976" w:rsidRPr="00F23DCD" w:rsidTr="00953976">
        <w:trPr>
          <w:trHeight w:val="287"/>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sz w:val="20"/>
                <w:szCs w:val="20"/>
                <w:rtl/>
              </w:rPr>
            </w:pPr>
            <w:r w:rsidRPr="00BC443B">
              <w:rPr>
                <w:rFonts w:cs="B Nazanin"/>
                <w:b w:val="0"/>
                <w:bCs w:val="0"/>
                <w:sz w:val="20"/>
                <w:szCs w:val="20"/>
              </w:rPr>
              <w:t>c-3</w:t>
            </w:r>
          </w:p>
        </w:tc>
        <w:tc>
          <w:tcPr>
            <w:tcW w:w="3910" w:type="dxa"/>
            <w:tcBorders>
              <w:left w:val="nil"/>
            </w:tcBorders>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b/>
                <w:bCs/>
                <w:sz w:val="20"/>
                <w:szCs w:val="20"/>
              </w:rPr>
            </w:pPr>
            <w:r>
              <w:rPr>
                <w:rFonts w:cs="B Nazanin" w:hint="cs"/>
                <w:b/>
                <w:sz w:val="20"/>
                <w:szCs w:val="20"/>
                <w:rtl/>
              </w:rPr>
              <w:t>-</w:t>
            </w:r>
          </w:p>
        </w:tc>
        <w:tc>
          <w:tcPr>
            <w:tcW w:w="772" w:type="dxa"/>
          </w:tcPr>
          <w:p w:rsidR="00E7758E" w:rsidRPr="003D1159"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bCs/>
                <w:sz w:val="20"/>
                <w:szCs w:val="20"/>
                <w:highlight w:val="yellow"/>
              </w:rPr>
            </w:pPr>
            <w:r w:rsidRPr="003D1159">
              <w:rPr>
                <w:rFonts w:cs="B Nazanin"/>
                <w:bCs/>
                <w:sz w:val="20"/>
                <w:szCs w:val="20"/>
              </w:rPr>
              <w:t>DMAc</w:t>
            </w:r>
          </w:p>
        </w:tc>
        <w:tc>
          <w:tcPr>
            <w:tcW w:w="236"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4</w:t>
            </w:r>
          </w:p>
        </w:tc>
        <w:tc>
          <w:tcPr>
            <w:tcW w:w="0" w:type="auto"/>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r>
      <w:tr w:rsidR="00953976" w:rsidRPr="00F23DCD" w:rsidTr="00953976">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sz w:val="20"/>
                <w:szCs w:val="20"/>
                <w:rtl/>
              </w:rPr>
            </w:pPr>
            <w:r w:rsidRPr="00BC443B">
              <w:rPr>
                <w:rFonts w:cs="B Nazanin"/>
                <w:b w:val="0"/>
                <w:bCs w:val="0"/>
                <w:sz w:val="20"/>
                <w:szCs w:val="20"/>
              </w:rPr>
              <w:t>c-4</w:t>
            </w:r>
          </w:p>
        </w:tc>
        <w:tc>
          <w:tcPr>
            <w:tcW w:w="3910" w:type="dxa"/>
            <w:tcBorders>
              <w:left w:val="nil"/>
            </w:tcBorders>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b/>
                <w:bCs/>
                <w:sz w:val="20"/>
                <w:szCs w:val="20"/>
              </w:rPr>
            </w:pPr>
            <w:r>
              <w:rPr>
                <w:rFonts w:cs="B Nazanin" w:hint="cs"/>
                <w:b/>
                <w:sz w:val="20"/>
                <w:szCs w:val="20"/>
                <w:rtl/>
              </w:rPr>
              <w:t>-</w:t>
            </w:r>
          </w:p>
        </w:tc>
        <w:tc>
          <w:tcPr>
            <w:tcW w:w="772" w:type="dxa"/>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bCs/>
                <w:sz w:val="20"/>
                <w:szCs w:val="20"/>
                <w:highlight w:val="yellow"/>
              </w:rPr>
            </w:pPr>
            <w:r w:rsidRPr="003D1159">
              <w:rPr>
                <w:rFonts w:cs="B Nazanin"/>
                <w:bCs/>
                <w:sz w:val="20"/>
                <w:szCs w:val="20"/>
              </w:rPr>
              <w:t>DMAc</w:t>
            </w:r>
          </w:p>
        </w:tc>
        <w:tc>
          <w:tcPr>
            <w:tcW w:w="236"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8</w:t>
            </w:r>
          </w:p>
        </w:tc>
        <w:tc>
          <w:tcPr>
            <w:tcW w:w="0" w:type="auto"/>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r w:rsidR="00953976" w:rsidTr="00953976">
        <w:trPr>
          <w:trHeight w:val="302"/>
          <w:jc w:val="center"/>
        </w:trPr>
        <w:tc>
          <w:tcPr>
            <w:cnfStyle w:val="001000000000" w:firstRow="0" w:lastRow="0" w:firstColumn="1" w:lastColumn="0" w:oddVBand="0" w:evenVBand="0" w:oddHBand="0" w:evenHBand="0" w:firstRowFirstColumn="0" w:firstRowLastColumn="0" w:lastRowFirstColumn="0" w:lastRowLastColumn="0"/>
            <w:tcW w:w="0" w:type="auto"/>
          </w:tcPr>
          <w:p w:rsidR="00E7758E" w:rsidRPr="00BC443B" w:rsidRDefault="00E7758E" w:rsidP="0077172F">
            <w:pPr>
              <w:jc w:val="center"/>
              <w:rPr>
                <w:rFonts w:cs="B Nazanin"/>
                <w:b w:val="0"/>
                <w:bCs w:val="0"/>
                <w:sz w:val="20"/>
                <w:szCs w:val="20"/>
                <w:rtl/>
              </w:rPr>
            </w:pPr>
            <w:r w:rsidRPr="00BC443B">
              <w:rPr>
                <w:rFonts w:cs="B Nazanin"/>
                <w:b w:val="0"/>
                <w:bCs w:val="0"/>
                <w:sz w:val="20"/>
                <w:szCs w:val="20"/>
              </w:rPr>
              <w:t>c-5</w:t>
            </w:r>
          </w:p>
        </w:tc>
        <w:tc>
          <w:tcPr>
            <w:tcW w:w="3910" w:type="dxa"/>
            <w:tcBorders>
              <w:left w:val="nil"/>
            </w:tcBorders>
          </w:tcPr>
          <w:p w:rsidR="00E7758E" w:rsidRPr="0033626C" w:rsidRDefault="003D1159"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highlight w:val="yellow"/>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Pr>
          <w:p w:rsidR="00E7758E" w:rsidRPr="00AB24B0"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b/>
                <w:bCs/>
                <w:sz w:val="20"/>
                <w:szCs w:val="20"/>
              </w:rPr>
            </w:pPr>
            <w:r>
              <w:rPr>
                <w:rFonts w:cs="B Nazanin" w:hint="cs"/>
                <w:b/>
                <w:sz w:val="20"/>
                <w:szCs w:val="20"/>
                <w:rtl/>
              </w:rPr>
              <w:t>-</w:t>
            </w:r>
          </w:p>
        </w:tc>
        <w:tc>
          <w:tcPr>
            <w:tcW w:w="772" w:type="dxa"/>
          </w:tcPr>
          <w:p w:rsidR="00E7758E" w:rsidRPr="003D1159" w:rsidRDefault="003D1159" w:rsidP="003D1159">
            <w:pPr>
              <w:jc w:val="center"/>
              <w:cnfStyle w:val="000000000000" w:firstRow="0" w:lastRow="0" w:firstColumn="0" w:lastColumn="0" w:oddVBand="0" w:evenVBand="0" w:oddHBand="0" w:evenHBand="0" w:firstRowFirstColumn="0" w:firstRowLastColumn="0" w:lastRowFirstColumn="0" w:lastRowLastColumn="0"/>
              <w:rPr>
                <w:rFonts w:cs="B Nazanin"/>
                <w:bCs/>
                <w:sz w:val="20"/>
                <w:szCs w:val="20"/>
                <w:highlight w:val="yellow"/>
              </w:rPr>
            </w:pPr>
            <w:r w:rsidRPr="003D1159">
              <w:rPr>
                <w:rFonts w:cs="B Nazanin"/>
                <w:bCs/>
                <w:sz w:val="20"/>
                <w:szCs w:val="20"/>
              </w:rPr>
              <w:t>DMAc</w:t>
            </w:r>
          </w:p>
        </w:tc>
        <w:tc>
          <w:tcPr>
            <w:tcW w:w="236"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99" w:type="dxa"/>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BC443B">
              <w:rPr>
                <w:rFonts w:cs="B Nazanin" w:hint="cs"/>
                <w:sz w:val="20"/>
                <w:szCs w:val="20"/>
                <w:rtl/>
              </w:rPr>
              <w:t>16</w:t>
            </w:r>
          </w:p>
        </w:tc>
        <w:tc>
          <w:tcPr>
            <w:tcW w:w="0" w:type="auto"/>
          </w:tcPr>
          <w:p w:rsidR="00E7758E" w:rsidRPr="00BC443B" w:rsidRDefault="00E7758E" w:rsidP="00E7758E">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r>
      <w:tr w:rsidR="00953976" w:rsidTr="00953976">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tcPr>
          <w:p w:rsidR="00E7758E" w:rsidRPr="00BC443B" w:rsidRDefault="00E7758E" w:rsidP="0077172F">
            <w:pPr>
              <w:jc w:val="center"/>
              <w:rPr>
                <w:rFonts w:cs="B Nazanin"/>
                <w:b w:val="0"/>
                <w:bCs w:val="0"/>
                <w:sz w:val="20"/>
                <w:szCs w:val="20"/>
                <w:rtl/>
              </w:rPr>
            </w:pPr>
            <w:r w:rsidRPr="00BC443B">
              <w:rPr>
                <w:rFonts w:cs="B Nazanin"/>
                <w:b w:val="0"/>
                <w:bCs w:val="0"/>
                <w:sz w:val="20"/>
                <w:szCs w:val="20"/>
              </w:rPr>
              <w:t>C-6</w:t>
            </w:r>
          </w:p>
        </w:tc>
        <w:tc>
          <w:tcPr>
            <w:tcW w:w="3910" w:type="dxa"/>
            <w:tcBorders>
              <w:left w:val="nil"/>
              <w:bottom w:val="single" w:sz="4" w:space="0" w:color="auto"/>
            </w:tcBorders>
          </w:tcPr>
          <w:p w:rsidR="00E7758E" w:rsidRPr="0033626C"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highlight w:val="yellow"/>
                <w:rtl/>
              </w:rPr>
            </w:pPr>
            <w:r w:rsidRPr="003D1159">
              <w:rPr>
                <w:rFonts w:cs="B Nazanin"/>
                <w:sz w:val="20"/>
                <w:szCs w:val="20"/>
              </w:rPr>
              <w:t>p-PDA</w:t>
            </w:r>
            <w:r w:rsidRPr="003D1159">
              <w:rPr>
                <w:rFonts w:cs="B Nazanin" w:hint="cs"/>
                <w:sz w:val="20"/>
                <w:szCs w:val="20"/>
                <w:rtl/>
              </w:rPr>
              <w:t xml:space="preserve">، </w:t>
            </w:r>
            <w:r w:rsidRPr="003D1159">
              <w:rPr>
                <w:rFonts w:cs="B Nazanin"/>
                <w:sz w:val="20"/>
                <w:szCs w:val="20"/>
              </w:rPr>
              <w:t>BPDA</w:t>
            </w:r>
            <w:r w:rsidRPr="003D1159">
              <w:rPr>
                <w:rFonts w:cs="B Nazanin" w:hint="cs"/>
                <w:sz w:val="20"/>
                <w:szCs w:val="20"/>
                <w:rtl/>
              </w:rPr>
              <w:t xml:space="preserve"> (1:1)</w:t>
            </w:r>
          </w:p>
        </w:tc>
        <w:tc>
          <w:tcPr>
            <w:tcW w:w="3274" w:type="dxa"/>
            <w:tcBorders>
              <w:bottom w:val="single" w:sz="4" w:space="0" w:color="auto"/>
            </w:tcBorders>
          </w:tcPr>
          <w:p w:rsidR="00E7758E" w:rsidRPr="00AB24B0"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b/>
                <w:bCs/>
                <w:sz w:val="20"/>
                <w:szCs w:val="20"/>
              </w:rPr>
            </w:pPr>
            <w:r>
              <w:rPr>
                <w:rFonts w:cs="B Nazanin" w:hint="cs"/>
                <w:b/>
                <w:sz w:val="20"/>
                <w:szCs w:val="20"/>
                <w:rtl/>
              </w:rPr>
              <w:t>-</w:t>
            </w:r>
          </w:p>
        </w:tc>
        <w:tc>
          <w:tcPr>
            <w:tcW w:w="772" w:type="dxa"/>
            <w:tcBorders>
              <w:bottom w:val="single" w:sz="4" w:space="0" w:color="auto"/>
            </w:tcBorders>
          </w:tcPr>
          <w:p w:rsidR="00E7758E" w:rsidRPr="003D1159" w:rsidRDefault="003D1159" w:rsidP="00E7758E">
            <w:pPr>
              <w:jc w:val="center"/>
              <w:cnfStyle w:val="000000100000" w:firstRow="0" w:lastRow="0" w:firstColumn="0" w:lastColumn="0" w:oddVBand="0" w:evenVBand="0" w:oddHBand="1" w:evenHBand="0" w:firstRowFirstColumn="0" w:firstRowLastColumn="0" w:lastRowFirstColumn="0" w:lastRowLastColumn="0"/>
              <w:rPr>
                <w:rFonts w:cs="B Nazanin"/>
                <w:bCs/>
                <w:sz w:val="20"/>
                <w:szCs w:val="20"/>
                <w:highlight w:val="yellow"/>
              </w:rPr>
            </w:pPr>
            <w:r w:rsidRPr="003D1159">
              <w:rPr>
                <w:rFonts w:cs="B Nazanin"/>
                <w:bCs/>
                <w:sz w:val="20"/>
                <w:szCs w:val="20"/>
              </w:rPr>
              <w:t>DMAc</w:t>
            </w:r>
          </w:p>
        </w:tc>
        <w:tc>
          <w:tcPr>
            <w:tcW w:w="236" w:type="dxa"/>
            <w:tcBorders>
              <w:bottom w:val="single" w:sz="4" w:space="0" w:color="auto"/>
            </w:tcBorders>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c>
          <w:tcPr>
            <w:tcW w:w="1099" w:type="dxa"/>
            <w:tcBorders>
              <w:bottom w:val="single" w:sz="4" w:space="0" w:color="auto"/>
            </w:tcBorders>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BC443B">
              <w:rPr>
                <w:rFonts w:cs="B Nazanin" w:hint="cs"/>
                <w:sz w:val="20"/>
                <w:szCs w:val="20"/>
                <w:rtl/>
              </w:rPr>
              <w:t>24</w:t>
            </w:r>
          </w:p>
        </w:tc>
        <w:tc>
          <w:tcPr>
            <w:tcW w:w="0" w:type="auto"/>
            <w:tcBorders>
              <w:bottom w:val="single" w:sz="4" w:space="0" w:color="auto"/>
            </w:tcBorders>
          </w:tcPr>
          <w:p w:rsidR="00E7758E" w:rsidRPr="00BC443B" w:rsidRDefault="00E7758E" w:rsidP="00E7758E">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p>
        </w:tc>
      </w:tr>
    </w:tbl>
    <w:p w:rsidR="00F23DCD" w:rsidRPr="00E25E42" w:rsidRDefault="00F23DCD" w:rsidP="00BA6D33">
      <w:pPr>
        <w:jc w:val="lowKashida"/>
        <w:rPr>
          <w:rFonts w:cs="B Nazanin"/>
          <w:rtl/>
        </w:rPr>
      </w:pPr>
    </w:p>
    <w:p w:rsidR="00B82523" w:rsidRPr="00B82523" w:rsidRDefault="00B82523" w:rsidP="00B82523">
      <w:pPr>
        <w:jc w:val="lowKashida"/>
        <w:rPr>
          <w:rFonts w:cs="B Nazanin"/>
          <w:b/>
        </w:rPr>
      </w:pPr>
      <w:r>
        <w:rPr>
          <w:rFonts w:cs="B Nazanin" w:hint="cs"/>
          <w:b/>
          <w:rtl/>
        </w:rPr>
        <w:t xml:space="preserve">با استفاده از دستگاه </w:t>
      </w:r>
      <w:r w:rsidRPr="00B96734">
        <w:rPr>
          <w:rFonts w:cs="B Nazanin"/>
          <w:bCs/>
          <w:sz w:val="20"/>
          <w:szCs w:val="20"/>
        </w:rPr>
        <w:t>FTIR</w:t>
      </w:r>
      <w:r w:rsidRPr="00B96734">
        <w:rPr>
          <w:rFonts w:cs="B Nazanin" w:hint="cs"/>
          <w:b/>
          <w:sz w:val="20"/>
          <w:szCs w:val="20"/>
          <w:rtl/>
        </w:rPr>
        <w:t xml:space="preserve"> </w:t>
      </w:r>
      <w:r>
        <w:rPr>
          <w:rFonts w:cs="B Nazanin" w:hint="cs"/>
          <w:b/>
          <w:rtl/>
        </w:rPr>
        <w:t xml:space="preserve">مدل </w:t>
      </w:r>
      <w:r w:rsidRPr="00B96734">
        <w:rPr>
          <w:rFonts w:cs="B Nazanin"/>
          <w:bCs/>
          <w:sz w:val="20"/>
          <w:szCs w:val="20"/>
        </w:rPr>
        <w:t>Nicolet 800</w:t>
      </w:r>
      <w:r w:rsidRPr="00B96734">
        <w:rPr>
          <w:rFonts w:cs="B Nazanin" w:hint="cs"/>
          <w:b/>
          <w:sz w:val="20"/>
          <w:szCs w:val="20"/>
          <w:rtl/>
        </w:rPr>
        <w:t xml:space="preserve"> </w:t>
      </w:r>
      <w:r>
        <w:rPr>
          <w:rFonts w:cs="B Nazanin" w:hint="cs"/>
          <w:b/>
          <w:rtl/>
        </w:rPr>
        <w:t xml:space="preserve">ساخت شرکت </w:t>
      </w:r>
      <w:r w:rsidRPr="00B96734">
        <w:rPr>
          <w:rFonts w:cs="B Nazanin"/>
          <w:bCs/>
          <w:sz w:val="20"/>
          <w:szCs w:val="20"/>
        </w:rPr>
        <w:t>Thermo Fisher Scientific</w:t>
      </w:r>
      <w:r>
        <w:rPr>
          <w:rFonts w:cs="B Nazanin"/>
          <w:b/>
        </w:rPr>
        <w:t xml:space="preserve"> </w:t>
      </w:r>
      <w:r>
        <w:rPr>
          <w:rFonts w:cs="B Nazanin" w:hint="cs"/>
          <w:b/>
          <w:rtl/>
        </w:rPr>
        <w:t xml:space="preserve"> از رسوب حاصل از نمونه‏های </w:t>
      </w:r>
      <w:r>
        <w:rPr>
          <w:rFonts w:cs="B Nazanin"/>
          <w:bCs/>
          <w:sz w:val="20"/>
          <w:szCs w:val="20"/>
        </w:rPr>
        <w:t>C</w:t>
      </w:r>
      <w:r w:rsidRPr="00B96734">
        <w:rPr>
          <w:rFonts w:cs="B Nazanin"/>
          <w:bCs/>
          <w:sz w:val="20"/>
          <w:szCs w:val="20"/>
        </w:rPr>
        <w:t>-1</w:t>
      </w:r>
      <w:r>
        <w:rPr>
          <w:rFonts w:cs="B Nazanin" w:hint="cs"/>
          <w:b/>
          <w:rtl/>
        </w:rPr>
        <w:t xml:space="preserve"> و    </w:t>
      </w:r>
      <w:r w:rsidR="00776D1E" w:rsidRPr="00776D1E">
        <w:rPr>
          <w:rFonts w:cs="B Nazanin"/>
          <w:bCs/>
          <w:sz w:val="20"/>
          <w:szCs w:val="20"/>
        </w:rPr>
        <w:t>C</w:t>
      </w:r>
      <w:r w:rsidRPr="00B96734">
        <w:rPr>
          <w:rFonts w:cs="B Nazanin"/>
          <w:bCs/>
        </w:rPr>
        <w:t>-</w:t>
      </w:r>
      <w:r w:rsidRPr="00AB24B0">
        <w:rPr>
          <w:rFonts w:cs="B Nazanin"/>
          <w:bCs/>
          <w:sz w:val="20"/>
          <w:szCs w:val="20"/>
        </w:rPr>
        <w:t>3</w:t>
      </w:r>
      <w:r w:rsidRPr="00B96734">
        <w:rPr>
          <w:rFonts w:cs="B Nazanin" w:hint="cs"/>
          <w:bCs/>
          <w:rtl/>
        </w:rPr>
        <w:t xml:space="preserve"> </w:t>
      </w:r>
      <w:r>
        <w:rPr>
          <w:rFonts w:cs="B Nazanin" w:hint="cs"/>
          <w:b/>
          <w:rtl/>
        </w:rPr>
        <w:t xml:space="preserve">طیف </w:t>
      </w:r>
      <w:r w:rsidRPr="00EE5352">
        <w:rPr>
          <w:rFonts w:cs="B Nazanin"/>
          <w:bCs/>
          <w:sz w:val="20"/>
          <w:szCs w:val="20"/>
        </w:rPr>
        <w:t>IR</w:t>
      </w:r>
      <w:r w:rsidRPr="00EE5352">
        <w:rPr>
          <w:rFonts w:cs="B Nazanin" w:hint="cs"/>
          <w:b/>
          <w:sz w:val="20"/>
          <w:szCs w:val="20"/>
          <w:rtl/>
        </w:rPr>
        <w:t xml:space="preserve"> </w:t>
      </w:r>
      <w:r>
        <w:rPr>
          <w:rFonts w:cs="B Nazanin" w:hint="cs"/>
          <w:b/>
          <w:rtl/>
        </w:rPr>
        <w:t>گرفته شد. همچنین با استفاده از دستگاه</w:t>
      </w:r>
      <w:r w:rsidRPr="00EE5352">
        <w:rPr>
          <w:rFonts w:cs="B Nazanin"/>
          <w:bCs/>
          <w:sz w:val="20"/>
          <w:szCs w:val="20"/>
        </w:rPr>
        <w:t xml:space="preserve">(500MHz) </w:t>
      </w:r>
      <w:r w:rsidRPr="00EE5352">
        <w:rPr>
          <w:rFonts w:cs="B Nazanin" w:hint="cs"/>
          <w:bCs/>
          <w:sz w:val="20"/>
          <w:szCs w:val="20"/>
          <w:rtl/>
        </w:rPr>
        <w:t xml:space="preserve"> </w:t>
      </w:r>
      <w:r w:rsidRPr="00EE5352">
        <w:rPr>
          <w:rFonts w:cs="B Nazanin"/>
          <w:bCs/>
          <w:sz w:val="20"/>
          <w:szCs w:val="20"/>
        </w:rPr>
        <w:t>NMR</w:t>
      </w:r>
      <w:r w:rsidRPr="00EE5352">
        <w:rPr>
          <w:rFonts w:cs="B Nazanin" w:hint="cs"/>
          <w:b/>
          <w:sz w:val="20"/>
          <w:szCs w:val="20"/>
          <w:rtl/>
        </w:rPr>
        <w:t xml:space="preserve"> </w:t>
      </w:r>
      <w:r>
        <w:rPr>
          <w:rFonts w:cs="B Nazanin" w:hint="cs"/>
          <w:b/>
          <w:rtl/>
        </w:rPr>
        <w:t xml:space="preserve">ساخت شرکت </w:t>
      </w:r>
      <w:r w:rsidRPr="00EE5352">
        <w:rPr>
          <w:rFonts w:cs="B Nazanin"/>
          <w:bCs/>
          <w:sz w:val="20"/>
          <w:szCs w:val="20"/>
        </w:rPr>
        <w:t>BRUKER</w:t>
      </w:r>
      <w:r w:rsidRPr="00EE5352">
        <w:rPr>
          <w:rFonts w:cs="B Nazanin"/>
          <w:b/>
          <w:sz w:val="20"/>
          <w:szCs w:val="20"/>
        </w:rPr>
        <w:t xml:space="preserve"> </w:t>
      </w:r>
      <w:r w:rsidRPr="00EE5352">
        <w:rPr>
          <w:rFonts w:cs="B Nazanin" w:hint="cs"/>
          <w:b/>
          <w:sz w:val="20"/>
          <w:szCs w:val="20"/>
          <w:rtl/>
        </w:rPr>
        <w:t xml:space="preserve"> </w:t>
      </w:r>
      <w:r>
        <w:rPr>
          <w:rFonts w:cs="B Nazanin" w:hint="cs"/>
          <w:b/>
          <w:rtl/>
        </w:rPr>
        <w:t xml:space="preserve">از رسوب حاصل از نمونه </w:t>
      </w:r>
      <w:r w:rsidRPr="00EE5352">
        <w:rPr>
          <w:rFonts w:cs="B Nazanin"/>
          <w:bCs/>
          <w:sz w:val="20"/>
          <w:szCs w:val="20"/>
        </w:rPr>
        <w:lastRenderedPageBreak/>
        <w:t>C-3</w:t>
      </w:r>
      <w:r w:rsidRPr="00EE5352">
        <w:rPr>
          <w:rFonts w:cs="B Nazanin" w:hint="cs"/>
          <w:bCs/>
          <w:sz w:val="20"/>
          <w:szCs w:val="20"/>
          <w:rtl/>
        </w:rPr>
        <w:t xml:space="preserve"> </w:t>
      </w:r>
      <w:r>
        <w:rPr>
          <w:rFonts w:cs="B Nazanin" w:hint="cs"/>
          <w:b/>
          <w:rtl/>
        </w:rPr>
        <w:t xml:space="preserve">طیف </w:t>
      </w:r>
      <w:r w:rsidRPr="00EE5352">
        <w:rPr>
          <w:rFonts w:cs="B Nazanin"/>
          <w:bCs/>
          <w:sz w:val="20"/>
          <w:szCs w:val="20"/>
        </w:rPr>
        <w:t>NMR</w:t>
      </w:r>
      <w:r w:rsidRPr="00EE5352">
        <w:rPr>
          <w:rFonts w:cs="B Nazanin" w:hint="cs"/>
          <w:b/>
          <w:sz w:val="20"/>
          <w:szCs w:val="20"/>
          <w:rtl/>
        </w:rPr>
        <w:t xml:space="preserve"> </w:t>
      </w:r>
      <w:r>
        <w:rPr>
          <w:rFonts w:cs="B Nazanin" w:hint="cs"/>
          <w:b/>
          <w:rtl/>
        </w:rPr>
        <w:t>گرفته شد.</w:t>
      </w:r>
    </w:p>
    <w:p w:rsidR="006C10A7" w:rsidRPr="006C10A7" w:rsidRDefault="00DF633F" w:rsidP="00DF633F">
      <w:pPr>
        <w:jc w:val="lowKashida"/>
        <w:rPr>
          <w:rFonts w:cs="B Nazanin"/>
          <w:b/>
          <w:rtl/>
        </w:rPr>
      </w:pPr>
      <w:r>
        <w:rPr>
          <w:rFonts w:cs="B Nazanin" w:hint="cs"/>
          <w:rtl/>
        </w:rPr>
        <w:t xml:space="preserve">قابلیت فیلم شدن و حلالیت پلی‏(آمیک اسید)های سنتز شده در جدول1 با استفاده از حلال‏های </w:t>
      </w:r>
      <w:r w:rsidRPr="006C10A7">
        <w:rPr>
          <w:rFonts w:cs="B Nazanin"/>
          <w:sz w:val="20"/>
          <w:szCs w:val="20"/>
        </w:rPr>
        <w:t>DMAc</w:t>
      </w:r>
      <w:r>
        <w:rPr>
          <w:rFonts w:cs="B Nazanin" w:hint="cs"/>
          <w:rtl/>
        </w:rPr>
        <w:t xml:space="preserve">، </w:t>
      </w:r>
      <w:r w:rsidRPr="006C10A7">
        <w:rPr>
          <w:rFonts w:cs="B Nazanin"/>
          <w:sz w:val="20"/>
          <w:szCs w:val="20"/>
        </w:rPr>
        <w:t>NMP</w:t>
      </w:r>
      <w:r w:rsidRPr="006C10A7">
        <w:rPr>
          <w:rFonts w:cs="B Nazanin" w:hint="cs"/>
          <w:sz w:val="20"/>
          <w:szCs w:val="20"/>
          <w:rtl/>
        </w:rPr>
        <w:t xml:space="preserve"> </w:t>
      </w:r>
      <w:r>
        <w:rPr>
          <w:rFonts w:cs="B Nazanin" w:hint="cs"/>
          <w:rtl/>
        </w:rPr>
        <w:t xml:space="preserve">و </w:t>
      </w:r>
      <w:r w:rsidRPr="006C10A7">
        <w:rPr>
          <w:rFonts w:cs="B Nazanin"/>
          <w:sz w:val="20"/>
          <w:szCs w:val="20"/>
        </w:rPr>
        <w:t>THF</w:t>
      </w:r>
      <w:r w:rsidRPr="006C10A7">
        <w:rPr>
          <w:rFonts w:cs="B Nazanin" w:hint="cs"/>
          <w:sz w:val="20"/>
          <w:szCs w:val="20"/>
          <w:rtl/>
        </w:rPr>
        <w:t xml:space="preserve"> </w:t>
      </w:r>
      <w:r>
        <w:rPr>
          <w:rFonts w:cs="B Nazanin" w:hint="cs"/>
          <w:rtl/>
        </w:rPr>
        <w:t xml:space="preserve">مورد بررسی قرار گرفت. </w:t>
      </w:r>
      <w:r w:rsidRPr="00DF633F">
        <w:rPr>
          <w:rFonts w:cs="B Nazanin" w:hint="cs"/>
          <w:rtl/>
        </w:rPr>
        <w:t xml:space="preserve">همچنین </w:t>
      </w:r>
      <w:r w:rsidR="006C10A7">
        <w:rPr>
          <w:rFonts w:cs="B Nazanin" w:hint="cs"/>
          <w:b/>
          <w:rtl/>
        </w:rPr>
        <w:t xml:space="preserve">ویسکوزیته نمونه‏های </w:t>
      </w:r>
      <w:r w:rsidR="006C10A7" w:rsidRPr="00EE5352">
        <w:rPr>
          <w:rFonts w:cs="B Nazanin"/>
          <w:bCs/>
          <w:sz w:val="20"/>
          <w:szCs w:val="20"/>
        </w:rPr>
        <w:t>C-1</w:t>
      </w:r>
      <w:r w:rsidR="006C10A7">
        <w:rPr>
          <w:rFonts w:cs="B Nazanin" w:hint="cs"/>
          <w:b/>
          <w:rtl/>
        </w:rPr>
        <w:t xml:space="preserve">، </w:t>
      </w:r>
      <w:r w:rsidR="006C10A7" w:rsidRPr="00EE5352">
        <w:rPr>
          <w:rFonts w:cs="B Nazanin"/>
          <w:bCs/>
          <w:sz w:val="20"/>
          <w:szCs w:val="20"/>
        </w:rPr>
        <w:t>C-2</w:t>
      </w:r>
      <w:r w:rsidR="006C10A7" w:rsidRPr="00EE5352">
        <w:rPr>
          <w:rFonts w:cs="B Nazanin" w:hint="cs"/>
          <w:bCs/>
          <w:sz w:val="20"/>
          <w:szCs w:val="20"/>
          <w:rtl/>
        </w:rPr>
        <w:t xml:space="preserve">، </w:t>
      </w:r>
      <w:r w:rsidR="006C10A7" w:rsidRPr="00EE5352">
        <w:rPr>
          <w:rFonts w:cs="B Nazanin"/>
          <w:bCs/>
          <w:sz w:val="20"/>
          <w:szCs w:val="20"/>
        </w:rPr>
        <w:t>C-3</w:t>
      </w:r>
      <w:r w:rsidR="006C10A7" w:rsidRPr="00EE5352">
        <w:rPr>
          <w:rFonts w:cs="B Nazanin" w:hint="cs"/>
          <w:bCs/>
          <w:sz w:val="20"/>
          <w:szCs w:val="20"/>
          <w:rtl/>
        </w:rPr>
        <w:t xml:space="preserve">، </w:t>
      </w:r>
      <w:r w:rsidR="006C10A7" w:rsidRPr="00EE5352">
        <w:rPr>
          <w:rFonts w:cs="B Nazanin"/>
          <w:bCs/>
          <w:sz w:val="20"/>
          <w:szCs w:val="20"/>
        </w:rPr>
        <w:t>C-4</w:t>
      </w:r>
      <w:r w:rsidR="006C10A7" w:rsidRPr="00EE5352">
        <w:rPr>
          <w:rFonts w:cs="B Nazanin" w:hint="cs"/>
          <w:bCs/>
          <w:sz w:val="20"/>
          <w:szCs w:val="20"/>
          <w:rtl/>
        </w:rPr>
        <w:t xml:space="preserve">، </w:t>
      </w:r>
      <w:r w:rsidR="006C10A7" w:rsidRPr="00EE5352">
        <w:rPr>
          <w:rFonts w:cs="B Nazanin"/>
          <w:bCs/>
          <w:sz w:val="20"/>
          <w:szCs w:val="20"/>
        </w:rPr>
        <w:t>C-5</w:t>
      </w:r>
      <w:r w:rsidR="006C10A7">
        <w:rPr>
          <w:rFonts w:cs="B Nazanin" w:hint="cs"/>
          <w:b/>
          <w:rtl/>
        </w:rPr>
        <w:t xml:space="preserve"> و </w:t>
      </w:r>
      <w:r w:rsidR="006C10A7" w:rsidRPr="00EE5352">
        <w:rPr>
          <w:rFonts w:cs="B Nazanin"/>
          <w:bCs/>
          <w:sz w:val="20"/>
          <w:szCs w:val="20"/>
        </w:rPr>
        <w:t>C-6</w:t>
      </w:r>
      <w:r w:rsidR="006C10A7">
        <w:rPr>
          <w:rFonts w:cs="B Nazanin" w:hint="cs"/>
          <w:bCs/>
          <w:sz w:val="20"/>
          <w:szCs w:val="20"/>
          <w:rtl/>
        </w:rPr>
        <w:t xml:space="preserve"> </w:t>
      </w:r>
      <w:r w:rsidR="006C10A7">
        <w:rPr>
          <w:rFonts w:cs="B Nazanin" w:hint="cs"/>
          <w:b/>
          <w:rtl/>
        </w:rPr>
        <w:t xml:space="preserve">با استفاده از ویسکومتر آبلود در حلال </w:t>
      </w:r>
      <w:r w:rsidR="006C10A7" w:rsidRPr="00EE5352">
        <w:rPr>
          <w:rFonts w:cs="B Nazanin"/>
          <w:bCs/>
          <w:sz w:val="20"/>
          <w:szCs w:val="20"/>
        </w:rPr>
        <w:t>DMAc</w:t>
      </w:r>
      <w:r w:rsidR="006C10A7" w:rsidRPr="00EE5352">
        <w:rPr>
          <w:rFonts w:cs="B Nazanin" w:hint="cs"/>
          <w:b/>
          <w:sz w:val="20"/>
          <w:szCs w:val="20"/>
          <w:rtl/>
        </w:rPr>
        <w:t xml:space="preserve"> </w:t>
      </w:r>
      <w:r w:rsidR="006C10A7">
        <w:rPr>
          <w:rFonts w:cs="B Nazanin" w:hint="cs"/>
          <w:b/>
          <w:rtl/>
        </w:rPr>
        <w:t xml:space="preserve">و با غلظت </w:t>
      </w:r>
      <w:r w:rsidR="006C10A7" w:rsidRPr="00EE5352">
        <w:rPr>
          <w:rFonts w:cs="B Nazanin"/>
          <w:bCs/>
          <w:sz w:val="20"/>
          <w:szCs w:val="20"/>
        </w:rPr>
        <w:t>dl/g</w:t>
      </w:r>
      <w:r w:rsidR="006C10A7">
        <w:rPr>
          <w:rFonts w:cs="B Nazanin" w:hint="cs"/>
          <w:b/>
          <w:rtl/>
        </w:rPr>
        <w:t xml:space="preserve"> 5/0</w:t>
      </w:r>
      <w:r w:rsidR="00875F1F">
        <w:rPr>
          <w:rFonts w:cs="B Nazanin" w:hint="cs"/>
          <w:b/>
          <w:rtl/>
        </w:rPr>
        <w:t xml:space="preserve"> </w:t>
      </w:r>
      <w:r w:rsidR="006C10A7">
        <w:rPr>
          <w:rFonts w:cs="B Nazanin" w:hint="cs"/>
          <w:b/>
          <w:rtl/>
        </w:rPr>
        <w:t xml:space="preserve">در دمای 30 درجه سانتیگراد اندازه‏گیری شدند. </w:t>
      </w:r>
    </w:p>
    <w:p w:rsidR="00875F1F" w:rsidRPr="00875F1F" w:rsidRDefault="00875F1F" w:rsidP="00875F1F">
      <w:pPr>
        <w:jc w:val="lowKashida"/>
        <w:rPr>
          <w:rFonts w:cs="B Nazanin"/>
          <w:b/>
        </w:rPr>
      </w:pPr>
    </w:p>
    <w:p w:rsidR="00DB5CD5" w:rsidRDefault="00BA09D6" w:rsidP="00DB5CD5">
      <w:pPr>
        <w:jc w:val="lowKashida"/>
        <w:rPr>
          <w:rFonts w:cs="B Nazanin"/>
          <w:b/>
          <w:bCs/>
          <w:rtl/>
        </w:rPr>
      </w:pPr>
      <w:r>
        <w:rPr>
          <w:rFonts w:cs="B Nazanin" w:hint="cs"/>
          <w:b/>
          <w:bCs/>
          <w:rtl/>
        </w:rPr>
        <w:t xml:space="preserve">3- </w:t>
      </w:r>
      <w:r w:rsidR="00DB5CD5" w:rsidRPr="00DB5CD5">
        <w:rPr>
          <w:rFonts w:cs="B Nazanin" w:hint="cs"/>
          <w:b/>
          <w:bCs/>
          <w:rtl/>
        </w:rPr>
        <w:t>نتايج</w:t>
      </w:r>
      <w:r w:rsidR="00DB5CD5">
        <w:rPr>
          <w:rFonts w:cs="B Nazanin" w:hint="cs"/>
          <w:b/>
          <w:bCs/>
          <w:rtl/>
        </w:rPr>
        <w:t xml:space="preserve"> و بحث</w:t>
      </w:r>
    </w:p>
    <w:p w:rsidR="00BC443B" w:rsidRPr="00390BE8" w:rsidRDefault="00BC443B" w:rsidP="001E03A6">
      <w:pPr>
        <w:jc w:val="lowKashida"/>
        <w:rPr>
          <w:rFonts w:cs="B Nazanin"/>
          <w:b/>
          <w:rtl/>
        </w:rPr>
      </w:pPr>
      <w:r w:rsidRPr="00BE653B">
        <w:rPr>
          <w:rFonts w:cs="B Nazanin" w:hint="cs"/>
          <w:b/>
          <w:rtl/>
        </w:rPr>
        <w:t>در ساختار ترکیب پلی(آمیک‏اسید) شماره</w:t>
      </w:r>
      <w:r>
        <w:rPr>
          <w:rFonts w:cs="B Nazanin"/>
          <w:b/>
        </w:rPr>
        <w:t xml:space="preserve"> </w:t>
      </w:r>
      <w:r w:rsidR="00AD7521" w:rsidRPr="00AD7521">
        <w:rPr>
          <w:rFonts w:cs="B Nazanin"/>
          <w:bCs/>
          <w:sz w:val="20"/>
          <w:szCs w:val="20"/>
        </w:rPr>
        <w:t>C</w:t>
      </w:r>
      <w:r w:rsidRPr="00AD7521">
        <w:rPr>
          <w:rFonts w:cs="B Nazanin"/>
          <w:bCs/>
          <w:sz w:val="20"/>
          <w:szCs w:val="20"/>
        </w:rPr>
        <w:t>-1</w:t>
      </w:r>
      <w:r>
        <w:rPr>
          <w:rFonts w:cs="B Nazanin"/>
          <w:b/>
        </w:rPr>
        <w:t xml:space="preserve"> </w:t>
      </w:r>
      <w:r w:rsidRPr="00BE653B">
        <w:rPr>
          <w:rFonts w:cs="B Nazanin" w:hint="cs"/>
          <w:b/>
          <w:rtl/>
        </w:rPr>
        <w:t xml:space="preserve"> که طیف </w:t>
      </w:r>
      <w:r w:rsidRPr="00AD7521">
        <w:rPr>
          <w:rFonts w:cs="B Nazanin"/>
          <w:bCs/>
          <w:sz w:val="20"/>
          <w:szCs w:val="20"/>
        </w:rPr>
        <w:t>IR</w:t>
      </w:r>
      <w:r w:rsidRPr="00AD7521">
        <w:rPr>
          <w:rFonts w:cs="B Nazanin" w:hint="cs"/>
          <w:b/>
          <w:sz w:val="20"/>
          <w:szCs w:val="20"/>
          <w:rtl/>
        </w:rPr>
        <w:t xml:space="preserve"> </w:t>
      </w:r>
      <w:r w:rsidRPr="00BE653B">
        <w:rPr>
          <w:rFonts w:cs="B Nazanin" w:hint="cs"/>
          <w:b/>
          <w:rtl/>
        </w:rPr>
        <w:t>آن در شکل</w:t>
      </w:r>
      <w:r>
        <w:rPr>
          <w:rFonts w:cs="B Nazanin" w:hint="cs"/>
          <w:b/>
          <w:rtl/>
        </w:rPr>
        <w:t xml:space="preserve">2 </w:t>
      </w:r>
      <w:r w:rsidRPr="00BE653B">
        <w:rPr>
          <w:rFonts w:cs="B Nazanin" w:hint="cs"/>
          <w:b/>
          <w:rtl/>
        </w:rPr>
        <w:t xml:space="preserve">نشان داده شده است، ارتعاشات کششی گروه کربوکسیل در نواحی 1720 و </w:t>
      </w:r>
      <w:r w:rsidRPr="00BE653B">
        <w:rPr>
          <w:rFonts w:cs="B Nazanin"/>
          <w:bCs/>
        </w:rPr>
        <w:t>cm</w:t>
      </w:r>
      <w:r w:rsidRPr="00BE653B">
        <w:rPr>
          <w:rFonts w:cs="B Nazanin"/>
          <w:b/>
          <w:vertAlign w:val="superscript"/>
        </w:rPr>
        <w:t>-1</w:t>
      </w:r>
      <w:r w:rsidRPr="00BE653B">
        <w:rPr>
          <w:rFonts w:cs="B Nazanin" w:hint="cs"/>
          <w:b/>
          <w:rtl/>
        </w:rPr>
        <w:t xml:space="preserve">1655 مشاهده می‏شود. پیک پهن در محدوده </w:t>
      </w:r>
      <w:r w:rsidRPr="00BE653B">
        <w:rPr>
          <w:rFonts w:cs="B Nazanin"/>
          <w:bCs/>
        </w:rPr>
        <w:t>cm</w:t>
      </w:r>
      <w:r w:rsidRPr="00BE653B">
        <w:rPr>
          <w:rFonts w:cs="B Nazanin"/>
          <w:b/>
          <w:vertAlign w:val="superscript"/>
        </w:rPr>
        <w:t>-1</w:t>
      </w:r>
      <w:r w:rsidRPr="00BE653B">
        <w:rPr>
          <w:rFonts w:cs="B Nazanin" w:hint="cs"/>
          <w:b/>
          <w:rtl/>
        </w:rPr>
        <w:t xml:space="preserve">3500 مربوط به گروه هیدروکسیل کربوسیلیک اسید می‏باشد. در ناحیه </w:t>
      </w:r>
      <w:r w:rsidRPr="00BE653B">
        <w:rPr>
          <w:rFonts w:cs="B Nazanin"/>
          <w:bCs/>
        </w:rPr>
        <w:t>cm</w:t>
      </w:r>
      <w:r w:rsidRPr="00BE653B">
        <w:rPr>
          <w:rFonts w:cs="B Nazanin"/>
          <w:b/>
          <w:vertAlign w:val="superscript"/>
        </w:rPr>
        <w:t xml:space="preserve">-1 </w:t>
      </w:r>
      <w:r w:rsidRPr="00BE653B">
        <w:rPr>
          <w:rFonts w:cs="B Nazanin" w:hint="cs"/>
          <w:b/>
          <w:rtl/>
        </w:rPr>
        <w:t>3278</w:t>
      </w:r>
      <w:r w:rsidRPr="00BE653B">
        <w:rPr>
          <w:rFonts w:cs="B Nazanin"/>
          <w:b/>
        </w:rPr>
        <w:t xml:space="preserve"> </w:t>
      </w:r>
      <w:r w:rsidRPr="00BE653B">
        <w:rPr>
          <w:rFonts w:cs="B Nazanin" w:hint="cs"/>
          <w:b/>
          <w:rtl/>
        </w:rPr>
        <w:t xml:space="preserve"> پیک مربوط به </w:t>
      </w:r>
      <w:r w:rsidRPr="007F1DF2">
        <w:rPr>
          <w:rFonts w:cs="B Nazanin"/>
          <w:bCs/>
          <w:sz w:val="20"/>
          <w:szCs w:val="20"/>
        </w:rPr>
        <w:t>N-H</w:t>
      </w:r>
      <w:r w:rsidRPr="00BE653B">
        <w:rPr>
          <w:rFonts w:cs="B Nazanin" w:hint="cs"/>
          <w:b/>
          <w:rtl/>
        </w:rPr>
        <w:t xml:space="preserve"> آمیدی قابل مشاهده است. پیک‏های </w:t>
      </w:r>
      <w:r w:rsidRPr="00BE653B">
        <w:rPr>
          <w:rFonts w:cs="B Nazanin"/>
          <w:b/>
        </w:rPr>
        <w:t xml:space="preserve"> </w:t>
      </w:r>
      <w:r w:rsidRPr="00BE653B">
        <w:rPr>
          <w:rFonts w:cs="B Nazanin"/>
          <w:bCs/>
        </w:rPr>
        <w:t>cm</w:t>
      </w:r>
      <w:r w:rsidRPr="00BE653B">
        <w:rPr>
          <w:rFonts w:cs="B Nazanin"/>
          <w:b/>
          <w:vertAlign w:val="superscript"/>
        </w:rPr>
        <w:t>-1</w:t>
      </w:r>
      <w:r w:rsidRPr="00BE653B">
        <w:rPr>
          <w:rFonts w:cs="B Nazanin" w:hint="cs"/>
          <w:b/>
          <w:rtl/>
        </w:rPr>
        <w:t xml:space="preserve">2931 و 3062 مربوط به ارتعاشات گروه </w:t>
      </w:r>
      <w:r w:rsidRPr="00BE653B">
        <w:rPr>
          <w:rFonts w:cs="B Nazanin"/>
          <w:bCs/>
        </w:rPr>
        <w:t>C-H</w:t>
      </w:r>
      <w:r w:rsidRPr="00BE653B">
        <w:rPr>
          <w:rFonts w:cs="B Nazanin" w:hint="cs"/>
          <w:b/>
          <w:rtl/>
        </w:rPr>
        <w:t xml:space="preserve"> آروماتیک می‏باشد و ارتعاشات نواحی </w:t>
      </w:r>
      <w:r w:rsidRPr="00BE653B">
        <w:rPr>
          <w:rFonts w:cs="B Nazanin"/>
          <w:bCs/>
        </w:rPr>
        <w:t>cm</w:t>
      </w:r>
      <w:r w:rsidRPr="00BE653B">
        <w:rPr>
          <w:rFonts w:cs="B Nazanin"/>
          <w:b/>
          <w:vertAlign w:val="superscript"/>
        </w:rPr>
        <w:t>-1</w:t>
      </w:r>
      <w:r w:rsidRPr="00BE653B">
        <w:rPr>
          <w:rFonts w:cs="B Nazanin" w:hint="cs"/>
          <w:b/>
          <w:rtl/>
        </w:rPr>
        <w:t>1780 دیده نمی‏شود که این الگوی طیفی تاییدی بر این است که در ساختار پلیمر حداکثر گروه‏های عاملی به صورت آمیک‏اسید وجود دارد و حلقه‏ی ایمیدی در ساختار تشکیل نشده است و یا به صورت درصد کمتری تشکیل شده است</w:t>
      </w:r>
      <w:r w:rsidR="00D918E8">
        <w:rPr>
          <w:rFonts w:cs="B Nazanin" w:hint="cs"/>
          <w:b/>
          <w:rtl/>
        </w:rPr>
        <w:t xml:space="preserve"> که این امر</w:t>
      </w:r>
      <w:r w:rsidRPr="00BE653B">
        <w:rPr>
          <w:rFonts w:cs="B Nazanin" w:hint="cs"/>
          <w:b/>
          <w:rtl/>
        </w:rPr>
        <w:t xml:space="preserve"> به نظر می‏رسد به دلیل زمان سنتز 2 ساعت بوده </w:t>
      </w:r>
      <w:r w:rsidR="00D918E8">
        <w:rPr>
          <w:rFonts w:cs="B Nazanin" w:hint="cs"/>
          <w:b/>
          <w:rtl/>
        </w:rPr>
        <w:t>است.</w:t>
      </w:r>
    </w:p>
    <w:p w:rsidR="00BC443B" w:rsidRPr="00ED6A49" w:rsidRDefault="00BC443B" w:rsidP="00CE11B1">
      <w:pPr>
        <w:jc w:val="both"/>
        <w:rPr>
          <w:rFonts w:cs="B Nazanin"/>
        </w:rPr>
      </w:pPr>
      <w:r w:rsidRPr="00390BE8">
        <w:rPr>
          <w:rFonts w:cs="B Nazanin" w:hint="cs"/>
          <w:rtl/>
        </w:rPr>
        <w:t xml:space="preserve">در طیف </w:t>
      </w:r>
      <w:r w:rsidRPr="00390BE8">
        <w:rPr>
          <w:rFonts w:cs="B Nazanin"/>
          <w:sz w:val="20"/>
          <w:szCs w:val="20"/>
        </w:rPr>
        <w:t>FTIR</w:t>
      </w:r>
      <w:r w:rsidRPr="00390BE8">
        <w:rPr>
          <w:rFonts w:cs="B Nazanin" w:hint="cs"/>
          <w:sz w:val="20"/>
          <w:szCs w:val="20"/>
          <w:rtl/>
        </w:rPr>
        <w:t xml:space="preserve"> </w:t>
      </w:r>
      <w:r w:rsidRPr="00390BE8">
        <w:rPr>
          <w:rFonts w:cs="B Nazanin" w:hint="cs"/>
          <w:rtl/>
        </w:rPr>
        <w:t xml:space="preserve">ترکیب پلی(آمیک‏اسید) </w:t>
      </w:r>
      <w:r w:rsidR="001D37F6">
        <w:rPr>
          <w:rFonts w:cs="B Nazanin"/>
        </w:rPr>
        <w:t>C</w:t>
      </w:r>
      <w:r>
        <w:rPr>
          <w:rFonts w:cs="B Nazanin"/>
        </w:rPr>
        <w:t>-3</w:t>
      </w:r>
      <w:r>
        <w:rPr>
          <w:rFonts w:cs="B Nazanin" w:hint="cs"/>
          <w:rtl/>
        </w:rPr>
        <w:t xml:space="preserve"> (شکل2) </w:t>
      </w:r>
      <w:r w:rsidRPr="00390BE8">
        <w:rPr>
          <w:rFonts w:cs="B Nazanin" w:hint="cs"/>
          <w:rtl/>
        </w:rPr>
        <w:t xml:space="preserve"> نوارهای بلند در نواحی</w:t>
      </w:r>
      <w:r w:rsidRPr="00390BE8">
        <w:rPr>
          <w:rFonts w:cs="B Nazanin"/>
        </w:rPr>
        <w:t>cm</w:t>
      </w:r>
      <w:r w:rsidRPr="00390BE8">
        <w:rPr>
          <w:rFonts w:cs="B Nazanin"/>
          <w:vertAlign w:val="superscript"/>
        </w:rPr>
        <w:t>-1</w:t>
      </w:r>
      <w:r w:rsidRPr="00390BE8">
        <w:rPr>
          <w:rFonts w:cs="B Nazanin"/>
        </w:rPr>
        <w:t xml:space="preserve"> </w:t>
      </w:r>
      <w:r w:rsidRPr="00390BE8">
        <w:rPr>
          <w:rFonts w:cs="B Nazanin" w:hint="cs"/>
          <w:rtl/>
        </w:rPr>
        <w:t xml:space="preserve"> 1716 و </w:t>
      </w:r>
      <w:r w:rsidRPr="00390BE8">
        <w:rPr>
          <w:rFonts w:cs="B Nazanin"/>
        </w:rPr>
        <w:t xml:space="preserve"> cm</w:t>
      </w:r>
      <w:r w:rsidRPr="00390BE8">
        <w:rPr>
          <w:rFonts w:cs="B Nazanin"/>
          <w:vertAlign w:val="superscript"/>
        </w:rPr>
        <w:t>-1</w:t>
      </w:r>
      <w:r w:rsidRPr="00390BE8">
        <w:rPr>
          <w:rFonts w:cs="B Nazanin" w:hint="cs"/>
          <w:rtl/>
        </w:rPr>
        <w:t xml:space="preserve">1657 مربوط به ارتعاشات کششی گروه‏های کربوکسیل می‏باشد. پیک پهن در محدوده </w:t>
      </w:r>
      <w:r w:rsidRPr="00390BE8">
        <w:rPr>
          <w:rFonts w:cs="B Nazanin"/>
        </w:rPr>
        <w:t>cm</w:t>
      </w:r>
      <w:r w:rsidRPr="00390BE8">
        <w:rPr>
          <w:rFonts w:cs="B Nazanin"/>
          <w:vertAlign w:val="superscript"/>
        </w:rPr>
        <w:t>-1</w:t>
      </w:r>
      <w:r w:rsidRPr="00390BE8">
        <w:rPr>
          <w:rFonts w:cs="B Nazanin" w:hint="cs"/>
          <w:rtl/>
        </w:rPr>
        <w:t xml:space="preserve">3500 مربوط به گروه هیدروکسیل کربوسیلیک اسید می‏باشد. در ناحیه </w:t>
      </w:r>
      <w:r w:rsidRPr="00390BE8">
        <w:rPr>
          <w:rFonts w:cs="B Nazanin"/>
        </w:rPr>
        <w:t>cm</w:t>
      </w:r>
      <w:r w:rsidRPr="00390BE8">
        <w:rPr>
          <w:rFonts w:cs="B Nazanin"/>
          <w:vertAlign w:val="superscript"/>
        </w:rPr>
        <w:t xml:space="preserve">-1 </w:t>
      </w:r>
      <w:r w:rsidRPr="00390BE8">
        <w:rPr>
          <w:rFonts w:cs="B Nazanin" w:hint="cs"/>
          <w:rtl/>
        </w:rPr>
        <w:t>3274</w:t>
      </w:r>
      <w:r w:rsidRPr="00390BE8">
        <w:rPr>
          <w:rFonts w:cs="B Nazanin"/>
        </w:rPr>
        <w:t xml:space="preserve"> </w:t>
      </w:r>
      <w:r w:rsidRPr="00390BE8">
        <w:rPr>
          <w:rFonts w:cs="B Nazanin" w:hint="cs"/>
          <w:rtl/>
        </w:rPr>
        <w:t xml:space="preserve"> پیک مربوط به </w:t>
      </w:r>
      <w:r w:rsidRPr="007F1DF2">
        <w:rPr>
          <w:rFonts w:cs="B Nazanin"/>
          <w:sz w:val="20"/>
          <w:szCs w:val="20"/>
        </w:rPr>
        <w:t>N-H</w:t>
      </w:r>
      <w:r w:rsidRPr="007F1DF2">
        <w:rPr>
          <w:rFonts w:cs="B Nazanin" w:hint="cs"/>
          <w:sz w:val="20"/>
          <w:szCs w:val="20"/>
          <w:rtl/>
        </w:rPr>
        <w:t xml:space="preserve"> </w:t>
      </w:r>
      <w:r w:rsidRPr="00390BE8">
        <w:rPr>
          <w:rFonts w:cs="B Nazanin" w:hint="cs"/>
          <w:rtl/>
        </w:rPr>
        <w:t xml:space="preserve">آمیدی قابل تشخیص می‏باشد. پیک‏های </w:t>
      </w:r>
      <w:r w:rsidRPr="00390BE8">
        <w:rPr>
          <w:rFonts w:cs="B Nazanin"/>
        </w:rPr>
        <w:t xml:space="preserve"> cm</w:t>
      </w:r>
      <w:r w:rsidRPr="00390BE8">
        <w:rPr>
          <w:rFonts w:cs="B Nazanin"/>
          <w:vertAlign w:val="superscript"/>
        </w:rPr>
        <w:t>-1</w:t>
      </w:r>
      <w:r w:rsidRPr="00390BE8">
        <w:rPr>
          <w:rFonts w:cs="B Nazanin" w:hint="cs"/>
          <w:rtl/>
        </w:rPr>
        <w:t xml:space="preserve">2929 و 3061 مربوط به ارتعاشات گروه </w:t>
      </w:r>
      <w:r w:rsidRPr="007F1DF2">
        <w:rPr>
          <w:rFonts w:cs="B Nazanin"/>
          <w:sz w:val="20"/>
          <w:szCs w:val="20"/>
        </w:rPr>
        <w:t>C-H</w:t>
      </w:r>
      <w:r w:rsidRPr="007F1DF2">
        <w:rPr>
          <w:rFonts w:cs="B Nazanin" w:hint="cs"/>
          <w:sz w:val="20"/>
          <w:szCs w:val="20"/>
          <w:rtl/>
        </w:rPr>
        <w:t xml:space="preserve"> </w:t>
      </w:r>
      <w:r w:rsidRPr="00390BE8">
        <w:rPr>
          <w:rFonts w:cs="B Nazanin" w:hint="cs"/>
          <w:rtl/>
        </w:rPr>
        <w:t>آروماتیک می‏باشد. در این ساختار در ناحیه</w:t>
      </w:r>
      <w:r w:rsidRPr="00390BE8">
        <w:rPr>
          <w:rFonts w:cs="B Nazanin"/>
        </w:rPr>
        <w:t>cm</w:t>
      </w:r>
      <w:r w:rsidRPr="00390BE8">
        <w:rPr>
          <w:rFonts w:cs="B Nazanin"/>
          <w:vertAlign w:val="superscript"/>
        </w:rPr>
        <w:t>-1</w:t>
      </w:r>
      <w:r w:rsidRPr="00390BE8">
        <w:rPr>
          <w:rFonts w:cs="B Nazanin"/>
        </w:rPr>
        <w:t xml:space="preserve"> </w:t>
      </w:r>
      <w:r w:rsidRPr="00390BE8">
        <w:rPr>
          <w:rFonts w:cs="B Nazanin" w:hint="cs"/>
          <w:rtl/>
        </w:rPr>
        <w:t xml:space="preserve"> 1774 نوار کوچکی مشاهده </w:t>
      </w:r>
      <w:r>
        <w:rPr>
          <w:rFonts w:cs="B Nazanin" w:hint="cs"/>
          <w:rtl/>
        </w:rPr>
        <w:t>می‏شود که مربوط به گروه کربونیل</w:t>
      </w:r>
      <w:r w:rsidR="003E4BB7">
        <w:rPr>
          <w:rFonts w:cs="B Nazanin" w:hint="cs"/>
          <w:rtl/>
        </w:rPr>
        <w:t xml:space="preserve"> </w:t>
      </w:r>
      <w:r w:rsidRPr="00390BE8">
        <w:rPr>
          <w:rFonts w:cs="B Nazanin" w:hint="cs"/>
          <w:rtl/>
        </w:rPr>
        <w:t xml:space="preserve">ایمیدی می‏باشد که نشان‏دهنده این است درصد جزیی از حلقه‏های ایمیدی در ساختار پلیمری تشکیل شده است. </w:t>
      </w:r>
      <w:r w:rsidR="001D37F6" w:rsidRPr="00ED6A49">
        <w:rPr>
          <w:rFonts w:cs="B Nazanin" w:hint="cs"/>
          <w:rtl/>
        </w:rPr>
        <w:t>به نظر می‏رسد با گذشت زمان سنتز از 2 ساعت به بالا، علاوه بر ایجاد ساختار پلی(آمیک‏اسید)، ساختار ایمیدی نیز تشکیل می‏شود.</w:t>
      </w:r>
    </w:p>
    <w:p w:rsidR="00BC443B" w:rsidRPr="00ED6A49" w:rsidRDefault="0018731C" w:rsidP="00BC443B">
      <w:pPr>
        <w:jc w:val="center"/>
        <w:rPr>
          <w:rFonts w:cs="B Nazanin"/>
          <w:rtl/>
        </w:rPr>
      </w:pPr>
      <w:r>
        <w:rPr>
          <w:rFonts w:cs="B Nazanin"/>
          <w:noProof/>
          <w:rtl/>
          <w:lang w:bidi="ar-SA"/>
        </w:rPr>
        <w:pict>
          <v:shapetype id="_x0000_t32" coordsize="21600,21600" o:spt="32" o:oned="t" path="m,l21600,21600e" filled="f">
            <v:path arrowok="t" fillok="f" o:connecttype="none"/>
            <o:lock v:ext="edit" shapetype="t"/>
          </v:shapetype>
          <v:shape id="_x0000_s1032" type="#_x0000_t32" style="position:absolute;left:0;text-align:left;margin-left:245.25pt;margin-top:31.7pt;width:14pt;height:20.45pt;flip:x;z-index:251667456" o:connectortype="straight">
            <v:stroke endarrow="block"/>
          </v:shape>
        </w:pict>
      </w:r>
      <w:r>
        <w:rPr>
          <w:rFonts w:cs="B Nazanin"/>
          <w:noProof/>
          <w:rtl/>
          <w:lang w:bidi="ar-SA"/>
        </w:rPr>
        <w:pict>
          <v:shapetype id="_x0000_t202" coordsize="21600,21600" o:spt="202" path="m,l,21600r21600,l21600,xe">
            <v:stroke joinstyle="miter"/>
            <v:path gradientshapeok="t" o:connecttype="rect"/>
          </v:shapetype>
          <v:shape id="Text Box 8" o:spid="_x0000_s1026" type="#_x0000_t202" style="position:absolute;left:0;text-align:left;margin-left:220.35pt;margin-top:54.8pt;width:32.6pt;height:24.75pt;rotation:90;z-index:25166336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nmYhAIAAG8FAAAOAAAAZHJzL2Uyb0RvYy54bWysVE1v2zAMvQ/YfxB0X53PrgvqFFmLDgOK&#10;tlg79KzIUmNMEjVJiZ39+pGynQbdLh3mgyGRT0/kI6nzi9YatlMh1uBKPj4ZcaachKp2zyX//nj9&#10;4YyzmISrhAGnSr5XkV8s3787b/xCTWADplKBIYmLi8aXfJOSXxRFlBtlRTwBrxw6NQQrEm7Dc1EF&#10;0SC7NcVkNDotGgiVDyBVjGi96px8mfm1VjLdaR1VYqbkGFvK/5D/a/oXy3OxeA7Cb2rZhyH+IQor&#10;aoeXHqiuRBJsG+o/qGwtA0TQ6USCLUDrWqqcA2YzHr3K5mEjvMq5oDjRH2SK/49W3u7uA6urkmOh&#10;nLBYokfVJvYZWnZG6jQ+LhD04BGWWjRjlQd7RCMl3epgWQAUdz4b0ZelwOQYolH1/UFpopZonE+m&#10;Zx/nnEl0Tcez6WROnEVHRZQ+xPRFgWW0KHnAQmZSsbuJqYMOEII7uK6NycU0jjUlP53OuygOHiQ3&#10;jrAqt0VPQ+l1aeRV2htFGOO+KY2y5PjJkBtSXZrAdgJbSUipXMpCZF5EE0pjEG852ONfonrL4S6P&#10;4WZw6XDY1g5ClutV2NWPIWTd4VHzo7xpmdp125d9DdUeq54Li1WMXl7XWI0bEdO9CDgmaMTRT3f4&#10;0wZQdehXnG0g/PqbnfDYvejlrMGxK3n8uRVBcWa+OuzrT+PZjOY0b2bzjxPchGPP+tjjtvYSsBzj&#10;HF1eEj6ZYakD2Cd8IVZ0K7qEk3h3ydOwvEzdY4AvjFSrVQbhZHqRbtyDl0RN1aFee2yfRPB9Qybs&#10;5FsYBlQsXvVlh6WTDlbbBLrOTUsCd6r2wuNU57bvXyB6No73GfXyTi5/AwAA//8DAFBLAwQUAAYA&#10;CAAAACEAz67J/dwAAAAKAQAADwAAAGRycy9kb3ducmV2LnhtbEyPTU/DMAyG70j8h8hI3FjSfaBR&#10;6k4T0u77QOKaNaYtNE7VpFv37zEnuNnyo9fPW2wm36kLDbENjJDNDCjiKriWa4T30+5pDSomy852&#10;gQnhRhE25f1dYXMXrnygyzHVSkI45hahSanPtY5VQ97GWeiJ5fYZBm+TrEOt3WCvEu47PTfmWXvb&#10;snxobE9vDVXfx9EjfFTbsEv1ch/i1/7QZxlNp9uI+PgwbV9BJZrSHwy/+qIOpTidw8guqg5huTbS&#10;JSEszAqUAKv5iwxnIbOFAV0W+n+F8gcAAP//AwBQSwECLQAUAAYACAAAACEAtoM4kv4AAADhAQAA&#10;EwAAAAAAAAAAAAAAAAAAAAAAW0NvbnRlbnRfVHlwZXNdLnhtbFBLAQItABQABgAIAAAAIQA4/SH/&#10;1gAAAJQBAAALAAAAAAAAAAAAAAAAAC8BAABfcmVscy8ucmVsc1BLAQItABQABgAIAAAAIQBzfnmY&#10;hAIAAG8FAAAOAAAAAAAAAAAAAAAAAC4CAABkcnMvZTJvRG9jLnhtbFBLAQItABQABgAIAAAAIQDP&#10;rsn93AAAAAoBAAAPAAAAAAAAAAAAAAAAAN4EAABkcnMvZG93bnJldi54bWxQSwUGAAAAAAQABADz&#10;AAAA5wUAAAAA&#10;" filled="f" stroked="f" strokeweight=".5pt">
            <v:textbox>
              <w:txbxContent>
                <w:p w:rsidR="00E7758E" w:rsidRPr="00953976" w:rsidRDefault="00F54A8F">
                  <w:pPr>
                    <w:rPr>
                      <w:color w:val="000000" w:themeColor="text1"/>
                      <w:sz w:val="16"/>
                      <w:szCs w:val="16"/>
                    </w:rPr>
                  </w:pPr>
                  <w:r w:rsidRPr="00953976">
                    <w:rPr>
                      <w:color w:val="000000" w:themeColor="text1"/>
                      <w:sz w:val="16"/>
                      <w:szCs w:val="16"/>
                    </w:rPr>
                    <w:t>1774</w:t>
                  </w:r>
                </w:p>
              </w:txbxContent>
            </v:textbox>
          </v:shape>
        </w:pict>
      </w:r>
      <w:r>
        <w:rPr>
          <w:rFonts w:cs="B Nazanin"/>
          <w:noProof/>
          <w:rtl/>
          <w:lang w:bidi="ar-SA"/>
        </w:rPr>
        <w:pict>
          <v:shape id="Text Box 13" o:spid="_x0000_s1027" type="#_x0000_t202" style="position:absolute;left:0;text-align:left;margin-left:108.55pt;margin-top:20.15pt;width:38.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RkgQIAAGoFAAAOAAAAZHJzL2Uyb0RvYy54bWysVE1PGzEQvVfqf7B8L5uEJNCIDUpBVJVQ&#10;QYWKs+O1yapej2s7yaa/vs/ebIhoL1S97Nozb8Yzbz4uLtvGsI3yoSZb8uHJgDNlJVW1fS7598eb&#10;D+echShsJQxZVfKdCvxy/v7dxdbN1IhWZCrlGZzYMNu6kq9idLOiCHKlGhFOyCkLpSbfiIirfy4q&#10;L7bw3phiNBhMiy35ynmSKgRIrzsln2f/WisZ77QOKjJTcsQW89fn7zJ9i/mFmD174Va13Ich/iGK&#10;RtQWjx5cXYso2NrXf7hqaukpkI4nkpqCtK6lyjkgm+HgVTYPK+FUzgXkBHegKfw/t/Lr5t6zukLt&#10;TjmzokGNHlUb2SdqGUTgZ+vCDLAHB2BsIQe2lwcIU9qt9k36IyEGPZjeHdhN3iSE4/PJ2dmEMwnV&#10;aDo9G2T2ixdj50P8rKhh6VByj+JlTsXmNkQEAmgPSW9ZuqmNyQU0lm1LPj2dDLLBQQMLYxNW5VbY&#10;u0kJdYHnU9wZlTDGflMaVOT4kyA3oboynm0E2kdIqWzMqWe/QCeURhBvMdzjX6J6i3GXR/8y2Xgw&#10;bmpLPmf/KuzqRx+y7vAg8ijvdIztsu16oK/rkqodyu2pG5jg5E2NotyKEO+Fx4Sgwpj6eIePNgTy&#10;aX/ibEX+19/kCY/GhZazLSau5OHnWnjFmfli0dIfh+NxGtF8GU/ORrj4Y83yWGPXzRWhKkPsFyfz&#10;MeGj6Y/aU/OE5bBIr0IlrMTbJY/98Sp2ewDLRarFIoMwlE7EW/vgZHKdipRa7rF9Et7t+zKiob9S&#10;P5ti9qo9O2yytLRYR9J17t3Ec8fqnn8MdG7p/fJJG+P4nlEvK3L+GwAA//8DAFBLAwQUAAYACAAA&#10;ACEAxnJ0s+EAAAAJAQAADwAAAGRycy9kb3ducmV2LnhtbEyPy07DMBBF90j8gzVI7KgTB0oImVRV&#10;pAoJwaKlG3ZOPE0i/Aix2wa+HrOC5ege3XumXM1GsxNNfnAWIV0kwMi2Tg22Q9i/bW5yYD5Iq6R2&#10;lhC+yMOqurwoZaHc2W7ptAsdiyXWFxKhD2EsOPdtT0b6hRvJxuzgJiNDPKeOq0meY7nRXCTJkhs5&#10;2LjQy5HqntqP3dEgPNebV7lthMm/df30cliPn/v3O8Trq3n9CCzQHP5g+NWP6lBFp8YdrfJMI4j0&#10;Po0owm2SAYuAeMiWwBqEXGTAq5L//6D6AQAA//8DAFBLAQItABQABgAIAAAAIQC2gziS/gAAAOEB&#10;AAATAAAAAAAAAAAAAAAAAAAAAABbQ29udGVudF9UeXBlc10ueG1sUEsBAi0AFAAGAAgAAAAhADj9&#10;If/WAAAAlAEAAAsAAAAAAAAAAAAAAAAALwEAAF9yZWxzLy5yZWxzUEsBAi0AFAAGAAgAAAAhAIrn&#10;5GSBAgAAagUAAA4AAAAAAAAAAAAAAAAALgIAAGRycy9lMm9Eb2MueG1sUEsBAi0AFAAGAAgAAAAh&#10;AMZydLPhAAAACQEAAA8AAAAAAAAAAAAAAAAA2wQAAGRycy9kb3ducmV2LnhtbFBLBQYAAAAABAAE&#10;APMAAADpBQAAAAA=&#10;" filled="f" stroked="f" strokeweight=".5pt">
            <v:textbox>
              <w:txbxContent>
                <w:p w:rsidR="00BC443B" w:rsidRPr="00EE1024" w:rsidRDefault="00CE11B1" w:rsidP="00BC443B">
                  <w:pPr>
                    <w:rPr>
                      <w:sz w:val="20"/>
                      <w:szCs w:val="20"/>
                    </w:rPr>
                  </w:pPr>
                  <w:r w:rsidRPr="00EE1024">
                    <w:rPr>
                      <w:sz w:val="20"/>
                      <w:szCs w:val="20"/>
                    </w:rPr>
                    <w:t>C</w:t>
                  </w:r>
                  <w:r w:rsidR="00BC443B" w:rsidRPr="00EE1024">
                    <w:rPr>
                      <w:sz w:val="20"/>
                      <w:szCs w:val="20"/>
                    </w:rPr>
                    <w:t>-3</w:t>
                  </w:r>
                </w:p>
              </w:txbxContent>
            </v:textbox>
          </v:shape>
        </w:pict>
      </w:r>
      <w:r>
        <w:rPr>
          <w:rFonts w:cs="B Nazanin"/>
          <w:noProof/>
          <w:rtl/>
          <w:lang w:bidi="ar-SA"/>
        </w:rPr>
        <w:pict>
          <v:shape id="Text Box 12" o:spid="_x0000_s1028" type="#_x0000_t202" style="position:absolute;left:0;text-align:left;margin-left:109.9pt;margin-top:111.55pt;width:38.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FggQIAAGoFAAAOAAAAZHJzL2Uyb0RvYy54bWysVNtuEzEQfUfiHyy/001CLiXqpgqtipCq&#10;tqJFfXa8drPC6zG2k2z4eo69uanwUsTLrj1zZjxz5nJx2TaGrZUPNdmS9896nCkrqartS8m/P918&#10;OOcsRGErYciqkm9V4Jez9+8uNm6qBrQkUynP4MSG6caVfBmjmxZFkEvViHBGTlkoNflGRFz9S1F5&#10;sYH3xhSDXm9cbMhXzpNUIUB63Sn5LPvXWsl4r3VQkZmSI7aYvz5/F+lbzC7E9MULt6zlLgzxD1E0&#10;orZ49ODqWkTBVr7+w1VTS0+BdDyT1BSkdS1VzgHZ9HuvsnlcCqdyLiAnuANN4f+5lXfrB8/qCrUb&#10;cGZFgxo9qTayz9QyiMDPxoUpYI8OwNhCDuxeHiBMabfaN+mPhBj0YHp7YDd5kxAOz0eTyYgzCdVg&#10;PJ70MvvF0dj5EL8oalg6lNyjeJlTsb4NEYEAuoektyzd1MbkAhrLNiUffxz1ssFBAwtjE1blVti5&#10;SQl1gedT3BqVMMZ+UxpU5PiTIDehujKerQXaR0ipbMypZ79AJ5RGEG8x3OGPUb3FuMtj/zLZeDBu&#10;aks+Z/8q7OrHPmTd4UHkSd7pGNtFm3vgUO8FVVuU21M3MMHJmxpFuRUhPgiPCUGFMfXxHh9tCOTT&#10;7sTZkvyvv8kTHo0LLWcbTFzJw8+V8Ioz89WipT/1h8M0ovkyHE0GuPhTzeJUY1fNFaEqfewXJ/Mx&#10;4aPZH7Wn5hnLYZ5ehUpYibdLHvfHq9jtASwXqebzDMJQOhFv7aOTyXUqUmq5p/ZZeLfry4iGvqP9&#10;bIrpq/bssMnS0nwVSde5dxPPHas7/jHQuaV3yydtjNN7Rh1X5Ow3AAAA//8DAFBLAwQUAAYACAAA&#10;ACEAP8qsPOIAAAALAQAADwAAAGRycy9kb3ducmV2LnhtbEyPzU7DMBCE70i8g7WVuFEnrhq1IU5V&#10;RaqQEBxaeuG2id0kqn9C7LaBp2c5wW1WM5r5tthM1rCrHkPvnYR0ngDTrvGqd62E4/vucQUsRHQK&#10;jXdawpcOsCnv7wrMlb+5vb4eYsuoxIUcJXQxDjnnoem0xTD3g3bknfxoMdI5tlyNeKNya7hIkoxb&#10;7B0tdDjoqtPN+XCxEl6q3Rvua2FX36Z6fj1th8/jx1LKh9m0fQIW9RT/wvCLT+hQElPtL04FZiSI&#10;dE3okYRYpMAoIdbZAlhNIlumwMuC//+h/AEAAP//AwBQSwECLQAUAAYACAAAACEAtoM4kv4AAADh&#10;AQAAEwAAAAAAAAAAAAAAAAAAAAAAW0NvbnRlbnRfVHlwZXNdLnhtbFBLAQItABQABgAIAAAAIQA4&#10;/SH/1gAAAJQBAAALAAAAAAAAAAAAAAAAAC8BAABfcmVscy8ucmVsc1BLAQItABQABgAIAAAAIQAi&#10;5XFggQIAAGoFAAAOAAAAAAAAAAAAAAAAAC4CAABkcnMvZTJvRG9jLnhtbFBLAQItABQABgAIAAAA&#10;IQA/yqw84gAAAAsBAAAPAAAAAAAAAAAAAAAAANsEAABkcnMvZG93bnJldi54bWxQSwUGAAAAAAQA&#10;BADzAAAA6gUAAAAA&#10;" filled="f" stroked="f" strokeweight=".5pt">
            <v:textbox>
              <w:txbxContent>
                <w:p w:rsidR="00BC443B" w:rsidRPr="00EE1024" w:rsidRDefault="00CE11B1" w:rsidP="00BC443B">
                  <w:pPr>
                    <w:rPr>
                      <w:sz w:val="20"/>
                      <w:szCs w:val="20"/>
                    </w:rPr>
                  </w:pPr>
                  <w:r w:rsidRPr="00EE1024">
                    <w:rPr>
                      <w:sz w:val="20"/>
                      <w:szCs w:val="20"/>
                    </w:rPr>
                    <w:t>C</w:t>
                  </w:r>
                  <w:r w:rsidR="00BC443B" w:rsidRPr="00EE1024">
                    <w:rPr>
                      <w:sz w:val="20"/>
                      <w:szCs w:val="20"/>
                    </w:rPr>
                    <w:t>-1</w:t>
                  </w:r>
                </w:p>
              </w:txbxContent>
            </v:textbox>
          </v:shape>
        </w:pict>
      </w:r>
      <w:r w:rsidR="00CE11B1">
        <w:rPr>
          <w:rFonts w:cs="B Nazanin"/>
          <w:noProof/>
          <w:rtl/>
          <w:lang w:bidi="ar-SA"/>
        </w:rPr>
        <w:drawing>
          <wp:inline distT="0" distB="0" distL="0" distR="0">
            <wp:extent cx="3196424" cy="259360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TIR analysis for con-ne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0782" cy="2637706"/>
                    </a:xfrm>
                    <a:prstGeom prst="rect">
                      <a:avLst/>
                    </a:prstGeom>
                  </pic:spPr>
                </pic:pic>
              </a:graphicData>
            </a:graphic>
          </wp:inline>
        </w:drawing>
      </w:r>
    </w:p>
    <w:p w:rsidR="00BC443B" w:rsidRPr="00670C0D" w:rsidRDefault="00BC443B" w:rsidP="003E4BB7">
      <w:pPr>
        <w:jc w:val="center"/>
        <w:rPr>
          <w:rFonts w:cs="B Nazanin"/>
          <w:b/>
          <w:sz w:val="20"/>
          <w:szCs w:val="20"/>
        </w:rPr>
      </w:pPr>
      <w:bookmarkStart w:id="2" w:name="_Toc533989724"/>
      <w:bookmarkStart w:id="3" w:name="_Toc533990810"/>
      <w:bookmarkStart w:id="4" w:name="_Toc3019434"/>
      <w:r>
        <w:rPr>
          <w:rFonts w:cs="B Nazanin" w:hint="cs"/>
          <w:b/>
          <w:sz w:val="20"/>
          <w:szCs w:val="20"/>
          <w:rtl/>
        </w:rPr>
        <w:t xml:space="preserve">شکل2: </w:t>
      </w:r>
      <w:r w:rsidRPr="00670C0D">
        <w:rPr>
          <w:rFonts w:cs="B Nazanin" w:hint="cs"/>
          <w:b/>
          <w:sz w:val="20"/>
          <w:szCs w:val="20"/>
          <w:rtl/>
        </w:rPr>
        <w:t xml:space="preserve">طیف </w:t>
      </w:r>
      <w:r w:rsidRPr="00670C0D">
        <w:rPr>
          <w:rFonts w:cs="B Nazanin"/>
          <w:bCs/>
          <w:sz w:val="20"/>
          <w:szCs w:val="20"/>
        </w:rPr>
        <w:t>IR</w:t>
      </w:r>
      <w:r w:rsidRPr="00670C0D">
        <w:rPr>
          <w:rFonts w:cs="B Nazanin" w:hint="cs"/>
          <w:b/>
          <w:sz w:val="20"/>
          <w:szCs w:val="20"/>
          <w:rtl/>
        </w:rPr>
        <w:t xml:space="preserve"> </w:t>
      </w:r>
      <w:bookmarkEnd w:id="2"/>
      <w:bookmarkEnd w:id="3"/>
      <w:bookmarkEnd w:id="4"/>
      <w:r>
        <w:rPr>
          <w:rFonts w:cs="B Nazanin" w:hint="cs"/>
          <w:b/>
          <w:sz w:val="20"/>
          <w:szCs w:val="20"/>
          <w:rtl/>
        </w:rPr>
        <w:t xml:space="preserve">ترکیب‏های سنتزی </w:t>
      </w:r>
      <w:r w:rsidR="003E4BB7">
        <w:rPr>
          <w:rFonts w:cs="B Nazanin"/>
          <w:b/>
          <w:sz w:val="20"/>
          <w:szCs w:val="20"/>
        </w:rPr>
        <w:t xml:space="preserve"> </w:t>
      </w:r>
      <w:r w:rsidR="003E4BB7">
        <w:rPr>
          <w:rFonts w:cs="B Nazanin"/>
          <w:bCs/>
          <w:sz w:val="20"/>
          <w:szCs w:val="20"/>
        </w:rPr>
        <w:t>C</w:t>
      </w:r>
      <w:r w:rsidRPr="00875F1F">
        <w:rPr>
          <w:rFonts w:cs="B Nazanin"/>
          <w:bCs/>
          <w:sz w:val="20"/>
          <w:szCs w:val="20"/>
        </w:rPr>
        <w:t>-1</w:t>
      </w:r>
      <w:r>
        <w:rPr>
          <w:rFonts w:cs="B Nazanin"/>
          <w:b/>
          <w:sz w:val="20"/>
          <w:szCs w:val="20"/>
        </w:rPr>
        <w:t xml:space="preserve"> </w:t>
      </w:r>
      <w:r>
        <w:rPr>
          <w:rFonts w:cs="B Nazanin" w:hint="cs"/>
          <w:b/>
          <w:sz w:val="20"/>
          <w:szCs w:val="20"/>
          <w:rtl/>
        </w:rPr>
        <w:t>و</w:t>
      </w:r>
      <w:r>
        <w:rPr>
          <w:rFonts w:cs="B Nazanin"/>
          <w:b/>
          <w:sz w:val="20"/>
          <w:szCs w:val="20"/>
        </w:rPr>
        <w:t xml:space="preserve"> </w:t>
      </w:r>
      <w:r w:rsidR="003E4BB7">
        <w:rPr>
          <w:rFonts w:cs="B Nazanin"/>
          <w:bCs/>
          <w:sz w:val="20"/>
          <w:szCs w:val="20"/>
        </w:rPr>
        <w:t>C</w:t>
      </w:r>
      <w:r w:rsidRPr="00875F1F">
        <w:rPr>
          <w:rFonts w:cs="B Nazanin"/>
          <w:bCs/>
          <w:sz w:val="20"/>
          <w:szCs w:val="20"/>
        </w:rPr>
        <w:t>-3</w:t>
      </w:r>
      <w:r w:rsidR="003E4BB7">
        <w:rPr>
          <w:rFonts w:cs="B Nazanin"/>
          <w:bCs/>
          <w:sz w:val="20"/>
          <w:szCs w:val="20"/>
        </w:rPr>
        <w:t xml:space="preserve"> </w:t>
      </w:r>
    </w:p>
    <w:p w:rsidR="00BC443B" w:rsidRDefault="00BC443B" w:rsidP="0033626C">
      <w:pPr>
        <w:jc w:val="both"/>
        <w:rPr>
          <w:rFonts w:cs="B Nazanin"/>
          <w:rtl/>
        </w:rPr>
      </w:pPr>
      <w:r w:rsidRPr="00ED6A49">
        <w:rPr>
          <w:rFonts w:cs="B Nazanin" w:hint="cs"/>
          <w:rtl/>
        </w:rPr>
        <w:t>به نظر می‏رسد با گذشت زمان سنتز از 2 ساعت به بالا، علاوه بر ایجاد ساختار پلی(آمیک‏اسید)، ساختار ایمیدی نیز تشکیل می‏شود.</w:t>
      </w:r>
      <w:r w:rsidR="0033626C">
        <w:rPr>
          <w:rFonts w:cs="B Nazanin" w:hint="cs"/>
          <w:rtl/>
        </w:rPr>
        <w:t xml:space="preserve"> </w:t>
      </w:r>
      <w:r w:rsidRPr="00ED6A49">
        <w:rPr>
          <w:rFonts w:cs="B Nazanin" w:hint="cs"/>
          <w:rtl/>
        </w:rPr>
        <w:t xml:space="preserve">برای حصول اطمینان بیشتر در رابطه با تشکیل گروه‏های عاملی عنوان شده و همچنین ساختار شیمیایی پلیمر حاصل، </w:t>
      </w:r>
      <w:r w:rsidRPr="00ED6A49">
        <w:rPr>
          <w:rFonts w:cs="B Nazanin" w:hint="cs"/>
          <w:rtl/>
        </w:rPr>
        <w:lastRenderedPageBreak/>
        <w:t xml:space="preserve">طیف‏های </w:t>
      </w:r>
      <w:r>
        <w:rPr>
          <w:rFonts w:cs="B Nazanin"/>
          <w:sz w:val="20"/>
          <w:szCs w:val="20"/>
        </w:rPr>
        <w:t>H</w:t>
      </w:r>
      <w:r w:rsidRPr="00FB485F">
        <w:rPr>
          <w:rFonts w:cs="B Nazanin"/>
          <w:sz w:val="20"/>
          <w:szCs w:val="20"/>
        </w:rPr>
        <w:t>NMR</w:t>
      </w:r>
      <w:r w:rsidRPr="00FB485F">
        <w:rPr>
          <w:rFonts w:cs="B Nazanin" w:hint="cs"/>
          <w:sz w:val="20"/>
          <w:szCs w:val="20"/>
          <w:rtl/>
        </w:rPr>
        <w:t xml:space="preserve"> </w:t>
      </w:r>
      <w:r w:rsidRPr="00ED6A49">
        <w:rPr>
          <w:rFonts w:cs="B Nazanin" w:hint="cs"/>
          <w:rtl/>
        </w:rPr>
        <w:t xml:space="preserve">و </w:t>
      </w:r>
      <w:r>
        <w:rPr>
          <w:rFonts w:cs="B Nazanin"/>
          <w:sz w:val="20"/>
          <w:szCs w:val="20"/>
        </w:rPr>
        <w:t>C</w:t>
      </w:r>
      <w:r w:rsidRPr="00FB485F">
        <w:rPr>
          <w:rFonts w:cs="B Nazanin"/>
          <w:sz w:val="20"/>
          <w:szCs w:val="20"/>
        </w:rPr>
        <w:t>NMR</w:t>
      </w:r>
      <w:r w:rsidRPr="00FB485F">
        <w:rPr>
          <w:rFonts w:cs="B Nazanin" w:hint="cs"/>
          <w:sz w:val="20"/>
          <w:szCs w:val="20"/>
          <w:rtl/>
        </w:rPr>
        <w:t xml:space="preserve"> </w:t>
      </w:r>
      <w:r w:rsidRPr="00ED6A49">
        <w:rPr>
          <w:rFonts w:cs="B Nazanin" w:hint="cs"/>
          <w:rtl/>
        </w:rPr>
        <w:t xml:space="preserve">از ترکیب شماره </w:t>
      </w:r>
      <w:r w:rsidR="00AD7521">
        <w:rPr>
          <w:rFonts w:cs="B Nazanin"/>
          <w:sz w:val="20"/>
          <w:szCs w:val="20"/>
        </w:rPr>
        <w:t>C</w:t>
      </w:r>
      <w:r w:rsidRPr="00B1014B">
        <w:rPr>
          <w:rFonts w:cs="B Nazanin"/>
          <w:sz w:val="20"/>
          <w:szCs w:val="20"/>
        </w:rPr>
        <w:t>-3</w:t>
      </w:r>
      <w:r w:rsidRPr="00B1014B">
        <w:rPr>
          <w:rFonts w:cs="B Nazanin" w:hint="cs"/>
          <w:sz w:val="20"/>
          <w:szCs w:val="20"/>
          <w:rtl/>
        </w:rPr>
        <w:t xml:space="preserve"> </w:t>
      </w:r>
      <w:r w:rsidRPr="00ED6A49">
        <w:rPr>
          <w:rFonts w:cs="B Nazanin" w:hint="cs"/>
          <w:rtl/>
        </w:rPr>
        <w:t xml:space="preserve">گرفته شد که نتایج آن </w:t>
      </w:r>
      <w:r w:rsidR="00D918E8">
        <w:rPr>
          <w:rFonts w:cs="B Nazanin" w:hint="cs"/>
          <w:rtl/>
        </w:rPr>
        <w:t xml:space="preserve">در شکل3 آمده </w:t>
      </w:r>
      <w:r w:rsidRPr="00ED6A49">
        <w:rPr>
          <w:rFonts w:cs="B Nazanin" w:hint="cs"/>
          <w:rtl/>
        </w:rPr>
        <w:t>است.</w:t>
      </w:r>
      <w:r w:rsidRPr="00ED6A49">
        <w:rPr>
          <w:rFonts w:cs="B Nazanin"/>
        </w:rPr>
        <w:t xml:space="preserve"> </w:t>
      </w:r>
    </w:p>
    <w:p w:rsidR="001D37F6" w:rsidRPr="00FD6E8D" w:rsidRDefault="0018731C" w:rsidP="00AD7521">
      <w:pPr>
        <w:jc w:val="both"/>
        <w:rPr>
          <w:rFonts w:cs="B Nazanin"/>
        </w:rPr>
      </w:pPr>
      <w:r>
        <w:rPr>
          <w:rFonts w:cs="B Nazanin"/>
          <w:noProof/>
          <w:lang w:bidi="ar-SA"/>
        </w:rPr>
        <w:pict>
          <v:shape id="Text Box 10" o:spid="_x0000_s1029" type="#_x0000_t202" style="position:absolute;left:0;text-align:left;margin-left:231.75pt;margin-top:96.9pt;width:54pt;height:18.75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EhfQIAAGoFAAAOAAAAZHJzL2Uyb0RvYy54bWysVE1PGzEQvVfqf7B8L5sEQtOIDUpBVJUQ&#10;oELF2fHaZFWvx7WdZNNf32dvNoloL1S97I5nnp/n++KybQxbKx9qsiUfngw4U1ZSVduXkn9/uvkw&#10;4SxEYSthyKqSb1Xgl7P37y42bqpGtCRTKc9AYsN040q+jNFNiyLIpWpEOCGnLIyafCMijv6lqLzY&#10;gL0xxWgwOC825CvnSaoQoL3ujHyW+bVWMt5rHVRkpuTwLeavz99F+hazCzF98cIta7lzQ/yDF42o&#10;LR7dU12LKNjK139QNbX0FEjHE0lNQVrXUuUYEM1w8Cqax6VwKseC5AS3T1P4f7Tybv3gWV2hdkiP&#10;FQ1q9KTayD5Ty6BCfjYuTAF7dADGFnpge32AMoXdat+kPwJisINqu89uYpNQnk/GkwEsEqbR6WQ4&#10;GieW4nDZ+RC/KGpYEkruUbycU7G+DbGD9pD0lqWb2phcQGPZBg+cjgf5wt4CcmMTVuVW2NGkgDrH&#10;sxS3RiWMsd+URiqy/0mRm1BdGc/WAu0jpFQ25tAzL9AJpeHEWy7u8Aev3nK5i6N/mWzcX25qSz5H&#10;/8rt6kfvsu7wyPlR3EmM7aLNPXDa13VB1Rbl9tQNTHDypkZRbkWID8JjQlBHTH28x0cbQvJpJ3G2&#10;JP/rb/qER+PCytkGE1fy8HMlvOLMfLVo6U/DszPQxnw4G38c4eCPLYtji101V4SqDLFfnMxiwkfT&#10;i9pT84zlME+vwiSsxNslj714Fbs9gOUi1XyeQRhKJ+KtfXQyUacipZZ7ap+Fd7u+jGjoO+pnU0xf&#10;tWeHTTctzVeRdJ17N+W5y+ou/xjo3P275ZM2xvE5ow4rcvYbAAD//wMAUEsDBBQABgAIAAAAIQDG&#10;IupA4gAAAAsBAAAPAAAAZHJzL2Rvd25yZXYueG1sTI/NTsMwEITvSLyDtUjcqPNDShviVFWkCgnR&#10;Q0svvTmxm0TY6xC7beDpWU5w3JlPszPFarKGXfToe4cC4lkETGPjVI+tgMP75mEBzAeJShqHWsCX&#10;9rAqb28KmSt3xZ2+7EPLKAR9LgV0IQw5577ptJV+5gaN5J3caGWgc2y5GuWVwq3hSRTNuZU90odO&#10;DrrqdPOxP1sBr9VmK3d1Yhffpnp5O62Hz8MxE+L+blo/Awt6Cn8w/Nan6lBSp9qdUXlmBDzO04xQ&#10;MpYpbSAie4pJqQUkaZwCLwv+f0P5AwAA//8DAFBLAQItABQABgAIAAAAIQC2gziS/gAAAOEBAAAT&#10;AAAAAAAAAAAAAAAAAAAAAABbQ29udGVudF9UeXBlc10ueG1sUEsBAi0AFAAGAAgAAAAhADj9If/W&#10;AAAAlAEAAAsAAAAAAAAAAAAAAAAALwEAAF9yZWxzLy5yZWxzUEsBAi0AFAAGAAgAAAAhAKUMQSF9&#10;AgAAagUAAA4AAAAAAAAAAAAAAAAALgIAAGRycy9lMm9Eb2MueG1sUEsBAi0AFAAGAAgAAAAhAMYi&#10;6kDiAAAACwEAAA8AAAAAAAAAAAAAAAAA1wQAAGRycy9kb3ducmV2LnhtbFBLBQYAAAAABAAEAPMA&#10;AADmBQAAAAA=&#10;" filled="f" stroked="f" strokeweight=".5pt">
            <v:textbox>
              <w:txbxContent>
                <w:p w:rsidR="00EE1024" w:rsidRPr="00EE1024" w:rsidRDefault="00EE1024" w:rsidP="00EE1024">
                  <w:pPr>
                    <w:rPr>
                      <w:b/>
                      <w:bCs/>
                    </w:rPr>
                  </w:pPr>
                  <w:r w:rsidRPr="00EE1024">
                    <w:rPr>
                      <w:rFonts w:cs="B Nazanin"/>
                      <w:b/>
                      <w:bCs/>
                      <w:sz w:val="16"/>
                      <w:szCs w:val="16"/>
                      <w:vertAlign w:val="superscript"/>
                    </w:rPr>
                    <w:t>1</w:t>
                  </w:r>
                  <w:r w:rsidRPr="00EE1024">
                    <w:rPr>
                      <w:rFonts w:cs="B Nazanin"/>
                      <w:b/>
                      <w:bCs/>
                      <w:sz w:val="16"/>
                      <w:szCs w:val="16"/>
                    </w:rPr>
                    <w:t>H NMR</w:t>
                  </w:r>
                </w:p>
              </w:txbxContent>
            </v:textbox>
            <w10:wrap anchorx="margin"/>
          </v:shape>
        </w:pict>
      </w:r>
      <w:r>
        <w:rPr>
          <w:rFonts w:cs="B Nazanin"/>
          <w:noProof/>
          <w:lang w:bidi="ar-SA"/>
        </w:rPr>
        <w:pict>
          <v:shape id="Text Box 9" o:spid="_x0000_s1030" type="#_x0000_t202" style="position:absolute;left:0;text-align:left;margin-left:1.5pt;margin-top:96.9pt;width:54pt;height:18.75pt;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4dfgIAAGgFAAAOAAAAZHJzL2Uyb0RvYy54bWysVN1P2zAQf5+0/8Hy+0hbWlYqUtSBmCYh&#10;QINpz65j02i2z7OvTbq/fmcnKRXbC9NekvPd774/Li5ba9hOhViDK/n4ZMSZchKq2j2X/NvTzYc5&#10;ZxGFq4QBp0q+V5FfLt+/u2j8Qk1gA6ZSgZERFxeNL/kG0S+KIsqNsiKegFeOhBqCFUjP8FxUQTRk&#10;3ZpiMhqdFQ2EygeQKkbiXndCvsz2tVYS77WOCpkpOcWG+Rvyd52+xfJCLJ6D8Jta9mGIf4jCitqR&#10;04Opa4GCbUP9hylbywARNJ5IsAVoXUuVc6BsxqNX2TxuhFc5FypO9Icyxf9nVt7tHgKrq5Kfc+aE&#10;pRY9qRbZJ2jZeapO4+OCQI+eYNgSm7o88CMxU9KtDjb9KR1Gcqrz/lDbZEwS82w+m49IIkk0OZ2P&#10;J7NkpXhR9iHiZwWWJaLkgVqXKyp2txE76ABJvhzc1Mbk9hnHGnJwOhtlhYOEjBuXsCoPQm8mJdQF&#10;nincG5Uwxn1VmgqR40+MPILqygS2EzQ8QkrlMKee7RI6oTQF8RbFHv8S1VuUuzwGz+DwoGxrByFn&#10;/yrs6scQsu7wVPOjvBOJ7brNEzAd+rqGak/tDtCtS/Typqam3IqIDyLQflAfaefxnj7aABUfeoqz&#10;DYRff+MnPI0tSTlraN9KHn9uRVCcmS+OBvp8PJ2mBc2P6ezjhB7hWLI+lritvQLqypiui5eZTHg0&#10;A6kD2O90GlbJK4mEk+S75DiQV9hdATotUq1WGUQr6QXeukcvk+nUpDRyT+13EXw/l0gDfQfDZorF&#10;q/HssEnTwWqLoOs8u6nOXVX7+tM65+nvT0+6F8fvjHo5kMvfAAAA//8DAFBLAwQUAAYACAAAACEA&#10;1Z69E98AAAAJAQAADwAAAGRycy9kb3ducmV2LnhtbEyPzU7DMBCE70i8g7VI3KjzI1AJcaoqUoWE&#10;4NDSC7dN7CYR9jrEbht4erYnOO7MaHa+cjU7K05mCoMnBekiAWGo9XqgTsH+fXO3BBEikkbrySj4&#10;NgFW1fVViYX2Z9qa0y52gksoFKigj3EspAxtbxyGhR8NsXfwk8PI59RJPeGZy52VWZI8SIcD8Yce&#10;R1P3pv3cHZ2Cl3rzhtsmc8sfWz+/Htbj1/7jXqnbm3n9BCKaOf6F4TKfp0PFmxp/JB2EVZAzSWT5&#10;MWeCi5+mrDQKsjzNQVal/E9Q/QIAAP//AwBQSwECLQAUAAYACAAAACEAtoM4kv4AAADhAQAAEwAA&#10;AAAAAAAAAAAAAAAAAAAAW0NvbnRlbnRfVHlwZXNdLnhtbFBLAQItABQABgAIAAAAIQA4/SH/1gAA&#10;AJQBAAALAAAAAAAAAAAAAAAAAC8BAABfcmVscy8ucmVsc1BLAQItABQABgAIAAAAIQB+DK4dfgIA&#10;AGgFAAAOAAAAAAAAAAAAAAAAAC4CAABkcnMvZTJvRG9jLnhtbFBLAQItABQABgAIAAAAIQDVnr0T&#10;3wAAAAkBAAAPAAAAAAAAAAAAAAAAANgEAABkcnMvZG93bnJldi54bWxQSwUGAAAAAAQABADzAAAA&#10;5AUAAAAA&#10;" filled="f" stroked="f" strokeweight=".5pt">
            <v:textbox>
              <w:txbxContent>
                <w:p w:rsidR="00EE1024" w:rsidRPr="00EE1024" w:rsidRDefault="00EE1024">
                  <w:pPr>
                    <w:rPr>
                      <w:b/>
                      <w:bCs/>
                    </w:rPr>
                  </w:pPr>
                  <w:r w:rsidRPr="00EE1024">
                    <w:rPr>
                      <w:rFonts w:cs="B Nazanin"/>
                      <w:b/>
                      <w:bCs/>
                      <w:sz w:val="18"/>
                      <w:szCs w:val="18"/>
                      <w:vertAlign w:val="superscript"/>
                    </w:rPr>
                    <w:t>13</w:t>
                  </w:r>
                  <w:r w:rsidRPr="00EE1024">
                    <w:rPr>
                      <w:rFonts w:cs="B Nazanin"/>
                      <w:b/>
                      <w:bCs/>
                      <w:sz w:val="16"/>
                      <w:szCs w:val="16"/>
                    </w:rPr>
                    <w:t>C NMR</w:t>
                  </w:r>
                </w:p>
              </w:txbxContent>
            </v:textbox>
            <w10:wrap anchorx="margin"/>
          </v:shape>
        </w:pict>
      </w:r>
      <w:r w:rsidR="004D72A2">
        <w:rPr>
          <w:rFonts w:cs="B Nazanin"/>
          <w:noProof/>
          <w:lang w:bidi="ar-SA"/>
        </w:rPr>
        <w:drawing>
          <wp:inline distT="0" distB="0" distL="0" distR="0">
            <wp:extent cx="5778500" cy="20351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8500" cy="2035175"/>
                    </a:xfrm>
                    <a:prstGeom prst="rect">
                      <a:avLst/>
                    </a:prstGeom>
                    <a:noFill/>
                  </pic:spPr>
                </pic:pic>
              </a:graphicData>
            </a:graphic>
          </wp:inline>
        </w:drawing>
      </w:r>
    </w:p>
    <w:p w:rsidR="00BC443B" w:rsidRPr="001D37F6" w:rsidRDefault="00BC443B" w:rsidP="00AD7521">
      <w:pPr>
        <w:jc w:val="center"/>
        <w:rPr>
          <w:rFonts w:cs="B Nazanin"/>
          <w:sz w:val="20"/>
          <w:szCs w:val="20"/>
          <w:rtl/>
        </w:rPr>
      </w:pPr>
      <w:r w:rsidRPr="001D37F6">
        <w:rPr>
          <w:rFonts w:cs="B Nazanin" w:hint="cs"/>
          <w:sz w:val="20"/>
          <w:szCs w:val="20"/>
          <w:rtl/>
        </w:rPr>
        <w:t xml:space="preserve">شکل3: </w:t>
      </w:r>
      <w:r w:rsidR="00AD7521" w:rsidRPr="001D37F6">
        <w:rPr>
          <w:rFonts w:cs="B Nazanin" w:hint="cs"/>
          <w:sz w:val="20"/>
          <w:szCs w:val="20"/>
          <w:rtl/>
        </w:rPr>
        <w:t xml:space="preserve">طیف‏های الف) </w:t>
      </w:r>
      <w:r w:rsidR="00EE1024" w:rsidRPr="00EE1024">
        <w:rPr>
          <w:rFonts w:cs="B Nazanin"/>
          <w:sz w:val="18"/>
          <w:szCs w:val="18"/>
          <w:vertAlign w:val="superscript"/>
        </w:rPr>
        <w:t>13</w:t>
      </w:r>
      <w:r w:rsidR="00AD7521" w:rsidRPr="001D37F6">
        <w:rPr>
          <w:rFonts w:cs="B Nazanin"/>
          <w:sz w:val="16"/>
          <w:szCs w:val="16"/>
        </w:rPr>
        <w:t>C NMR</w:t>
      </w:r>
      <w:r w:rsidR="00AD7521" w:rsidRPr="001D37F6">
        <w:rPr>
          <w:rFonts w:cs="B Nazanin" w:hint="cs"/>
          <w:sz w:val="20"/>
          <w:szCs w:val="20"/>
          <w:rtl/>
        </w:rPr>
        <w:t xml:space="preserve"> و ب)</w:t>
      </w:r>
      <w:r w:rsidRPr="001D37F6">
        <w:rPr>
          <w:rFonts w:cs="B Nazanin" w:hint="cs"/>
          <w:sz w:val="20"/>
          <w:szCs w:val="20"/>
          <w:rtl/>
        </w:rPr>
        <w:t xml:space="preserve"> </w:t>
      </w:r>
      <w:r w:rsidRPr="001D37F6">
        <w:rPr>
          <w:rFonts w:cs="B Nazanin"/>
          <w:sz w:val="16"/>
          <w:szCs w:val="16"/>
          <w:vertAlign w:val="superscript"/>
        </w:rPr>
        <w:t>1</w:t>
      </w:r>
      <w:r w:rsidRPr="001D37F6">
        <w:rPr>
          <w:rFonts w:cs="B Nazanin"/>
          <w:sz w:val="16"/>
          <w:szCs w:val="16"/>
        </w:rPr>
        <w:t>H NMR</w:t>
      </w:r>
      <w:r w:rsidRPr="001D37F6">
        <w:rPr>
          <w:rFonts w:cs="B Nazanin"/>
          <w:sz w:val="20"/>
          <w:szCs w:val="20"/>
          <w:rtl/>
        </w:rPr>
        <w:t xml:space="preserve"> ترکیب سنتز شده </w:t>
      </w:r>
      <w:r w:rsidR="00AD7521" w:rsidRPr="001D37F6">
        <w:rPr>
          <w:rFonts w:cs="B Nazanin"/>
          <w:sz w:val="16"/>
          <w:szCs w:val="16"/>
        </w:rPr>
        <w:t>C</w:t>
      </w:r>
      <w:r w:rsidRPr="001D37F6">
        <w:rPr>
          <w:rFonts w:cs="B Nazanin"/>
          <w:sz w:val="16"/>
          <w:szCs w:val="16"/>
        </w:rPr>
        <w:t>-3</w:t>
      </w:r>
    </w:p>
    <w:p w:rsidR="00BC443B" w:rsidRDefault="00BC443B" w:rsidP="00BC443B">
      <w:pPr>
        <w:jc w:val="both"/>
        <w:rPr>
          <w:rFonts w:cs="B Nazanin"/>
          <w:b/>
          <w:sz w:val="20"/>
          <w:szCs w:val="20"/>
        </w:rPr>
      </w:pPr>
    </w:p>
    <w:p w:rsidR="00BC443B" w:rsidRDefault="00BC443B" w:rsidP="004D72A2">
      <w:pPr>
        <w:jc w:val="both"/>
        <w:rPr>
          <w:rFonts w:cs="B Nazanin"/>
          <w:rtl/>
        </w:rPr>
      </w:pPr>
      <w:r w:rsidRPr="00ED6A49">
        <w:rPr>
          <w:rFonts w:cs="B Nazanin" w:hint="cs"/>
          <w:rtl/>
        </w:rPr>
        <w:t xml:space="preserve">در طیف </w:t>
      </w:r>
      <w:r w:rsidRPr="004D72A2">
        <w:rPr>
          <w:rFonts w:cs="B Nazanin"/>
          <w:sz w:val="20"/>
          <w:szCs w:val="20"/>
          <w:vertAlign w:val="superscript"/>
        </w:rPr>
        <w:t>1</w:t>
      </w:r>
      <w:r w:rsidRPr="004D72A2">
        <w:rPr>
          <w:rFonts w:cs="B Nazanin"/>
          <w:sz w:val="20"/>
          <w:szCs w:val="20"/>
        </w:rPr>
        <w:t>H NMR</w:t>
      </w:r>
      <w:r w:rsidRPr="00ED6A49">
        <w:rPr>
          <w:rFonts w:cs="B Nazanin" w:hint="cs"/>
          <w:rtl/>
        </w:rPr>
        <w:t xml:space="preserve"> این ترکیب در ناحیه آلیفاتیک </w:t>
      </w:r>
      <w:r w:rsidR="004D72A2">
        <w:rPr>
          <w:rFonts w:cs="B Nazanin" w:hint="cs"/>
          <w:rtl/>
        </w:rPr>
        <w:t xml:space="preserve">18 پیام مربوط به 18 هیدروژن متصل به حلقه‏های آروماتیک و همچنین 4 پیام مربوط به هیدروژن‏های متصل به اکسیژن و نیتروژن مشاهده می‏شود. </w:t>
      </w:r>
      <w:r w:rsidRPr="00ED6A49">
        <w:rPr>
          <w:rFonts w:cs="B Nazanin" w:hint="cs"/>
          <w:rtl/>
          <w:lang w:bidi="ar-SA"/>
        </w:rPr>
        <w:t xml:space="preserve">طیف </w:t>
      </w:r>
      <w:r w:rsidRPr="00EE1024">
        <w:rPr>
          <w:rFonts w:cs="B Nazanin"/>
          <w:sz w:val="18"/>
          <w:szCs w:val="18"/>
          <w:vertAlign w:val="superscript"/>
        </w:rPr>
        <w:t>13</w:t>
      </w:r>
      <w:r w:rsidRPr="00EE1024">
        <w:rPr>
          <w:rFonts w:cs="B Nazanin"/>
          <w:sz w:val="22"/>
          <w:szCs w:val="22"/>
        </w:rPr>
        <w:t>C NMR</w:t>
      </w:r>
      <w:r w:rsidRPr="00EE1024">
        <w:rPr>
          <w:rFonts w:cs="B Nazanin" w:hint="cs"/>
          <w:sz w:val="22"/>
          <w:szCs w:val="22"/>
          <w:rtl/>
        </w:rPr>
        <w:t xml:space="preserve"> </w:t>
      </w:r>
      <w:r w:rsidRPr="00ED6A49">
        <w:rPr>
          <w:rFonts w:cs="B Nazanin" w:hint="cs"/>
          <w:rtl/>
        </w:rPr>
        <w:t>این ترکیب 2</w:t>
      </w:r>
      <w:r w:rsidR="004D72A2">
        <w:rPr>
          <w:rFonts w:cs="B Nazanin" w:hint="cs"/>
          <w:rtl/>
        </w:rPr>
        <w:t>2</w:t>
      </w:r>
      <w:r w:rsidRPr="00ED6A49">
        <w:rPr>
          <w:rFonts w:cs="B Nazanin" w:hint="cs"/>
          <w:rtl/>
        </w:rPr>
        <w:t xml:space="preserve"> پیام بارز را نشان می‏دهد که ساختار محصول بدست آمده را تایید می‏کند.</w:t>
      </w:r>
      <w:r w:rsidR="004D72A2">
        <w:rPr>
          <w:rFonts w:cs="B Nazanin" w:hint="cs"/>
          <w:rtl/>
        </w:rPr>
        <w:t xml:space="preserve"> </w:t>
      </w:r>
    </w:p>
    <w:p w:rsidR="00EE1024" w:rsidRPr="004D72A2" w:rsidRDefault="00EE1024" w:rsidP="004D72A2">
      <w:pPr>
        <w:jc w:val="both"/>
        <w:rPr>
          <w:rFonts w:cs="B Nazanin"/>
        </w:rPr>
      </w:pPr>
    </w:p>
    <w:p w:rsidR="00BE653B" w:rsidRPr="00BE653B" w:rsidRDefault="00BE653B" w:rsidP="001E03A6">
      <w:pPr>
        <w:pStyle w:val="a4"/>
        <w:numPr>
          <w:ilvl w:val="0"/>
          <w:numId w:val="0"/>
        </w:numPr>
        <w:ind w:left="1372" w:right="540"/>
        <w:rPr>
          <w:rFonts w:cs="B Nazanin"/>
          <w:b/>
          <w:bCs w:val="0"/>
          <w:sz w:val="14"/>
          <w:szCs w:val="20"/>
          <w:lang w:bidi="fa-IR"/>
        </w:rPr>
      </w:pPr>
      <w:bookmarkStart w:id="5" w:name="_Toc533990804"/>
      <w:bookmarkStart w:id="6" w:name="_Toc3019528"/>
      <w:r w:rsidRPr="00BE653B">
        <w:rPr>
          <w:rFonts w:cs="B Nazanin" w:hint="cs"/>
          <w:b/>
          <w:bCs w:val="0"/>
          <w:sz w:val="14"/>
          <w:szCs w:val="20"/>
          <w:rtl/>
          <w:lang w:bidi="fa-IR"/>
        </w:rPr>
        <w:t>جدول2: خصوصیات ظاهری فیلم‏های پلیمری سنتز شده</w:t>
      </w:r>
      <w:r w:rsidR="001E03A6">
        <w:rPr>
          <w:rFonts w:cs="B Nazanin" w:hint="cs"/>
          <w:b/>
          <w:bCs w:val="0"/>
          <w:sz w:val="14"/>
          <w:szCs w:val="20"/>
          <w:rtl/>
          <w:lang w:bidi="fa-IR"/>
        </w:rPr>
        <w:t>،</w:t>
      </w:r>
      <w:r w:rsidRPr="00BE653B">
        <w:rPr>
          <w:rFonts w:cs="B Nazanin" w:hint="cs"/>
          <w:b/>
          <w:bCs w:val="0"/>
          <w:sz w:val="14"/>
          <w:szCs w:val="20"/>
          <w:rtl/>
          <w:lang w:bidi="fa-IR"/>
        </w:rPr>
        <w:t xml:space="preserve"> میزان حلالیت در حلال‏های رایج</w:t>
      </w:r>
      <w:bookmarkEnd w:id="5"/>
      <w:bookmarkEnd w:id="6"/>
      <w:r w:rsidRPr="00BE653B">
        <w:rPr>
          <w:rFonts w:cs="B Nazanin" w:hint="cs"/>
          <w:b/>
          <w:bCs w:val="0"/>
          <w:sz w:val="14"/>
          <w:szCs w:val="20"/>
          <w:rtl/>
          <w:lang w:bidi="fa-IR"/>
        </w:rPr>
        <w:t xml:space="preserve"> </w:t>
      </w:r>
      <w:r w:rsidR="001E03A6">
        <w:rPr>
          <w:rFonts w:cs="B Nazanin" w:hint="cs"/>
          <w:b/>
          <w:bCs w:val="0"/>
          <w:sz w:val="14"/>
          <w:szCs w:val="20"/>
          <w:rtl/>
          <w:lang w:bidi="fa-IR"/>
        </w:rPr>
        <w:t>و ویسکوزیته ذاتی پلیمرها</w:t>
      </w:r>
    </w:p>
    <w:tbl>
      <w:tblPr>
        <w:tblStyle w:val="PlainTable41"/>
        <w:bidiVisual/>
        <w:tblW w:w="5000" w:type="pct"/>
        <w:jc w:val="center"/>
        <w:tblLook w:val="04A0" w:firstRow="1" w:lastRow="0" w:firstColumn="1" w:lastColumn="0" w:noHBand="0" w:noVBand="1"/>
      </w:tblPr>
      <w:tblGrid>
        <w:gridCol w:w="1214"/>
        <w:gridCol w:w="1653"/>
        <w:gridCol w:w="1842"/>
        <w:gridCol w:w="1699"/>
        <w:gridCol w:w="1634"/>
        <w:gridCol w:w="1534"/>
      </w:tblGrid>
      <w:tr w:rsidR="00BC443B" w:rsidRPr="00EE1024" w:rsidTr="00EE102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Borders>
              <w:top w:val="single" w:sz="4" w:space="0" w:color="auto"/>
              <w:bottom w:val="single" w:sz="4" w:space="0" w:color="auto"/>
            </w:tcBorders>
          </w:tcPr>
          <w:p w:rsidR="00BC443B" w:rsidRPr="00EE1024" w:rsidRDefault="00BC443B" w:rsidP="00BE653B">
            <w:pPr>
              <w:jc w:val="lowKashida"/>
              <w:rPr>
                <w:rFonts w:cs="B Nazanin"/>
                <w:b w:val="0"/>
                <w:bCs w:val="0"/>
                <w:sz w:val="20"/>
                <w:szCs w:val="20"/>
                <w:rtl/>
              </w:rPr>
            </w:pPr>
            <w:r w:rsidRPr="00EE1024">
              <w:rPr>
                <w:rFonts w:cs="B Nazanin" w:hint="cs"/>
                <w:b w:val="0"/>
                <w:bCs w:val="0"/>
                <w:sz w:val="20"/>
                <w:szCs w:val="20"/>
                <w:rtl/>
              </w:rPr>
              <w:t>شماره سنتز</w:t>
            </w:r>
          </w:p>
        </w:tc>
        <w:tc>
          <w:tcPr>
            <w:tcW w:w="863" w:type="pct"/>
            <w:tcBorders>
              <w:top w:val="single" w:sz="4" w:space="0" w:color="auto"/>
              <w:bottom w:val="single" w:sz="4" w:space="0" w:color="auto"/>
            </w:tcBorders>
          </w:tcPr>
          <w:p w:rsidR="00BC443B" w:rsidRPr="00EE1024" w:rsidRDefault="00BC443B" w:rsidP="00BE653B">
            <w:pPr>
              <w:jc w:val="lowKashida"/>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r w:rsidRPr="00EE1024">
              <w:rPr>
                <w:rFonts w:cs="B Nazanin" w:hint="cs"/>
                <w:b w:val="0"/>
                <w:bCs w:val="0"/>
                <w:sz w:val="20"/>
                <w:szCs w:val="20"/>
                <w:rtl/>
              </w:rPr>
              <w:t>قابلیت فیلم شدن</w:t>
            </w:r>
          </w:p>
        </w:tc>
        <w:tc>
          <w:tcPr>
            <w:tcW w:w="962" w:type="pct"/>
            <w:tcBorders>
              <w:top w:val="single" w:sz="4" w:space="0" w:color="auto"/>
              <w:bottom w:val="single" w:sz="4" w:space="0" w:color="auto"/>
            </w:tcBorders>
          </w:tcPr>
          <w:p w:rsidR="00BC443B" w:rsidRPr="00EE1024" w:rsidRDefault="00BC443B" w:rsidP="00BE653B">
            <w:pPr>
              <w:jc w:val="lowKashida"/>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r w:rsidRPr="00EE1024">
              <w:rPr>
                <w:rFonts w:cs="B Nazanin" w:hint="cs"/>
                <w:b w:val="0"/>
                <w:bCs w:val="0"/>
                <w:sz w:val="20"/>
                <w:szCs w:val="20"/>
                <w:rtl/>
              </w:rPr>
              <w:t xml:space="preserve">حلالیت در </w:t>
            </w:r>
            <w:r w:rsidRPr="00EE1024">
              <w:rPr>
                <w:rFonts w:cs="B Nazanin"/>
                <w:b w:val="0"/>
                <w:bCs w:val="0"/>
                <w:sz w:val="18"/>
                <w:szCs w:val="18"/>
              </w:rPr>
              <w:t>DMAc</w:t>
            </w:r>
          </w:p>
        </w:tc>
        <w:tc>
          <w:tcPr>
            <w:tcW w:w="887" w:type="pct"/>
            <w:tcBorders>
              <w:top w:val="single" w:sz="4" w:space="0" w:color="auto"/>
              <w:bottom w:val="single" w:sz="4" w:space="0" w:color="auto"/>
            </w:tcBorders>
          </w:tcPr>
          <w:p w:rsidR="00BC443B" w:rsidRPr="00EE1024" w:rsidRDefault="00BC443B" w:rsidP="00BE653B">
            <w:pPr>
              <w:jc w:val="lowKashida"/>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r w:rsidRPr="00EE1024">
              <w:rPr>
                <w:rFonts w:cs="B Nazanin" w:hint="cs"/>
                <w:b w:val="0"/>
                <w:bCs w:val="0"/>
                <w:sz w:val="20"/>
                <w:szCs w:val="20"/>
                <w:rtl/>
              </w:rPr>
              <w:t xml:space="preserve">حلالیت در </w:t>
            </w:r>
            <w:r w:rsidRPr="00EE1024">
              <w:rPr>
                <w:rFonts w:cs="B Nazanin"/>
                <w:b w:val="0"/>
                <w:bCs w:val="0"/>
                <w:sz w:val="18"/>
                <w:szCs w:val="18"/>
              </w:rPr>
              <w:t>NMP</w:t>
            </w:r>
          </w:p>
        </w:tc>
        <w:tc>
          <w:tcPr>
            <w:tcW w:w="853" w:type="pct"/>
            <w:tcBorders>
              <w:top w:val="single" w:sz="4" w:space="0" w:color="auto"/>
              <w:bottom w:val="single" w:sz="4" w:space="0" w:color="auto"/>
            </w:tcBorders>
          </w:tcPr>
          <w:p w:rsidR="00BC443B" w:rsidRPr="00EE1024" w:rsidRDefault="00BC443B" w:rsidP="00BE653B">
            <w:pPr>
              <w:jc w:val="lowKashida"/>
              <w:cnfStyle w:val="100000000000" w:firstRow="1" w:lastRow="0" w:firstColumn="0" w:lastColumn="0" w:oddVBand="0" w:evenVBand="0" w:oddHBand="0" w:evenHBand="0" w:firstRowFirstColumn="0" w:firstRowLastColumn="0" w:lastRowFirstColumn="0" w:lastRowLastColumn="0"/>
              <w:rPr>
                <w:rFonts w:cs="B Nazanin"/>
                <w:b w:val="0"/>
                <w:bCs w:val="0"/>
                <w:sz w:val="20"/>
                <w:szCs w:val="20"/>
              </w:rPr>
            </w:pPr>
            <w:r w:rsidRPr="00EE1024">
              <w:rPr>
                <w:rFonts w:cs="B Nazanin" w:hint="cs"/>
                <w:b w:val="0"/>
                <w:bCs w:val="0"/>
                <w:sz w:val="20"/>
                <w:szCs w:val="20"/>
                <w:rtl/>
              </w:rPr>
              <w:t xml:space="preserve">حلالیت در </w:t>
            </w:r>
            <w:r w:rsidRPr="00EE1024">
              <w:rPr>
                <w:rFonts w:cs="B Nazanin"/>
                <w:b w:val="0"/>
                <w:bCs w:val="0"/>
                <w:sz w:val="18"/>
                <w:szCs w:val="18"/>
              </w:rPr>
              <w:t>THF</w:t>
            </w:r>
          </w:p>
        </w:tc>
        <w:tc>
          <w:tcPr>
            <w:tcW w:w="802" w:type="pct"/>
            <w:tcBorders>
              <w:top w:val="single" w:sz="4" w:space="0" w:color="auto"/>
              <w:bottom w:val="single" w:sz="4" w:space="0" w:color="auto"/>
            </w:tcBorders>
          </w:tcPr>
          <w:p w:rsidR="00BC443B" w:rsidRPr="00EE1024" w:rsidRDefault="00BC443B" w:rsidP="00BE653B">
            <w:pPr>
              <w:jc w:val="lowKashida"/>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rPr>
            </w:pPr>
            <w:r w:rsidRPr="00EE1024">
              <w:rPr>
                <w:rFonts w:cs="B Nazanin" w:hint="cs"/>
                <w:b w:val="0"/>
                <w:bCs w:val="0"/>
                <w:sz w:val="20"/>
                <w:szCs w:val="20"/>
                <w:rtl/>
              </w:rPr>
              <w:t>ویسکوزیته</w:t>
            </w:r>
            <w:r w:rsidR="001E03A6" w:rsidRPr="00EE1024">
              <w:rPr>
                <w:rFonts w:cs="B Nazanin" w:hint="cs"/>
                <w:b w:val="0"/>
                <w:bCs w:val="0"/>
                <w:sz w:val="20"/>
                <w:szCs w:val="20"/>
                <w:rtl/>
              </w:rPr>
              <w:t xml:space="preserve"> ذاتی</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Borders>
              <w:top w:val="single" w:sz="4" w:space="0" w:color="auto"/>
            </w:tcBorders>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A-1</w:t>
            </w:r>
          </w:p>
        </w:tc>
        <w:tc>
          <w:tcPr>
            <w:tcW w:w="863" w:type="pct"/>
            <w:tcBorders>
              <w:top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Pr>
            </w:pPr>
            <w:r w:rsidRPr="00EE1024">
              <w:rPr>
                <w:rFonts w:cs="B Nazanin" w:hint="cs"/>
                <w:rtl/>
              </w:rPr>
              <w:t>+</w:t>
            </w:r>
          </w:p>
        </w:tc>
        <w:tc>
          <w:tcPr>
            <w:tcW w:w="962" w:type="pct"/>
            <w:tcBorders>
              <w:top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Borders>
              <w:top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Borders>
              <w:top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Borders>
              <w:top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Pr>
            </w:pPr>
            <w:r w:rsidRPr="00EE1024">
              <w:rPr>
                <w:rFonts w:cs="B Nazanin" w:hint="cs"/>
                <w:rtl/>
              </w:rPr>
              <w:t>-</w:t>
            </w:r>
          </w:p>
        </w:tc>
      </w:tr>
      <w:tr w:rsidR="00BC443B" w:rsidRPr="00EE1024" w:rsidTr="00EE1024">
        <w:trPr>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B-1</w:t>
            </w:r>
          </w:p>
        </w:tc>
        <w:tc>
          <w:tcPr>
            <w:tcW w:w="863" w:type="pct"/>
          </w:tcPr>
          <w:p w:rsidR="00BC443B" w:rsidRPr="00EE1024" w:rsidRDefault="001E03A6"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Pr>
            </w:pPr>
            <w:r w:rsidRPr="00EE1024">
              <w:rPr>
                <w:rFonts w:cs="B Nazanin" w:hint="cs"/>
                <w:rtl/>
              </w:rPr>
              <w:t>-</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B-2</w:t>
            </w:r>
          </w:p>
        </w:tc>
        <w:tc>
          <w:tcPr>
            <w:tcW w:w="863" w:type="pct"/>
          </w:tcPr>
          <w:p w:rsidR="00BC443B" w:rsidRPr="00EE1024" w:rsidRDefault="001E03A6"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Pr>
            </w:pPr>
            <w:r w:rsidRPr="00EE1024">
              <w:rPr>
                <w:rFonts w:cs="B Nazanin" w:hint="cs"/>
                <w:rtl/>
              </w:rPr>
              <w:t>-</w:t>
            </w:r>
          </w:p>
        </w:tc>
      </w:tr>
      <w:tr w:rsidR="00BC443B" w:rsidRPr="00EE1024" w:rsidTr="00EE1024">
        <w:trPr>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B-3</w:t>
            </w:r>
          </w:p>
        </w:tc>
        <w:tc>
          <w:tcPr>
            <w:tcW w:w="863" w:type="pct"/>
          </w:tcPr>
          <w:p w:rsidR="00BC443B" w:rsidRPr="00EE1024" w:rsidRDefault="001E03A6"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Pr>
            </w:pPr>
            <w:r w:rsidRPr="00EE1024">
              <w:rPr>
                <w:rFonts w:cs="B Nazanin" w:hint="cs"/>
                <w:rtl/>
              </w:rPr>
              <w:t>-</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B-4</w:t>
            </w:r>
          </w:p>
        </w:tc>
        <w:tc>
          <w:tcPr>
            <w:tcW w:w="863" w:type="pct"/>
          </w:tcPr>
          <w:p w:rsidR="00BC443B" w:rsidRPr="00EE1024" w:rsidRDefault="001E03A6"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Pr>
            </w:pPr>
            <w:r w:rsidRPr="00EE1024">
              <w:rPr>
                <w:rFonts w:cs="B Nazanin" w:hint="cs"/>
                <w:rtl/>
              </w:rPr>
              <w:t>-</w:t>
            </w:r>
          </w:p>
        </w:tc>
      </w:tr>
      <w:tr w:rsidR="00BC443B" w:rsidRPr="00EE1024" w:rsidTr="00EE1024">
        <w:trPr>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C-1</w:t>
            </w:r>
          </w:p>
        </w:tc>
        <w:tc>
          <w:tcPr>
            <w:tcW w:w="86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ascii="Cambria" w:hAnsi="Cambria" w:cs="Cambria" w:hint="cs"/>
                <w:rtl/>
              </w:rPr>
              <w:t>±</w:t>
            </w:r>
          </w:p>
        </w:tc>
        <w:tc>
          <w:tcPr>
            <w:tcW w:w="96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EE1024">
              <w:rPr>
                <w:rFonts w:cs="B Nazanin" w:hint="cs"/>
                <w:sz w:val="20"/>
                <w:szCs w:val="20"/>
                <w:rtl/>
              </w:rPr>
              <w:t>316/0</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C-2</w:t>
            </w:r>
          </w:p>
        </w:tc>
        <w:tc>
          <w:tcPr>
            <w:tcW w:w="86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ascii="Cambria" w:hAnsi="Cambria" w:cs="Cambria" w:hint="cs"/>
                <w:rtl/>
              </w:rPr>
              <w:t>±</w:t>
            </w:r>
          </w:p>
        </w:tc>
        <w:tc>
          <w:tcPr>
            <w:tcW w:w="96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EE1024">
              <w:rPr>
                <w:rFonts w:cs="B Nazanin" w:hint="cs"/>
                <w:sz w:val="20"/>
                <w:szCs w:val="20"/>
                <w:rtl/>
              </w:rPr>
              <w:t>352/0</w:t>
            </w:r>
          </w:p>
        </w:tc>
      </w:tr>
      <w:tr w:rsidR="00BC443B" w:rsidRPr="00EE1024" w:rsidTr="00EE1024">
        <w:trPr>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C-3</w:t>
            </w:r>
          </w:p>
        </w:tc>
        <w:tc>
          <w:tcPr>
            <w:tcW w:w="86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EE1024">
              <w:rPr>
                <w:rFonts w:cs="B Nazanin" w:hint="cs"/>
                <w:sz w:val="20"/>
                <w:szCs w:val="20"/>
                <w:rtl/>
              </w:rPr>
              <w:t>361/0</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C-4</w:t>
            </w:r>
          </w:p>
        </w:tc>
        <w:tc>
          <w:tcPr>
            <w:tcW w:w="86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EE1024">
              <w:rPr>
                <w:rFonts w:cs="B Nazanin" w:hint="cs"/>
                <w:sz w:val="20"/>
                <w:szCs w:val="20"/>
                <w:rtl/>
              </w:rPr>
              <w:t>382/0</w:t>
            </w:r>
          </w:p>
        </w:tc>
      </w:tr>
      <w:tr w:rsidR="00BC443B" w:rsidRPr="00EE1024" w:rsidTr="00EE1024">
        <w:trPr>
          <w:trHeight w:val="20"/>
          <w:jc w:val="center"/>
        </w:trPr>
        <w:tc>
          <w:tcPr>
            <w:cnfStyle w:val="001000000000" w:firstRow="0" w:lastRow="0" w:firstColumn="1" w:lastColumn="0" w:oddVBand="0" w:evenVBand="0" w:oddHBand="0" w:evenHBand="0" w:firstRowFirstColumn="0" w:firstRowLastColumn="0" w:lastRowFirstColumn="0" w:lastRowLastColumn="0"/>
            <w:tcW w:w="634" w:type="pct"/>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C-5</w:t>
            </w:r>
          </w:p>
        </w:tc>
        <w:tc>
          <w:tcPr>
            <w:tcW w:w="86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96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87"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hint="cs"/>
                <w:rtl/>
              </w:rPr>
              <w:t>+</w:t>
            </w:r>
          </w:p>
        </w:tc>
        <w:tc>
          <w:tcPr>
            <w:tcW w:w="853"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rtl/>
              </w:rPr>
            </w:pPr>
            <w:r w:rsidRPr="00EE1024">
              <w:rPr>
                <w:rFonts w:cs="B Nazanin"/>
              </w:rPr>
              <w:t>-</w:t>
            </w:r>
          </w:p>
        </w:tc>
        <w:tc>
          <w:tcPr>
            <w:tcW w:w="802" w:type="pct"/>
          </w:tcPr>
          <w:p w:rsidR="00BC443B" w:rsidRPr="00EE1024" w:rsidRDefault="00BC443B" w:rsidP="00EE1024">
            <w:pPr>
              <w:spacing w:line="168" w:lineRule="auto"/>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EE1024">
              <w:rPr>
                <w:rFonts w:cs="B Nazanin" w:hint="cs"/>
                <w:sz w:val="20"/>
                <w:szCs w:val="20"/>
                <w:rtl/>
              </w:rPr>
              <w:t>408/0</w:t>
            </w:r>
          </w:p>
        </w:tc>
      </w:tr>
      <w:tr w:rsidR="00BC443B" w:rsidRPr="00EE1024" w:rsidTr="00EE102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634" w:type="pct"/>
            <w:tcBorders>
              <w:bottom w:val="single" w:sz="4" w:space="0" w:color="auto"/>
            </w:tcBorders>
          </w:tcPr>
          <w:p w:rsidR="00BC443B" w:rsidRPr="00EE1024" w:rsidRDefault="00BC443B" w:rsidP="00EE1024">
            <w:pPr>
              <w:jc w:val="center"/>
              <w:rPr>
                <w:rFonts w:cs="B Nazanin"/>
                <w:b w:val="0"/>
                <w:bCs w:val="0"/>
                <w:sz w:val="18"/>
                <w:szCs w:val="18"/>
                <w:rtl/>
              </w:rPr>
            </w:pPr>
            <w:r w:rsidRPr="00EE1024">
              <w:rPr>
                <w:rFonts w:cs="B Nazanin"/>
                <w:b w:val="0"/>
                <w:bCs w:val="0"/>
                <w:sz w:val="18"/>
                <w:szCs w:val="18"/>
              </w:rPr>
              <w:t>C-6</w:t>
            </w:r>
          </w:p>
        </w:tc>
        <w:tc>
          <w:tcPr>
            <w:tcW w:w="863" w:type="pct"/>
            <w:tcBorders>
              <w:bottom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962" w:type="pct"/>
            <w:tcBorders>
              <w:bottom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87" w:type="pct"/>
            <w:tcBorders>
              <w:bottom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hint="cs"/>
                <w:rtl/>
              </w:rPr>
              <w:t>+</w:t>
            </w:r>
          </w:p>
        </w:tc>
        <w:tc>
          <w:tcPr>
            <w:tcW w:w="853" w:type="pct"/>
            <w:tcBorders>
              <w:bottom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rtl/>
              </w:rPr>
            </w:pPr>
            <w:r w:rsidRPr="00EE1024">
              <w:rPr>
                <w:rFonts w:cs="B Nazanin"/>
              </w:rPr>
              <w:t>-</w:t>
            </w:r>
          </w:p>
        </w:tc>
        <w:tc>
          <w:tcPr>
            <w:tcW w:w="802" w:type="pct"/>
            <w:tcBorders>
              <w:bottom w:val="single" w:sz="4" w:space="0" w:color="auto"/>
            </w:tcBorders>
          </w:tcPr>
          <w:p w:rsidR="00BC443B" w:rsidRPr="00EE1024" w:rsidRDefault="00BC443B" w:rsidP="00EE1024">
            <w:pPr>
              <w:spacing w:line="168" w:lineRule="auto"/>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EE1024">
              <w:rPr>
                <w:rFonts w:cs="B Nazanin" w:hint="cs"/>
                <w:sz w:val="20"/>
                <w:szCs w:val="20"/>
                <w:rtl/>
              </w:rPr>
              <w:t>406/0</w:t>
            </w:r>
          </w:p>
        </w:tc>
      </w:tr>
    </w:tbl>
    <w:p w:rsidR="00BE653B" w:rsidRPr="000811E9" w:rsidRDefault="000811E9" w:rsidP="000811E9">
      <w:pPr>
        <w:rPr>
          <w:rFonts w:cs="B Nazanin"/>
          <w:sz w:val="20"/>
          <w:szCs w:val="20"/>
          <w:rtl/>
        </w:rPr>
      </w:pPr>
      <w:r>
        <w:rPr>
          <w:rFonts w:cs="B Nazanin" w:hint="cs"/>
          <w:sz w:val="20"/>
          <w:szCs w:val="20"/>
          <w:rtl/>
        </w:rPr>
        <w:t xml:space="preserve">قابلیت فیلم شوندگی: + قابلیت فیلم شدن متوسط، - فاقد قابلیت فیلم شدن، </w:t>
      </w:r>
      <w:r w:rsidRPr="00EE1024">
        <w:rPr>
          <w:rFonts w:ascii="Cambria" w:hAnsi="Cambria" w:cs="Cambria" w:hint="cs"/>
          <w:rtl/>
        </w:rPr>
        <w:t>±</w:t>
      </w:r>
      <w:r>
        <w:rPr>
          <w:rFonts w:ascii="Cambria" w:hAnsi="Cambria" w:cs="Cambria" w:hint="cs"/>
          <w:rtl/>
        </w:rPr>
        <w:t xml:space="preserve"> </w:t>
      </w:r>
      <w:r>
        <w:rPr>
          <w:rFonts w:ascii="Cambria" w:hAnsi="Cambria" w:cs="B Nazanin" w:hint="cs"/>
          <w:sz w:val="20"/>
          <w:szCs w:val="20"/>
          <w:rtl/>
        </w:rPr>
        <w:t xml:space="preserve">قابلیت فیلم شدن متوسط، </w:t>
      </w:r>
      <w:r w:rsidRPr="000811E9">
        <w:rPr>
          <w:rFonts w:cs="B Nazanin" w:hint="cs"/>
          <w:sz w:val="20"/>
          <w:szCs w:val="20"/>
          <w:rtl/>
        </w:rPr>
        <w:t xml:space="preserve"> </w:t>
      </w:r>
      <w:r w:rsidRPr="00EE1024">
        <w:rPr>
          <w:rFonts w:cs="B Nazanin" w:hint="cs"/>
          <w:rtl/>
        </w:rPr>
        <w:t>++</w:t>
      </w:r>
      <w:r>
        <w:rPr>
          <w:rFonts w:cs="B Nazanin" w:hint="cs"/>
          <w:rtl/>
        </w:rPr>
        <w:t xml:space="preserve"> </w:t>
      </w:r>
      <w:r w:rsidRPr="000811E9">
        <w:rPr>
          <w:rFonts w:cs="B Nazanin" w:hint="cs"/>
          <w:sz w:val="20"/>
          <w:szCs w:val="20"/>
          <w:rtl/>
        </w:rPr>
        <w:t>قابلیت فیلم شدن عالی</w:t>
      </w:r>
      <w:r w:rsidRPr="000811E9">
        <w:rPr>
          <w:rFonts w:cs="B Nazanin" w:hint="cs"/>
          <w:sz w:val="16"/>
          <w:szCs w:val="16"/>
          <w:rtl/>
        </w:rPr>
        <w:t xml:space="preserve">  </w:t>
      </w:r>
      <w:r>
        <w:rPr>
          <w:rFonts w:cs="B Nazanin" w:hint="cs"/>
          <w:sz w:val="16"/>
          <w:szCs w:val="16"/>
          <w:rtl/>
        </w:rPr>
        <w:t xml:space="preserve">   </w:t>
      </w:r>
      <w:r w:rsidRPr="000811E9">
        <w:rPr>
          <w:rFonts w:cs="B Nazanin" w:hint="cs"/>
          <w:sz w:val="16"/>
          <w:szCs w:val="16"/>
          <w:rtl/>
        </w:rPr>
        <w:t xml:space="preserve">                                                                 </w:t>
      </w:r>
      <w:r>
        <w:rPr>
          <w:rFonts w:cs="B Nazanin" w:hint="cs"/>
          <w:sz w:val="16"/>
          <w:szCs w:val="16"/>
          <w:rtl/>
        </w:rPr>
        <w:t xml:space="preserve">حلالیت: </w:t>
      </w:r>
      <w:r w:rsidRPr="000811E9">
        <w:rPr>
          <w:rFonts w:cs="B Nazanin" w:hint="cs"/>
          <w:sz w:val="20"/>
          <w:szCs w:val="20"/>
          <w:rtl/>
        </w:rPr>
        <w:t xml:space="preserve">+محلول، -نامحلول </w:t>
      </w:r>
    </w:p>
    <w:p w:rsidR="00F258FD" w:rsidRDefault="00F258FD" w:rsidP="00D918E8">
      <w:pPr>
        <w:jc w:val="lowKashida"/>
        <w:rPr>
          <w:rFonts w:cs="B Nazanin"/>
          <w:rtl/>
        </w:rPr>
      </w:pPr>
    </w:p>
    <w:p w:rsidR="00BE653B" w:rsidRPr="00BE653B" w:rsidRDefault="00BE653B" w:rsidP="00D918E8">
      <w:pPr>
        <w:jc w:val="lowKashida"/>
        <w:rPr>
          <w:rFonts w:cs="B Nazanin"/>
          <w:rtl/>
        </w:rPr>
      </w:pPr>
      <w:r w:rsidRPr="00BE653B">
        <w:rPr>
          <w:rFonts w:cs="B Nazanin" w:hint="cs"/>
          <w:rtl/>
        </w:rPr>
        <w:t xml:space="preserve">در نمونه سنتز شده </w:t>
      </w:r>
      <w:r w:rsidR="00D918E8" w:rsidRPr="00AD7521">
        <w:rPr>
          <w:rFonts w:cs="B Nazanin"/>
          <w:sz w:val="18"/>
          <w:szCs w:val="18"/>
        </w:rPr>
        <w:t>A-1</w:t>
      </w:r>
      <w:r w:rsidR="00D918E8">
        <w:rPr>
          <w:rFonts w:cs="B Nazanin" w:hint="cs"/>
          <w:sz w:val="18"/>
          <w:szCs w:val="18"/>
          <w:rtl/>
        </w:rPr>
        <w:t xml:space="preserve"> </w:t>
      </w:r>
      <w:r w:rsidRPr="00BE653B">
        <w:rPr>
          <w:rFonts w:cs="B Nazanin" w:hint="cs"/>
          <w:rtl/>
        </w:rPr>
        <w:t xml:space="preserve">به دلیل رسیدن به حداقل میزان لازم جرم مولکولی، قابلیت فیلم شدن وجود داشت، اما به دلیل بالا بودن دمای جوش </w:t>
      </w:r>
      <w:r w:rsidRPr="00BE653B">
        <w:rPr>
          <w:rFonts w:cs="B Nazanin"/>
          <w:sz w:val="20"/>
          <w:szCs w:val="20"/>
        </w:rPr>
        <w:t>NMP</w:t>
      </w:r>
      <w:r w:rsidRPr="00BE653B">
        <w:rPr>
          <w:rFonts w:cs="B Nazanin" w:hint="cs"/>
          <w:sz w:val="20"/>
          <w:szCs w:val="20"/>
          <w:rtl/>
        </w:rPr>
        <w:t xml:space="preserve"> </w:t>
      </w:r>
      <w:r w:rsidRPr="00BE653B">
        <w:rPr>
          <w:rFonts w:cs="B Nazanin" w:hint="cs"/>
          <w:rtl/>
        </w:rPr>
        <w:t xml:space="preserve">(حلال مرحله پلیمریزاسیون) استخراج آن از سیستم پلیمر با دشواری‏های زیادی روبروست، لذا حلال </w:t>
      </w:r>
      <w:r w:rsidRPr="00BE653B">
        <w:rPr>
          <w:rFonts w:cs="B Nazanin"/>
          <w:sz w:val="20"/>
          <w:szCs w:val="20"/>
        </w:rPr>
        <w:t>NMP</w:t>
      </w:r>
      <w:r w:rsidRPr="00BE653B">
        <w:rPr>
          <w:rFonts w:cs="B Nazanin" w:hint="cs"/>
          <w:sz w:val="20"/>
          <w:szCs w:val="20"/>
          <w:rtl/>
        </w:rPr>
        <w:t xml:space="preserve"> </w:t>
      </w:r>
      <w:r w:rsidRPr="00BE653B">
        <w:rPr>
          <w:rFonts w:cs="B Nazanin" w:hint="cs"/>
          <w:rtl/>
        </w:rPr>
        <w:t xml:space="preserve">با حلال </w:t>
      </w:r>
      <w:r w:rsidRPr="00BE653B">
        <w:rPr>
          <w:rFonts w:cs="B Nazanin"/>
          <w:sz w:val="20"/>
          <w:szCs w:val="20"/>
        </w:rPr>
        <w:t xml:space="preserve">DMAc </w:t>
      </w:r>
      <w:r w:rsidRPr="00BE653B">
        <w:rPr>
          <w:rFonts w:cs="B Nazanin" w:hint="cs"/>
          <w:sz w:val="20"/>
          <w:szCs w:val="20"/>
          <w:rtl/>
        </w:rPr>
        <w:t xml:space="preserve"> </w:t>
      </w:r>
      <w:r w:rsidRPr="00BE653B">
        <w:rPr>
          <w:rFonts w:cs="B Nazanin" w:hint="cs"/>
          <w:rtl/>
        </w:rPr>
        <w:t xml:space="preserve">که دمای جوش پایین‏تری دارد جایگزین شده و سنتزهای </w:t>
      </w:r>
      <w:r w:rsidR="00D918E8" w:rsidRPr="00AD7521">
        <w:rPr>
          <w:rFonts w:cs="B Nazanin"/>
          <w:sz w:val="18"/>
          <w:szCs w:val="18"/>
        </w:rPr>
        <w:t>B-1</w:t>
      </w:r>
      <w:r w:rsidR="00D918E8">
        <w:rPr>
          <w:rFonts w:cs="B Nazanin" w:hint="cs"/>
          <w:sz w:val="18"/>
          <w:szCs w:val="18"/>
          <w:rtl/>
        </w:rPr>
        <w:t xml:space="preserve"> </w:t>
      </w:r>
      <w:r w:rsidRPr="00BE653B">
        <w:rPr>
          <w:rFonts w:cs="B Nazanin" w:hint="cs"/>
          <w:rtl/>
        </w:rPr>
        <w:t xml:space="preserve">تا </w:t>
      </w:r>
      <w:r w:rsidR="00D918E8" w:rsidRPr="00AD7521">
        <w:rPr>
          <w:rFonts w:cs="B Nazanin"/>
          <w:sz w:val="18"/>
          <w:szCs w:val="18"/>
        </w:rPr>
        <w:t>C-6</w:t>
      </w:r>
      <w:r w:rsidR="00D918E8">
        <w:rPr>
          <w:rFonts w:cs="B Nazanin" w:hint="cs"/>
          <w:sz w:val="18"/>
          <w:szCs w:val="18"/>
          <w:rtl/>
        </w:rPr>
        <w:t xml:space="preserve"> </w:t>
      </w:r>
      <w:r w:rsidRPr="00BE653B">
        <w:rPr>
          <w:rFonts w:cs="B Nazanin" w:hint="cs"/>
          <w:rtl/>
        </w:rPr>
        <w:t xml:space="preserve">بر مبنای استفاده از حلال </w:t>
      </w:r>
      <w:r w:rsidRPr="00BE653B">
        <w:rPr>
          <w:rFonts w:cs="B Nazanin"/>
          <w:sz w:val="20"/>
          <w:szCs w:val="20"/>
        </w:rPr>
        <w:t>DMAc</w:t>
      </w:r>
      <w:r w:rsidRPr="00BE653B">
        <w:rPr>
          <w:rFonts w:cs="B Nazanin" w:hint="cs"/>
          <w:sz w:val="20"/>
          <w:szCs w:val="20"/>
          <w:rtl/>
        </w:rPr>
        <w:t xml:space="preserve"> </w:t>
      </w:r>
      <w:r w:rsidRPr="00BE653B">
        <w:rPr>
          <w:rFonts w:cs="B Nazanin" w:hint="cs"/>
          <w:rtl/>
        </w:rPr>
        <w:t>انجام گرفت.</w:t>
      </w:r>
    </w:p>
    <w:p w:rsidR="00BE653B" w:rsidRPr="00BE653B" w:rsidRDefault="00BE653B" w:rsidP="00D918E8">
      <w:pPr>
        <w:jc w:val="lowKashida"/>
        <w:rPr>
          <w:rFonts w:cs="B Nazanin"/>
          <w:rtl/>
        </w:rPr>
      </w:pPr>
      <w:r w:rsidRPr="00BE653B">
        <w:rPr>
          <w:rFonts w:cs="B Nazanin" w:hint="cs"/>
          <w:rtl/>
        </w:rPr>
        <w:t xml:space="preserve">در سنتزهای </w:t>
      </w:r>
      <w:r w:rsidR="00D918E8" w:rsidRPr="00D918E8">
        <w:rPr>
          <w:rFonts w:cs="B Nazanin"/>
          <w:sz w:val="20"/>
          <w:szCs w:val="20"/>
        </w:rPr>
        <w:t>B-1</w:t>
      </w:r>
      <w:r w:rsidR="00D918E8" w:rsidRPr="00D918E8">
        <w:rPr>
          <w:rFonts w:cs="B Nazanin" w:hint="cs"/>
          <w:sz w:val="20"/>
          <w:szCs w:val="20"/>
          <w:rtl/>
        </w:rPr>
        <w:t xml:space="preserve"> </w:t>
      </w:r>
      <w:r w:rsidRPr="00BE653B">
        <w:rPr>
          <w:rFonts w:cs="B Nazanin" w:hint="cs"/>
          <w:rtl/>
        </w:rPr>
        <w:t xml:space="preserve">تا </w:t>
      </w:r>
      <w:r w:rsidR="00D918E8" w:rsidRPr="00D918E8">
        <w:rPr>
          <w:rFonts w:cs="B Nazanin"/>
          <w:sz w:val="20"/>
          <w:szCs w:val="20"/>
        </w:rPr>
        <w:t>B-4</w:t>
      </w:r>
      <w:r w:rsidRPr="00D918E8">
        <w:rPr>
          <w:rFonts w:cs="B Nazanin" w:hint="cs"/>
          <w:sz w:val="20"/>
          <w:szCs w:val="20"/>
          <w:rtl/>
        </w:rPr>
        <w:t xml:space="preserve"> </w:t>
      </w:r>
      <w:r w:rsidRPr="00BE653B">
        <w:rPr>
          <w:rFonts w:cs="B Nazanin" w:hint="cs"/>
          <w:rtl/>
        </w:rPr>
        <w:t xml:space="preserve">بدلیل وقوع ایمیدیزاسیون شیمیایی پس از سنتز پلی(آمیک‏اسید) و در داخل محلول، بیشتر ساختار به ایمید تبدیل شده و از آنجایی که پلی‏ایمیدها ذاتا انحلال‏پذیری بسیار ناچیزی در حلال‏های مختلف دارند پس پلیمر حاصل شده نیز در حلال‏های استفاده شده غیرقابل انحلال می‏باشد. همچنین پلی‏ایمیدها به دلیل ماهیت سخت زنجیرهایشان شکننده </w:t>
      </w:r>
      <w:r w:rsidRPr="00BE653B">
        <w:rPr>
          <w:rFonts w:cs="B Nazanin" w:hint="cs"/>
          <w:rtl/>
        </w:rPr>
        <w:lastRenderedPageBreak/>
        <w:t>می‏باشند، از این رو این سنتزها قابلیت تشکیل فیلم پلیمری منعطف را نداشتند.</w:t>
      </w:r>
    </w:p>
    <w:p w:rsidR="00BE653B" w:rsidRDefault="00BE653B" w:rsidP="00D918E8">
      <w:pPr>
        <w:jc w:val="lowKashida"/>
        <w:rPr>
          <w:rFonts w:cs="B Nazanin"/>
          <w:rtl/>
        </w:rPr>
      </w:pPr>
      <w:r w:rsidRPr="00BE653B">
        <w:rPr>
          <w:rFonts w:cs="B Nazanin" w:hint="cs"/>
          <w:rtl/>
        </w:rPr>
        <w:t xml:space="preserve"> در سنتزهای </w:t>
      </w:r>
      <w:r w:rsidR="00D918E8" w:rsidRPr="00D918E8">
        <w:rPr>
          <w:rFonts w:cs="B Nazanin"/>
          <w:sz w:val="20"/>
          <w:szCs w:val="20"/>
        </w:rPr>
        <w:t>C-1</w:t>
      </w:r>
      <w:r w:rsidRPr="00BE653B">
        <w:rPr>
          <w:rFonts w:cs="B Nazanin" w:hint="cs"/>
          <w:rtl/>
        </w:rPr>
        <w:t xml:space="preserve"> تا </w:t>
      </w:r>
      <w:r w:rsidR="00D918E8" w:rsidRPr="00D918E8">
        <w:rPr>
          <w:rFonts w:cs="B Nazanin"/>
          <w:sz w:val="20"/>
          <w:szCs w:val="20"/>
        </w:rPr>
        <w:t>C-6</w:t>
      </w:r>
      <w:r w:rsidRPr="00BE653B">
        <w:rPr>
          <w:rFonts w:cs="B Nazanin" w:hint="cs"/>
          <w:rtl/>
        </w:rPr>
        <w:t xml:space="preserve"> نیز به دلیل رسیدن به وزن مولکولی بالاتر، قابلیت فیلم شوندگی مناسبی داشتند. زیرا در وزن‏های مولکولی بالاتر طول زنجیر پلیمری بلندتر بوده و در نتیجه میزان گره‏خوردگی بین زنجیرها نیز بیشتر خواهد شد و قابلیت تولید فیلم پلیمری با خواص مکانیکی مناسب حاصل خواهد شد. همچنین این فیلم‏های پلیمری چون به صورت آمیک‏اسید می‏باشند در حلال‏های</w:t>
      </w:r>
      <w:r w:rsidRPr="00BE653B">
        <w:rPr>
          <w:rFonts w:cs="B Nazanin"/>
        </w:rPr>
        <w:t xml:space="preserve"> </w:t>
      </w:r>
      <w:r w:rsidRPr="00BE653B">
        <w:rPr>
          <w:rFonts w:cs="B Nazanin" w:hint="cs"/>
          <w:rtl/>
        </w:rPr>
        <w:t xml:space="preserve">بدون پروتون نظیر؛ </w:t>
      </w:r>
      <w:r w:rsidRPr="00BE653B">
        <w:rPr>
          <w:rFonts w:cs="B Nazanin"/>
          <w:sz w:val="20"/>
          <w:szCs w:val="20"/>
        </w:rPr>
        <w:t>DMAc</w:t>
      </w:r>
      <w:r w:rsidRPr="00BE653B">
        <w:rPr>
          <w:rFonts w:cs="B Nazanin" w:hint="cs"/>
          <w:sz w:val="20"/>
          <w:szCs w:val="20"/>
          <w:rtl/>
        </w:rPr>
        <w:t xml:space="preserve"> </w:t>
      </w:r>
      <w:r w:rsidRPr="00BE653B">
        <w:rPr>
          <w:rFonts w:cs="B Nazanin" w:hint="cs"/>
          <w:rtl/>
        </w:rPr>
        <w:t xml:space="preserve">و </w:t>
      </w:r>
      <w:r w:rsidRPr="00BE653B">
        <w:rPr>
          <w:rFonts w:cs="B Nazanin"/>
          <w:sz w:val="20"/>
          <w:szCs w:val="20"/>
        </w:rPr>
        <w:t>NMP</w:t>
      </w:r>
      <w:r w:rsidRPr="00BE653B">
        <w:rPr>
          <w:rFonts w:cs="B Nazanin" w:hint="cs"/>
          <w:sz w:val="20"/>
          <w:szCs w:val="20"/>
          <w:rtl/>
        </w:rPr>
        <w:t xml:space="preserve"> </w:t>
      </w:r>
      <w:r w:rsidRPr="00BE653B">
        <w:rPr>
          <w:rFonts w:cs="B Nazanin" w:hint="cs"/>
          <w:rtl/>
        </w:rPr>
        <w:t>قابلیت انحلال دارند</w:t>
      </w:r>
      <w:r w:rsidRPr="00BE653B">
        <w:rPr>
          <w:rFonts w:cs="B Nazanin"/>
        </w:rPr>
        <w:t>.</w:t>
      </w:r>
      <w:r w:rsidR="00390BE8">
        <w:rPr>
          <w:rFonts w:cs="B Nazanin" w:hint="cs"/>
          <w:rtl/>
        </w:rPr>
        <w:t xml:space="preserve"> </w:t>
      </w:r>
    </w:p>
    <w:p w:rsidR="00FD6E8D" w:rsidRDefault="00390BE8" w:rsidP="00D918E8">
      <w:pPr>
        <w:jc w:val="lowKashida"/>
        <w:rPr>
          <w:rFonts w:cs="B Nazanin"/>
          <w:b/>
          <w:rtl/>
        </w:rPr>
      </w:pPr>
      <w:r w:rsidRPr="00390BE8">
        <w:rPr>
          <w:rFonts w:cs="B Nazanin" w:hint="cs"/>
          <w:b/>
          <w:rtl/>
        </w:rPr>
        <w:t>ویسکوزیته ذاتی پلیمرها معیار مناسبی برای ارزیابی نسبی وزن مولکولی پلیمر می‏باشد لذا با بررسی تغییرات ویسکوزیته ذاتی نسبت به زمان سنتز، این حقیقت قابل استنباط است که با افزایش زمان سنتز از 2ساعت تا 16 ساعت به تدریج وزن مولکولی پلی(آمیک‏اسید) افزایش یافته و از 16 ساعت به بعد تغییر آنچنانی در وزن مولکولی پلی(آمیک‏اسید) رخ نداده است. با بیشتر شدن زمان سنتز و یا افزایش زمان ذخیره‏سازی محلول پلی(آمیک‏اسید) به نظر می‏رسد امکان کم شدن وزن مولکولی پلیمر به دلیل رخدادن واکنش‏های برگشتی نیز وجود دارد.</w:t>
      </w:r>
      <w:r w:rsidR="00875F1F">
        <w:rPr>
          <w:rFonts w:cs="B Nazanin" w:hint="cs"/>
          <w:b/>
          <w:rtl/>
        </w:rPr>
        <w:t xml:space="preserve"> </w:t>
      </w:r>
      <w:r w:rsidR="00875F1F">
        <w:rPr>
          <w:rFonts w:cs="B Nazanin" w:hint="cs"/>
          <w:rtl/>
        </w:rPr>
        <w:t xml:space="preserve">همچنین </w:t>
      </w:r>
      <w:r w:rsidRPr="00390BE8">
        <w:rPr>
          <w:rFonts w:cs="B Nazanin" w:hint="cs"/>
          <w:b/>
          <w:rtl/>
        </w:rPr>
        <w:t>از تمامی پلیمرهای سنتز شده در جدول</w:t>
      </w:r>
      <w:r w:rsidR="00875F1F">
        <w:rPr>
          <w:rFonts w:cs="B Nazanin" w:hint="cs"/>
          <w:b/>
          <w:rtl/>
        </w:rPr>
        <w:t>1</w:t>
      </w:r>
      <w:r w:rsidRPr="00390BE8">
        <w:rPr>
          <w:rFonts w:cs="B Nazanin" w:hint="cs"/>
          <w:b/>
          <w:rtl/>
        </w:rPr>
        <w:t xml:space="preserve"> فیلم نازک تهیه شد. این فیلم‏های پلیمری، انعطاف‏پذیری و چقرمگی مناسبی داشتند</w:t>
      </w:r>
      <w:r w:rsidR="00875F1F">
        <w:rPr>
          <w:rFonts w:cs="B Nazanin" w:hint="cs"/>
          <w:b/>
          <w:rtl/>
        </w:rPr>
        <w:t>.</w:t>
      </w:r>
      <w:r w:rsidRPr="00390BE8">
        <w:rPr>
          <w:rFonts w:cs="B Nazanin" w:hint="cs"/>
          <w:b/>
          <w:rtl/>
        </w:rPr>
        <w:t xml:space="preserve"> </w:t>
      </w:r>
    </w:p>
    <w:p w:rsidR="0077172F" w:rsidRPr="00D918E8" w:rsidRDefault="0077172F" w:rsidP="00D918E8">
      <w:pPr>
        <w:jc w:val="lowKashida"/>
        <w:rPr>
          <w:rFonts w:cs="B Nazanin"/>
          <w:b/>
        </w:rPr>
      </w:pPr>
    </w:p>
    <w:p w:rsidR="00670C0D" w:rsidRDefault="00BA09D6" w:rsidP="00FD6E8D">
      <w:pPr>
        <w:jc w:val="lowKashida"/>
        <w:rPr>
          <w:rFonts w:cs="B Nazanin"/>
          <w:b/>
          <w:bCs/>
        </w:rPr>
      </w:pPr>
      <w:r>
        <w:rPr>
          <w:rFonts w:cs="B Nazanin" w:hint="cs"/>
          <w:b/>
          <w:bCs/>
          <w:rtl/>
        </w:rPr>
        <w:t xml:space="preserve">4- </w:t>
      </w:r>
      <w:r w:rsidR="00DB5CD5" w:rsidRPr="00DB5CD5">
        <w:rPr>
          <w:rFonts w:cs="B Nazanin" w:hint="cs"/>
          <w:b/>
          <w:bCs/>
          <w:rtl/>
        </w:rPr>
        <w:t xml:space="preserve">نتيجه‌گيری </w:t>
      </w:r>
    </w:p>
    <w:p w:rsidR="001E03A6" w:rsidRPr="001E03A6" w:rsidRDefault="001E03A6" w:rsidP="001E03A6">
      <w:pPr>
        <w:jc w:val="lowKashida"/>
        <w:rPr>
          <w:rFonts w:cs="B Nazanin"/>
          <w:rtl/>
        </w:rPr>
      </w:pPr>
      <w:r>
        <w:rPr>
          <w:rFonts w:cs="B Nazanin" w:hint="cs"/>
          <w:rtl/>
          <w:lang w:bidi="ar-SA"/>
        </w:rPr>
        <w:t>11 نمونه پلی‏(آمیک اسید) تحت شرایط مختلف سنتزی تهیه گردید</w:t>
      </w:r>
      <w:r>
        <w:rPr>
          <w:rFonts w:cs="B Nazanin"/>
          <w:lang w:bidi="ar-SA"/>
        </w:rPr>
        <w:t>.</w:t>
      </w:r>
      <w:r w:rsidRPr="00670C0D">
        <w:rPr>
          <w:rFonts w:cs="B Nazanin" w:hint="cs"/>
          <w:rtl/>
          <w:lang w:bidi="ar-SA"/>
        </w:rPr>
        <w:t xml:space="preserve"> </w:t>
      </w:r>
      <w:r>
        <w:rPr>
          <w:rFonts w:cs="B Nazanin" w:hint="cs"/>
          <w:rtl/>
        </w:rPr>
        <w:t>آ</w:t>
      </w:r>
      <w:r>
        <w:rPr>
          <w:rFonts w:cs="B Nazanin" w:hint="cs"/>
          <w:rtl/>
          <w:lang w:bidi="ar-SA"/>
        </w:rPr>
        <w:t>ن</w:t>
      </w:r>
      <w:r w:rsidRPr="00670C0D">
        <w:rPr>
          <w:rFonts w:cs="B Nazanin" w:hint="cs"/>
          <w:rtl/>
          <w:lang w:bidi="ar-SA"/>
        </w:rPr>
        <w:t xml:space="preserve">الیزهای </w:t>
      </w:r>
      <w:r w:rsidRPr="00B1014B">
        <w:rPr>
          <w:rFonts w:cs="B Nazanin"/>
          <w:sz w:val="20"/>
          <w:szCs w:val="20"/>
        </w:rPr>
        <w:t>FTIR</w:t>
      </w:r>
      <w:r w:rsidRPr="00B1014B">
        <w:rPr>
          <w:rFonts w:cs="B Nazanin" w:hint="cs"/>
          <w:sz w:val="20"/>
          <w:szCs w:val="20"/>
          <w:rtl/>
        </w:rPr>
        <w:t xml:space="preserve"> </w:t>
      </w:r>
      <w:r w:rsidRPr="00670C0D">
        <w:rPr>
          <w:rFonts w:cs="B Nazanin" w:hint="cs"/>
          <w:rtl/>
        </w:rPr>
        <w:t xml:space="preserve">و </w:t>
      </w:r>
      <w:r w:rsidRPr="00B1014B">
        <w:rPr>
          <w:rFonts w:cs="B Nazanin"/>
          <w:sz w:val="20"/>
          <w:szCs w:val="20"/>
        </w:rPr>
        <w:t>NMR</w:t>
      </w:r>
      <w:r w:rsidRPr="00B1014B">
        <w:rPr>
          <w:rFonts w:cs="B Nazanin" w:hint="cs"/>
          <w:sz w:val="20"/>
          <w:szCs w:val="20"/>
          <w:rtl/>
        </w:rPr>
        <w:t xml:space="preserve"> </w:t>
      </w:r>
      <w:r w:rsidRPr="00670C0D">
        <w:rPr>
          <w:rFonts w:cs="B Nazanin" w:hint="cs"/>
          <w:rtl/>
        </w:rPr>
        <w:t>ساختار آمیک‏اسیدی مورد نظر در این پژوهش را اثبات نمودند، نتایج این آزمون‏ها تایید تشکیل مقادیری ساختار ایمیدی، از زمان‏های سنتز بیش از 2</w:t>
      </w:r>
      <w:r>
        <w:rPr>
          <w:rFonts w:cs="B Nazanin" w:hint="cs"/>
          <w:rtl/>
        </w:rPr>
        <w:t xml:space="preserve"> </w:t>
      </w:r>
      <w:r w:rsidRPr="00670C0D">
        <w:rPr>
          <w:rFonts w:cs="B Nazanin" w:hint="cs"/>
          <w:rtl/>
        </w:rPr>
        <w:t xml:space="preserve">ساعت بود. </w:t>
      </w:r>
    </w:p>
    <w:p w:rsidR="00670C0D" w:rsidRPr="00670C0D" w:rsidRDefault="00670C0D" w:rsidP="00953976">
      <w:pPr>
        <w:jc w:val="lowKashida"/>
        <w:rPr>
          <w:rFonts w:cs="B Nazanin"/>
        </w:rPr>
      </w:pPr>
      <w:r w:rsidRPr="00670C0D">
        <w:rPr>
          <w:rFonts w:cs="B Nazanin" w:hint="cs"/>
          <w:rtl/>
          <w:lang w:bidi="ar-SA"/>
        </w:rPr>
        <w:t>مقایسه نتایج این سنتزها نشان داد که پلی(آمیک‏اسید)ها</w:t>
      </w:r>
      <w:r w:rsidR="00953976">
        <w:rPr>
          <w:rFonts w:cs="B Nazanin" w:hint="cs"/>
          <w:rtl/>
          <w:lang w:bidi="ar-SA"/>
        </w:rPr>
        <w:t>یی که در د</w:t>
      </w:r>
      <w:r w:rsidRPr="00670C0D">
        <w:rPr>
          <w:rFonts w:cs="B Nazanin" w:hint="cs"/>
          <w:rtl/>
          <w:lang w:bidi="ar-SA"/>
        </w:rPr>
        <w:t xml:space="preserve">مای محیط و بدون ایمیدیزاسیون شیمیایی و در زمان‏های 4، 8، 16 و 24 ساعت سنتز شده بودند، دارای </w:t>
      </w:r>
      <w:r w:rsidR="0033626C">
        <w:rPr>
          <w:rFonts w:cs="B Nazanin" w:hint="cs"/>
          <w:rtl/>
          <w:lang w:bidi="ar-SA"/>
        </w:rPr>
        <w:t>جرم</w:t>
      </w:r>
      <w:r w:rsidRPr="00670C0D">
        <w:rPr>
          <w:rFonts w:cs="B Nazanin" w:hint="cs"/>
          <w:rtl/>
          <w:lang w:bidi="ar-SA"/>
        </w:rPr>
        <w:t xml:space="preserve"> مولکولی مناسبی بودند. این مورد توسط روش ویسکومتری اندازه‏گیری شد که نتایج آن نشان داد، با افزایش زمان سنتز</w:t>
      </w:r>
      <w:r w:rsidR="0033626C">
        <w:rPr>
          <w:rFonts w:cs="B Nazanin" w:hint="cs"/>
          <w:rtl/>
          <w:lang w:bidi="ar-SA"/>
        </w:rPr>
        <w:t>،</w:t>
      </w:r>
      <w:r w:rsidRPr="00670C0D">
        <w:rPr>
          <w:rFonts w:cs="B Nazanin" w:hint="cs"/>
          <w:rtl/>
          <w:lang w:bidi="ar-SA"/>
        </w:rPr>
        <w:t xml:space="preserve"> جرم مولکولی پلی(آمیک‏اسید) افزایش پیدا می‏کند. در این میان سنتز شماره </w:t>
      </w:r>
      <w:r w:rsidR="001E03A6" w:rsidRPr="001E03A6">
        <w:rPr>
          <w:rFonts w:cs="B Nazanin"/>
          <w:sz w:val="20"/>
          <w:szCs w:val="20"/>
          <w:lang w:bidi="ar-SA"/>
        </w:rPr>
        <w:t>C</w:t>
      </w:r>
      <w:r w:rsidR="00B1014B" w:rsidRPr="001E03A6">
        <w:rPr>
          <w:rFonts w:cs="B Nazanin"/>
          <w:sz w:val="20"/>
          <w:szCs w:val="20"/>
          <w:lang w:bidi="ar-SA"/>
        </w:rPr>
        <w:t>-3</w:t>
      </w:r>
      <w:r w:rsidRPr="001E03A6">
        <w:rPr>
          <w:rFonts w:cs="B Nazanin" w:hint="cs"/>
          <w:sz w:val="20"/>
          <w:szCs w:val="20"/>
          <w:rtl/>
          <w:lang w:bidi="ar-SA"/>
        </w:rPr>
        <w:t xml:space="preserve"> </w:t>
      </w:r>
      <w:r w:rsidRPr="00670C0D">
        <w:rPr>
          <w:rFonts w:cs="B Nazanin" w:hint="cs"/>
          <w:rtl/>
          <w:lang w:bidi="ar-SA"/>
        </w:rPr>
        <w:t>به دلیل زمان مناسب سنتز و همچنین ویسکوزیته آن به عنوان روش سنتز معیار معرفی می‏شود. همچنین قابلیت تشکیل فیلم پلیمری در این پلیمرها بسیار مناسب بود.</w:t>
      </w:r>
    </w:p>
    <w:p w:rsidR="00D918E8" w:rsidRDefault="00D918E8" w:rsidP="0013121C">
      <w:pPr>
        <w:jc w:val="lowKashida"/>
        <w:rPr>
          <w:rFonts w:cs="B Nazanin"/>
          <w:b/>
          <w:bCs/>
          <w:sz w:val="22"/>
          <w:szCs w:val="22"/>
          <w:rtl/>
        </w:rPr>
      </w:pPr>
    </w:p>
    <w:p w:rsidR="0013121C" w:rsidRDefault="0013121C" w:rsidP="00A21A0E">
      <w:pPr>
        <w:spacing w:line="276" w:lineRule="auto"/>
        <w:jc w:val="lowKashida"/>
        <w:rPr>
          <w:rFonts w:cs="B Nazanin"/>
          <w:b/>
          <w:bCs/>
          <w:sz w:val="22"/>
          <w:szCs w:val="22"/>
          <w:rtl/>
        </w:rPr>
      </w:pPr>
      <w:r>
        <w:rPr>
          <w:rFonts w:cs="B Nazanin" w:hint="cs"/>
          <w:b/>
          <w:bCs/>
          <w:sz w:val="22"/>
          <w:szCs w:val="22"/>
          <w:rtl/>
        </w:rPr>
        <w:t xml:space="preserve">مراجع </w:t>
      </w:r>
    </w:p>
    <w:p w:rsidR="00B56CEA" w:rsidRPr="00A21A0E" w:rsidRDefault="00B56CEA" w:rsidP="00A21A0E">
      <w:pPr>
        <w:bidi w:val="0"/>
        <w:spacing w:line="276" w:lineRule="auto"/>
        <w:rPr>
          <w:rFonts w:cs="B Nazanin"/>
          <w:sz w:val="20"/>
          <w:szCs w:val="20"/>
        </w:rPr>
      </w:pPr>
      <w:r w:rsidRPr="00A21A0E">
        <w:rPr>
          <w:rFonts w:asciiTheme="majorBidi" w:hAnsiTheme="majorBidi" w:cstheme="majorBidi"/>
          <w:color w:val="000000" w:themeColor="text1"/>
          <w:sz w:val="20"/>
          <w:szCs w:val="20"/>
        </w:rPr>
        <w:t xml:space="preserve">[1]  </w:t>
      </w:r>
      <w:r w:rsidRPr="00A21A0E">
        <w:rPr>
          <w:rFonts w:cs="B Nazanin"/>
          <w:sz w:val="20"/>
          <w:szCs w:val="20"/>
        </w:rPr>
        <w:t xml:space="preserve">P. M. Hergenrother, D. Wilson, H. Stenzenberger, and P. M. Hergenrother, </w:t>
      </w:r>
      <w:r w:rsidRPr="00A21A0E">
        <w:rPr>
          <w:rFonts w:cs="B Nazanin"/>
          <w:i/>
          <w:iCs/>
          <w:sz w:val="20"/>
          <w:szCs w:val="20"/>
        </w:rPr>
        <w:t>Polyimides</w:t>
      </w:r>
      <w:r w:rsidRPr="00A21A0E">
        <w:rPr>
          <w:rFonts w:cs="B Nazanin"/>
          <w:sz w:val="20"/>
          <w:szCs w:val="20"/>
        </w:rPr>
        <w:t>. 1990.</w:t>
      </w:r>
    </w:p>
    <w:p w:rsidR="00B56CEA" w:rsidRPr="00A21A0E" w:rsidRDefault="00B56CEA" w:rsidP="00A21A0E">
      <w:pPr>
        <w:bidi w:val="0"/>
        <w:spacing w:line="276" w:lineRule="auto"/>
        <w:rPr>
          <w:rFonts w:cs="B Nazanin"/>
          <w:sz w:val="20"/>
          <w:szCs w:val="20"/>
        </w:rPr>
      </w:pPr>
      <w:r w:rsidRPr="00A21A0E">
        <w:rPr>
          <w:rFonts w:cs="B Nazanin"/>
          <w:sz w:val="20"/>
          <w:szCs w:val="20"/>
        </w:rPr>
        <w:t>[2]</w:t>
      </w:r>
      <w:r w:rsidRPr="00A21A0E">
        <w:rPr>
          <w:rFonts w:ascii="Arial" w:hAnsi="Arial" w:cs="Arial"/>
          <w:color w:val="222222"/>
          <w:sz w:val="20"/>
          <w:szCs w:val="20"/>
          <w:shd w:val="clear" w:color="auto" w:fill="FFFFFF"/>
        </w:rPr>
        <w:t xml:space="preserve"> </w:t>
      </w:r>
      <w:r w:rsidRPr="00A21A0E">
        <w:rPr>
          <w:rFonts w:cs="B Nazanin"/>
          <w:sz w:val="20"/>
          <w:szCs w:val="20"/>
        </w:rPr>
        <w:t>Scola, D. "Polyimide resins." </w:t>
      </w:r>
      <w:r w:rsidRPr="00A21A0E">
        <w:rPr>
          <w:rFonts w:cs="B Nazanin"/>
          <w:i/>
          <w:iCs/>
          <w:sz w:val="20"/>
          <w:szCs w:val="20"/>
        </w:rPr>
        <w:t>Engineered materials handbook.</w:t>
      </w:r>
      <w:r w:rsidRPr="00A21A0E">
        <w:rPr>
          <w:rFonts w:cs="B Nazanin"/>
          <w:sz w:val="20"/>
          <w:szCs w:val="20"/>
        </w:rPr>
        <w:t>1 (1993): 78-89.</w:t>
      </w:r>
    </w:p>
    <w:p w:rsidR="00B56CEA" w:rsidRPr="00A21A0E" w:rsidRDefault="00B56CEA" w:rsidP="00A21A0E">
      <w:pPr>
        <w:bidi w:val="0"/>
        <w:spacing w:line="276" w:lineRule="auto"/>
        <w:rPr>
          <w:rFonts w:cs="B Nazanin"/>
          <w:sz w:val="20"/>
          <w:szCs w:val="20"/>
        </w:rPr>
      </w:pPr>
      <w:r w:rsidRPr="00A21A0E">
        <w:rPr>
          <w:rFonts w:cs="B Nazanin"/>
          <w:sz w:val="20"/>
          <w:szCs w:val="20"/>
        </w:rPr>
        <w:t>[3]</w:t>
      </w:r>
      <w:r w:rsidR="00A21A0E" w:rsidRPr="00A21A0E">
        <w:rPr>
          <w:rFonts w:ascii="Arial" w:hAnsi="Arial" w:cs="Arial"/>
          <w:color w:val="222222"/>
          <w:sz w:val="20"/>
          <w:szCs w:val="20"/>
          <w:shd w:val="clear" w:color="auto" w:fill="FFFFFF"/>
        </w:rPr>
        <w:t xml:space="preserve"> </w:t>
      </w:r>
      <w:r w:rsidR="00A21A0E" w:rsidRPr="00A21A0E">
        <w:rPr>
          <w:rFonts w:cs="B Nazanin"/>
          <w:sz w:val="20"/>
          <w:szCs w:val="20"/>
        </w:rPr>
        <w:t>Volksen, W., and P. M. Cotts. "The Synthesis of Polyamic-Acids with Controlled Molecular Weights." </w:t>
      </w:r>
      <w:r w:rsidR="00A21A0E" w:rsidRPr="00A21A0E">
        <w:rPr>
          <w:rFonts w:cs="B Nazanin"/>
          <w:i/>
          <w:iCs/>
          <w:sz w:val="20"/>
          <w:szCs w:val="20"/>
        </w:rPr>
        <w:t>Polyimides</w:t>
      </w:r>
      <w:r w:rsidR="00A21A0E" w:rsidRPr="00A21A0E">
        <w:rPr>
          <w:rFonts w:cs="B Nazanin"/>
          <w:sz w:val="20"/>
          <w:szCs w:val="20"/>
        </w:rPr>
        <w:t>. Springer, Boston, MA, 1984. 163-170.</w:t>
      </w:r>
    </w:p>
    <w:p w:rsidR="00A21A0E" w:rsidRPr="00A21A0E" w:rsidRDefault="00A21A0E" w:rsidP="00A21A0E">
      <w:pPr>
        <w:bidi w:val="0"/>
        <w:spacing w:line="276" w:lineRule="auto"/>
        <w:rPr>
          <w:rFonts w:cs="B Nazanin"/>
          <w:sz w:val="20"/>
          <w:szCs w:val="20"/>
        </w:rPr>
      </w:pPr>
      <w:r w:rsidRPr="00A21A0E">
        <w:rPr>
          <w:rFonts w:cs="B Nazanin"/>
          <w:sz w:val="20"/>
          <w:szCs w:val="20"/>
        </w:rPr>
        <w:t>[4]</w:t>
      </w:r>
      <w:r w:rsidRPr="00A21A0E">
        <w:rPr>
          <w:rFonts w:ascii="Arial" w:hAnsi="Arial" w:cs="Arial"/>
          <w:color w:val="222222"/>
          <w:sz w:val="20"/>
          <w:szCs w:val="20"/>
          <w:shd w:val="clear" w:color="auto" w:fill="FFFFFF"/>
        </w:rPr>
        <w:t xml:space="preserve"> </w:t>
      </w:r>
      <w:r w:rsidRPr="00A21A0E">
        <w:rPr>
          <w:rFonts w:cs="B Nazanin"/>
          <w:sz w:val="20"/>
          <w:szCs w:val="20"/>
        </w:rPr>
        <w:t>Zhai, Yan, et al. "The study on imidization degree of polyamic acid in solution and ordering degree of its polyimide film." </w:t>
      </w:r>
      <w:r w:rsidRPr="00A21A0E">
        <w:rPr>
          <w:rFonts w:cs="B Nazanin"/>
          <w:i/>
          <w:iCs/>
          <w:sz w:val="20"/>
          <w:szCs w:val="20"/>
        </w:rPr>
        <w:t>Journal of materials science</w:t>
      </w:r>
      <w:r w:rsidRPr="00A21A0E">
        <w:rPr>
          <w:rFonts w:cs="B Nazanin"/>
          <w:sz w:val="20"/>
          <w:szCs w:val="20"/>
        </w:rPr>
        <w:t> 43.1 (2008): 338-344.</w:t>
      </w:r>
    </w:p>
    <w:p w:rsidR="0013121C" w:rsidRPr="00D918E8" w:rsidRDefault="0013121C" w:rsidP="00A21A0E">
      <w:pPr>
        <w:bidi w:val="0"/>
        <w:jc w:val="both"/>
        <w:rPr>
          <w:rFonts w:cs="B Nazanin"/>
          <w:color w:val="000000" w:themeColor="text1"/>
        </w:rPr>
      </w:pPr>
    </w:p>
    <w:p w:rsidR="00E90E2B" w:rsidRDefault="00E90E2B" w:rsidP="00E90E2B">
      <w:pPr>
        <w:jc w:val="lowKashida"/>
      </w:pPr>
    </w:p>
    <w:p w:rsidR="00E90E2B" w:rsidRDefault="00E90E2B" w:rsidP="00E90E2B">
      <w:pPr>
        <w:jc w:val="lowKashida"/>
      </w:pPr>
    </w:p>
    <w:sectPr w:rsidR="00E90E2B" w:rsidSect="006D248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31C" w:rsidRDefault="0018731C" w:rsidP="001D68EC">
      <w:r>
        <w:separator/>
      </w:r>
    </w:p>
  </w:endnote>
  <w:endnote w:type="continuationSeparator" w:id="0">
    <w:p w:rsidR="0018731C" w:rsidRDefault="0018731C"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20332005"/>
      <w:docPartObj>
        <w:docPartGallery w:val="Page Numbers (Bottom of Page)"/>
        <w:docPartUnique/>
      </w:docPartObj>
    </w:sdtPr>
    <w:sdtEndPr>
      <w:rPr>
        <w:noProof/>
      </w:rPr>
    </w:sdtEndPr>
    <w:sdtContent>
      <w:p w:rsidR="003C12E5" w:rsidRDefault="00FD6E8D" w:rsidP="00FD6E8D">
        <w:pPr>
          <w:pStyle w:val="Footer"/>
          <w:tabs>
            <w:tab w:val="left" w:pos="3444"/>
          </w:tabs>
        </w:pPr>
        <w:r>
          <w:rPr>
            <w:rtl/>
          </w:rPr>
          <w:tab/>
        </w:r>
        <w:r>
          <w:rPr>
            <w:rtl/>
          </w:rPr>
          <w:tab/>
        </w:r>
        <w:r w:rsidR="006D2482">
          <w:fldChar w:fldCharType="begin"/>
        </w:r>
        <w:r w:rsidR="003C12E5">
          <w:instrText xml:space="preserve"> PAGE   \* MERGEFORMAT </w:instrText>
        </w:r>
        <w:r w:rsidR="006D2482">
          <w:fldChar w:fldCharType="separate"/>
        </w:r>
        <w:r w:rsidR="003C05A6">
          <w:rPr>
            <w:noProof/>
            <w:rtl/>
          </w:rPr>
          <w:t>1</w:t>
        </w:r>
        <w:r w:rsidR="006D2482">
          <w:rPr>
            <w:noProof/>
          </w:rPr>
          <w:fldChar w:fldCharType="end"/>
        </w:r>
      </w:p>
    </w:sdtContent>
  </w:sdt>
  <w:p w:rsidR="003C12E5" w:rsidRDefault="003C1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31C" w:rsidRDefault="0018731C" w:rsidP="004911F5">
      <w:pPr>
        <w:bidi w:val="0"/>
      </w:pPr>
      <w:r>
        <w:separator/>
      </w:r>
    </w:p>
  </w:footnote>
  <w:footnote w:type="continuationSeparator" w:id="0">
    <w:p w:rsidR="0018731C" w:rsidRDefault="0018731C" w:rsidP="001D68EC">
      <w:r>
        <w:continuationSeparator/>
      </w:r>
    </w:p>
  </w:footnote>
  <w:footnote w:id="1">
    <w:p w:rsidR="003211B4" w:rsidRDefault="003211B4" w:rsidP="003211B4">
      <w:pPr>
        <w:pStyle w:val="FootnoteText"/>
        <w:bidi w:val="0"/>
      </w:pPr>
      <w:r>
        <w:rPr>
          <w:rStyle w:val="FootnoteReference"/>
        </w:rPr>
        <w:footnoteRef/>
      </w:r>
      <w:r>
        <w:rPr>
          <w:rtl/>
        </w:rPr>
        <w:t xml:space="preserve"> </w:t>
      </w:r>
      <w:r w:rsidRPr="009A7181">
        <w:t>Condensation polymerization</w:t>
      </w:r>
    </w:p>
  </w:footnote>
  <w:footnote w:id="2">
    <w:p w:rsidR="003211B4" w:rsidRDefault="003211B4" w:rsidP="003211B4">
      <w:pPr>
        <w:pStyle w:val="FootnoteText"/>
        <w:bidi w:val="0"/>
      </w:pPr>
      <w:r>
        <w:rPr>
          <w:rStyle w:val="FootnoteReference"/>
        </w:rPr>
        <w:footnoteRef/>
      </w:r>
      <w:r>
        <w:rPr>
          <w:rtl/>
        </w:rPr>
        <w:t xml:space="preserve"> </w:t>
      </w:r>
      <w:r w:rsidRPr="009A7181">
        <w:t>Addition polymerisation</w:t>
      </w:r>
    </w:p>
  </w:footnote>
  <w:footnote w:id="3">
    <w:p w:rsidR="009921C2" w:rsidRDefault="009921C2" w:rsidP="009921C2">
      <w:pPr>
        <w:pStyle w:val="FootnoteText"/>
        <w:bidi w:val="0"/>
      </w:pPr>
      <w:r>
        <w:rPr>
          <w:rStyle w:val="FootnoteReference"/>
        </w:rPr>
        <w:footnoteRef/>
      </w:r>
      <w:r>
        <w:rPr>
          <w:rtl/>
        </w:rPr>
        <w:t xml:space="preserve"> </w:t>
      </w:r>
      <w:r w:rsidRPr="005E3DFE">
        <w:t>Senova Tech</w:t>
      </w:r>
    </w:p>
  </w:footnote>
  <w:footnote w:id="4">
    <w:p w:rsidR="009921C2" w:rsidRDefault="009921C2" w:rsidP="009921C2">
      <w:pPr>
        <w:pStyle w:val="FootnoteText"/>
        <w:bidi w:val="0"/>
      </w:pPr>
      <w:r>
        <w:rPr>
          <w:rStyle w:val="FootnoteReference"/>
        </w:rPr>
        <w:footnoteRef/>
      </w:r>
      <w:r>
        <w:rPr>
          <w:rtl/>
        </w:rPr>
        <w:t xml:space="preserve"> </w:t>
      </w:r>
      <w:r>
        <w:t>S</w:t>
      </w:r>
      <w:r w:rsidRPr="005E3DFE">
        <w:t>igma aldrich</w:t>
      </w:r>
    </w:p>
  </w:footnote>
  <w:footnote w:id="5">
    <w:p w:rsidR="00E25E42" w:rsidRDefault="00E25E42" w:rsidP="00E25E42">
      <w:pPr>
        <w:pStyle w:val="FootnoteText"/>
        <w:bidi w:val="0"/>
      </w:pPr>
      <w:r>
        <w:rPr>
          <w:rStyle w:val="FootnoteReference"/>
        </w:rPr>
        <w:footnoteRef/>
      </w:r>
      <w:r>
        <w:rPr>
          <w:rtl/>
        </w:rPr>
        <w:t xml:space="preserve"> </w:t>
      </w:r>
      <w:r w:rsidRPr="005E3DFE">
        <w:t>Merck</w:t>
      </w:r>
    </w:p>
  </w:footnote>
  <w:footnote w:id="6">
    <w:p w:rsidR="00E25E42" w:rsidRDefault="00E25E42" w:rsidP="00E25E42">
      <w:pPr>
        <w:pStyle w:val="FootnoteText"/>
        <w:bidi w:val="0"/>
      </w:pPr>
      <w:r>
        <w:rPr>
          <w:rStyle w:val="FootnoteReference"/>
        </w:rPr>
        <w:footnoteRef/>
      </w:r>
      <w:r>
        <w:rPr>
          <w:rtl/>
        </w:rPr>
        <w:t xml:space="preserve"> </w:t>
      </w:r>
      <w:r w:rsidRPr="005E3DFE">
        <w:t>Fluka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8EC" w:rsidRDefault="001666E2" w:rsidP="00117C5E">
    <w:pPr>
      <w:pStyle w:val="Header"/>
      <w:bidi w:val="0"/>
      <w:jc w:val="center"/>
      <w:rPr>
        <w:noProof/>
      </w:rPr>
    </w:pPr>
    <w:r>
      <w:rPr>
        <w:rFonts w:hint="cs"/>
        <w:noProof/>
        <w:rtl/>
      </w:rPr>
      <w:t xml:space="preserve">  </w:t>
    </w:r>
    <w:r w:rsidR="00C74BC3"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rPr>
      <w:t xml:space="preserve">  </w:t>
    </w:r>
    <w:r w:rsidR="00DC092A">
      <w:rPr>
        <w:noProof/>
      </w:rPr>
      <w:t xml:space="preserve"> </w:t>
    </w:r>
    <w:r w:rsidR="00117C5E" w:rsidRPr="00117C5E">
      <w:rPr>
        <w:noProof/>
        <w:lang w:bidi="ar-SA"/>
      </w:rPr>
      <w:drawing>
        <wp:inline distT="0" distB="0" distL="0" distR="0">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sidR="00F60A5D">
      <w:rPr>
        <w:rFonts w:hint="cs"/>
        <w:noProof/>
        <w:rtl/>
      </w:rPr>
      <w:t xml:space="preserve"> </w:t>
    </w:r>
    <w:r w:rsidR="00DC092A">
      <w:rPr>
        <w:noProof/>
      </w:rPr>
      <w:t xml:space="preserve">  </w:t>
    </w:r>
    <w:r>
      <w:rPr>
        <w:rFonts w:hint="cs"/>
        <w:noProof/>
        <w:rtl/>
        <w:lang w:bidi="ar-SA"/>
      </w:rPr>
      <w:t xml:space="preserve">   </w:t>
    </w:r>
    <w:r w:rsidR="00117C5E">
      <w:rPr>
        <w:noProof/>
        <w:lang w:bidi="ar-SA"/>
      </w:rPr>
      <w:drawing>
        <wp:inline distT="0" distB="0" distL="0" distR="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E90E2B" w:rsidRPr="00E90E2B" w:rsidRDefault="0018731C" w:rsidP="00E90E2B">
    <w:pPr>
      <w:pStyle w:val="Header"/>
      <w:tabs>
        <w:tab w:val="left" w:pos="5550"/>
      </w:tabs>
      <w:rPr>
        <w:color w:val="002060"/>
      </w:rPr>
    </w:pPr>
    <w:r>
      <w:rPr>
        <w:noProof/>
        <w:color w:val="002060"/>
        <w:lang w:bidi="ar-SA"/>
      </w:rPr>
      <w:pict>
        <v:line id="Straight Connector 5" o:spid="_x0000_s2049"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w:r>
    <w:r w:rsidR="00E90E2B" w:rsidRPr="00E90E2B">
      <w:rPr>
        <w:color w:val="002060"/>
      </w:rPr>
      <w:tab/>
    </w:r>
    <w:r w:rsidR="00E90E2B" w:rsidRPr="00E90E2B">
      <w:rPr>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F3053"/>
    <w:multiLevelType w:val="multilevel"/>
    <w:tmpl w:val="180CFD14"/>
    <w:styleLink w:val="MyHeadingsNumber"/>
    <w:lvl w:ilvl="0">
      <w:start w:val="1"/>
      <w:numFmt w:val="decimal"/>
      <w:pStyle w:val="a"/>
      <w:suff w:val="space"/>
      <w:lvlText w:val="فصل%1"/>
      <w:lvlJc w:val="left"/>
      <w:pPr>
        <w:ind w:left="432" w:hanging="432"/>
      </w:pPr>
      <w:rPr>
        <w:rFonts w:ascii="Times New Roman" w:hAnsi="Times New Roman" w:cs="B Lotus" w:hint="default"/>
        <w:b/>
        <w:bCs/>
        <w:i w:val="0"/>
        <w:iCs w:val="0"/>
        <w:sz w:val="48"/>
        <w:szCs w:val="52"/>
      </w:rPr>
    </w:lvl>
    <w:lvl w:ilvl="1">
      <w:start w:val="1"/>
      <w:numFmt w:val="decimal"/>
      <w:pStyle w:val="a0"/>
      <w:suff w:val="space"/>
      <w:lvlText w:val="%1-%2."/>
      <w:lvlJc w:val="left"/>
      <w:pPr>
        <w:ind w:left="882" w:hanging="432"/>
      </w:pPr>
      <w:rPr>
        <w:rFonts w:ascii="Times New Roman" w:hAnsi="Times New Roman" w:cs="B Lotus" w:hint="default"/>
        <w:b/>
        <w:bCs/>
        <w:i w:val="0"/>
        <w:iCs w:val="0"/>
        <w:sz w:val="36"/>
        <w:szCs w:val="40"/>
      </w:rPr>
    </w:lvl>
    <w:lvl w:ilvl="2">
      <w:start w:val="1"/>
      <w:numFmt w:val="decimal"/>
      <w:pStyle w:val="a1"/>
      <w:suff w:val="space"/>
      <w:lvlText w:val="%1-%2-%3."/>
      <w:lvlJc w:val="left"/>
      <w:pPr>
        <w:ind w:left="432" w:firstLine="288"/>
      </w:pPr>
      <w:rPr>
        <w:rFonts w:ascii="Times New Roman" w:hAnsi="Times New Roman" w:cs="B Lotus" w:hint="default"/>
        <w:b/>
        <w:bCs/>
        <w:iCs w:val="0"/>
        <w:sz w:val="28"/>
        <w:szCs w:val="32"/>
      </w:rPr>
    </w:lvl>
    <w:lvl w:ilvl="3">
      <w:start w:val="1"/>
      <w:numFmt w:val="decimal"/>
      <w:lvlRestart w:val="2"/>
      <w:lvlText w:val="%1-%2-%4-"/>
      <w:lvlJc w:val="right"/>
      <w:pPr>
        <w:ind w:left="3960" w:firstLine="0"/>
      </w:pPr>
      <w:rPr>
        <w:rFonts w:hint="default"/>
      </w:rPr>
    </w:lvl>
    <w:lvl w:ilvl="4">
      <w:start w:val="1"/>
      <w:numFmt w:val="lowerLetter"/>
      <w:lvlText w:val="(%5)"/>
      <w:lvlJc w:val="left"/>
      <w:pPr>
        <w:ind w:left="7200" w:hanging="360"/>
      </w:pPr>
      <w:rPr>
        <w:rFonts w:hint="default"/>
      </w:rPr>
    </w:lvl>
    <w:lvl w:ilvl="5">
      <w:start w:val="1"/>
      <w:numFmt w:val="decimal"/>
      <w:lvlRestart w:val="1"/>
      <w:pStyle w:val="a2"/>
      <w:suff w:val="space"/>
      <w:lvlText w:val="(%1-%6)"/>
      <w:lvlJc w:val="left"/>
      <w:pPr>
        <w:ind w:left="432" w:hanging="432"/>
      </w:pPr>
      <w:rPr>
        <w:rFonts w:ascii="Times New Roman" w:hAnsi="Times New Roman" w:cs="B Lotus" w:hint="default"/>
        <w:sz w:val="24"/>
        <w:szCs w:val="28"/>
      </w:rPr>
    </w:lvl>
    <w:lvl w:ilvl="6">
      <w:start w:val="1"/>
      <w:numFmt w:val="decimal"/>
      <w:lvlRestart w:val="1"/>
      <w:pStyle w:val="a3"/>
      <w:lvlText w:val="شکل%1-%7."/>
      <w:lvlJc w:val="left"/>
      <w:pPr>
        <w:ind w:left="432" w:hanging="432"/>
      </w:pPr>
      <w:rPr>
        <w:rFonts w:ascii="Times New Roman" w:hAnsi="Times New Roman" w:cs="B Lotus" w:hint="default"/>
        <w:b w:val="0"/>
        <w:bCs w:val="0"/>
        <w:i w:val="0"/>
        <w:iCs w:val="0"/>
        <w:sz w:val="16"/>
        <w:szCs w:val="20"/>
      </w:rPr>
    </w:lvl>
    <w:lvl w:ilvl="7">
      <w:start w:val="1"/>
      <w:numFmt w:val="decimal"/>
      <w:lvlRestart w:val="1"/>
      <w:pStyle w:val="a4"/>
      <w:lvlText w:val="جدول%1-%8."/>
      <w:lvlJc w:val="left"/>
      <w:pPr>
        <w:ind w:left="432" w:hanging="432"/>
      </w:pPr>
      <w:rPr>
        <w:rFonts w:ascii="Times New Roman" w:hAnsi="Times New Roman" w:cs="B Lotus" w:hint="default"/>
        <w:b w:val="0"/>
        <w:bCs w:val="0"/>
        <w:i w:val="0"/>
        <w:iCs w:val="0"/>
        <w:sz w:val="16"/>
        <w:szCs w:val="20"/>
      </w:rPr>
    </w:lvl>
    <w:lvl w:ilvl="8">
      <w:start w:val="1"/>
      <w:numFmt w:val="lowerRoman"/>
      <w:lvlText w:val="%9."/>
      <w:lvlJc w:val="left"/>
      <w:pPr>
        <w:ind w:left="8640" w:hanging="360"/>
      </w:pPr>
      <w:rPr>
        <w:rFonts w:hint="default"/>
      </w:rPr>
    </w:lvl>
  </w:abstractNum>
  <w:abstractNum w:abstractNumId="1">
    <w:nsid w:val="436F4A83"/>
    <w:multiLevelType w:val="hybridMultilevel"/>
    <w:tmpl w:val="3BF489BA"/>
    <w:lvl w:ilvl="0" w:tplc="F0547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12999"/>
    <w:multiLevelType w:val="multilevel"/>
    <w:tmpl w:val="180CFD14"/>
    <w:numStyleLink w:val="MyHeadingsNumber"/>
  </w:abstractNum>
  <w:abstractNum w:abstractNumId="3">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2"/>
    <w:lvlOverride w:ilvl="0">
      <w:lvl w:ilvl="0">
        <w:start w:val="1"/>
        <w:numFmt w:val="decimal"/>
        <w:pStyle w:val="a"/>
        <w:suff w:val="space"/>
        <w:lvlText w:val="فصل%1"/>
        <w:lvlJc w:val="left"/>
        <w:pPr>
          <w:ind w:left="1991" w:hanging="432"/>
        </w:pPr>
        <w:rPr>
          <w:rFonts w:ascii="Times New Roman" w:hAnsi="Times New Roman" w:cs="B Lotus" w:hint="default"/>
          <w:b/>
          <w:bCs/>
          <w:i w:val="0"/>
          <w:iCs w:val="0"/>
          <w:sz w:val="2"/>
          <w:szCs w:val="2"/>
        </w:rPr>
      </w:lvl>
    </w:lvlOverride>
    <w:lvlOverride w:ilvl="1">
      <w:lvl w:ilvl="1">
        <w:start w:val="1"/>
        <w:numFmt w:val="decimal"/>
        <w:pStyle w:val="a0"/>
        <w:suff w:val="space"/>
        <w:lvlText w:val="%1-%2."/>
        <w:lvlJc w:val="left"/>
        <w:pPr>
          <w:ind w:left="882" w:hanging="432"/>
        </w:pPr>
        <w:rPr>
          <w:rFonts w:ascii="Times New Roman" w:hAnsi="Times New Roman" w:cs="B Lotus" w:hint="default"/>
          <w:b/>
          <w:bCs/>
          <w:i w:val="0"/>
          <w:iCs w:val="0"/>
          <w:sz w:val="36"/>
          <w:szCs w:val="40"/>
        </w:rPr>
      </w:lvl>
    </w:lvlOverride>
    <w:lvlOverride w:ilvl="2">
      <w:lvl w:ilvl="2">
        <w:start w:val="1"/>
        <w:numFmt w:val="decimal"/>
        <w:pStyle w:val="a1"/>
        <w:suff w:val="space"/>
        <w:lvlText w:val="%1-%2-%3."/>
        <w:lvlJc w:val="left"/>
        <w:pPr>
          <w:ind w:left="432" w:firstLine="288"/>
        </w:pPr>
        <w:rPr>
          <w:rFonts w:ascii="Times New Roman" w:hAnsi="Times New Roman" w:cs="B Lotus" w:hint="default"/>
          <w:b/>
          <w:bCs/>
          <w:iCs w:val="0"/>
          <w:sz w:val="28"/>
          <w:szCs w:val="32"/>
        </w:rPr>
      </w:lvl>
    </w:lvlOverride>
    <w:lvlOverride w:ilvl="3">
      <w:lvl w:ilvl="3">
        <w:start w:val="1"/>
        <w:numFmt w:val="decimal"/>
        <w:lvlRestart w:val="2"/>
        <w:lvlText w:val="%1-%2-%4-"/>
        <w:lvlJc w:val="right"/>
        <w:pPr>
          <w:ind w:left="3960" w:firstLine="0"/>
        </w:pPr>
        <w:rPr>
          <w:rFonts w:hint="default"/>
        </w:rPr>
      </w:lvl>
    </w:lvlOverride>
    <w:lvlOverride w:ilvl="4">
      <w:lvl w:ilvl="4">
        <w:start w:val="1"/>
        <w:numFmt w:val="lowerLetter"/>
        <w:lvlText w:val="(%5)"/>
        <w:lvlJc w:val="left"/>
        <w:pPr>
          <w:ind w:left="7200" w:hanging="360"/>
        </w:pPr>
        <w:rPr>
          <w:rFonts w:hint="default"/>
        </w:rPr>
      </w:lvl>
    </w:lvlOverride>
    <w:lvlOverride w:ilvl="5">
      <w:lvl w:ilvl="5">
        <w:start w:val="1"/>
        <w:numFmt w:val="decimal"/>
        <w:lvlRestart w:val="1"/>
        <w:pStyle w:val="a2"/>
        <w:suff w:val="space"/>
        <w:lvlText w:val="(%1-%6)"/>
        <w:lvlJc w:val="left"/>
        <w:pPr>
          <w:ind w:left="432" w:hanging="432"/>
        </w:pPr>
        <w:rPr>
          <w:rFonts w:ascii="Times New Roman" w:hAnsi="Times New Roman" w:cs="B Lotus" w:hint="default"/>
          <w:sz w:val="24"/>
          <w:szCs w:val="28"/>
        </w:rPr>
      </w:lvl>
    </w:lvlOverride>
    <w:lvlOverride w:ilvl="6">
      <w:lvl w:ilvl="6">
        <w:start w:val="1"/>
        <w:numFmt w:val="decimal"/>
        <w:lvlRestart w:val="1"/>
        <w:pStyle w:val="a3"/>
        <w:lvlText w:val="شکل%1-%7."/>
        <w:lvlJc w:val="left"/>
        <w:pPr>
          <w:ind w:left="432" w:hanging="432"/>
        </w:pPr>
        <w:rPr>
          <w:rFonts w:ascii="Times New Roman" w:hAnsi="Times New Roman" w:cs="B Lotus" w:hint="default"/>
          <w:b w:val="0"/>
          <w:bCs w:val="0"/>
          <w:i w:val="0"/>
          <w:iCs w:val="0"/>
          <w:sz w:val="16"/>
          <w:szCs w:val="20"/>
        </w:rPr>
      </w:lvl>
    </w:lvlOverride>
    <w:lvlOverride w:ilvl="7">
      <w:lvl w:ilvl="7">
        <w:start w:val="1"/>
        <w:numFmt w:val="decimal"/>
        <w:lvlRestart w:val="1"/>
        <w:pStyle w:val="a4"/>
        <w:lvlText w:val="جدول%1-%8."/>
        <w:lvlJc w:val="left"/>
        <w:pPr>
          <w:ind w:left="432" w:hanging="432"/>
        </w:pPr>
        <w:rPr>
          <w:rFonts w:ascii="Times New Roman" w:hAnsi="Times New Roman" w:cs="B Lotus" w:hint="default"/>
          <w:b w:val="0"/>
          <w:bCs w:val="0"/>
          <w:i w:val="0"/>
          <w:iCs w:val="0"/>
          <w:sz w:val="16"/>
          <w:szCs w:val="20"/>
        </w:rPr>
      </w:lvl>
    </w:lvlOverride>
    <w:lvlOverride w:ilvl="8">
      <w:lvl w:ilvl="8">
        <w:start w:val="1"/>
        <w:numFmt w:val="lowerRoman"/>
        <w:lvlText w:val="%9."/>
        <w:lvlJc w:val="left"/>
        <w:pPr>
          <w:ind w:left="8640" w:hanging="360"/>
        </w:pPr>
        <w:rPr>
          <w:rFonts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DI1NzYwMTI1NDU2NjFR0lEKTi0uzszPAykwrAUA94+LZywAAAA="/>
  </w:docVars>
  <w:rsids>
    <w:rsidRoot w:val="00581C73"/>
    <w:rsid w:val="00020DCE"/>
    <w:rsid w:val="0002198E"/>
    <w:rsid w:val="00074B36"/>
    <w:rsid w:val="000778B4"/>
    <w:rsid w:val="000811E9"/>
    <w:rsid w:val="000D1D67"/>
    <w:rsid w:val="000F1106"/>
    <w:rsid w:val="00117C5E"/>
    <w:rsid w:val="00126C55"/>
    <w:rsid w:val="0013121C"/>
    <w:rsid w:val="00132A9D"/>
    <w:rsid w:val="0016392D"/>
    <w:rsid w:val="001666E2"/>
    <w:rsid w:val="0018731C"/>
    <w:rsid w:val="001A276E"/>
    <w:rsid w:val="001D37F6"/>
    <w:rsid w:val="001D68EC"/>
    <w:rsid w:val="001E03A6"/>
    <w:rsid w:val="001F3EE0"/>
    <w:rsid w:val="00215F77"/>
    <w:rsid w:val="00262427"/>
    <w:rsid w:val="0027569A"/>
    <w:rsid w:val="002A578F"/>
    <w:rsid w:val="002D4511"/>
    <w:rsid w:val="002E6BC6"/>
    <w:rsid w:val="003211B4"/>
    <w:rsid w:val="0033626C"/>
    <w:rsid w:val="00390BE8"/>
    <w:rsid w:val="003C05A6"/>
    <w:rsid w:val="003C12E5"/>
    <w:rsid w:val="003C561E"/>
    <w:rsid w:val="003D1159"/>
    <w:rsid w:val="003E4BB7"/>
    <w:rsid w:val="00400FFC"/>
    <w:rsid w:val="00406595"/>
    <w:rsid w:val="00420F04"/>
    <w:rsid w:val="00430911"/>
    <w:rsid w:val="00436C5F"/>
    <w:rsid w:val="004466D3"/>
    <w:rsid w:val="00446CD6"/>
    <w:rsid w:val="004623D9"/>
    <w:rsid w:val="00465A9E"/>
    <w:rsid w:val="00486142"/>
    <w:rsid w:val="004911F5"/>
    <w:rsid w:val="004A705D"/>
    <w:rsid w:val="004C08AD"/>
    <w:rsid w:val="004D72A2"/>
    <w:rsid w:val="004F7D17"/>
    <w:rsid w:val="00580702"/>
    <w:rsid w:val="00581C73"/>
    <w:rsid w:val="00581F72"/>
    <w:rsid w:val="0059421D"/>
    <w:rsid w:val="0059636E"/>
    <w:rsid w:val="005C2CD4"/>
    <w:rsid w:val="005D5B2E"/>
    <w:rsid w:val="006309DC"/>
    <w:rsid w:val="00634B84"/>
    <w:rsid w:val="00670C0D"/>
    <w:rsid w:val="00691879"/>
    <w:rsid w:val="00694EFB"/>
    <w:rsid w:val="006B02C3"/>
    <w:rsid w:val="006C10A7"/>
    <w:rsid w:val="006D2482"/>
    <w:rsid w:val="006D7D94"/>
    <w:rsid w:val="0077172F"/>
    <w:rsid w:val="007739DD"/>
    <w:rsid w:val="00776D1E"/>
    <w:rsid w:val="007E7516"/>
    <w:rsid w:val="007F1DF2"/>
    <w:rsid w:val="0080567E"/>
    <w:rsid w:val="00856B19"/>
    <w:rsid w:val="00857FE3"/>
    <w:rsid w:val="00864F3A"/>
    <w:rsid w:val="00875F1F"/>
    <w:rsid w:val="008861C1"/>
    <w:rsid w:val="008914E1"/>
    <w:rsid w:val="008D1E8D"/>
    <w:rsid w:val="008D2699"/>
    <w:rsid w:val="008F00F6"/>
    <w:rsid w:val="008F3936"/>
    <w:rsid w:val="00904307"/>
    <w:rsid w:val="00945F06"/>
    <w:rsid w:val="00953976"/>
    <w:rsid w:val="00991AF8"/>
    <w:rsid w:val="009921C2"/>
    <w:rsid w:val="009F3783"/>
    <w:rsid w:val="00A21A0E"/>
    <w:rsid w:val="00A26F27"/>
    <w:rsid w:val="00A51F41"/>
    <w:rsid w:val="00A70EC4"/>
    <w:rsid w:val="00AB24B0"/>
    <w:rsid w:val="00AD7521"/>
    <w:rsid w:val="00AF0C8B"/>
    <w:rsid w:val="00B1014B"/>
    <w:rsid w:val="00B56708"/>
    <w:rsid w:val="00B56CEA"/>
    <w:rsid w:val="00B776A7"/>
    <w:rsid w:val="00B80C5D"/>
    <w:rsid w:val="00B82523"/>
    <w:rsid w:val="00B837C7"/>
    <w:rsid w:val="00B839F4"/>
    <w:rsid w:val="00B902A1"/>
    <w:rsid w:val="00B96734"/>
    <w:rsid w:val="00BA09D6"/>
    <w:rsid w:val="00BA6D33"/>
    <w:rsid w:val="00BB58C4"/>
    <w:rsid w:val="00BC443B"/>
    <w:rsid w:val="00BC650A"/>
    <w:rsid w:val="00BE1ED6"/>
    <w:rsid w:val="00BE653B"/>
    <w:rsid w:val="00BF2C0B"/>
    <w:rsid w:val="00C138AC"/>
    <w:rsid w:val="00C23FCC"/>
    <w:rsid w:val="00C44852"/>
    <w:rsid w:val="00C52C94"/>
    <w:rsid w:val="00C74BC3"/>
    <w:rsid w:val="00C80D52"/>
    <w:rsid w:val="00C955E0"/>
    <w:rsid w:val="00CA5285"/>
    <w:rsid w:val="00CB58E2"/>
    <w:rsid w:val="00CD3CEA"/>
    <w:rsid w:val="00CE11B1"/>
    <w:rsid w:val="00CF60B6"/>
    <w:rsid w:val="00D27DE6"/>
    <w:rsid w:val="00D61A52"/>
    <w:rsid w:val="00D84B0E"/>
    <w:rsid w:val="00D851EF"/>
    <w:rsid w:val="00D872A8"/>
    <w:rsid w:val="00D918E8"/>
    <w:rsid w:val="00DB00E0"/>
    <w:rsid w:val="00DB5CD5"/>
    <w:rsid w:val="00DC092A"/>
    <w:rsid w:val="00DC6A17"/>
    <w:rsid w:val="00DF633F"/>
    <w:rsid w:val="00E14A9C"/>
    <w:rsid w:val="00E25E42"/>
    <w:rsid w:val="00E43A0D"/>
    <w:rsid w:val="00E7758E"/>
    <w:rsid w:val="00E83106"/>
    <w:rsid w:val="00E90E2B"/>
    <w:rsid w:val="00EB6130"/>
    <w:rsid w:val="00EC7A67"/>
    <w:rsid w:val="00ED6A49"/>
    <w:rsid w:val="00EE1024"/>
    <w:rsid w:val="00EE5352"/>
    <w:rsid w:val="00F23DCD"/>
    <w:rsid w:val="00F258FD"/>
    <w:rsid w:val="00F54A8F"/>
    <w:rsid w:val="00F60A5D"/>
    <w:rsid w:val="00F7384A"/>
    <w:rsid w:val="00F90790"/>
    <w:rsid w:val="00FB485F"/>
    <w:rsid w:val="00FD6E8D"/>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2"/>
      </o:rules>
    </o:shapelayout>
  </w:shapeDefaults>
  <w:decimalSymbol w:val="."/>
  <w:listSeparator w:val=","/>
  <w15:docId w15:val="{BE172734-7B80-4D24-BBD8-696CCEE9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58E"/>
    <w:pPr>
      <w:widowControl w:val="0"/>
      <w:bidi/>
      <w:spacing w:after="0" w:line="240" w:lineRule="auto"/>
    </w:pPr>
    <w:rPr>
      <w:rFonts w:ascii="Times New Roman" w:eastAsia="Times New Roman" w:hAnsi="Times New Roman" w:cs="Times New Roman"/>
      <w:sz w:val="24"/>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paragraph" w:styleId="Heading2">
    <w:name w:val="heading 2"/>
    <w:basedOn w:val="Normal"/>
    <w:next w:val="Normal"/>
    <w:link w:val="Heading2Char"/>
    <w:uiPriority w:val="9"/>
    <w:semiHidden/>
    <w:unhideWhenUsed/>
    <w:qFormat/>
    <w:rsid w:val="00BE653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E653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EC"/>
    <w:pPr>
      <w:tabs>
        <w:tab w:val="center" w:pos="4680"/>
        <w:tab w:val="right" w:pos="9360"/>
      </w:tabs>
    </w:pPr>
  </w:style>
  <w:style w:type="character" w:customStyle="1" w:styleId="HeaderChar">
    <w:name w:val="Header Char"/>
    <w:basedOn w:val="DefaultParagraphFont"/>
    <w:link w:val="Header"/>
    <w:uiPriority w:val="99"/>
    <w:rsid w:val="001D68EC"/>
  </w:style>
  <w:style w:type="paragraph" w:styleId="Footer">
    <w:name w:val="footer"/>
    <w:basedOn w:val="Normal"/>
    <w:link w:val="FooterChar"/>
    <w:uiPriority w:val="99"/>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uiPriority w:val="99"/>
    <w:qFormat/>
    <w:rsid w:val="00215F77"/>
    <w:rPr>
      <w:vertAlign w:val="superscript"/>
    </w:rPr>
  </w:style>
  <w:style w:type="paragraph" w:customStyle="1" w:styleId="a5">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5"/>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 w:val="20"/>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6">
    <w:name w:val="چکیده"/>
    <w:basedOn w:val="Normal"/>
    <w:link w:val="Char0"/>
    <w:qFormat/>
    <w:rsid w:val="006D7D94"/>
    <w:pPr>
      <w:jc w:val="both"/>
    </w:pPr>
    <w:rPr>
      <w:rFonts w:ascii="Cambria" w:hAnsi="Cambria"/>
      <w:sz w:val="14"/>
      <w:szCs w:val="18"/>
      <w:lang w:eastAsia="ja-JP" w:bidi="ar-SA"/>
    </w:rPr>
  </w:style>
  <w:style w:type="character" w:customStyle="1" w:styleId="Char0">
    <w:name w:val="چکیده Char"/>
    <w:link w:val="a6"/>
    <w:rsid w:val="006D7D94"/>
    <w:rPr>
      <w:rFonts w:ascii="Cambria" w:eastAsia="Times New Roman" w:hAnsi="Cambria" w:cs="Times New Roman"/>
      <w:sz w:val="14"/>
      <w:szCs w:val="18"/>
      <w:lang w:eastAsia="ja-JP"/>
    </w:rPr>
  </w:style>
  <w:style w:type="table" w:styleId="TableGrid">
    <w:name w:val="Table Grid"/>
    <w:basedOn w:val="TableNormal"/>
    <w:uiPriority w:val="39"/>
    <w:rsid w:val="00F23D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31">
    <w:name w:val="Plain Table 31"/>
    <w:basedOn w:val="TableNormal"/>
    <w:uiPriority w:val="43"/>
    <w:rsid w:val="00E8310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a">
    <w:name w:val="سرفصل اول"/>
    <w:basedOn w:val="Heading1"/>
    <w:next w:val="Normal"/>
    <w:qFormat/>
    <w:rsid w:val="00BE653B"/>
    <w:pPr>
      <w:keepLines/>
      <w:numPr>
        <w:numId w:val="3"/>
      </w:numPr>
      <w:bidi/>
      <w:spacing w:before="6240" w:after="5760" w:line="360" w:lineRule="auto"/>
      <w:ind w:left="432"/>
    </w:pPr>
    <w:rPr>
      <w:rFonts w:ascii="Times New Roman Bold" w:hAnsi="Times New Roman Bold" w:cs="B Lotus"/>
      <w:szCs w:val="32"/>
      <w:lang w:bidi="ar-SA"/>
    </w:rPr>
  </w:style>
  <w:style w:type="paragraph" w:customStyle="1" w:styleId="a0">
    <w:name w:val="سرفصل دوم"/>
    <w:basedOn w:val="Heading2"/>
    <w:next w:val="Normal"/>
    <w:qFormat/>
    <w:rsid w:val="00BE653B"/>
    <w:pPr>
      <w:numPr>
        <w:ilvl w:val="1"/>
        <w:numId w:val="3"/>
      </w:numPr>
      <w:tabs>
        <w:tab w:val="num" w:pos="360"/>
      </w:tabs>
      <w:spacing w:before="360" w:line="360" w:lineRule="auto"/>
      <w:ind w:left="0" w:firstLine="0"/>
      <w:jc w:val="both"/>
    </w:pPr>
    <w:rPr>
      <w:rFonts w:ascii="Times New Roman Bold" w:eastAsia="Times New Roman" w:hAnsi="Times New Roman Bold" w:cs="B Lotus"/>
      <w:b/>
      <w:bCs/>
      <w:color w:val="auto"/>
      <w:sz w:val="28"/>
      <w:szCs w:val="28"/>
      <w:lang w:bidi="ar-SA"/>
    </w:rPr>
  </w:style>
  <w:style w:type="numbering" w:customStyle="1" w:styleId="MyHeadingsNumber">
    <w:name w:val="My_Headings_Number"/>
    <w:uiPriority w:val="99"/>
    <w:rsid w:val="00BE653B"/>
    <w:pPr>
      <w:numPr>
        <w:numId w:val="2"/>
      </w:numPr>
    </w:pPr>
  </w:style>
  <w:style w:type="paragraph" w:customStyle="1" w:styleId="a1">
    <w:name w:val="سرفصل سوم"/>
    <w:basedOn w:val="Heading3"/>
    <w:next w:val="Normal"/>
    <w:qFormat/>
    <w:rsid w:val="00BE653B"/>
    <w:pPr>
      <w:numPr>
        <w:ilvl w:val="2"/>
        <w:numId w:val="3"/>
      </w:numPr>
      <w:tabs>
        <w:tab w:val="num" w:pos="360"/>
      </w:tabs>
      <w:spacing w:before="280" w:line="360" w:lineRule="auto"/>
      <w:ind w:left="0" w:firstLine="0"/>
      <w:jc w:val="both"/>
    </w:pPr>
    <w:rPr>
      <w:rFonts w:ascii="Times New Roman" w:eastAsia="Times New Roman" w:hAnsi="Times New Roman" w:cs="B Nazanin"/>
      <w:b/>
      <w:bCs/>
      <w:color w:val="auto"/>
      <w:szCs w:val="28"/>
      <w:lang w:bidi="ar-SA"/>
    </w:rPr>
  </w:style>
  <w:style w:type="paragraph" w:customStyle="1" w:styleId="a2">
    <w:name w:val="شماره فرمول"/>
    <w:basedOn w:val="Normal"/>
    <w:next w:val="Normal"/>
    <w:qFormat/>
    <w:rsid w:val="00BE653B"/>
    <w:pPr>
      <w:numPr>
        <w:ilvl w:val="5"/>
        <w:numId w:val="3"/>
      </w:numPr>
      <w:ind w:left="999"/>
      <w:jc w:val="both"/>
    </w:pPr>
    <w:rPr>
      <w:rFonts w:eastAsia="Calibri" w:cs="B Nazanin"/>
      <w:sz w:val="22"/>
      <w:szCs w:val="26"/>
      <w:lang w:bidi="ar-SA"/>
    </w:rPr>
  </w:style>
  <w:style w:type="paragraph" w:customStyle="1" w:styleId="a3">
    <w:name w:val="شماره شکل"/>
    <w:basedOn w:val="Normal"/>
    <w:next w:val="Normal"/>
    <w:qFormat/>
    <w:rsid w:val="00BE653B"/>
    <w:pPr>
      <w:numPr>
        <w:ilvl w:val="6"/>
        <w:numId w:val="3"/>
      </w:numPr>
      <w:jc w:val="center"/>
    </w:pPr>
    <w:rPr>
      <w:rFonts w:eastAsia="Calibri" w:cs="B Lotus"/>
      <w:bCs/>
      <w:sz w:val="20"/>
      <w:szCs w:val="26"/>
    </w:rPr>
  </w:style>
  <w:style w:type="paragraph" w:customStyle="1" w:styleId="a4">
    <w:name w:val="شماره جدول"/>
    <w:basedOn w:val="Normal"/>
    <w:next w:val="Normal"/>
    <w:qFormat/>
    <w:rsid w:val="00BE653B"/>
    <w:pPr>
      <w:numPr>
        <w:ilvl w:val="7"/>
        <w:numId w:val="3"/>
      </w:numPr>
      <w:jc w:val="center"/>
    </w:pPr>
    <w:rPr>
      <w:rFonts w:eastAsia="Calibri" w:cs="B Lotus"/>
      <w:bCs/>
      <w:sz w:val="20"/>
      <w:szCs w:val="26"/>
      <w:lang w:bidi="ar-SA"/>
    </w:rPr>
  </w:style>
  <w:style w:type="character" w:customStyle="1" w:styleId="Heading2Char">
    <w:name w:val="Heading 2 Char"/>
    <w:basedOn w:val="DefaultParagraphFont"/>
    <w:link w:val="Heading2"/>
    <w:uiPriority w:val="9"/>
    <w:semiHidden/>
    <w:rsid w:val="00BE653B"/>
    <w:rPr>
      <w:rFonts w:asciiTheme="majorHAnsi" w:eastAsiaTheme="majorEastAsia" w:hAnsiTheme="majorHAnsi" w:cstheme="majorBidi"/>
      <w:color w:val="2E74B5" w:themeColor="accent1" w:themeShade="BF"/>
      <w:sz w:val="26"/>
      <w:szCs w:val="26"/>
      <w:lang w:bidi="fa-IR"/>
    </w:rPr>
  </w:style>
  <w:style w:type="character" w:customStyle="1" w:styleId="Heading3Char">
    <w:name w:val="Heading 3 Char"/>
    <w:basedOn w:val="DefaultParagraphFont"/>
    <w:link w:val="Heading3"/>
    <w:uiPriority w:val="9"/>
    <w:semiHidden/>
    <w:rsid w:val="00BE653B"/>
    <w:rPr>
      <w:rFonts w:asciiTheme="majorHAnsi" w:eastAsiaTheme="majorEastAsia" w:hAnsiTheme="majorHAnsi" w:cstheme="majorBidi"/>
      <w:color w:val="1F4D78" w:themeColor="accent1" w:themeShade="7F"/>
      <w:sz w:val="24"/>
      <w:szCs w:val="24"/>
      <w:lang w:bidi="fa-IR"/>
    </w:rPr>
  </w:style>
  <w:style w:type="table" w:customStyle="1" w:styleId="PlainTable41">
    <w:name w:val="Plain Table 41"/>
    <w:basedOn w:val="TableNormal"/>
    <w:uiPriority w:val="44"/>
    <w:rsid w:val="00EE102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D851EF"/>
    <w:rPr>
      <w:rFonts w:ascii="Tahoma" w:hAnsi="Tahoma" w:cs="Tahoma"/>
      <w:sz w:val="16"/>
      <w:szCs w:val="16"/>
    </w:rPr>
  </w:style>
  <w:style w:type="character" w:customStyle="1" w:styleId="BalloonTextChar">
    <w:name w:val="Balloon Text Char"/>
    <w:basedOn w:val="DefaultParagraphFont"/>
    <w:link w:val="BalloonText"/>
    <w:uiPriority w:val="99"/>
    <w:semiHidden/>
    <w:rsid w:val="00D851EF"/>
    <w:rPr>
      <w:rFonts w:ascii="Tahoma" w:eastAsia="Times New Roman"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003996">
      <w:bodyDiv w:val="1"/>
      <w:marLeft w:val="0"/>
      <w:marRight w:val="0"/>
      <w:marTop w:val="0"/>
      <w:marBottom w:val="0"/>
      <w:divBdr>
        <w:top w:val="none" w:sz="0" w:space="0" w:color="auto"/>
        <w:left w:val="none" w:sz="0" w:space="0" w:color="auto"/>
        <w:bottom w:val="none" w:sz="0" w:space="0" w:color="auto"/>
        <w:right w:val="none" w:sz="0" w:space="0" w:color="auto"/>
      </w:divBdr>
    </w:div>
    <w:div w:id="675308334">
      <w:bodyDiv w:val="1"/>
      <w:marLeft w:val="0"/>
      <w:marRight w:val="0"/>
      <w:marTop w:val="0"/>
      <w:marBottom w:val="0"/>
      <w:divBdr>
        <w:top w:val="none" w:sz="0" w:space="0" w:color="auto"/>
        <w:left w:val="none" w:sz="0" w:space="0" w:color="auto"/>
        <w:bottom w:val="none" w:sz="0" w:space="0" w:color="auto"/>
        <w:right w:val="none" w:sz="0" w:space="0" w:color="auto"/>
      </w:divBdr>
    </w:div>
    <w:div w:id="1230650209">
      <w:bodyDiv w:val="1"/>
      <w:marLeft w:val="0"/>
      <w:marRight w:val="0"/>
      <w:marTop w:val="0"/>
      <w:marBottom w:val="0"/>
      <w:divBdr>
        <w:top w:val="none" w:sz="0" w:space="0" w:color="auto"/>
        <w:left w:val="none" w:sz="0" w:space="0" w:color="auto"/>
        <w:bottom w:val="none" w:sz="0" w:space="0" w:color="auto"/>
        <w:right w:val="none" w:sz="0" w:space="0" w:color="auto"/>
      </w:divBdr>
    </w:div>
    <w:div w:id="150670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36D56-7F45-4293-B4FB-E2178D56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Windows User</cp:lastModifiedBy>
  <cp:revision>19</cp:revision>
  <dcterms:created xsi:type="dcterms:W3CDTF">2019-08-18T17:31:00Z</dcterms:created>
  <dcterms:modified xsi:type="dcterms:W3CDTF">2019-09-06T16:07:00Z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65da7ef7-10c1-3daf-bae4-a1a0d6b6fc02</vt:lpwstr>
  </property>
  <property fmtid="{D5CDD505-2E9C-101B-9397-08002B2CF9AE}" pid="4" name="Mendeley Citation Style_1">
    <vt:lpwstr>http://www.zotero.org/styles/ieee</vt:lpwstr>
  </property>
</Properties>
</file>