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54D" w:rsidRPr="00BC054D" w:rsidRDefault="00BC054D" w:rsidP="00BC054D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rtl/>
          <w:lang w:bidi="fa-IR"/>
        </w:rPr>
      </w:pPr>
      <w:r w:rsidRPr="00BC054D">
        <w:rPr>
          <w:rFonts w:ascii="Times New Roman" w:eastAsia="Times New Roman" w:hAnsi="Times New Roman" w:cs="B Nazanin" w:hint="cs"/>
          <w:b/>
          <w:bCs/>
          <w:rtl/>
          <w:lang w:bidi="fa-IR"/>
        </w:rPr>
        <w:t xml:space="preserve">چکیده </w:t>
      </w:r>
    </w:p>
    <w:p w:rsidR="00BC054D" w:rsidRPr="00BC054D" w:rsidRDefault="00BC054D" w:rsidP="00BC054D">
      <w:pPr>
        <w:bidi/>
        <w:spacing w:line="240" w:lineRule="auto"/>
        <w:jc w:val="both"/>
        <w:rPr>
          <w:rFonts w:asciiTheme="majorBidi" w:hAnsiTheme="majorBidi" w:cs="B Nazanin"/>
          <w:rtl/>
          <w:lang w:bidi="fa-IR"/>
        </w:rPr>
      </w:pPr>
      <w:r w:rsidRPr="00BC054D">
        <w:rPr>
          <w:rFonts w:cs="B Nazanin" w:hint="cs"/>
          <w:rtl/>
          <w:lang w:bidi="fa-IR"/>
        </w:rPr>
        <w:t>سیال</w:t>
      </w:r>
      <w:r w:rsidRPr="00BC054D">
        <w:rPr>
          <w:rFonts w:cs="B Nazanin"/>
          <w:rtl/>
          <w:lang w:bidi="fa-IR"/>
        </w:rPr>
        <w:t xml:space="preserve"> </w:t>
      </w:r>
      <w:r w:rsidRPr="00BC054D">
        <w:rPr>
          <w:rFonts w:cs="B Nazanin" w:hint="cs"/>
          <w:rtl/>
          <w:lang w:bidi="fa-IR"/>
        </w:rPr>
        <w:t>مغناطیسی</w:t>
      </w:r>
      <w:r w:rsidRPr="00BC054D">
        <w:rPr>
          <w:rFonts w:cs="B Nazanin"/>
          <w:rtl/>
          <w:lang w:bidi="fa-IR"/>
        </w:rPr>
        <w:softHyphen/>
      </w:r>
      <w:r w:rsidRPr="00BC054D">
        <w:rPr>
          <w:rFonts w:cs="B Nazanin" w:hint="cs"/>
          <w:rtl/>
          <w:lang w:bidi="fa-IR"/>
        </w:rPr>
        <w:t>رئولوژیکی</w:t>
      </w:r>
      <w:r w:rsidRPr="00BC054D">
        <w:rPr>
          <w:rFonts w:cs="B Nazanin"/>
          <w:vertAlign w:val="superscript"/>
          <w:rtl/>
          <w:lang w:bidi="fa-IR"/>
        </w:rPr>
        <w:footnoteReference w:id="1"/>
      </w:r>
      <w:r w:rsidRPr="00BC054D">
        <w:rPr>
          <w:rFonts w:cs="B Nazanin"/>
          <w:rtl/>
          <w:lang w:bidi="fa-IR"/>
        </w:rPr>
        <w:t xml:space="preserve"> </w:t>
      </w:r>
      <w:r w:rsidRPr="00BC054D">
        <w:rPr>
          <w:rFonts w:cs="B Nazanin" w:hint="cs"/>
          <w:rtl/>
          <w:lang w:bidi="fa-IR"/>
        </w:rPr>
        <w:t>سیالی</w:t>
      </w:r>
      <w:r w:rsidRPr="00BC054D">
        <w:rPr>
          <w:rFonts w:cs="B Nazanin"/>
          <w:rtl/>
          <w:lang w:bidi="fa-IR"/>
        </w:rPr>
        <w:t xml:space="preserve"> </w:t>
      </w:r>
      <w:r w:rsidRPr="00BC054D">
        <w:rPr>
          <w:rFonts w:cs="B Nazanin" w:hint="cs"/>
          <w:rtl/>
          <w:lang w:bidi="fa-IR"/>
        </w:rPr>
        <w:t>هوشمند</w:t>
      </w:r>
      <w:r w:rsidRPr="00BC054D">
        <w:rPr>
          <w:rFonts w:cs="B Nazanin"/>
          <w:rtl/>
          <w:lang w:bidi="fa-IR"/>
        </w:rPr>
        <w:t xml:space="preserve"> </w:t>
      </w:r>
      <w:r w:rsidRPr="00BC054D">
        <w:rPr>
          <w:rFonts w:cs="B Nazanin" w:hint="cs"/>
          <w:rtl/>
          <w:lang w:bidi="fa-IR"/>
        </w:rPr>
        <w:t>است</w:t>
      </w:r>
      <w:r w:rsidRPr="00BC054D">
        <w:rPr>
          <w:rFonts w:cs="B Nazanin"/>
          <w:rtl/>
          <w:lang w:bidi="fa-IR"/>
        </w:rPr>
        <w:t xml:space="preserve"> </w:t>
      </w:r>
      <w:r w:rsidRPr="00BC054D">
        <w:rPr>
          <w:rFonts w:cs="B Nazanin" w:hint="cs"/>
          <w:rtl/>
          <w:lang w:bidi="fa-IR"/>
        </w:rPr>
        <w:t>که</w:t>
      </w:r>
      <w:r w:rsidRPr="00BC054D">
        <w:rPr>
          <w:rFonts w:cs="B Nazanin"/>
          <w:rtl/>
          <w:lang w:bidi="fa-IR"/>
        </w:rPr>
        <w:t xml:space="preserve"> </w:t>
      </w:r>
      <w:r w:rsidRPr="00BC054D">
        <w:rPr>
          <w:rFonts w:cs="B Nazanin" w:hint="cs"/>
          <w:rtl/>
          <w:lang w:bidi="fa-IR"/>
        </w:rPr>
        <w:t>به</w:t>
      </w:r>
      <w:r w:rsidRPr="00BC054D">
        <w:rPr>
          <w:rFonts w:cs="B Nazanin"/>
          <w:rtl/>
          <w:lang w:bidi="fa-IR"/>
        </w:rPr>
        <w:softHyphen/>
      </w:r>
      <w:r w:rsidRPr="00BC054D">
        <w:rPr>
          <w:rFonts w:cs="B Nazanin" w:hint="cs"/>
          <w:rtl/>
          <w:lang w:bidi="fa-IR"/>
        </w:rPr>
        <w:t>شدت تحت تأثیر میدان مغناطیسی</w:t>
      </w:r>
      <w:r w:rsidRPr="00BC054D">
        <w:rPr>
          <w:rFonts w:cs="B Nazanin"/>
          <w:rtl/>
          <w:lang w:bidi="fa-IR"/>
        </w:rPr>
        <w:t xml:space="preserve"> </w:t>
      </w:r>
      <w:r w:rsidRPr="00BC054D">
        <w:rPr>
          <w:rFonts w:cs="B Nazanin" w:hint="cs"/>
          <w:rtl/>
          <w:lang w:bidi="fa-IR"/>
        </w:rPr>
        <w:t>خارجی قرار می</w:t>
      </w:r>
      <w:r w:rsidRPr="00BC054D">
        <w:rPr>
          <w:rFonts w:cs="B Nazanin"/>
          <w:rtl/>
          <w:lang w:bidi="fa-IR"/>
        </w:rPr>
        <w:softHyphen/>
      </w:r>
      <w:r w:rsidRPr="00BC054D">
        <w:rPr>
          <w:rFonts w:cs="B Nazanin" w:hint="cs"/>
          <w:rtl/>
          <w:lang w:bidi="fa-IR"/>
        </w:rPr>
        <w:t>گیرد. ذرات کربونیل آهن</w:t>
      </w:r>
      <w:r w:rsidRPr="00BC054D">
        <w:rPr>
          <w:rFonts w:cs="B Nazanin"/>
          <w:vertAlign w:val="superscript"/>
          <w:rtl/>
          <w:lang w:bidi="fa-IR"/>
        </w:rPr>
        <w:footnoteReference w:id="2"/>
      </w:r>
      <w:r w:rsidRPr="00BC054D">
        <w:rPr>
          <w:rFonts w:cs="B Nazanin" w:hint="cs"/>
          <w:rtl/>
          <w:lang w:bidi="fa-IR"/>
        </w:rPr>
        <w:t xml:space="preserve"> به</w:t>
      </w:r>
      <w:r w:rsidRPr="00BC054D">
        <w:rPr>
          <w:rFonts w:cs="B Nazanin"/>
          <w:rtl/>
          <w:lang w:bidi="fa-IR"/>
        </w:rPr>
        <w:softHyphen/>
      </w:r>
      <w:r w:rsidRPr="00BC054D">
        <w:rPr>
          <w:rFonts w:cs="B Nazanin" w:hint="cs"/>
          <w:rtl/>
          <w:lang w:bidi="fa-IR"/>
        </w:rPr>
        <w:t>دلیل خاصیت مغناطیسی بالا و دسترسی آسان، یکی از ذرات مغناطیسی پرکاربرد در این</w:t>
      </w:r>
      <w:r w:rsidRPr="00BC054D">
        <w:rPr>
          <w:rFonts w:cs="B Nazanin"/>
          <w:rtl/>
          <w:lang w:bidi="fa-IR"/>
        </w:rPr>
        <w:softHyphen/>
      </w:r>
      <w:r w:rsidRPr="00BC054D">
        <w:rPr>
          <w:rFonts w:cs="B Nazanin" w:hint="cs"/>
          <w:rtl/>
          <w:lang w:bidi="fa-IR"/>
        </w:rPr>
        <w:t>گونه سیالات هستند. البته اشکالاتی مانند چگالی زیاد این ذرات باعث ته‌نشینی و سایش در داخل تجهیزات می‌شود. یکی از روش</w:t>
      </w:r>
      <w:r w:rsidRPr="00BC054D">
        <w:rPr>
          <w:rFonts w:cs="B Nazanin"/>
          <w:rtl/>
          <w:lang w:bidi="fa-IR"/>
        </w:rPr>
        <w:softHyphen/>
      </w:r>
      <w:r w:rsidRPr="00BC054D">
        <w:rPr>
          <w:rFonts w:cs="B Nazanin" w:hint="cs"/>
          <w:rtl/>
          <w:lang w:bidi="fa-IR"/>
        </w:rPr>
        <w:t>های برطرف کردن این مشکل، استفاده از افزودنی</w:t>
      </w:r>
      <w:r w:rsidRPr="00BC054D">
        <w:rPr>
          <w:rFonts w:cs="B Nazanin"/>
          <w:rtl/>
          <w:lang w:bidi="fa-IR"/>
        </w:rPr>
        <w:softHyphen/>
      </w:r>
      <w:r w:rsidRPr="00BC054D">
        <w:rPr>
          <w:rFonts w:cs="B Nazanin" w:hint="cs"/>
          <w:rtl/>
          <w:lang w:bidi="fa-IR"/>
        </w:rPr>
        <w:t xml:space="preserve">ها است. در مطالعه جاری اثر ذرات </w:t>
      </w:r>
      <w:r w:rsidRPr="00BC054D">
        <w:rPr>
          <w:rFonts w:asciiTheme="majorBidi" w:hAnsiTheme="majorBidi" w:cs="B Nazanin" w:hint="cs"/>
          <w:rtl/>
          <w:lang w:bidi="fa-IR"/>
        </w:rPr>
        <w:t>کربونیل</w:t>
      </w:r>
      <w:r w:rsidRPr="00BC054D">
        <w:rPr>
          <w:rFonts w:asciiTheme="majorBidi" w:hAnsiTheme="majorBidi" w:cs="B Nazanin"/>
          <w:rtl/>
          <w:lang w:bidi="fa-IR"/>
        </w:rPr>
        <w:softHyphen/>
      </w:r>
      <w:r w:rsidRPr="00BC054D">
        <w:rPr>
          <w:rFonts w:asciiTheme="majorBidi" w:hAnsiTheme="majorBidi" w:cs="B Nazanin" w:hint="cs"/>
          <w:rtl/>
          <w:lang w:bidi="fa-IR"/>
        </w:rPr>
        <w:t>آهن</w:t>
      </w:r>
      <w:r w:rsidRPr="00BC054D">
        <w:rPr>
          <w:rFonts w:asciiTheme="majorBidi" w:hAnsiTheme="majorBidi" w:cstheme="majorBidi" w:hint="cs"/>
          <w:rtl/>
          <w:lang w:bidi="fa-IR"/>
        </w:rPr>
        <w:t xml:space="preserve"> </w:t>
      </w:r>
      <w:r w:rsidRPr="00BC054D">
        <w:rPr>
          <w:rFonts w:asciiTheme="majorBidi" w:hAnsiTheme="majorBidi" w:cs="B Nazanin" w:hint="cs"/>
          <w:rtl/>
          <w:lang w:bidi="fa-IR"/>
        </w:rPr>
        <w:t>با پوشش نانوذرات</w:t>
      </w:r>
      <w:r w:rsidRPr="00BC054D">
        <w:rPr>
          <w:rFonts w:asciiTheme="majorBidi" w:hAnsiTheme="majorBidi" w:cstheme="majorBidi" w:hint="cs"/>
          <w:rtl/>
          <w:lang w:bidi="fa-IR"/>
        </w:rPr>
        <w:t xml:space="preserve"> </w:t>
      </w:r>
      <w:r w:rsidRPr="00BC054D">
        <w:rPr>
          <w:rFonts w:asciiTheme="majorBidi" w:hAnsiTheme="majorBidi" w:cs="B Nazanin" w:hint="cs"/>
          <w:rtl/>
          <w:lang w:bidi="fa-IR"/>
        </w:rPr>
        <w:t xml:space="preserve">نقره </w:t>
      </w:r>
      <w:r w:rsidRPr="00BC054D">
        <w:rPr>
          <w:rFonts w:asciiTheme="majorBidi" w:hAnsiTheme="majorBidi" w:cs="B Nazanin" w:hint="cs"/>
          <w:sz w:val="18"/>
          <w:szCs w:val="18"/>
          <w:rtl/>
          <w:lang w:bidi="fa-IR"/>
        </w:rPr>
        <w:t>(</w:t>
      </w:r>
      <w:r w:rsidRPr="00BC054D">
        <w:rPr>
          <w:rFonts w:asciiTheme="majorBidi" w:hAnsiTheme="majorBidi" w:cs="B Nazanin"/>
          <w:sz w:val="18"/>
          <w:szCs w:val="18"/>
          <w:lang w:bidi="fa-IR"/>
        </w:rPr>
        <w:t>CI-Ag</w:t>
      </w:r>
      <w:r w:rsidRPr="00BC054D">
        <w:rPr>
          <w:rFonts w:asciiTheme="majorBidi" w:hAnsiTheme="majorBidi" w:cs="B Nazanin" w:hint="cs"/>
          <w:sz w:val="18"/>
          <w:szCs w:val="18"/>
          <w:rtl/>
          <w:lang w:bidi="fa-IR"/>
        </w:rPr>
        <w:t>)</w:t>
      </w:r>
      <w:r w:rsidRPr="00BC054D">
        <w:rPr>
          <w:rFonts w:asciiTheme="majorBidi" w:hAnsiTheme="majorBidi" w:cs="B Nazanin" w:hint="cs"/>
          <w:rtl/>
          <w:lang w:bidi="fa-IR"/>
        </w:rPr>
        <w:t xml:space="preserve">، با ذرات بدون پوشش </w:t>
      </w:r>
      <w:r w:rsidRPr="00BC054D">
        <w:rPr>
          <w:rFonts w:asciiTheme="majorBidi" w:hAnsiTheme="majorBidi" w:cs="B Nazanin" w:hint="cs"/>
          <w:sz w:val="18"/>
          <w:szCs w:val="18"/>
          <w:rtl/>
          <w:lang w:bidi="fa-IR"/>
        </w:rPr>
        <w:t>(</w:t>
      </w:r>
      <w:r w:rsidRPr="00BC054D">
        <w:rPr>
          <w:rFonts w:asciiTheme="majorBidi" w:hAnsiTheme="majorBidi" w:cs="B Nazanin"/>
          <w:sz w:val="18"/>
          <w:szCs w:val="18"/>
          <w:lang w:bidi="fa-IR"/>
        </w:rPr>
        <w:t>CI</w:t>
      </w:r>
      <w:r w:rsidRPr="00BC054D">
        <w:rPr>
          <w:rFonts w:asciiTheme="majorBidi" w:hAnsiTheme="majorBidi" w:cs="B Nazanin" w:hint="cs"/>
          <w:sz w:val="18"/>
          <w:szCs w:val="18"/>
          <w:rtl/>
          <w:lang w:bidi="fa-IR"/>
        </w:rPr>
        <w:t>)</w:t>
      </w:r>
      <w:r w:rsidRPr="00BC054D">
        <w:rPr>
          <w:rFonts w:asciiTheme="majorBidi" w:hAnsiTheme="majorBidi" w:cs="B Nazanin" w:hint="cs"/>
          <w:rtl/>
          <w:lang w:bidi="fa-IR"/>
        </w:rPr>
        <w:t xml:space="preserve"> مقایسه شده</w:t>
      </w:r>
      <w:r w:rsidRPr="00BC054D">
        <w:rPr>
          <w:rFonts w:asciiTheme="majorBidi" w:hAnsiTheme="majorBidi" w:cs="B Nazanin"/>
          <w:rtl/>
          <w:lang w:bidi="fa-IR"/>
        </w:rPr>
        <w:softHyphen/>
      </w:r>
      <w:r w:rsidRPr="00BC054D">
        <w:rPr>
          <w:rFonts w:asciiTheme="majorBidi" w:hAnsiTheme="majorBidi" w:cs="B Nazanin" w:hint="cs"/>
          <w:rtl/>
          <w:lang w:bidi="fa-IR"/>
        </w:rPr>
        <w:t>است. نرخ ته</w:t>
      </w:r>
      <w:r w:rsidRPr="00BC054D">
        <w:rPr>
          <w:rFonts w:asciiTheme="majorBidi" w:hAnsiTheme="majorBidi" w:cs="B Nazanin"/>
          <w:rtl/>
          <w:lang w:bidi="fa-IR"/>
        </w:rPr>
        <w:softHyphen/>
      </w:r>
      <w:r w:rsidRPr="00BC054D">
        <w:rPr>
          <w:rFonts w:asciiTheme="majorBidi" w:hAnsiTheme="majorBidi" w:cs="B Nazanin" w:hint="cs"/>
          <w:rtl/>
          <w:lang w:bidi="fa-IR"/>
        </w:rPr>
        <w:t xml:space="preserve">نشینی </w:t>
      </w:r>
      <w:r w:rsidRPr="00BC054D">
        <w:rPr>
          <w:rFonts w:asciiTheme="majorBidi" w:hAnsiTheme="majorBidi" w:cs="B Nazanin"/>
          <w:sz w:val="18"/>
          <w:szCs w:val="18"/>
          <w:lang w:bidi="fa-IR"/>
        </w:rPr>
        <w:t>CI-Ag</w:t>
      </w:r>
      <w:r w:rsidRPr="00BC054D">
        <w:rPr>
          <w:rFonts w:asciiTheme="majorBidi" w:hAnsiTheme="majorBidi" w:cs="B Nazanin" w:hint="cs"/>
          <w:rtl/>
          <w:lang w:bidi="fa-IR"/>
        </w:rPr>
        <w:t xml:space="preserve"> در مقایسه با ذرات کربونیل</w:t>
      </w:r>
      <w:r w:rsidRPr="00BC054D">
        <w:rPr>
          <w:rFonts w:asciiTheme="majorBidi" w:hAnsiTheme="majorBidi" w:cs="B Nazanin"/>
          <w:rtl/>
          <w:lang w:bidi="fa-IR"/>
        </w:rPr>
        <w:softHyphen/>
      </w:r>
      <w:r w:rsidRPr="00BC054D">
        <w:rPr>
          <w:rFonts w:asciiTheme="majorBidi" w:hAnsiTheme="majorBidi" w:cs="B Nazanin" w:hint="cs"/>
          <w:rtl/>
          <w:lang w:bidi="fa-IR"/>
        </w:rPr>
        <w:t>آهن، در روغن پلی آلفااولفین کاهش محسوسی نموده است.</w:t>
      </w:r>
      <w:bookmarkStart w:id="0" w:name="_GoBack"/>
      <w:bookmarkEnd w:id="0"/>
    </w:p>
    <w:sectPr w:rsidR="00BC054D" w:rsidRPr="00BC05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DD2" w:rsidRDefault="00A67DD2" w:rsidP="00BC054D">
      <w:pPr>
        <w:spacing w:after="0" w:line="240" w:lineRule="auto"/>
      </w:pPr>
      <w:r>
        <w:separator/>
      </w:r>
    </w:p>
  </w:endnote>
  <w:endnote w:type="continuationSeparator" w:id="0">
    <w:p w:rsidR="00A67DD2" w:rsidRDefault="00A67DD2" w:rsidP="00BC0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DD2" w:rsidRDefault="00A67DD2" w:rsidP="00BC054D">
      <w:pPr>
        <w:spacing w:after="0" w:line="240" w:lineRule="auto"/>
      </w:pPr>
      <w:r>
        <w:separator/>
      </w:r>
    </w:p>
  </w:footnote>
  <w:footnote w:type="continuationSeparator" w:id="0">
    <w:p w:rsidR="00A67DD2" w:rsidRDefault="00A67DD2" w:rsidP="00BC054D">
      <w:pPr>
        <w:spacing w:after="0" w:line="240" w:lineRule="auto"/>
      </w:pPr>
      <w:r>
        <w:continuationSeparator/>
      </w:r>
    </w:p>
  </w:footnote>
  <w:footnote w:id="1">
    <w:p w:rsidR="00BC054D" w:rsidRPr="0033646A" w:rsidRDefault="00BC054D" w:rsidP="00BC054D">
      <w:pPr>
        <w:pStyle w:val="FootnoteText"/>
        <w:bidi w:val="0"/>
        <w:rPr>
          <w:rFonts w:asciiTheme="majorBidi" w:hAnsiTheme="majorBidi" w:cstheme="majorBidi"/>
          <w:sz w:val="14"/>
          <w:szCs w:val="14"/>
          <w:rtl/>
        </w:rPr>
      </w:pPr>
      <w:r>
        <w:rPr>
          <w:rFonts w:asciiTheme="majorBidi" w:hAnsiTheme="majorBidi" w:cstheme="majorBidi" w:hint="cs"/>
          <w:sz w:val="14"/>
          <w:szCs w:val="14"/>
          <w:rtl/>
        </w:rPr>
        <w:t xml:space="preserve">  </w:t>
      </w:r>
      <w:r>
        <w:rPr>
          <w:rStyle w:val="FootnoteReference"/>
          <w:rFonts w:asciiTheme="majorBidi" w:hAnsiTheme="majorBidi" w:cstheme="majorBidi" w:hint="cs"/>
          <w:sz w:val="14"/>
          <w:szCs w:val="14"/>
          <w:rtl/>
        </w:rPr>
        <w:t>1</w:t>
      </w:r>
      <w:r w:rsidRPr="0033646A">
        <w:rPr>
          <w:rFonts w:asciiTheme="majorBidi" w:hAnsiTheme="majorBidi" w:cstheme="majorBidi"/>
          <w:sz w:val="14"/>
          <w:szCs w:val="14"/>
        </w:rPr>
        <w:t>Magneto</w:t>
      </w:r>
      <w:r>
        <w:rPr>
          <w:rFonts w:asciiTheme="majorBidi" w:hAnsiTheme="majorBidi" w:cstheme="majorBidi" w:hint="cs"/>
          <w:sz w:val="14"/>
          <w:szCs w:val="14"/>
          <w:rtl/>
        </w:rPr>
        <w:t>-</w:t>
      </w:r>
      <w:r>
        <w:rPr>
          <w:rFonts w:asciiTheme="majorBidi" w:hAnsiTheme="majorBidi" w:cstheme="majorBidi"/>
          <w:sz w:val="14"/>
          <w:szCs w:val="14"/>
        </w:rPr>
        <w:t>R</w:t>
      </w:r>
      <w:r w:rsidRPr="0033646A">
        <w:rPr>
          <w:rFonts w:asciiTheme="majorBidi" w:hAnsiTheme="majorBidi" w:cstheme="majorBidi"/>
          <w:sz w:val="14"/>
          <w:szCs w:val="14"/>
        </w:rPr>
        <w:t>heological (MR)</w:t>
      </w:r>
    </w:p>
  </w:footnote>
  <w:footnote w:id="2">
    <w:p w:rsidR="00BC054D" w:rsidRPr="009F292C" w:rsidRDefault="00BC054D" w:rsidP="00BC054D">
      <w:pPr>
        <w:pStyle w:val="FootnoteText"/>
        <w:jc w:val="right"/>
        <w:rPr>
          <w:rFonts w:asciiTheme="majorBidi" w:hAnsiTheme="majorBidi" w:cstheme="majorBidi"/>
          <w:i/>
          <w:iCs/>
          <w:sz w:val="14"/>
          <w:szCs w:val="14"/>
        </w:rPr>
      </w:pPr>
      <w:r w:rsidRPr="009F292C">
        <w:rPr>
          <w:rStyle w:val="FootnoteReference"/>
          <w:rFonts w:asciiTheme="majorBidi" w:hAnsiTheme="majorBidi" w:cstheme="majorBidi"/>
          <w:sz w:val="14"/>
          <w:szCs w:val="14"/>
        </w:rPr>
        <w:footnoteRef/>
      </w:r>
      <w:r w:rsidRPr="009F292C">
        <w:rPr>
          <w:rFonts w:asciiTheme="majorBidi" w:hAnsiTheme="majorBidi" w:cstheme="majorBidi"/>
          <w:sz w:val="14"/>
          <w:szCs w:val="14"/>
        </w:rPr>
        <w:t xml:space="preserve"> Carbonyl </w:t>
      </w:r>
      <w:r w:rsidRPr="001A5AB1">
        <w:rPr>
          <w:rFonts w:asciiTheme="majorBidi" w:hAnsiTheme="majorBidi" w:cstheme="majorBidi"/>
          <w:sz w:val="14"/>
          <w:szCs w:val="14"/>
        </w:rPr>
        <w:t>Iron</w:t>
      </w:r>
      <w:r>
        <w:rPr>
          <w:rFonts w:asciiTheme="majorBidi" w:hAnsiTheme="majorBidi" w:cstheme="majorBidi"/>
          <w:sz w:val="14"/>
          <w:szCs w:val="14"/>
        </w:rPr>
        <w:t xml:space="preserve"> (CI)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54D"/>
    <w:rsid w:val="00034731"/>
    <w:rsid w:val="001322AD"/>
    <w:rsid w:val="00256FCA"/>
    <w:rsid w:val="00A67DD2"/>
    <w:rsid w:val="00B17DF4"/>
    <w:rsid w:val="00BA764C"/>
    <w:rsid w:val="00BC054D"/>
    <w:rsid w:val="00C46B43"/>
    <w:rsid w:val="00E3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2AE696-40B6-4C54-9947-BBC41B9CA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BC054D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BC054D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semiHidden/>
    <w:rsid w:val="00BC054D"/>
    <w:rPr>
      <w:rFonts w:ascii="Times New Roman" w:eastAsia="Times New Roman" w:hAnsi="Times New Roman" w:cs="Times New Roman"/>
      <w:sz w:val="20"/>
      <w:szCs w:val="20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Mojtaba</dc:creator>
  <cp:keywords/>
  <dc:description/>
  <cp:lastModifiedBy>Mojtaba</cp:lastModifiedBy>
  <cp:revision>2</cp:revision>
  <dcterms:created xsi:type="dcterms:W3CDTF">2019-09-22T16:36:00Z</dcterms:created>
  <dcterms:modified xsi:type="dcterms:W3CDTF">2019-09-22T16:38:00Z</dcterms:modified>
</cp:coreProperties>
</file>