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8E2" w:rsidRDefault="00CB58E2" w:rsidP="00646F3B">
      <w:pPr>
        <w:pStyle w:val="Heading1"/>
        <w:bidi/>
        <w:jc w:val="left"/>
        <w:rPr>
          <w:rFonts w:hint="cs"/>
          <w:rtl/>
        </w:rPr>
      </w:pPr>
    </w:p>
    <w:p w:rsidR="00361EB9" w:rsidRDefault="00361EB9" w:rsidP="00C23FCC">
      <w:pPr>
        <w:pStyle w:val="Heading1"/>
        <w:bidi/>
        <w:spacing w:after="240"/>
        <w:rPr>
          <w:rtl/>
        </w:rPr>
      </w:pPr>
      <w:r>
        <w:rPr>
          <w:rFonts w:hint="cs"/>
          <w:rtl/>
        </w:rPr>
        <w:t>اثر گروه</w:t>
      </w:r>
      <w:r>
        <w:rPr>
          <w:rtl/>
        </w:rPr>
        <w:softHyphen/>
      </w:r>
      <w:r>
        <w:rPr>
          <w:rFonts w:hint="cs"/>
          <w:rtl/>
        </w:rPr>
        <w:t>های عاملی چارچوب فلزآلی در جذب سطحی فلزات سنگین</w:t>
      </w:r>
    </w:p>
    <w:p w:rsidR="00CB58E2" w:rsidRPr="00361EB9" w:rsidRDefault="00361EB9" w:rsidP="00361EB9">
      <w:pPr>
        <w:pStyle w:val="Heading1"/>
        <w:bidi/>
        <w:spacing w:after="240"/>
        <w:rPr>
          <w:rFonts w:cs="Times New Roman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آذر حکیمی فر</w:t>
      </w:r>
      <w:r>
        <w:rPr>
          <w:rFonts w:cs="Times New Roman" w:hint="cs"/>
          <w:sz w:val="24"/>
          <w:szCs w:val="24"/>
          <w:rtl/>
        </w:rPr>
        <w:t>، نجمه ورناصری،علی مرسلی</w:t>
      </w:r>
    </w:p>
    <w:p w:rsidR="00361EB9" w:rsidRDefault="00361EB9" w:rsidP="00436C5F">
      <w:pPr>
        <w:pStyle w:val="Heading1"/>
        <w:bidi/>
        <w:rPr>
          <w:b w:val="0"/>
          <w:bCs w:val="0"/>
          <w:sz w:val="20"/>
          <w:szCs w:val="20"/>
          <w:rtl/>
        </w:rPr>
      </w:pPr>
      <w:r>
        <w:rPr>
          <w:rFonts w:hint="cs"/>
          <w:b w:val="0"/>
          <w:bCs w:val="0"/>
          <w:sz w:val="20"/>
          <w:szCs w:val="20"/>
          <w:rtl/>
        </w:rPr>
        <w:t>دانشگاه تربیت مدرس</w:t>
      </w:r>
    </w:p>
    <w:p w:rsidR="00361EB9" w:rsidRDefault="00361EB9" w:rsidP="00436C5F">
      <w:pPr>
        <w:pStyle w:val="Heading1"/>
        <w:bidi/>
        <w:rPr>
          <w:b w:val="0"/>
          <w:bCs w:val="0"/>
          <w:sz w:val="20"/>
          <w:szCs w:val="20"/>
          <w:rtl/>
        </w:rPr>
      </w:pPr>
      <w:r>
        <w:rPr>
          <w:rFonts w:hint="cs"/>
          <w:b w:val="0"/>
          <w:bCs w:val="0"/>
          <w:sz w:val="20"/>
          <w:szCs w:val="20"/>
          <w:rtl/>
        </w:rPr>
        <w:t>دانشگاه زنجان</w:t>
      </w:r>
    </w:p>
    <w:p w:rsidR="00361EB9" w:rsidRDefault="00361EB9" w:rsidP="00361EB9">
      <w:pPr>
        <w:pStyle w:val="Heading1"/>
        <w:bidi/>
        <w:rPr>
          <w:b w:val="0"/>
          <w:bCs w:val="0"/>
          <w:sz w:val="20"/>
          <w:szCs w:val="20"/>
          <w:rtl/>
        </w:rPr>
      </w:pPr>
      <w:r>
        <w:rPr>
          <w:rFonts w:hint="cs"/>
          <w:b w:val="0"/>
          <w:bCs w:val="0"/>
          <w:sz w:val="20"/>
          <w:szCs w:val="20"/>
          <w:rtl/>
        </w:rPr>
        <w:t>دانشگاه تر</w:t>
      </w:r>
      <w:r w:rsidR="003F2041">
        <w:rPr>
          <w:rFonts w:hint="cs"/>
          <w:b w:val="0"/>
          <w:bCs w:val="0"/>
          <w:sz w:val="20"/>
          <w:szCs w:val="20"/>
          <w:rtl/>
        </w:rPr>
        <w:t>بی</w:t>
      </w:r>
      <w:r>
        <w:rPr>
          <w:rFonts w:hint="cs"/>
          <w:b w:val="0"/>
          <w:bCs w:val="0"/>
          <w:sz w:val="20"/>
          <w:szCs w:val="20"/>
          <w:rtl/>
        </w:rPr>
        <w:t>ت مدرس</w:t>
      </w:r>
    </w:p>
    <w:p w:rsidR="003F2041" w:rsidRPr="003F2041" w:rsidRDefault="00361EB9" w:rsidP="003F2041">
      <w:pPr>
        <w:spacing w:line="480" w:lineRule="auto"/>
        <w:jc w:val="center"/>
        <w:rPr>
          <w:rtl/>
        </w:rPr>
      </w:pPr>
      <w:r>
        <w:t>varnaserinajme@yahoo.co</w:t>
      </w:r>
      <w:r w:rsidR="003F2041">
        <w:t>m</w:t>
      </w:r>
    </w:p>
    <w:p w:rsidR="00CB58E2" w:rsidRPr="006D7D94" w:rsidRDefault="00CB58E2" w:rsidP="00CB58E2">
      <w:pPr>
        <w:jc w:val="lowKashida"/>
        <w:rPr>
          <w:rFonts w:cs="B Nazanin"/>
          <w:b/>
          <w:bCs/>
          <w:sz w:val="22"/>
          <w:szCs w:val="22"/>
          <w:rtl/>
        </w:rPr>
      </w:pPr>
      <w:r w:rsidRPr="006D7D94">
        <w:rPr>
          <w:rFonts w:cs="B Nazanin" w:hint="cs"/>
          <w:b/>
          <w:bCs/>
          <w:sz w:val="22"/>
          <w:szCs w:val="22"/>
          <w:rtl/>
        </w:rPr>
        <w:t xml:space="preserve">چکیده </w:t>
      </w:r>
    </w:p>
    <w:p w:rsidR="00641821" w:rsidRDefault="003F2041" w:rsidP="00D9116A">
      <w:pPr>
        <w:jc w:val="lowKashida"/>
        <w:rPr>
          <w:rFonts w:cs="B Nazanin"/>
          <w:sz w:val="22"/>
          <w:szCs w:val="22"/>
          <w:rtl/>
        </w:rPr>
      </w:pPr>
      <w:r w:rsidRPr="003F2041">
        <w:rPr>
          <w:rFonts w:cs="B Nazanin"/>
          <w:sz w:val="22"/>
          <w:szCs w:val="22"/>
          <w:rtl/>
        </w:rPr>
        <w:t>ارز</w:t>
      </w:r>
      <w:r w:rsidRPr="003F2041">
        <w:rPr>
          <w:rFonts w:cs="B Nazanin" w:hint="cs"/>
          <w:sz w:val="22"/>
          <w:szCs w:val="22"/>
          <w:rtl/>
        </w:rPr>
        <w:t>ی</w:t>
      </w:r>
      <w:r w:rsidRPr="003F2041">
        <w:rPr>
          <w:rFonts w:cs="B Nazanin" w:hint="eastAsia"/>
          <w:sz w:val="22"/>
          <w:szCs w:val="22"/>
          <w:rtl/>
        </w:rPr>
        <w:t>اب</w:t>
      </w:r>
      <w:r w:rsidRPr="003F2041">
        <w:rPr>
          <w:rFonts w:cs="B Nazanin" w:hint="cs"/>
          <w:sz w:val="22"/>
          <w:szCs w:val="22"/>
          <w:rtl/>
        </w:rPr>
        <w:t>ی</w:t>
      </w:r>
      <w:r w:rsidRPr="003F2041">
        <w:rPr>
          <w:rFonts w:cs="B Nazanin"/>
          <w:sz w:val="22"/>
          <w:szCs w:val="22"/>
          <w:rtl/>
        </w:rPr>
        <w:t xml:space="preserve"> ارتباط ب</w:t>
      </w:r>
      <w:r w:rsidRPr="003F2041">
        <w:rPr>
          <w:rFonts w:cs="B Nazanin" w:hint="cs"/>
          <w:sz w:val="22"/>
          <w:szCs w:val="22"/>
          <w:rtl/>
        </w:rPr>
        <w:t>ی</w:t>
      </w:r>
      <w:r w:rsidRPr="003F2041">
        <w:rPr>
          <w:rFonts w:cs="B Nazanin" w:hint="eastAsia"/>
          <w:sz w:val="22"/>
          <w:szCs w:val="22"/>
          <w:rtl/>
        </w:rPr>
        <w:t>ن</w:t>
      </w:r>
      <w:r w:rsidRPr="003F2041">
        <w:rPr>
          <w:rFonts w:cs="B Nazanin"/>
          <w:sz w:val="22"/>
          <w:szCs w:val="22"/>
          <w:rtl/>
        </w:rPr>
        <w:t xml:space="preserve"> ساختار و عملکرد چارچوب ها</w:t>
      </w:r>
      <w:r w:rsidRPr="003F2041">
        <w:rPr>
          <w:rFonts w:cs="B Nazanin" w:hint="cs"/>
          <w:sz w:val="22"/>
          <w:szCs w:val="22"/>
          <w:rtl/>
        </w:rPr>
        <w:t>ی</w:t>
      </w:r>
      <w:r w:rsidRPr="003F2041">
        <w:rPr>
          <w:rFonts w:cs="B Nazanin"/>
          <w:sz w:val="22"/>
          <w:szCs w:val="22"/>
          <w:rtl/>
        </w:rPr>
        <w:t xml:space="preserve"> فلز</w:t>
      </w:r>
      <w:r w:rsidRPr="003F2041">
        <w:rPr>
          <w:rFonts w:cs="B Nazanin" w:hint="cs"/>
          <w:sz w:val="22"/>
          <w:szCs w:val="22"/>
          <w:rtl/>
        </w:rPr>
        <w:t>ی</w:t>
      </w:r>
      <w:r>
        <w:rPr>
          <w:rFonts w:cs="B Nazanin" w:hint="cs"/>
          <w:sz w:val="22"/>
          <w:szCs w:val="22"/>
          <w:rtl/>
        </w:rPr>
        <w:t>-</w:t>
      </w:r>
      <w:r w:rsidRPr="003F2041">
        <w:rPr>
          <w:rFonts w:cs="B Nazanin"/>
          <w:sz w:val="22"/>
          <w:szCs w:val="22"/>
          <w:rtl/>
        </w:rPr>
        <w:t>آل</w:t>
      </w:r>
      <w:r w:rsidRPr="003F2041">
        <w:rPr>
          <w:rFonts w:cs="B Nazanin" w:hint="cs"/>
          <w:sz w:val="22"/>
          <w:szCs w:val="22"/>
          <w:rtl/>
        </w:rPr>
        <w:t>ی</w:t>
      </w:r>
      <w:r w:rsidR="009B5622">
        <w:rPr>
          <w:rFonts w:cs="B Nazanin"/>
          <w:sz w:val="22"/>
          <w:szCs w:val="22"/>
          <w:rtl/>
        </w:rPr>
        <w:t xml:space="preserve"> </w:t>
      </w:r>
      <w:r w:rsidRPr="003F2041">
        <w:rPr>
          <w:rFonts w:cs="B Nazanin"/>
          <w:sz w:val="22"/>
          <w:szCs w:val="22"/>
          <w:rtl/>
        </w:rPr>
        <w:t>موضوع</w:t>
      </w:r>
      <w:r w:rsidRPr="003F2041">
        <w:rPr>
          <w:rFonts w:cs="B Nazanin" w:hint="cs"/>
          <w:sz w:val="22"/>
          <w:szCs w:val="22"/>
          <w:rtl/>
        </w:rPr>
        <w:t>ی</w:t>
      </w:r>
      <w:r w:rsidRPr="003F2041">
        <w:rPr>
          <w:rFonts w:cs="B Nazanin"/>
          <w:sz w:val="22"/>
          <w:szCs w:val="22"/>
          <w:rtl/>
        </w:rPr>
        <w:t xml:space="preserve"> جالب است که در ا</w:t>
      </w:r>
      <w:r w:rsidRPr="003F2041">
        <w:rPr>
          <w:rFonts w:cs="B Nazanin" w:hint="cs"/>
          <w:sz w:val="22"/>
          <w:szCs w:val="22"/>
          <w:rtl/>
        </w:rPr>
        <w:t>ی</w:t>
      </w:r>
      <w:r w:rsidRPr="003F2041">
        <w:rPr>
          <w:rFonts w:cs="B Nazanin" w:hint="eastAsia"/>
          <w:sz w:val="22"/>
          <w:szCs w:val="22"/>
          <w:rtl/>
        </w:rPr>
        <w:t>ن</w:t>
      </w:r>
      <w:r w:rsidRPr="003F2041">
        <w:rPr>
          <w:rFonts w:cs="B Nazanin"/>
          <w:sz w:val="22"/>
          <w:szCs w:val="22"/>
          <w:rtl/>
        </w:rPr>
        <w:t xml:space="preserve"> کار مورد بحث قرار گرفته است</w:t>
      </w:r>
      <w:r>
        <w:rPr>
          <w:rFonts w:cs="B Nazanin" w:hint="cs"/>
          <w:sz w:val="22"/>
          <w:szCs w:val="22"/>
          <w:rtl/>
        </w:rPr>
        <w:t>.</w:t>
      </w:r>
      <w:r w:rsidR="00641821">
        <w:rPr>
          <w:rFonts w:cs="B Nazanin" w:hint="cs"/>
          <w:sz w:val="22"/>
          <w:szCs w:val="22"/>
          <w:rtl/>
        </w:rPr>
        <w:t xml:space="preserve"> چهار چارچوب فلز-آلی روی،</w:t>
      </w:r>
      <w:r w:rsidR="00641821" w:rsidRPr="00641821">
        <w:t xml:space="preserve"> </w:t>
      </w:r>
      <w:r w:rsidR="00641821" w:rsidRPr="00641821">
        <w:rPr>
          <w:rStyle w:val="fontstyle01"/>
          <w:sz w:val="20"/>
          <w:szCs w:val="20"/>
        </w:rPr>
        <w:t>[Zn(oba)(4-bpmb)</w:t>
      </w:r>
      <w:r w:rsidR="00641821" w:rsidRPr="00641821">
        <w:rPr>
          <w:rStyle w:val="fontstyle01"/>
          <w:sz w:val="20"/>
          <w:szCs w:val="20"/>
          <w:vertAlign w:val="subscript"/>
        </w:rPr>
        <w:t>0.5</w:t>
      </w:r>
      <w:r w:rsidR="00641821" w:rsidRPr="00641821">
        <w:rPr>
          <w:rStyle w:val="fontstyle01"/>
          <w:sz w:val="20"/>
          <w:szCs w:val="20"/>
        </w:rPr>
        <w:t>]•(DMF)</w:t>
      </w:r>
      <w:r w:rsidR="00641821" w:rsidRPr="00641821">
        <w:rPr>
          <w:rStyle w:val="fontstyle01"/>
          <w:sz w:val="20"/>
          <w:szCs w:val="20"/>
          <w:vertAlign w:val="subscript"/>
        </w:rPr>
        <w:t>1.5</w:t>
      </w:r>
      <w:r w:rsidR="00641821" w:rsidRPr="00641821">
        <w:rPr>
          <w:rStyle w:val="fontstyle01"/>
          <w:sz w:val="20"/>
          <w:szCs w:val="20"/>
        </w:rPr>
        <w:t xml:space="preserve"> (TMU-6)</w:t>
      </w:r>
      <w:r w:rsidR="00641821" w:rsidRPr="00641821">
        <w:rPr>
          <w:sz w:val="20"/>
          <w:szCs w:val="20"/>
        </w:rPr>
        <w:t xml:space="preserve">, </w:t>
      </w:r>
      <w:r w:rsidR="00641821" w:rsidRPr="00641821">
        <w:rPr>
          <w:rStyle w:val="fontstyle01"/>
          <w:sz w:val="20"/>
          <w:szCs w:val="20"/>
        </w:rPr>
        <w:t>[Zn(oba)(bpmn)</w:t>
      </w:r>
      <w:r w:rsidR="00641821" w:rsidRPr="00641821">
        <w:rPr>
          <w:rStyle w:val="fontstyle01"/>
          <w:sz w:val="20"/>
          <w:szCs w:val="20"/>
          <w:vertAlign w:val="subscript"/>
        </w:rPr>
        <w:t>0.5</w:t>
      </w:r>
      <w:r w:rsidR="00641821" w:rsidRPr="00641821">
        <w:rPr>
          <w:rStyle w:val="fontstyle01"/>
          <w:sz w:val="20"/>
          <w:szCs w:val="20"/>
        </w:rPr>
        <w:t>]•(DMF)</w:t>
      </w:r>
      <w:r w:rsidR="00641821" w:rsidRPr="00641821">
        <w:rPr>
          <w:rStyle w:val="fontstyle01"/>
          <w:sz w:val="20"/>
          <w:szCs w:val="20"/>
          <w:vertAlign w:val="subscript"/>
        </w:rPr>
        <w:t>1.5</w:t>
      </w:r>
      <w:r w:rsidR="00641821" w:rsidRPr="00641821">
        <w:rPr>
          <w:rStyle w:val="fontstyle01"/>
          <w:sz w:val="20"/>
          <w:szCs w:val="20"/>
        </w:rPr>
        <w:t xml:space="preserve"> (TMU-21)</w:t>
      </w:r>
      <w:r w:rsidR="00641821">
        <w:rPr>
          <w:rStyle w:val="fontstyle01"/>
        </w:rPr>
        <w:t xml:space="preserve"> </w:t>
      </w:r>
      <w:r w:rsidR="00641821" w:rsidRPr="00641821">
        <w:rPr>
          <w:rStyle w:val="fontstyle01"/>
          <w:sz w:val="20"/>
          <w:szCs w:val="20"/>
        </w:rPr>
        <w:t>[Zn</w:t>
      </w:r>
      <w:r w:rsidR="00641821" w:rsidRPr="00641821">
        <w:rPr>
          <w:rStyle w:val="fontstyle01"/>
          <w:sz w:val="20"/>
          <w:szCs w:val="20"/>
          <w:vertAlign w:val="subscript"/>
        </w:rPr>
        <w:t>2</w:t>
      </w:r>
      <w:r w:rsidR="00641821" w:rsidRPr="00641821">
        <w:rPr>
          <w:rStyle w:val="fontstyle01"/>
          <w:sz w:val="20"/>
          <w:szCs w:val="20"/>
        </w:rPr>
        <w:t>(oba)</w:t>
      </w:r>
      <w:r w:rsidR="00641821" w:rsidRPr="00641821">
        <w:rPr>
          <w:rStyle w:val="fontstyle01"/>
          <w:sz w:val="20"/>
          <w:szCs w:val="20"/>
          <w:vertAlign w:val="subscript"/>
        </w:rPr>
        <w:t>2</w:t>
      </w:r>
      <w:r w:rsidR="00641821" w:rsidRPr="00641821">
        <w:rPr>
          <w:rStyle w:val="fontstyle01"/>
          <w:sz w:val="20"/>
          <w:szCs w:val="20"/>
        </w:rPr>
        <w:t>(bpfb)]•(DMF)</w:t>
      </w:r>
      <w:r w:rsidR="00641821" w:rsidRPr="00641821">
        <w:rPr>
          <w:rStyle w:val="fontstyle01"/>
          <w:sz w:val="20"/>
          <w:szCs w:val="20"/>
          <w:vertAlign w:val="subscript"/>
        </w:rPr>
        <w:t>5</w:t>
      </w:r>
      <w:r w:rsidR="00641821" w:rsidRPr="00641821">
        <w:rPr>
          <w:rStyle w:val="fontstyle01"/>
          <w:sz w:val="20"/>
          <w:szCs w:val="20"/>
        </w:rPr>
        <w:t>(TMU-23) and  [Zn</w:t>
      </w:r>
      <w:r w:rsidR="00641821" w:rsidRPr="00641821">
        <w:rPr>
          <w:rStyle w:val="fontstyle01"/>
          <w:sz w:val="20"/>
          <w:szCs w:val="20"/>
          <w:vertAlign w:val="subscript"/>
        </w:rPr>
        <w:t>2</w:t>
      </w:r>
      <w:r w:rsidR="00641821" w:rsidRPr="00641821">
        <w:rPr>
          <w:rStyle w:val="fontstyle01"/>
          <w:sz w:val="20"/>
          <w:szCs w:val="20"/>
        </w:rPr>
        <w:t>(oba)</w:t>
      </w:r>
      <w:r w:rsidR="00641821" w:rsidRPr="00641821">
        <w:rPr>
          <w:rStyle w:val="fontstyle01"/>
          <w:sz w:val="20"/>
          <w:szCs w:val="20"/>
          <w:vertAlign w:val="subscript"/>
        </w:rPr>
        <w:t>2</w:t>
      </w:r>
      <w:r w:rsidR="00641821" w:rsidRPr="00641821">
        <w:rPr>
          <w:rStyle w:val="fontstyle01"/>
          <w:sz w:val="20"/>
          <w:szCs w:val="20"/>
        </w:rPr>
        <w:t>(bpfn)]•(DMF)</w:t>
      </w:r>
      <w:r w:rsidR="00641821" w:rsidRPr="00641821">
        <w:rPr>
          <w:rStyle w:val="fontstyle01"/>
          <w:sz w:val="20"/>
          <w:szCs w:val="20"/>
          <w:vertAlign w:val="subscript"/>
        </w:rPr>
        <w:t>2</w:t>
      </w:r>
      <w:r w:rsidR="00641821" w:rsidRPr="00641821">
        <w:rPr>
          <w:rStyle w:val="fontstyle01"/>
          <w:sz w:val="20"/>
          <w:szCs w:val="20"/>
        </w:rPr>
        <w:t xml:space="preserve"> (TMU-24)</w:t>
      </w:r>
      <w:r w:rsidR="00641821" w:rsidRPr="00641821">
        <w:rPr>
          <w:rFonts w:cs="B Nazanin" w:hint="cs"/>
          <w:sz w:val="20"/>
          <w:szCs w:val="20"/>
          <w:rtl/>
        </w:rPr>
        <w:t xml:space="preserve"> </w:t>
      </w:r>
      <w:r w:rsidR="00641821">
        <w:rPr>
          <w:rFonts w:cs="B Nazanin" w:hint="cs"/>
          <w:sz w:val="22"/>
          <w:szCs w:val="22"/>
          <w:rtl/>
        </w:rPr>
        <w:t xml:space="preserve">با توپولوژی </w:t>
      </w:r>
      <w:r w:rsidR="00641821" w:rsidRPr="00641821">
        <w:rPr>
          <w:rFonts w:ascii="TimesNewRoman" w:hAnsi="TimesNewRoman"/>
          <w:i/>
          <w:iCs/>
          <w:color w:val="000000"/>
          <w:sz w:val="20"/>
          <w:szCs w:val="20"/>
        </w:rPr>
        <w:t>pcu</w:t>
      </w:r>
      <w:r w:rsidR="00641821">
        <w:rPr>
          <w:rFonts w:cs="B Nazanin" w:hint="cs"/>
          <w:sz w:val="22"/>
          <w:szCs w:val="22"/>
          <w:rtl/>
        </w:rPr>
        <w:t xml:space="preserve">  به روش مکانوشیمیایی  با موفقیت سنتز شد.</w:t>
      </w:r>
      <w:r w:rsidR="00641821" w:rsidRPr="00641821">
        <w:rPr>
          <w:rtl/>
        </w:rPr>
        <w:t xml:space="preserve"> </w:t>
      </w:r>
      <w:r w:rsidR="00641821" w:rsidRPr="00641821">
        <w:rPr>
          <w:rFonts w:cs="B Nazanin"/>
          <w:sz w:val="22"/>
          <w:szCs w:val="22"/>
          <w:rtl/>
        </w:rPr>
        <w:t>راندمان جذب</w:t>
      </w:r>
      <w:r w:rsidR="00641821">
        <w:rPr>
          <w:rFonts w:cs="B Nazanin" w:hint="cs"/>
          <w:sz w:val="22"/>
          <w:szCs w:val="22"/>
          <w:rtl/>
        </w:rPr>
        <w:t xml:space="preserve"> سطحی</w:t>
      </w:r>
      <w:r w:rsidR="00641821" w:rsidRPr="00641821">
        <w:rPr>
          <w:rFonts w:cs="B Nazanin"/>
          <w:sz w:val="22"/>
          <w:szCs w:val="22"/>
          <w:rtl/>
        </w:rPr>
        <w:t xml:space="preserve"> ا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 w:hint="eastAsia"/>
          <w:sz w:val="22"/>
          <w:szCs w:val="22"/>
          <w:rtl/>
        </w:rPr>
        <w:t>ن</w:t>
      </w:r>
      <w:r w:rsidR="00641821" w:rsidRPr="00641821">
        <w:rPr>
          <w:rFonts w:cs="B Nazanin"/>
          <w:sz w:val="22"/>
          <w:szCs w:val="22"/>
          <w:rtl/>
        </w:rPr>
        <w:t xml:space="preserve"> چهار </w:t>
      </w:r>
      <w:r w:rsidR="00641821" w:rsidRPr="00A62FFC">
        <w:rPr>
          <w:rFonts w:cs="B Nazanin"/>
          <w:sz w:val="20"/>
          <w:szCs w:val="20"/>
        </w:rPr>
        <w:t>MOF</w:t>
      </w:r>
      <w:r w:rsidR="00641821" w:rsidRPr="00641821">
        <w:rPr>
          <w:rFonts w:cs="B Nazanin"/>
          <w:sz w:val="22"/>
          <w:szCs w:val="22"/>
          <w:rtl/>
        </w:rPr>
        <w:t xml:space="preserve"> برا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/>
          <w:sz w:val="22"/>
          <w:szCs w:val="22"/>
          <w:rtl/>
        </w:rPr>
        <w:t xml:space="preserve"> برخ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/>
          <w:sz w:val="22"/>
          <w:szCs w:val="22"/>
          <w:rtl/>
        </w:rPr>
        <w:t xml:space="preserve"> از 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 w:hint="eastAsia"/>
          <w:sz w:val="22"/>
          <w:szCs w:val="22"/>
          <w:rtl/>
        </w:rPr>
        <w:t>ون</w:t>
      </w:r>
      <w:r w:rsidR="00100A98">
        <w:rPr>
          <w:sz w:val="22"/>
          <w:szCs w:val="22"/>
          <w:rtl/>
        </w:rPr>
        <w:softHyphen/>
      </w:r>
      <w:r w:rsidR="00641821" w:rsidRPr="00641821">
        <w:rPr>
          <w:rFonts w:cs="B Nazanin" w:hint="eastAsia"/>
          <w:sz w:val="22"/>
          <w:szCs w:val="22"/>
          <w:rtl/>
        </w:rPr>
        <w:t>ها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/>
          <w:sz w:val="22"/>
          <w:szCs w:val="22"/>
          <w:rtl/>
        </w:rPr>
        <w:t xml:space="preserve"> فلز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/>
          <w:sz w:val="22"/>
          <w:szCs w:val="22"/>
          <w:rtl/>
        </w:rPr>
        <w:t xml:space="preserve"> سنگ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 w:hint="eastAsia"/>
          <w:sz w:val="22"/>
          <w:szCs w:val="22"/>
          <w:rtl/>
        </w:rPr>
        <w:t>ن</w:t>
      </w:r>
      <w:r w:rsidR="00641821" w:rsidRPr="00641821">
        <w:rPr>
          <w:rFonts w:cs="B Nazanin"/>
          <w:sz w:val="22"/>
          <w:szCs w:val="22"/>
          <w:rtl/>
        </w:rPr>
        <w:t xml:space="preserve"> به منظور بررس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/>
          <w:sz w:val="22"/>
          <w:szCs w:val="22"/>
          <w:rtl/>
        </w:rPr>
        <w:t xml:space="preserve"> تأث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 w:hint="eastAsia"/>
          <w:sz w:val="22"/>
          <w:szCs w:val="22"/>
          <w:rtl/>
        </w:rPr>
        <w:t>ر</w:t>
      </w:r>
      <w:r w:rsidR="00641821" w:rsidRPr="00641821">
        <w:rPr>
          <w:rFonts w:cs="B Nazanin"/>
          <w:sz w:val="22"/>
          <w:szCs w:val="22"/>
          <w:rtl/>
        </w:rPr>
        <w:t xml:space="preserve"> نوع گروهها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A62FFC">
        <w:rPr>
          <w:rFonts w:cs="B Nazanin"/>
          <w:sz w:val="22"/>
          <w:szCs w:val="22"/>
          <w:rtl/>
        </w:rPr>
        <w:t xml:space="preserve"> ع</w:t>
      </w:r>
      <w:r w:rsidR="00A62FFC">
        <w:rPr>
          <w:rFonts w:cs="B Nazanin" w:hint="cs"/>
          <w:sz w:val="22"/>
          <w:szCs w:val="22"/>
          <w:rtl/>
        </w:rPr>
        <w:t>املی در پیلارهای</w:t>
      </w:r>
      <w:r w:rsidR="00641821" w:rsidRPr="00641821">
        <w:rPr>
          <w:rFonts w:cs="B Nazanin"/>
          <w:sz w:val="22"/>
          <w:szCs w:val="22"/>
          <w:rtl/>
        </w:rPr>
        <w:t xml:space="preserve"> مختلف در فرآ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 w:hint="eastAsia"/>
          <w:sz w:val="22"/>
          <w:szCs w:val="22"/>
          <w:rtl/>
        </w:rPr>
        <w:t>ند</w:t>
      </w:r>
      <w:r w:rsidR="00641821" w:rsidRPr="00641821">
        <w:rPr>
          <w:rFonts w:cs="B Nazanin"/>
          <w:sz w:val="22"/>
          <w:szCs w:val="22"/>
          <w:rtl/>
        </w:rPr>
        <w:t xml:space="preserve"> جذب مورد بررس</w:t>
      </w:r>
      <w:r w:rsidR="00641821" w:rsidRPr="00641821">
        <w:rPr>
          <w:rFonts w:cs="B Nazanin" w:hint="cs"/>
          <w:sz w:val="22"/>
          <w:szCs w:val="22"/>
          <w:rtl/>
        </w:rPr>
        <w:t>ی</w:t>
      </w:r>
      <w:r w:rsidR="00641821" w:rsidRPr="00641821">
        <w:rPr>
          <w:rFonts w:cs="B Nazanin"/>
          <w:sz w:val="22"/>
          <w:szCs w:val="22"/>
          <w:rtl/>
        </w:rPr>
        <w:t xml:space="preserve"> قرار گرفت.</w:t>
      </w:r>
      <w:r w:rsidR="00641821">
        <w:rPr>
          <w:rFonts w:cs="B Nazanin" w:hint="cs"/>
          <w:sz w:val="22"/>
          <w:szCs w:val="22"/>
          <w:rtl/>
        </w:rPr>
        <w:t xml:space="preserve"> </w:t>
      </w:r>
      <w:r w:rsidR="00D9116A">
        <w:rPr>
          <w:rFonts w:cs="B Nazanin" w:hint="cs"/>
          <w:sz w:val="22"/>
          <w:szCs w:val="22"/>
          <w:rtl/>
        </w:rPr>
        <w:t xml:space="preserve">نتایج نشان داد </w:t>
      </w:r>
      <w:r w:rsidR="00A62FFC">
        <w:rPr>
          <w:rFonts w:cs="B Nazanin" w:hint="cs"/>
          <w:sz w:val="22"/>
          <w:szCs w:val="22"/>
          <w:rtl/>
        </w:rPr>
        <w:t>چا</w:t>
      </w:r>
      <w:r w:rsidR="00100A98">
        <w:rPr>
          <w:rFonts w:cs="B Nazanin" w:hint="cs"/>
          <w:sz w:val="22"/>
          <w:szCs w:val="22"/>
          <w:rtl/>
        </w:rPr>
        <w:t>ر</w:t>
      </w:r>
      <w:r w:rsidR="00A62FFC">
        <w:rPr>
          <w:rFonts w:cs="B Nazanin" w:hint="cs"/>
          <w:sz w:val="22"/>
          <w:szCs w:val="22"/>
          <w:rtl/>
        </w:rPr>
        <w:t>چوب</w:t>
      </w:r>
      <w:r w:rsidR="00100A98">
        <w:rPr>
          <w:rFonts w:cs="B Nazanin"/>
          <w:sz w:val="22"/>
          <w:szCs w:val="22"/>
          <w:rtl/>
        </w:rPr>
        <w:softHyphen/>
      </w:r>
      <w:r w:rsidR="00A62FFC">
        <w:rPr>
          <w:rFonts w:cs="B Nazanin" w:hint="cs"/>
          <w:sz w:val="22"/>
          <w:szCs w:val="22"/>
          <w:rtl/>
        </w:rPr>
        <w:t>های دارای گروه عاملی آمید نسبت به چارچوب</w:t>
      </w:r>
      <w:r w:rsidR="00100A98">
        <w:rPr>
          <w:rFonts w:cs="B Nazanin"/>
          <w:sz w:val="22"/>
          <w:szCs w:val="22"/>
          <w:rtl/>
        </w:rPr>
        <w:softHyphen/>
      </w:r>
      <w:r w:rsidR="00A62FFC">
        <w:rPr>
          <w:rFonts w:cs="B Nazanin" w:hint="cs"/>
          <w:sz w:val="22"/>
          <w:szCs w:val="22"/>
          <w:rtl/>
        </w:rPr>
        <w:t>های</w:t>
      </w:r>
      <w:r w:rsidR="00100A98">
        <w:rPr>
          <w:rFonts w:cs="B Nazanin" w:hint="cs"/>
          <w:sz w:val="22"/>
          <w:szCs w:val="22"/>
          <w:rtl/>
        </w:rPr>
        <w:t>ی</w:t>
      </w:r>
      <w:r w:rsidR="00A62FFC">
        <w:rPr>
          <w:rFonts w:cs="B Nazanin" w:hint="cs"/>
          <w:sz w:val="22"/>
          <w:szCs w:val="22"/>
          <w:rtl/>
        </w:rPr>
        <w:t xml:space="preserve"> که گروه عاملی ایمین در ساختارشان بود نتیجه بهتری داشتند.</w:t>
      </w:r>
      <w:r w:rsidR="00D9116A">
        <w:rPr>
          <w:rFonts w:cs="B Nazanin" w:hint="cs"/>
          <w:sz w:val="22"/>
          <w:szCs w:val="22"/>
          <w:rtl/>
        </w:rPr>
        <w:t>در ادامه</w:t>
      </w:r>
      <w:r w:rsidR="00A62FFC">
        <w:rPr>
          <w:rFonts w:cs="B Nazanin" w:hint="cs"/>
          <w:sz w:val="22"/>
          <w:szCs w:val="22"/>
          <w:rtl/>
        </w:rPr>
        <w:t xml:space="preserve"> </w:t>
      </w:r>
      <w:r w:rsidR="00A62FFC" w:rsidRPr="00641821">
        <w:rPr>
          <w:rStyle w:val="fontstyle01"/>
          <w:sz w:val="20"/>
          <w:szCs w:val="20"/>
        </w:rPr>
        <w:t>TMU-2</w:t>
      </w:r>
      <w:r w:rsidR="00D9116A">
        <w:rPr>
          <w:rStyle w:val="fontstyle01"/>
          <w:sz w:val="20"/>
          <w:szCs w:val="20"/>
        </w:rPr>
        <w:t>1</w:t>
      </w:r>
      <w:r w:rsidR="00A62FFC">
        <w:rPr>
          <w:rFonts w:cs="B Nazanin" w:hint="cs"/>
          <w:sz w:val="22"/>
          <w:szCs w:val="22"/>
          <w:rtl/>
        </w:rPr>
        <w:t xml:space="preserve"> به عنوان یک جاذب کارامد برای حذف یون</w:t>
      </w:r>
      <w:r w:rsidR="00100A98">
        <w:rPr>
          <w:rFonts w:cs="B Nazanin"/>
          <w:sz w:val="22"/>
          <w:szCs w:val="22"/>
          <w:rtl/>
        </w:rPr>
        <w:softHyphen/>
      </w:r>
      <w:r w:rsidR="00A62FFC">
        <w:rPr>
          <w:rFonts w:cs="B Nazanin" w:hint="cs"/>
          <w:sz w:val="22"/>
          <w:szCs w:val="22"/>
          <w:rtl/>
        </w:rPr>
        <w:t>های فلزات سنگین</w:t>
      </w:r>
      <w:r w:rsidR="00A62FFC">
        <w:rPr>
          <w:rFonts w:ascii="TimesNewRoman" w:hAnsi="TimesNewRoman"/>
          <w:color w:val="000000"/>
        </w:rPr>
        <w:br/>
      </w:r>
      <w:r w:rsidR="00A62FFC" w:rsidRPr="00100A98">
        <w:rPr>
          <w:rStyle w:val="fontstyle01"/>
          <w:sz w:val="20"/>
          <w:szCs w:val="20"/>
        </w:rPr>
        <w:t>,Cd</w:t>
      </w:r>
      <w:r w:rsidR="00A62FFC" w:rsidRPr="00100A98">
        <w:rPr>
          <w:rStyle w:val="fontstyle01"/>
          <w:sz w:val="20"/>
          <w:szCs w:val="20"/>
          <w:vertAlign w:val="superscript"/>
        </w:rPr>
        <w:t>+2</w:t>
      </w:r>
      <w:r w:rsidR="00A62FFC" w:rsidRPr="00100A98">
        <w:rPr>
          <w:rStyle w:val="fontstyle01"/>
          <w:sz w:val="20"/>
          <w:szCs w:val="20"/>
        </w:rPr>
        <w:t>, Cu</w:t>
      </w:r>
      <w:r w:rsidR="00A62FFC" w:rsidRPr="00100A98">
        <w:rPr>
          <w:rStyle w:val="fontstyle01"/>
          <w:sz w:val="20"/>
          <w:szCs w:val="20"/>
          <w:vertAlign w:val="superscript"/>
        </w:rPr>
        <w:t>+2</w:t>
      </w:r>
      <w:r w:rsidR="00A62FFC" w:rsidRPr="00100A98">
        <w:rPr>
          <w:rStyle w:val="fontstyle01"/>
          <w:sz w:val="20"/>
          <w:szCs w:val="20"/>
        </w:rPr>
        <w:t>, Cr</w:t>
      </w:r>
      <w:r w:rsidR="00A62FFC" w:rsidRPr="00100A98">
        <w:rPr>
          <w:rStyle w:val="fontstyle01"/>
          <w:sz w:val="20"/>
          <w:szCs w:val="20"/>
          <w:vertAlign w:val="superscript"/>
        </w:rPr>
        <w:t>+3</w:t>
      </w:r>
      <w:r w:rsidR="00A62FFC" w:rsidRPr="00100A98">
        <w:rPr>
          <w:rStyle w:val="fontstyle01"/>
          <w:sz w:val="20"/>
          <w:szCs w:val="20"/>
        </w:rPr>
        <w:t>, Fe</w:t>
      </w:r>
      <w:r w:rsidR="00A62FFC" w:rsidRPr="00100A98">
        <w:rPr>
          <w:rStyle w:val="fontstyle01"/>
          <w:sz w:val="20"/>
          <w:szCs w:val="20"/>
          <w:vertAlign w:val="superscript"/>
        </w:rPr>
        <w:t>+2</w:t>
      </w:r>
      <w:r w:rsidR="00D9116A">
        <w:rPr>
          <w:rStyle w:val="fontstyle01"/>
          <w:sz w:val="20"/>
          <w:szCs w:val="20"/>
        </w:rPr>
        <w:t xml:space="preserve"> </w:t>
      </w:r>
      <w:r w:rsidR="00A62FFC" w:rsidRPr="00100A98">
        <w:rPr>
          <w:rStyle w:val="fontstyle01"/>
          <w:sz w:val="20"/>
          <w:szCs w:val="20"/>
        </w:rPr>
        <w:t>and Pb</w:t>
      </w:r>
      <w:r w:rsidR="00A62FFC" w:rsidRPr="00100A98">
        <w:rPr>
          <w:rStyle w:val="fontstyle01"/>
          <w:sz w:val="20"/>
          <w:szCs w:val="20"/>
          <w:vertAlign w:val="superscript"/>
        </w:rPr>
        <w:t>+2</w:t>
      </w:r>
      <w:r w:rsidR="00A62FFC" w:rsidRPr="00100A98">
        <w:rPr>
          <w:rStyle w:val="fontstyle01"/>
          <w:sz w:val="20"/>
          <w:szCs w:val="20"/>
        </w:rPr>
        <w:t>)</w:t>
      </w:r>
      <w:r w:rsidR="00A62FFC" w:rsidRPr="00100A98">
        <w:rPr>
          <w:rFonts w:cs="B Nazanin" w:hint="cs"/>
          <w:sz w:val="20"/>
          <w:szCs w:val="20"/>
          <w:rtl/>
        </w:rPr>
        <w:t xml:space="preserve"> </w:t>
      </w:r>
      <w:r w:rsidR="00A62FFC" w:rsidRPr="00100A98">
        <w:rPr>
          <w:rStyle w:val="fontstyle01"/>
          <w:sz w:val="20"/>
          <w:szCs w:val="20"/>
        </w:rPr>
        <w:t>(Co</w:t>
      </w:r>
      <w:r w:rsidR="00A62FFC" w:rsidRPr="00100A98">
        <w:rPr>
          <w:rStyle w:val="fontstyle01"/>
          <w:sz w:val="20"/>
          <w:szCs w:val="20"/>
          <w:vertAlign w:val="superscript"/>
        </w:rPr>
        <w:t>+</w:t>
      </w:r>
      <w:r w:rsidR="00A62FFC" w:rsidRPr="00A62FFC">
        <w:rPr>
          <w:rStyle w:val="fontstyle01"/>
          <w:sz w:val="16"/>
          <w:szCs w:val="16"/>
          <w:vertAlign w:val="superscript"/>
        </w:rPr>
        <w:t>2</w:t>
      </w:r>
      <w:r w:rsidR="00A62FFC">
        <w:rPr>
          <w:rFonts w:cs="B Nazanin" w:hint="cs"/>
          <w:sz w:val="22"/>
          <w:szCs w:val="22"/>
          <w:rtl/>
        </w:rPr>
        <w:t xml:space="preserve"> استفاده شد.</w:t>
      </w:r>
    </w:p>
    <w:p w:rsidR="00E90E2B" w:rsidRPr="00C23FCC" w:rsidRDefault="00100A98" w:rsidP="00100A98">
      <w:pPr>
        <w:bidi w:val="0"/>
        <w:jc w:val="right"/>
      </w:pPr>
      <w:r w:rsidRPr="006D7D94">
        <w:rPr>
          <w:rFonts w:cs="B Nazanin" w:hint="cs"/>
          <w:b/>
          <w:bCs/>
          <w:sz w:val="22"/>
          <w:szCs w:val="22"/>
          <w:rtl/>
        </w:rPr>
        <w:t>کلید واژگان</w:t>
      </w:r>
      <w:r w:rsidRPr="006D7D94">
        <w:rPr>
          <w:rFonts w:cs="B Nazanin" w:hint="cs"/>
          <w:sz w:val="22"/>
          <w:szCs w:val="22"/>
          <w:rtl/>
        </w:rPr>
        <w:t>:</w:t>
      </w:r>
      <w:r>
        <w:rPr>
          <w:rFonts w:cs="B Nazanin" w:hint="cs"/>
          <w:sz w:val="22"/>
          <w:szCs w:val="22"/>
          <w:rtl/>
        </w:rPr>
        <w:t xml:space="preserve"> </w:t>
      </w:r>
      <w:r w:rsidRPr="003F2041">
        <w:rPr>
          <w:rFonts w:cs="B Nazanin"/>
          <w:sz w:val="22"/>
          <w:szCs w:val="22"/>
          <w:rtl/>
        </w:rPr>
        <w:t>چارچوب ها</w:t>
      </w:r>
      <w:r w:rsidRPr="003F2041">
        <w:rPr>
          <w:rFonts w:cs="B Nazanin" w:hint="cs"/>
          <w:sz w:val="22"/>
          <w:szCs w:val="22"/>
          <w:rtl/>
        </w:rPr>
        <w:t>ی</w:t>
      </w:r>
      <w:r w:rsidRPr="003F2041">
        <w:rPr>
          <w:rFonts w:cs="B Nazanin"/>
          <w:sz w:val="22"/>
          <w:szCs w:val="22"/>
          <w:rtl/>
        </w:rPr>
        <w:t xml:space="preserve"> فلز</w:t>
      </w:r>
      <w:r w:rsidRPr="003F2041">
        <w:rPr>
          <w:rFonts w:cs="B Nazanin" w:hint="cs"/>
          <w:sz w:val="22"/>
          <w:szCs w:val="22"/>
          <w:rtl/>
        </w:rPr>
        <w:t>ی</w:t>
      </w:r>
      <w:r>
        <w:rPr>
          <w:rFonts w:cs="B Nazanin" w:hint="cs"/>
          <w:sz w:val="22"/>
          <w:szCs w:val="22"/>
          <w:rtl/>
        </w:rPr>
        <w:t>-</w:t>
      </w:r>
      <w:r>
        <w:rPr>
          <w:rFonts w:cs="B Nazanin"/>
          <w:sz w:val="22"/>
          <w:szCs w:val="22"/>
          <w:rtl/>
        </w:rPr>
        <w:t>آ</w:t>
      </w:r>
      <w:r>
        <w:rPr>
          <w:rFonts w:cs="B Nazanin" w:hint="cs"/>
          <w:sz w:val="22"/>
          <w:szCs w:val="22"/>
          <w:rtl/>
        </w:rPr>
        <w:t>ل</w:t>
      </w:r>
      <w:r w:rsidRPr="003F2041">
        <w:rPr>
          <w:rFonts w:cs="B Nazanin" w:hint="cs"/>
          <w:sz w:val="22"/>
          <w:szCs w:val="22"/>
          <w:rtl/>
        </w:rPr>
        <w:t>ی</w:t>
      </w:r>
      <w:r>
        <w:rPr>
          <w:rFonts w:cs="B Nazanin" w:hint="cs"/>
          <w:sz w:val="22"/>
          <w:szCs w:val="22"/>
          <w:rtl/>
        </w:rPr>
        <w:t xml:space="preserve">، جذب سطحی، حذف فلزات سنگین </w:t>
      </w:r>
    </w:p>
    <w:p w:rsidR="00E90E2B" w:rsidRDefault="00E90E2B" w:rsidP="00E90E2B">
      <w:pPr>
        <w:jc w:val="lowKashida"/>
      </w:pPr>
    </w:p>
    <w:p w:rsidR="00E90E2B" w:rsidRPr="00215F77" w:rsidRDefault="00BA09D6" w:rsidP="00E90E2B">
      <w:pPr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="00215F77" w:rsidRPr="00215F77">
        <w:rPr>
          <w:rFonts w:cs="B Nazanin" w:hint="cs"/>
          <w:b/>
          <w:bCs/>
          <w:rtl/>
        </w:rPr>
        <w:t>مقدمه</w:t>
      </w:r>
    </w:p>
    <w:p w:rsidR="00D42C46" w:rsidRPr="005550D5" w:rsidRDefault="00D42C46" w:rsidP="009B5622">
      <w:pPr>
        <w:jc w:val="lowKashida"/>
        <w:rPr>
          <w:rFonts w:cs="B Nazanin"/>
          <w:rtl/>
        </w:rPr>
      </w:pPr>
      <w:r w:rsidRPr="005550D5">
        <w:rPr>
          <w:rFonts w:cs="B Nazanin"/>
          <w:rtl/>
        </w:rPr>
        <w:t>سطح جهانی آلودگی محیطی به فلزات در دو قرن اخیر بشدت افزایش یافته است. حضور برخی از فلزات سنگین در اکوسیست</w:t>
      </w:r>
      <w:r w:rsidR="007C572D" w:rsidRPr="005550D5">
        <w:rPr>
          <w:rFonts w:cs="B Nazanin"/>
          <w:rtl/>
        </w:rPr>
        <w:t>مهای آبی، تهدیدی همیشگی برای س</w:t>
      </w:r>
      <w:r w:rsidR="007C572D" w:rsidRPr="005550D5">
        <w:rPr>
          <w:rFonts w:cs="B Nazanin" w:hint="cs"/>
          <w:rtl/>
        </w:rPr>
        <w:t>لا</w:t>
      </w:r>
      <w:r w:rsidRPr="005550D5">
        <w:rPr>
          <w:rFonts w:cs="B Nazanin"/>
          <w:rtl/>
        </w:rPr>
        <w:t>مت جوامع بشری است</w:t>
      </w:r>
      <w:r w:rsidRPr="005550D5">
        <w:rPr>
          <w:rFonts w:cs="B Nazanin" w:hint="cs"/>
          <w:rtl/>
        </w:rPr>
        <w:t>.</w:t>
      </w:r>
      <w:r w:rsidRPr="005550D5">
        <w:rPr>
          <w:rFonts w:cs="B Nazanin"/>
          <w:rtl/>
        </w:rPr>
        <w:t xml:space="preserve"> بس</w:t>
      </w:r>
      <w:r w:rsidRPr="005550D5">
        <w:rPr>
          <w:rFonts w:cs="B Nazanin" w:hint="cs"/>
          <w:rtl/>
        </w:rPr>
        <w:t>ی</w:t>
      </w:r>
      <w:r w:rsidRPr="005550D5">
        <w:rPr>
          <w:rFonts w:cs="B Nazanin" w:hint="eastAsia"/>
          <w:rtl/>
        </w:rPr>
        <w:t>ار</w:t>
      </w:r>
      <w:r w:rsidRPr="005550D5">
        <w:rPr>
          <w:rFonts w:cs="B Nazanin" w:hint="cs"/>
          <w:rtl/>
        </w:rPr>
        <w:t>ی</w:t>
      </w:r>
      <w:r w:rsidRPr="005550D5">
        <w:rPr>
          <w:rFonts w:cs="B Nazanin"/>
          <w:rtl/>
        </w:rPr>
        <w:t xml:space="preserve"> از ا</w:t>
      </w:r>
      <w:r w:rsidRPr="005550D5">
        <w:rPr>
          <w:rFonts w:cs="B Nazanin" w:hint="cs"/>
          <w:rtl/>
        </w:rPr>
        <w:t>ی</w:t>
      </w:r>
      <w:r w:rsidRPr="005550D5">
        <w:rPr>
          <w:rFonts w:cs="B Nazanin" w:hint="eastAsia"/>
          <w:rtl/>
        </w:rPr>
        <w:t>ن</w:t>
      </w:r>
      <w:r w:rsidRPr="005550D5">
        <w:rPr>
          <w:rFonts w:cs="B Nazanin"/>
          <w:rtl/>
        </w:rPr>
        <w:t xml:space="preserve"> فلزات ، مانند کروم </w:t>
      </w:r>
      <w:r w:rsidRPr="005550D5">
        <w:rPr>
          <w:rFonts w:cs="B Nazanin"/>
          <w:sz w:val="20"/>
          <w:szCs w:val="20"/>
          <w:rtl/>
        </w:rPr>
        <w:t>(</w:t>
      </w:r>
      <w:r w:rsidRPr="005550D5">
        <w:rPr>
          <w:rFonts w:cs="B Nazanin"/>
          <w:sz w:val="20"/>
          <w:szCs w:val="20"/>
        </w:rPr>
        <w:t>Cr</w:t>
      </w:r>
      <w:r w:rsidRPr="005550D5">
        <w:rPr>
          <w:rFonts w:cs="B Nazanin"/>
          <w:sz w:val="20"/>
          <w:szCs w:val="20"/>
          <w:rtl/>
        </w:rPr>
        <w:t>)</w:t>
      </w:r>
      <w:r w:rsidRPr="005550D5">
        <w:rPr>
          <w:rFonts w:cs="B Nazanin"/>
          <w:rtl/>
        </w:rPr>
        <w:t xml:space="preserve"> ، مس </w:t>
      </w:r>
      <w:r w:rsidRPr="005550D5">
        <w:rPr>
          <w:rFonts w:cs="B Nazanin"/>
          <w:sz w:val="20"/>
          <w:szCs w:val="20"/>
          <w:rtl/>
        </w:rPr>
        <w:t>(</w:t>
      </w:r>
      <w:r w:rsidR="00131991" w:rsidRPr="005550D5">
        <w:rPr>
          <w:rFonts w:cs="B Nazanin"/>
          <w:sz w:val="20"/>
          <w:szCs w:val="20"/>
        </w:rPr>
        <w:t>Cu</w:t>
      </w:r>
      <w:r w:rsidRPr="005550D5">
        <w:rPr>
          <w:rFonts w:cs="B Nazanin"/>
          <w:sz w:val="20"/>
          <w:szCs w:val="20"/>
          <w:rtl/>
        </w:rPr>
        <w:t>)</w:t>
      </w:r>
      <w:r w:rsidRPr="005550D5">
        <w:rPr>
          <w:rFonts w:cs="B Nazanin"/>
          <w:rtl/>
        </w:rPr>
        <w:t xml:space="preserve"> ، آهن </w:t>
      </w:r>
      <w:r w:rsidRPr="005550D5">
        <w:rPr>
          <w:rFonts w:cs="B Nazanin"/>
          <w:sz w:val="20"/>
          <w:szCs w:val="20"/>
          <w:rtl/>
        </w:rPr>
        <w:t>(</w:t>
      </w:r>
      <w:r w:rsidRPr="005550D5">
        <w:rPr>
          <w:rFonts w:cs="B Nazanin"/>
          <w:sz w:val="20"/>
          <w:szCs w:val="20"/>
        </w:rPr>
        <w:t>Fe</w:t>
      </w:r>
      <w:r w:rsidRPr="005550D5">
        <w:rPr>
          <w:rFonts w:cs="B Nazanin"/>
          <w:sz w:val="20"/>
          <w:szCs w:val="20"/>
          <w:rtl/>
        </w:rPr>
        <w:t xml:space="preserve">) </w:t>
      </w:r>
      <w:r w:rsidRPr="005550D5">
        <w:rPr>
          <w:rFonts w:cs="B Nazanin"/>
          <w:rtl/>
        </w:rPr>
        <w:t xml:space="preserve">و کبالت </w:t>
      </w:r>
      <w:r w:rsidRPr="005550D5">
        <w:rPr>
          <w:rFonts w:cs="B Nazanin"/>
          <w:sz w:val="20"/>
          <w:szCs w:val="20"/>
          <w:rtl/>
        </w:rPr>
        <w:t>(</w:t>
      </w:r>
      <w:r w:rsidRPr="005550D5">
        <w:rPr>
          <w:rFonts w:cs="B Nazanin"/>
          <w:sz w:val="20"/>
          <w:szCs w:val="20"/>
        </w:rPr>
        <w:t>Co</w:t>
      </w:r>
      <w:r w:rsidRPr="005550D5">
        <w:rPr>
          <w:rFonts w:cs="B Nazanin"/>
          <w:sz w:val="20"/>
          <w:szCs w:val="20"/>
          <w:rtl/>
        </w:rPr>
        <w:t>)</w:t>
      </w:r>
      <w:r w:rsidRPr="005550D5">
        <w:rPr>
          <w:rFonts w:cs="B Nazanin"/>
          <w:rtl/>
        </w:rPr>
        <w:t xml:space="preserve"> برا</w:t>
      </w:r>
      <w:r w:rsidRPr="005550D5">
        <w:rPr>
          <w:rFonts w:cs="B Nazanin" w:hint="cs"/>
          <w:rtl/>
        </w:rPr>
        <w:t>ی</w:t>
      </w:r>
      <w:r w:rsidRPr="005550D5">
        <w:rPr>
          <w:rFonts w:cs="B Nazanin"/>
          <w:rtl/>
        </w:rPr>
        <w:t xml:space="preserve"> گ</w:t>
      </w:r>
      <w:r w:rsidRPr="005550D5">
        <w:rPr>
          <w:rFonts w:cs="B Nazanin" w:hint="cs"/>
          <w:rtl/>
        </w:rPr>
        <w:t>ی</w:t>
      </w:r>
      <w:r w:rsidRPr="005550D5">
        <w:rPr>
          <w:rFonts w:cs="B Nazanin" w:hint="eastAsia"/>
          <w:rtl/>
        </w:rPr>
        <w:t>اهان</w:t>
      </w:r>
      <w:r w:rsidRPr="005550D5">
        <w:rPr>
          <w:rFonts w:cs="B Nazanin"/>
          <w:rtl/>
        </w:rPr>
        <w:t xml:space="preserve"> ، موجودات زنده و بدن انسان ضرور</w:t>
      </w:r>
      <w:r w:rsidRPr="005550D5">
        <w:rPr>
          <w:rFonts w:cs="B Nazanin" w:hint="cs"/>
          <w:rtl/>
        </w:rPr>
        <w:t>ی</w:t>
      </w:r>
      <w:r w:rsidRPr="005550D5">
        <w:rPr>
          <w:rFonts w:cs="B Nazanin"/>
          <w:rtl/>
        </w:rPr>
        <w:t xml:space="preserve"> هستند</w:t>
      </w:r>
      <w:r w:rsidR="005550D5" w:rsidRPr="005550D5">
        <w:rPr>
          <w:rFonts w:cs="B Nazanin" w:hint="cs"/>
          <w:rtl/>
        </w:rPr>
        <w:t xml:space="preserve"> (1</w:t>
      </w:r>
      <w:r w:rsidR="005550D5" w:rsidRPr="005550D5">
        <w:rPr>
          <w:rFonts w:cs="B Nazanin" w:hint="cs"/>
          <w:b/>
          <w:bCs/>
          <w:rtl/>
        </w:rPr>
        <w:t>)</w:t>
      </w:r>
      <w:r w:rsidRPr="005550D5">
        <w:rPr>
          <w:rFonts w:cs="B Nazanin"/>
          <w:b/>
          <w:bCs/>
          <w:rtl/>
        </w:rPr>
        <w:t>.</w:t>
      </w:r>
      <w:r w:rsidR="00683E42" w:rsidRPr="005550D5">
        <w:rPr>
          <w:rFonts w:cs="B Nazanin" w:hint="cs"/>
          <w:b/>
          <w:bCs/>
          <w:rtl/>
        </w:rPr>
        <w:t xml:space="preserve"> </w:t>
      </w:r>
      <w:r w:rsidR="00683E42" w:rsidRPr="005550D5">
        <w:rPr>
          <w:rFonts w:cs="B Nazanin" w:hint="cs"/>
          <w:rtl/>
        </w:rPr>
        <w:t>در حالی که مقادیر زیاد این فلزات برای سلول های زنده سمی و خطرآفرین است</w:t>
      </w:r>
      <w:r w:rsidR="00683E42" w:rsidRPr="005550D5">
        <w:rPr>
          <w:rFonts w:cs="B Nazanin" w:hint="cs"/>
          <w:b/>
          <w:bCs/>
          <w:rtl/>
        </w:rPr>
        <w:t>.</w:t>
      </w:r>
      <w:r w:rsidRPr="005550D5">
        <w:rPr>
          <w:rFonts w:cs="B Nazanin"/>
          <w:b/>
          <w:bCs/>
          <w:rtl/>
        </w:rPr>
        <w:t xml:space="preserve"> </w:t>
      </w:r>
      <w:r w:rsidR="00683E42" w:rsidRPr="005550D5">
        <w:rPr>
          <w:rFonts w:cs="B Nazanin" w:hint="cs"/>
          <w:rtl/>
        </w:rPr>
        <w:t>م</w:t>
      </w:r>
      <w:r w:rsidR="00683E42" w:rsidRPr="005550D5">
        <w:rPr>
          <w:rFonts w:cs="B Nazanin"/>
          <w:rtl/>
        </w:rPr>
        <w:t>قادیرجزئی از فلزات سنگین نظیر کادمیوم، سرب، مس و کروم که بطور معمول در خاک</w:t>
      </w:r>
      <w:r w:rsidR="00143D35" w:rsidRPr="005550D5">
        <w:rPr>
          <w:rFonts w:cs="B Nazanin" w:hint="cs"/>
          <w:rtl/>
        </w:rPr>
        <w:softHyphen/>
      </w:r>
      <w:r w:rsidR="00683E42" w:rsidRPr="005550D5">
        <w:rPr>
          <w:rFonts w:cs="B Nazanin"/>
          <w:rtl/>
        </w:rPr>
        <w:t xml:space="preserve">های آلوده وجود دارند، میتوانند در میکروبها و گیاهان نیز </w:t>
      </w:r>
      <w:r w:rsidR="007C572D" w:rsidRPr="005550D5">
        <w:rPr>
          <w:rFonts w:cs="B Nazanin"/>
          <w:rtl/>
        </w:rPr>
        <w:t>مضر باشند</w:t>
      </w:r>
      <w:r w:rsidR="005550D5" w:rsidRPr="005550D5">
        <w:rPr>
          <w:rFonts w:cs="B Nazanin" w:hint="cs"/>
          <w:rtl/>
        </w:rPr>
        <w:t>(</w:t>
      </w:r>
      <w:r w:rsidR="005550D5">
        <w:rPr>
          <w:rFonts w:cs="B Nazanin" w:hint="cs"/>
          <w:rtl/>
        </w:rPr>
        <w:t>2</w:t>
      </w:r>
      <w:r w:rsidR="005550D5" w:rsidRPr="005550D5">
        <w:rPr>
          <w:rFonts w:cs="B Nazanin" w:hint="cs"/>
          <w:b/>
          <w:bCs/>
          <w:rtl/>
        </w:rPr>
        <w:t>)</w:t>
      </w:r>
      <w:r w:rsidR="007C572D" w:rsidRPr="005550D5">
        <w:rPr>
          <w:rFonts w:cs="B Nazanin"/>
          <w:rtl/>
        </w:rPr>
        <w:t>. بطوری که میتوانند ع</w:t>
      </w:r>
      <w:r w:rsidR="007C572D" w:rsidRPr="005550D5">
        <w:rPr>
          <w:rFonts w:cs="B Nazanin" w:hint="cs"/>
          <w:rtl/>
        </w:rPr>
        <w:t>لا</w:t>
      </w:r>
      <w:r w:rsidR="00683E42" w:rsidRPr="005550D5">
        <w:rPr>
          <w:rFonts w:cs="B Nazanin"/>
          <w:rtl/>
        </w:rPr>
        <w:t>ئم کمبود آهن را تشدید و در نتیجه باعث افت رشد آنها گردند</w:t>
      </w:r>
      <w:r w:rsidR="00683E42" w:rsidRPr="005550D5">
        <w:rPr>
          <w:rFonts w:cs="B Nazanin" w:hint="cs"/>
          <w:b/>
          <w:bCs/>
          <w:rtl/>
        </w:rPr>
        <w:t>.</w:t>
      </w:r>
      <w:r w:rsidR="007C572D" w:rsidRPr="005550D5">
        <w:rPr>
          <w:rtl/>
        </w:rPr>
        <w:t xml:space="preserve"> </w:t>
      </w:r>
      <w:r w:rsidR="007C572D" w:rsidRPr="005550D5">
        <w:rPr>
          <w:rFonts w:cs="B Nazanin"/>
          <w:rtl/>
        </w:rPr>
        <w:t>ع</w:t>
      </w:r>
      <w:r w:rsidR="007C572D" w:rsidRPr="005550D5">
        <w:rPr>
          <w:rFonts w:cs="B Nazanin" w:hint="cs"/>
          <w:rtl/>
        </w:rPr>
        <w:t>لا</w:t>
      </w:r>
      <w:r w:rsidR="007C572D" w:rsidRPr="005550D5">
        <w:rPr>
          <w:rFonts w:cs="B Nazanin"/>
          <w:rtl/>
        </w:rPr>
        <w:t>وه بر این فلزات سنگین میتوانند با گروه</w:t>
      </w:r>
      <w:r w:rsidR="009B5622">
        <w:rPr>
          <w:rFonts w:cs="B Nazanin" w:hint="cs"/>
          <w:rtl/>
        </w:rPr>
        <w:softHyphen/>
      </w:r>
      <w:r w:rsidR="009B5622">
        <w:rPr>
          <w:rFonts w:cs="B Nazanin"/>
          <w:rtl/>
        </w:rPr>
        <w:t>ها</w:t>
      </w:r>
      <w:r w:rsidR="009B5622">
        <w:rPr>
          <w:rFonts w:cs="B Nazanin" w:hint="cs"/>
          <w:rtl/>
        </w:rPr>
        <w:t xml:space="preserve">ی </w:t>
      </w:r>
      <w:r w:rsidR="007C572D" w:rsidRPr="005550D5">
        <w:rPr>
          <w:rFonts w:cs="B Nazanin"/>
          <w:rtl/>
        </w:rPr>
        <w:t>سولفوهیدریل پروتئین</w:t>
      </w:r>
      <w:r w:rsidR="007C572D" w:rsidRPr="005550D5">
        <w:rPr>
          <w:rFonts w:cs="B Nazanin" w:hint="cs"/>
          <w:rtl/>
        </w:rPr>
        <w:softHyphen/>
      </w:r>
      <w:r w:rsidR="007C572D" w:rsidRPr="005550D5">
        <w:rPr>
          <w:rFonts w:cs="B Nazanin"/>
          <w:rtl/>
        </w:rPr>
        <w:t>ها ترکیب شوند و باعث کاهش فعالیت آنزیمی نیز گردند</w:t>
      </w:r>
      <w:r w:rsidR="007C572D" w:rsidRPr="005550D5">
        <w:rPr>
          <w:rFonts w:hint="cs"/>
          <w:rtl/>
        </w:rPr>
        <w:t>.</w:t>
      </w:r>
      <w:r w:rsidR="00812F47">
        <w:rPr>
          <w:rFonts w:hint="cs"/>
          <w:rtl/>
        </w:rPr>
        <w:t xml:space="preserve"> </w:t>
      </w:r>
      <w:r w:rsidR="00683E42" w:rsidRPr="005550D5">
        <w:rPr>
          <w:rFonts w:cs="B Nazanin"/>
          <w:rtl/>
        </w:rPr>
        <w:t>کادم</w:t>
      </w:r>
      <w:r w:rsidR="00683E42" w:rsidRPr="005550D5">
        <w:rPr>
          <w:rFonts w:cs="B Nazanin" w:hint="cs"/>
          <w:rtl/>
        </w:rPr>
        <w:t>ی</w:t>
      </w:r>
      <w:r w:rsidR="00683E42" w:rsidRPr="005550D5">
        <w:rPr>
          <w:rFonts w:cs="B Nazanin" w:hint="eastAsia"/>
          <w:rtl/>
        </w:rPr>
        <w:t>وم</w:t>
      </w:r>
      <w:r w:rsidR="00683E42" w:rsidRPr="005550D5">
        <w:rPr>
          <w:rFonts w:cs="B Nazanin"/>
          <w:rtl/>
        </w:rPr>
        <w:t xml:space="preserve"> و سرب حت</w:t>
      </w:r>
      <w:r w:rsidR="00683E42" w:rsidRPr="005550D5">
        <w:rPr>
          <w:rFonts w:cs="B Nazanin" w:hint="cs"/>
          <w:rtl/>
        </w:rPr>
        <w:t>ی</w:t>
      </w:r>
      <w:r w:rsidR="007C572D" w:rsidRPr="005550D5">
        <w:rPr>
          <w:rFonts w:cs="B Nazanin"/>
          <w:rtl/>
        </w:rPr>
        <w:t xml:space="preserve"> در </w:t>
      </w:r>
      <w:r w:rsidR="007C572D" w:rsidRPr="005550D5">
        <w:rPr>
          <w:rFonts w:cs="B Nazanin" w:hint="cs"/>
          <w:rtl/>
        </w:rPr>
        <w:t xml:space="preserve">غلظت </w:t>
      </w:r>
      <w:r w:rsidR="00683E42" w:rsidRPr="005550D5">
        <w:rPr>
          <w:rFonts w:cs="B Nazanin"/>
          <w:rtl/>
        </w:rPr>
        <w:t xml:space="preserve"> کم</w:t>
      </w:r>
      <w:r w:rsidR="007C572D" w:rsidRPr="005550D5">
        <w:rPr>
          <w:rFonts w:cs="B Nazanin"/>
          <w:rtl/>
        </w:rPr>
        <w:t xml:space="preserve"> سم</w:t>
      </w:r>
      <w:r w:rsidR="007C572D" w:rsidRPr="005550D5">
        <w:rPr>
          <w:rFonts w:cs="B Nazanin" w:hint="cs"/>
          <w:rtl/>
        </w:rPr>
        <w:t>ی</w:t>
      </w:r>
      <w:r w:rsidR="007C572D" w:rsidRPr="005550D5">
        <w:rPr>
          <w:rFonts w:cs="B Nazanin" w:hint="eastAsia"/>
          <w:rtl/>
        </w:rPr>
        <w:t>ت</w:t>
      </w:r>
      <w:r w:rsidR="007C572D" w:rsidRPr="005550D5">
        <w:rPr>
          <w:rFonts w:cs="B Nazanin"/>
          <w:rtl/>
        </w:rPr>
        <w:t xml:space="preserve"> شد</w:t>
      </w:r>
      <w:r w:rsidR="007C572D" w:rsidRPr="005550D5">
        <w:rPr>
          <w:rFonts w:cs="B Nazanin" w:hint="cs"/>
          <w:rtl/>
        </w:rPr>
        <w:t>ی</w:t>
      </w:r>
      <w:r w:rsidR="007C572D" w:rsidRPr="005550D5">
        <w:rPr>
          <w:rFonts w:cs="B Nazanin" w:hint="eastAsia"/>
          <w:rtl/>
        </w:rPr>
        <w:t>د</w:t>
      </w:r>
      <w:r w:rsidR="00683E42" w:rsidRPr="005550D5">
        <w:rPr>
          <w:rFonts w:cs="B Nazanin"/>
          <w:rtl/>
        </w:rPr>
        <w:t xml:space="preserve"> نشان م</w:t>
      </w:r>
      <w:r w:rsidR="00683E42" w:rsidRPr="005550D5">
        <w:rPr>
          <w:rFonts w:cs="B Nazanin" w:hint="cs"/>
          <w:rtl/>
        </w:rPr>
        <w:t>ی</w:t>
      </w:r>
      <w:r w:rsidR="00683E42" w:rsidRPr="005550D5">
        <w:rPr>
          <w:rFonts w:cs="B Nazanin"/>
          <w:rtl/>
        </w:rPr>
        <w:t xml:space="preserve"> ده</w:t>
      </w:r>
      <w:r w:rsidR="007C572D" w:rsidRPr="005550D5">
        <w:rPr>
          <w:rFonts w:cs="B Nazanin" w:hint="cs"/>
          <w:rtl/>
        </w:rPr>
        <w:t>ن</w:t>
      </w:r>
      <w:r w:rsidR="00683E42" w:rsidRPr="005550D5">
        <w:rPr>
          <w:rFonts w:cs="B Nazanin"/>
          <w:rtl/>
        </w:rPr>
        <w:t>د</w:t>
      </w:r>
      <w:r w:rsidR="005550D5" w:rsidRPr="005550D5">
        <w:rPr>
          <w:rFonts w:cs="B Nazanin" w:hint="cs"/>
          <w:rtl/>
        </w:rPr>
        <w:t>(</w:t>
      </w:r>
      <w:r w:rsidR="005550D5">
        <w:rPr>
          <w:rFonts w:cs="B Nazanin" w:hint="cs"/>
          <w:rtl/>
        </w:rPr>
        <w:t>3</w:t>
      </w:r>
      <w:r w:rsidR="005550D5" w:rsidRPr="005550D5">
        <w:rPr>
          <w:rFonts w:cs="B Nazanin" w:hint="cs"/>
          <w:b/>
          <w:bCs/>
          <w:rtl/>
        </w:rPr>
        <w:t>)</w:t>
      </w:r>
      <w:r w:rsidR="007C572D" w:rsidRPr="005550D5">
        <w:rPr>
          <w:rFonts w:cs="B Nazanin" w:hint="cs"/>
          <w:rtl/>
        </w:rPr>
        <w:t>.</w:t>
      </w:r>
      <w:r w:rsidR="007C572D" w:rsidRPr="005550D5">
        <w:rPr>
          <w:rtl/>
        </w:rPr>
        <w:t xml:space="preserve"> </w:t>
      </w:r>
      <w:r w:rsidR="007C572D" w:rsidRPr="005550D5">
        <w:rPr>
          <w:rFonts w:cs="B Nazanin"/>
          <w:rtl/>
        </w:rPr>
        <w:t>در حال</w:t>
      </w:r>
      <w:r w:rsidR="007C572D" w:rsidRPr="005550D5">
        <w:rPr>
          <w:rFonts w:cs="B Nazanin" w:hint="cs"/>
          <w:rtl/>
        </w:rPr>
        <w:t>ی</w:t>
      </w:r>
      <w:r w:rsidR="007C572D" w:rsidRPr="005550D5">
        <w:rPr>
          <w:rFonts w:cs="B Nazanin"/>
          <w:rtl/>
        </w:rPr>
        <w:t xml:space="preserve"> که تع</w:t>
      </w:r>
      <w:r w:rsidR="007C572D" w:rsidRPr="005550D5">
        <w:rPr>
          <w:rFonts w:cs="B Nazanin" w:hint="cs"/>
          <w:rtl/>
        </w:rPr>
        <w:t>یی</w:t>
      </w:r>
      <w:r w:rsidR="004176AB" w:rsidRPr="005550D5">
        <w:rPr>
          <w:rFonts w:cs="B Nazanin" w:hint="cs"/>
          <w:rtl/>
        </w:rPr>
        <w:t xml:space="preserve">ن </w:t>
      </w:r>
      <w:r w:rsidR="007F1106" w:rsidRPr="005550D5">
        <w:rPr>
          <w:rFonts w:cs="B Nazanin" w:hint="cs"/>
          <w:rtl/>
        </w:rPr>
        <w:t>میزان دقیق</w:t>
      </w:r>
      <w:r w:rsidR="007C572D" w:rsidRPr="005550D5">
        <w:rPr>
          <w:rFonts w:cs="B Nazanin"/>
          <w:rtl/>
        </w:rPr>
        <w:t xml:space="preserve"> </w:t>
      </w:r>
      <w:r w:rsidR="007C572D" w:rsidRPr="005550D5">
        <w:rPr>
          <w:rFonts w:cs="B Nazanin" w:hint="cs"/>
          <w:rtl/>
        </w:rPr>
        <w:t>ی</w:t>
      </w:r>
      <w:r w:rsidR="007C572D" w:rsidRPr="005550D5">
        <w:rPr>
          <w:rFonts w:cs="B Nazanin" w:hint="eastAsia"/>
          <w:rtl/>
        </w:rPr>
        <w:t>ون</w:t>
      </w:r>
      <w:r w:rsidR="007C572D" w:rsidRPr="005550D5">
        <w:rPr>
          <w:rFonts w:cs="B Nazanin"/>
          <w:rtl/>
        </w:rPr>
        <w:t xml:space="preserve"> ها</w:t>
      </w:r>
      <w:r w:rsidR="007C572D" w:rsidRPr="005550D5">
        <w:rPr>
          <w:rFonts w:cs="B Nazanin" w:hint="cs"/>
          <w:rtl/>
        </w:rPr>
        <w:t>ی</w:t>
      </w:r>
      <w:r w:rsidR="007C572D" w:rsidRPr="005550D5">
        <w:rPr>
          <w:rFonts w:cs="B Nazanin"/>
          <w:rtl/>
        </w:rPr>
        <w:t xml:space="preserve"> فلزات سنگ</w:t>
      </w:r>
      <w:r w:rsidR="007C572D" w:rsidRPr="005550D5">
        <w:rPr>
          <w:rFonts w:cs="B Nazanin" w:hint="cs"/>
          <w:rtl/>
        </w:rPr>
        <w:t>ی</w:t>
      </w:r>
      <w:r w:rsidR="007C572D" w:rsidRPr="005550D5">
        <w:rPr>
          <w:rFonts w:cs="B Nazanin" w:hint="eastAsia"/>
          <w:rtl/>
        </w:rPr>
        <w:t>ن</w:t>
      </w:r>
      <w:r w:rsidR="007C572D" w:rsidRPr="005550D5">
        <w:rPr>
          <w:rFonts w:cs="B Nazanin"/>
          <w:rtl/>
        </w:rPr>
        <w:t xml:space="preserve"> در نمونه ها</w:t>
      </w:r>
      <w:r w:rsidR="007C572D" w:rsidRPr="005550D5">
        <w:rPr>
          <w:rFonts w:cs="B Nazanin" w:hint="cs"/>
          <w:rtl/>
        </w:rPr>
        <w:t>ی</w:t>
      </w:r>
      <w:r w:rsidR="007C572D" w:rsidRPr="005550D5">
        <w:rPr>
          <w:rFonts w:cs="B Nazanin"/>
          <w:rtl/>
        </w:rPr>
        <w:t xml:space="preserve"> مح</w:t>
      </w:r>
      <w:r w:rsidR="007C572D" w:rsidRPr="005550D5">
        <w:rPr>
          <w:rFonts w:cs="B Nazanin" w:hint="cs"/>
          <w:rtl/>
        </w:rPr>
        <w:t>ی</w:t>
      </w:r>
      <w:r w:rsidR="007C572D" w:rsidRPr="005550D5">
        <w:rPr>
          <w:rFonts w:cs="B Nazanin" w:hint="eastAsia"/>
          <w:rtl/>
        </w:rPr>
        <w:t>ط</w:t>
      </w:r>
      <w:r w:rsidR="007C572D" w:rsidRPr="005550D5">
        <w:rPr>
          <w:rFonts w:cs="B Nazanin" w:hint="cs"/>
          <w:rtl/>
        </w:rPr>
        <w:t>ی</w:t>
      </w:r>
      <w:r w:rsidR="007C572D" w:rsidRPr="005550D5">
        <w:rPr>
          <w:rFonts w:cs="B Nazanin"/>
          <w:rtl/>
        </w:rPr>
        <w:t xml:space="preserve"> بس</w:t>
      </w:r>
      <w:r w:rsidR="007C572D" w:rsidRPr="005550D5">
        <w:rPr>
          <w:rFonts w:cs="B Nazanin" w:hint="cs"/>
          <w:rtl/>
        </w:rPr>
        <w:t>ی</w:t>
      </w:r>
      <w:r w:rsidR="007C572D" w:rsidRPr="005550D5">
        <w:rPr>
          <w:rFonts w:cs="B Nazanin" w:hint="eastAsia"/>
          <w:rtl/>
        </w:rPr>
        <w:t>ار</w:t>
      </w:r>
      <w:r w:rsidR="00812F47">
        <w:rPr>
          <w:rFonts w:cs="B Nazanin"/>
          <w:rtl/>
        </w:rPr>
        <w:t xml:space="preserve"> مورد نظر است</w:t>
      </w:r>
      <w:r w:rsidR="007C572D" w:rsidRPr="005550D5">
        <w:rPr>
          <w:rFonts w:cs="B Nazanin"/>
          <w:rtl/>
        </w:rPr>
        <w:t>، اما با دو مشکل اص</w:t>
      </w:r>
      <w:r w:rsidR="007F1106" w:rsidRPr="005550D5">
        <w:rPr>
          <w:rFonts w:cs="B Nazanin" w:hint="cs"/>
          <w:rtl/>
        </w:rPr>
        <w:t>لی</w:t>
      </w:r>
      <w:r w:rsidR="007C572D" w:rsidRPr="005550D5">
        <w:rPr>
          <w:rFonts w:cs="B Nazanin"/>
          <w:rtl/>
        </w:rPr>
        <w:t xml:space="preserve"> </w:t>
      </w:r>
      <w:r w:rsidR="007F1106" w:rsidRPr="005550D5">
        <w:rPr>
          <w:rFonts w:cs="B Nazanin" w:hint="cs"/>
          <w:rtl/>
        </w:rPr>
        <w:t xml:space="preserve">مواجه  است </w:t>
      </w:r>
      <w:r w:rsidR="007C572D" w:rsidRPr="005550D5">
        <w:rPr>
          <w:rFonts w:cs="B Nazanin"/>
          <w:rtl/>
        </w:rPr>
        <w:t xml:space="preserve">: </w:t>
      </w:r>
      <w:r w:rsidR="007F1106" w:rsidRPr="005550D5">
        <w:rPr>
          <w:rFonts w:cs="B Nazanin" w:hint="cs"/>
          <w:rtl/>
        </w:rPr>
        <w:t xml:space="preserve">1- </w:t>
      </w:r>
      <w:r w:rsidR="007C572D" w:rsidRPr="001B09E3">
        <w:rPr>
          <w:rFonts w:cs="B Nazanin"/>
          <w:rtl/>
        </w:rPr>
        <w:t>اثرات</w:t>
      </w:r>
      <w:r w:rsidR="006078C1" w:rsidRPr="001B09E3">
        <w:rPr>
          <w:rFonts w:cs="B Nazanin" w:hint="cs"/>
          <w:rtl/>
        </w:rPr>
        <w:t xml:space="preserve"> برهمکنش با زمینه</w:t>
      </w:r>
      <w:r w:rsidR="006078C1" w:rsidRPr="005550D5">
        <w:rPr>
          <w:rFonts w:cs="B Nazanin" w:hint="cs"/>
          <w:rtl/>
        </w:rPr>
        <w:t xml:space="preserve"> </w:t>
      </w:r>
      <w:r w:rsidR="007C572D" w:rsidRPr="005550D5">
        <w:rPr>
          <w:rFonts w:cs="B Nazanin"/>
          <w:rtl/>
        </w:rPr>
        <w:t xml:space="preserve"> </w:t>
      </w:r>
      <w:r w:rsidR="007F1106" w:rsidRPr="005550D5">
        <w:rPr>
          <w:rFonts w:cs="B Nazanin" w:hint="cs"/>
          <w:rtl/>
        </w:rPr>
        <w:t>2-</w:t>
      </w:r>
      <w:r w:rsidR="007F1106" w:rsidRPr="005550D5">
        <w:rPr>
          <w:rtl/>
        </w:rPr>
        <w:t xml:space="preserve"> </w:t>
      </w:r>
      <w:r w:rsidR="007F1106" w:rsidRPr="005550D5">
        <w:rPr>
          <w:rFonts w:cs="B Nazanin"/>
          <w:rtl/>
        </w:rPr>
        <w:t>غلظت ها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/>
          <w:rtl/>
        </w:rPr>
        <w:t xml:space="preserve"> کم معمول 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 w:hint="eastAsia"/>
          <w:rtl/>
        </w:rPr>
        <w:t>ون</w:t>
      </w:r>
      <w:r w:rsidR="007F1106" w:rsidRPr="005550D5">
        <w:rPr>
          <w:rFonts w:cs="B Nazanin"/>
          <w:rtl/>
        </w:rPr>
        <w:t xml:space="preserve"> ها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/>
          <w:rtl/>
        </w:rPr>
        <w:t xml:space="preserve"> فلزات سنگ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 w:hint="eastAsia"/>
          <w:rtl/>
        </w:rPr>
        <w:t>ن</w:t>
      </w:r>
      <w:r w:rsidR="007F1106" w:rsidRPr="005550D5">
        <w:rPr>
          <w:rFonts w:cs="B Nazanin"/>
          <w:rtl/>
        </w:rPr>
        <w:t xml:space="preserve"> که ممکن است پا</w:t>
      </w:r>
      <w:r w:rsidR="007F1106" w:rsidRPr="005550D5">
        <w:rPr>
          <w:rFonts w:cs="B Nazanin" w:hint="cs"/>
          <w:rtl/>
        </w:rPr>
        <w:t>یی</w:t>
      </w:r>
      <w:r w:rsidR="007F1106" w:rsidRPr="005550D5">
        <w:rPr>
          <w:rFonts w:cs="B Nazanin" w:hint="eastAsia"/>
          <w:rtl/>
        </w:rPr>
        <w:t>ن</w:t>
      </w:r>
      <w:r w:rsidR="007F1106" w:rsidRPr="005550D5">
        <w:rPr>
          <w:rFonts w:cs="B Nazanin"/>
          <w:rtl/>
        </w:rPr>
        <w:t xml:space="preserve"> تر از حد تشخ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 w:hint="eastAsia"/>
          <w:rtl/>
        </w:rPr>
        <w:t>ص</w:t>
      </w:r>
      <w:r w:rsidR="007F1106" w:rsidRPr="005550D5">
        <w:rPr>
          <w:rFonts w:cs="B Nazanin"/>
          <w:rtl/>
        </w:rPr>
        <w:t xml:space="preserve"> بس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 w:hint="eastAsia"/>
          <w:rtl/>
        </w:rPr>
        <w:t>ار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/>
          <w:rtl/>
        </w:rPr>
        <w:t xml:space="preserve"> از تکن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 w:hint="eastAsia"/>
          <w:rtl/>
        </w:rPr>
        <w:t>ک</w:t>
      </w:r>
      <w:r w:rsidR="007F1106" w:rsidRPr="005550D5">
        <w:rPr>
          <w:rFonts w:cs="B Nazanin"/>
          <w:rtl/>
        </w:rPr>
        <w:t xml:space="preserve"> ها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/>
          <w:rtl/>
        </w:rPr>
        <w:t xml:space="preserve"> تحل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 w:hint="eastAsia"/>
          <w:rtl/>
        </w:rPr>
        <w:t>ل</w:t>
      </w:r>
      <w:r w:rsidR="007F1106" w:rsidRPr="005550D5">
        <w:rPr>
          <w:rFonts w:cs="B Nazanin" w:hint="cs"/>
          <w:rtl/>
        </w:rPr>
        <w:t>ی</w:t>
      </w:r>
      <w:r w:rsidR="007F1106" w:rsidRPr="005550D5">
        <w:rPr>
          <w:rFonts w:cs="B Nazanin"/>
          <w:rtl/>
        </w:rPr>
        <w:t xml:space="preserve"> باشد</w:t>
      </w:r>
      <w:r w:rsidR="005550D5" w:rsidRPr="005550D5">
        <w:rPr>
          <w:rFonts w:cs="B Nazanin" w:hint="cs"/>
          <w:rtl/>
        </w:rPr>
        <w:t>(</w:t>
      </w:r>
      <w:r w:rsidR="005550D5">
        <w:rPr>
          <w:rFonts w:cs="B Nazanin" w:hint="cs"/>
          <w:rtl/>
        </w:rPr>
        <w:t>4</w:t>
      </w:r>
      <w:r w:rsidR="005550D5" w:rsidRPr="005550D5">
        <w:rPr>
          <w:rFonts w:cs="B Nazanin" w:hint="cs"/>
          <w:b/>
          <w:bCs/>
          <w:rtl/>
        </w:rPr>
        <w:t>)</w:t>
      </w:r>
      <w:r w:rsidR="007F1106" w:rsidRPr="005550D5">
        <w:rPr>
          <w:rFonts w:cs="B Nazanin" w:hint="cs"/>
          <w:rtl/>
        </w:rPr>
        <w:t>.</w:t>
      </w:r>
    </w:p>
    <w:p w:rsidR="005E6A99" w:rsidRPr="00DA69E4" w:rsidRDefault="00143D35" w:rsidP="005550D5">
      <w:pPr>
        <w:jc w:val="lowKashida"/>
        <w:rPr>
          <w:rFonts w:cs="B Nazanin"/>
          <w:rtl/>
        </w:rPr>
      </w:pPr>
      <w:r w:rsidRPr="00DA69E4">
        <w:rPr>
          <w:rFonts w:cs="B Nazanin"/>
          <w:rtl/>
        </w:rPr>
        <w:t>پلیمرهای کوئوردینانسیونی متخلخل و یا چارچوب</w:t>
      </w:r>
      <w:r w:rsidRPr="00DA69E4">
        <w:rPr>
          <w:rFonts w:cs="B Nazanin"/>
          <w:rtl/>
        </w:rPr>
        <w:softHyphen/>
        <w:t xml:space="preserve">های فلز-آلی </w:t>
      </w:r>
      <w:r w:rsidRPr="00DA69E4">
        <w:rPr>
          <w:rFonts w:cs="B Nazanin"/>
          <w:sz w:val="20"/>
          <w:szCs w:val="20"/>
        </w:rPr>
        <w:t>(MOF)</w:t>
      </w:r>
      <w:r w:rsidRPr="00DA69E4">
        <w:rPr>
          <w:rFonts w:cs="B Nazanin"/>
          <w:rtl/>
        </w:rPr>
        <w:t xml:space="preserve"> طبقه جدیدی از مواد بلوری و میکرومتخلخل شامل واحدهای ساختاری ثانویه معدنی هستند که توسط بخش</w:t>
      </w:r>
      <w:r w:rsidRPr="00DA69E4">
        <w:rPr>
          <w:rFonts w:cs="B Nazanin"/>
          <w:rtl/>
        </w:rPr>
        <w:softHyphen/>
        <w:t>های آلی به صورت آرایه</w:t>
      </w:r>
      <w:r w:rsidRPr="00DA69E4">
        <w:rPr>
          <w:rFonts w:cs="B Nazanin"/>
          <w:rtl/>
        </w:rPr>
        <w:softHyphen/>
        <w:t>های سه بعدی، از طریق پیوندهای کوئوردینانسیونی به هم متصل شده</w:t>
      </w:r>
      <w:r w:rsidRPr="00DA69E4">
        <w:rPr>
          <w:rFonts w:cs="B Nazanin"/>
          <w:rtl/>
        </w:rPr>
        <w:softHyphen/>
        <w:t>اند</w:t>
      </w:r>
      <w:r w:rsidR="005550D5" w:rsidRPr="005550D5">
        <w:rPr>
          <w:rFonts w:cs="B Nazanin" w:hint="cs"/>
          <w:rtl/>
        </w:rPr>
        <w:t>(</w:t>
      </w:r>
      <w:r w:rsidR="005550D5">
        <w:rPr>
          <w:rFonts w:cs="B Nazanin" w:hint="cs"/>
          <w:rtl/>
        </w:rPr>
        <w:t>5</w:t>
      </w:r>
      <w:r w:rsidR="005550D5" w:rsidRPr="005550D5">
        <w:rPr>
          <w:rFonts w:cs="B Nazanin" w:hint="cs"/>
          <w:b/>
          <w:bCs/>
          <w:rtl/>
        </w:rPr>
        <w:t>)</w:t>
      </w:r>
      <w:r w:rsidRPr="00DA69E4">
        <w:rPr>
          <w:rFonts w:cs="B Nazanin"/>
          <w:rtl/>
        </w:rPr>
        <w:t>. این زمینه تحقیقاتی در دو دهه اخیر توجه بسیاری از محققین را به خود جلب نموده</w:t>
      </w:r>
      <w:r w:rsidRPr="00DA69E4">
        <w:rPr>
          <w:rFonts w:cs="B Nazanin"/>
          <w:rtl/>
        </w:rPr>
        <w:softHyphen/>
        <w:t>است. چارچوب</w:t>
      </w:r>
      <w:r w:rsidRPr="00DA69E4">
        <w:rPr>
          <w:rFonts w:cs="B Nazanin"/>
          <w:rtl/>
        </w:rPr>
        <w:softHyphen/>
        <w:t xml:space="preserve">های فلز-آلی تنوع ساختاری زیادی دارند و دارای حجم منافذ بالا هستند. تاکنون </w:t>
      </w:r>
      <w:r w:rsidRPr="00DA69E4">
        <w:rPr>
          <w:rFonts w:cs="B Nazanin"/>
          <w:sz w:val="20"/>
          <w:szCs w:val="20"/>
        </w:rPr>
        <w:t>MOF</w:t>
      </w:r>
      <w:r w:rsidRPr="00DA69E4">
        <w:rPr>
          <w:rFonts w:cs="B Nazanin"/>
          <w:rtl/>
        </w:rPr>
        <w:t xml:space="preserve">های زیادی با مساحت </w:t>
      </w:r>
      <w:r w:rsidRPr="00DA69E4">
        <w:rPr>
          <w:rFonts w:cs="B Nazanin"/>
          <w:rtl/>
        </w:rPr>
        <w:lastRenderedPageBreak/>
        <w:t xml:space="preserve">سطح بزرگتر از </w:t>
      </w:r>
      <w:r w:rsidRPr="00DA69E4">
        <w:rPr>
          <w:rFonts w:cs="B Nazanin"/>
          <w:sz w:val="20"/>
          <w:szCs w:val="20"/>
        </w:rPr>
        <w:t>m</w:t>
      </w:r>
      <w:r w:rsidRPr="00DA69E4">
        <w:rPr>
          <w:rFonts w:cs="B Nazanin"/>
          <w:sz w:val="20"/>
          <w:szCs w:val="20"/>
          <w:vertAlign w:val="superscript"/>
        </w:rPr>
        <w:t>2</w:t>
      </w:r>
      <w:r w:rsidRPr="00DA69E4">
        <w:rPr>
          <w:rFonts w:cs="B Nazanin"/>
          <w:sz w:val="20"/>
          <w:szCs w:val="20"/>
        </w:rPr>
        <w:t>/g</w:t>
      </w:r>
      <w:r w:rsidRPr="00DA69E4">
        <w:rPr>
          <w:rFonts w:cs="B Nazanin"/>
          <w:rtl/>
        </w:rPr>
        <w:t xml:space="preserve"> 1000 گزارش شده</w:t>
      </w:r>
      <w:r w:rsidRPr="00DA69E4">
        <w:rPr>
          <w:rFonts w:cs="B Nazanin"/>
          <w:rtl/>
        </w:rPr>
        <w:softHyphen/>
        <w:t>اند(</w:t>
      </w:r>
      <w:r w:rsidR="005550D5">
        <w:rPr>
          <w:rFonts w:cs="B Nazanin" w:hint="cs"/>
          <w:rtl/>
        </w:rPr>
        <w:t>6</w:t>
      </w:r>
      <w:r w:rsidRPr="00DA69E4">
        <w:rPr>
          <w:rFonts w:cs="B Nazanin"/>
          <w:rtl/>
        </w:rPr>
        <w:t>). این ترکیبات با داشتن خواصی مانند تطبیق</w:t>
      </w:r>
      <w:r w:rsidRPr="00DA69E4">
        <w:rPr>
          <w:rFonts w:cs="B Nazanin"/>
          <w:rtl/>
        </w:rPr>
        <w:softHyphen/>
        <w:t>پذیری و انعطاف</w:t>
      </w:r>
      <w:r w:rsidRPr="00DA69E4">
        <w:rPr>
          <w:rFonts w:cs="B Nazanin"/>
          <w:rtl/>
        </w:rPr>
        <w:softHyphen/>
        <w:t>پذیری ذاتی، امکان قرار دادن مراکزکایرال در بخش</w:t>
      </w:r>
      <w:r w:rsidRPr="00DA69E4">
        <w:rPr>
          <w:rFonts w:cs="B Nazanin"/>
          <w:rtl/>
        </w:rPr>
        <w:softHyphen/>
        <w:t>های آلی و نشاندن گروه</w:t>
      </w:r>
      <w:r w:rsidRPr="00DA69E4">
        <w:rPr>
          <w:rFonts w:cs="B Nazanin"/>
          <w:rtl/>
        </w:rPr>
        <w:softHyphen/>
        <w:t>های عاملی متنوع در چارچوب</w:t>
      </w:r>
      <w:r w:rsidRPr="00DA69E4">
        <w:rPr>
          <w:rFonts w:cs="B Nazanin"/>
          <w:rtl/>
        </w:rPr>
        <w:softHyphen/>
        <w:t xml:space="preserve">ها، در مقایسه با دیگر جامدات بلورین دارای جایگاه برتری هستند. </w:t>
      </w:r>
      <w:r w:rsidRPr="00DA69E4">
        <w:rPr>
          <w:rFonts w:cs="B Nazanin"/>
          <w:sz w:val="20"/>
          <w:szCs w:val="20"/>
        </w:rPr>
        <w:t>MOF</w:t>
      </w:r>
      <w:r w:rsidRPr="00DA69E4">
        <w:rPr>
          <w:rFonts w:cs="B Nazanin"/>
          <w:rtl/>
        </w:rPr>
        <w:t>ها به دلیل ساختارهای متنوع و جالب و خواص فیزیکی و شیمیایی مطلوب در بسیاری از زمینه</w:t>
      </w:r>
      <w:r w:rsidRPr="00DA69E4">
        <w:rPr>
          <w:rFonts w:cs="B Nazanin"/>
          <w:rtl/>
        </w:rPr>
        <w:softHyphen/>
        <w:t>ها از جمله ذخیره</w:t>
      </w:r>
      <w:r w:rsidRPr="00DA69E4">
        <w:rPr>
          <w:rFonts w:cs="B Nazanin"/>
          <w:rtl/>
        </w:rPr>
        <w:softHyphen/>
        <w:t>سازی گاز، کاتالیز، حسگرها، رسانایی الکتریکی، لومینسانس و رهایش دارو کاربرد دارند.(</w:t>
      </w:r>
      <w:r w:rsidR="005550D5">
        <w:rPr>
          <w:rFonts w:cs="B Nazanin" w:hint="cs"/>
          <w:rtl/>
        </w:rPr>
        <w:t>7-8</w:t>
      </w:r>
      <w:r w:rsidRPr="00DA69E4">
        <w:rPr>
          <w:rFonts w:cs="B Nazanin"/>
          <w:rtl/>
        </w:rPr>
        <w:t>)</w:t>
      </w:r>
      <w:r w:rsidR="00BF3D90" w:rsidRPr="00DA69E4">
        <w:rPr>
          <w:rFonts w:cs="B Nazanin"/>
          <w:rtl/>
        </w:rPr>
        <w:t xml:space="preserve"> یکی از جذابترین کاربردهای </w:t>
      </w:r>
      <w:r w:rsidR="00BF3D90" w:rsidRPr="00DA69E4">
        <w:rPr>
          <w:rFonts w:cs="B Nazanin"/>
          <w:sz w:val="20"/>
          <w:szCs w:val="20"/>
        </w:rPr>
        <w:t>MOF</w:t>
      </w:r>
      <w:r w:rsidR="00BF3D90" w:rsidRPr="00DA69E4">
        <w:rPr>
          <w:rFonts w:cs="B Nazanin"/>
          <w:rtl/>
        </w:rPr>
        <w:t>ها در زمینه به دام انداختن یون فلزا</w:t>
      </w:r>
      <w:r w:rsidR="00DA69E4">
        <w:rPr>
          <w:rFonts w:cs="B Nazanin"/>
          <w:rtl/>
        </w:rPr>
        <w:t>ت</w:t>
      </w:r>
      <w:r w:rsidR="00DA69E4">
        <w:rPr>
          <w:rFonts w:cs="B Nazanin" w:hint="cs"/>
          <w:rtl/>
        </w:rPr>
        <w:t xml:space="preserve"> </w:t>
      </w:r>
      <w:r w:rsidR="00BF3D90" w:rsidRPr="00DA69E4">
        <w:rPr>
          <w:rFonts w:cs="B Nazanin"/>
          <w:rtl/>
        </w:rPr>
        <w:t>سنگین است که در طی این فرایند یون های فلزات سنگین بین یون فلزی و گروه عاملی در لیگا</w:t>
      </w:r>
      <w:r w:rsidR="00812F47">
        <w:rPr>
          <w:rFonts w:cs="B Nazanin"/>
          <w:rtl/>
        </w:rPr>
        <w:t>ند در چارچوب فلزی-آلی کی لیت می</w:t>
      </w:r>
      <w:r w:rsidR="00812F47">
        <w:rPr>
          <w:rFonts w:cs="B Nazanin" w:hint="cs"/>
          <w:rtl/>
        </w:rPr>
        <w:softHyphen/>
      </w:r>
      <w:r w:rsidR="00BF3D90" w:rsidRPr="00DA69E4">
        <w:rPr>
          <w:rFonts w:cs="B Nazanin"/>
          <w:rtl/>
        </w:rPr>
        <w:t xml:space="preserve">شود. </w:t>
      </w:r>
      <w:r w:rsidR="005E6A99" w:rsidRPr="00DA69E4">
        <w:rPr>
          <w:rFonts w:cs="B Nazanin"/>
          <w:rtl/>
        </w:rPr>
        <w:t>شکل و اندازه منا</w:t>
      </w:r>
      <w:r w:rsidR="00812F47">
        <w:rPr>
          <w:rFonts w:cs="B Nazanin"/>
          <w:rtl/>
        </w:rPr>
        <w:t>فذ منجر به انتخاب پذیری بالا می</w:t>
      </w:r>
      <w:r w:rsidR="00812F47">
        <w:rPr>
          <w:rFonts w:cs="B Nazanin" w:hint="cs"/>
          <w:rtl/>
        </w:rPr>
        <w:softHyphen/>
      </w:r>
      <w:r w:rsidR="005E6A99" w:rsidRPr="00DA69E4">
        <w:rPr>
          <w:rFonts w:cs="B Nazanin"/>
          <w:rtl/>
        </w:rPr>
        <w:t xml:space="preserve">شود که </w:t>
      </w:r>
      <w:r w:rsidR="00812F47">
        <w:rPr>
          <w:rFonts w:cs="B Nazanin"/>
          <w:rtl/>
        </w:rPr>
        <w:t>در نهایت باعث جذب سطحی مهمان می</w:t>
      </w:r>
      <w:r w:rsidR="00812F47">
        <w:rPr>
          <w:rFonts w:cs="B Nazanin" w:hint="cs"/>
          <w:rtl/>
        </w:rPr>
        <w:softHyphen/>
      </w:r>
      <w:r w:rsidR="005E6A99" w:rsidRPr="00DA69E4">
        <w:rPr>
          <w:rFonts w:cs="B Nazanin"/>
          <w:rtl/>
        </w:rPr>
        <w:t xml:space="preserve">شود. در این مقاله به دو موضوع چرداخته می شود.1: سنتز </w:t>
      </w:r>
      <w:r w:rsidR="005E6A99" w:rsidRPr="00DA69E4">
        <w:rPr>
          <w:rFonts w:cs="B Nazanin"/>
          <w:sz w:val="20"/>
          <w:szCs w:val="20"/>
        </w:rPr>
        <w:t>MOF</w:t>
      </w:r>
      <w:r w:rsidR="005E6A99" w:rsidRPr="00DA69E4">
        <w:rPr>
          <w:rFonts w:cs="B Nazanin"/>
          <w:rtl/>
        </w:rPr>
        <w:t xml:space="preserve">ها با گروه </w:t>
      </w:r>
      <w:r w:rsidR="00812F47">
        <w:rPr>
          <w:rFonts w:cs="B Nazanin"/>
          <w:rtl/>
        </w:rPr>
        <w:t>عاملی مختلف 2. بررسی اثرات گروه</w:t>
      </w:r>
      <w:r w:rsidR="00812F47">
        <w:rPr>
          <w:rFonts w:cs="B Nazanin" w:hint="cs"/>
          <w:rtl/>
        </w:rPr>
        <w:softHyphen/>
      </w:r>
      <w:r w:rsidR="005E6A99" w:rsidRPr="00DA69E4">
        <w:rPr>
          <w:rFonts w:cs="B Nazanin"/>
          <w:rtl/>
        </w:rPr>
        <w:t>های عاملی مختلف در عمکرد و بازده جذب سطحی</w:t>
      </w:r>
      <w:r w:rsidR="005550D5" w:rsidRPr="005550D5">
        <w:rPr>
          <w:rFonts w:cs="B Nazanin" w:hint="cs"/>
          <w:rtl/>
        </w:rPr>
        <w:t>(</w:t>
      </w:r>
      <w:r w:rsidR="005550D5">
        <w:rPr>
          <w:rFonts w:cs="B Nazanin" w:hint="cs"/>
          <w:rtl/>
        </w:rPr>
        <w:t>9</w:t>
      </w:r>
      <w:r w:rsidR="005550D5" w:rsidRPr="005550D5">
        <w:rPr>
          <w:rFonts w:cs="B Nazanin" w:hint="cs"/>
          <w:b/>
          <w:bCs/>
          <w:rtl/>
        </w:rPr>
        <w:t>)</w:t>
      </w:r>
    </w:p>
    <w:p w:rsidR="005E6A99" w:rsidRDefault="00812F47" w:rsidP="00DA69E4">
      <w:pPr>
        <w:jc w:val="lowKashida"/>
        <w:rPr>
          <w:rFonts w:cs="B Nazanin"/>
          <w:rtl/>
        </w:rPr>
      </w:pPr>
      <w:r>
        <w:rPr>
          <w:rFonts w:cs="B Nazanin"/>
          <w:rtl/>
        </w:rPr>
        <w:t>گزارش</w:t>
      </w:r>
      <w:r>
        <w:rPr>
          <w:rFonts w:cs="B Nazanin" w:hint="cs"/>
          <w:rtl/>
        </w:rPr>
        <w:softHyphen/>
      </w:r>
      <w:r w:rsidR="005E6A99" w:rsidRPr="00DA69E4">
        <w:rPr>
          <w:rFonts w:cs="B Nazanin"/>
          <w:rtl/>
        </w:rPr>
        <w:t xml:space="preserve">های زیادی در مورد جداسازی و حذف یون های فلزی سنگین با </w:t>
      </w:r>
      <w:r w:rsidR="005E6A99" w:rsidRPr="00DA69E4">
        <w:rPr>
          <w:rFonts w:cs="B Nazanin"/>
          <w:sz w:val="20"/>
          <w:szCs w:val="20"/>
        </w:rPr>
        <w:t>MOF</w:t>
      </w:r>
      <w:r>
        <w:rPr>
          <w:rFonts w:cs="B Nazanin"/>
          <w:rtl/>
        </w:rPr>
        <w:t xml:space="preserve"> وجود دارد</w:t>
      </w:r>
      <w:r w:rsidR="005E6A99" w:rsidRPr="00DA69E4">
        <w:rPr>
          <w:rFonts w:cs="B Nazanin"/>
          <w:rtl/>
        </w:rPr>
        <w:t xml:space="preserve">، اما در این </w:t>
      </w:r>
      <w:r w:rsidR="0078128E" w:rsidRPr="00DA69E4">
        <w:rPr>
          <w:rFonts w:cs="B Nazanin"/>
          <w:rtl/>
        </w:rPr>
        <w:t xml:space="preserve">تحقیق </w:t>
      </w:r>
      <w:r>
        <w:rPr>
          <w:rFonts w:cs="B Nazanin"/>
          <w:rtl/>
        </w:rPr>
        <w:t>سعی می</w:t>
      </w:r>
      <w:r>
        <w:rPr>
          <w:rFonts w:cs="B Nazanin" w:hint="cs"/>
          <w:rtl/>
        </w:rPr>
        <w:softHyphen/>
      </w:r>
      <w:r w:rsidR="005E6A99" w:rsidRPr="00DA69E4">
        <w:rPr>
          <w:rFonts w:cs="B Nazanin"/>
          <w:rtl/>
        </w:rPr>
        <w:t>شود</w:t>
      </w:r>
      <w:r w:rsidR="0078128E" w:rsidRPr="00DA69E4">
        <w:rPr>
          <w:rFonts w:cs="B Nazanin"/>
          <w:rtl/>
        </w:rPr>
        <w:t xml:space="preserve"> تا  تاثیر تغییرات ساختاری کوچک در لیگاند بررسی شود</w:t>
      </w:r>
      <w:r w:rsidR="005550D5" w:rsidRPr="005550D5">
        <w:rPr>
          <w:rFonts w:cs="B Nazanin" w:hint="cs"/>
          <w:rtl/>
        </w:rPr>
        <w:t>(1</w:t>
      </w:r>
      <w:r w:rsidR="005550D5">
        <w:rPr>
          <w:rFonts w:cs="B Nazanin" w:hint="cs"/>
          <w:rtl/>
        </w:rPr>
        <w:t>0</w:t>
      </w:r>
      <w:r w:rsidR="005550D5" w:rsidRPr="005550D5">
        <w:rPr>
          <w:rFonts w:cs="B Nazanin" w:hint="cs"/>
          <w:b/>
          <w:bCs/>
          <w:rtl/>
        </w:rPr>
        <w:t>)</w:t>
      </w:r>
      <w:r w:rsidR="0078128E" w:rsidRPr="00DA69E4">
        <w:rPr>
          <w:rFonts w:cs="B Nazanin"/>
          <w:rtl/>
        </w:rPr>
        <w:t xml:space="preserve">. </w:t>
      </w:r>
    </w:p>
    <w:p w:rsidR="004176AB" w:rsidRPr="00DA69E4" w:rsidRDefault="004176AB" w:rsidP="00DA69E4">
      <w:pPr>
        <w:jc w:val="lowKashida"/>
        <w:rPr>
          <w:rFonts w:cs="B Nazanin"/>
          <w:rtl/>
        </w:rPr>
      </w:pPr>
    </w:p>
    <w:p w:rsidR="00580702" w:rsidRDefault="00BA09D6" w:rsidP="004176AB">
      <w:pPr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2- </w:t>
      </w:r>
      <w:r w:rsidR="00580702" w:rsidRPr="00580702">
        <w:rPr>
          <w:rFonts w:cs="B Nazanin" w:hint="cs"/>
          <w:b/>
          <w:bCs/>
          <w:rtl/>
        </w:rPr>
        <w:t>بخش تجربی</w:t>
      </w:r>
    </w:p>
    <w:p w:rsidR="00580702" w:rsidRDefault="00A2081F" w:rsidP="000A4FAB">
      <w:pPr>
        <w:jc w:val="lowKashida"/>
        <w:rPr>
          <w:rFonts w:cs="B Nazanin"/>
          <w:rtl/>
        </w:rPr>
      </w:pPr>
      <w:r w:rsidRPr="00E63156">
        <w:rPr>
          <w:rFonts w:cs="B Nazanin" w:hint="cs"/>
          <w:rtl/>
        </w:rPr>
        <w:t>همه مواد استفاده شده ،روی (</w:t>
      </w:r>
      <w:r w:rsidRPr="00E63156">
        <w:rPr>
          <w:rFonts w:cs="B Nazanin"/>
          <w:sz w:val="20"/>
          <w:szCs w:val="20"/>
          <w:rtl/>
        </w:rPr>
        <w:t>II</w:t>
      </w:r>
      <w:r w:rsidRPr="00E63156">
        <w:rPr>
          <w:rFonts w:cs="B Nazanin" w:hint="cs"/>
          <w:rtl/>
        </w:rPr>
        <w:t>)نیترات 6آبه ، روی (</w:t>
      </w:r>
      <w:r w:rsidRPr="00E63156">
        <w:rPr>
          <w:rFonts w:cs="B Nazanin"/>
          <w:sz w:val="20"/>
          <w:szCs w:val="20"/>
          <w:rtl/>
        </w:rPr>
        <w:t>II</w:t>
      </w:r>
      <w:r w:rsidRPr="00E63156">
        <w:rPr>
          <w:rFonts w:cs="B Nazanin" w:hint="cs"/>
          <w:rtl/>
        </w:rPr>
        <w:t>)استات دو آبه، 4و4</w:t>
      </w:r>
      <w:r w:rsidRPr="00E63156">
        <w:rPr>
          <w:rFonts w:eastAsia="Adobe Fangsong Std R" w:cs="B Nazanin" w:hint="cs"/>
          <w:rtl/>
        </w:rPr>
        <w:t>- اکسی بیس(بنزوئیک اسید)</w:t>
      </w:r>
      <w:r w:rsidR="00E63156" w:rsidRPr="00E63156">
        <w:rPr>
          <w:rFonts w:eastAsia="Adobe Fangsong Std R" w:cs="B Nazanin" w:hint="cs"/>
          <w:rtl/>
        </w:rPr>
        <w:t xml:space="preserve"> از شر</w:t>
      </w:r>
      <w:r w:rsidR="00E63156" w:rsidRPr="00E63156">
        <w:rPr>
          <w:rFonts w:cs="B Nazanin" w:hint="cs"/>
          <w:rtl/>
        </w:rPr>
        <w:t>کت سیگما آلدریچ تهیه شد</w:t>
      </w:r>
      <w:r w:rsidR="00E63156">
        <w:rPr>
          <w:rFonts w:cs="B Nazanin" w:hint="cs"/>
          <w:rtl/>
        </w:rPr>
        <w:t xml:space="preserve">. لیگاندهای </w:t>
      </w:r>
      <w:r w:rsidR="00E63156">
        <w:rPr>
          <w:rFonts w:cs="B Nazanin"/>
        </w:rPr>
        <w:t>-</w:t>
      </w:r>
      <w:r w:rsidR="00E63156" w:rsidRPr="00B34D30">
        <w:rPr>
          <w:rFonts w:ascii="TimesNewRoman" w:hAnsi="TimesNewRoman"/>
          <w:color w:val="000000"/>
          <w:sz w:val="20"/>
          <w:szCs w:val="20"/>
        </w:rPr>
        <w:t>N</w:t>
      </w:r>
      <w:r w:rsidR="00E63156" w:rsidRPr="00B34D30">
        <w:rPr>
          <w:rFonts w:ascii="TimesNewRoman" w:hAnsi="TimesNewRoman" w:hint="eastAsia"/>
          <w:color w:val="000000"/>
          <w:sz w:val="20"/>
          <w:szCs w:val="20"/>
        </w:rPr>
        <w:t>′</w:t>
      </w:r>
      <w:r w:rsidR="00E63156" w:rsidRPr="00B34D30">
        <w:rPr>
          <w:rFonts w:ascii="TimesNewRoman" w:hAnsi="TimesNewRoman"/>
          <w:color w:val="000000"/>
          <w:sz w:val="20"/>
          <w:szCs w:val="20"/>
        </w:rPr>
        <w:t>,N</w:t>
      </w:r>
      <w:r w:rsidR="00E63156">
        <w:rPr>
          <w:rFonts w:cs="B Nazanin" w:hint="cs"/>
          <w:rtl/>
        </w:rPr>
        <w:t>بیس-(4-پیریدیل فرمامید)1-و4-بنزن</w:t>
      </w:r>
      <w:r w:rsidR="00E63156">
        <w:rPr>
          <w:rFonts w:cs="B Nazanin"/>
          <w:rtl/>
        </w:rPr>
        <w:softHyphen/>
      </w:r>
      <w:r w:rsidR="00E63156">
        <w:rPr>
          <w:rFonts w:cs="B Nazanin" w:hint="cs"/>
          <w:rtl/>
        </w:rPr>
        <w:t>دی</w:t>
      </w:r>
      <w:r w:rsidR="00E63156">
        <w:rPr>
          <w:rFonts w:cs="B Nazanin"/>
          <w:rtl/>
        </w:rPr>
        <w:softHyphen/>
      </w:r>
      <w:r w:rsidR="00E63156">
        <w:rPr>
          <w:rFonts w:cs="B Nazanin" w:hint="cs"/>
          <w:rtl/>
        </w:rPr>
        <w:t xml:space="preserve">آمین </w:t>
      </w:r>
      <w:r w:rsidR="00E63156" w:rsidRPr="00B34D30">
        <w:rPr>
          <w:rFonts w:ascii="TimesNewRoman" w:hAnsi="TimesNewRoman"/>
          <w:color w:val="000000"/>
          <w:sz w:val="20"/>
          <w:szCs w:val="20"/>
        </w:rPr>
        <w:t>(bpfb)</w:t>
      </w:r>
      <w:r w:rsidR="00E63156">
        <w:rPr>
          <w:rFonts w:cs="B Nazanin" w:hint="cs"/>
          <w:rtl/>
        </w:rPr>
        <w:t xml:space="preserve"> ،</w:t>
      </w:r>
      <w:r w:rsidR="00E63156">
        <w:rPr>
          <w:rFonts w:cs="B Nazanin"/>
        </w:rPr>
        <w:t>-</w:t>
      </w:r>
      <w:r w:rsidR="00E63156" w:rsidRPr="00B34D30">
        <w:rPr>
          <w:rFonts w:ascii="TimesNewRoman" w:hAnsi="TimesNewRoman"/>
          <w:color w:val="000000"/>
          <w:sz w:val="20"/>
          <w:szCs w:val="20"/>
        </w:rPr>
        <w:t>N</w:t>
      </w:r>
      <w:r w:rsidR="00E63156" w:rsidRPr="00B34D30">
        <w:rPr>
          <w:rFonts w:ascii="TimesNewRoman" w:hAnsi="TimesNewRoman" w:hint="eastAsia"/>
          <w:color w:val="000000"/>
          <w:sz w:val="20"/>
          <w:szCs w:val="20"/>
        </w:rPr>
        <w:t>′</w:t>
      </w:r>
      <w:r w:rsidR="00E63156" w:rsidRPr="00B34D30">
        <w:rPr>
          <w:rFonts w:ascii="TimesNewRoman" w:hAnsi="TimesNewRoman"/>
          <w:color w:val="000000"/>
          <w:sz w:val="20"/>
          <w:szCs w:val="20"/>
        </w:rPr>
        <w:t>,N</w:t>
      </w:r>
      <w:r w:rsidR="00E63156">
        <w:rPr>
          <w:rFonts w:cs="B Nazanin" w:hint="cs"/>
          <w:rtl/>
        </w:rPr>
        <w:t>بیس-(4-پیریدیل فرمامید)-1و5- نفتالن</w:t>
      </w:r>
      <w:r w:rsidR="00E63156">
        <w:rPr>
          <w:rFonts w:cs="B Nazanin"/>
          <w:rtl/>
        </w:rPr>
        <w:softHyphen/>
      </w:r>
      <w:r w:rsidR="00E63156">
        <w:rPr>
          <w:rFonts w:cs="B Nazanin" w:hint="cs"/>
          <w:rtl/>
        </w:rPr>
        <w:t>دی</w:t>
      </w:r>
      <w:r w:rsidR="00E63156">
        <w:rPr>
          <w:rFonts w:cs="B Nazanin"/>
          <w:rtl/>
        </w:rPr>
        <w:softHyphen/>
      </w:r>
      <w:r w:rsidR="00E63156">
        <w:rPr>
          <w:rFonts w:cs="B Nazanin" w:hint="cs"/>
          <w:rtl/>
        </w:rPr>
        <w:t xml:space="preserve">آمین </w:t>
      </w:r>
      <w:r w:rsidR="00E63156" w:rsidRPr="00B34D30">
        <w:rPr>
          <w:rFonts w:ascii="TimesNewRoman" w:hAnsi="TimesNewRoman"/>
          <w:color w:val="000000"/>
          <w:sz w:val="20"/>
          <w:szCs w:val="20"/>
        </w:rPr>
        <w:t>(bpfn)</w:t>
      </w:r>
      <w:r w:rsidR="00E63156">
        <w:rPr>
          <w:rFonts w:cs="B Nazanin" w:hint="cs"/>
          <w:rtl/>
        </w:rPr>
        <w:t xml:space="preserve"> ،</w:t>
      </w:r>
      <w:r w:rsidR="000A4FAB">
        <w:rPr>
          <w:rFonts w:cs="B Nazanin" w:hint="cs"/>
          <w:rtl/>
        </w:rPr>
        <w:t xml:space="preserve"> </w:t>
      </w:r>
      <w:r w:rsidR="000A4FAB">
        <w:rPr>
          <w:rFonts w:cs="B Nazanin"/>
        </w:rPr>
        <w:t>-N</w:t>
      </w:r>
      <w:r w:rsidR="000A4FAB">
        <w:rPr>
          <w:rFonts w:ascii="Adobe Fangsong Std R" w:eastAsia="Adobe Fangsong Std R" w:hAnsi="Adobe Fangsong Std R" w:cs="B Nazanin" w:hint="eastAsia"/>
        </w:rPr>
        <w:t>′</w:t>
      </w:r>
      <w:r w:rsidR="000A4FAB">
        <w:rPr>
          <w:rFonts w:cs="B Nazanin"/>
        </w:rPr>
        <w:t>,N</w:t>
      </w:r>
      <w:r w:rsidR="000A4FAB">
        <w:rPr>
          <w:rFonts w:cs="B Nazanin" w:hint="cs"/>
          <w:rtl/>
        </w:rPr>
        <w:t>بیس-(4-پیریدیل متیلن) 1-و4-بنزن</w:t>
      </w:r>
      <w:r w:rsidR="000A4FAB">
        <w:rPr>
          <w:rFonts w:cs="B Nazanin"/>
          <w:rtl/>
        </w:rPr>
        <w:softHyphen/>
      </w:r>
      <w:r w:rsidR="000A4FAB">
        <w:rPr>
          <w:rFonts w:cs="B Nazanin" w:hint="cs"/>
          <w:rtl/>
        </w:rPr>
        <w:t>دی</w:t>
      </w:r>
      <w:r w:rsidR="000A4FAB">
        <w:rPr>
          <w:rFonts w:cs="B Nazanin"/>
          <w:rtl/>
        </w:rPr>
        <w:softHyphen/>
      </w:r>
      <w:r w:rsidR="000A4FAB">
        <w:rPr>
          <w:rFonts w:cs="B Nazanin" w:hint="cs"/>
          <w:rtl/>
        </w:rPr>
        <w:t xml:space="preserve">آمین </w:t>
      </w:r>
      <w:r w:rsidR="000A4FAB" w:rsidRPr="00B34D30">
        <w:rPr>
          <w:rFonts w:ascii="TimesNewRoman" w:hAnsi="TimesNewRoman"/>
          <w:color w:val="000000"/>
          <w:sz w:val="20"/>
          <w:szCs w:val="20"/>
        </w:rPr>
        <w:t>(bpmb)</w:t>
      </w:r>
      <w:r w:rsidR="000A4FAB" w:rsidRPr="00B34D30">
        <w:rPr>
          <w:rFonts w:ascii="TimesNewRoman" w:hAnsi="TimesNewRoman" w:hint="cs"/>
          <w:color w:val="000000"/>
          <w:sz w:val="20"/>
          <w:szCs w:val="20"/>
          <w:rtl/>
        </w:rPr>
        <w:t xml:space="preserve"> و ، </w:t>
      </w:r>
      <w:r w:rsidR="000A4FAB" w:rsidRPr="00B34D30">
        <w:rPr>
          <w:rFonts w:ascii="TimesNewRoman" w:hAnsi="TimesNewRoman"/>
          <w:color w:val="000000"/>
          <w:sz w:val="20"/>
          <w:szCs w:val="20"/>
        </w:rPr>
        <w:t>-N</w:t>
      </w:r>
      <w:r w:rsidR="000A4FAB" w:rsidRPr="00B34D30">
        <w:rPr>
          <w:rFonts w:ascii="TimesNewRoman" w:hAnsi="TimesNewRoman" w:hint="eastAsia"/>
          <w:color w:val="000000"/>
          <w:sz w:val="20"/>
          <w:szCs w:val="20"/>
        </w:rPr>
        <w:t>′</w:t>
      </w:r>
      <w:r w:rsidR="000A4FAB" w:rsidRPr="00B34D30">
        <w:rPr>
          <w:rFonts w:ascii="TimesNewRoman" w:hAnsi="TimesNewRoman"/>
          <w:color w:val="000000"/>
          <w:sz w:val="20"/>
          <w:szCs w:val="20"/>
        </w:rPr>
        <w:t>,N</w:t>
      </w:r>
      <w:r w:rsidR="000A4FAB">
        <w:rPr>
          <w:rFonts w:cs="B Nazanin" w:hint="cs"/>
          <w:rtl/>
        </w:rPr>
        <w:t>بیس-(4-پیریدیل متیلن)-1و5- نفتالن</w:t>
      </w:r>
      <w:r w:rsidR="000A4FAB">
        <w:rPr>
          <w:rFonts w:cs="B Nazanin"/>
          <w:rtl/>
        </w:rPr>
        <w:softHyphen/>
      </w:r>
      <w:r w:rsidR="000A4FAB">
        <w:rPr>
          <w:rFonts w:cs="B Nazanin" w:hint="cs"/>
          <w:rtl/>
        </w:rPr>
        <w:t>دی</w:t>
      </w:r>
      <w:r w:rsidR="000A4FAB">
        <w:rPr>
          <w:rFonts w:cs="B Nazanin"/>
          <w:rtl/>
        </w:rPr>
        <w:softHyphen/>
      </w:r>
      <w:r w:rsidR="000A4FAB">
        <w:rPr>
          <w:rFonts w:cs="B Nazanin" w:hint="cs"/>
          <w:rtl/>
        </w:rPr>
        <w:t xml:space="preserve">آمین </w:t>
      </w:r>
      <w:r w:rsidR="000A4FAB" w:rsidRPr="00B34D30">
        <w:rPr>
          <w:rFonts w:ascii="TimesNewRoman" w:hAnsi="TimesNewRoman"/>
          <w:color w:val="000000"/>
          <w:sz w:val="20"/>
          <w:szCs w:val="20"/>
        </w:rPr>
        <w:t>(bpmn)</w:t>
      </w:r>
      <w:r w:rsidR="000A4FAB">
        <w:rPr>
          <w:rFonts w:cs="B Nazanin" w:hint="cs"/>
          <w:rtl/>
        </w:rPr>
        <w:t xml:space="preserve"> و چهار چوب</w:t>
      </w:r>
      <w:r w:rsidR="000A4FAB">
        <w:rPr>
          <w:rFonts w:cs="B Nazanin"/>
          <w:rtl/>
        </w:rPr>
        <w:softHyphen/>
      </w:r>
      <w:r w:rsidR="000A4FAB">
        <w:rPr>
          <w:rFonts w:cs="B Nazanin" w:hint="cs"/>
          <w:rtl/>
        </w:rPr>
        <w:t xml:space="preserve">های </w:t>
      </w:r>
      <w:r w:rsidR="000A4FAB">
        <w:rPr>
          <w:rStyle w:val="fontstyle01"/>
          <w:sz w:val="20"/>
          <w:szCs w:val="20"/>
        </w:rPr>
        <w:t>,</w:t>
      </w:r>
      <w:r w:rsidR="000A4FAB" w:rsidRPr="00641821">
        <w:rPr>
          <w:rStyle w:val="fontstyle01"/>
          <w:sz w:val="20"/>
          <w:szCs w:val="20"/>
        </w:rPr>
        <w:t>TMU-</w:t>
      </w:r>
      <w:r w:rsidR="000A4FAB">
        <w:rPr>
          <w:rStyle w:val="fontstyle01"/>
          <w:sz w:val="20"/>
          <w:szCs w:val="20"/>
        </w:rPr>
        <w:t>21,</w:t>
      </w:r>
      <w:r w:rsidR="000A4FAB" w:rsidRPr="00641821">
        <w:rPr>
          <w:rStyle w:val="fontstyle01"/>
          <w:sz w:val="20"/>
          <w:szCs w:val="20"/>
        </w:rPr>
        <w:t>TMU-</w:t>
      </w:r>
      <w:r w:rsidR="000A4FAB">
        <w:rPr>
          <w:rStyle w:val="fontstyle01"/>
          <w:sz w:val="20"/>
          <w:szCs w:val="20"/>
        </w:rPr>
        <w:t>6</w:t>
      </w:r>
      <w:r w:rsidR="000A4FAB">
        <w:rPr>
          <w:rFonts w:cs="B Nazanin" w:hint="cs"/>
          <w:rtl/>
        </w:rPr>
        <w:t xml:space="preserve"> </w:t>
      </w:r>
      <w:r w:rsidR="000A4FAB">
        <w:rPr>
          <w:rStyle w:val="fontstyle01"/>
          <w:sz w:val="20"/>
          <w:szCs w:val="20"/>
        </w:rPr>
        <w:t xml:space="preserve"> </w:t>
      </w:r>
      <w:r w:rsidR="000A4FAB" w:rsidRPr="00641821">
        <w:rPr>
          <w:rStyle w:val="fontstyle01"/>
          <w:sz w:val="20"/>
          <w:szCs w:val="20"/>
        </w:rPr>
        <w:t>TMU-</w:t>
      </w:r>
      <w:r w:rsidR="000A4FAB">
        <w:rPr>
          <w:rStyle w:val="fontstyle01"/>
          <w:sz w:val="20"/>
          <w:szCs w:val="20"/>
        </w:rPr>
        <w:t>23</w:t>
      </w:r>
      <w:r w:rsidR="000A4FAB">
        <w:rPr>
          <w:rFonts w:cs="B Nazanin" w:hint="cs"/>
          <w:rtl/>
        </w:rPr>
        <w:t xml:space="preserve">و </w:t>
      </w:r>
      <w:r w:rsidR="000A4FAB">
        <w:rPr>
          <w:rStyle w:val="fontstyle01"/>
          <w:sz w:val="20"/>
          <w:szCs w:val="20"/>
        </w:rPr>
        <w:t xml:space="preserve"> </w:t>
      </w:r>
      <w:r w:rsidR="000A4FAB" w:rsidRPr="00641821">
        <w:rPr>
          <w:rStyle w:val="fontstyle01"/>
          <w:sz w:val="20"/>
          <w:szCs w:val="20"/>
        </w:rPr>
        <w:t>TMU-</w:t>
      </w:r>
      <w:r w:rsidR="000A4FAB">
        <w:rPr>
          <w:rStyle w:val="fontstyle01"/>
          <w:sz w:val="20"/>
          <w:szCs w:val="20"/>
        </w:rPr>
        <w:t>24</w:t>
      </w:r>
      <w:r w:rsidR="000A4FAB">
        <w:rPr>
          <w:rFonts w:cs="B Nazanin" w:hint="cs"/>
          <w:rtl/>
        </w:rPr>
        <w:t>طبق مقالات قبلی سنتز شد</w:t>
      </w:r>
      <w:r w:rsidR="005550D5" w:rsidRPr="005550D5">
        <w:rPr>
          <w:rFonts w:cs="B Nazanin" w:hint="cs"/>
          <w:rtl/>
        </w:rPr>
        <w:t>(</w:t>
      </w:r>
      <w:r w:rsidR="005550D5">
        <w:rPr>
          <w:rFonts w:cs="B Nazanin" w:hint="cs"/>
          <w:rtl/>
        </w:rPr>
        <w:t>1</w:t>
      </w:r>
      <w:r w:rsidR="005550D5" w:rsidRPr="005550D5">
        <w:rPr>
          <w:rFonts w:cs="B Nazanin" w:hint="cs"/>
          <w:rtl/>
        </w:rPr>
        <w:t>1</w:t>
      </w:r>
      <w:r w:rsidR="005550D5" w:rsidRPr="005550D5">
        <w:rPr>
          <w:rFonts w:cs="B Nazanin" w:hint="cs"/>
          <w:b/>
          <w:bCs/>
          <w:rtl/>
        </w:rPr>
        <w:t>)</w:t>
      </w:r>
      <w:r w:rsidR="000A4FAB">
        <w:rPr>
          <w:rFonts w:cs="B Nazanin" w:hint="cs"/>
          <w:rtl/>
        </w:rPr>
        <w:t>. ساختار این لیگاندها در شکل 1 مشاهده می شود.</w:t>
      </w:r>
    </w:p>
    <w:p w:rsidR="004176AB" w:rsidRDefault="000A4FAB" w:rsidP="00B34D30">
      <w:pPr>
        <w:rPr>
          <w:rFonts w:ascii="TimesNewRoman" w:hAnsi="TimesNewRoman"/>
          <w:color w:val="000000"/>
          <w:rtl/>
        </w:rPr>
      </w:pPr>
      <w:r>
        <w:rPr>
          <w:rFonts w:cs="B Nazanin" w:hint="cs"/>
          <w:rtl/>
        </w:rPr>
        <w:t>محلول استاندارد</w:t>
      </w:r>
      <w:r w:rsidRPr="00B34D30">
        <w:rPr>
          <w:rFonts w:cs="B Nazanin"/>
          <w:sz w:val="20"/>
          <w:szCs w:val="20"/>
        </w:rPr>
        <w:t>mgL</w:t>
      </w:r>
      <w:r w:rsidRPr="00B34D30">
        <w:rPr>
          <w:rFonts w:cs="B Nazanin"/>
          <w:sz w:val="20"/>
          <w:szCs w:val="20"/>
          <w:vertAlign w:val="superscript"/>
        </w:rPr>
        <w:t>-1</w:t>
      </w:r>
      <w:r w:rsidR="00B34D30" w:rsidRPr="00B34D30">
        <w:rPr>
          <w:rFonts w:cs="B Nazanin"/>
        </w:rPr>
        <w:t>)</w:t>
      </w:r>
      <w:r>
        <w:rPr>
          <w:rFonts w:cs="B Nazanin"/>
        </w:rPr>
        <w:t xml:space="preserve"> </w:t>
      </w:r>
      <w:r w:rsidRPr="00B34D30">
        <w:rPr>
          <w:rFonts w:ascii="TimesNewRoman" w:hAnsi="TimesNewRoman" w:cs="B Nazanin" w:hint="cs"/>
          <w:color w:val="000000"/>
          <w:rtl/>
        </w:rPr>
        <w:t>1000)</w:t>
      </w:r>
      <w:r w:rsidR="00B34D30">
        <w:rPr>
          <w:rFonts w:cs="B Nazanin" w:hint="cs"/>
          <w:rtl/>
        </w:rPr>
        <w:t xml:space="preserve"> از یون</w:t>
      </w:r>
      <w:r w:rsidR="00B34D30">
        <w:rPr>
          <w:rtl/>
        </w:rPr>
        <w:softHyphen/>
      </w:r>
      <w:r w:rsidR="00B34D30">
        <w:rPr>
          <w:rFonts w:cs="B Nazanin" w:hint="cs"/>
          <w:rtl/>
        </w:rPr>
        <w:t xml:space="preserve">های </w:t>
      </w:r>
      <w:r w:rsidR="00B34D30">
        <w:rPr>
          <w:rFonts w:ascii="TimesNewRoman" w:hAnsi="TimesNewRoman"/>
          <w:color w:val="000000"/>
        </w:rPr>
        <w:t xml:space="preserve"> 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Fe(II), Cr(III), Cu(II), Cd(II), Co(II),</w:t>
      </w:r>
      <w:r w:rsidR="00B34D30">
        <w:rPr>
          <w:rFonts w:ascii="TimesNewRoman" w:hAnsi="TimesNewRoman" w:hint="cs"/>
          <w:color w:val="000000"/>
          <w:rtl/>
        </w:rPr>
        <w:t xml:space="preserve">و 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Pb(II)</w:t>
      </w:r>
      <w:r w:rsidR="00B34D30">
        <w:rPr>
          <w:rFonts w:ascii="TimesNewRoman" w:hAnsi="TimesNewRoman" w:hint="cs"/>
          <w:color w:val="000000"/>
          <w:rtl/>
        </w:rPr>
        <w:t xml:space="preserve"> </w:t>
      </w:r>
      <w:r w:rsidR="00B34D30" w:rsidRPr="00B34D30">
        <w:rPr>
          <w:rFonts w:ascii="TimesNewRoman" w:hAnsi="TimesNewRoman" w:cs="B Nazanin" w:hint="cs"/>
          <w:color w:val="000000"/>
          <w:rtl/>
        </w:rPr>
        <w:t xml:space="preserve">با </w:t>
      </w:r>
      <w:r w:rsidR="00B34D30">
        <w:rPr>
          <w:rFonts w:ascii="TimesNewRoman" w:hAnsi="TimesNewRoman" w:cs="B Nazanin" w:hint="cs"/>
          <w:color w:val="000000"/>
          <w:rtl/>
        </w:rPr>
        <w:t xml:space="preserve">حل کردن مقدار </w:t>
      </w:r>
      <w:r w:rsidR="00B34D30" w:rsidRPr="00B34D30">
        <w:rPr>
          <w:rFonts w:ascii="TimesNewRoman" w:hAnsi="TimesNewRoman" w:cs="B Nazanin" w:hint="cs"/>
          <w:color w:val="000000"/>
          <w:rtl/>
        </w:rPr>
        <w:t>مشخصی از</w:t>
      </w:r>
      <w:r w:rsidR="00B34D30">
        <w:rPr>
          <w:rFonts w:ascii="TimesNewRoman" w:hAnsi="TimesNewRoman" w:hint="cs"/>
          <w:color w:val="000000"/>
          <w:rtl/>
        </w:rPr>
        <w:t xml:space="preserve"> </w:t>
      </w:r>
      <w:r w:rsidR="00B34D30" w:rsidRPr="00B34D30">
        <w:rPr>
          <w:rFonts w:ascii="TimesNewRoman" w:hAnsi="TimesNewRoman" w:cs="B Nazanin" w:hint="cs"/>
          <w:color w:val="000000"/>
          <w:rtl/>
        </w:rPr>
        <w:t>نمک های</w:t>
      </w:r>
      <w:r w:rsidR="00B34D30">
        <w:rPr>
          <w:rFonts w:ascii="TimesNewRoman" w:hAnsi="TimesNewRoman" w:hint="cs"/>
          <w:color w:val="000000"/>
          <w:rtl/>
        </w:rPr>
        <w:t xml:space="preserve"> 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Cd(NO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3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)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·4H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O, Co(NO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3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)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·6H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O, Cr (NO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3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)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3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·9H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O, Fe(NO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3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)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.9H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O, Cu(NO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3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)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·3H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O</w:t>
      </w:r>
      <w:r w:rsidR="00B34D30">
        <w:rPr>
          <w:rFonts w:ascii="TimesNewRoman" w:hAnsi="TimesNewRoman" w:hint="cs"/>
          <w:color w:val="000000"/>
          <w:rtl/>
        </w:rPr>
        <w:t xml:space="preserve"> و 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Pb(NO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3</w:t>
      </w:r>
      <w:r w:rsidR="00B34D30" w:rsidRPr="00B34D30">
        <w:rPr>
          <w:rFonts w:ascii="TimesNewRoman" w:hAnsi="TimesNewRoman"/>
          <w:color w:val="000000"/>
          <w:sz w:val="20"/>
          <w:szCs w:val="20"/>
        </w:rPr>
        <w:t>)</w:t>
      </w:r>
      <w:r w:rsidR="00B34D30" w:rsidRPr="00B34D30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="00B34D30">
        <w:rPr>
          <w:rFonts w:ascii="TimesNewRoman" w:hAnsi="TimesNewRoman" w:hint="cs"/>
          <w:color w:val="000000"/>
          <w:rtl/>
        </w:rPr>
        <w:t xml:space="preserve"> </w:t>
      </w:r>
      <w:r w:rsidR="00B34D30" w:rsidRPr="00B34D30">
        <w:rPr>
          <w:rFonts w:ascii="TimesNewRoman" w:hAnsi="TimesNewRoman" w:cs="B Nazanin" w:hint="cs"/>
          <w:color w:val="000000"/>
          <w:rtl/>
        </w:rPr>
        <w:t>تهیه شد.</w:t>
      </w:r>
    </w:p>
    <w:p w:rsidR="004176AB" w:rsidRDefault="004176AB" w:rsidP="00B34D30">
      <w:pPr>
        <w:rPr>
          <w:rFonts w:ascii="TimesNewRoman" w:hAnsi="TimesNewRoman"/>
          <w:color w:val="000000"/>
          <w:rtl/>
        </w:rPr>
      </w:pPr>
    </w:p>
    <w:p w:rsidR="000A4FAB" w:rsidRDefault="004176AB" w:rsidP="004176AB">
      <w:pPr>
        <w:jc w:val="center"/>
        <w:rPr>
          <w:rFonts w:cs="B Nazanin"/>
          <w:sz w:val="20"/>
          <w:szCs w:val="20"/>
          <w:rtl/>
        </w:rPr>
      </w:pPr>
      <w:r>
        <w:rPr>
          <w:rFonts w:ascii="TimesNewRoman" w:hAnsi="TimesNewRoman"/>
          <w:noProof/>
          <w:color w:val="000000"/>
        </w:rPr>
        <w:drawing>
          <wp:inline distT="0" distB="0" distL="0" distR="0">
            <wp:extent cx="4519710" cy="195845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37" cy="195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D30" w:rsidRPr="00B34D30">
        <w:rPr>
          <w:rFonts w:ascii="TimesNewRoman" w:hAnsi="TimesNewRoman"/>
          <w:color w:val="000000"/>
        </w:rPr>
        <w:br/>
      </w:r>
      <w:r w:rsidRPr="004176AB">
        <w:rPr>
          <w:rFonts w:cs="B Nazanin" w:hint="cs"/>
          <w:sz w:val="20"/>
          <w:szCs w:val="20"/>
          <w:rtl/>
        </w:rPr>
        <w:t xml:space="preserve">شکل 1: ساختار شیمیایی </w:t>
      </w:r>
      <w:r w:rsidRPr="004176AB">
        <w:rPr>
          <w:rFonts w:ascii="TimesNewRoman" w:hAnsi="TimesNewRoman"/>
          <w:color w:val="000000"/>
          <w:sz w:val="20"/>
          <w:szCs w:val="20"/>
        </w:rPr>
        <w:t>H</w:t>
      </w:r>
      <w:r w:rsidRPr="004176AB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Pr="004176AB">
        <w:rPr>
          <w:rFonts w:ascii="TimesNewRoman" w:hAnsi="TimesNewRoman"/>
          <w:color w:val="000000"/>
          <w:sz w:val="20"/>
          <w:szCs w:val="20"/>
        </w:rPr>
        <w:t>oba</w:t>
      </w:r>
      <w:r>
        <w:rPr>
          <w:rFonts w:ascii="TimesNewRoman" w:hAnsi="TimesNewRoman"/>
          <w:color w:val="000000"/>
          <w:sz w:val="20"/>
          <w:szCs w:val="20"/>
        </w:rPr>
        <w:t xml:space="preserve">  </w:t>
      </w:r>
      <w:r w:rsidRPr="004176AB">
        <w:rPr>
          <w:rFonts w:ascii="TimesNewRoman" w:hAnsi="TimesNewRoman"/>
          <w:color w:val="000000"/>
          <w:sz w:val="20"/>
          <w:szCs w:val="20"/>
        </w:rPr>
        <w:t xml:space="preserve"> bpfb, bpfn, bpmb </w:t>
      </w:r>
      <w:r>
        <w:rPr>
          <w:rFonts w:ascii="TimesNewRoman" w:hAnsi="TimesNewRoman"/>
          <w:color w:val="000000"/>
          <w:sz w:val="20"/>
          <w:szCs w:val="20"/>
        </w:rPr>
        <w:t>,</w:t>
      </w:r>
      <w:r w:rsidRPr="004176AB">
        <w:rPr>
          <w:rFonts w:ascii="TimesNewRoman" w:hAnsi="TimesNewRoman"/>
          <w:color w:val="000000"/>
          <w:sz w:val="20"/>
          <w:szCs w:val="20"/>
        </w:rPr>
        <w:t>bpmn</w:t>
      </w:r>
    </w:p>
    <w:p w:rsidR="004176AB" w:rsidRDefault="004176AB" w:rsidP="004176AB">
      <w:pPr>
        <w:jc w:val="center"/>
        <w:rPr>
          <w:rFonts w:cs="B Nazanin"/>
          <w:sz w:val="20"/>
          <w:szCs w:val="20"/>
          <w:rtl/>
        </w:rPr>
      </w:pPr>
    </w:p>
    <w:p w:rsidR="00FF4533" w:rsidRDefault="00FF4533" w:rsidP="00F50BA5">
      <w:pPr>
        <w:jc w:val="both"/>
        <w:rPr>
          <w:rFonts w:cs="B Nazanin"/>
          <w:rtl/>
        </w:rPr>
      </w:pPr>
    </w:p>
    <w:p w:rsidR="00A2081F" w:rsidRDefault="003C60E9" w:rsidP="00F50BA5">
      <w:pPr>
        <w:jc w:val="both"/>
        <w:rPr>
          <w:rFonts w:cs="B Nazanin"/>
          <w:rtl/>
        </w:rPr>
      </w:pPr>
      <w:r w:rsidRPr="001E5E4B">
        <w:rPr>
          <w:rFonts w:cs="B Nazanin"/>
          <w:rtl/>
        </w:rPr>
        <w:lastRenderedPageBreak/>
        <w:t xml:space="preserve">استخراج فاز جامد </w:t>
      </w:r>
      <w:r w:rsidRPr="001E5E4B">
        <w:rPr>
          <w:rFonts w:cs="B Nazanin" w:hint="cs"/>
          <w:rtl/>
        </w:rPr>
        <w:t>ی</w:t>
      </w:r>
      <w:r w:rsidRPr="001E5E4B">
        <w:rPr>
          <w:rFonts w:cs="B Nazanin" w:hint="eastAsia"/>
          <w:rtl/>
        </w:rPr>
        <w:t>ون</w:t>
      </w:r>
      <w:r w:rsidR="001E5E4B">
        <w:rPr>
          <w:rFonts w:cs="B Nazanin" w:hint="cs"/>
          <w:rtl/>
        </w:rPr>
        <w:softHyphen/>
      </w:r>
      <w:r w:rsidRPr="001E5E4B">
        <w:rPr>
          <w:rFonts w:cs="B Nazanin"/>
          <w:rtl/>
        </w:rPr>
        <w:t>ها</w:t>
      </w:r>
      <w:r w:rsidRPr="001E5E4B">
        <w:rPr>
          <w:rFonts w:cs="B Nazanin" w:hint="cs"/>
          <w:rtl/>
        </w:rPr>
        <w:t>ی</w:t>
      </w:r>
      <w:r w:rsidRPr="001E5E4B">
        <w:rPr>
          <w:rFonts w:cs="B Nazanin"/>
          <w:rtl/>
        </w:rPr>
        <w:t xml:space="preserve"> فلزات سنگ</w:t>
      </w:r>
      <w:r w:rsidRPr="001E5E4B">
        <w:rPr>
          <w:rFonts w:cs="B Nazanin" w:hint="cs"/>
          <w:rtl/>
        </w:rPr>
        <w:t>ی</w:t>
      </w:r>
      <w:r w:rsidRPr="001E5E4B">
        <w:rPr>
          <w:rFonts w:cs="B Nazanin" w:hint="eastAsia"/>
          <w:rtl/>
        </w:rPr>
        <w:t>ن</w:t>
      </w:r>
      <w:r w:rsidRPr="001E5E4B">
        <w:rPr>
          <w:rFonts w:cs="B Nazanin"/>
          <w:rtl/>
        </w:rPr>
        <w:t xml:space="preserve"> با مراحل ز</w:t>
      </w:r>
      <w:r w:rsidRPr="001E5E4B">
        <w:rPr>
          <w:rFonts w:cs="B Nazanin" w:hint="cs"/>
          <w:rtl/>
        </w:rPr>
        <w:t>ی</w:t>
      </w:r>
      <w:r w:rsidRPr="001E5E4B">
        <w:rPr>
          <w:rFonts w:cs="B Nazanin" w:hint="eastAsia"/>
          <w:rtl/>
        </w:rPr>
        <w:t>ر</w:t>
      </w:r>
      <w:r w:rsidRPr="001E5E4B">
        <w:rPr>
          <w:rFonts w:cs="B Nazanin"/>
          <w:rtl/>
        </w:rPr>
        <w:t xml:space="preserve"> انجام شد</w:t>
      </w:r>
      <w:r w:rsidRPr="001E5E4B">
        <w:rPr>
          <w:rFonts w:cs="B Nazanin" w:hint="cs"/>
          <w:rtl/>
        </w:rPr>
        <w:t>: ابتدا 100 میلی</w:t>
      </w:r>
      <w:r w:rsidR="001E5E4B">
        <w:rPr>
          <w:rFonts w:cs="B Nazanin"/>
          <w:rtl/>
        </w:rPr>
        <w:softHyphen/>
      </w:r>
      <w:r w:rsidRPr="001E5E4B">
        <w:rPr>
          <w:rFonts w:cs="B Nazanin" w:hint="cs"/>
          <w:rtl/>
        </w:rPr>
        <w:t>لیتر از محلول یون</w:t>
      </w:r>
      <w:r w:rsidR="001E5E4B">
        <w:rPr>
          <w:rFonts w:cs="B Nazanin"/>
          <w:rtl/>
        </w:rPr>
        <w:softHyphen/>
      </w:r>
      <w:r w:rsidRPr="001E5E4B">
        <w:rPr>
          <w:rFonts w:cs="B Nazanin" w:hint="cs"/>
          <w:rtl/>
        </w:rPr>
        <w:t>های فلزی به یک بش</w:t>
      </w:r>
      <w:r w:rsidR="001E5E4B">
        <w:rPr>
          <w:rFonts w:cs="B Nazanin" w:hint="cs"/>
          <w:rtl/>
        </w:rPr>
        <w:t>ر</w:t>
      </w:r>
      <w:r w:rsidRPr="001E5E4B">
        <w:rPr>
          <w:rFonts w:cs="B Nazanin" w:hint="cs"/>
          <w:rtl/>
        </w:rPr>
        <w:t xml:space="preserve"> 200 میلی</w:t>
      </w:r>
      <w:r w:rsidR="001E5E4B">
        <w:rPr>
          <w:rFonts w:cs="B Nazanin"/>
          <w:rtl/>
        </w:rPr>
        <w:softHyphen/>
      </w:r>
      <w:r w:rsidRPr="001E5E4B">
        <w:rPr>
          <w:rFonts w:cs="B Nazanin" w:hint="cs"/>
          <w:rtl/>
        </w:rPr>
        <w:t xml:space="preserve">لیتری </w:t>
      </w:r>
      <w:r w:rsidR="001E5E4B" w:rsidRPr="001E5E4B">
        <w:rPr>
          <w:rFonts w:cs="B Nazanin" w:hint="cs"/>
          <w:rtl/>
        </w:rPr>
        <w:t>حاو</w:t>
      </w:r>
      <w:r w:rsidR="001E5E4B">
        <w:rPr>
          <w:rFonts w:cs="B Nazanin" w:hint="cs"/>
          <w:rtl/>
        </w:rPr>
        <w:t>ی</w:t>
      </w:r>
      <w:r w:rsidR="001E5E4B" w:rsidRPr="001E5E4B">
        <w:rPr>
          <w:rFonts w:cs="B Nazanin" w:hint="cs"/>
          <w:rtl/>
        </w:rPr>
        <w:t xml:space="preserve"> 10</w:t>
      </w:r>
      <w:r w:rsidR="001E5E4B">
        <w:rPr>
          <w:rFonts w:cs="B Nazanin" w:hint="cs"/>
          <w:sz w:val="20"/>
          <w:szCs w:val="20"/>
          <w:rtl/>
        </w:rPr>
        <w:t xml:space="preserve"> </w:t>
      </w:r>
      <w:r w:rsidR="001E5E4B" w:rsidRPr="001E5E4B">
        <w:rPr>
          <w:rFonts w:cs="B Nazanin" w:hint="cs"/>
          <w:rtl/>
        </w:rPr>
        <w:t>میلی</w:t>
      </w:r>
      <w:r w:rsidR="001E5E4B">
        <w:rPr>
          <w:rFonts w:cs="B Nazanin"/>
          <w:rtl/>
        </w:rPr>
        <w:softHyphen/>
      </w:r>
      <w:r w:rsidR="001E5E4B" w:rsidRPr="001E5E4B">
        <w:rPr>
          <w:rFonts w:cs="B Nazanin" w:hint="cs"/>
          <w:rtl/>
        </w:rPr>
        <w:t>گرم</w:t>
      </w:r>
      <w:r w:rsidR="001E5E4B">
        <w:rPr>
          <w:rFonts w:cs="B Nazanin" w:hint="cs"/>
          <w:sz w:val="20"/>
          <w:szCs w:val="20"/>
          <w:rtl/>
        </w:rPr>
        <w:t xml:space="preserve"> </w:t>
      </w:r>
      <w:r w:rsidR="001E5E4B" w:rsidRPr="00DA69E4">
        <w:rPr>
          <w:rFonts w:cs="B Nazanin"/>
          <w:sz w:val="20"/>
          <w:szCs w:val="20"/>
        </w:rPr>
        <w:t>MOF</w:t>
      </w:r>
      <w:r w:rsidR="001E5E4B">
        <w:rPr>
          <w:rFonts w:cs="B Nazanin" w:hint="cs"/>
          <w:sz w:val="20"/>
          <w:szCs w:val="20"/>
          <w:rtl/>
        </w:rPr>
        <w:t xml:space="preserve"> </w:t>
      </w:r>
      <w:r w:rsidR="001E5E4B" w:rsidRPr="001E5E4B">
        <w:rPr>
          <w:rFonts w:cs="B Nazanin" w:hint="cs"/>
          <w:rtl/>
        </w:rPr>
        <w:t>به عنوان جاذب اضافه شد</w:t>
      </w:r>
      <w:r w:rsidR="001E5E4B">
        <w:rPr>
          <w:rFonts w:cs="B Nazanin" w:hint="cs"/>
          <w:sz w:val="20"/>
          <w:szCs w:val="20"/>
          <w:rtl/>
        </w:rPr>
        <w:t xml:space="preserve">. </w:t>
      </w:r>
      <w:r w:rsidR="001E5E4B" w:rsidRPr="001E5E4B">
        <w:rPr>
          <w:rFonts w:cs="B Nazanin"/>
          <w:rtl/>
        </w:rPr>
        <w:t xml:space="preserve">مقدار </w:t>
      </w:r>
      <w:r w:rsidR="001E5E4B" w:rsidRPr="001E5E4B">
        <w:rPr>
          <w:rFonts w:cs="B Nazanin"/>
          <w:sz w:val="20"/>
          <w:szCs w:val="20"/>
        </w:rPr>
        <w:t>pH</w:t>
      </w:r>
      <w:r w:rsidR="001E5E4B" w:rsidRPr="001E5E4B">
        <w:rPr>
          <w:rFonts w:cs="B Nazanin"/>
          <w:rtl/>
        </w:rPr>
        <w:t xml:space="preserve"> محلول  8 تنظ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م</w:t>
      </w:r>
      <w:r w:rsidR="001E5E4B" w:rsidRPr="001E5E4B">
        <w:rPr>
          <w:rFonts w:cs="B Nazanin"/>
          <w:rtl/>
        </w:rPr>
        <w:t xml:space="preserve"> شد</w:t>
      </w:r>
      <w:r w:rsidR="001E5E4B" w:rsidRPr="001E5E4B">
        <w:rPr>
          <w:rFonts w:cs="B Nazanin"/>
          <w:sz w:val="20"/>
          <w:szCs w:val="20"/>
          <w:rtl/>
        </w:rPr>
        <w:t>.</w:t>
      </w:r>
      <w:r w:rsidR="001E5E4B">
        <w:rPr>
          <w:rFonts w:cs="B Nazanin" w:hint="cs"/>
          <w:sz w:val="20"/>
          <w:szCs w:val="20"/>
          <w:rtl/>
        </w:rPr>
        <w:t xml:space="preserve"> </w:t>
      </w:r>
      <w:r w:rsidR="001E5E4B" w:rsidRPr="001E5E4B">
        <w:rPr>
          <w:rFonts w:cs="B Nazanin"/>
          <w:rtl/>
        </w:rPr>
        <w:t>پس از هم زدن محلول به مدت 10 دق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قه</w:t>
      </w:r>
      <w:r w:rsidR="001E5E4B" w:rsidRPr="001E5E4B">
        <w:rPr>
          <w:rFonts w:cs="B Nazanin"/>
          <w:rtl/>
        </w:rPr>
        <w:t xml:space="preserve"> برا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/>
          <w:rtl/>
        </w:rPr>
        <w:t xml:space="preserve"> سرعت بخش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دن</w:t>
      </w:r>
      <w:r w:rsidR="001E5E4B" w:rsidRPr="001E5E4B">
        <w:rPr>
          <w:rFonts w:cs="B Nazanin"/>
          <w:rtl/>
        </w:rPr>
        <w:t xml:space="preserve"> به جذب آنال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ت</w:t>
      </w:r>
      <w:r w:rsidR="001E5E4B">
        <w:rPr>
          <w:rFonts w:cs="B Nazanin" w:hint="cs"/>
          <w:rtl/>
        </w:rPr>
        <w:softHyphen/>
      </w:r>
      <w:r w:rsidR="001E5E4B" w:rsidRPr="001E5E4B">
        <w:rPr>
          <w:rFonts w:cs="B Nazanin"/>
          <w:rtl/>
        </w:rPr>
        <w:t>ها بر رو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/>
          <w:rtl/>
        </w:rPr>
        <w:t xml:space="preserve"> </w:t>
      </w:r>
      <w:r w:rsidR="001E5E4B" w:rsidRPr="001E5E4B">
        <w:rPr>
          <w:rFonts w:cs="B Nazanin"/>
          <w:sz w:val="20"/>
          <w:szCs w:val="20"/>
        </w:rPr>
        <w:t>MOF</w:t>
      </w:r>
      <w:r w:rsidR="001E5E4B" w:rsidRPr="001E5E4B">
        <w:rPr>
          <w:rFonts w:cs="B Nazanin"/>
          <w:rtl/>
        </w:rPr>
        <w:t xml:space="preserve"> ، محلول در 6000 دور در دق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قه</w:t>
      </w:r>
      <w:r w:rsidR="001E5E4B" w:rsidRPr="001E5E4B">
        <w:rPr>
          <w:rFonts w:cs="B Nazanin"/>
          <w:rtl/>
        </w:rPr>
        <w:t xml:space="preserve"> به مدت 2 دق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قه</w:t>
      </w:r>
      <w:r w:rsidR="001E5E4B" w:rsidRPr="001E5E4B">
        <w:rPr>
          <w:rFonts w:cs="B Nazanin"/>
          <w:rtl/>
        </w:rPr>
        <w:t xml:space="preserve"> سانتر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ف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وژ</w:t>
      </w:r>
      <w:r w:rsidR="001E5E4B" w:rsidRPr="001E5E4B">
        <w:rPr>
          <w:rFonts w:cs="B Nazanin"/>
          <w:rtl/>
        </w:rPr>
        <w:t xml:space="preserve"> شد.</w:t>
      </w:r>
      <w:r w:rsidR="001E5E4B" w:rsidRPr="001E5E4B">
        <w:rPr>
          <w:rtl/>
        </w:rPr>
        <w:t xml:space="preserve"> </w:t>
      </w:r>
      <w:r w:rsidR="001E5E4B" w:rsidRPr="001E5E4B">
        <w:rPr>
          <w:rFonts w:cs="B Nazanin"/>
          <w:rtl/>
        </w:rPr>
        <w:t xml:space="preserve">سپس </w:t>
      </w:r>
      <w:r w:rsidR="001E5E4B">
        <w:rPr>
          <w:rFonts w:cs="B Nazanin" w:hint="cs"/>
          <w:rtl/>
        </w:rPr>
        <w:t xml:space="preserve">جاذب </w:t>
      </w:r>
      <w:r w:rsidR="000623BE">
        <w:rPr>
          <w:rFonts w:cs="B Nazanin"/>
          <w:rtl/>
        </w:rPr>
        <w:t>از محلول جدا شد</w:t>
      </w:r>
      <w:r w:rsidR="000623BE">
        <w:rPr>
          <w:rFonts w:cs="B Nazanin" w:hint="cs"/>
          <w:rtl/>
        </w:rPr>
        <w:t>.</w:t>
      </w:r>
      <w:r w:rsidR="00AE2015">
        <w:rPr>
          <w:rFonts w:cs="B Nazanin" w:hint="cs"/>
          <w:rtl/>
        </w:rPr>
        <w:t xml:space="preserve"> </w:t>
      </w:r>
      <w:r w:rsidR="001E5E4B" w:rsidRPr="001E5E4B">
        <w:rPr>
          <w:rFonts w:cs="B Nazanin"/>
          <w:rtl/>
        </w:rPr>
        <w:t>آنال</w:t>
      </w:r>
      <w:r w:rsidR="001E5E4B">
        <w:rPr>
          <w:rFonts w:cs="B Nazanin" w:hint="cs"/>
          <w:rtl/>
        </w:rPr>
        <w:t>یت</w:t>
      </w:r>
      <w:r w:rsidR="001E5E4B">
        <w:rPr>
          <w:rFonts w:cs="B Nazanin"/>
          <w:rtl/>
        </w:rPr>
        <w:softHyphen/>
      </w:r>
      <w:r w:rsidR="001E5E4B" w:rsidRPr="001E5E4B">
        <w:rPr>
          <w:rFonts w:cs="B Nazanin" w:hint="eastAsia"/>
          <w:rtl/>
        </w:rPr>
        <w:t>ها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/>
          <w:rtl/>
        </w:rPr>
        <w:t xml:space="preserve"> جذب شده </w:t>
      </w:r>
      <w:r w:rsidR="001E5E4B">
        <w:rPr>
          <w:rFonts w:cs="B Nazanin" w:hint="cs"/>
          <w:rtl/>
        </w:rPr>
        <w:t xml:space="preserve">توسط </w:t>
      </w:r>
      <w:r w:rsidR="001E5E4B" w:rsidRPr="001E5E4B">
        <w:rPr>
          <w:rFonts w:cs="B Nazanin"/>
          <w:rtl/>
        </w:rPr>
        <w:t xml:space="preserve">جاذب </w:t>
      </w:r>
      <w:r w:rsidR="000623BE">
        <w:rPr>
          <w:rFonts w:cs="B Nazanin" w:hint="cs"/>
          <w:rtl/>
        </w:rPr>
        <w:t xml:space="preserve">با </w:t>
      </w:r>
      <w:r w:rsidR="001E5E4B" w:rsidRPr="001E5E4B">
        <w:rPr>
          <w:rFonts w:cs="B Nazanin"/>
          <w:rtl/>
        </w:rPr>
        <w:t>200 م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کرول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تر</w:t>
      </w:r>
      <w:r w:rsidR="001E5E4B" w:rsidRPr="001E5E4B">
        <w:rPr>
          <w:rFonts w:cs="B Nazanin"/>
          <w:rtl/>
        </w:rPr>
        <w:t xml:space="preserve"> از ماده شو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نده</w:t>
      </w:r>
      <w:r w:rsidR="001E5E4B" w:rsidRPr="001E5E4B">
        <w:rPr>
          <w:rFonts w:cs="B Nazanin"/>
          <w:rtl/>
        </w:rPr>
        <w:t xml:space="preserve"> حاو</w:t>
      </w:r>
      <w:r w:rsidR="00F50BA5">
        <w:rPr>
          <w:rFonts w:cs="B Nazanin" w:hint="cs"/>
          <w:rtl/>
        </w:rPr>
        <w:t>ی 4/0</w:t>
      </w:r>
      <w:r w:rsidR="001E5E4B" w:rsidRPr="001E5E4B">
        <w:rPr>
          <w:rFonts w:cs="B Nazanin"/>
          <w:rtl/>
        </w:rPr>
        <w:t xml:space="preserve"> مت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ل</w:t>
      </w:r>
      <w:r w:rsidR="001E5E4B" w:rsidRPr="001E5E4B">
        <w:rPr>
          <w:rFonts w:cs="B Nazanin"/>
          <w:rtl/>
        </w:rPr>
        <w:t xml:space="preserve"> اس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د</w:t>
      </w:r>
      <w:r w:rsidR="001E5E4B" w:rsidRPr="001E5E4B">
        <w:rPr>
          <w:rFonts w:cs="B Nazanin"/>
          <w:rtl/>
        </w:rPr>
        <w:t xml:space="preserve"> ات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لن</w:t>
      </w:r>
      <w:r w:rsidR="001E5E4B" w:rsidRPr="001E5E4B">
        <w:rPr>
          <w:rFonts w:cs="B Nazanin"/>
          <w:rtl/>
        </w:rPr>
        <w:t xml:space="preserve"> د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/>
          <w:rtl/>
        </w:rPr>
        <w:t xml:space="preserve"> آم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ن</w:t>
      </w:r>
      <w:r w:rsidR="00AE2015">
        <w:rPr>
          <w:rFonts w:cs="B Nazanin"/>
          <w:rtl/>
        </w:rPr>
        <w:softHyphen/>
      </w:r>
      <w:r w:rsidR="001E5E4B" w:rsidRPr="001E5E4B">
        <w:rPr>
          <w:rFonts w:cs="B Nazanin" w:hint="eastAsia"/>
          <w:rtl/>
        </w:rPr>
        <w:t>ت</w:t>
      </w:r>
      <w:r w:rsidR="00AE2015">
        <w:rPr>
          <w:rFonts w:cs="B Nazanin" w:hint="cs"/>
          <w:rtl/>
        </w:rPr>
        <w:t>ت</w:t>
      </w:r>
      <w:r w:rsidR="001E5E4B" w:rsidRPr="001E5E4B">
        <w:rPr>
          <w:rFonts w:cs="B Nazanin" w:hint="eastAsia"/>
          <w:rtl/>
        </w:rPr>
        <w:t>راست</w:t>
      </w:r>
      <w:r w:rsidR="001E5E4B" w:rsidRPr="001E5E4B">
        <w:rPr>
          <w:rFonts w:cs="B Nazanin" w:hint="cs"/>
          <w:rtl/>
        </w:rPr>
        <w:t>ی</w:t>
      </w:r>
      <w:r w:rsidR="001E5E4B" w:rsidRPr="001E5E4B">
        <w:rPr>
          <w:rFonts w:cs="B Nazanin" w:hint="eastAsia"/>
          <w:rtl/>
        </w:rPr>
        <w:t>ک</w:t>
      </w:r>
      <w:r w:rsidR="001E5E4B" w:rsidRPr="001E5E4B">
        <w:rPr>
          <w:rFonts w:cs="B Nazanin"/>
          <w:rtl/>
        </w:rPr>
        <w:t xml:space="preserve"> </w:t>
      </w:r>
      <w:r w:rsidR="001E5E4B" w:rsidRPr="000623BE">
        <w:rPr>
          <w:rFonts w:cs="B Nazanin"/>
          <w:sz w:val="20"/>
          <w:szCs w:val="20"/>
          <w:rtl/>
        </w:rPr>
        <w:t>(</w:t>
      </w:r>
      <w:r w:rsidR="001E5E4B" w:rsidRPr="000623BE">
        <w:rPr>
          <w:rFonts w:cs="B Nazanin"/>
          <w:sz w:val="20"/>
          <w:szCs w:val="20"/>
        </w:rPr>
        <w:t>EDTA</w:t>
      </w:r>
      <w:r w:rsidR="001E5E4B" w:rsidRPr="000623BE">
        <w:rPr>
          <w:rFonts w:cs="B Nazanin"/>
          <w:sz w:val="20"/>
          <w:szCs w:val="20"/>
          <w:rtl/>
        </w:rPr>
        <w:t>)</w:t>
      </w:r>
      <w:r w:rsidR="001E5E4B" w:rsidRPr="001E5E4B">
        <w:rPr>
          <w:rFonts w:cs="B Nazanin"/>
          <w:rtl/>
        </w:rPr>
        <w:t xml:space="preserve"> </w:t>
      </w:r>
      <w:r w:rsidR="000623BE">
        <w:rPr>
          <w:rFonts w:cs="B Nazanin"/>
          <w:rtl/>
        </w:rPr>
        <w:t>ج</w:t>
      </w:r>
      <w:r w:rsidR="000623BE">
        <w:rPr>
          <w:rFonts w:cs="B Nazanin" w:hint="cs"/>
          <w:rtl/>
        </w:rPr>
        <w:t>دا</w:t>
      </w:r>
      <w:r w:rsidR="001E5E4B" w:rsidRPr="001E5E4B">
        <w:rPr>
          <w:rFonts w:cs="B Nazanin"/>
          <w:rtl/>
        </w:rPr>
        <w:t xml:space="preserve"> شدند.</w:t>
      </w:r>
      <w:r w:rsidR="00AE2015" w:rsidRPr="00AE2015">
        <w:rPr>
          <w:rtl/>
        </w:rPr>
        <w:t xml:space="preserve"> </w:t>
      </w:r>
      <w:r w:rsidR="00AE2015" w:rsidRPr="00AE2015">
        <w:rPr>
          <w:rFonts w:cs="B Nazanin"/>
          <w:rtl/>
        </w:rPr>
        <w:t>برا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/>
          <w:rtl/>
        </w:rPr>
        <w:t xml:space="preserve"> بررس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/>
          <w:rtl/>
        </w:rPr>
        <w:t xml:space="preserve"> ظرف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 w:hint="eastAsia"/>
          <w:rtl/>
        </w:rPr>
        <w:t>ت</w:t>
      </w:r>
      <w:r w:rsidR="00AE2015" w:rsidRPr="00AE2015">
        <w:rPr>
          <w:rFonts w:cs="B Nazanin"/>
          <w:rtl/>
        </w:rPr>
        <w:t xml:space="preserve"> جذب</w:t>
      </w:r>
      <w:r w:rsidR="00AE2015">
        <w:rPr>
          <w:rFonts w:cs="B Nazanin" w:hint="cs"/>
          <w:rtl/>
        </w:rPr>
        <w:t xml:space="preserve"> هر سه</w:t>
      </w:r>
      <w:r w:rsidR="00AE2015" w:rsidRPr="00AE2015">
        <w:rPr>
          <w:rFonts w:cs="B Nazanin"/>
          <w:sz w:val="20"/>
          <w:szCs w:val="20"/>
        </w:rPr>
        <w:t>MOF</w:t>
      </w:r>
      <w:r w:rsidR="00AE2015" w:rsidRPr="00AE2015">
        <w:rPr>
          <w:rFonts w:cs="B Nazanin"/>
        </w:rPr>
        <w:t xml:space="preserve"> </w:t>
      </w:r>
      <w:r w:rsidR="00AE2015" w:rsidRPr="00AE2015">
        <w:rPr>
          <w:rFonts w:cs="B Nazanin"/>
          <w:rtl/>
        </w:rPr>
        <w:t xml:space="preserve">، </w:t>
      </w:r>
      <w:r w:rsidR="00AE2015">
        <w:rPr>
          <w:rFonts w:cs="B Nazanin" w:hint="cs"/>
          <w:rtl/>
        </w:rPr>
        <w:t>3</w:t>
      </w:r>
      <w:r w:rsidR="00AE2015" w:rsidRPr="00AE2015">
        <w:rPr>
          <w:rFonts w:cs="B Nazanin"/>
          <w:rtl/>
        </w:rPr>
        <w:t>م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 w:hint="eastAsia"/>
          <w:rtl/>
        </w:rPr>
        <w:t>ل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/>
          <w:rtl/>
        </w:rPr>
        <w:t xml:space="preserve"> گرم از هر </w:t>
      </w:r>
      <w:r w:rsidR="00AE2015" w:rsidRPr="00AE2015">
        <w:rPr>
          <w:rFonts w:cs="B Nazanin"/>
          <w:sz w:val="20"/>
          <w:szCs w:val="20"/>
        </w:rPr>
        <w:t>MOF</w:t>
      </w:r>
      <w:r w:rsidR="00AE2015" w:rsidRPr="00AE2015">
        <w:rPr>
          <w:rFonts w:cs="B Nazanin"/>
          <w:rtl/>
        </w:rPr>
        <w:t xml:space="preserve"> به 15 م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 w:hint="eastAsia"/>
          <w:rtl/>
        </w:rPr>
        <w:t>ل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/>
          <w:rtl/>
        </w:rPr>
        <w:t xml:space="preserve"> ل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 w:hint="eastAsia"/>
          <w:rtl/>
        </w:rPr>
        <w:t>تر</w:t>
      </w:r>
      <w:r w:rsidR="005A72F2">
        <w:rPr>
          <w:rFonts w:cs="B Nazanin"/>
          <w:rtl/>
        </w:rPr>
        <w:t xml:space="preserve"> از محلول</w:t>
      </w:r>
      <w:r w:rsidR="005A72F2">
        <w:rPr>
          <w:rFonts w:cs="B Nazanin" w:hint="cs"/>
          <w:rtl/>
        </w:rPr>
        <w:softHyphen/>
      </w:r>
      <w:r w:rsidR="00AE2015" w:rsidRPr="00AE2015">
        <w:rPr>
          <w:rFonts w:cs="B Nazanin"/>
          <w:rtl/>
        </w:rPr>
        <w:t>ها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/>
          <w:rtl/>
        </w:rPr>
        <w:t xml:space="preserve"> 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 w:hint="eastAsia"/>
          <w:rtl/>
        </w:rPr>
        <w:t>ون</w:t>
      </w:r>
      <w:r w:rsidR="00AE2015" w:rsidRPr="00AE2015">
        <w:rPr>
          <w:rFonts w:cs="B Nazanin"/>
          <w:rtl/>
        </w:rPr>
        <w:t xml:space="preserve"> فلز</w:t>
      </w:r>
      <w:r w:rsidR="00AE2015" w:rsidRPr="00AE2015">
        <w:rPr>
          <w:rFonts w:cs="B Nazanin" w:hint="cs"/>
          <w:rtl/>
        </w:rPr>
        <w:t>ی</w:t>
      </w:r>
      <w:r w:rsidR="005A72F2">
        <w:rPr>
          <w:rFonts w:cs="B Nazanin"/>
          <w:rtl/>
        </w:rPr>
        <w:t xml:space="preserve"> در غلظت</w:t>
      </w:r>
      <w:r w:rsidR="005A72F2">
        <w:rPr>
          <w:rFonts w:cs="B Nazanin" w:hint="cs"/>
          <w:rtl/>
        </w:rPr>
        <w:softHyphen/>
      </w:r>
      <w:r w:rsidR="00AE2015" w:rsidRPr="00AE2015">
        <w:rPr>
          <w:rFonts w:cs="B Nazanin"/>
          <w:rtl/>
        </w:rPr>
        <w:t>ها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/>
          <w:rtl/>
        </w:rPr>
        <w:t xml:space="preserve"> مختلف در محدوده 20-200 م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 w:hint="eastAsia"/>
          <w:rtl/>
        </w:rPr>
        <w:t>ل</w:t>
      </w:r>
      <w:r w:rsidR="00AE2015" w:rsidRPr="00AE2015">
        <w:rPr>
          <w:rFonts w:cs="B Nazanin" w:hint="cs"/>
          <w:rtl/>
        </w:rPr>
        <w:t>ی</w:t>
      </w:r>
      <w:r w:rsidR="00AE2015">
        <w:rPr>
          <w:rFonts w:cs="B Nazanin" w:hint="cs"/>
          <w:rtl/>
        </w:rPr>
        <w:softHyphen/>
      </w:r>
      <w:r w:rsidR="00AE2015" w:rsidRPr="00AE2015">
        <w:rPr>
          <w:rFonts w:cs="B Nazanin"/>
          <w:rtl/>
        </w:rPr>
        <w:t xml:space="preserve">گرم </w:t>
      </w:r>
      <w:r w:rsidR="00AE2015">
        <w:rPr>
          <w:rFonts w:cs="B Nazanin" w:hint="cs"/>
          <w:rtl/>
        </w:rPr>
        <w:t xml:space="preserve">بر لیتر </w:t>
      </w:r>
      <w:r w:rsidR="00AE2015" w:rsidRPr="00AE2015">
        <w:rPr>
          <w:rFonts w:cs="B Nazanin"/>
          <w:rtl/>
        </w:rPr>
        <w:t xml:space="preserve">اضافه شد و </w:t>
      </w:r>
      <w:r w:rsidR="00AE2015">
        <w:rPr>
          <w:rFonts w:cs="B Nazanin" w:hint="cs"/>
          <w:rtl/>
        </w:rPr>
        <w:t>سپ</w:t>
      </w:r>
      <w:r w:rsidR="00AE2015" w:rsidRPr="00AE2015">
        <w:rPr>
          <w:rFonts w:cs="B Nazanin"/>
          <w:rtl/>
        </w:rPr>
        <w:t xml:space="preserve">س </w:t>
      </w:r>
      <w:r w:rsidR="00AE2015" w:rsidRPr="00AE2015">
        <w:rPr>
          <w:rFonts w:cs="B Nazanin"/>
          <w:sz w:val="20"/>
          <w:szCs w:val="20"/>
        </w:rPr>
        <w:t>pH</w:t>
      </w:r>
      <w:r w:rsidR="00AE2015">
        <w:rPr>
          <w:rFonts w:cs="B Nazanin"/>
          <w:rtl/>
        </w:rPr>
        <w:t xml:space="preserve"> </w:t>
      </w:r>
      <w:r w:rsidR="00AE2015">
        <w:rPr>
          <w:rFonts w:cs="B Nazanin" w:hint="cs"/>
          <w:rtl/>
        </w:rPr>
        <w:t>حدود</w:t>
      </w:r>
      <w:r w:rsidR="00AE2015" w:rsidRPr="00AE2015">
        <w:rPr>
          <w:rFonts w:cs="B Nazanin"/>
          <w:rtl/>
        </w:rPr>
        <w:t xml:space="preserve"> 6</w:t>
      </w:r>
      <w:r w:rsidR="00AE2015">
        <w:rPr>
          <w:rFonts w:cs="B Nazanin" w:hint="cs"/>
          <w:rtl/>
        </w:rPr>
        <w:t xml:space="preserve"> تنظیم شد </w:t>
      </w:r>
      <w:r w:rsidR="00AE2015" w:rsidRPr="00AE2015">
        <w:rPr>
          <w:rFonts w:cs="B Nazanin"/>
          <w:rtl/>
        </w:rPr>
        <w:t>،</w:t>
      </w:r>
      <w:r w:rsidR="00AE2015">
        <w:rPr>
          <w:rFonts w:cs="B Nazanin" w:hint="cs"/>
          <w:rtl/>
        </w:rPr>
        <w:t xml:space="preserve"> و محلول </w:t>
      </w:r>
      <w:r w:rsidR="00AE2015" w:rsidRPr="00AE2015">
        <w:rPr>
          <w:rFonts w:cs="B Nazanin"/>
          <w:rtl/>
        </w:rPr>
        <w:t>به مدت 15 دق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 w:hint="eastAsia"/>
          <w:rtl/>
        </w:rPr>
        <w:t>قه</w:t>
      </w:r>
      <w:r w:rsidR="00AE2015">
        <w:rPr>
          <w:rFonts w:cs="B Nazanin" w:hint="cs"/>
          <w:rtl/>
        </w:rPr>
        <w:t xml:space="preserve"> </w:t>
      </w:r>
      <w:r w:rsidR="00AE2015" w:rsidRPr="00AE2015">
        <w:rPr>
          <w:rFonts w:cs="B Nazanin"/>
          <w:rtl/>
        </w:rPr>
        <w:t>در دما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/>
          <w:rtl/>
        </w:rPr>
        <w:t xml:space="preserve"> اتاق</w:t>
      </w:r>
      <w:r w:rsidR="00094195">
        <w:rPr>
          <w:rFonts w:cs="B Nazanin"/>
          <w:rtl/>
        </w:rPr>
        <w:t xml:space="preserve"> هم</w:t>
      </w:r>
      <w:r w:rsidR="00094195">
        <w:rPr>
          <w:rFonts w:cs="B Nazanin" w:hint="cs"/>
          <w:rtl/>
        </w:rPr>
        <w:softHyphen/>
      </w:r>
      <w:r w:rsidR="005A72F2">
        <w:rPr>
          <w:rFonts w:cs="B Nazanin" w:hint="cs"/>
          <w:rtl/>
        </w:rPr>
        <w:t>ز</w:t>
      </w:r>
      <w:r w:rsidR="00AE2015" w:rsidRPr="00AE2015">
        <w:rPr>
          <w:rFonts w:cs="B Nazanin" w:hint="eastAsia"/>
          <w:rtl/>
        </w:rPr>
        <w:t>د</w:t>
      </w:r>
      <w:r w:rsidR="005A72F2">
        <w:rPr>
          <w:rFonts w:cs="B Nazanin" w:hint="cs"/>
          <w:rtl/>
        </w:rPr>
        <w:t>ه شد</w:t>
      </w:r>
      <w:r w:rsidR="00AE2015" w:rsidRPr="00AE2015">
        <w:rPr>
          <w:rFonts w:cs="B Nazanin"/>
          <w:rtl/>
        </w:rPr>
        <w:t>.</w:t>
      </w:r>
      <w:r w:rsidR="00AE2015" w:rsidRPr="00AE2015">
        <w:rPr>
          <w:rtl/>
        </w:rPr>
        <w:t xml:space="preserve"> </w:t>
      </w:r>
      <w:r w:rsidR="00AE2015" w:rsidRPr="00AE2015">
        <w:rPr>
          <w:rFonts w:cs="B Nazanin"/>
          <w:rtl/>
        </w:rPr>
        <w:t>با رس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 w:hint="eastAsia"/>
          <w:rtl/>
        </w:rPr>
        <w:t>دن</w:t>
      </w:r>
      <w:r w:rsidR="00094195">
        <w:rPr>
          <w:rFonts w:cs="B Nazanin"/>
          <w:rtl/>
        </w:rPr>
        <w:t xml:space="preserve"> نقطه تعادل</w:t>
      </w:r>
      <w:r w:rsidR="00AE2015">
        <w:rPr>
          <w:rFonts w:cs="B Nazanin"/>
          <w:rtl/>
        </w:rPr>
        <w:t>، جاذب به</w:t>
      </w:r>
      <w:r w:rsidR="00AE2015">
        <w:rPr>
          <w:rFonts w:cs="B Nazanin" w:hint="cs"/>
          <w:rtl/>
        </w:rPr>
        <w:t xml:space="preserve"> وسیله سانتریفیوژ </w:t>
      </w:r>
      <w:r w:rsidR="00AE2015" w:rsidRPr="00AE2015">
        <w:rPr>
          <w:rFonts w:cs="B Nazanin"/>
          <w:rtl/>
        </w:rPr>
        <w:t xml:space="preserve">جدا شد و غلظت </w:t>
      </w:r>
      <w:r w:rsidR="00AE2015" w:rsidRPr="00242D3F">
        <w:rPr>
          <w:rFonts w:cs="B Nazanin" w:hint="cs"/>
          <w:rtl/>
        </w:rPr>
        <w:t>ی</w:t>
      </w:r>
      <w:r w:rsidR="00AE2015" w:rsidRPr="00242D3F">
        <w:rPr>
          <w:rFonts w:cs="B Nazanin" w:hint="eastAsia"/>
          <w:rtl/>
        </w:rPr>
        <w:t>ون</w:t>
      </w:r>
      <w:r w:rsidR="00242D3F">
        <w:rPr>
          <w:rFonts w:cs="B Nazanin"/>
          <w:rtl/>
        </w:rPr>
        <w:softHyphen/>
      </w:r>
      <w:r w:rsidR="00AE2015" w:rsidRPr="00242D3F">
        <w:rPr>
          <w:rFonts w:cs="B Nazanin" w:hint="eastAsia"/>
          <w:rtl/>
        </w:rPr>
        <w:t>ها</w:t>
      </w:r>
      <w:r w:rsidR="00AE2015" w:rsidRPr="00242D3F">
        <w:rPr>
          <w:rFonts w:cs="B Nazanin" w:hint="cs"/>
          <w:rtl/>
        </w:rPr>
        <w:t>ی</w:t>
      </w:r>
      <w:r w:rsidR="00AE2015" w:rsidRPr="00AE2015">
        <w:rPr>
          <w:rFonts w:cs="B Nazanin"/>
          <w:rtl/>
        </w:rPr>
        <w:t xml:space="preserve"> باق</w:t>
      </w:r>
      <w:r w:rsidR="00AE2015" w:rsidRPr="00AE2015">
        <w:rPr>
          <w:rFonts w:cs="B Nazanin" w:hint="cs"/>
          <w:rtl/>
        </w:rPr>
        <w:t>ی</w:t>
      </w:r>
      <w:r w:rsidR="00AE2015" w:rsidRPr="00AE2015">
        <w:rPr>
          <w:rFonts w:cs="B Nazanin" w:hint="eastAsia"/>
          <w:rtl/>
        </w:rPr>
        <w:t>مانده</w:t>
      </w:r>
      <w:r w:rsidR="00AE2015" w:rsidRPr="00AE2015">
        <w:rPr>
          <w:rFonts w:cs="B Nazanin"/>
          <w:rtl/>
        </w:rPr>
        <w:t xml:space="preserve"> در محلول توسط </w:t>
      </w:r>
      <w:r w:rsidR="00AE2015" w:rsidRPr="00AE2015">
        <w:rPr>
          <w:rFonts w:cs="B Nazanin"/>
          <w:sz w:val="20"/>
          <w:szCs w:val="20"/>
        </w:rPr>
        <w:t>ICP-OES</w:t>
      </w:r>
      <w:r w:rsidR="00AE2015" w:rsidRPr="00AE2015">
        <w:rPr>
          <w:rFonts w:cs="B Nazanin"/>
          <w:rtl/>
        </w:rPr>
        <w:t xml:space="preserve"> تع</w:t>
      </w:r>
      <w:r w:rsidR="00AE2015" w:rsidRPr="00AE2015">
        <w:rPr>
          <w:rFonts w:cs="B Nazanin" w:hint="cs"/>
          <w:rtl/>
        </w:rPr>
        <w:t>یی</w:t>
      </w:r>
      <w:r w:rsidR="00AE2015" w:rsidRPr="00AE2015">
        <w:rPr>
          <w:rFonts w:cs="B Nazanin" w:hint="eastAsia"/>
          <w:rtl/>
        </w:rPr>
        <w:t>ن</w:t>
      </w:r>
      <w:r w:rsidR="005A72F2">
        <w:rPr>
          <w:rFonts w:cs="B Nazanin"/>
          <w:rtl/>
        </w:rPr>
        <w:t xml:space="preserve"> </w:t>
      </w:r>
      <w:r w:rsidR="005A72F2">
        <w:rPr>
          <w:rFonts w:cs="B Nazanin" w:hint="cs"/>
          <w:rtl/>
        </w:rPr>
        <w:t>گردید</w:t>
      </w:r>
      <w:r w:rsidR="00AE2015">
        <w:rPr>
          <w:rFonts w:cs="B Nazanin" w:hint="cs"/>
          <w:rtl/>
        </w:rPr>
        <w:t>.</w:t>
      </w:r>
      <w:r w:rsidR="00AE2015" w:rsidRPr="00AE2015">
        <w:rPr>
          <w:rFonts w:cs="B Nazanin"/>
          <w:rtl/>
        </w:rPr>
        <w:t xml:space="preserve"> </w:t>
      </w:r>
    </w:p>
    <w:p w:rsidR="00094195" w:rsidRPr="00094195" w:rsidRDefault="00094195" w:rsidP="00094195">
      <w:pPr>
        <w:jc w:val="both"/>
        <w:rPr>
          <w:rFonts w:cs="B Nazanin"/>
        </w:rPr>
      </w:pPr>
    </w:p>
    <w:p w:rsidR="00DB5CD5" w:rsidRPr="00DB5CD5" w:rsidRDefault="00BA09D6" w:rsidP="004176AB">
      <w:pPr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3- </w:t>
      </w:r>
      <w:r w:rsidR="00DB5CD5" w:rsidRPr="00DB5CD5">
        <w:rPr>
          <w:rFonts w:cs="B Nazanin" w:hint="cs"/>
          <w:b/>
          <w:bCs/>
          <w:rtl/>
        </w:rPr>
        <w:t>نتايج</w:t>
      </w:r>
      <w:r w:rsidR="00DB5CD5">
        <w:rPr>
          <w:rFonts w:cs="B Nazanin" w:hint="cs"/>
          <w:b/>
          <w:bCs/>
          <w:rtl/>
        </w:rPr>
        <w:t xml:space="preserve"> و بحث</w:t>
      </w:r>
    </w:p>
    <w:p w:rsidR="0002198E" w:rsidRDefault="004176AB" w:rsidP="00646F3B">
      <w:pPr>
        <w:jc w:val="lowKashida"/>
        <w:rPr>
          <w:rFonts w:cs="B Nazanin"/>
          <w:rtl/>
        </w:rPr>
      </w:pPr>
      <w:r w:rsidRPr="00094195">
        <w:rPr>
          <w:rFonts w:cs="B Nazanin" w:hint="cs"/>
          <w:rtl/>
        </w:rPr>
        <w:t xml:space="preserve"> </w:t>
      </w:r>
      <w:r w:rsidR="00094195" w:rsidRPr="00094195">
        <w:rPr>
          <w:rFonts w:cs="B Nazanin"/>
          <w:rtl/>
        </w:rPr>
        <w:t>به منظور دست</w:t>
      </w:r>
      <w:r w:rsidR="00094195" w:rsidRPr="00094195">
        <w:rPr>
          <w:rFonts w:cs="B Nazanin" w:hint="cs"/>
          <w:rtl/>
        </w:rPr>
        <w:t>ی</w:t>
      </w:r>
      <w:r w:rsidR="00094195" w:rsidRPr="00094195">
        <w:rPr>
          <w:rFonts w:cs="B Nazanin" w:hint="eastAsia"/>
          <w:rtl/>
        </w:rPr>
        <w:t>اب</w:t>
      </w:r>
      <w:r w:rsidR="00094195" w:rsidRPr="00094195">
        <w:rPr>
          <w:rFonts w:cs="B Nazanin" w:hint="cs"/>
          <w:rtl/>
        </w:rPr>
        <w:t>ی</w:t>
      </w:r>
      <w:r w:rsidR="00094195" w:rsidRPr="00094195">
        <w:rPr>
          <w:rFonts w:cs="B Nazanin"/>
          <w:rtl/>
        </w:rPr>
        <w:t xml:space="preserve"> </w:t>
      </w:r>
      <w:r w:rsidR="00646F3B">
        <w:rPr>
          <w:rFonts w:cs="B Nazanin" w:hint="cs"/>
          <w:rtl/>
        </w:rPr>
        <w:t xml:space="preserve">به سنتز </w:t>
      </w:r>
      <w:r w:rsidR="00094195" w:rsidRPr="00094195">
        <w:rPr>
          <w:rFonts w:cs="B Nazanin" w:hint="cs"/>
          <w:rtl/>
        </w:rPr>
        <w:t>راحت</w:t>
      </w:r>
      <w:r w:rsidR="00094195">
        <w:rPr>
          <w:rFonts w:cs="B Nazanin"/>
          <w:rtl/>
        </w:rPr>
        <w:softHyphen/>
      </w:r>
      <w:r w:rsidR="00094195" w:rsidRPr="00094195">
        <w:rPr>
          <w:rFonts w:cs="B Nazanin" w:hint="cs"/>
          <w:rtl/>
        </w:rPr>
        <w:t>تر</w:t>
      </w:r>
      <w:r w:rsidR="00094195" w:rsidRPr="00094195">
        <w:rPr>
          <w:rFonts w:cs="B Nazanin"/>
          <w:rtl/>
        </w:rPr>
        <w:t xml:space="preserve"> ا</w:t>
      </w:r>
      <w:r w:rsidR="00094195" w:rsidRPr="00094195">
        <w:rPr>
          <w:rFonts w:cs="B Nazanin" w:hint="cs"/>
          <w:rtl/>
        </w:rPr>
        <w:t>ی</w:t>
      </w:r>
      <w:r w:rsidR="00094195" w:rsidRPr="00094195">
        <w:rPr>
          <w:rFonts w:cs="B Nazanin" w:hint="eastAsia"/>
          <w:rtl/>
        </w:rPr>
        <w:t>ن</w:t>
      </w:r>
      <w:r w:rsidR="00094195" w:rsidRPr="00094195">
        <w:rPr>
          <w:rFonts w:cs="B Nazanin"/>
          <w:rtl/>
        </w:rPr>
        <w:t xml:space="preserve"> </w:t>
      </w:r>
      <w:r w:rsidR="00094195" w:rsidRPr="00094195">
        <w:rPr>
          <w:rFonts w:cs="B Nazanin"/>
          <w:sz w:val="20"/>
          <w:szCs w:val="20"/>
        </w:rPr>
        <w:t>MOF</w:t>
      </w:r>
      <w:r w:rsidR="00094195" w:rsidRPr="00094195">
        <w:rPr>
          <w:rFonts w:cs="B Nazanin"/>
          <w:rtl/>
        </w:rPr>
        <w:t xml:space="preserve">ها ، تمام </w:t>
      </w:r>
      <w:r w:rsidR="00094195" w:rsidRPr="00094195">
        <w:rPr>
          <w:rFonts w:cs="B Nazanin"/>
          <w:sz w:val="20"/>
          <w:szCs w:val="20"/>
        </w:rPr>
        <w:t>MOF</w:t>
      </w:r>
      <w:r w:rsidR="00094195" w:rsidRPr="00094195">
        <w:rPr>
          <w:rFonts w:cs="B Nazanin"/>
          <w:rtl/>
        </w:rPr>
        <w:t>ها به روش مکان</w:t>
      </w:r>
      <w:r w:rsidR="00094195" w:rsidRPr="00094195">
        <w:rPr>
          <w:rFonts w:cs="B Nazanin" w:hint="eastAsia"/>
          <w:rtl/>
        </w:rPr>
        <w:t>وش</w:t>
      </w:r>
      <w:r w:rsidR="00094195" w:rsidRPr="00094195">
        <w:rPr>
          <w:rFonts w:cs="B Nazanin" w:hint="cs"/>
          <w:rtl/>
        </w:rPr>
        <w:t>ی</w:t>
      </w:r>
      <w:r w:rsidR="00094195" w:rsidRPr="00094195">
        <w:rPr>
          <w:rFonts w:cs="B Nazanin" w:hint="eastAsia"/>
          <w:rtl/>
        </w:rPr>
        <w:t>م</w:t>
      </w:r>
      <w:r w:rsidR="00094195" w:rsidRPr="00094195">
        <w:rPr>
          <w:rFonts w:cs="B Nazanin" w:hint="cs"/>
          <w:rtl/>
        </w:rPr>
        <w:t>ی</w:t>
      </w:r>
      <w:r w:rsidR="00094195" w:rsidRPr="00094195">
        <w:rPr>
          <w:rFonts w:cs="B Nazanin" w:hint="eastAsia"/>
          <w:rtl/>
        </w:rPr>
        <w:t>ا</w:t>
      </w:r>
      <w:r w:rsidR="00094195" w:rsidRPr="00094195">
        <w:rPr>
          <w:rFonts w:cs="B Nazanin" w:hint="cs"/>
          <w:rtl/>
        </w:rPr>
        <w:t>یی</w:t>
      </w:r>
      <w:r w:rsidR="00094195" w:rsidRPr="00094195">
        <w:rPr>
          <w:rFonts w:cs="B Nazanin"/>
          <w:rtl/>
        </w:rPr>
        <w:t xml:space="preserve"> ته</w:t>
      </w:r>
      <w:r w:rsidR="00094195" w:rsidRPr="00094195">
        <w:rPr>
          <w:rFonts w:cs="B Nazanin" w:hint="cs"/>
          <w:rtl/>
        </w:rPr>
        <w:t>ی</w:t>
      </w:r>
      <w:r w:rsidR="00094195" w:rsidRPr="00094195">
        <w:rPr>
          <w:rFonts w:cs="B Nazanin" w:hint="eastAsia"/>
          <w:rtl/>
        </w:rPr>
        <w:t>ه</w:t>
      </w:r>
      <w:r w:rsidR="00094195" w:rsidRPr="00094195">
        <w:rPr>
          <w:rFonts w:cs="B Nazanin"/>
          <w:rtl/>
        </w:rPr>
        <w:t xml:space="preserve"> شدند</w:t>
      </w:r>
      <w:r w:rsidR="00094195">
        <w:rPr>
          <w:rFonts w:cs="B Nazanin" w:hint="cs"/>
          <w:rtl/>
        </w:rPr>
        <w:t>.</w:t>
      </w:r>
      <w:r w:rsidR="001122B0" w:rsidRPr="001122B0">
        <w:rPr>
          <w:rtl/>
        </w:rPr>
        <w:t xml:space="preserve"> </w:t>
      </w:r>
      <w:r w:rsidR="001122B0">
        <w:rPr>
          <w:rFonts w:cs="B Nazanin" w:hint="cs"/>
          <w:rtl/>
        </w:rPr>
        <w:t xml:space="preserve">آنالیز حرارتی </w:t>
      </w:r>
      <w:r w:rsidR="001122B0" w:rsidRPr="001122B0">
        <w:rPr>
          <w:rFonts w:cs="B Nazanin"/>
          <w:sz w:val="20"/>
          <w:szCs w:val="20"/>
          <w:rtl/>
        </w:rPr>
        <w:t>(</w:t>
      </w:r>
      <w:r w:rsidR="001122B0" w:rsidRPr="001122B0">
        <w:rPr>
          <w:rFonts w:cs="B Nazanin"/>
          <w:sz w:val="20"/>
          <w:szCs w:val="20"/>
        </w:rPr>
        <w:t>TGA</w:t>
      </w:r>
      <w:r w:rsidR="001122B0" w:rsidRPr="001122B0">
        <w:rPr>
          <w:rFonts w:cs="B Nazanin"/>
          <w:sz w:val="20"/>
          <w:szCs w:val="20"/>
          <w:rtl/>
        </w:rPr>
        <w:t>)</w:t>
      </w:r>
      <w:r w:rsidR="001122B0" w:rsidRPr="001122B0">
        <w:rPr>
          <w:rFonts w:cs="B Nazanin"/>
          <w:rtl/>
        </w:rPr>
        <w:t xml:space="preserve"> از </w:t>
      </w:r>
      <w:r w:rsidR="001122B0" w:rsidRPr="001122B0">
        <w:rPr>
          <w:rFonts w:cs="B Nazanin"/>
          <w:sz w:val="20"/>
          <w:szCs w:val="20"/>
        </w:rPr>
        <w:t>MOF</w:t>
      </w:r>
      <w:r w:rsidR="001122B0" w:rsidRPr="001122B0">
        <w:rPr>
          <w:rFonts w:cs="B Nazanin"/>
          <w:rtl/>
        </w:rPr>
        <w:t xml:space="preserve"> ها</w:t>
      </w:r>
      <w:r w:rsidR="001122B0" w:rsidRPr="001122B0">
        <w:rPr>
          <w:rFonts w:cs="B Nazanin" w:hint="cs"/>
          <w:rtl/>
        </w:rPr>
        <w:t>ی</w:t>
      </w:r>
      <w:r w:rsidR="001122B0">
        <w:rPr>
          <w:rFonts w:cs="B Nazanin"/>
          <w:rtl/>
        </w:rPr>
        <w:t xml:space="preserve"> </w:t>
      </w:r>
      <w:r w:rsidR="001122B0">
        <w:rPr>
          <w:rFonts w:cs="B Nazanin" w:hint="cs"/>
          <w:rtl/>
        </w:rPr>
        <w:t>سنتز شده</w:t>
      </w:r>
      <w:r w:rsidR="001122B0" w:rsidRPr="001122B0">
        <w:rPr>
          <w:rFonts w:cs="B Nazanin"/>
          <w:rtl/>
        </w:rPr>
        <w:t xml:space="preserve"> </w:t>
      </w:r>
      <w:r w:rsidR="001122B0">
        <w:rPr>
          <w:rFonts w:cs="B Nazanin" w:hint="cs"/>
          <w:rtl/>
        </w:rPr>
        <w:t>در شکل 2 مشاهده می</w:t>
      </w:r>
      <w:r w:rsidR="001122B0">
        <w:rPr>
          <w:rFonts w:cs="B Nazanin"/>
          <w:rtl/>
        </w:rPr>
        <w:softHyphen/>
      </w:r>
      <w:r w:rsidR="001122B0">
        <w:rPr>
          <w:rFonts w:cs="B Nazanin" w:hint="cs"/>
          <w:rtl/>
        </w:rPr>
        <w:t xml:space="preserve">شود. در محدوده 370-30 هیچ کاهشی وزنی دیده نشد </w:t>
      </w:r>
      <w:r w:rsidR="001122B0" w:rsidRPr="001122B0">
        <w:rPr>
          <w:rFonts w:cs="B Nazanin"/>
          <w:rtl/>
        </w:rPr>
        <w:t>که</w:t>
      </w:r>
      <w:r w:rsidR="001122B0">
        <w:rPr>
          <w:rFonts w:cs="B Nazanin" w:hint="cs"/>
          <w:rtl/>
        </w:rPr>
        <w:t xml:space="preserve"> نشان می</w:t>
      </w:r>
      <w:r w:rsidR="001122B0">
        <w:rPr>
          <w:rFonts w:cs="B Nazanin"/>
          <w:rtl/>
        </w:rPr>
        <w:softHyphen/>
      </w:r>
      <w:r w:rsidR="001122B0">
        <w:rPr>
          <w:rFonts w:cs="B Nazanin" w:hint="cs"/>
          <w:rtl/>
        </w:rPr>
        <w:t>دهد</w:t>
      </w:r>
      <w:r w:rsidR="001122B0" w:rsidRPr="001122B0">
        <w:rPr>
          <w:rFonts w:cs="B Nazanin"/>
          <w:rtl/>
        </w:rPr>
        <w:t xml:space="preserve"> منافذ آنها فاقد هرگونه مولکول مهمان بود.</w:t>
      </w:r>
      <w:r w:rsidR="001122B0">
        <w:rPr>
          <w:rFonts w:cs="B Nazanin" w:hint="cs"/>
          <w:rtl/>
        </w:rPr>
        <w:t xml:space="preserve"> </w:t>
      </w:r>
      <w:r w:rsidR="001122B0" w:rsidRPr="001122B0">
        <w:rPr>
          <w:rFonts w:cs="B Nazanin"/>
          <w:rtl/>
        </w:rPr>
        <w:t>بالاتر از ا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 w:hint="eastAsia"/>
          <w:rtl/>
        </w:rPr>
        <w:t>ن</w:t>
      </w:r>
      <w:r w:rsidR="001122B0" w:rsidRPr="001122B0">
        <w:rPr>
          <w:rFonts w:cs="B Nazanin"/>
          <w:rtl/>
        </w:rPr>
        <w:t xml:space="preserve"> دما ، </w:t>
      </w:r>
      <w:r w:rsidR="001122B0" w:rsidRPr="001122B0">
        <w:rPr>
          <w:rFonts w:cs="B Nazanin"/>
          <w:sz w:val="20"/>
          <w:szCs w:val="20"/>
        </w:rPr>
        <w:t>MOF</w:t>
      </w:r>
      <w:r w:rsidR="001122B0" w:rsidRPr="001122B0">
        <w:rPr>
          <w:rFonts w:cs="B Nazanin"/>
          <w:rtl/>
        </w:rPr>
        <w:t xml:space="preserve"> ها شروع به تجز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 w:hint="eastAsia"/>
          <w:rtl/>
        </w:rPr>
        <w:t>ه</w:t>
      </w:r>
      <w:r w:rsidR="001122B0" w:rsidRPr="001122B0">
        <w:rPr>
          <w:rFonts w:cs="B Nazanin"/>
          <w:rtl/>
        </w:rPr>
        <w:t xml:space="preserve"> کردند.</w:t>
      </w:r>
      <w:r w:rsidR="001122B0" w:rsidRPr="001122B0">
        <w:t xml:space="preserve"> </w:t>
      </w:r>
      <w:r w:rsidR="001122B0" w:rsidRPr="001122B0">
        <w:rPr>
          <w:rFonts w:cs="B Nazanin"/>
          <w:sz w:val="20"/>
          <w:szCs w:val="20"/>
        </w:rPr>
        <w:t>MOF</w:t>
      </w:r>
      <w:r w:rsidR="001122B0">
        <w:rPr>
          <w:rFonts w:cs="B Nazanin"/>
          <w:sz w:val="20"/>
          <w:szCs w:val="20"/>
        </w:rPr>
        <w:t xml:space="preserve"> </w:t>
      </w:r>
      <w:r w:rsidR="001122B0" w:rsidRPr="001122B0">
        <w:rPr>
          <w:rFonts w:cs="B Nazanin"/>
          <w:rtl/>
        </w:rPr>
        <w:t>ها</w:t>
      </w:r>
      <w:r w:rsidR="001122B0" w:rsidRPr="001122B0">
        <w:rPr>
          <w:rFonts w:cs="B Nazanin" w:hint="cs"/>
          <w:rtl/>
        </w:rPr>
        <w:t>ی</w:t>
      </w:r>
      <w:r w:rsidR="001122B0">
        <w:rPr>
          <w:rFonts w:cs="B Nazanin" w:hint="cs"/>
          <w:rtl/>
        </w:rPr>
        <w:t xml:space="preserve"> تهیه</w:t>
      </w:r>
      <w:r w:rsidR="001122B0" w:rsidRPr="001122B0">
        <w:rPr>
          <w:rFonts w:cs="B Nazanin"/>
          <w:rtl/>
        </w:rPr>
        <w:t xml:space="preserve"> شده در آب و بعض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/>
          <w:rtl/>
        </w:rPr>
        <w:t xml:space="preserve"> از حلال ها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/>
          <w:rtl/>
        </w:rPr>
        <w:t xml:space="preserve"> آل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/>
          <w:rtl/>
        </w:rPr>
        <w:t xml:space="preserve"> مانند اتانول ، استون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 w:hint="eastAsia"/>
          <w:rtl/>
        </w:rPr>
        <w:t>تر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 w:hint="eastAsia"/>
          <w:rtl/>
        </w:rPr>
        <w:t>ل</w:t>
      </w:r>
      <w:r w:rsidR="001122B0" w:rsidRPr="001122B0">
        <w:rPr>
          <w:rFonts w:cs="B Nazanin"/>
          <w:rtl/>
        </w:rPr>
        <w:t xml:space="preserve"> و د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/>
          <w:rtl/>
        </w:rPr>
        <w:t xml:space="preserve"> کلرومتان برا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/>
          <w:rtl/>
        </w:rPr>
        <w:t xml:space="preserve"> حداقل 24 ساعت در دما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/>
          <w:rtl/>
        </w:rPr>
        <w:t xml:space="preserve"> اتاق</w:t>
      </w:r>
      <w:r w:rsidR="001122B0">
        <w:rPr>
          <w:rFonts w:cs="B Nazanin" w:hint="cs"/>
          <w:rtl/>
        </w:rPr>
        <w:t xml:space="preserve"> غوطه ور</w:t>
      </w:r>
      <w:r w:rsidR="001122B0" w:rsidRPr="001122B0">
        <w:rPr>
          <w:rFonts w:cs="B Nazanin"/>
          <w:rtl/>
        </w:rPr>
        <w:t xml:space="preserve"> شدند </w:t>
      </w:r>
      <w:r w:rsidR="001122B0">
        <w:rPr>
          <w:rFonts w:cs="B Nazanin" w:hint="cs"/>
          <w:rtl/>
        </w:rPr>
        <w:t xml:space="preserve">تا </w:t>
      </w:r>
      <w:r w:rsidR="001122B0" w:rsidRPr="001122B0">
        <w:rPr>
          <w:rFonts w:cs="B Nazanin"/>
          <w:rtl/>
        </w:rPr>
        <w:t>مشخص شود آ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 w:hint="eastAsia"/>
          <w:rtl/>
        </w:rPr>
        <w:t>ا</w:t>
      </w:r>
      <w:r w:rsidR="001122B0" w:rsidRPr="001122B0">
        <w:rPr>
          <w:rFonts w:cs="B Nazanin"/>
          <w:rtl/>
        </w:rPr>
        <w:t xml:space="preserve"> در ا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 w:hint="eastAsia"/>
          <w:rtl/>
        </w:rPr>
        <w:t>ن</w:t>
      </w:r>
      <w:r w:rsidR="001122B0" w:rsidRPr="001122B0">
        <w:rPr>
          <w:rFonts w:cs="B Nazanin"/>
          <w:rtl/>
        </w:rPr>
        <w:t xml:space="preserve"> حلال ها پا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 w:hint="eastAsia"/>
          <w:rtl/>
        </w:rPr>
        <w:t>دار</w:t>
      </w:r>
      <w:r w:rsidR="001122B0" w:rsidRPr="001122B0">
        <w:rPr>
          <w:rFonts w:cs="B Nazanin"/>
          <w:rtl/>
        </w:rPr>
        <w:t xml:space="preserve"> هستند.</w:t>
      </w:r>
      <w:r w:rsidR="001122B0" w:rsidRPr="001122B0">
        <w:rPr>
          <w:rtl/>
        </w:rPr>
        <w:t xml:space="preserve"> </w:t>
      </w:r>
      <w:r w:rsidR="001122B0" w:rsidRPr="001122B0">
        <w:rPr>
          <w:rFonts w:cs="B Nazanin"/>
          <w:rtl/>
        </w:rPr>
        <w:t>الگوها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/>
          <w:rtl/>
        </w:rPr>
        <w:t xml:space="preserve"> </w:t>
      </w:r>
      <w:r w:rsidR="001122B0" w:rsidRPr="0082510C">
        <w:rPr>
          <w:rFonts w:cs="B Nazanin"/>
          <w:sz w:val="20"/>
          <w:szCs w:val="20"/>
        </w:rPr>
        <w:t>XRD</w:t>
      </w:r>
      <w:r w:rsidR="001122B0" w:rsidRPr="001122B0">
        <w:rPr>
          <w:rFonts w:cs="B Nazanin"/>
          <w:rtl/>
        </w:rPr>
        <w:t xml:space="preserve"> قبل و بعد از غوطه ور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/>
          <w:rtl/>
        </w:rPr>
        <w:t xml:space="preserve"> سازگار بودند ، تأ</w:t>
      </w:r>
      <w:r w:rsidR="001122B0" w:rsidRPr="001122B0">
        <w:rPr>
          <w:rFonts w:cs="B Nazanin" w:hint="cs"/>
          <w:rtl/>
        </w:rPr>
        <w:t>یی</w:t>
      </w:r>
      <w:r w:rsidR="001122B0" w:rsidRPr="001122B0">
        <w:rPr>
          <w:rFonts w:cs="B Nazanin" w:hint="eastAsia"/>
          <w:rtl/>
        </w:rPr>
        <w:t>د</w:t>
      </w:r>
      <w:r w:rsidR="001122B0" w:rsidRPr="001122B0">
        <w:rPr>
          <w:rFonts w:cs="B Nazanin"/>
          <w:rtl/>
        </w:rPr>
        <w:t xml:space="preserve"> م</w:t>
      </w:r>
      <w:r w:rsidR="001122B0" w:rsidRPr="001122B0">
        <w:rPr>
          <w:rFonts w:cs="B Nazanin" w:hint="cs"/>
          <w:rtl/>
        </w:rPr>
        <w:t>ی</w:t>
      </w:r>
      <w:r w:rsidR="00646F3B">
        <w:rPr>
          <w:rFonts w:cs="B Nazanin" w:hint="cs"/>
          <w:rtl/>
        </w:rPr>
        <w:softHyphen/>
      </w:r>
      <w:r w:rsidR="001122B0" w:rsidRPr="001122B0">
        <w:rPr>
          <w:rFonts w:cs="B Nazanin"/>
          <w:rtl/>
        </w:rPr>
        <w:t>کند که</w:t>
      </w:r>
      <w:r w:rsidR="00DF6185" w:rsidRPr="001122B0">
        <w:rPr>
          <w:rFonts w:cs="B Nazanin"/>
          <w:sz w:val="20"/>
          <w:szCs w:val="20"/>
        </w:rPr>
        <w:t>MOF</w:t>
      </w:r>
      <w:r w:rsidR="001122B0" w:rsidRPr="001122B0">
        <w:rPr>
          <w:rFonts w:cs="B Nazanin"/>
          <w:rtl/>
        </w:rPr>
        <w:t xml:space="preserve"> ها در ا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 w:hint="eastAsia"/>
          <w:rtl/>
        </w:rPr>
        <w:t>ن</w:t>
      </w:r>
      <w:r w:rsidR="001122B0" w:rsidRPr="001122B0">
        <w:rPr>
          <w:rFonts w:cs="B Nazanin"/>
          <w:rtl/>
        </w:rPr>
        <w:t xml:space="preserve"> حلال ها دارا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/>
          <w:rtl/>
        </w:rPr>
        <w:t xml:space="preserve"> پا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 w:hint="eastAsia"/>
          <w:rtl/>
        </w:rPr>
        <w:t>دار</w:t>
      </w:r>
      <w:r w:rsidR="001122B0" w:rsidRPr="001122B0">
        <w:rPr>
          <w:rFonts w:cs="B Nazanin" w:hint="cs"/>
          <w:rtl/>
        </w:rPr>
        <w:t>ی</w:t>
      </w:r>
      <w:r w:rsidR="001122B0" w:rsidRPr="001122B0">
        <w:rPr>
          <w:rFonts w:cs="B Nazanin"/>
          <w:rtl/>
        </w:rPr>
        <w:t xml:space="preserve"> بالا</w:t>
      </w:r>
      <w:r w:rsidR="001122B0" w:rsidRPr="001122B0">
        <w:rPr>
          <w:rFonts w:cs="B Nazanin" w:hint="cs"/>
          <w:rtl/>
        </w:rPr>
        <w:t>یی</w:t>
      </w:r>
      <w:r w:rsidR="001122B0" w:rsidRPr="001122B0">
        <w:rPr>
          <w:rFonts w:cs="B Nazanin"/>
          <w:rtl/>
        </w:rPr>
        <w:t xml:space="preserve"> هستند</w:t>
      </w:r>
      <w:r w:rsidR="00DF6185">
        <w:rPr>
          <w:rFonts w:cs="B Nazanin" w:hint="cs"/>
          <w:rtl/>
        </w:rPr>
        <w:t>.(شکل 3)</w:t>
      </w:r>
    </w:p>
    <w:p w:rsidR="00DF6185" w:rsidRDefault="00DF6185" w:rsidP="00DF6185">
      <w:pPr>
        <w:jc w:val="lowKashida"/>
        <w:rPr>
          <w:rFonts w:cs="B Nazanin"/>
          <w:rtl/>
        </w:rPr>
      </w:pPr>
    </w:p>
    <w:p w:rsidR="00DF6185" w:rsidRDefault="00DF6185" w:rsidP="00DF6185">
      <w:pPr>
        <w:jc w:val="center"/>
        <w:rPr>
          <w:rFonts w:cs="B Nazanin"/>
          <w:rtl/>
        </w:rPr>
      </w:pPr>
      <w:r>
        <w:rPr>
          <w:rFonts w:cs="B Nazanin" w:hint="cs"/>
          <w:noProof/>
          <w:rtl/>
        </w:rPr>
        <w:drawing>
          <wp:inline distT="0" distB="0" distL="0" distR="0">
            <wp:extent cx="2668611" cy="2157939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02" cy="215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C1" w:rsidRPr="006078C1" w:rsidRDefault="00DF6185" w:rsidP="00164632">
      <w:pPr>
        <w:jc w:val="center"/>
        <w:rPr>
          <w:rFonts w:cs="B Nazanin"/>
          <w:rtl/>
        </w:rPr>
      </w:pPr>
      <w:r>
        <w:rPr>
          <w:rFonts w:cs="B Nazanin" w:hint="cs"/>
          <w:rtl/>
        </w:rPr>
        <w:t xml:space="preserve">شکل 2 :آنالیز حرارتی </w:t>
      </w:r>
      <w:r w:rsidRPr="00866C73">
        <w:rPr>
          <w:color w:val="000000"/>
          <w:sz w:val="20"/>
          <w:szCs w:val="20"/>
        </w:rPr>
        <w:t xml:space="preserve">(a) TMU-6 </w:t>
      </w:r>
      <w:r w:rsidR="00866C73" w:rsidRPr="00866C73">
        <w:rPr>
          <w:rFonts w:hint="cs"/>
          <w:color w:val="000000"/>
          <w:sz w:val="20"/>
          <w:szCs w:val="20"/>
          <w:rtl/>
        </w:rPr>
        <w:t xml:space="preserve"> </w:t>
      </w:r>
      <w:r w:rsidR="00866C73" w:rsidRPr="00866C73">
        <w:rPr>
          <w:color w:val="000000"/>
          <w:sz w:val="20"/>
          <w:szCs w:val="20"/>
        </w:rPr>
        <w:t>, (b) TMU-21</w:t>
      </w:r>
      <w:r w:rsidRPr="00866C73">
        <w:rPr>
          <w:rFonts w:hint="cs"/>
          <w:color w:val="000000"/>
          <w:sz w:val="20"/>
          <w:szCs w:val="20"/>
          <w:rtl/>
        </w:rPr>
        <w:t xml:space="preserve"> </w:t>
      </w:r>
      <w:r w:rsidRPr="00866C73">
        <w:rPr>
          <w:color w:val="000000"/>
          <w:sz w:val="20"/>
          <w:szCs w:val="20"/>
        </w:rPr>
        <w:t>(c</w:t>
      </w:r>
      <w:r w:rsidRPr="00866C73">
        <w:rPr>
          <w:rFonts w:ascii="TimesNewRomanPSMT" w:hAnsi="TimesNewRomanPSMT"/>
          <w:color w:val="000000"/>
          <w:sz w:val="20"/>
          <w:szCs w:val="20"/>
        </w:rPr>
        <w:t>) TMU-23</w:t>
      </w:r>
      <w:r w:rsidR="00866C73">
        <w:rPr>
          <w:rFonts w:cs="B Nazanin" w:hint="cs"/>
          <w:rtl/>
        </w:rPr>
        <w:t xml:space="preserve"> و </w:t>
      </w:r>
      <w:r w:rsidR="00866C73" w:rsidRPr="00866C73">
        <w:rPr>
          <w:color w:val="000000"/>
          <w:sz w:val="20"/>
          <w:szCs w:val="20"/>
        </w:rPr>
        <w:t>(d) TMU</w:t>
      </w:r>
      <w:r w:rsidR="00866C73" w:rsidRPr="00866C73">
        <w:rPr>
          <w:color w:val="000000"/>
        </w:rPr>
        <w:t>-</w:t>
      </w:r>
      <w:r w:rsidR="00866C73" w:rsidRPr="00866C73">
        <w:rPr>
          <w:color w:val="000000"/>
          <w:sz w:val="20"/>
          <w:szCs w:val="20"/>
        </w:rPr>
        <w:t>24</w:t>
      </w:r>
    </w:p>
    <w:p w:rsidR="006078C1" w:rsidRDefault="006078C1" w:rsidP="006078C1">
      <w:pPr>
        <w:rPr>
          <w:rFonts w:cs="B Nazanin"/>
          <w:rtl/>
        </w:rPr>
      </w:pPr>
    </w:p>
    <w:p w:rsidR="006078C1" w:rsidRPr="000E7B47" w:rsidRDefault="006078C1" w:rsidP="00646F3B">
      <w:pPr>
        <w:ind w:hanging="138"/>
        <w:jc w:val="lowKashida"/>
        <w:rPr>
          <w:rFonts w:cs="B Nazanin"/>
          <w:rtl/>
        </w:rPr>
      </w:pPr>
      <w:r w:rsidRPr="000E7B47">
        <w:rPr>
          <w:rFonts w:cs="B Nazanin"/>
          <w:rtl/>
        </w:rPr>
        <w:tab/>
        <w:t>برا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به دست آوردن بالاتر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ن</w:t>
      </w:r>
      <w:r w:rsidRPr="000E7B47">
        <w:rPr>
          <w:rFonts w:cs="B Nazanin"/>
          <w:rtl/>
        </w:rPr>
        <w:t xml:space="preserve"> حساس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ت</w:t>
      </w:r>
      <w:r w:rsidR="00646F3B">
        <w:rPr>
          <w:rFonts w:cs="B Nazanin"/>
          <w:rtl/>
        </w:rPr>
        <w:t xml:space="preserve"> و دقت</w:t>
      </w:r>
      <w:r w:rsidRPr="000E7B47">
        <w:rPr>
          <w:rFonts w:cs="B Nazanin"/>
          <w:rtl/>
        </w:rPr>
        <w:t>، با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د</w:t>
      </w:r>
      <w:r w:rsidRPr="000E7B47">
        <w:rPr>
          <w:rFonts w:cs="B Nazanin"/>
          <w:rtl/>
        </w:rPr>
        <w:t xml:space="preserve"> زمان تعادل فرآ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ند</w:t>
      </w:r>
      <w:r w:rsidRPr="000E7B47">
        <w:rPr>
          <w:rFonts w:cs="B Nazanin"/>
          <w:rtl/>
        </w:rPr>
        <w:t xml:space="preserve"> جذب تع</w:t>
      </w:r>
      <w:r w:rsidRPr="000E7B47">
        <w:rPr>
          <w:rFonts w:cs="B Nazanin" w:hint="cs"/>
          <w:rtl/>
        </w:rPr>
        <w:t>یی</w:t>
      </w:r>
      <w:r w:rsidRPr="000E7B47">
        <w:rPr>
          <w:rFonts w:cs="B Nazanin" w:hint="eastAsia"/>
          <w:rtl/>
        </w:rPr>
        <w:t>ن</w:t>
      </w:r>
      <w:r w:rsidRPr="000E7B47">
        <w:rPr>
          <w:rFonts w:cs="B Nazanin"/>
          <w:rtl/>
        </w:rPr>
        <w:t xml:space="preserve"> شود</w:t>
      </w:r>
      <w:r w:rsidRPr="000E7B47">
        <w:rPr>
          <w:rFonts w:cs="B Nazanin" w:hint="cs"/>
          <w:rtl/>
        </w:rPr>
        <w:t>.</w:t>
      </w:r>
      <w:r w:rsidRPr="000E7B47">
        <w:rPr>
          <w:rFonts w:cs="B Nazanin"/>
          <w:rtl/>
        </w:rPr>
        <w:t xml:space="preserve"> برا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ا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ن</w:t>
      </w:r>
      <w:r w:rsidR="00646F3B">
        <w:rPr>
          <w:rFonts w:cs="B Nazanin"/>
          <w:rtl/>
        </w:rPr>
        <w:t xml:space="preserve"> منظور</w:t>
      </w:r>
      <w:r w:rsidRPr="000E7B47">
        <w:rPr>
          <w:rFonts w:cs="B Nazanin"/>
          <w:rtl/>
        </w:rPr>
        <w:t>،</w:t>
      </w:r>
      <w:r w:rsidR="00646F3B">
        <w:rPr>
          <w:rFonts w:cs="B Nazanin" w:hint="cs"/>
          <w:rtl/>
        </w:rPr>
        <w:t xml:space="preserve"> </w:t>
      </w:r>
      <w:r w:rsidRPr="000E7B47">
        <w:rPr>
          <w:rFonts w:cs="B Nazanin"/>
          <w:rtl/>
        </w:rPr>
        <w:t>آزما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ش</w:t>
      </w:r>
      <w:r w:rsidR="00646F3B">
        <w:rPr>
          <w:rFonts w:cs="B Nazanin" w:hint="cs"/>
          <w:rtl/>
        </w:rPr>
        <w:softHyphen/>
      </w:r>
      <w:r w:rsidRPr="000E7B47">
        <w:rPr>
          <w:rFonts w:cs="B Nazanin"/>
          <w:rtl/>
        </w:rPr>
        <w:t>ها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بعد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برا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تغ</w:t>
      </w:r>
      <w:r w:rsidRPr="000E7B47">
        <w:rPr>
          <w:rFonts w:cs="B Nazanin" w:hint="cs"/>
          <w:rtl/>
        </w:rPr>
        <w:t>یی</w:t>
      </w:r>
      <w:r w:rsidRPr="000E7B47">
        <w:rPr>
          <w:rFonts w:cs="B Nazanin" w:hint="eastAsia"/>
          <w:rtl/>
        </w:rPr>
        <w:t>ر</w:t>
      </w:r>
      <w:r w:rsidRPr="000E7B47">
        <w:rPr>
          <w:rFonts w:cs="B Nazanin"/>
          <w:rtl/>
        </w:rPr>
        <w:t xml:space="preserve"> زمان استخراج با تغ</w:t>
      </w:r>
      <w:r w:rsidRPr="000E7B47">
        <w:rPr>
          <w:rFonts w:cs="B Nazanin" w:hint="cs"/>
          <w:rtl/>
        </w:rPr>
        <w:t>یی</w:t>
      </w:r>
      <w:r w:rsidRPr="000E7B47">
        <w:rPr>
          <w:rFonts w:cs="B Nazanin" w:hint="eastAsia"/>
          <w:rtl/>
        </w:rPr>
        <w:t>ر</w:t>
      </w:r>
      <w:r w:rsidRPr="000E7B47">
        <w:rPr>
          <w:rFonts w:cs="B Nazanin"/>
          <w:rtl/>
        </w:rPr>
        <w:t xml:space="preserve"> زمان در محدوده 2-20 دق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قه</w:t>
      </w:r>
      <w:r w:rsidRPr="000E7B47">
        <w:rPr>
          <w:rFonts w:cs="B Nazanin"/>
          <w:rtl/>
        </w:rPr>
        <w:t xml:space="preserve"> انجام شد</w:t>
      </w:r>
      <w:r w:rsidRPr="000E7B47">
        <w:rPr>
          <w:rFonts w:cs="B Nazanin" w:hint="cs"/>
          <w:rtl/>
        </w:rPr>
        <w:t>.</w:t>
      </w:r>
      <w:r w:rsidRPr="000E7B47">
        <w:rPr>
          <w:rFonts w:cs="B Nazanin"/>
          <w:rtl/>
        </w:rPr>
        <w:t xml:space="preserve"> مشاهده شد که افزا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ش</w:t>
      </w:r>
      <w:r w:rsidRPr="000E7B47">
        <w:rPr>
          <w:rFonts w:cs="B Nazanin"/>
          <w:rtl/>
        </w:rPr>
        <w:t xml:space="preserve"> بازده استخراج همراه با افزا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ش</w:t>
      </w:r>
      <w:r w:rsidRPr="000E7B47">
        <w:rPr>
          <w:rFonts w:cs="B Nazanin"/>
          <w:rtl/>
        </w:rPr>
        <w:t xml:space="preserve"> زمان استخراج از </w:t>
      </w:r>
      <w:r w:rsidR="00646F3B">
        <w:rPr>
          <w:rFonts w:cs="B Nazanin" w:hint="cs"/>
          <w:rtl/>
        </w:rPr>
        <w:t>10</w:t>
      </w:r>
      <w:r w:rsidRPr="000E7B47">
        <w:rPr>
          <w:rFonts w:cs="B Nazanin"/>
          <w:rtl/>
        </w:rPr>
        <w:t>-</w:t>
      </w:r>
      <w:r w:rsidR="00646F3B">
        <w:rPr>
          <w:rFonts w:cs="B Nazanin" w:hint="cs"/>
          <w:rtl/>
        </w:rPr>
        <w:t xml:space="preserve"> 2</w:t>
      </w:r>
      <w:r w:rsidRPr="000E7B47">
        <w:rPr>
          <w:rFonts w:cs="B Nazanin"/>
          <w:rtl/>
        </w:rPr>
        <w:t>دق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قه</w:t>
      </w:r>
      <w:r w:rsidRPr="000E7B47">
        <w:rPr>
          <w:rFonts w:cs="B Nazanin"/>
          <w:rtl/>
        </w:rPr>
        <w:t xml:space="preserve"> وجود دارد در حال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که</w:t>
      </w:r>
      <w:r w:rsidR="00646F3B">
        <w:rPr>
          <w:rFonts w:cs="B Nazanin" w:hint="cs"/>
          <w:rtl/>
        </w:rPr>
        <w:t xml:space="preserve"> با</w:t>
      </w:r>
      <w:r w:rsidRPr="000E7B47">
        <w:rPr>
          <w:rFonts w:cs="B Nazanin"/>
          <w:rtl/>
        </w:rPr>
        <w:t xml:space="preserve"> افزا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ش</w:t>
      </w:r>
      <w:r w:rsidRPr="000E7B47">
        <w:rPr>
          <w:rFonts w:cs="B Nazanin"/>
          <w:rtl/>
        </w:rPr>
        <w:t xml:space="preserve"> ب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شتر</w:t>
      </w:r>
      <w:r w:rsidR="00646F3B">
        <w:rPr>
          <w:rFonts w:cs="B Nazanin"/>
          <w:rtl/>
        </w:rPr>
        <w:t xml:space="preserve"> در زمان</w:t>
      </w:r>
      <w:r w:rsidRPr="000E7B47">
        <w:rPr>
          <w:rFonts w:cs="B Nazanin"/>
          <w:rtl/>
        </w:rPr>
        <w:t xml:space="preserve"> بهبود</w:t>
      </w:r>
      <w:r w:rsidRPr="000E7B47">
        <w:rPr>
          <w:rFonts w:cs="B Nazanin" w:hint="cs"/>
          <w:rtl/>
        </w:rPr>
        <w:t>ی</w:t>
      </w:r>
      <w:r w:rsidR="00646F3B">
        <w:rPr>
          <w:rFonts w:cs="B Nazanin" w:hint="cs"/>
          <w:rtl/>
        </w:rPr>
        <w:t xml:space="preserve"> در بازده مشاهده نشد</w:t>
      </w:r>
      <w:r w:rsidRPr="000E7B47">
        <w:rPr>
          <w:rFonts w:cs="B Nazanin" w:hint="cs"/>
          <w:rtl/>
        </w:rPr>
        <w:t>.</w:t>
      </w:r>
      <w:r w:rsidRPr="000E7B47">
        <w:rPr>
          <w:rFonts w:cs="B Nazanin"/>
          <w:rtl/>
        </w:rPr>
        <w:t xml:space="preserve"> بنابرا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ن</w:t>
      </w:r>
      <w:r w:rsidRPr="000E7B47">
        <w:rPr>
          <w:rFonts w:cs="B Nazanin"/>
          <w:rtl/>
        </w:rPr>
        <w:t xml:space="preserve"> ، زمان 10 دق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قه</w:t>
      </w:r>
      <w:r w:rsidRPr="000E7B47">
        <w:rPr>
          <w:rFonts w:cs="B Nazanin"/>
          <w:rtl/>
        </w:rPr>
        <w:t xml:space="preserve"> برا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آزما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ش</w:t>
      </w:r>
      <w:r w:rsidRPr="000E7B47">
        <w:rPr>
          <w:rFonts w:cs="B Nazanin"/>
          <w:rtl/>
        </w:rPr>
        <w:t xml:space="preserve"> ها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ب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شتر</w:t>
      </w:r>
      <w:r w:rsidRPr="000E7B47">
        <w:rPr>
          <w:rFonts w:cs="B Nazanin"/>
          <w:rtl/>
        </w:rPr>
        <w:t xml:space="preserve"> استفاده شد. ا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ن</w:t>
      </w:r>
      <w:r w:rsidRPr="000E7B47">
        <w:rPr>
          <w:rFonts w:cs="B Nazanin"/>
          <w:rtl/>
        </w:rPr>
        <w:t xml:space="preserve"> فرآ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ند</w:t>
      </w:r>
      <w:r w:rsidRPr="000E7B47">
        <w:rPr>
          <w:rFonts w:cs="B Nazanin"/>
          <w:rtl/>
        </w:rPr>
        <w:t xml:space="preserve"> جذب سر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ع</w:t>
      </w:r>
      <w:r w:rsidRPr="000E7B47">
        <w:rPr>
          <w:rFonts w:cs="B Nazanin"/>
          <w:rtl/>
        </w:rPr>
        <w:t xml:space="preserve"> را م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توان به مس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ر</w:t>
      </w:r>
      <w:r w:rsidRPr="000E7B47">
        <w:rPr>
          <w:rFonts w:cs="B Nazanin"/>
          <w:rtl/>
        </w:rPr>
        <w:t xml:space="preserve"> انتشار کوتاه 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ون</w:t>
      </w:r>
      <w:r w:rsidR="00646F3B">
        <w:rPr>
          <w:rFonts w:cs="B Nazanin"/>
          <w:rtl/>
        </w:rPr>
        <w:softHyphen/>
      </w:r>
      <w:r w:rsidRPr="000E7B47">
        <w:rPr>
          <w:rFonts w:cs="B Nazanin" w:hint="eastAsia"/>
          <w:rtl/>
        </w:rPr>
        <w:t>ها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فلز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و تخلخل ز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اد</w:t>
      </w:r>
      <w:r w:rsidRPr="000E7B47">
        <w:rPr>
          <w:rFonts w:cs="B Nazanin"/>
          <w:rtl/>
        </w:rPr>
        <w:t xml:space="preserve"> </w:t>
      </w:r>
      <w:r w:rsidRPr="000E7B47">
        <w:rPr>
          <w:rFonts w:cs="B Nazanin"/>
          <w:rtl/>
        </w:rPr>
        <w:lastRenderedPageBreak/>
        <w:t xml:space="preserve">و </w:t>
      </w:r>
      <w:r w:rsidRPr="000E7B47">
        <w:rPr>
          <w:rFonts w:cs="B Nazanin" w:hint="cs"/>
          <w:rtl/>
        </w:rPr>
        <w:t xml:space="preserve"> مساحت </w:t>
      </w:r>
      <w:r w:rsidRPr="000E7B47">
        <w:rPr>
          <w:rFonts w:cs="B Nazanin"/>
          <w:rtl/>
        </w:rPr>
        <w:t xml:space="preserve">سطح </w:t>
      </w:r>
      <w:r w:rsidRPr="000E7B47">
        <w:rPr>
          <w:rFonts w:cs="B Nazanin"/>
          <w:sz w:val="20"/>
          <w:szCs w:val="20"/>
        </w:rPr>
        <w:t>MOF</w:t>
      </w:r>
      <w:r w:rsidRPr="000E7B47">
        <w:rPr>
          <w:rFonts w:cs="B Nazanin"/>
          <w:rtl/>
        </w:rPr>
        <w:t xml:space="preserve"> نسبت داد که باعث رس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دن</w:t>
      </w:r>
      <w:r w:rsidRPr="000E7B47">
        <w:rPr>
          <w:rFonts w:cs="B Nazanin"/>
          <w:rtl/>
        </w:rPr>
        <w:t xml:space="preserve"> به تعادل در زمان تماس کوتاهتر م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شوند. تأث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ر</w:t>
      </w:r>
      <w:r w:rsidRPr="000E7B47">
        <w:rPr>
          <w:rFonts w:cs="B Nazanin"/>
          <w:rtl/>
        </w:rPr>
        <w:t xml:space="preserve"> زمان </w:t>
      </w:r>
      <w:r w:rsidRPr="000E7B47">
        <w:rPr>
          <w:rFonts w:cs="B Nazanin" w:hint="cs"/>
          <w:rtl/>
        </w:rPr>
        <w:t xml:space="preserve">واجذب </w:t>
      </w:r>
      <w:r w:rsidRPr="000E7B47">
        <w:rPr>
          <w:rFonts w:cs="B Nazanin"/>
          <w:rtl/>
        </w:rPr>
        <w:t>ن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ز</w:t>
      </w:r>
      <w:r w:rsidRPr="000E7B47">
        <w:rPr>
          <w:rFonts w:cs="B Nazanin"/>
          <w:rtl/>
        </w:rPr>
        <w:t xml:space="preserve"> مورد بررس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قرار گرفت و مشخص شد که پس از 2 دق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قه</w:t>
      </w:r>
      <w:r w:rsidRPr="000E7B47">
        <w:rPr>
          <w:rFonts w:cs="B Nazanin"/>
          <w:rtl/>
        </w:rPr>
        <w:t xml:space="preserve"> ، ه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چ</w:t>
      </w:r>
      <w:r w:rsidRPr="000E7B47">
        <w:rPr>
          <w:rFonts w:cs="B Nazanin"/>
          <w:rtl/>
        </w:rPr>
        <w:t xml:space="preserve"> تغ</w:t>
      </w:r>
      <w:r w:rsidRPr="000E7B47">
        <w:rPr>
          <w:rFonts w:cs="B Nazanin" w:hint="cs"/>
          <w:rtl/>
        </w:rPr>
        <w:t>یی</w:t>
      </w:r>
      <w:r w:rsidRPr="000E7B47">
        <w:rPr>
          <w:rFonts w:cs="B Nazanin" w:hint="eastAsia"/>
          <w:rtl/>
        </w:rPr>
        <w:t>ر</w:t>
      </w:r>
      <w:r w:rsidRPr="000E7B47">
        <w:rPr>
          <w:rFonts w:cs="B Nazanin"/>
          <w:rtl/>
        </w:rPr>
        <w:t xml:space="preserve"> اساس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در راندمان </w:t>
      </w:r>
      <w:r w:rsidRPr="000E7B47">
        <w:rPr>
          <w:rFonts w:cs="B Nazanin" w:hint="cs"/>
          <w:rtl/>
        </w:rPr>
        <w:t xml:space="preserve">واجذب </w:t>
      </w:r>
      <w:r w:rsidRPr="000E7B47">
        <w:rPr>
          <w:rFonts w:cs="B Nazanin"/>
          <w:rtl/>
        </w:rPr>
        <w:t>رخ نم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دهد</w:t>
      </w:r>
      <w:r w:rsidRPr="000E7B47">
        <w:rPr>
          <w:rFonts w:cs="B Nazanin" w:hint="cs"/>
          <w:rtl/>
        </w:rPr>
        <w:t>.(شکل 4)</w:t>
      </w:r>
    </w:p>
    <w:p w:rsidR="00DF6185" w:rsidRPr="006078C1" w:rsidRDefault="00DF6185" w:rsidP="006078C1">
      <w:pPr>
        <w:tabs>
          <w:tab w:val="left" w:pos="1333"/>
        </w:tabs>
        <w:jc w:val="both"/>
        <w:rPr>
          <w:rFonts w:cs="B Nazanin"/>
          <w:rtl/>
        </w:rPr>
      </w:pPr>
    </w:p>
    <w:p w:rsidR="00DF6185" w:rsidRPr="00094195" w:rsidRDefault="00DF6185" w:rsidP="00DF6185">
      <w:pPr>
        <w:jc w:val="center"/>
        <w:rPr>
          <w:rFonts w:cs="B Nazanin"/>
          <w:rtl/>
        </w:rPr>
      </w:pPr>
      <w:r>
        <w:rPr>
          <w:rFonts w:cs="B Nazanin" w:hint="cs"/>
          <w:noProof/>
          <w:rtl/>
        </w:rPr>
        <w:drawing>
          <wp:inline distT="0" distB="0" distL="0" distR="0">
            <wp:extent cx="3960801" cy="3098042"/>
            <wp:effectExtent l="19050" t="0" r="159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1" cy="30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33" w:rsidRDefault="00FF4533" w:rsidP="00DF6185">
      <w:pPr>
        <w:jc w:val="lowKashida"/>
        <w:rPr>
          <w:rFonts w:cs="B Nazanin"/>
          <w:sz w:val="22"/>
          <w:szCs w:val="22"/>
          <w:rtl/>
        </w:rPr>
      </w:pPr>
    </w:p>
    <w:p w:rsidR="00E43A0D" w:rsidRDefault="00DF6185" w:rsidP="00DF6185">
      <w:pPr>
        <w:jc w:val="lowKashida"/>
        <w:rPr>
          <w:rFonts w:cs="B Nazanin"/>
          <w:sz w:val="22"/>
          <w:szCs w:val="22"/>
          <w:rtl/>
        </w:rPr>
      </w:pPr>
      <w:r>
        <w:rPr>
          <w:rFonts w:cs="B Nazanin" w:hint="cs"/>
          <w:sz w:val="22"/>
          <w:szCs w:val="22"/>
          <w:rtl/>
        </w:rPr>
        <w:t xml:space="preserve">شکل 3: الگوی </w:t>
      </w:r>
      <w:r w:rsidRPr="00DF6185">
        <w:rPr>
          <w:color w:val="000000"/>
          <w:sz w:val="20"/>
          <w:szCs w:val="20"/>
        </w:rPr>
        <w:t>XRD</w:t>
      </w:r>
      <w:r>
        <w:rPr>
          <w:rFonts w:cs="B Nazanin" w:hint="cs"/>
          <w:sz w:val="22"/>
          <w:szCs w:val="22"/>
          <w:rtl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 w:rsidRPr="00DF6185">
        <w:rPr>
          <w:color w:val="000000"/>
          <w:sz w:val="20"/>
          <w:szCs w:val="20"/>
        </w:rPr>
        <w:t>(c) TMU-23(b) TMU-21, (a) TMU-6</w:t>
      </w:r>
      <w:r>
        <w:rPr>
          <w:rFonts w:ascii="TimesNewRomanPSMT" w:hAnsi="TimesNewRomanPSMT"/>
          <w:color w:val="000000"/>
        </w:rPr>
        <w:t xml:space="preserve"> </w:t>
      </w:r>
      <w:r>
        <w:rPr>
          <w:rFonts w:ascii="TimesNewRomanPSMT" w:hAnsi="TimesNewRomanPSMT" w:hint="cs"/>
          <w:color w:val="000000"/>
          <w:rtl/>
        </w:rPr>
        <w:t xml:space="preserve">و </w:t>
      </w:r>
      <w:r w:rsidRPr="00DF6185">
        <w:rPr>
          <w:color w:val="000000"/>
          <w:sz w:val="20"/>
          <w:szCs w:val="20"/>
        </w:rPr>
        <w:t>(d) TMU-24</w:t>
      </w:r>
      <w:r>
        <w:rPr>
          <w:rFonts w:cs="B Nazanin" w:hint="cs"/>
          <w:sz w:val="22"/>
          <w:szCs w:val="22"/>
          <w:rtl/>
        </w:rPr>
        <w:t xml:space="preserve"> در حلال های مختلف به مدت 24 ساعت</w:t>
      </w:r>
    </w:p>
    <w:p w:rsidR="00866C73" w:rsidRDefault="00866C73" w:rsidP="00DF6185">
      <w:pPr>
        <w:jc w:val="lowKashida"/>
        <w:rPr>
          <w:rFonts w:cs="B Nazanin"/>
          <w:sz w:val="22"/>
          <w:szCs w:val="22"/>
          <w:rtl/>
        </w:rPr>
      </w:pPr>
    </w:p>
    <w:p w:rsidR="006078C1" w:rsidRDefault="006078C1" w:rsidP="006078C1">
      <w:pPr>
        <w:jc w:val="lowKashida"/>
        <w:rPr>
          <w:rFonts w:cs="B Nazanin"/>
          <w:sz w:val="22"/>
          <w:szCs w:val="22"/>
          <w:rtl/>
        </w:rPr>
      </w:pPr>
    </w:p>
    <w:p w:rsidR="006078C1" w:rsidRDefault="006078C1" w:rsidP="006078C1">
      <w:pPr>
        <w:jc w:val="center"/>
        <w:rPr>
          <w:rFonts w:cs="B Nazanin"/>
          <w:sz w:val="22"/>
          <w:szCs w:val="22"/>
          <w:rtl/>
        </w:rPr>
      </w:pPr>
      <w:r>
        <w:rPr>
          <w:rFonts w:cs="B Nazanin" w:hint="cs"/>
          <w:noProof/>
          <w:sz w:val="22"/>
          <w:szCs w:val="22"/>
          <w:rtl/>
        </w:rPr>
        <w:drawing>
          <wp:inline distT="0" distB="0" distL="0" distR="0">
            <wp:extent cx="3471441" cy="2104561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28" cy="210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D5" w:rsidRDefault="006078C1" w:rsidP="006078C1">
      <w:pPr>
        <w:jc w:val="center"/>
        <w:rPr>
          <w:rFonts w:cs="B Nazanin"/>
          <w:sz w:val="20"/>
          <w:szCs w:val="20"/>
          <w:rtl/>
        </w:rPr>
      </w:pPr>
      <w:r w:rsidRPr="006078C1">
        <w:rPr>
          <w:rFonts w:cs="B Nazanin" w:hint="cs"/>
          <w:sz w:val="20"/>
          <w:szCs w:val="20"/>
          <w:rtl/>
        </w:rPr>
        <w:t>شکل 4: اثر زمان بر روی بازده استخراج</w:t>
      </w:r>
    </w:p>
    <w:p w:rsidR="006078C1" w:rsidRDefault="006078C1" w:rsidP="006078C1">
      <w:pPr>
        <w:jc w:val="center"/>
        <w:rPr>
          <w:rFonts w:cs="B Nazanin"/>
          <w:sz w:val="20"/>
          <w:szCs w:val="20"/>
          <w:rtl/>
        </w:rPr>
      </w:pPr>
    </w:p>
    <w:p w:rsidR="006078C1" w:rsidRDefault="006078C1" w:rsidP="00DB5CD5">
      <w:pPr>
        <w:jc w:val="lowKashida"/>
        <w:rPr>
          <w:rFonts w:cs="B Nazanin"/>
          <w:sz w:val="20"/>
          <w:szCs w:val="20"/>
          <w:rtl/>
        </w:rPr>
      </w:pPr>
    </w:p>
    <w:p w:rsidR="006078C1" w:rsidRDefault="006078C1" w:rsidP="00DB5CD5">
      <w:pPr>
        <w:jc w:val="lowKashida"/>
        <w:rPr>
          <w:rFonts w:cs="B Nazanin"/>
          <w:sz w:val="20"/>
          <w:szCs w:val="20"/>
          <w:rtl/>
        </w:rPr>
      </w:pPr>
    </w:p>
    <w:p w:rsidR="006078C1" w:rsidRDefault="006078C1" w:rsidP="00DB5CD5">
      <w:pPr>
        <w:jc w:val="lowKashida"/>
        <w:rPr>
          <w:rFonts w:cs="B Nazanin"/>
          <w:sz w:val="20"/>
          <w:szCs w:val="20"/>
          <w:rtl/>
        </w:rPr>
      </w:pPr>
    </w:p>
    <w:p w:rsidR="006078C1" w:rsidRDefault="006078C1" w:rsidP="00DB5CD5">
      <w:pPr>
        <w:jc w:val="lowKashida"/>
        <w:rPr>
          <w:rFonts w:cs="B Nazanin"/>
          <w:sz w:val="20"/>
          <w:szCs w:val="20"/>
          <w:rtl/>
        </w:rPr>
      </w:pPr>
    </w:p>
    <w:p w:rsidR="006078C1" w:rsidRDefault="006078C1" w:rsidP="00DB5CD5">
      <w:pPr>
        <w:jc w:val="lowKashida"/>
        <w:rPr>
          <w:rFonts w:cs="B Nazanin"/>
          <w:sz w:val="20"/>
          <w:szCs w:val="20"/>
          <w:rtl/>
        </w:rPr>
      </w:pPr>
    </w:p>
    <w:p w:rsidR="00DB5CD5" w:rsidRPr="00DB5CD5" w:rsidRDefault="00BA09D6" w:rsidP="00DB5CD5">
      <w:pPr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4- </w:t>
      </w:r>
      <w:r w:rsidR="00DB5CD5" w:rsidRPr="00DB5CD5">
        <w:rPr>
          <w:rFonts w:cs="B Nazanin" w:hint="cs"/>
          <w:b/>
          <w:bCs/>
          <w:rtl/>
        </w:rPr>
        <w:t xml:space="preserve">نتيجه‌گيری </w:t>
      </w:r>
    </w:p>
    <w:p w:rsidR="000E7B47" w:rsidRPr="00646F3B" w:rsidRDefault="000E7B47" w:rsidP="000650D8">
      <w:pPr>
        <w:jc w:val="lowKashida"/>
        <w:rPr>
          <w:rFonts w:cs="B Nazanin"/>
          <w:rtl/>
        </w:rPr>
      </w:pPr>
      <w:r w:rsidRPr="000E7B47">
        <w:rPr>
          <w:rFonts w:cs="B Nazanin"/>
          <w:rtl/>
        </w:rPr>
        <w:t>در ا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نجا</w:t>
      </w:r>
      <w:r w:rsidRPr="000E7B47">
        <w:rPr>
          <w:rFonts w:cs="B Nazanin"/>
          <w:rtl/>
        </w:rPr>
        <w:t>، ما رفتار جذب برخ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</w:t>
      </w:r>
      <w:r w:rsidRPr="002C2069">
        <w:rPr>
          <w:rFonts w:cs="B Nazanin"/>
          <w:sz w:val="20"/>
          <w:szCs w:val="20"/>
        </w:rPr>
        <w:t>MOF</w:t>
      </w:r>
      <w:r w:rsidRPr="000E7B47">
        <w:rPr>
          <w:rFonts w:cs="B Nazanin"/>
          <w:rtl/>
        </w:rPr>
        <w:t>ها که دارا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گروه</w:t>
      </w:r>
      <w:r>
        <w:rPr>
          <w:rFonts w:cs="B Nazanin" w:hint="cs"/>
          <w:rtl/>
        </w:rPr>
        <w:softHyphen/>
      </w:r>
      <w:r w:rsidRPr="000E7B47">
        <w:rPr>
          <w:rFonts w:cs="B Nazanin"/>
          <w:rtl/>
        </w:rPr>
        <w:t>ها</w:t>
      </w:r>
      <w:r w:rsidRPr="000E7B47">
        <w:rPr>
          <w:rFonts w:cs="B Nazanin" w:hint="cs"/>
          <w:rtl/>
        </w:rPr>
        <w:t>ی</w:t>
      </w:r>
      <w:r>
        <w:rPr>
          <w:rFonts w:cs="B Nazanin" w:hint="cs"/>
          <w:rtl/>
        </w:rPr>
        <w:t xml:space="preserve"> عاملی</w:t>
      </w:r>
      <w:r w:rsidRPr="000E7B47">
        <w:rPr>
          <w:rFonts w:cs="B Nazanin"/>
          <w:rtl/>
        </w:rPr>
        <w:t xml:space="preserve"> مختلف در ساختارها</w:t>
      </w:r>
      <w:r w:rsidRPr="000E7B47">
        <w:rPr>
          <w:rFonts w:cs="B Nazanin" w:hint="cs"/>
          <w:rtl/>
        </w:rPr>
        <w:t>ی</w:t>
      </w:r>
      <w:r>
        <w:rPr>
          <w:rFonts w:cs="B Nazanin" w:hint="cs"/>
          <w:rtl/>
        </w:rPr>
        <w:t xml:space="preserve"> پیلار</w:t>
      </w:r>
      <w:r w:rsidRPr="000E7B47">
        <w:rPr>
          <w:rFonts w:cs="B Nazanin"/>
          <w:rtl/>
        </w:rPr>
        <w:t xml:space="preserve"> خود </w:t>
      </w:r>
      <w:r w:rsidR="002C2069">
        <w:rPr>
          <w:rFonts w:cs="B Nazanin" w:hint="cs"/>
          <w:rtl/>
        </w:rPr>
        <w:t xml:space="preserve">دارند </w:t>
      </w:r>
      <w:r w:rsidRPr="000E7B47">
        <w:rPr>
          <w:rFonts w:cs="B Nazanin"/>
          <w:rtl/>
        </w:rPr>
        <w:t>برا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جذب برخ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از 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ون</w:t>
      </w:r>
      <w:r w:rsidRPr="000E7B47">
        <w:rPr>
          <w:rFonts w:cs="B Nazanin"/>
          <w:rtl/>
        </w:rPr>
        <w:t xml:space="preserve"> ها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فلز</w:t>
      </w:r>
      <w:r w:rsidRPr="000E7B47">
        <w:rPr>
          <w:rFonts w:cs="B Nazanin" w:hint="cs"/>
          <w:rtl/>
        </w:rPr>
        <w:t>ی</w:t>
      </w:r>
      <w:r w:rsidRPr="000E7B47">
        <w:rPr>
          <w:rFonts w:cs="B Nazanin"/>
          <w:rtl/>
        </w:rPr>
        <w:t xml:space="preserve"> سنگ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ن</w:t>
      </w:r>
      <w:r w:rsidRPr="000E7B47">
        <w:rPr>
          <w:rFonts w:cs="B Nazanin"/>
          <w:rtl/>
        </w:rPr>
        <w:t xml:space="preserve"> را بررس</w:t>
      </w:r>
      <w:r w:rsidRPr="000E7B47">
        <w:rPr>
          <w:rFonts w:cs="B Nazanin" w:hint="cs"/>
          <w:rtl/>
        </w:rPr>
        <w:t>ی</w:t>
      </w:r>
      <w:r w:rsidR="00B91408">
        <w:rPr>
          <w:rFonts w:cs="B Nazanin" w:hint="cs"/>
          <w:rtl/>
        </w:rPr>
        <w:t xml:space="preserve"> </w:t>
      </w:r>
      <w:r w:rsidRPr="000E7B47">
        <w:rPr>
          <w:rFonts w:cs="B Nazanin"/>
          <w:rtl/>
        </w:rPr>
        <w:t>کرد</w:t>
      </w:r>
      <w:r w:rsidRPr="000E7B47">
        <w:rPr>
          <w:rFonts w:cs="B Nazanin" w:hint="cs"/>
          <w:rtl/>
        </w:rPr>
        <w:t>ی</w:t>
      </w:r>
      <w:r w:rsidRPr="000E7B47">
        <w:rPr>
          <w:rFonts w:cs="B Nazanin" w:hint="eastAsia"/>
          <w:rtl/>
        </w:rPr>
        <w:t>م</w:t>
      </w:r>
      <w:r w:rsidRPr="000E7B47">
        <w:rPr>
          <w:rFonts w:cs="B Nazanin"/>
          <w:rtl/>
        </w:rPr>
        <w:t>.</w:t>
      </w:r>
      <w:r w:rsidR="002C2069" w:rsidRPr="002C2069">
        <w:rPr>
          <w:rtl/>
        </w:rPr>
        <w:t xml:space="preserve"> </w:t>
      </w:r>
      <w:r w:rsidR="002C2069" w:rsidRPr="002C2069">
        <w:rPr>
          <w:rFonts w:cs="B Nazanin"/>
          <w:rtl/>
        </w:rPr>
        <w:t>برا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ن</w:t>
      </w:r>
      <w:r w:rsidR="002C2069" w:rsidRPr="002C2069">
        <w:rPr>
          <w:rFonts w:cs="B Nazanin"/>
          <w:rtl/>
        </w:rPr>
        <w:t xml:space="preserve"> منظور ، چهار </w:t>
      </w:r>
      <w:r w:rsidR="002C2069" w:rsidRPr="002C2069">
        <w:rPr>
          <w:rFonts w:cs="B Nazanin"/>
          <w:sz w:val="20"/>
          <w:szCs w:val="20"/>
        </w:rPr>
        <w:t>MOF</w:t>
      </w:r>
      <w:r w:rsidR="002C2069" w:rsidRPr="002C2069">
        <w:rPr>
          <w:rFonts w:cs="B Nazanin"/>
          <w:rtl/>
        </w:rPr>
        <w:t xml:space="preserve"> با استفاده از روش مکان</w:t>
      </w:r>
      <w:r w:rsidR="002C2069" w:rsidRPr="002C2069">
        <w:rPr>
          <w:rFonts w:cs="B Nazanin" w:hint="eastAsia"/>
          <w:rtl/>
        </w:rPr>
        <w:t>وش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م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ا</w:t>
      </w:r>
      <w:r w:rsidR="002C2069" w:rsidRPr="002C2069">
        <w:rPr>
          <w:rFonts w:cs="B Nazanin" w:hint="cs"/>
          <w:rtl/>
        </w:rPr>
        <w:t>یی</w:t>
      </w:r>
      <w:r w:rsidR="002C2069" w:rsidRPr="002C2069">
        <w:rPr>
          <w:rFonts w:cs="B Nazanin"/>
          <w:rtl/>
        </w:rPr>
        <w:t xml:space="preserve"> سنتز شدند به طور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که اختلافات آنها در نوع گروه </w:t>
      </w:r>
      <w:r w:rsidR="002C2069">
        <w:rPr>
          <w:rFonts w:cs="B Nazanin" w:hint="cs"/>
          <w:rtl/>
        </w:rPr>
        <w:t xml:space="preserve">عاملی </w:t>
      </w:r>
      <w:r w:rsidR="002C2069" w:rsidRPr="002C2069">
        <w:rPr>
          <w:rFonts w:cs="B Nazanin"/>
          <w:rtl/>
        </w:rPr>
        <w:t>(ا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م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ن</w:t>
      </w:r>
      <w:r w:rsidR="002C2069" w:rsidRPr="002C2069">
        <w:rPr>
          <w:rFonts w:cs="B Nazanin"/>
          <w:rtl/>
        </w:rPr>
        <w:t xml:space="preserve"> 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ا</w:t>
      </w:r>
      <w:r w:rsidR="002C2069" w:rsidRPr="002C2069">
        <w:rPr>
          <w:rFonts w:cs="B Nazanin"/>
          <w:rtl/>
        </w:rPr>
        <w:t xml:space="preserve"> آم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د</w:t>
      </w:r>
      <w:r w:rsidR="002C2069" w:rsidRPr="002C2069">
        <w:rPr>
          <w:rFonts w:cs="B Nazanin"/>
          <w:rtl/>
        </w:rPr>
        <w:t>) و</w:t>
      </w:r>
      <w:r w:rsidR="002C2069">
        <w:rPr>
          <w:rFonts w:cs="B Nazanin" w:hint="cs"/>
          <w:rtl/>
        </w:rPr>
        <w:t xml:space="preserve"> </w:t>
      </w:r>
      <w:r w:rsidR="002C2069" w:rsidRPr="002C2069">
        <w:rPr>
          <w:rFonts w:cs="B Nazanin"/>
          <w:rtl/>
        </w:rPr>
        <w:t>گروه فن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ل</w:t>
      </w:r>
      <w:r w:rsidR="002C2069" w:rsidRPr="002C2069">
        <w:rPr>
          <w:rFonts w:cs="B Nazanin"/>
          <w:rtl/>
        </w:rPr>
        <w:t xml:space="preserve"> 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ا</w:t>
      </w:r>
      <w:r w:rsidR="002C2069" w:rsidRPr="002C2069">
        <w:rPr>
          <w:rFonts w:cs="B Nazanin"/>
          <w:rtl/>
        </w:rPr>
        <w:t xml:space="preserve"> نفتال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در ساختار </w:t>
      </w:r>
      <w:r w:rsidR="002C2069">
        <w:rPr>
          <w:rFonts w:cs="B Nazanin" w:hint="cs"/>
          <w:rtl/>
        </w:rPr>
        <w:t xml:space="preserve">پیلار </w:t>
      </w:r>
      <w:r w:rsidR="002C2069" w:rsidRPr="002C2069">
        <w:rPr>
          <w:rFonts w:cs="B Nazanin"/>
          <w:rtl/>
        </w:rPr>
        <w:t>آنها است.</w:t>
      </w:r>
      <w:r w:rsidR="002C2069" w:rsidRPr="002C2069">
        <w:rPr>
          <w:rtl/>
        </w:rPr>
        <w:t xml:space="preserve"> </w:t>
      </w:r>
      <w:r w:rsidR="002C2069">
        <w:rPr>
          <w:rFonts w:cs="B Nazanin" w:hint="cs"/>
          <w:rtl/>
        </w:rPr>
        <w:t xml:space="preserve">نتایج  نشان داد </w:t>
      </w:r>
      <w:r w:rsidR="002C2069" w:rsidRPr="002C2069">
        <w:rPr>
          <w:rFonts w:cs="B Nazanin"/>
          <w:rtl/>
        </w:rPr>
        <w:t>وجود گروه</w:t>
      </w:r>
      <w:r w:rsidR="00B91408">
        <w:rPr>
          <w:rFonts w:cs="B Nazanin" w:hint="cs"/>
          <w:rtl/>
        </w:rPr>
        <w:softHyphen/>
      </w:r>
      <w:r w:rsidR="002C2069" w:rsidRPr="002C2069">
        <w:rPr>
          <w:rFonts w:cs="B Nazanin"/>
          <w:rtl/>
        </w:rPr>
        <w:t>ها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آم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د</w:t>
      </w:r>
      <w:r w:rsidR="002C2069" w:rsidRPr="002C2069">
        <w:rPr>
          <w:rFonts w:cs="B Nazanin"/>
          <w:rtl/>
        </w:rPr>
        <w:t xml:space="preserve"> و فن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ل</w:t>
      </w:r>
      <w:r w:rsidR="002C2069" w:rsidRPr="002C2069">
        <w:rPr>
          <w:rFonts w:cs="B Nazanin"/>
          <w:rtl/>
        </w:rPr>
        <w:t xml:space="preserve"> در</w:t>
      </w:r>
      <w:r w:rsidR="00B91408">
        <w:rPr>
          <w:rFonts w:cs="B Nazanin" w:hint="cs"/>
          <w:rtl/>
        </w:rPr>
        <w:t>پیلارها</w:t>
      </w:r>
      <w:r w:rsidR="002C2069">
        <w:rPr>
          <w:rFonts w:cs="B Nazanin" w:hint="cs"/>
          <w:rtl/>
        </w:rPr>
        <w:t xml:space="preserve"> </w:t>
      </w:r>
      <w:r w:rsidR="002C2069" w:rsidRPr="002C2069">
        <w:rPr>
          <w:rFonts w:cs="B Nazanin" w:hint="eastAsia"/>
          <w:rtl/>
        </w:rPr>
        <w:t>باعث</w:t>
      </w:r>
      <w:r w:rsidR="002C2069" w:rsidRPr="002C2069">
        <w:rPr>
          <w:rFonts w:cs="B Nazanin"/>
          <w:rtl/>
        </w:rPr>
        <w:t xml:space="preserve"> </w:t>
      </w:r>
      <w:r w:rsidR="002C2069">
        <w:rPr>
          <w:rFonts w:cs="B Nazanin" w:hint="cs"/>
          <w:rtl/>
        </w:rPr>
        <w:t xml:space="preserve">تمایل </w:t>
      </w:r>
      <w:r w:rsidR="002C2069" w:rsidRPr="002C2069">
        <w:rPr>
          <w:rFonts w:cs="B Nazanin"/>
          <w:rtl/>
        </w:rPr>
        <w:t>ب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شتر</w:t>
      </w:r>
      <w:r w:rsidR="002C2069" w:rsidRPr="002C2069">
        <w:rPr>
          <w:rFonts w:cs="B Nazanin"/>
          <w:rtl/>
        </w:rPr>
        <w:t xml:space="preserve"> آن به جذب 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ون</w:t>
      </w:r>
      <w:r w:rsidR="00B91408">
        <w:rPr>
          <w:rFonts w:cs="B Nazanin" w:hint="cs"/>
          <w:rtl/>
        </w:rPr>
        <w:softHyphen/>
      </w:r>
      <w:r w:rsidR="002C2069" w:rsidRPr="002C2069">
        <w:rPr>
          <w:rFonts w:cs="B Nazanin"/>
          <w:rtl/>
        </w:rPr>
        <w:t>ها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فلز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در مقا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سه</w:t>
      </w:r>
      <w:r w:rsidR="002C2069" w:rsidRPr="002C2069">
        <w:rPr>
          <w:rFonts w:cs="B Nazanin"/>
          <w:rtl/>
        </w:rPr>
        <w:t xml:space="preserve"> با </w:t>
      </w:r>
      <w:r w:rsidR="002C2069" w:rsidRPr="002C2069">
        <w:rPr>
          <w:rFonts w:cs="B Nazanin"/>
          <w:sz w:val="20"/>
          <w:szCs w:val="20"/>
        </w:rPr>
        <w:t>MOF</w:t>
      </w:r>
      <w:r w:rsidR="002C2069" w:rsidRPr="002C2069">
        <w:rPr>
          <w:rFonts w:cs="B Nazanin"/>
          <w:rtl/>
        </w:rPr>
        <w:t xml:space="preserve"> با گروه ها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م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ن</w:t>
      </w:r>
      <w:r w:rsidR="002C2069" w:rsidRPr="002C2069">
        <w:rPr>
          <w:rFonts w:cs="B Nazanin"/>
          <w:rtl/>
        </w:rPr>
        <w:t xml:space="preserve"> و نفتال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م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شود.</w:t>
      </w:r>
      <w:r w:rsidR="002C2069" w:rsidRPr="002C2069">
        <w:rPr>
          <w:rtl/>
        </w:rPr>
        <w:t xml:space="preserve"> </w:t>
      </w:r>
      <w:r w:rsidR="002C2069" w:rsidRPr="002C2069">
        <w:rPr>
          <w:rFonts w:cs="B Nazanin"/>
          <w:rtl/>
        </w:rPr>
        <w:t>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ن</w:t>
      </w:r>
      <w:r w:rsidR="002C2069" w:rsidRPr="002C2069">
        <w:rPr>
          <w:rFonts w:cs="B Nazanin"/>
          <w:rtl/>
        </w:rPr>
        <w:t xml:space="preserve"> را م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توان به </w:t>
      </w:r>
      <w:r w:rsidR="002C2069">
        <w:rPr>
          <w:rFonts w:cs="B Nazanin" w:hint="cs"/>
          <w:rtl/>
        </w:rPr>
        <w:t xml:space="preserve">بازیسیته </w:t>
      </w:r>
      <w:r w:rsidR="002C2069" w:rsidRPr="002C2069">
        <w:rPr>
          <w:rFonts w:cs="B Nazanin"/>
          <w:rtl/>
        </w:rPr>
        <w:t>گروه آم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د</w:t>
      </w:r>
      <w:r w:rsidR="002C2069" w:rsidRPr="002C2069">
        <w:rPr>
          <w:rFonts w:cs="B Nazanin"/>
          <w:rtl/>
        </w:rPr>
        <w:t xml:space="preserve"> نسبت به گروه </w:t>
      </w:r>
      <w:r w:rsidR="002C2069">
        <w:rPr>
          <w:rFonts w:cs="B Nazanin" w:hint="cs"/>
          <w:rtl/>
        </w:rPr>
        <w:t xml:space="preserve"> ایمین </w:t>
      </w:r>
      <w:r w:rsidR="002C2069" w:rsidRPr="002C2069">
        <w:rPr>
          <w:rFonts w:cs="B Nazanin"/>
          <w:rtl/>
        </w:rPr>
        <w:t>نسبت داد که منجر به تعامل ب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شتر</w:t>
      </w:r>
      <w:r w:rsidR="002C2069" w:rsidRPr="002C2069">
        <w:rPr>
          <w:rFonts w:cs="B Nazanin"/>
          <w:rtl/>
        </w:rPr>
        <w:t xml:space="preserve"> 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ون</w:t>
      </w:r>
      <w:r w:rsidR="002C2069" w:rsidRPr="002C2069">
        <w:rPr>
          <w:rFonts w:cs="B Nazanin"/>
          <w:rtl/>
        </w:rPr>
        <w:t xml:space="preserve"> ها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فلز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با سا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ت</w:t>
      </w:r>
      <w:r w:rsidR="00B91408">
        <w:rPr>
          <w:rFonts w:cs="B Nazanin" w:hint="cs"/>
          <w:rtl/>
        </w:rPr>
        <w:softHyphen/>
      </w:r>
      <w:r w:rsidR="002C2069" w:rsidRPr="002C2069">
        <w:rPr>
          <w:rFonts w:cs="B Nazanin"/>
          <w:rtl/>
        </w:rPr>
        <w:t>ها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</w:t>
      </w:r>
      <w:r w:rsidR="002C2069">
        <w:rPr>
          <w:rFonts w:cs="B Nazanin" w:hint="cs"/>
          <w:rtl/>
        </w:rPr>
        <w:t>کوردینانسیونی در</w:t>
      </w:r>
      <w:r w:rsidR="002C2069" w:rsidRPr="002C2069">
        <w:rPr>
          <w:rFonts w:cs="B Nazanin"/>
          <w:sz w:val="20"/>
          <w:szCs w:val="20"/>
        </w:rPr>
        <w:t>MOF</w:t>
      </w:r>
      <w:r w:rsidR="002C2069" w:rsidRPr="002C2069">
        <w:rPr>
          <w:rFonts w:cs="B Nazanin"/>
          <w:rtl/>
        </w:rPr>
        <w:t xml:space="preserve"> م</w:t>
      </w:r>
      <w:r w:rsidR="002C2069" w:rsidRPr="002C2069">
        <w:rPr>
          <w:rFonts w:cs="B Nazanin" w:hint="cs"/>
          <w:rtl/>
        </w:rPr>
        <w:t>ی</w:t>
      </w:r>
      <w:r w:rsidR="00B91408">
        <w:rPr>
          <w:rFonts w:cs="B Nazanin" w:hint="cs"/>
          <w:rtl/>
        </w:rPr>
        <w:softHyphen/>
      </w:r>
      <w:r w:rsidR="002C2069" w:rsidRPr="002C2069">
        <w:rPr>
          <w:rFonts w:cs="B Nazanin"/>
          <w:rtl/>
        </w:rPr>
        <w:t>شود.</w:t>
      </w:r>
      <w:r w:rsidR="002C2069" w:rsidRPr="002C2069">
        <w:rPr>
          <w:rtl/>
        </w:rPr>
        <w:t xml:space="preserve"> </w:t>
      </w:r>
      <w:r w:rsidR="002C2069" w:rsidRPr="002C2069">
        <w:rPr>
          <w:rFonts w:cs="B Nazanin"/>
          <w:rtl/>
        </w:rPr>
        <w:t>از طرف د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گر</w:t>
      </w:r>
      <w:r w:rsidR="002C2069" w:rsidRPr="002C2069">
        <w:rPr>
          <w:rFonts w:cs="B Nazanin"/>
          <w:rtl/>
        </w:rPr>
        <w:t>، افزا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ش</w:t>
      </w:r>
      <w:r w:rsidR="002C2069" w:rsidRPr="002C2069">
        <w:rPr>
          <w:rFonts w:cs="B Nazanin"/>
          <w:rtl/>
        </w:rPr>
        <w:t xml:space="preserve"> </w:t>
      </w:r>
      <w:r w:rsidR="002C2069">
        <w:rPr>
          <w:rFonts w:cs="B Nazanin" w:hint="cs"/>
          <w:rtl/>
        </w:rPr>
        <w:t xml:space="preserve">رزونانس </w:t>
      </w:r>
      <w:r w:rsidR="002C2069" w:rsidRPr="002C2069">
        <w:rPr>
          <w:rFonts w:cs="B Nazanin"/>
          <w:rtl/>
        </w:rPr>
        <w:t>الکترون در گروه</w:t>
      </w:r>
      <w:r w:rsidR="002C2069">
        <w:rPr>
          <w:rFonts w:cs="B Nazanin" w:hint="cs"/>
          <w:rtl/>
        </w:rPr>
        <w:softHyphen/>
      </w:r>
      <w:r w:rsidR="002C2069" w:rsidRPr="002C2069">
        <w:rPr>
          <w:rFonts w:cs="B Nazanin"/>
          <w:rtl/>
        </w:rPr>
        <w:t>ها</w:t>
      </w:r>
      <w:r w:rsidR="002C2069" w:rsidRPr="002C2069">
        <w:rPr>
          <w:rFonts w:cs="B Nazanin" w:hint="cs"/>
          <w:rtl/>
        </w:rPr>
        <w:t>ی</w:t>
      </w:r>
      <w:r w:rsidR="002C2069">
        <w:rPr>
          <w:rFonts w:cs="B Nazanin" w:hint="cs"/>
          <w:rtl/>
        </w:rPr>
        <w:t xml:space="preserve"> عاملی</w:t>
      </w:r>
      <w:r w:rsidR="002C2069" w:rsidRPr="002C2069">
        <w:rPr>
          <w:rFonts w:cs="B Nazanin"/>
          <w:rtl/>
        </w:rPr>
        <w:t xml:space="preserve"> توسط گروه نفتال</w:t>
      </w:r>
      <w:r w:rsidR="00B91408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نسبت به فن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 w:hint="eastAsia"/>
          <w:rtl/>
        </w:rPr>
        <w:t>ل</w:t>
      </w:r>
      <w:r w:rsidR="002C2069" w:rsidRPr="002C2069">
        <w:rPr>
          <w:rFonts w:cs="B Nazanin"/>
          <w:rtl/>
        </w:rPr>
        <w:t xml:space="preserve"> باعث کاهش توانا</w:t>
      </w:r>
      <w:r w:rsidR="002C2069" w:rsidRPr="002C2069">
        <w:rPr>
          <w:rFonts w:cs="B Nazanin" w:hint="cs"/>
          <w:rtl/>
        </w:rPr>
        <w:t>یی</w:t>
      </w:r>
      <w:r w:rsidR="002C2069" w:rsidRPr="002C2069">
        <w:rPr>
          <w:rFonts w:cs="B Nazanin"/>
          <w:rtl/>
        </w:rPr>
        <w:t xml:space="preserve"> جذب </w:t>
      </w:r>
      <w:r w:rsidR="002C2069" w:rsidRPr="002C2069">
        <w:rPr>
          <w:rFonts w:cs="B Nazanin"/>
          <w:sz w:val="20"/>
          <w:szCs w:val="20"/>
        </w:rPr>
        <w:t>MOF</w:t>
      </w:r>
      <w:r w:rsidR="002C2069" w:rsidRPr="002C2069">
        <w:rPr>
          <w:rFonts w:cs="B Nazanin"/>
          <w:rtl/>
        </w:rPr>
        <w:t xml:space="preserve"> م</w:t>
      </w:r>
      <w:r w:rsidR="002C2069" w:rsidRPr="002C2069">
        <w:rPr>
          <w:rFonts w:cs="B Nazanin" w:hint="cs"/>
          <w:rtl/>
        </w:rPr>
        <w:t>ی</w:t>
      </w:r>
      <w:r w:rsidR="002C2069" w:rsidRPr="002C2069">
        <w:rPr>
          <w:rFonts w:cs="B Nazanin"/>
          <w:rtl/>
        </w:rPr>
        <w:t xml:space="preserve"> شود.</w:t>
      </w:r>
    </w:p>
    <w:p w:rsidR="00646F3B" w:rsidRDefault="00646F3B" w:rsidP="0013121C">
      <w:pPr>
        <w:jc w:val="lowKashida"/>
        <w:rPr>
          <w:rFonts w:cs="B Nazanin"/>
          <w:b/>
          <w:bCs/>
          <w:sz w:val="22"/>
          <w:szCs w:val="22"/>
          <w:rtl/>
        </w:rPr>
      </w:pPr>
    </w:p>
    <w:p w:rsidR="0013121C" w:rsidRDefault="0013121C" w:rsidP="0013121C">
      <w:pPr>
        <w:jc w:val="lowKashida"/>
        <w:rPr>
          <w:rFonts w:cs="B Nazanin"/>
          <w:b/>
          <w:bCs/>
          <w:sz w:val="22"/>
          <w:szCs w:val="22"/>
          <w:rtl/>
        </w:rPr>
      </w:pPr>
      <w:r>
        <w:rPr>
          <w:rFonts w:cs="B Nazanin" w:hint="cs"/>
          <w:b/>
          <w:bCs/>
          <w:sz w:val="22"/>
          <w:szCs w:val="22"/>
          <w:rtl/>
        </w:rPr>
        <w:t xml:space="preserve">مراجع </w:t>
      </w:r>
    </w:p>
    <w:p w:rsidR="00646F3B" w:rsidRDefault="00646F3B" w:rsidP="0013121C">
      <w:pPr>
        <w:jc w:val="lowKashida"/>
        <w:rPr>
          <w:rFonts w:cs="B Nazanin"/>
          <w:b/>
          <w:bCs/>
          <w:sz w:val="22"/>
          <w:szCs w:val="22"/>
          <w:rtl/>
        </w:rPr>
      </w:pPr>
    </w:p>
    <w:p w:rsidR="005550D5" w:rsidRPr="005550D5" w:rsidRDefault="005550D5" w:rsidP="005550D5">
      <w:pPr>
        <w:pStyle w:val="ListParagraph"/>
        <w:numPr>
          <w:ilvl w:val="0"/>
          <w:numId w:val="2"/>
        </w:numPr>
      </w:pPr>
      <w:r w:rsidRPr="005550D5">
        <w:rPr>
          <w:rFonts w:ascii="TimesNewRoman" w:hAnsi="TimesNewRoman"/>
          <w:color w:val="000000"/>
          <w:sz w:val="20"/>
          <w:szCs w:val="20"/>
        </w:rPr>
        <w:t>Soylak, M.; Ercan, O. Selective separation and preconcentration of copper (II) in environmental</w:t>
      </w:r>
      <w:r w:rsidRPr="005550D5">
        <w:rPr>
          <w:rFonts w:ascii="TimesNewRoman" w:hAnsi="TimesNewRoman"/>
          <w:color w:val="000000"/>
          <w:sz w:val="20"/>
          <w:szCs w:val="20"/>
        </w:rPr>
        <w:br/>
        <w:t>samples by the solid phase extraction on multi-walled carbon nanotubes. Journal of hazardous materials 2009, 168,1527-1531.</w:t>
      </w:r>
    </w:p>
    <w:p w:rsidR="005550D5" w:rsidRPr="005550D5" w:rsidRDefault="005550D5" w:rsidP="005550D5">
      <w:pPr>
        <w:pStyle w:val="ListParagraph"/>
        <w:numPr>
          <w:ilvl w:val="0"/>
          <w:numId w:val="2"/>
        </w:numPr>
      </w:pPr>
      <w:r w:rsidRPr="005550D5">
        <w:rPr>
          <w:rFonts w:ascii="TimesNewRoman" w:hAnsi="TimesNewRoman"/>
          <w:color w:val="000000"/>
          <w:sz w:val="20"/>
          <w:szCs w:val="20"/>
        </w:rPr>
        <w:t>Rao, Z.; Feng, K.; Tang, B.; Wu, P. Surface decoration of amino-functionalized metal-organic</w:t>
      </w:r>
      <w:r w:rsidRPr="005550D5">
        <w:rPr>
          <w:rFonts w:ascii="TimesNewRoman" w:hAnsi="TimesNewRoman"/>
          <w:color w:val="000000"/>
          <w:sz w:val="20"/>
          <w:szCs w:val="20"/>
        </w:rPr>
        <w:br/>
        <w:t>framework/graphene oxide composite onto polydopamine coated membrane substrate for highly efficient heavy</w:t>
      </w:r>
      <w:r>
        <w:rPr>
          <w:rFonts w:ascii="TimesNewRoman" w:hAnsi="TimesNewRoman"/>
          <w:color w:val="000000"/>
          <w:sz w:val="20"/>
          <w:szCs w:val="20"/>
        </w:rPr>
        <w:t xml:space="preserve"> </w:t>
      </w:r>
      <w:r w:rsidRPr="005550D5">
        <w:rPr>
          <w:rFonts w:ascii="TimesNewRoman" w:hAnsi="TimesNewRoman"/>
          <w:color w:val="000000"/>
          <w:sz w:val="20"/>
          <w:szCs w:val="20"/>
        </w:rPr>
        <w:t>metal removal. ACS Applied Materials &amp; Interfaces 2016.</w:t>
      </w:r>
    </w:p>
    <w:p w:rsidR="005550D5" w:rsidRPr="005550D5" w:rsidRDefault="005550D5" w:rsidP="005550D5">
      <w:pPr>
        <w:pStyle w:val="ListParagraph"/>
        <w:numPr>
          <w:ilvl w:val="0"/>
          <w:numId w:val="2"/>
        </w:numPr>
      </w:pPr>
      <w:r w:rsidRPr="005550D5">
        <w:rPr>
          <w:rFonts w:ascii="TimesNewRoman" w:hAnsi="TimesNewRoman"/>
          <w:color w:val="000000"/>
          <w:sz w:val="20"/>
          <w:szCs w:val="20"/>
        </w:rPr>
        <w:t xml:space="preserve"> Cai, X.; Li, J.; Zhang, Z.; Yang, F.; Dong, R.; Chen, L. Novel Pb</w:t>
      </w:r>
      <w:r w:rsidRPr="00157ED5">
        <w:rPr>
          <w:rFonts w:ascii="TimesNewRoman" w:hAnsi="TimesNewRoman"/>
          <w:color w:val="000000"/>
          <w:sz w:val="20"/>
          <w:szCs w:val="20"/>
          <w:vertAlign w:val="superscript"/>
        </w:rPr>
        <w:t>2+</w:t>
      </w:r>
      <w:r w:rsidRPr="005550D5">
        <w:rPr>
          <w:rFonts w:ascii="TimesNewRoman" w:hAnsi="TimesNewRoman"/>
          <w:color w:val="000000"/>
          <w:sz w:val="20"/>
          <w:szCs w:val="20"/>
        </w:rPr>
        <w:t xml:space="preserve"> ion imprinted polymers based</w:t>
      </w:r>
      <w:r w:rsidRPr="005550D5">
        <w:rPr>
          <w:rFonts w:ascii="TimesNewRoman" w:hAnsi="TimesNewRoman"/>
          <w:color w:val="000000"/>
          <w:sz w:val="20"/>
          <w:szCs w:val="20"/>
        </w:rPr>
        <w:br/>
        <w:t>on ionic interaction via synergy of dual functional monomers for selective solid-phase extraction of Pb</w:t>
      </w:r>
      <w:r w:rsidRPr="000654B1">
        <w:rPr>
          <w:rFonts w:ascii="TimesNewRoman" w:hAnsi="TimesNewRoman"/>
          <w:color w:val="000000"/>
          <w:sz w:val="20"/>
          <w:szCs w:val="20"/>
          <w:vertAlign w:val="superscript"/>
        </w:rPr>
        <w:t>2+</w:t>
      </w:r>
      <w:r w:rsidRPr="005550D5">
        <w:rPr>
          <w:rFonts w:ascii="TimesNewRoman" w:hAnsi="TimesNewRoman"/>
          <w:color w:val="000000"/>
          <w:sz w:val="20"/>
          <w:szCs w:val="20"/>
        </w:rPr>
        <w:t xml:space="preserve"> in water</w:t>
      </w:r>
      <w:r>
        <w:rPr>
          <w:rFonts w:ascii="TimesNewRoman" w:hAnsi="TimesNewRoman"/>
          <w:color w:val="000000"/>
          <w:sz w:val="20"/>
          <w:szCs w:val="20"/>
        </w:rPr>
        <w:t xml:space="preserve"> </w:t>
      </w:r>
      <w:r w:rsidRPr="005550D5">
        <w:rPr>
          <w:rFonts w:ascii="TimesNewRoman" w:hAnsi="TimesNewRoman"/>
          <w:color w:val="000000"/>
          <w:sz w:val="20"/>
          <w:szCs w:val="20"/>
        </w:rPr>
        <w:t>samples. ACS applied materials &amp; interfaces 2013, 6, 305-313.</w:t>
      </w:r>
    </w:p>
    <w:p w:rsidR="005550D5" w:rsidRPr="005550D5" w:rsidRDefault="005550D5" w:rsidP="005550D5">
      <w:pPr>
        <w:pStyle w:val="ListParagraph"/>
        <w:numPr>
          <w:ilvl w:val="0"/>
          <w:numId w:val="2"/>
        </w:numPr>
      </w:pPr>
      <w:r w:rsidRPr="005550D5">
        <w:rPr>
          <w:rFonts w:ascii="TimesNewRoman" w:hAnsi="TimesNewRoman"/>
          <w:color w:val="000000"/>
          <w:sz w:val="20"/>
          <w:szCs w:val="20"/>
        </w:rPr>
        <w:t xml:space="preserve"> Duran, C.; Gundogdu, A.; Bulut, V. N.; Soylak, M.; Elci, L.; Sentürk, H. B.; Tüfekci, M. Solidphase extraction of Mn (II), Co (II), Ni (II), Cu (II), Cd (II) and Pb (II) ions from environmental samples by flame</w:t>
      </w:r>
      <w:r w:rsidRPr="005550D5">
        <w:rPr>
          <w:rFonts w:ascii="TimesNewRoman" w:hAnsi="TimesNewRoman"/>
          <w:color w:val="000000"/>
          <w:sz w:val="20"/>
          <w:szCs w:val="20"/>
        </w:rPr>
        <w:br/>
        <w:t>atomic absorption spectrometry (FAAS). Journal of Hazardous Materials 2007, 146, 347-355.</w:t>
      </w:r>
    </w:p>
    <w:p w:rsidR="005550D5" w:rsidRPr="005550D5" w:rsidRDefault="005550D5" w:rsidP="005550D5">
      <w:pPr>
        <w:pStyle w:val="ListParagraph"/>
        <w:numPr>
          <w:ilvl w:val="0"/>
          <w:numId w:val="2"/>
        </w:numPr>
      </w:pPr>
      <w:r w:rsidRPr="005550D5">
        <w:rPr>
          <w:rFonts w:ascii="TimesNewRoman" w:hAnsi="TimesNewRoman"/>
          <w:color w:val="000000"/>
          <w:sz w:val="20"/>
          <w:szCs w:val="20"/>
        </w:rPr>
        <w:t>Huang, K.; Li, B.; Zhou, F.; Mei, S.; Zhou, Y.; Jing, T. Selective solid-phase extraction of lead</w:t>
      </w:r>
      <w:r w:rsidRPr="005550D5">
        <w:rPr>
          <w:rFonts w:ascii="TimesNewRoman" w:hAnsi="TimesNewRoman"/>
          <w:color w:val="000000"/>
          <w:sz w:val="20"/>
          <w:szCs w:val="20"/>
        </w:rPr>
        <w:br/>
        <w:t>ions in water samples using three-dimensional ion-imprinted polymers. Analytical chemistry 2016.</w:t>
      </w:r>
    </w:p>
    <w:p w:rsidR="005550D5" w:rsidRPr="005550D5" w:rsidRDefault="005550D5" w:rsidP="005550D5">
      <w:pPr>
        <w:pStyle w:val="ListParagraph"/>
        <w:numPr>
          <w:ilvl w:val="0"/>
          <w:numId w:val="2"/>
        </w:numPr>
      </w:pPr>
      <w:r w:rsidRPr="005550D5">
        <w:rPr>
          <w:rFonts w:ascii="TimesNewRoman" w:hAnsi="TimesNewRoman"/>
          <w:color w:val="000000"/>
          <w:sz w:val="20"/>
          <w:szCs w:val="20"/>
        </w:rPr>
        <w:t>Wang, P.; Du, M.; Zhu, H.; Bao, S.; Yang, T.; Zou, M. Structure regulation of silica nanotubes</w:t>
      </w:r>
      <w:r w:rsidRPr="005550D5">
        <w:rPr>
          <w:rFonts w:ascii="TimesNewRoman" w:hAnsi="TimesNewRoman"/>
          <w:color w:val="000000"/>
          <w:sz w:val="20"/>
          <w:szCs w:val="20"/>
        </w:rPr>
        <w:br/>
        <w:t>and their adsorption behaviors for heavy metal ions: pH effect, kinetics, isotherms and mechanism. Journal of</w:t>
      </w:r>
      <w:r>
        <w:rPr>
          <w:rFonts w:ascii="TimesNewRoman" w:hAnsi="TimesNewRoman"/>
          <w:color w:val="000000"/>
          <w:sz w:val="20"/>
          <w:szCs w:val="20"/>
        </w:rPr>
        <w:t xml:space="preserve"> </w:t>
      </w:r>
      <w:r w:rsidRPr="005550D5">
        <w:rPr>
          <w:rFonts w:ascii="TimesNewRoman" w:hAnsi="TimesNewRoman"/>
          <w:color w:val="000000"/>
          <w:sz w:val="20"/>
          <w:szCs w:val="20"/>
        </w:rPr>
        <w:t>hazardous materials 2015, 286, 533-544.</w:t>
      </w:r>
    </w:p>
    <w:p w:rsidR="005550D5" w:rsidRPr="005550D5" w:rsidRDefault="005550D5" w:rsidP="005550D5">
      <w:pPr>
        <w:pStyle w:val="ListParagraph"/>
        <w:numPr>
          <w:ilvl w:val="0"/>
          <w:numId w:val="2"/>
        </w:numPr>
      </w:pPr>
      <w:r w:rsidRPr="005550D5">
        <w:rPr>
          <w:rFonts w:ascii="TimesNewRoman" w:hAnsi="TimesNewRoman"/>
          <w:color w:val="000000"/>
          <w:sz w:val="20"/>
          <w:szCs w:val="20"/>
        </w:rPr>
        <w:t>Mo, Q.; Wei, J.; Jiang, K.; Zhuang, Z.; Yu, Y. Hollow α-Fe</w:t>
      </w:r>
      <w:r w:rsidRPr="00157ED5">
        <w:rPr>
          <w:rFonts w:ascii="TimesNewRoman" w:hAnsi="TimesNewRoman"/>
          <w:color w:val="000000"/>
          <w:sz w:val="20"/>
          <w:szCs w:val="20"/>
          <w:vertAlign w:val="subscript"/>
        </w:rPr>
        <w:t>2</w:t>
      </w:r>
      <w:r w:rsidRPr="005550D5">
        <w:rPr>
          <w:rFonts w:ascii="TimesNewRoman" w:hAnsi="TimesNewRoman"/>
          <w:color w:val="000000"/>
          <w:sz w:val="20"/>
          <w:szCs w:val="20"/>
        </w:rPr>
        <w:t>O</w:t>
      </w:r>
      <w:r w:rsidRPr="00157ED5">
        <w:rPr>
          <w:rFonts w:ascii="TimesNewRoman" w:hAnsi="TimesNewRoman"/>
          <w:color w:val="000000"/>
          <w:sz w:val="20"/>
          <w:szCs w:val="20"/>
          <w:vertAlign w:val="subscript"/>
        </w:rPr>
        <w:t>3</w:t>
      </w:r>
      <w:r w:rsidRPr="005550D5">
        <w:rPr>
          <w:rFonts w:ascii="TimesNewRoman" w:hAnsi="TimesNewRoman"/>
          <w:color w:val="000000"/>
          <w:sz w:val="20"/>
          <w:szCs w:val="20"/>
        </w:rPr>
        <w:t xml:space="preserve"> Nanoboxes Derived from Metal–</w:t>
      </w:r>
      <w:r w:rsidRPr="005550D5">
        <w:rPr>
          <w:rFonts w:ascii="TimesNewRoman" w:hAnsi="TimesNewRoman"/>
          <w:color w:val="000000"/>
          <w:sz w:val="20"/>
          <w:szCs w:val="20"/>
        </w:rPr>
        <w:br/>
        <w:t>Organic Framework and Its Superior Ability to Fast Extraction and Magnetic Separation of Trace Pb</w:t>
      </w:r>
      <w:r w:rsidRPr="002B3664">
        <w:rPr>
          <w:rFonts w:ascii="TimesNewRoman" w:hAnsi="TimesNewRoman"/>
          <w:color w:val="000000"/>
          <w:sz w:val="20"/>
          <w:szCs w:val="20"/>
          <w:vertAlign w:val="superscript"/>
        </w:rPr>
        <w:t>2+</w:t>
      </w:r>
      <w:r w:rsidR="00157ED5">
        <w:rPr>
          <w:rFonts w:ascii="TimesNewRoman" w:hAnsi="TimesNewRoman"/>
          <w:color w:val="000000"/>
          <w:sz w:val="20"/>
          <w:szCs w:val="20"/>
        </w:rPr>
        <w:t xml:space="preserve">. ACS </w:t>
      </w:r>
      <w:r w:rsidRPr="005550D5">
        <w:rPr>
          <w:rFonts w:ascii="TimesNewRoman" w:hAnsi="TimesNewRoman"/>
          <w:color w:val="000000"/>
          <w:sz w:val="20"/>
          <w:szCs w:val="20"/>
        </w:rPr>
        <w:t>Sustainable Chemistry &amp; Engineering 2016.</w:t>
      </w:r>
    </w:p>
    <w:p w:rsidR="005550D5" w:rsidRPr="005550D5" w:rsidRDefault="005550D5" w:rsidP="005550D5">
      <w:pPr>
        <w:pStyle w:val="ListParagraph"/>
        <w:numPr>
          <w:ilvl w:val="0"/>
          <w:numId w:val="2"/>
        </w:numPr>
      </w:pPr>
      <w:r w:rsidRPr="005550D5">
        <w:rPr>
          <w:rFonts w:ascii="TimesNewRoman" w:hAnsi="TimesNewRoman"/>
          <w:color w:val="000000"/>
          <w:sz w:val="20"/>
          <w:szCs w:val="20"/>
        </w:rPr>
        <w:t>Thurman, E. M. Solid-phase extraction: principles and practice. Chemical analysis; 147 1998.</w:t>
      </w:r>
    </w:p>
    <w:p w:rsidR="005550D5" w:rsidRPr="005550D5" w:rsidRDefault="005550D5" w:rsidP="00F74689">
      <w:pPr>
        <w:pStyle w:val="ListParagraph"/>
        <w:numPr>
          <w:ilvl w:val="0"/>
          <w:numId w:val="2"/>
        </w:numPr>
        <w:jc w:val="left"/>
      </w:pPr>
      <w:r w:rsidRPr="005550D5">
        <w:rPr>
          <w:rFonts w:ascii="TimesNewRoman" w:hAnsi="TimesNewRoman"/>
          <w:color w:val="000000"/>
          <w:sz w:val="20"/>
          <w:szCs w:val="20"/>
        </w:rPr>
        <w:t>Zhang, H.; McDowell, R. G.; Martin, L. R.; Qiang, Y. Selective Extraction of Heavy and Light</w:t>
      </w:r>
      <w:r w:rsidRPr="005550D5">
        <w:rPr>
          <w:rFonts w:ascii="TimesNewRoman" w:hAnsi="TimesNewRoman"/>
          <w:color w:val="000000"/>
          <w:sz w:val="20"/>
          <w:szCs w:val="20"/>
        </w:rPr>
        <w:br/>
        <w:t>Lanthanides from Aqueous Solution by Advanced Magnetic Nanosorbents. ACS applied materials &amp; interfaces2016, 8, 9523-9531.</w:t>
      </w:r>
      <w:r w:rsidRPr="005550D5">
        <w:rPr>
          <w:rFonts w:ascii="TimesNewRoman" w:hAnsi="TimesNewRoman"/>
          <w:color w:val="000000"/>
          <w:sz w:val="20"/>
          <w:szCs w:val="20"/>
        </w:rPr>
        <w:br/>
      </w:r>
    </w:p>
    <w:p w:rsidR="005550D5" w:rsidRDefault="00DA6421" w:rsidP="005550D5">
      <w:pPr>
        <w:pStyle w:val="ListParagraph"/>
        <w:numPr>
          <w:ilvl w:val="0"/>
          <w:numId w:val="2"/>
        </w:numPr>
      </w:pPr>
      <w:r>
        <w:rPr>
          <w:rFonts w:ascii="TimesNewRoman" w:hAnsi="TimesNewRoman"/>
          <w:color w:val="000000"/>
          <w:sz w:val="20"/>
          <w:szCs w:val="20"/>
        </w:rPr>
        <w:t xml:space="preserve"> </w:t>
      </w:r>
      <w:r w:rsidR="005550D5" w:rsidRPr="005550D5">
        <w:rPr>
          <w:rFonts w:ascii="TimesNewRoman" w:hAnsi="TimesNewRoman"/>
          <w:color w:val="000000"/>
          <w:sz w:val="20"/>
          <w:szCs w:val="20"/>
        </w:rPr>
        <w:t>Wang, X.; Wei, Y.; Lin, Q.; Zhang, J.; Duan, Y. Simple, fast matrix conversion and membrane</w:t>
      </w:r>
      <w:r w:rsidR="005550D5" w:rsidRPr="005550D5">
        <w:rPr>
          <w:rFonts w:ascii="TimesNewRoman" w:hAnsi="TimesNewRoman"/>
          <w:color w:val="000000"/>
          <w:sz w:val="20"/>
          <w:szCs w:val="20"/>
        </w:rPr>
        <w:br/>
        <w:t>separation method for ultrasensitive metal detection in aqueous samples by laser-induced breakdown spectroscopy.Analytical chemistry 2015, 87, 5577-5583.</w:t>
      </w:r>
    </w:p>
    <w:p w:rsidR="005550D5" w:rsidRDefault="005550D5" w:rsidP="005550D5">
      <w:pPr>
        <w:pStyle w:val="ListParagraph"/>
        <w:numPr>
          <w:ilvl w:val="0"/>
          <w:numId w:val="2"/>
        </w:numPr>
      </w:pPr>
      <w:r w:rsidRPr="005550D5">
        <w:rPr>
          <w:rFonts w:ascii="TimesNewRoman" w:eastAsia="Times New Roman" w:hAnsi="TimesNewRoman"/>
          <w:color w:val="000000"/>
          <w:sz w:val="20"/>
          <w:szCs w:val="20"/>
          <w:lang w:bidi="fa-IR"/>
        </w:rPr>
        <w:t>Safarifard, V.; Rodríguez-Hermida, S.; Guillerm, V.; Imaz, I.; Bigdeli, M.; Tehrani, A. A.;</w:t>
      </w:r>
      <w:r w:rsidRPr="005550D5">
        <w:rPr>
          <w:rFonts w:ascii="TimesNewRoman" w:eastAsia="Times New Roman" w:hAnsi="TimesNewRoman"/>
          <w:color w:val="000000"/>
          <w:sz w:val="20"/>
          <w:szCs w:val="20"/>
          <w:lang w:bidi="fa-IR"/>
        </w:rPr>
        <w:br/>
        <w:t>Juanhuix, J.; Morsali, A.; Casco, M. E.; Silvestre-Albero, J.; Ramos-Fernandez, E. V.; Maspoch, D. Influence of the</w:t>
      </w:r>
      <w:r>
        <w:rPr>
          <w:rFonts w:ascii="TimesNewRoman" w:eastAsia="Times New Roman" w:hAnsi="TimesNewRoman"/>
          <w:color w:val="000000"/>
          <w:sz w:val="20"/>
          <w:szCs w:val="20"/>
          <w:lang w:bidi="fa-IR"/>
        </w:rPr>
        <w:t xml:space="preserve"> </w:t>
      </w:r>
      <w:r w:rsidRPr="005550D5">
        <w:rPr>
          <w:rFonts w:ascii="TimesNewRoman" w:eastAsia="Times New Roman" w:hAnsi="TimesNewRoman"/>
          <w:color w:val="000000"/>
          <w:sz w:val="20"/>
          <w:szCs w:val="20"/>
          <w:lang w:bidi="fa-IR"/>
        </w:rPr>
        <w:t>Amide Groups in the CO</w:t>
      </w:r>
      <w:r w:rsidRPr="00F50932">
        <w:rPr>
          <w:rFonts w:ascii="TimesNewRoman" w:eastAsia="Times New Roman" w:hAnsi="TimesNewRoman"/>
          <w:color w:val="000000"/>
          <w:sz w:val="20"/>
          <w:szCs w:val="20"/>
          <w:vertAlign w:val="subscript"/>
          <w:lang w:bidi="fa-IR"/>
        </w:rPr>
        <w:t>2</w:t>
      </w:r>
      <w:r w:rsidRPr="005550D5">
        <w:rPr>
          <w:rFonts w:ascii="TimesNewRoman" w:eastAsia="Times New Roman" w:hAnsi="TimesNewRoman"/>
          <w:color w:val="000000"/>
          <w:sz w:val="20"/>
          <w:szCs w:val="20"/>
          <w:lang w:bidi="fa-IR"/>
        </w:rPr>
        <w:t>/N</w:t>
      </w:r>
      <w:r w:rsidRPr="00F50932">
        <w:rPr>
          <w:rFonts w:ascii="TimesNewRoman" w:eastAsia="Times New Roman" w:hAnsi="TimesNewRoman"/>
          <w:color w:val="000000"/>
          <w:sz w:val="20"/>
          <w:szCs w:val="20"/>
          <w:vertAlign w:val="subscript"/>
          <w:lang w:bidi="fa-IR"/>
        </w:rPr>
        <w:t>2</w:t>
      </w:r>
      <w:r w:rsidRPr="005550D5">
        <w:rPr>
          <w:rFonts w:ascii="TimesNewRoman" w:eastAsia="Times New Roman" w:hAnsi="TimesNewRoman"/>
          <w:color w:val="000000"/>
          <w:sz w:val="20"/>
          <w:szCs w:val="20"/>
          <w:lang w:bidi="fa-IR"/>
        </w:rPr>
        <w:t xml:space="preserve"> Selectivity of a Series of Isoreticular, Interpenetrated Metal–Organic Frameworks.</w:t>
      </w:r>
      <w:r>
        <w:rPr>
          <w:rFonts w:ascii="TimesNewRoman" w:eastAsia="Times New Roman" w:hAnsi="TimesNewRoman"/>
          <w:color w:val="000000"/>
          <w:sz w:val="20"/>
          <w:szCs w:val="20"/>
          <w:lang w:bidi="fa-IR"/>
        </w:rPr>
        <w:t xml:space="preserve"> </w:t>
      </w:r>
      <w:r w:rsidRPr="005550D5">
        <w:rPr>
          <w:rFonts w:ascii="TimesNewRoman" w:eastAsia="Times New Roman" w:hAnsi="TimesNewRoman"/>
          <w:color w:val="000000"/>
          <w:sz w:val="20"/>
          <w:szCs w:val="20"/>
          <w:lang w:bidi="fa-IR"/>
        </w:rPr>
        <w:t>Cryst. Growth Des. 2016, 16, 6016-6023</w:t>
      </w:r>
    </w:p>
    <w:p w:rsidR="005550D5" w:rsidRDefault="005550D5" w:rsidP="005550D5">
      <w:pPr>
        <w:pStyle w:val="ListParagraph"/>
        <w:ind w:left="735"/>
      </w:pPr>
    </w:p>
    <w:p w:rsidR="005550D5" w:rsidRDefault="005550D5" w:rsidP="00E90E2B">
      <w:pPr>
        <w:jc w:val="lowKashida"/>
        <w:rPr>
          <w:rtl/>
        </w:rPr>
      </w:pPr>
    </w:p>
    <w:sectPr w:rsidR="005550D5" w:rsidSect="00EF0E1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18C" w:rsidRDefault="000E218C" w:rsidP="001D68EC">
      <w:r>
        <w:separator/>
      </w:r>
    </w:p>
  </w:endnote>
  <w:endnote w:type="continuationSeparator" w:id="0">
    <w:p w:rsidR="000E218C" w:rsidRDefault="000E218C" w:rsidP="001D68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7203320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4FAB" w:rsidRDefault="009C7394">
        <w:pPr>
          <w:pStyle w:val="Footer"/>
          <w:jc w:val="center"/>
        </w:pPr>
        <w:fldSimple w:instr=" PAGE   \* MERGEFORMAT ">
          <w:r w:rsidR="001B09E3">
            <w:rPr>
              <w:noProof/>
              <w:rtl/>
            </w:rPr>
            <w:t>1</w:t>
          </w:r>
        </w:fldSimple>
      </w:p>
    </w:sdtContent>
  </w:sdt>
  <w:p w:rsidR="000A4FAB" w:rsidRDefault="000A4F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18C" w:rsidRDefault="000E218C" w:rsidP="004911F5">
      <w:pPr>
        <w:bidi w:val="0"/>
      </w:pPr>
      <w:r>
        <w:separator/>
      </w:r>
    </w:p>
  </w:footnote>
  <w:footnote w:type="continuationSeparator" w:id="0">
    <w:p w:rsidR="000E218C" w:rsidRDefault="000E218C" w:rsidP="001D68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FAB" w:rsidRDefault="000A4FAB" w:rsidP="00117C5E">
    <w:pPr>
      <w:pStyle w:val="Header"/>
      <w:bidi w:val="0"/>
      <w:jc w:val="center"/>
      <w:rPr>
        <w:noProof/>
      </w:rPr>
    </w:pPr>
    <w:r>
      <w:rPr>
        <w:rFonts w:hint="cs"/>
        <w:noProof/>
        <w:rtl/>
      </w:rPr>
      <w:t xml:space="preserve">  </w:t>
    </w:r>
    <w:r w:rsidRPr="00C74BC3">
      <w:rPr>
        <w:rFonts w:cs="Arial"/>
        <w:noProof/>
        <w:rtl/>
      </w:rPr>
      <w:drawing>
        <wp:inline distT="0" distB="0" distL="0" distR="0">
          <wp:extent cx="895350" cy="800100"/>
          <wp:effectExtent l="0" t="0" r="0" b="0"/>
          <wp:docPr id="7" name="Picture 7" descr="C:\Users\ASUS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SUS\Desktop\downlo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241" cy="802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noProof/>
        <w:rtl/>
      </w:rPr>
      <w:t xml:space="preserve"> </w:t>
    </w:r>
    <w:r>
      <w:rPr>
        <w:noProof/>
      </w:rPr>
      <w:t xml:space="preserve"> </w:t>
    </w:r>
    <w:r>
      <w:rPr>
        <w:rFonts w:hint="cs"/>
        <w:noProof/>
        <w:rtl/>
      </w:rPr>
      <w:t xml:space="preserve">  </w:t>
    </w:r>
    <w:r>
      <w:rPr>
        <w:noProof/>
      </w:rPr>
      <w:t xml:space="preserve"> </w:t>
    </w:r>
    <w:r w:rsidRPr="00117C5E">
      <w:rPr>
        <w:noProof/>
      </w:rPr>
      <w:drawing>
        <wp:inline distT="0" distB="0" distL="0" distR="0">
          <wp:extent cx="3441940" cy="695204"/>
          <wp:effectExtent l="0" t="0" r="6350" b="0"/>
          <wp:docPr id="4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/>
                </pic:nvPicPr>
                <pic:blipFill>
                  <a:blip r:embed="rId2">
                    <a:biLevel thresh="5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7113" cy="702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noProof/>
        <w:rtl/>
      </w:rPr>
      <w:t xml:space="preserve"> </w:t>
    </w:r>
    <w:r>
      <w:rPr>
        <w:noProof/>
      </w:rPr>
      <w:t xml:space="preserve">  </w:t>
    </w:r>
    <w:r>
      <w:rPr>
        <w:rFonts w:hint="cs"/>
        <w:noProof/>
        <w:rtl/>
        <w:lang w:bidi="ar-SA"/>
      </w:rPr>
      <w:t xml:space="preserve">   </w:t>
    </w:r>
    <w:r>
      <w:rPr>
        <w:noProof/>
      </w:rPr>
      <w:drawing>
        <wp:inline distT="0" distB="0" distL="0" distR="0">
          <wp:extent cx="904875" cy="81931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639" cy="821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4FAB" w:rsidRPr="00E90E2B" w:rsidRDefault="009C7394" w:rsidP="00E90E2B">
    <w:pPr>
      <w:pStyle w:val="Header"/>
      <w:tabs>
        <w:tab w:val="left" w:pos="5550"/>
      </w:tabs>
      <w:rPr>
        <w:color w:val="002060"/>
      </w:rPr>
    </w:pPr>
    <w:r>
      <w:rPr>
        <w:noProof/>
        <w:color w:val="002060"/>
      </w:rPr>
      <w:pict>
        <v:line id="Straight Connector 5" o:spid="_x0000_s4097" style="position:absolute;left:0;text-align:left;z-index:251659264;visibility:visible;mso-position-horizontal-relative:margin;mso-width-relative:margin;mso-height-relative:margin" from="-.75pt,4.5pt" to="471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" strokecolor="black [3213]">
          <v:stroke joinstyle="miter"/>
          <w10:wrap anchorx="margin"/>
        </v:line>
      </w:pict>
    </w:r>
    <w:r w:rsidR="000A4FAB" w:rsidRPr="00E90E2B">
      <w:rPr>
        <w:color w:val="002060"/>
      </w:rPr>
      <w:tab/>
    </w:r>
    <w:r w:rsidR="000A4FAB" w:rsidRPr="00E90E2B">
      <w:rPr>
        <w:color w:val="00206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A7515"/>
    <w:multiLevelType w:val="hybridMultilevel"/>
    <w:tmpl w:val="A13C0B1E"/>
    <w:lvl w:ilvl="0" w:tplc="C3D68FA8">
      <w:start w:val="1"/>
      <w:numFmt w:val="decimal"/>
      <w:lvlText w:val="(%1)"/>
      <w:lvlJc w:val="left"/>
      <w:pPr>
        <w:ind w:left="735" w:hanging="375"/>
      </w:pPr>
      <w:rPr>
        <w:rFonts w:ascii="TimesNewRoman" w:hAnsi="TimesNewRoman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02214B"/>
    <w:multiLevelType w:val="hybridMultilevel"/>
    <w:tmpl w:val="9AF098D0"/>
    <w:lvl w:ilvl="0" w:tplc="E7F8A10C">
      <w:start w:val="1"/>
      <w:numFmt w:val="decimal"/>
      <w:lvlText w:val="[%1]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DI1NzYwMTI1NDU2NjFR0lEKTi0uzszPAykwrAUA94+LZywAAAA="/>
  </w:docVars>
  <w:rsids>
    <w:rsidRoot w:val="00581C73"/>
    <w:rsid w:val="00020DCE"/>
    <w:rsid w:val="0002198E"/>
    <w:rsid w:val="000623BE"/>
    <w:rsid w:val="000650D8"/>
    <w:rsid w:val="000654B1"/>
    <w:rsid w:val="000717BC"/>
    <w:rsid w:val="00074B36"/>
    <w:rsid w:val="000778B4"/>
    <w:rsid w:val="00094195"/>
    <w:rsid w:val="000A4FAB"/>
    <w:rsid w:val="000D1D67"/>
    <w:rsid w:val="000E218C"/>
    <w:rsid w:val="000E7B47"/>
    <w:rsid w:val="00100A98"/>
    <w:rsid w:val="001122B0"/>
    <w:rsid w:val="00117C5E"/>
    <w:rsid w:val="00126C55"/>
    <w:rsid w:val="0013121C"/>
    <w:rsid w:val="00131991"/>
    <w:rsid w:val="00143D35"/>
    <w:rsid w:val="00157ED5"/>
    <w:rsid w:val="0016392D"/>
    <w:rsid w:val="00164632"/>
    <w:rsid w:val="001666E2"/>
    <w:rsid w:val="001B09E3"/>
    <w:rsid w:val="001D68EC"/>
    <w:rsid w:val="001E5E4B"/>
    <w:rsid w:val="00215F77"/>
    <w:rsid w:val="0022453E"/>
    <w:rsid w:val="00242D3F"/>
    <w:rsid w:val="00257F2E"/>
    <w:rsid w:val="00262427"/>
    <w:rsid w:val="002854B5"/>
    <w:rsid w:val="002A3AE3"/>
    <w:rsid w:val="002A578F"/>
    <w:rsid w:val="002B3664"/>
    <w:rsid w:val="002C2069"/>
    <w:rsid w:val="00361EB9"/>
    <w:rsid w:val="003C12E5"/>
    <w:rsid w:val="003C1AC4"/>
    <w:rsid w:val="003C60E9"/>
    <w:rsid w:val="003D28B6"/>
    <w:rsid w:val="003F2041"/>
    <w:rsid w:val="00400FFC"/>
    <w:rsid w:val="00406595"/>
    <w:rsid w:val="004176AB"/>
    <w:rsid w:val="0042134E"/>
    <w:rsid w:val="00436C5F"/>
    <w:rsid w:val="004466D3"/>
    <w:rsid w:val="004623D9"/>
    <w:rsid w:val="00465A9E"/>
    <w:rsid w:val="004911F5"/>
    <w:rsid w:val="004C08AD"/>
    <w:rsid w:val="004F7D17"/>
    <w:rsid w:val="005550D5"/>
    <w:rsid w:val="00580702"/>
    <w:rsid w:val="00581C73"/>
    <w:rsid w:val="00581F72"/>
    <w:rsid w:val="0059636E"/>
    <w:rsid w:val="005A72F2"/>
    <w:rsid w:val="005D5B2E"/>
    <w:rsid w:val="005E6A99"/>
    <w:rsid w:val="006078C1"/>
    <w:rsid w:val="006309DC"/>
    <w:rsid w:val="00634B84"/>
    <w:rsid w:val="00641821"/>
    <w:rsid w:val="00646F3B"/>
    <w:rsid w:val="00683E42"/>
    <w:rsid w:val="00691879"/>
    <w:rsid w:val="006B02C3"/>
    <w:rsid w:val="006D7D94"/>
    <w:rsid w:val="0078128E"/>
    <w:rsid w:val="007B7FF3"/>
    <w:rsid w:val="007C572D"/>
    <w:rsid w:val="007F1106"/>
    <w:rsid w:val="0080567E"/>
    <w:rsid w:val="00812F47"/>
    <w:rsid w:val="0082510C"/>
    <w:rsid w:val="00856B19"/>
    <w:rsid w:val="00864F3A"/>
    <w:rsid w:val="00866C73"/>
    <w:rsid w:val="008914E1"/>
    <w:rsid w:val="008D1E8D"/>
    <w:rsid w:val="008D2699"/>
    <w:rsid w:val="008D6B9B"/>
    <w:rsid w:val="00904307"/>
    <w:rsid w:val="00921594"/>
    <w:rsid w:val="009452A8"/>
    <w:rsid w:val="00954E88"/>
    <w:rsid w:val="00991AF8"/>
    <w:rsid w:val="009B5622"/>
    <w:rsid w:val="009C7394"/>
    <w:rsid w:val="00A2081F"/>
    <w:rsid w:val="00A26F27"/>
    <w:rsid w:val="00A62FFC"/>
    <w:rsid w:val="00AE2015"/>
    <w:rsid w:val="00AF0C8B"/>
    <w:rsid w:val="00AF11C1"/>
    <w:rsid w:val="00B34D30"/>
    <w:rsid w:val="00B73C01"/>
    <w:rsid w:val="00B776A7"/>
    <w:rsid w:val="00B837C7"/>
    <w:rsid w:val="00B91408"/>
    <w:rsid w:val="00BA09D6"/>
    <w:rsid w:val="00BB58C4"/>
    <w:rsid w:val="00BC0A79"/>
    <w:rsid w:val="00BC650A"/>
    <w:rsid w:val="00BF3D90"/>
    <w:rsid w:val="00C138AC"/>
    <w:rsid w:val="00C23FCC"/>
    <w:rsid w:val="00C44852"/>
    <w:rsid w:val="00C448BE"/>
    <w:rsid w:val="00C74BC3"/>
    <w:rsid w:val="00C80D52"/>
    <w:rsid w:val="00CB58E2"/>
    <w:rsid w:val="00D42C46"/>
    <w:rsid w:val="00D45472"/>
    <w:rsid w:val="00D61A52"/>
    <w:rsid w:val="00D84B0E"/>
    <w:rsid w:val="00D872A8"/>
    <w:rsid w:val="00D9116A"/>
    <w:rsid w:val="00DA6421"/>
    <w:rsid w:val="00DA69E4"/>
    <w:rsid w:val="00DB56B5"/>
    <w:rsid w:val="00DB5CD5"/>
    <w:rsid w:val="00DC092A"/>
    <w:rsid w:val="00DF6185"/>
    <w:rsid w:val="00E14A9C"/>
    <w:rsid w:val="00E43A0D"/>
    <w:rsid w:val="00E45B16"/>
    <w:rsid w:val="00E63156"/>
    <w:rsid w:val="00E723AD"/>
    <w:rsid w:val="00E90E2B"/>
    <w:rsid w:val="00EF0E1C"/>
    <w:rsid w:val="00F50932"/>
    <w:rsid w:val="00F50BA5"/>
    <w:rsid w:val="00F60A5D"/>
    <w:rsid w:val="00F7384A"/>
    <w:rsid w:val="00F74689"/>
    <w:rsid w:val="00F90790"/>
    <w:rsid w:val="00FF2BD0"/>
    <w:rsid w:val="00FF4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8E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CB58E2"/>
    <w:pPr>
      <w:keepNext/>
      <w:bidi w:val="0"/>
      <w:jc w:val="center"/>
      <w:outlineLvl w:val="0"/>
    </w:pPr>
    <w:rPr>
      <w:rFonts w:cs="B Nazani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8EC"/>
  </w:style>
  <w:style w:type="paragraph" w:styleId="Footer">
    <w:name w:val="footer"/>
    <w:basedOn w:val="Normal"/>
    <w:link w:val="FooterChar"/>
    <w:uiPriority w:val="99"/>
    <w:unhideWhenUsed/>
    <w:rsid w:val="001D68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8EC"/>
  </w:style>
  <w:style w:type="character" w:customStyle="1" w:styleId="Heading1Char">
    <w:name w:val="Heading 1 Char"/>
    <w:basedOn w:val="DefaultParagraphFont"/>
    <w:link w:val="Heading1"/>
    <w:rsid w:val="00CB58E2"/>
    <w:rPr>
      <w:rFonts w:ascii="Times New Roman" w:eastAsia="Times New Roman" w:hAnsi="Times New Roman" w:cs="B Nazanin"/>
      <w:b/>
      <w:bCs/>
      <w:sz w:val="28"/>
      <w:szCs w:val="28"/>
      <w:lang w:bidi="fa-IR"/>
    </w:rPr>
  </w:style>
  <w:style w:type="paragraph" w:styleId="ListParagraph">
    <w:name w:val="List Paragraph"/>
    <w:basedOn w:val="Normal"/>
    <w:qFormat/>
    <w:rsid w:val="0013121C"/>
    <w:pPr>
      <w:bidi w:val="0"/>
      <w:ind w:left="720"/>
      <w:contextualSpacing/>
      <w:jc w:val="both"/>
    </w:pPr>
    <w:rPr>
      <w:rFonts w:ascii="Calibri" w:eastAsia="Calibri" w:hAnsi="Calibri"/>
      <w:sz w:val="22"/>
      <w:szCs w:val="22"/>
      <w:lang w:bidi="ar-SA"/>
    </w:rPr>
  </w:style>
  <w:style w:type="character" w:styleId="FootnoteReference">
    <w:name w:val="footnote reference"/>
    <w:rsid w:val="00215F77"/>
    <w:rPr>
      <w:vertAlign w:val="superscript"/>
    </w:rPr>
  </w:style>
  <w:style w:type="paragraph" w:customStyle="1" w:styleId="a">
    <w:name w:val="متن اصلی"/>
    <w:basedOn w:val="Normal"/>
    <w:link w:val="Char"/>
    <w:qFormat/>
    <w:rsid w:val="00215F77"/>
    <w:pPr>
      <w:ind w:firstLine="284"/>
      <w:jc w:val="both"/>
    </w:pPr>
    <w:rPr>
      <w:rFonts w:asciiTheme="majorBidi" w:hAnsiTheme="majorBidi" w:cs="B Nazanin"/>
      <w:sz w:val="18"/>
      <w:szCs w:val="20"/>
      <w:lang w:eastAsia="ja-JP"/>
    </w:rPr>
  </w:style>
  <w:style w:type="character" w:customStyle="1" w:styleId="Char">
    <w:name w:val="متن اصلی Char"/>
    <w:link w:val="a"/>
    <w:rsid w:val="00215F77"/>
    <w:rPr>
      <w:rFonts w:asciiTheme="majorBidi" w:eastAsia="Times New Roman" w:hAnsiTheme="majorBidi" w:cs="B Nazanin"/>
      <w:sz w:val="18"/>
      <w:szCs w:val="20"/>
      <w:lang w:eastAsia="ja-JP" w:bidi="fa-IR"/>
    </w:rPr>
  </w:style>
  <w:style w:type="paragraph" w:customStyle="1" w:styleId="SubTitle">
    <w:name w:val="Sub Title"/>
    <w:basedOn w:val="FootnoteText"/>
    <w:link w:val="SubTitleChar"/>
    <w:qFormat/>
    <w:rsid w:val="00215F77"/>
    <w:pPr>
      <w:bidi w:val="0"/>
    </w:pPr>
    <w:rPr>
      <w:rFonts w:asciiTheme="majorBidi" w:eastAsia="MS Mincho" w:hAnsiTheme="majorBidi"/>
      <w:sz w:val="14"/>
      <w:szCs w:val="13"/>
      <w:lang w:eastAsia="ja-JP" w:bidi="ar-SA"/>
    </w:rPr>
  </w:style>
  <w:style w:type="character" w:customStyle="1" w:styleId="SubTitleChar">
    <w:name w:val="Sub Title Char"/>
    <w:link w:val="SubTitle"/>
    <w:rsid w:val="00215F77"/>
    <w:rPr>
      <w:rFonts w:asciiTheme="majorBidi" w:eastAsia="MS Mincho" w:hAnsiTheme="majorBidi" w:cs="Times New Roman"/>
      <w:sz w:val="14"/>
      <w:szCs w:val="13"/>
      <w:lang w:eastAsia="ja-JP"/>
    </w:rPr>
  </w:style>
  <w:style w:type="paragraph" w:styleId="FootnoteText">
    <w:name w:val="footnote text"/>
    <w:basedOn w:val="Normal"/>
    <w:link w:val="FootnoteTextChar"/>
    <w:semiHidden/>
    <w:unhideWhenUsed/>
    <w:rsid w:val="00215F7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5F77"/>
    <w:rPr>
      <w:rFonts w:ascii="Times New Roman" w:eastAsia="Times New Roman" w:hAnsi="Times New Roman" w:cs="Times New Roman"/>
      <w:sz w:val="20"/>
      <w:szCs w:val="20"/>
      <w:lang w:bidi="fa-IR"/>
    </w:rPr>
  </w:style>
  <w:style w:type="paragraph" w:styleId="BlockText">
    <w:name w:val="Block Text"/>
    <w:basedOn w:val="Normal"/>
    <w:uiPriority w:val="99"/>
    <w:rsid w:val="00C23FCC"/>
    <w:pPr>
      <w:bidi w:val="0"/>
      <w:ind w:left="567" w:right="567"/>
      <w:jc w:val="both"/>
    </w:pPr>
    <w:rPr>
      <w:sz w:val="18"/>
      <w:lang w:bidi="ar-SA"/>
    </w:rPr>
  </w:style>
  <w:style w:type="paragraph" w:customStyle="1" w:styleId="a0">
    <w:name w:val="چکیده"/>
    <w:basedOn w:val="Normal"/>
    <w:link w:val="Char0"/>
    <w:qFormat/>
    <w:rsid w:val="006D7D94"/>
    <w:pPr>
      <w:jc w:val="both"/>
    </w:pPr>
    <w:rPr>
      <w:rFonts w:ascii="Cambria" w:hAnsi="Cambria"/>
      <w:sz w:val="14"/>
      <w:szCs w:val="18"/>
      <w:lang w:eastAsia="ja-JP" w:bidi="ar-SA"/>
    </w:rPr>
  </w:style>
  <w:style w:type="character" w:customStyle="1" w:styleId="Char0">
    <w:name w:val="چکیده Char"/>
    <w:link w:val="a0"/>
    <w:rsid w:val="006D7D94"/>
    <w:rPr>
      <w:rFonts w:ascii="Cambria" w:eastAsia="Times New Roman" w:hAnsi="Cambria" w:cs="Times New Roman"/>
      <w:sz w:val="14"/>
      <w:szCs w:val="1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E88"/>
    <w:rPr>
      <w:rFonts w:ascii="Tahoma" w:eastAsia="Times New Roman" w:hAnsi="Tahoma" w:cs="Tahoma"/>
      <w:sz w:val="16"/>
      <w:szCs w:val="16"/>
      <w:lang w:bidi="fa-IR"/>
    </w:rPr>
  </w:style>
  <w:style w:type="character" w:styleId="Hyperlink">
    <w:name w:val="Hyperlink"/>
    <w:basedOn w:val="DefaultParagraphFont"/>
    <w:uiPriority w:val="99"/>
    <w:unhideWhenUsed/>
    <w:rsid w:val="003F2041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641821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A372A-AA2E-4C39-9AF2-946CBDA17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6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Fatemeh</dc:creator>
  <cp:lastModifiedBy>Asus</cp:lastModifiedBy>
  <cp:revision>29</cp:revision>
  <dcterms:created xsi:type="dcterms:W3CDTF">2019-09-21T17:58:00Z</dcterms:created>
  <dcterms:modified xsi:type="dcterms:W3CDTF">2019-10-04T10:48:00Z</dcterms:modified>
</cp:coreProperties>
</file>