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081AD6C" w14:textId="77777777" w:rsidR="00CB58E2" w:rsidRDefault="00CB58E2" w:rsidP="00CB58E2">
      <w:pPr>
        <w:pStyle w:val="Heading1"/>
        <w:bidi/>
        <w:rPr>
          <w:rtl/>
        </w:rPr>
      </w:pPr>
    </w:p>
    <w:p w14:paraId="57B1DF81" w14:textId="70F35CC8" w:rsidR="009914E8" w:rsidRPr="009914E8" w:rsidRDefault="00567850" w:rsidP="009914E8">
      <w:pPr>
        <w:pStyle w:val="Heading1"/>
        <w:bidi/>
        <w:spacing w:line="360" w:lineRule="auto"/>
      </w:pPr>
      <w:r>
        <w:rPr>
          <w:rFonts w:hint="cs"/>
          <w:rtl/>
        </w:rPr>
        <w:t>تهیه</w:t>
      </w:r>
      <w:r w:rsidR="00EC78D0">
        <w:rPr>
          <w:rFonts w:hint="cs"/>
          <w:rtl/>
        </w:rPr>
        <w:t xml:space="preserve"> </w:t>
      </w:r>
      <w:r w:rsidR="003925D1">
        <w:rPr>
          <w:rFonts w:hint="cs"/>
          <w:rtl/>
        </w:rPr>
        <w:t>فیلم</w:t>
      </w:r>
      <w:r w:rsidR="000A4B1C">
        <w:rPr>
          <w:rFonts w:hint="cs"/>
          <w:rtl/>
        </w:rPr>
        <w:t xml:space="preserve"> الکتروکرومیک خودپایدا</w:t>
      </w:r>
      <w:r w:rsidR="00EC78D0">
        <w:rPr>
          <w:rFonts w:hint="cs"/>
          <w:rtl/>
        </w:rPr>
        <w:t>ر</w:t>
      </w:r>
      <w:r w:rsidR="000A4B1C">
        <w:rPr>
          <w:rFonts w:hint="cs"/>
          <w:rtl/>
        </w:rPr>
        <w:t xml:space="preserve"> با استفاده از پلی‌پیرول دوپ شده با </w:t>
      </w:r>
      <w:r w:rsidR="000A4B1C">
        <w:t>SDS</w:t>
      </w:r>
      <w:r w:rsidR="004B2971">
        <w:rPr>
          <w:rFonts w:hint="cs"/>
          <w:rtl/>
        </w:rPr>
        <w:t xml:space="preserve"> </w:t>
      </w:r>
    </w:p>
    <w:p w14:paraId="3AA6B720" w14:textId="02C05322" w:rsidR="00CB58E2" w:rsidRPr="00C23FCC" w:rsidRDefault="000A4B1C" w:rsidP="00C23FCC">
      <w:pPr>
        <w:pStyle w:val="Heading1"/>
        <w:bidi/>
        <w:spacing w:after="240"/>
        <w:rPr>
          <w:sz w:val="24"/>
          <w:szCs w:val="24"/>
          <w:rtl/>
        </w:rPr>
      </w:pPr>
      <w:r>
        <w:rPr>
          <w:rFonts w:hint="cs"/>
          <w:sz w:val="24"/>
          <w:szCs w:val="24"/>
          <w:rtl/>
        </w:rPr>
        <w:t>مریم بیات</w:t>
      </w:r>
      <w:r w:rsidRPr="000A4B1C">
        <w:rPr>
          <w:rFonts w:hint="cs"/>
          <w:sz w:val="24"/>
          <w:szCs w:val="24"/>
          <w:vertAlign w:val="superscript"/>
          <w:rtl/>
        </w:rPr>
        <w:t>1و2</w:t>
      </w:r>
      <w:r>
        <w:rPr>
          <w:rFonts w:hint="cs"/>
          <w:sz w:val="24"/>
          <w:szCs w:val="24"/>
          <w:rtl/>
        </w:rPr>
        <w:t>، حسین ایزدان</w:t>
      </w:r>
      <w:r w:rsidRPr="000A4B1C">
        <w:rPr>
          <w:rFonts w:hint="cs"/>
          <w:sz w:val="24"/>
          <w:szCs w:val="24"/>
          <w:vertAlign w:val="superscript"/>
          <w:rtl/>
        </w:rPr>
        <w:t>1</w:t>
      </w:r>
      <w:r w:rsidR="00AF4E50">
        <w:rPr>
          <w:rFonts w:hint="cs"/>
          <w:sz w:val="24"/>
          <w:szCs w:val="24"/>
          <w:vertAlign w:val="superscript"/>
          <w:rtl/>
        </w:rPr>
        <w:t>*</w:t>
      </w:r>
      <w:r>
        <w:rPr>
          <w:rFonts w:hint="cs"/>
          <w:sz w:val="24"/>
          <w:szCs w:val="24"/>
          <w:rtl/>
        </w:rPr>
        <w:t>، کارلوس آلمان</w:t>
      </w:r>
      <w:r w:rsidRPr="000A4B1C">
        <w:rPr>
          <w:rFonts w:hint="cs"/>
          <w:sz w:val="24"/>
          <w:szCs w:val="24"/>
          <w:vertAlign w:val="superscript"/>
          <w:rtl/>
        </w:rPr>
        <w:t>2</w:t>
      </w:r>
      <w:r>
        <w:rPr>
          <w:rFonts w:hint="cs"/>
          <w:sz w:val="24"/>
          <w:szCs w:val="24"/>
          <w:rtl/>
        </w:rPr>
        <w:t>، فرانسسک استر</w:t>
      </w:r>
      <w:r w:rsidR="000E6B97">
        <w:rPr>
          <w:rFonts w:hint="cs"/>
          <w:sz w:val="24"/>
          <w:szCs w:val="24"/>
          <w:rtl/>
        </w:rPr>
        <w:t>ان</w:t>
      </w:r>
      <w:r>
        <w:rPr>
          <w:rFonts w:hint="cs"/>
          <w:sz w:val="24"/>
          <w:szCs w:val="24"/>
          <w:rtl/>
        </w:rPr>
        <w:t>ی</w:t>
      </w:r>
      <w:r w:rsidRPr="000A4B1C">
        <w:rPr>
          <w:rFonts w:hint="cs"/>
          <w:sz w:val="24"/>
          <w:szCs w:val="24"/>
          <w:vertAlign w:val="superscript"/>
          <w:rtl/>
        </w:rPr>
        <w:t>2</w:t>
      </w:r>
      <w:r>
        <w:rPr>
          <w:rFonts w:hint="cs"/>
          <w:sz w:val="24"/>
          <w:szCs w:val="24"/>
          <w:rtl/>
        </w:rPr>
        <w:t>، داریوش سمنانی</w:t>
      </w:r>
      <w:r w:rsidRPr="000A4B1C">
        <w:rPr>
          <w:rFonts w:hint="cs"/>
          <w:sz w:val="24"/>
          <w:szCs w:val="24"/>
          <w:vertAlign w:val="superscript"/>
          <w:rtl/>
        </w:rPr>
        <w:t>1</w:t>
      </w:r>
      <w:r>
        <w:rPr>
          <w:rFonts w:hint="cs"/>
          <w:sz w:val="24"/>
          <w:szCs w:val="24"/>
          <w:rtl/>
        </w:rPr>
        <w:t>، محمد دیناری</w:t>
      </w:r>
      <w:r w:rsidRPr="000A4B1C">
        <w:rPr>
          <w:rFonts w:hint="cs"/>
          <w:sz w:val="24"/>
          <w:szCs w:val="24"/>
          <w:vertAlign w:val="superscript"/>
          <w:rtl/>
        </w:rPr>
        <w:t>3</w:t>
      </w:r>
      <w:r>
        <w:rPr>
          <w:rFonts w:hint="cs"/>
          <w:sz w:val="24"/>
          <w:szCs w:val="24"/>
          <w:rtl/>
        </w:rPr>
        <w:t xml:space="preserve"> </w:t>
      </w:r>
    </w:p>
    <w:p w14:paraId="28CC196C" w14:textId="168A5B88" w:rsidR="00CB58E2" w:rsidRPr="00C23FCC" w:rsidRDefault="00CB58E2" w:rsidP="00436C5F">
      <w:pPr>
        <w:pStyle w:val="Heading1"/>
        <w:bidi/>
        <w:rPr>
          <w:b w:val="0"/>
          <w:bCs w:val="0"/>
          <w:sz w:val="20"/>
          <w:szCs w:val="20"/>
          <w:rtl/>
        </w:rPr>
      </w:pPr>
      <w:r w:rsidRPr="00C23FCC">
        <w:rPr>
          <w:rFonts w:hint="cs"/>
          <w:b w:val="0"/>
          <w:bCs w:val="0"/>
          <w:sz w:val="20"/>
          <w:szCs w:val="20"/>
          <w:vertAlign w:val="superscript"/>
          <w:rtl/>
        </w:rPr>
        <w:t>1</w:t>
      </w:r>
      <w:r w:rsidR="004E2500">
        <w:rPr>
          <w:rFonts w:hint="cs"/>
          <w:b w:val="0"/>
          <w:bCs w:val="0"/>
          <w:sz w:val="20"/>
          <w:szCs w:val="20"/>
          <w:rtl/>
        </w:rPr>
        <w:t xml:space="preserve">دانشکده مهندسی نساجی، دانشگاه صنعتی اصفهان، ایران </w:t>
      </w:r>
    </w:p>
    <w:p w14:paraId="38F8130F" w14:textId="02298F94" w:rsidR="00CB58E2" w:rsidRPr="00C23FCC" w:rsidRDefault="00CB58E2" w:rsidP="00436C5F">
      <w:pPr>
        <w:pStyle w:val="Heading1"/>
        <w:bidi/>
        <w:rPr>
          <w:b w:val="0"/>
          <w:bCs w:val="0"/>
          <w:sz w:val="20"/>
          <w:szCs w:val="20"/>
          <w:rtl/>
        </w:rPr>
      </w:pPr>
      <w:r w:rsidRPr="00C23FCC">
        <w:rPr>
          <w:rFonts w:hint="cs"/>
          <w:b w:val="0"/>
          <w:bCs w:val="0"/>
          <w:sz w:val="20"/>
          <w:szCs w:val="20"/>
          <w:vertAlign w:val="superscript"/>
          <w:rtl/>
        </w:rPr>
        <w:t>2</w:t>
      </w:r>
      <w:r w:rsidR="004E2500">
        <w:rPr>
          <w:rFonts w:hint="cs"/>
          <w:b w:val="0"/>
          <w:bCs w:val="0"/>
          <w:sz w:val="20"/>
          <w:szCs w:val="20"/>
          <w:rtl/>
        </w:rPr>
        <w:t>دانشکده مهندسی شیمی، دانشگاه پلی‌تکنیک</w:t>
      </w:r>
      <w:r w:rsidR="00882558">
        <w:rPr>
          <w:rFonts w:hint="cs"/>
          <w:b w:val="0"/>
          <w:bCs w:val="0"/>
          <w:sz w:val="20"/>
          <w:szCs w:val="20"/>
          <w:rtl/>
        </w:rPr>
        <w:t xml:space="preserve"> کاتالونیا-</w:t>
      </w:r>
      <w:r w:rsidR="004E2500">
        <w:rPr>
          <w:rFonts w:hint="cs"/>
          <w:b w:val="0"/>
          <w:bCs w:val="0"/>
          <w:sz w:val="20"/>
          <w:szCs w:val="20"/>
          <w:rtl/>
        </w:rPr>
        <w:t xml:space="preserve"> بارسلونا، اسپانیا</w:t>
      </w:r>
    </w:p>
    <w:p w14:paraId="20000396" w14:textId="0ACDE54C" w:rsidR="00CB58E2" w:rsidRPr="00C23FCC" w:rsidRDefault="00CB58E2" w:rsidP="00436C5F">
      <w:pPr>
        <w:pStyle w:val="Heading1"/>
        <w:bidi/>
        <w:rPr>
          <w:b w:val="0"/>
          <w:bCs w:val="0"/>
          <w:sz w:val="20"/>
          <w:szCs w:val="20"/>
          <w:rtl/>
        </w:rPr>
      </w:pPr>
      <w:r w:rsidRPr="00C23FCC">
        <w:rPr>
          <w:rFonts w:hint="cs"/>
          <w:b w:val="0"/>
          <w:bCs w:val="0"/>
          <w:sz w:val="20"/>
          <w:szCs w:val="20"/>
          <w:vertAlign w:val="superscript"/>
          <w:rtl/>
        </w:rPr>
        <w:t>3</w:t>
      </w:r>
      <w:r w:rsidR="004E2500">
        <w:rPr>
          <w:rFonts w:hint="cs"/>
          <w:b w:val="0"/>
          <w:bCs w:val="0"/>
          <w:sz w:val="20"/>
          <w:szCs w:val="20"/>
          <w:rtl/>
        </w:rPr>
        <w:t>دانشکده شیمی، دانشگاه صنعتی اصفهان، ایران</w:t>
      </w:r>
    </w:p>
    <w:p w14:paraId="697ABE8A" w14:textId="71E53F75" w:rsidR="00AF4E50" w:rsidRDefault="00AF4E50" w:rsidP="00CA6DDA">
      <w:pPr>
        <w:jc w:val="center"/>
        <w:rPr>
          <w:rFonts w:cs="B Nazanin"/>
          <w:sz w:val="20"/>
          <w:szCs w:val="20"/>
        </w:rPr>
      </w:pPr>
      <w:r w:rsidRPr="00C23FCC">
        <w:rPr>
          <w:sz w:val="20"/>
          <w:szCs w:val="20"/>
          <w:rtl/>
        </w:rPr>
        <w:t>٭</w:t>
      </w:r>
      <w:r w:rsidRPr="00AF4E50">
        <w:rPr>
          <w:rFonts w:cs="B Nazanin"/>
          <w:sz w:val="20"/>
          <w:szCs w:val="20"/>
        </w:rPr>
        <w:t xml:space="preserve"> </w:t>
      </w:r>
      <w:hyperlink r:id="rId8" w:history="1">
        <w:r w:rsidRPr="009970A0">
          <w:rPr>
            <w:rStyle w:val="Hyperlink"/>
            <w:rFonts w:cs="B Nazanin"/>
            <w:sz w:val="20"/>
            <w:szCs w:val="20"/>
          </w:rPr>
          <w:t>izadan@cc.iut.ac.ir</w:t>
        </w:r>
      </w:hyperlink>
    </w:p>
    <w:p w14:paraId="135B9C2B" w14:textId="77777777" w:rsidR="002A578F" w:rsidRPr="00A02769" w:rsidRDefault="002A578F" w:rsidP="00CB58E2">
      <w:pPr>
        <w:jc w:val="lowKashida"/>
        <w:rPr>
          <w:rFonts w:cs="B Nazanin"/>
          <w:b/>
          <w:bCs/>
          <w:sz w:val="10"/>
          <w:szCs w:val="10"/>
        </w:rPr>
      </w:pPr>
    </w:p>
    <w:p w14:paraId="3C82D5F8" w14:textId="77777777" w:rsidR="00CB58E2" w:rsidRPr="006D7D94" w:rsidRDefault="00CB58E2" w:rsidP="00CB58E2">
      <w:pPr>
        <w:jc w:val="lowKashida"/>
        <w:rPr>
          <w:rFonts w:cs="B Nazanin"/>
          <w:b/>
          <w:bCs/>
          <w:sz w:val="22"/>
          <w:szCs w:val="22"/>
          <w:rtl/>
        </w:rPr>
      </w:pPr>
      <w:r w:rsidRPr="006D7D94">
        <w:rPr>
          <w:rFonts w:cs="B Nazanin" w:hint="cs"/>
          <w:b/>
          <w:bCs/>
          <w:sz w:val="22"/>
          <w:szCs w:val="22"/>
          <w:rtl/>
        </w:rPr>
        <w:t xml:space="preserve">چکیده </w:t>
      </w:r>
    </w:p>
    <w:p w14:paraId="2BF7D8CC" w14:textId="40BD9686" w:rsidR="00A2474A" w:rsidRDefault="00E81D74" w:rsidP="00A430AA">
      <w:pPr>
        <w:jc w:val="both"/>
        <w:rPr>
          <w:rFonts w:cs="B Nazanin"/>
          <w:sz w:val="22"/>
          <w:szCs w:val="22"/>
          <w:rtl/>
        </w:rPr>
      </w:pPr>
      <w:r>
        <w:rPr>
          <w:rFonts w:cs="B Nazanin" w:hint="cs"/>
          <w:sz w:val="22"/>
          <w:szCs w:val="22"/>
          <w:rtl/>
        </w:rPr>
        <w:t xml:space="preserve">در این پژوهش </w:t>
      </w:r>
      <w:r w:rsidR="000131C0">
        <w:rPr>
          <w:rFonts w:cs="B Nazanin"/>
          <w:sz w:val="22"/>
          <w:szCs w:val="22"/>
          <w:rtl/>
        </w:rPr>
        <w:t>فیلم</w:t>
      </w:r>
      <w:r w:rsidR="008E6BAC" w:rsidRPr="008E6BAC">
        <w:rPr>
          <w:rFonts w:cs="B Nazanin"/>
          <w:sz w:val="22"/>
          <w:szCs w:val="22"/>
          <w:rtl/>
        </w:rPr>
        <w:t xml:space="preserve"> الکتروکروم</w:t>
      </w:r>
      <w:r w:rsidR="008E6BAC" w:rsidRPr="008E6BAC">
        <w:rPr>
          <w:rFonts w:cs="B Nazanin" w:hint="cs"/>
          <w:sz w:val="22"/>
          <w:szCs w:val="22"/>
          <w:rtl/>
        </w:rPr>
        <w:t>ی</w:t>
      </w:r>
      <w:r w:rsidR="008E6BAC" w:rsidRPr="008E6BAC">
        <w:rPr>
          <w:rFonts w:cs="B Nazanin" w:hint="eastAsia"/>
          <w:sz w:val="22"/>
          <w:szCs w:val="22"/>
          <w:rtl/>
        </w:rPr>
        <w:t>ک</w:t>
      </w:r>
      <w:r w:rsidR="008E6BAC" w:rsidRPr="008E6BAC">
        <w:rPr>
          <w:rFonts w:cs="B Nazanin"/>
          <w:sz w:val="22"/>
          <w:szCs w:val="22"/>
          <w:rtl/>
        </w:rPr>
        <w:t xml:space="preserve"> </w:t>
      </w:r>
      <w:r w:rsidR="008E6BAC" w:rsidRPr="008E6BAC">
        <w:rPr>
          <w:rFonts w:cs="B Nazanin" w:hint="cs"/>
          <w:sz w:val="22"/>
          <w:szCs w:val="22"/>
          <w:rtl/>
        </w:rPr>
        <w:t>خودپایدار</w:t>
      </w:r>
      <w:r w:rsidR="008E6BAC">
        <w:rPr>
          <w:rFonts w:cs="B Nazanin" w:hint="cs"/>
          <w:sz w:val="22"/>
          <w:szCs w:val="22"/>
          <w:rtl/>
        </w:rPr>
        <w:t xml:space="preserve"> پلیمری</w:t>
      </w:r>
      <w:r w:rsidR="008E6BAC" w:rsidRPr="008E6BAC">
        <w:rPr>
          <w:rFonts w:cs="B Nazanin"/>
          <w:sz w:val="22"/>
          <w:szCs w:val="22"/>
          <w:rtl/>
        </w:rPr>
        <w:t xml:space="preserve"> با </w:t>
      </w:r>
      <w:r w:rsidR="00BA73D3">
        <w:rPr>
          <w:rFonts w:cs="B Nazanin" w:hint="cs"/>
          <w:sz w:val="22"/>
          <w:szCs w:val="22"/>
          <w:rtl/>
        </w:rPr>
        <w:t>الکتروپلیمرشدن پلی‌</w:t>
      </w:r>
      <w:r w:rsidR="008E6BAC">
        <w:rPr>
          <w:rFonts w:cs="B Nazanin" w:hint="cs"/>
          <w:sz w:val="22"/>
          <w:szCs w:val="22"/>
          <w:rtl/>
        </w:rPr>
        <w:t>پیرول</w:t>
      </w:r>
      <w:r w:rsidR="00A469B8">
        <w:rPr>
          <w:rFonts w:cs="B Nazanin"/>
          <w:sz w:val="22"/>
          <w:szCs w:val="22"/>
        </w:rPr>
        <w:t xml:space="preserve"> </w:t>
      </w:r>
      <w:r w:rsidR="00A469B8">
        <w:rPr>
          <w:rFonts w:cs="B Nazanin" w:hint="cs"/>
          <w:sz w:val="22"/>
          <w:szCs w:val="22"/>
          <w:rtl/>
        </w:rPr>
        <w:t>(</w:t>
      </w:r>
      <w:proofErr w:type="spellStart"/>
      <w:r w:rsidR="00A469B8" w:rsidRPr="00FC5D2C">
        <w:rPr>
          <w:rFonts w:cs="B Nazanin"/>
          <w:sz w:val="18"/>
          <w:szCs w:val="18"/>
        </w:rPr>
        <w:t>PPy</w:t>
      </w:r>
      <w:proofErr w:type="spellEnd"/>
      <w:r w:rsidR="00A469B8">
        <w:rPr>
          <w:rFonts w:cs="B Nazanin" w:hint="cs"/>
          <w:sz w:val="22"/>
          <w:szCs w:val="22"/>
          <w:rtl/>
        </w:rPr>
        <w:t>)</w:t>
      </w:r>
      <w:r w:rsidR="008E6BAC">
        <w:rPr>
          <w:rFonts w:cs="B Nazanin" w:hint="cs"/>
          <w:sz w:val="22"/>
          <w:szCs w:val="22"/>
          <w:rtl/>
        </w:rPr>
        <w:t xml:space="preserve"> و سطح فعال آ</w:t>
      </w:r>
      <w:r w:rsidR="008E6BAC" w:rsidRPr="008E6BAC">
        <w:rPr>
          <w:rFonts w:cs="B Nazanin" w:hint="cs"/>
          <w:sz w:val="22"/>
          <w:szCs w:val="22"/>
          <w:rtl/>
        </w:rPr>
        <w:t>نیونی سدیم دودسیل سولفات (</w:t>
      </w:r>
      <w:r w:rsidR="008E6BAC" w:rsidRPr="00FC5D2C">
        <w:rPr>
          <w:rFonts w:cs="B Nazanin"/>
          <w:sz w:val="18"/>
          <w:szCs w:val="18"/>
        </w:rPr>
        <w:t>SDS</w:t>
      </w:r>
      <w:r w:rsidR="008E6BAC" w:rsidRPr="008E6BAC">
        <w:rPr>
          <w:rFonts w:cs="B Nazanin" w:hint="cs"/>
          <w:sz w:val="22"/>
          <w:szCs w:val="22"/>
          <w:rtl/>
        </w:rPr>
        <w:t>)</w:t>
      </w:r>
      <w:r w:rsidR="008E6BAC">
        <w:rPr>
          <w:rFonts w:cs="B Nazanin" w:hint="cs"/>
          <w:sz w:val="22"/>
          <w:szCs w:val="22"/>
          <w:rtl/>
        </w:rPr>
        <w:t xml:space="preserve"> به عنوان دوپانت،</w:t>
      </w:r>
      <w:r w:rsidR="008E6BAC" w:rsidRPr="008E6BAC">
        <w:rPr>
          <w:rFonts w:cs="B Nazanin"/>
          <w:sz w:val="22"/>
          <w:szCs w:val="22"/>
          <w:rtl/>
        </w:rPr>
        <w:t xml:space="preserve"> بر رو</w:t>
      </w:r>
      <w:r w:rsidR="008E6BAC" w:rsidRPr="008E6BAC">
        <w:rPr>
          <w:rFonts w:cs="B Nazanin" w:hint="cs"/>
          <w:sz w:val="22"/>
          <w:szCs w:val="22"/>
          <w:rtl/>
        </w:rPr>
        <w:t>ی</w:t>
      </w:r>
      <w:r w:rsidR="008E6BAC" w:rsidRPr="008E6BAC">
        <w:rPr>
          <w:rFonts w:cs="B Nazanin"/>
          <w:sz w:val="22"/>
          <w:szCs w:val="22"/>
          <w:rtl/>
        </w:rPr>
        <w:t xml:space="preserve"> </w:t>
      </w:r>
      <w:r w:rsidR="00BA73D3">
        <w:rPr>
          <w:rFonts w:cs="B Nazanin" w:hint="cs"/>
          <w:sz w:val="22"/>
          <w:szCs w:val="22"/>
          <w:rtl/>
        </w:rPr>
        <w:t>فیلم</w:t>
      </w:r>
      <w:r w:rsidR="00C959B8">
        <w:rPr>
          <w:rFonts w:cs="B Nazanin" w:hint="cs"/>
          <w:sz w:val="22"/>
          <w:szCs w:val="22"/>
          <w:rtl/>
        </w:rPr>
        <w:t xml:space="preserve"> رسانای</w:t>
      </w:r>
      <w:r w:rsidR="00BA73D3">
        <w:rPr>
          <w:rFonts w:cs="B Nazanin" w:hint="cs"/>
          <w:sz w:val="22"/>
          <w:szCs w:val="22"/>
          <w:rtl/>
        </w:rPr>
        <w:t xml:space="preserve"> </w:t>
      </w:r>
      <w:r w:rsidR="00BA73D3" w:rsidRPr="00BA73D3">
        <w:rPr>
          <w:rFonts w:cs="B Nazanin"/>
          <w:sz w:val="18"/>
          <w:szCs w:val="18"/>
        </w:rPr>
        <w:t>PET/ITO</w:t>
      </w:r>
      <w:r w:rsidR="008E6BAC" w:rsidRPr="008E6BAC">
        <w:rPr>
          <w:rFonts w:cs="B Nazanin"/>
          <w:sz w:val="22"/>
          <w:szCs w:val="22"/>
          <w:rtl/>
        </w:rPr>
        <w:t xml:space="preserve"> </w:t>
      </w:r>
      <w:r w:rsidR="00CD2FDD">
        <w:rPr>
          <w:rFonts w:cs="B Nazanin" w:hint="cs"/>
          <w:sz w:val="22"/>
          <w:szCs w:val="22"/>
          <w:rtl/>
        </w:rPr>
        <w:t xml:space="preserve">به روش کرونوپتانسیومتری </w:t>
      </w:r>
      <w:r w:rsidR="00BA73D3">
        <w:rPr>
          <w:rFonts w:cs="B Nazanin" w:hint="cs"/>
          <w:sz w:val="22"/>
          <w:szCs w:val="22"/>
          <w:rtl/>
        </w:rPr>
        <w:t>سنتز شد</w:t>
      </w:r>
      <w:r w:rsidR="008E6BAC" w:rsidRPr="008E6BAC">
        <w:rPr>
          <w:rFonts w:cs="B Nazanin"/>
          <w:sz w:val="22"/>
          <w:szCs w:val="22"/>
          <w:rtl/>
        </w:rPr>
        <w:t>. مورفولوژ</w:t>
      </w:r>
      <w:r w:rsidR="008E6BAC" w:rsidRPr="008E6BAC">
        <w:rPr>
          <w:rFonts w:cs="B Nazanin" w:hint="cs"/>
          <w:sz w:val="22"/>
          <w:szCs w:val="22"/>
          <w:rtl/>
        </w:rPr>
        <w:t>ی</w:t>
      </w:r>
      <w:r w:rsidR="00A469B8">
        <w:rPr>
          <w:rFonts w:cs="B Nazanin" w:hint="cs"/>
          <w:sz w:val="22"/>
          <w:szCs w:val="22"/>
          <w:rtl/>
        </w:rPr>
        <w:t xml:space="preserve"> </w:t>
      </w:r>
      <w:r w:rsidR="000131C0">
        <w:rPr>
          <w:rFonts w:cs="B Nazanin" w:hint="cs"/>
          <w:sz w:val="22"/>
          <w:szCs w:val="22"/>
          <w:rtl/>
        </w:rPr>
        <w:t>فیلم</w:t>
      </w:r>
      <w:r w:rsidR="00BF6443">
        <w:rPr>
          <w:rFonts w:cs="B Nazanin" w:hint="cs"/>
          <w:sz w:val="22"/>
          <w:szCs w:val="22"/>
          <w:rtl/>
        </w:rPr>
        <w:t xml:space="preserve">‌ </w:t>
      </w:r>
      <w:proofErr w:type="spellStart"/>
      <w:r w:rsidR="00A469B8" w:rsidRPr="00FC5D2C">
        <w:rPr>
          <w:rFonts w:cs="B Nazanin"/>
          <w:sz w:val="18"/>
          <w:szCs w:val="18"/>
        </w:rPr>
        <w:t>PPy</w:t>
      </w:r>
      <w:proofErr w:type="spellEnd"/>
      <w:r w:rsidR="00A469B8" w:rsidRPr="00FC5D2C">
        <w:rPr>
          <w:rFonts w:cs="B Nazanin"/>
          <w:sz w:val="18"/>
          <w:szCs w:val="18"/>
        </w:rPr>
        <w:t>/SDS</w:t>
      </w:r>
      <w:r w:rsidR="008E6BAC" w:rsidRPr="008E6BAC">
        <w:rPr>
          <w:rFonts w:cs="B Nazanin"/>
          <w:sz w:val="22"/>
          <w:szCs w:val="22"/>
          <w:rtl/>
        </w:rPr>
        <w:t xml:space="preserve"> با استفاده از</w:t>
      </w:r>
      <w:r w:rsidR="008E6BAC">
        <w:rPr>
          <w:rFonts w:cs="B Nazanin" w:hint="cs"/>
          <w:sz w:val="22"/>
          <w:szCs w:val="22"/>
          <w:rtl/>
        </w:rPr>
        <w:t xml:space="preserve"> آنالیزهای</w:t>
      </w:r>
      <w:r w:rsidR="008E6BAC" w:rsidRPr="008E6BAC">
        <w:rPr>
          <w:rFonts w:cs="B Nazanin"/>
          <w:sz w:val="22"/>
          <w:szCs w:val="22"/>
          <w:rtl/>
        </w:rPr>
        <w:t xml:space="preserve"> </w:t>
      </w:r>
      <w:r w:rsidR="008E6BAC" w:rsidRPr="00FC5D2C">
        <w:rPr>
          <w:rFonts w:cs="B Nazanin"/>
          <w:sz w:val="18"/>
          <w:szCs w:val="18"/>
        </w:rPr>
        <w:t>SEM</w:t>
      </w:r>
      <w:r w:rsidR="00C24B4D">
        <w:rPr>
          <w:rFonts w:cs="B Nazanin"/>
          <w:sz w:val="18"/>
          <w:szCs w:val="18"/>
        </w:rPr>
        <w:t>-EDX</w:t>
      </w:r>
      <w:r w:rsidR="00072476">
        <w:rPr>
          <w:rFonts w:cs="B Nazanin" w:hint="cs"/>
          <w:sz w:val="22"/>
          <w:szCs w:val="22"/>
          <w:rtl/>
        </w:rPr>
        <w:t>،</w:t>
      </w:r>
      <w:r w:rsidR="00C24B4D">
        <w:rPr>
          <w:rFonts w:cs="B Nazanin" w:hint="cs"/>
          <w:sz w:val="22"/>
          <w:szCs w:val="22"/>
          <w:rtl/>
        </w:rPr>
        <w:t xml:space="preserve"> </w:t>
      </w:r>
      <w:r w:rsidR="008E6BAC" w:rsidRPr="00FC5D2C">
        <w:rPr>
          <w:rFonts w:cs="B Nazanin"/>
          <w:sz w:val="18"/>
          <w:szCs w:val="18"/>
        </w:rPr>
        <w:t>AFM</w:t>
      </w:r>
      <w:r w:rsidR="00072476">
        <w:rPr>
          <w:rFonts w:cs="B Nazanin" w:hint="cs"/>
          <w:sz w:val="22"/>
          <w:szCs w:val="22"/>
          <w:rtl/>
        </w:rPr>
        <w:t xml:space="preserve"> </w:t>
      </w:r>
      <w:r w:rsidR="002918D3">
        <w:rPr>
          <w:rFonts w:cs="B Nazanin" w:hint="cs"/>
          <w:sz w:val="22"/>
          <w:szCs w:val="22"/>
          <w:rtl/>
        </w:rPr>
        <w:t xml:space="preserve">و </w:t>
      </w:r>
      <w:r w:rsidR="002918D3" w:rsidRPr="00C24B4D">
        <w:rPr>
          <w:rFonts w:cs="B Nazanin"/>
          <w:sz w:val="18"/>
          <w:szCs w:val="18"/>
        </w:rPr>
        <w:t>XRD</w:t>
      </w:r>
      <w:r w:rsidR="002918D3">
        <w:rPr>
          <w:rFonts w:cs="B Nazanin" w:hint="cs"/>
          <w:sz w:val="22"/>
          <w:szCs w:val="22"/>
          <w:rtl/>
        </w:rPr>
        <w:t xml:space="preserve"> </w:t>
      </w:r>
      <w:r w:rsidR="00072476">
        <w:rPr>
          <w:rFonts w:cs="B Nazanin" w:hint="cs"/>
          <w:sz w:val="22"/>
          <w:szCs w:val="22"/>
          <w:rtl/>
        </w:rPr>
        <w:t>و</w:t>
      </w:r>
      <w:r w:rsidR="00A469B8">
        <w:rPr>
          <w:rFonts w:cs="B Nazanin" w:hint="cs"/>
          <w:sz w:val="22"/>
          <w:szCs w:val="22"/>
          <w:rtl/>
        </w:rPr>
        <w:t xml:space="preserve"> ضخامت‌سنج</w:t>
      </w:r>
      <w:r w:rsidR="00C959B8">
        <w:rPr>
          <w:rFonts w:cs="B Nazanin" w:hint="cs"/>
          <w:sz w:val="22"/>
          <w:szCs w:val="22"/>
          <w:rtl/>
        </w:rPr>
        <w:t>‌</w:t>
      </w:r>
      <w:r w:rsidR="00A469B8">
        <w:rPr>
          <w:rFonts w:cs="B Nazanin" w:hint="cs"/>
          <w:sz w:val="22"/>
          <w:szCs w:val="22"/>
          <w:rtl/>
        </w:rPr>
        <w:t>لیزری</w:t>
      </w:r>
      <w:r w:rsidR="00C959B8">
        <w:rPr>
          <w:rFonts w:cs="B Nazanin" w:hint="cs"/>
          <w:sz w:val="22"/>
          <w:szCs w:val="22"/>
          <w:rtl/>
        </w:rPr>
        <w:t xml:space="preserve"> </w:t>
      </w:r>
      <w:r w:rsidR="00BF6443">
        <w:rPr>
          <w:rFonts w:cs="B Nazanin" w:hint="cs"/>
          <w:sz w:val="22"/>
          <w:szCs w:val="22"/>
          <w:rtl/>
        </w:rPr>
        <w:t xml:space="preserve">بررسی </w:t>
      </w:r>
      <w:r w:rsidR="00C959B8">
        <w:rPr>
          <w:rFonts w:cs="B Nazanin" w:hint="cs"/>
          <w:sz w:val="22"/>
          <w:szCs w:val="22"/>
          <w:rtl/>
        </w:rPr>
        <w:t>شد</w:t>
      </w:r>
      <w:r w:rsidR="008E6BAC" w:rsidRPr="008E6BAC">
        <w:rPr>
          <w:rFonts w:cs="B Nazanin"/>
          <w:sz w:val="22"/>
          <w:szCs w:val="22"/>
          <w:rtl/>
        </w:rPr>
        <w:t>.</w:t>
      </w:r>
      <w:r w:rsidR="002918D3">
        <w:rPr>
          <w:rFonts w:cs="B Nazanin" w:hint="cs"/>
          <w:sz w:val="22"/>
          <w:szCs w:val="22"/>
          <w:rtl/>
        </w:rPr>
        <w:t xml:space="preserve"> تشکیل </w:t>
      </w:r>
      <w:r w:rsidR="008E6BAC" w:rsidRPr="008E6BAC">
        <w:rPr>
          <w:rFonts w:cs="B Nazanin"/>
          <w:sz w:val="22"/>
          <w:szCs w:val="22"/>
          <w:rtl/>
        </w:rPr>
        <w:t>مورفولوژ</w:t>
      </w:r>
      <w:r w:rsidR="008E6BAC" w:rsidRPr="008E6BAC">
        <w:rPr>
          <w:rFonts w:cs="B Nazanin" w:hint="cs"/>
          <w:sz w:val="22"/>
          <w:szCs w:val="22"/>
          <w:rtl/>
        </w:rPr>
        <w:t>ی</w:t>
      </w:r>
      <w:r w:rsidR="002918D3">
        <w:rPr>
          <w:rFonts w:cs="B Nazanin" w:hint="cs"/>
          <w:sz w:val="22"/>
          <w:szCs w:val="22"/>
          <w:rtl/>
        </w:rPr>
        <w:t xml:space="preserve"> کروی برای پلی‌پیرول, حضور سولفور در ساختار پلیمر، افزایش قطر کره‌ها در حضور </w:t>
      </w:r>
      <w:r w:rsidR="002918D3" w:rsidRPr="002918D3">
        <w:rPr>
          <w:rFonts w:cs="B Nazanin"/>
          <w:sz w:val="18"/>
          <w:szCs w:val="18"/>
        </w:rPr>
        <w:t>SDS</w:t>
      </w:r>
      <w:r w:rsidR="002918D3">
        <w:rPr>
          <w:rFonts w:cs="B Nazanin" w:hint="cs"/>
          <w:sz w:val="22"/>
          <w:szCs w:val="22"/>
          <w:rtl/>
        </w:rPr>
        <w:t xml:space="preserve">، نظم خوب زنجیرهای پلی‌پیرول و ضخامت </w:t>
      </w:r>
      <w:r w:rsidR="000131C0">
        <w:rPr>
          <w:rFonts w:cs="B Nazanin" w:hint="cs"/>
          <w:sz w:val="22"/>
          <w:szCs w:val="22"/>
          <w:rtl/>
        </w:rPr>
        <w:t>فیلم</w:t>
      </w:r>
      <w:r w:rsidR="002918D3">
        <w:rPr>
          <w:rFonts w:cs="B Nazanin" w:hint="cs"/>
          <w:sz w:val="22"/>
          <w:szCs w:val="22"/>
          <w:rtl/>
        </w:rPr>
        <w:t xml:space="preserve"> پلیمری با میزان </w:t>
      </w:r>
      <m:oMath>
        <m:r>
          <w:rPr>
            <w:rFonts w:ascii="Cambria Math" w:hAnsi="Cambria Math" w:cs="Cambria Math" w:hint="cs"/>
            <w:sz w:val="22"/>
            <w:szCs w:val="22"/>
            <w:rtl/>
          </w:rPr>
          <m:t>μ</m:t>
        </m:r>
        <m:r>
          <w:rPr>
            <w:rFonts w:ascii="Cambria Math" w:hAnsi="Cambria Math" w:cs="B Nazanin"/>
            <w:sz w:val="22"/>
            <w:szCs w:val="22"/>
          </w:rPr>
          <m:t>m</m:t>
        </m:r>
      </m:oMath>
      <w:r w:rsidR="002918D3">
        <w:rPr>
          <w:rFonts w:cs="B Nazanin" w:hint="cs"/>
          <w:sz w:val="22"/>
          <w:szCs w:val="22"/>
          <w:rtl/>
        </w:rPr>
        <w:t xml:space="preserve"> 4 تایید شد. </w:t>
      </w:r>
      <w:r w:rsidR="002918D3" w:rsidRPr="008E6BAC">
        <w:rPr>
          <w:rFonts w:cs="B Nazanin"/>
          <w:sz w:val="22"/>
          <w:szCs w:val="22"/>
          <w:rtl/>
        </w:rPr>
        <w:t>همچن</w:t>
      </w:r>
      <w:r w:rsidR="002918D3" w:rsidRPr="008E6BAC">
        <w:rPr>
          <w:rFonts w:cs="B Nazanin" w:hint="cs"/>
          <w:sz w:val="22"/>
          <w:szCs w:val="22"/>
          <w:rtl/>
        </w:rPr>
        <w:t>ی</w:t>
      </w:r>
      <w:r w:rsidR="002918D3" w:rsidRPr="008E6BAC">
        <w:rPr>
          <w:rFonts w:cs="B Nazanin" w:hint="eastAsia"/>
          <w:sz w:val="22"/>
          <w:szCs w:val="22"/>
          <w:rtl/>
        </w:rPr>
        <w:t>ن</w:t>
      </w:r>
      <w:r w:rsidR="002918D3" w:rsidRPr="008E6BAC">
        <w:rPr>
          <w:rFonts w:cs="B Nazanin"/>
          <w:sz w:val="22"/>
          <w:szCs w:val="22"/>
          <w:rtl/>
        </w:rPr>
        <w:t xml:space="preserve"> رفتار</w:t>
      </w:r>
      <w:r w:rsidR="002918D3">
        <w:rPr>
          <w:rFonts w:cs="B Nazanin" w:hint="cs"/>
          <w:sz w:val="22"/>
          <w:szCs w:val="22"/>
          <w:rtl/>
        </w:rPr>
        <w:t xml:space="preserve"> اسپکتروالکتروشیمیایی </w:t>
      </w:r>
      <w:r w:rsidR="000131C0">
        <w:rPr>
          <w:rFonts w:cs="B Nazanin" w:hint="cs"/>
          <w:sz w:val="22"/>
          <w:szCs w:val="22"/>
          <w:rtl/>
        </w:rPr>
        <w:t>فیلم</w:t>
      </w:r>
      <w:r w:rsidR="002918D3">
        <w:rPr>
          <w:rFonts w:cs="B Nazanin" w:hint="cs"/>
          <w:sz w:val="22"/>
          <w:szCs w:val="22"/>
          <w:rtl/>
        </w:rPr>
        <w:t xml:space="preserve">‌ </w:t>
      </w:r>
      <w:proofErr w:type="spellStart"/>
      <w:r w:rsidR="002918D3" w:rsidRPr="00FC5D2C">
        <w:rPr>
          <w:rFonts w:cs="B Nazanin"/>
          <w:sz w:val="18"/>
          <w:szCs w:val="18"/>
        </w:rPr>
        <w:t>PPy</w:t>
      </w:r>
      <w:proofErr w:type="spellEnd"/>
      <w:r w:rsidR="002918D3" w:rsidRPr="00FC5D2C">
        <w:rPr>
          <w:rFonts w:cs="B Nazanin"/>
          <w:sz w:val="18"/>
          <w:szCs w:val="18"/>
        </w:rPr>
        <w:t>/SDS</w:t>
      </w:r>
      <w:r w:rsidR="002918D3" w:rsidRPr="008E6BAC">
        <w:rPr>
          <w:rFonts w:cs="B Nazanin"/>
          <w:sz w:val="22"/>
          <w:szCs w:val="22"/>
          <w:rtl/>
        </w:rPr>
        <w:t xml:space="preserve"> تحت اعمال ولتاژ در محدوده 1+ و 1- ولت </w:t>
      </w:r>
      <w:r w:rsidR="002918D3">
        <w:rPr>
          <w:rFonts w:cs="B Nazanin" w:hint="cs"/>
          <w:sz w:val="22"/>
          <w:szCs w:val="22"/>
          <w:rtl/>
        </w:rPr>
        <w:t xml:space="preserve">در حضور لیتیم‌پرکلرات به عنوان الکترولیت </w:t>
      </w:r>
      <w:r w:rsidR="002918D3" w:rsidRPr="008E6BAC">
        <w:rPr>
          <w:rFonts w:cs="B Nazanin"/>
          <w:sz w:val="22"/>
          <w:szCs w:val="22"/>
          <w:rtl/>
        </w:rPr>
        <w:t>با استفاده از دستگاه</w:t>
      </w:r>
      <w:r w:rsidR="002918D3">
        <w:rPr>
          <w:rFonts w:cs="B Nazanin" w:hint="cs"/>
          <w:sz w:val="22"/>
          <w:szCs w:val="22"/>
          <w:rtl/>
        </w:rPr>
        <w:t xml:space="preserve"> </w:t>
      </w:r>
      <w:r w:rsidR="002918D3" w:rsidRPr="008E6BAC">
        <w:rPr>
          <w:rFonts w:cs="B Nazanin"/>
          <w:sz w:val="22"/>
          <w:szCs w:val="22"/>
          <w:rtl/>
        </w:rPr>
        <w:t>اسپکتروالکتروش</w:t>
      </w:r>
      <w:r w:rsidR="002918D3" w:rsidRPr="008E6BAC">
        <w:rPr>
          <w:rFonts w:cs="B Nazanin" w:hint="cs"/>
          <w:sz w:val="22"/>
          <w:szCs w:val="22"/>
          <w:rtl/>
        </w:rPr>
        <w:t>ی</w:t>
      </w:r>
      <w:r w:rsidR="002918D3" w:rsidRPr="008E6BAC">
        <w:rPr>
          <w:rFonts w:cs="B Nazanin" w:hint="eastAsia"/>
          <w:sz w:val="22"/>
          <w:szCs w:val="22"/>
          <w:rtl/>
        </w:rPr>
        <w:t>م</w:t>
      </w:r>
      <w:r w:rsidR="002918D3" w:rsidRPr="008E6BAC">
        <w:rPr>
          <w:rFonts w:cs="B Nazanin" w:hint="cs"/>
          <w:sz w:val="22"/>
          <w:szCs w:val="22"/>
          <w:rtl/>
        </w:rPr>
        <w:t>ی</w:t>
      </w:r>
      <w:r w:rsidR="002918D3" w:rsidRPr="008E6BAC">
        <w:rPr>
          <w:rFonts w:cs="B Nazanin" w:hint="eastAsia"/>
          <w:sz w:val="22"/>
          <w:szCs w:val="22"/>
          <w:rtl/>
        </w:rPr>
        <w:t>ا</w:t>
      </w:r>
      <w:r w:rsidR="002918D3" w:rsidRPr="008E6BAC">
        <w:rPr>
          <w:rFonts w:cs="B Nazanin" w:hint="cs"/>
          <w:sz w:val="22"/>
          <w:szCs w:val="22"/>
          <w:rtl/>
        </w:rPr>
        <w:t>یی</w:t>
      </w:r>
      <w:r w:rsidR="002918D3">
        <w:rPr>
          <w:rFonts w:cs="B Nazanin" w:hint="cs"/>
          <w:sz w:val="22"/>
          <w:szCs w:val="22"/>
          <w:rtl/>
        </w:rPr>
        <w:t xml:space="preserve"> مورد بررسی قرار گرفت.  بررسی‌های </w:t>
      </w:r>
      <w:r w:rsidR="008E6BAC" w:rsidRPr="008E6BAC">
        <w:rPr>
          <w:rFonts w:cs="B Nazanin"/>
          <w:sz w:val="22"/>
          <w:szCs w:val="22"/>
          <w:rtl/>
        </w:rPr>
        <w:t>ط</w:t>
      </w:r>
      <w:r w:rsidR="008E6BAC" w:rsidRPr="008E6BAC">
        <w:rPr>
          <w:rFonts w:cs="B Nazanin" w:hint="cs"/>
          <w:sz w:val="22"/>
          <w:szCs w:val="22"/>
          <w:rtl/>
        </w:rPr>
        <w:t>ی</w:t>
      </w:r>
      <w:r w:rsidR="008E6BAC" w:rsidRPr="008E6BAC">
        <w:rPr>
          <w:rFonts w:cs="B Nazanin" w:hint="eastAsia"/>
          <w:sz w:val="22"/>
          <w:szCs w:val="22"/>
          <w:rtl/>
        </w:rPr>
        <w:t>ف</w:t>
      </w:r>
      <w:r w:rsidR="008E6BAC" w:rsidRPr="008E6BAC">
        <w:rPr>
          <w:rFonts w:cs="B Nazanin"/>
          <w:sz w:val="22"/>
          <w:szCs w:val="22"/>
          <w:rtl/>
        </w:rPr>
        <w:t xml:space="preserve"> جذب</w:t>
      </w:r>
      <w:r w:rsidR="008E6BAC" w:rsidRPr="008E6BAC">
        <w:rPr>
          <w:rFonts w:cs="B Nazanin" w:hint="cs"/>
          <w:sz w:val="22"/>
          <w:szCs w:val="22"/>
          <w:rtl/>
        </w:rPr>
        <w:t>ی</w:t>
      </w:r>
      <w:r w:rsidR="008E6BAC" w:rsidRPr="008E6BAC">
        <w:rPr>
          <w:rFonts w:cs="B Nazanin"/>
          <w:sz w:val="22"/>
          <w:szCs w:val="22"/>
          <w:rtl/>
        </w:rPr>
        <w:t xml:space="preserve"> </w:t>
      </w:r>
      <w:r w:rsidR="000131C0">
        <w:rPr>
          <w:rFonts w:cs="B Nazanin"/>
          <w:sz w:val="22"/>
          <w:szCs w:val="22"/>
          <w:rtl/>
        </w:rPr>
        <w:t>فیلم</w:t>
      </w:r>
      <w:r w:rsidR="00A02769">
        <w:rPr>
          <w:rFonts w:cs="B Nazanin" w:hint="cs"/>
          <w:sz w:val="22"/>
          <w:szCs w:val="22"/>
          <w:rtl/>
        </w:rPr>
        <w:t xml:space="preserve"> در حالت خنثی </w:t>
      </w:r>
      <w:r w:rsidR="002918D3">
        <w:rPr>
          <w:rFonts w:cs="B Nazanin" w:hint="cs"/>
          <w:sz w:val="22"/>
          <w:szCs w:val="22"/>
          <w:rtl/>
        </w:rPr>
        <w:t>تشکیل</w:t>
      </w:r>
      <w:r w:rsidR="008E6BAC" w:rsidRPr="008E6BAC">
        <w:rPr>
          <w:rFonts w:cs="B Nazanin"/>
          <w:sz w:val="22"/>
          <w:szCs w:val="22"/>
          <w:rtl/>
        </w:rPr>
        <w:t xml:space="preserve"> زنج</w:t>
      </w:r>
      <w:r w:rsidR="008E6BAC" w:rsidRPr="008E6BAC">
        <w:rPr>
          <w:rFonts w:cs="B Nazanin" w:hint="cs"/>
          <w:sz w:val="22"/>
          <w:szCs w:val="22"/>
          <w:rtl/>
        </w:rPr>
        <w:t>ی</w:t>
      </w:r>
      <w:r w:rsidR="008E6BAC" w:rsidRPr="008E6BAC">
        <w:rPr>
          <w:rFonts w:cs="B Nazanin" w:hint="eastAsia"/>
          <w:sz w:val="22"/>
          <w:szCs w:val="22"/>
          <w:rtl/>
        </w:rPr>
        <w:t>رها</w:t>
      </w:r>
      <w:r w:rsidR="008E6BAC" w:rsidRPr="008E6BAC">
        <w:rPr>
          <w:rFonts w:cs="B Nazanin" w:hint="cs"/>
          <w:sz w:val="22"/>
          <w:szCs w:val="22"/>
          <w:rtl/>
        </w:rPr>
        <w:t>ی</w:t>
      </w:r>
      <w:r w:rsidR="008E6BAC" w:rsidRPr="008E6BAC">
        <w:rPr>
          <w:rFonts w:cs="B Nazanin"/>
          <w:sz w:val="22"/>
          <w:szCs w:val="22"/>
          <w:rtl/>
        </w:rPr>
        <w:t xml:space="preserve"> پلارون و با</w:t>
      </w:r>
      <w:r w:rsidR="008E6BAC" w:rsidRPr="008E6BAC">
        <w:rPr>
          <w:rFonts w:cs="B Nazanin" w:hint="cs"/>
          <w:sz w:val="22"/>
          <w:szCs w:val="22"/>
          <w:rtl/>
        </w:rPr>
        <w:t>ی</w:t>
      </w:r>
      <w:r w:rsidR="008E6BAC" w:rsidRPr="008E6BAC">
        <w:rPr>
          <w:rFonts w:cs="B Nazanin"/>
          <w:sz w:val="22"/>
          <w:szCs w:val="22"/>
          <w:rtl/>
        </w:rPr>
        <w:t xml:space="preserve"> پلارون</w:t>
      </w:r>
      <w:r>
        <w:rPr>
          <w:rFonts w:cs="B Nazanin" w:hint="cs"/>
          <w:sz w:val="22"/>
          <w:szCs w:val="22"/>
          <w:rtl/>
        </w:rPr>
        <w:t xml:space="preserve"> </w:t>
      </w:r>
      <w:r w:rsidR="008E6BAC" w:rsidRPr="008E6BAC">
        <w:rPr>
          <w:rFonts w:cs="B Nazanin"/>
          <w:sz w:val="22"/>
          <w:szCs w:val="22"/>
          <w:rtl/>
        </w:rPr>
        <w:t>را به خوب</w:t>
      </w:r>
      <w:r w:rsidR="008E6BAC" w:rsidRPr="008E6BAC">
        <w:rPr>
          <w:rFonts w:cs="B Nazanin" w:hint="cs"/>
          <w:sz w:val="22"/>
          <w:szCs w:val="22"/>
          <w:rtl/>
        </w:rPr>
        <w:t>ی تایید ک</w:t>
      </w:r>
      <w:r w:rsidR="008E6BAC" w:rsidRPr="008E6BAC">
        <w:rPr>
          <w:rFonts w:cs="B Nazanin"/>
          <w:sz w:val="22"/>
          <w:szCs w:val="22"/>
          <w:rtl/>
        </w:rPr>
        <w:t>رد. همچن</w:t>
      </w:r>
      <w:r w:rsidR="008E6BAC" w:rsidRPr="008E6BAC">
        <w:rPr>
          <w:rFonts w:cs="B Nazanin" w:hint="cs"/>
          <w:sz w:val="22"/>
          <w:szCs w:val="22"/>
          <w:rtl/>
        </w:rPr>
        <w:t>ی</w:t>
      </w:r>
      <w:r w:rsidR="008E6BAC" w:rsidRPr="008E6BAC">
        <w:rPr>
          <w:rFonts w:cs="B Nazanin"/>
          <w:sz w:val="22"/>
          <w:szCs w:val="22"/>
          <w:rtl/>
        </w:rPr>
        <w:t>ن باند انرژ</w:t>
      </w:r>
      <w:r w:rsidR="008E6BAC" w:rsidRPr="008E6BAC">
        <w:rPr>
          <w:rFonts w:cs="B Nazanin" w:hint="cs"/>
          <w:sz w:val="22"/>
          <w:szCs w:val="22"/>
          <w:rtl/>
        </w:rPr>
        <w:t>ی</w:t>
      </w:r>
      <w:r w:rsidR="008E6BAC" w:rsidRPr="008E6BAC">
        <w:rPr>
          <w:rFonts w:cs="B Nazanin"/>
          <w:sz w:val="22"/>
          <w:szCs w:val="22"/>
          <w:rtl/>
        </w:rPr>
        <w:t xml:space="preserve"> با حضور </w:t>
      </w:r>
      <w:r w:rsidR="00A469B8" w:rsidRPr="00FC5D2C">
        <w:rPr>
          <w:rFonts w:cs="B Nazanin"/>
          <w:sz w:val="18"/>
          <w:szCs w:val="18"/>
        </w:rPr>
        <w:t>SDS</w:t>
      </w:r>
      <w:r w:rsidR="00A469B8">
        <w:rPr>
          <w:rFonts w:cs="B Nazanin" w:hint="cs"/>
          <w:sz w:val="22"/>
          <w:szCs w:val="22"/>
          <w:rtl/>
        </w:rPr>
        <w:t xml:space="preserve"> </w:t>
      </w:r>
      <w:r w:rsidR="008E6BAC" w:rsidRPr="008E6BAC">
        <w:rPr>
          <w:rFonts w:cs="B Nazanin"/>
          <w:sz w:val="22"/>
          <w:szCs w:val="22"/>
          <w:rtl/>
        </w:rPr>
        <w:t>به عنوان دوپانت به م</w:t>
      </w:r>
      <w:r w:rsidR="008E6BAC" w:rsidRPr="008E6BAC">
        <w:rPr>
          <w:rFonts w:cs="B Nazanin" w:hint="cs"/>
          <w:sz w:val="22"/>
          <w:szCs w:val="22"/>
          <w:rtl/>
        </w:rPr>
        <w:t>ی</w:t>
      </w:r>
      <w:r w:rsidR="008E6BAC" w:rsidRPr="008E6BAC">
        <w:rPr>
          <w:rFonts w:cs="B Nazanin" w:hint="eastAsia"/>
          <w:sz w:val="22"/>
          <w:szCs w:val="22"/>
          <w:rtl/>
        </w:rPr>
        <w:t>زان</w:t>
      </w:r>
      <w:r w:rsidR="008E6BAC" w:rsidRPr="008E6BAC">
        <w:rPr>
          <w:rFonts w:cs="B Nazanin"/>
          <w:sz w:val="22"/>
          <w:szCs w:val="22"/>
          <w:rtl/>
        </w:rPr>
        <w:t xml:space="preserve"> </w:t>
      </w:r>
      <w:r w:rsidR="00A2474A">
        <w:rPr>
          <w:rFonts w:cs="B Nazanin" w:hint="cs"/>
          <w:sz w:val="22"/>
          <w:szCs w:val="22"/>
          <w:rtl/>
        </w:rPr>
        <w:t>41</w:t>
      </w:r>
      <w:r w:rsidR="008E6BAC" w:rsidRPr="008E6BAC">
        <w:rPr>
          <w:rFonts w:cs="B Nazanin"/>
          <w:sz w:val="22"/>
          <w:szCs w:val="22"/>
          <w:rtl/>
        </w:rPr>
        <w:t xml:space="preserve">/1 الکترون ولت کاهش </w:t>
      </w:r>
      <w:r w:rsidR="008E6BAC" w:rsidRPr="008E6BAC">
        <w:rPr>
          <w:rFonts w:cs="B Nazanin" w:hint="cs"/>
          <w:sz w:val="22"/>
          <w:szCs w:val="22"/>
          <w:rtl/>
        </w:rPr>
        <w:t>ی</w:t>
      </w:r>
      <w:r w:rsidR="008E6BAC" w:rsidRPr="008E6BAC">
        <w:rPr>
          <w:rFonts w:cs="B Nazanin" w:hint="eastAsia"/>
          <w:sz w:val="22"/>
          <w:szCs w:val="22"/>
          <w:rtl/>
        </w:rPr>
        <w:t>افت</w:t>
      </w:r>
      <w:r w:rsidR="00A2474A">
        <w:rPr>
          <w:rFonts w:cs="B Nazanin" w:hint="cs"/>
          <w:sz w:val="22"/>
          <w:szCs w:val="22"/>
          <w:rtl/>
        </w:rPr>
        <w:t xml:space="preserve"> در نتیجه رنگ </w:t>
      </w:r>
      <w:r w:rsidR="000131C0">
        <w:rPr>
          <w:rFonts w:cs="B Nazanin" w:hint="cs"/>
          <w:sz w:val="22"/>
          <w:szCs w:val="22"/>
          <w:rtl/>
        </w:rPr>
        <w:t>فیلم</w:t>
      </w:r>
      <w:r w:rsidR="00A2474A">
        <w:rPr>
          <w:rFonts w:cs="B Nazanin" w:hint="cs"/>
          <w:sz w:val="22"/>
          <w:szCs w:val="22"/>
          <w:rtl/>
        </w:rPr>
        <w:t xml:space="preserve"> در اثر اکسایش و کاهش به سرعت از فیروزه‌ایی به زرد تغییر کرد. </w:t>
      </w:r>
      <w:r w:rsidR="00F37F66">
        <w:rPr>
          <w:rFonts w:cs="B Nazanin" w:hint="cs"/>
          <w:sz w:val="22"/>
          <w:szCs w:val="22"/>
          <w:rtl/>
        </w:rPr>
        <w:t>مختصات رنگی</w:t>
      </w:r>
      <w:r>
        <w:rPr>
          <w:rFonts w:cs="B Nazanin" w:hint="cs"/>
          <w:sz w:val="22"/>
          <w:szCs w:val="22"/>
          <w:rtl/>
        </w:rPr>
        <w:t xml:space="preserve"> </w:t>
      </w:r>
      <w:r w:rsidR="000131C0">
        <w:rPr>
          <w:rFonts w:cs="B Nazanin" w:hint="cs"/>
          <w:sz w:val="22"/>
          <w:szCs w:val="22"/>
          <w:rtl/>
        </w:rPr>
        <w:t>فیلم</w:t>
      </w:r>
      <w:r>
        <w:rPr>
          <w:rFonts w:cs="B Nazanin" w:hint="cs"/>
          <w:sz w:val="22"/>
          <w:szCs w:val="22"/>
          <w:rtl/>
        </w:rPr>
        <w:t xml:space="preserve"> الکتروکرومیک در فضا رنگ </w:t>
      </w:r>
      <w:r w:rsidRPr="00E81D74">
        <w:rPr>
          <w:rFonts w:cs="B Nazanin"/>
          <w:sz w:val="18"/>
          <w:szCs w:val="18"/>
        </w:rPr>
        <w:t>CIELAB</w:t>
      </w:r>
      <w:r>
        <w:rPr>
          <w:rFonts w:cs="B Nazanin" w:hint="cs"/>
          <w:sz w:val="22"/>
          <w:szCs w:val="22"/>
          <w:rtl/>
        </w:rPr>
        <w:t xml:space="preserve">، </w:t>
      </w:r>
      <w:r w:rsidR="00F37F66">
        <w:rPr>
          <w:rFonts w:cs="B Nazanin" w:hint="cs"/>
          <w:sz w:val="22"/>
          <w:szCs w:val="22"/>
          <w:rtl/>
        </w:rPr>
        <w:t>در حالت</w:t>
      </w:r>
      <w:r w:rsidR="00BF6443">
        <w:rPr>
          <w:rFonts w:cs="B Nazanin" w:hint="cs"/>
          <w:sz w:val="22"/>
          <w:szCs w:val="22"/>
          <w:rtl/>
        </w:rPr>
        <w:t xml:space="preserve"> خنثی،</w:t>
      </w:r>
      <w:r w:rsidR="00C959B8">
        <w:rPr>
          <w:rFonts w:cs="B Nazanin" w:hint="cs"/>
          <w:sz w:val="22"/>
          <w:szCs w:val="22"/>
          <w:rtl/>
        </w:rPr>
        <w:t xml:space="preserve"> اکسایش و کاهش یافته محاسب</w:t>
      </w:r>
      <w:r>
        <w:rPr>
          <w:rFonts w:cs="B Nazanin" w:hint="cs"/>
          <w:sz w:val="22"/>
          <w:szCs w:val="22"/>
          <w:rtl/>
        </w:rPr>
        <w:t xml:space="preserve">ه شد و میزان </w:t>
      </w:r>
      <w:r w:rsidR="00F37F66">
        <w:rPr>
          <w:rFonts w:cs="B Nazanin" w:hint="cs"/>
          <w:sz w:val="22"/>
          <w:szCs w:val="22"/>
          <w:rtl/>
        </w:rPr>
        <w:t>اختلاف رنگ</w:t>
      </w:r>
      <w:r w:rsidR="00152AF9">
        <w:rPr>
          <w:rFonts w:cs="B Nazanin" w:hint="cs"/>
          <w:sz w:val="22"/>
          <w:szCs w:val="22"/>
          <w:rtl/>
        </w:rPr>
        <w:t xml:space="preserve"> </w:t>
      </w:r>
      <w:r w:rsidR="00152AF9" w:rsidRPr="00152AF9">
        <w:rPr>
          <w:rFonts w:cs="B Nazanin"/>
          <w:sz w:val="18"/>
          <w:szCs w:val="18"/>
        </w:rPr>
        <w:t>CIELAB</w:t>
      </w:r>
      <w:r w:rsidR="00152AF9">
        <w:rPr>
          <w:rFonts w:cs="B Nazanin" w:hint="cs"/>
          <w:sz w:val="22"/>
          <w:szCs w:val="22"/>
          <w:rtl/>
        </w:rPr>
        <w:t xml:space="preserve"> </w:t>
      </w:r>
      <w:r w:rsidR="00BF6443">
        <w:rPr>
          <w:rFonts w:cs="B Nazanin" w:hint="cs"/>
          <w:sz w:val="22"/>
          <w:szCs w:val="22"/>
          <w:rtl/>
        </w:rPr>
        <w:t>بین دو حالت اکسایش و کاهش برابر</w:t>
      </w:r>
      <w:r w:rsidR="00B465A3">
        <w:rPr>
          <w:rFonts w:cs="B Nazanin" w:hint="cs"/>
          <w:sz w:val="22"/>
          <w:szCs w:val="22"/>
          <w:rtl/>
        </w:rPr>
        <w:t xml:space="preserve"> 14/36</w:t>
      </w:r>
      <m:oMath>
        <m:r>
          <w:rPr>
            <w:rFonts w:ascii="Cambria Math" w:hAnsi="Cambria Math" w:cstheme="majorBidi"/>
            <w:sz w:val="22"/>
            <w:szCs w:val="22"/>
          </w:rPr>
          <m:t xml:space="preserve"> </m:t>
        </m:r>
      </m:oMath>
      <w:r w:rsidR="00073A0C">
        <w:rPr>
          <w:rFonts w:cs="B Nazanin" w:hint="cs"/>
          <w:sz w:val="22"/>
          <w:szCs w:val="22"/>
          <w:rtl/>
        </w:rPr>
        <w:t xml:space="preserve"> </w:t>
      </w:r>
      <w:r>
        <w:rPr>
          <w:rFonts w:cs="B Nazanin" w:hint="cs"/>
          <w:sz w:val="22"/>
          <w:szCs w:val="22"/>
          <w:rtl/>
        </w:rPr>
        <w:t>بدست آمد</w:t>
      </w:r>
      <w:r w:rsidR="00F37F66">
        <w:rPr>
          <w:rFonts w:cs="B Nazanin" w:hint="cs"/>
          <w:sz w:val="22"/>
          <w:szCs w:val="22"/>
          <w:rtl/>
        </w:rPr>
        <w:t xml:space="preserve">. </w:t>
      </w:r>
    </w:p>
    <w:p w14:paraId="6B721165" w14:textId="1D66EBB2" w:rsidR="00E90E2B" w:rsidRPr="00C23FCC" w:rsidRDefault="0013121C" w:rsidP="00AF0C8B">
      <w:pPr>
        <w:jc w:val="lowKashida"/>
        <w:rPr>
          <w:rtl/>
        </w:rPr>
      </w:pPr>
      <w:r w:rsidRPr="006D7D94">
        <w:rPr>
          <w:rFonts w:cs="B Nazanin" w:hint="cs"/>
          <w:b/>
          <w:bCs/>
          <w:sz w:val="22"/>
          <w:szCs w:val="22"/>
          <w:rtl/>
        </w:rPr>
        <w:t>کلید واژگان</w:t>
      </w:r>
      <w:r w:rsidRPr="006D7D94">
        <w:rPr>
          <w:rFonts w:cs="B Nazanin" w:hint="cs"/>
          <w:sz w:val="22"/>
          <w:szCs w:val="22"/>
          <w:rtl/>
        </w:rPr>
        <w:t>:</w:t>
      </w:r>
      <w:r w:rsidR="00D84B0E" w:rsidRPr="006D7D94">
        <w:rPr>
          <w:rFonts w:cs="B Nazanin" w:hint="cs"/>
          <w:sz w:val="22"/>
          <w:szCs w:val="22"/>
          <w:rtl/>
        </w:rPr>
        <w:t xml:space="preserve"> </w:t>
      </w:r>
      <w:r w:rsidR="00B465A3">
        <w:rPr>
          <w:rFonts w:cs="B Nazanin" w:hint="cs"/>
          <w:sz w:val="22"/>
          <w:szCs w:val="22"/>
          <w:rtl/>
        </w:rPr>
        <w:t>پلی‌پیرول،</w:t>
      </w:r>
      <w:r w:rsidR="006753F8">
        <w:rPr>
          <w:rFonts w:cs="B Nazanin" w:hint="cs"/>
          <w:sz w:val="22"/>
          <w:szCs w:val="22"/>
          <w:rtl/>
        </w:rPr>
        <w:t xml:space="preserve"> خودپایدار،</w:t>
      </w:r>
      <w:r w:rsidR="00B465A3">
        <w:rPr>
          <w:rFonts w:cs="B Nazanin" w:hint="cs"/>
          <w:sz w:val="22"/>
          <w:szCs w:val="22"/>
          <w:rtl/>
        </w:rPr>
        <w:t xml:space="preserve"> الکتروکرومیک، دوپانت</w:t>
      </w:r>
      <w:r w:rsidR="00FE5F1E">
        <w:rPr>
          <w:rFonts w:cs="B Nazanin" w:hint="cs"/>
          <w:sz w:val="22"/>
          <w:szCs w:val="22"/>
          <w:rtl/>
        </w:rPr>
        <w:t>، اسپکتروالکتروشیمیایی</w:t>
      </w:r>
    </w:p>
    <w:p w14:paraId="12123646" w14:textId="77777777" w:rsidR="00E90E2B" w:rsidRPr="00355472" w:rsidRDefault="00E90E2B" w:rsidP="00E90E2B">
      <w:pPr>
        <w:jc w:val="lowKashida"/>
        <w:rPr>
          <w:sz w:val="12"/>
          <w:szCs w:val="12"/>
        </w:rPr>
      </w:pPr>
    </w:p>
    <w:p w14:paraId="7827506B" w14:textId="1FFF93C1" w:rsidR="00973025" w:rsidRPr="00215F77" w:rsidRDefault="00BA09D6" w:rsidP="00973025">
      <w:pPr>
        <w:jc w:val="lowKashida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1- </w:t>
      </w:r>
      <w:r w:rsidR="00215F77" w:rsidRPr="00215F77">
        <w:rPr>
          <w:rFonts w:cs="B Nazanin" w:hint="cs"/>
          <w:b/>
          <w:bCs/>
          <w:rtl/>
        </w:rPr>
        <w:t>مقدمه</w:t>
      </w:r>
    </w:p>
    <w:p w14:paraId="27F2E825" w14:textId="5703C23C" w:rsidR="00973025" w:rsidRDefault="00C34D03" w:rsidP="0001532E">
      <w:pPr>
        <w:jc w:val="both"/>
        <w:rPr>
          <w:rStyle w:val="Char0"/>
          <w:rFonts w:eastAsia="MS Mincho" w:cs="B Nazanin"/>
          <w:sz w:val="24"/>
          <w:szCs w:val="24"/>
        </w:rPr>
      </w:pPr>
      <w:r w:rsidRPr="00C34D03">
        <w:rPr>
          <w:rStyle w:val="Char0"/>
          <w:rFonts w:eastAsia="MS Mincho" w:cs="B Nazanin"/>
          <w:sz w:val="24"/>
          <w:szCs w:val="24"/>
          <w:rtl/>
        </w:rPr>
        <w:t>مواد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که در اثر اعمال پتانس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ل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خارج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قابل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ت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تغ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ر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رنگ بازگشت‌پذ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ر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دارند، مواد الکتروکروم نام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ده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م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شوند</w:t>
      </w:r>
      <w:r>
        <w:rPr>
          <w:rStyle w:val="Char0"/>
          <w:rFonts w:eastAsia="MS Mincho" w:cs="B Nazanin"/>
          <w:sz w:val="24"/>
          <w:szCs w:val="24"/>
          <w:rtl/>
        </w:rPr>
        <w:fldChar w:fldCharType="begin"/>
      </w:r>
      <w:r w:rsidR="001B5597">
        <w:rPr>
          <w:rStyle w:val="Char0"/>
          <w:rFonts w:eastAsia="MS Mincho" w:cs="B Nazanin"/>
          <w:sz w:val="24"/>
          <w:szCs w:val="24"/>
          <w:rtl/>
        </w:rPr>
        <w:instrText xml:space="preserve"> </w:instrText>
      </w:r>
      <w:r w:rsidR="001B5597">
        <w:rPr>
          <w:rStyle w:val="Char0"/>
          <w:rFonts w:eastAsia="MS Mincho" w:cs="B Nazanin"/>
          <w:sz w:val="24"/>
          <w:szCs w:val="24"/>
        </w:rPr>
        <w:instrText>ADDIN EN.CITE &lt;EndNote&gt;&lt;Cite&gt;&lt;Author&gt;Bamfield&lt;/Author&gt;&lt;Year&gt;2010&lt;/Year&gt;&lt;RecNum&gt;14&lt;/RecNum&gt;&lt;DisplayText&gt;[1]&lt;/DisplayText&gt;&lt;record&gt;&lt;rec-number&gt;14&lt;/rec-number&gt;&lt;foreign-keys&gt;&lt;key app="EN" db-id="te2wda5ezzxzs1ezxfip5fzdr20a90zrxa0v" timestamp="1556686283"&gt;14</w:instrText>
      </w:r>
      <w:r w:rsidR="001B5597">
        <w:rPr>
          <w:rStyle w:val="Char0"/>
          <w:rFonts w:eastAsia="MS Mincho" w:cs="B Nazanin"/>
          <w:sz w:val="24"/>
          <w:szCs w:val="24"/>
          <w:rtl/>
        </w:rPr>
        <w:instrText>&lt;/</w:instrText>
      </w:r>
      <w:r w:rsidR="001B5597">
        <w:rPr>
          <w:rStyle w:val="Char0"/>
          <w:rFonts w:eastAsia="MS Mincho" w:cs="B Nazanin"/>
          <w:sz w:val="24"/>
          <w:szCs w:val="24"/>
        </w:rPr>
        <w:instrText>key&gt;&lt;/foreign-keys&gt;&lt;ref-type name="Book"&gt;6&lt;/ref-type&gt;&lt;contributors&gt;&lt;authors&gt;&lt;author&gt;Bamfield, Peter&lt;/author&gt;&lt;/authors&gt;&lt;/contributors&gt;&lt;titles&gt;&lt;title&gt;Chromic phenomena: technological applications of colour chemistry&lt;/title&gt;&lt;/titles&gt;&lt;edition&gt;&lt;style face="normal" font="default" size="100%"&gt;2&lt;/style&gt;&lt;style face="superscript" font="default" size="100%"&gt;rd&lt;/style&gt;&lt;/edition&gt;&lt;dates&gt;&lt;year&gt;2010&lt;/year&gt;&lt;/dates&gt;&lt;publisher&gt;Royal Society of Chemistry&lt;/publisher&gt;&lt;isbn&gt;1849731039&lt;/isbn&gt;&lt;urls&gt;&lt;/urls&gt;&lt;/record&gt;&lt;/Cite&gt;&lt;/EndNote</w:instrText>
      </w:r>
      <w:r w:rsidR="001B5597">
        <w:rPr>
          <w:rStyle w:val="Char0"/>
          <w:rFonts w:eastAsia="MS Mincho" w:cs="B Nazanin"/>
          <w:sz w:val="24"/>
          <w:szCs w:val="24"/>
          <w:rtl/>
        </w:rPr>
        <w:instrText>&gt;</w:instrText>
      </w:r>
      <w:r>
        <w:rPr>
          <w:rStyle w:val="Char0"/>
          <w:rFonts w:eastAsia="MS Mincho" w:cs="B Nazanin"/>
          <w:sz w:val="24"/>
          <w:szCs w:val="24"/>
          <w:rtl/>
        </w:rPr>
        <w:fldChar w:fldCharType="separate"/>
      </w:r>
      <w:r>
        <w:rPr>
          <w:rStyle w:val="Char0"/>
          <w:rFonts w:eastAsia="MS Mincho" w:cs="B Nazanin"/>
          <w:noProof/>
          <w:sz w:val="24"/>
          <w:szCs w:val="24"/>
          <w:rtl/>
        </w:rPr>
        <w:t>[1]</w:t>
      </w:r>
      <w:r>
        <w:rPr>
          <w:rStyle w:val="Char0"/>
          <w:rFonts w:eastAsia="MS Mincho" w:cs="B Nazanin"/>
          <w:sz w:val="24"/>
          <w:szCs w:val="24"/>
          <w:rtl/>
        </w:rPr>
        <w:fldChar w:fldCharType="end"/>
      </w:r>
      <w:r w:rsidRPr="00C34D03">
        <w:rPr>
          <w:rStyle w:val="Char0"/>
          <w:rFonts w:eastAsia="MS Mincho" w:cs="B Nazanin"/>
          <w:sz w:val="24"/>
          <w:szCs w:val="24"/>
          <w:rtl/>
        </w:rPr>
        <w:t>. در م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ان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مواد الکتروکروم، پل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مرها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رسانا به دلا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ل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همچون انعطاف‌پذ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ر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،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پا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دار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ب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شتر،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سهولت تول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د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ب</w:t>
      </w:r>
      <w:r w:rsidRPr="00C34D03">
        <w:rPr>
          <w:rStyle w:val="Char0"/>
          <w:rFonts w:eastAsia="MS Mincho" w:cs="B Nazanin" w:hint="cs"/>
          <w:sz w:val="24"/>
          <w:szCs w:val="24"/>
          <w:rtl/>
        </w:rPr>
        <w:t>ی</w:t>
      </w:r>
      <w:r w:rsidRPr="00C34D03">
        <w:rPr>
          <w:rStyle w:val="Char0"/>
          <w:rFonts w:eastAsia="MS Mincho" w:cs="B Nazanin" w:hint="eastAsia"/>
          <w:sz w:val="24"/>
          <w:szCs w:val="24"/>
          <w:rtl/>
        </w:rPr>
        <w:t>شتر</w:t>
      </w:r>
      <w:r w:rsidRPr="00C34D03">
        <w:rPr>
          <w:rStyle w:val="Char0"/>
          <w:rFonts w:eastAsia="MS Mincho" w:cs="B Nazanin"/>
          <w:sz w:val="24"/>
          <w:szCs w:val="24"/>
          <w:rtl/>
        </w:rPr>
        <w:t xml:space="preserve"> مورد توجه قرار گرفته است</w:t>
      </w:r>
      <w:r w:rsidR="0001532E">
        <w:rPr>
          <w:rStyle w:val="Char0"/>
          <w:rFonts w:eastAsia="MS Mincho" w:cs="B Nazanin"/>
          <w:sz w:val="24"/>
          <w:szCs w:val="24"/>
        </w:rPr>
        <w:t> </w:t>
      </w:r>
      <w:r w:rsidR="006A59FE">
        <w:rPr>
          <w:rStyle w:val="Char0"/>
          <w:rFonts w:eastAsia="MS Mincho" w:cs="B Nazanin"/>
          <w:sz w:val="24"/>
          <w:szCs w:val="24"/>
          <w:rtl/>
        </w:rPr>
        <w:fldChar w:fldCharType="begin"/>
      </w:r>
      <w:r w:rsidR="00802101">
        <w:rPr>
          <w:rStyle w:val="Char0"/>
          <w:rFonts w:eastAsia="MS Mincho" w:cs="B Nazanin"/>
          <w:sz w:val="24"/>
          <w:szCs w:val="24"/>
          <w:rtl/>
        </w:rPr>
        <w:instrText xml:space="preserve"> </w:instrText>
      </w:r>
      <w:r w:rsidR="00802101">
        <w:rPr>
          <w:rStyle w:val="Char0"/>
          <w:rFonts w:eastAsia="MS Mincho" w:cs="B Nazanin"/>
          <w:sz w:val="24"/>
          <w:szCs w:val="24"/>
        </w:rPr>
        <w:instrText>ADDIN EN.CITE &lt;EndNote&gt;&lt;Cite&gt;&lt;Author&gt;Beaujuge&lt;/Author&gt;&lt;Year&gt;2010&lt;/Year&gt;&lt;RecNum&gt;58&lt;/RecNum&gt;&lt;DisplayText&gt;[2, 3]&lt;/DisplayText&gt;&lt;record&gt;&lt;rec-number&gt;58&lt;/rec-number&gt;&lt;foreign-keys&gt;&lt;key app="EN" db-id="te2wda5ezzxzs1ezxfip5fzdr20a90zrxa0v" timestamp="1556730716</w:instrText>
      </w:r>
      <w:r w:rsidR="00802101">
        <w:rPr>
          <w:rStyle w:val="Char0"/>
          <w:rFonts w:eastAsia="MS Mincho" w:cs="B Nazanin"/>
          <w:sz w:val="24"/>
          <w:szCs w:val="24"/>
          <w:rtl/>
        </w:rPr>
        <w:instrText>"&gt;58&lt;/</w:instrText>
      </w:r>
      <w:r w:rsidR="00802101">
        <w:rPr>
          <w:rStyle w:val="Char0"/>
          <w:rFonts w:eastAsia="MS Mincho" w:cs="B Nazanin"/>
          <w:sz w:val="24"/>
          <w:szCs w:val="24"/>
        </w:rPr>
        <w:instrText>key&gt;&lt;/foreign-keys&gt;&lt;ref-type name="Journal Article"&gt;17&lt;/ref-type&gt;&lt;contributors&gt;&lt;authors&gt;&lt;author&gt;Beaujuge, Pierre M.&lt;/author&gt;&lt;author&gt;Reynolds, John R.&lt;/author&gt;&lt;/authors&gt;&lt;/contributors&gt;&lt;titles&gt;&lt;title&gt;Color Control in π-Conjugated Organic Polymers for Use in Electrochromic Devices&lt;/title&gt;&lt;secondary-title&gt;Chemical Reviews&lt;/secondary-title&gt;&lt;/titles&gt;&lt;periodical&gt;&lt;full-title&gt;Chemical reviews&lt;/full-title&gt;&lt;/periodical&gt;&lt;pages&gt;268-320&lt;/pages&gt;&lt;volume&gt;110&lt;/volume&gt;&lt;number&gt;1&lt;/number&gt;&lt;dates&gt;&lt;year&gt;2010&lt;/year&gt;&lt;pub-dates</w:instrText>
      </w:r>
      <w:r w:rsidR="00802101">
        <w:rPr>
          <w:rStyle w:val="Char0"/>
          <w:rFonts w:eastAsia="MS Mincho" w:cs="B Nazanin"/>
          <w:sz w:val="24"/>
          <w:szCs w:val="24"/>
          <w:rtl/>
        </w:rPr>
        <w:instrText>&gt;&lt;</w:instrText>
      </w:r>
      <w:r w:rsidR="00802101">
        <w:rPr>
          <w:rStyle w:val="Char0"/>
          <w:rFonts w:eastAsia="MS Mincho" w:cs="B Nazanin"/>
          <w:sz w:val="24"/>
          <w:szCs w:val="24"/>
        </w:rPr>
        <w:instrText>date&gt;2010/01/13&lt;/date&gt;&lt;/pub-dates&gt;&lt;/dates&gt;&lt;publisher&gt;American Chemical Society&lt;/publisher&gt;&lt;isbn&gt;0009-2665&lt;/isbn&gt;&lt;urls&gt;&lt;related-urls&gt;&lt;url&gt;https://doi.org/10.1021/cr900129a&lt;/url&gt;&lt;/related-urls&gt;&lt;/urls&gt;&lt;electronic-resource-num&gt;10.1021/cr900129a&lt;/electronic</w:instrText>
      </w:r>
      <w:r w:rsidR="00802101">
        <w:rPr>
          <w:rStyle w:val="Char0"/>
          <w:rFonts w:eastAsia="MS Mincho" w:cs="B Nazanin"/>
          <w:sz w:val="24"/>
          <w:szCs w:val="24"/>
          <w:rtl/>
        </w:rPr>
        <w:instrText>-</w:instrText>
      </w:r>
      <w:r w:rsidR="00802101">
        <w:rPr>
          <w:rStyle w:val="Char0"/>
          <w:rFonts w:eastAsia="MS Mincho" w:cs="B Nazanin"/>
          <w:sz w:val="24"/>
          <w:szCs w:val="24"/>
        </w:rPr>
        <w:instrText>resource-num&gt;&lt;/record&gt;&lt;/Cite&gt;&lt;Cite&gt;&lt;Author&gt;Mishra&lt;/Author&gt;&lt;Year&gt;2018&lt;/Year&gt;&lt;RecNum&gt;104&lt;/RecNum&gt;&lt;record&gt;&lt;rec-number&gt;104&lt;/rec-number&gt;&lt;foreign-keys&gt;&lt;key app="EN" db-id="te2wda5ezzxzs1ezxfip5fzdr20a90zrxa0v" timestamp="1561709794"&gt;104&lt;/key&gt;&lt;/foreign-keys&gt;&lt;ref</w:instrText>
      </w:r>
      <w:r w:rsidR="00802101">
        <w:rPr>
          <w:rStyle w:val="Char0"/>
          <w:rFonts w:eastAsia="MS Mincho" w:cs="B Nazanin"/>
          <w:sz w:val="24"/>
          <w:szCs w:val="24"/>
          <w:rtl/>
        </w:rPr>
        <w:instrText>-</w:instrText>
      </w:r>
      <w:r w:rsidR="00802101">
        <w:rPr>
          <w:rStyle w:val="Char0"/>
          <w:rFonts w:eastAsia="MS Mincho" w:cs="B Nazanin"/>
          <w:sz w:val="24"/>
          <w:szCs w:val="24"/>
        </w:rPr>
        <w:instrText>type name="Journal Article"&gt;17&lt;/ref-type&gt;&lt;contributors&gt;&lt;authors&gt;&lt;author&gt;Abhishek Kumar Mishra&lt;/author&gt;&lt;/authors&gt;&lt;/contributors&gt;&lt;titles&gt;&lt;title&gt;Conducting Polymers: Concepts and Applications&lt;/title&gt;&lt;secondary-title&gt;Journal of Atomic, Molecular, Condensate</w:instrText>
      </w:r>
      <w:r w:rsidR="00802101">
        <w:rPr>
          <w:rStyle w:val="Char0"/>
          <w:rFonts w:eastAsia="MS Mincho" w:cs="B Nazanin"/>
          <w:sz w:val="24"/>
          <w:szCs w:val="24"/>
          <w:rtl/>
        </w:rPr>
        <w:instrText xml:space="preserve"> &amp;</w:instrText>
      </w:r>
      <w:r w:rsidR="00802101">
        <w:rPr>
          <w:rStyle w:val="Char0"/>
          <w:rFonts w:eastAsia="MS Mincho" w:cs="B Nazanin"/>
          <w:sz w:val="24"/>
          <w:szCs w:val="24"/>
        </w:rPr>
        <w:instrText>amp; Nano Physics&lt;/secondary-title&gt;&lt;/titles&gt;&lt;periodical&gt;&lt;full-title&gt;Journal of Atomic, Molecular, Condensate &amp;amp; Nano Physics&lt;/full-title&gt;&lt;/periodical&gt;&lt;pages&gt;159-193&lt;/pages&gt;&lt;volume&gt;5&lt;/volume&gt;&lt;number&gt;2&lt;/number&gt;&lt;dates&gt;&lt;year&gt;2018&lt;/year&gt;&lt;/dates&gt;&lt;urls&gt;&lt;/urls&gt;&lt;/record&gt;&lt;/Cite&gt;&lt;/EndNote</w:instrText>
      </w:r>
      <w:r w:rsidR="00802101">
        <w:rPr>
          <w:rStyle w:val="Char0"/>
          <w:rFonts w:eastAsia="MS Mincho" w:cs="B Nazanin"/>
          <w:sz w:val="24"/>
          <w:szCs w:val="24"/>
          <w:rtl/>
        </w:rPr>
        <w:instrText>&gt;</w:instrText>
      </w:r>
      <w:r w:rsidR="006A59FE">
        <w:rPr>
          <w:rStyle w:val="Char0"/>
          <w:rFonts w:eastAsia="MS Mincho" w:cs="B Nazanin"/>
          <w:sz w:val="24"/>
          <w:szCs w:val="24"/>
          <w:rtl/>
        </w:rPr>
        <w:fldChar w:fldCharType="separate"/>
      </w:r>
      <w:r w:rsidR="00074E89">
        <w:rPr>
          <w:rStyle w:val="Char0"/>
          <w:rFonts w:eastAsia="MS Mincho" w:cs="B Nazanin"/>
          <w:noProof/>
          <w:sz w:val="24"/>
          <w:szCs w:val="24"/>
          <w:rtl/>
        </w:rPr>
        <w:t xml:space="preserve">[2, </w:t>
      </w:r>
      <w:r w:rsidR="005F2FCE">
        <w:rPr>
          <w:rStyle w:val="Char0"/>
          <w:rFonts w:eastAsia="MS Mincho" w:cs="B Nazanin"/>
          <w:noProof/>
          <w:sz w:val="24"/>
          <w:szCs w:val="24"/>
        </w:rPr>
        <w:t> </w:t>
      </w:r>
      <w:r w:rsidR="00074E89">
        <w:rPr>
          <w:rStyle w:val="Char0"/>
          <w:rFonts w:eastAsia="MS Mincho" w:cs="B Nazanin"/>
          <w:noProof/>
          <w:sz w:val="24"/>
          <w:szCs w:val="24"/>
          <w:rtl/>
        </w:rPr>
        <w:t>3]</w:t>
      </w:r>
      <w:r w:rsidR="006A59FE">
        <w:rPr>
          <w:rStyle w:val="Char0"/>
          <w:rFonts w:eastAsia="MS Mincho" w:cs="B Nazanin"/>
          <w:sz w:val="24"/>
          <w:szCs w:val="24"/>
          <w:rtl/>
        </w:rPr>
        <w:fldChar w:fldCharType="end"/>
      </w:r>
      <w:r w:rsidR="006A59FE">
        <w:rPr>
          <w:rStyle w:val="Char0"/>
          <w:rFonts w:eastAsia="MS Mincho" w:cs="B Nazanin" w:hint="cs"/>
          <w:sz w:val="24"/>
          <w:szCs w:val="24"/>
          <w:rtl/>
        </w:rPr>
        <w:t>.</w:t>
      </w:r>
      <w:r>
        <w:rPr>
          <w:rStyle w:val="Char0"/>
          <w:rFonts w:eastAsia="MS Mincho" w:cs="B Nazanin"/>
          <w:sz w:val="24"/>
          <w:szCs w:val="24"/>
        </w:rPr>
        <w:t xml:space="preserve"> </w:t>
      </w:r>
      <w:r w:rsidR="00970301">
        <w:rPr>
          <w:rStyle w:val="Char0"/>
          <w:rFonts w:eastAsia="MS Mincho" w:cs="B Nazanin" w:hint="cs"/>
          <w:sz w:val="24"/>
          <w:szCs w:val="24"/>
          <w:rtl/>
        </w:rPr>
        <w:t>از میان پلیمرهای رسانا</w:t>
      </w:r>
      <w:r w:rsidR="0093655B">
        <w:rPr>
          <w:rStyle w:val="Char0"/>
          <w:rFonts w:eastAsia="MS Mincho" w:cs="B Nazanin" w:hint="cs"/>
          <w:sz w:val="24"/>
          <w:szCs w:val="24"/>
          <w:rtl/>
        </w:rPr>
        <w:t>ی ذکر شده</w:t>
      </w:r>
      <w:r w:rsidR="00970301">
        <w:rPr>
          <w:rStyle w:val="Char0"/>
          <w:rFonts w:eastAsia="MS Mincho" w:cs="B Nazanin" w:hint="cs"/>
          <w:sz w:val="24"/>
          <w:szCs w:val="24"/>
          <w:rtl/>
        </w:rPr>
        <w:t xml:space="preserve">، 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>پل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پ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رول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و مشتقات آن جزو معروف‌تر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ن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پل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مرها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الکتروفعال هستند</w:t>
      </w:r>
      <w:r w:rsidR="00970301">
        <w:rPr>
          <w:rStyle w:val="Char0"/>
          <w:rFonts w:eastAsia="MS Mincho" w:cs="B Nazanin" w:hint="cs"/>
          <w:sz w:val="24"/>
          <w:szCs w:val="24"/>
          <w:rtl/>
        </w:rPr>
        <w:t xml:space="preserve">. 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>پتانس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ل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اکسا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ش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برا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پ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رول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از د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گر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مونومرها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حلقو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د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گر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و حت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از پتا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نس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ل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اکسا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ش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آب ن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ز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کمتر است. به هم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ن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دل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ل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در ط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ف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وس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ع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از حلال‌ها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آل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و آب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هم به طر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ق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ش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م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ا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و هم الکتروش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م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ا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سنتز م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شود</w:t>
      </w:r>
      <w:r w:rsidR="006A72E4">
        <w:rPr>
          <w:rStyle w:val="Char0"/>
          <w:rFonts w:eastAsia="MS Mincho" w:cs="B Nazanin"/>
          <w:sz w:val="24"/>
          <w:szCs w:val="24"/>
          <w:rtl/>
        </w:rPr>
        <w:fldChar w:fldCharType="begin"/>
      </w:r>
      <w:r w:rsidR="006A72E4">
        <w:rPr>
          <w:rStyle w:val="Char0"/>
          <w:rFonts w:eastAsia="MS Mincho" w:cs="B Nazanin"/>
          <w:sz w:val="24"/>
          <w:szCs w:val="24"/>
          <w:rtl/>
        </w:rPr>
        <w:instrText xml:space="preserve"> </w:instrText>
      </w:r>
      <w:r w:rsidR="006A72E4">
        <w:rPr>
          <w:rStyle w:val="Char0"/>
          <w:rFonts w:eastAsia="MS Mincho" w:cs="B Nazanin"/>
          <w:sz w:val="24"/>
          <w:szCs w:val="24"/>
        </w:rPr>
        <w:instrText>ADDIN EN.CITE &lt;EndNote&gt;&lt;Cite&gt;&lt;Author&gt;Diaz&lt;/Author&gt;&lt;Year&gt;1986&lt;/Year&gt;&lt;RecNum&gt;146&lt;/RecNum&gt;&lt;DisplayText&gt;[4]&lt;/DisplayText&gt;&lt;record&gt;&lt;rec-number&gt;146&lt;/rec-number&gt;&lt;foreign-keys&gt;&lt;key app="EN" db-id="te2wda5ezzxzs1ezxfip5fzdr20a90zrxa0v" timestamp="1565007936"&gt;146</w:instrText>
      </w:r>
      <w:r w:rsidR="006A72E4">
        <w:rPr>
          <w:rStyle w:val="Char0"/>
          <w:rFonts w:eastAsia="MS Mincho" w:cs="B Nazanin"/>
          <w:sz w:val="24"/>
          <w:szCs w:val="24"/>
          <w:rtl/>
        </w:rPr>
        <w:instrText>&lt;/</w:instrText>
      </w:r>
      <w:r w:rsidR="006A72E4">
        <w:rPr>
          <w:rStyle w:val="Char0"/>
          <w:rFonts w:eastAsia="MS Mincho" w:cs="B Nazanin"/>
          <w:sz w:val="24"/>
          <w:szCs w:val="24"/>
        </w:rPr>
        <w:instrText>key&gt;&lt;/foreign-keys&gt;&lt;ref-type name="Journal Article"&gt;17&lt;/ref-type&gt;&lt;contributors&gt;&lt;authors&gt;&lt;author&gt;Diaz, AF&lt;/author&gt;&lt;author&gt;Bargon, J&lt;/author&gt;&lt;author&gt;Skotheim, TA&lt;/author&gt;&lt;/authors&gt;&lt;/contributors&gt;&lt;titles&gt;&lt;title&gt;Handbook of conducting polymers&lt;/title&gt;&lt;secondary-title&gt;TA Skotheim Ed&lt;/secondary-title&gt;&lt;/titles&gt;&lt;periodical&gt;&lt;full-title&gt;TA Skotheim Ed&lt;/full-title&gt;&lt;/periodical&gt;&lt;pages&gt;82-100&lt;/pages&gt;&lt;volume&gt;1&lt;/volume&gt;&lt;dates&gt;&lt;year&gt;1986&lt;/year&gt;&lt;/dates&gt;&lt;urls&gt;&lt;/urls&gt;&lt;/record&gt;&lt;/Cite&gt;&lt;/EndNote</w:instrText>
      </w:r>
      <w:r w:rsidR="006A72E4">
        <w:rPr>
          <w:rStyle w:val="Char0"/>
          <w:rFonts w:eastAsia="MS Mincho" w:cs="B Nazanin"/>
          <w:sz w:val="24"/>
          <w:szCs w:val="24"/>
          <w:rtl/>
        </w:rPr>
        <w:instrText>&gt;</w:instrText>
      </w:r>
      <w:r w:rsidR="006A72E4">
        <w:rPr>
          <w:rStyle w:val="Char0"/>
          <w:rFonts w:eastAsia="MS Mincho" w:cs="B Nazanin"/>
          <w:sz w:val="24"/>
          <w:szCs w:val="24"/>
          <w:rtl/>
        </w:rPr>
        <w:fldChar w:fldCharType="separate"/>
      </w:r>
      <w:r w:rsidR="006A72E4">
        <w:rPr>
          <w:rStyle w:val="Char0"/>
          <w:rFonts w:eastAsia="MS Mincho" w:cs="B Nazanin"/>
          <w:noProof/>
          <w:sz w:val="24"/>
          <w:szCs w:val="24"/>
          <w:rtl/>
        </w:rPr>
        <w:t>[4]</w:t>
      </w:r>
      <w:r w:rsidR="006A72E4">
        <w:rPr>
          <w:rStyle w:val="Char0"/>
          <w:rFonts w:eastAsia="MS Mincho" w:cs="B Nazanin"/>
          <w:sz w:val="24"/>
          <w:szCs w:val="24"/>
          <w:rtl/>
        </w:rPr>
        <w:fldChar w:fldCharType="end"/>
      </w:r>
      <w:r w:rsidR="00802101">
        <w:rPr>
          <w:rStyle w:val="Char0"/>
          <w:rFonts w:eastAsia="MS Mincho" w:cs="B Nazanin" w:hint="cs"/>
          <w:sz w:val="24"/>
          <w:szCs w:val="24"/>
          <w:rtl/>
        </w:rPr>
        <w:t>. نوع</w:t>
      </w:r>
      <w:r w:rsidR="00074E89" w:rsidRPr="00074E89">
        <w:rPr>
          <w:rStyle w:val="Char0"/>
          <w:rFonts w:eastAsia="MS Mincho" w:cs="B Nazanin"/>
          <w:sz w:val="24"/>
          <w:szCs w:val="24"/>
          <w:rtl/>
        </w:rPr>
        <w:t xml:space="preserve"> دوپانت مورد استفاده در و</w:t>
      </w:r>
      <w:r w:rsidR="00074E89" w:rsidRPr="00074E89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074E89" w:rsidRPr="00074E89">
        <w:rPr>
          <w:rStyle w:val="Char0"/>
          <w:rFonts w:eastAsia="MS Mincho" w:cs="B Nazanin" w:hint="eastAsia"/>
          <w:sz w:val="24"/>
          <w:szCs w:val="24"/>
          <w:rtl/>
        </w:rPr>
        <w:t>ژگ</w:t>
      </w:r>
      <w:r w:rsidR="00074E89" w:rsidRPr="00074E89">
        <w:rPr>
          <w:rStyle w:val="Char0"/>
          <w:rFonts w:eastAsia="MS Mincho" w:cs="B Nazanin" w:hint="cs"/>
          <w:sz w:val="24"/>
          <w:szCs w:val="24"/>
          <w:rtl/>
        </w:rPr>
        <w:t>ی‌</w:t>
      </w:r>
      <w:r w:rsidR="00074E89" w:rsidRPr="00074E89">
        <w:rPr>
          <w:rStyle w:val="Char0"/>
          <w:rFonts w:eastAsia="MS Mincho" w:cs="B Nazanin" w:hint="eastAsia"/>
          <w:sz w:val="24"/>
          <w:szCs w:val="24"/>
          <w:rtl/>
        </w:rPr>
        <w:t>ها</w:t>
      </w:r>
      <w:r w:rsidR="00074E89" w:rsidRPr="00074E89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074E89" w:rsidRPr="00074E89">
        <w:rPr>
          <w:rStyle w:val="Char0"/>
          <w:rFonts w:eastAsia="MS Mincho" w:cs="B Nazanin"/>
          <w:sz w:val="24"/>
          <w:szCs w:val="24"/>
          <w:rtl/>
        </w:rPr>
        <w:t xml:space="preserve"> پل</w:t>
      </w:r>
      <w:r w:rsidR="00074E89" w:rsidRPr="00074E89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074E89" w:rsidRPr="00074E89">
        <w:rPr>
          <w:rStyle w:val="Char0"/>
          <w:rFonts w:eastAsia="MS Mincho" w:cs="B Nazanin" w:hint="eastAsia"/>
          <w:sz w:val="24"/>
          <w:szCs w:val="24"/>
          <w:rtl/>
        </w:rPr>
        <w:t>مرها</w:t>
      </w:r>
      <w:r w:rsidR="00074E89" w:rsidRPr="00074E89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074E89" w:rsidRPr="00074E89">
        <w:rPr>
          <w:rStyle w:val="Char0"/>
          <w:rFonts w:eastAsia="MS Mincho" w:cs="B Nazanin"/>
          <w:sz w:val="24"/>
          <w:szCs w:val="24"/>
          <w:rtl/>
        </w:rPr>
        <w:t xml:space="preserve"> رسانا تاث</w:t>
      </w:r>
      <w:r w:rsidR="00074E89" w:rsidRPr="00074E89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074E89" w:rsidRPr="00074E89">
        <w:rPr>
          <w:rStyle w:val="Char0"/>
          <w:rFonts w:eastAsia="MS Mincho" w:cs="B Nazanin" w:hint="eastAsia"/>
          <w:sz w:val="24"/>
          <w:szCs w:val="24"/>
          <w:rtl/>
        </w:rPr>
        <w:t>رگذار</w:t>
      </w:r>
      <w:r w:rsidR="00074E89" w:rsidRPr="00074E89">
        <w:rPr>
          <w:rStyle w:val="Char0"/>
          <w:rFonts w:eastAsia="MS Mincho" w:cs="B Nazanin"/>
          <w:sz w:val="24"/>
          <w:szCs w:val="24"/>
          <w:rtl/>
        </w:rPr>
        <w:t xml:space="preserve"> است</w:t>
      </w:r>
      <w:r w:rsidR="00074E89">
        <w:rPr>
          <w:rStyle w:val="Char0"/>
          <w:rFonts w:eastAsia="MS Mincho" w:cs="B Nazanin" w:hint="cs"/>
          <w:sz w:val="24"/>
          <w:szCs w:val="24"/>
          <w:rtl/>
        </w:rPr>
        <w:t xml:space="preserve">. </w:t>
      </w:r>
      <w:r w:rsidR="0030719C">
        <w:rPr>
          <w:rStyle w:val="Char0"/>
          <w:rFonts w:eastAsia="MS Mincho" w:cs="B Nazanin" w:hint="cs"/>
          <w:sz w:val="24"/>
          <w:szCs w:val="24"/>
          <w:rtl/>
        </w:rPr>
        <w:t>رنگ‌های ایجاد شده طی اعمال ولتاژ در پلیمرهای رسانا شدیدا به باند انرژی پلیمر و نوع آنیون دوپانت استفاده شده وابسته است</w:t>
      </w:r>
      <w:r w:rsidR="000779A3">
        <w:rPr>
          <w:rStyle w:val="Char0"/>
          <w:rFonts w:eastAsia="MS Mincho" w:cs="B Nazanin"/>
          <w:sz w:val="24"/>
          <w:szCs w:val="24"/>
          <w:rtl/>
        </w:rPr>
        <w:fldChar w:fldCharType="begin"/>
      </w:r>
      <w:r w:rsidR="006A72E4">
        <w:rPr>
          <w:rStyle w:val="Char0"/>
          <w:rFonts w:eastAsia="MS Mincho" w:cs="B Nazanin"/>
          <w:sz w:val="24"/>
          <w:szCs w:val="24"/>
          <w:rtl/>
        </w:rPr>
        <w:instrText xml:space="preserve"> </w:instrText>
      </w:r>
      <w:r w:rsidR="006A72E4">
        <w:rPr>
          <w:rStyle w:val="Char0"/>
          <w:rFonts w:eastAsia="MS Mincho" w:cs="B Nazanin"/>
          <w:sz w:val="24"/>
          <w:szCs w:val="24"/>
        </w:rPr>
        <w:instrText>ADDIN EN.CITE &lt;EndNote&gt;&lt;Cite&gt;&lt;Author&gt;Kalhor&lt;/Author&gt;&lt;Year&gt;2013&lt;/Year&gt;&lt;RecNum&gt;176&lt;/RecNum&gt;&lt;DisplayText&gt;[5]&lt;/DisplayText&gt;&lt;record&gt;&lt;rec-number&gt;176&lt;/rec-number&gt;&lt;foreign-keys&gt;&lt;key app="EN" db-id="te2wda5ezzxzs1ezxfip5fzdr20a90zrxa0v" timestamp="1570111960"&gt;176</w:instrText>
      </w:r>
      <w:r w:rsidR="006A72E4">
        <w:rPr>
          <w:rStyle w:val="Char0"/>
          <w:rFonts w:eastAsia="MS Mincho" w:cs="B Nazanin"/>
          <w:sz w:val="24"/>
          <w:szCs w:val="24"/>
          <w:rtl/>
        </w:rPr>
        <w:instrText>&lt;/</w:instrText>
      </w:r>
      <w:r w:rsidR="006A72E4">
        <w:rPr>
          <w:rStyle w:val="Char0"/>
          <w:rFonts w:eastAsia="MS Mincho" w:cs="B Nazanin"/>
          <w:sz w:val="24"/>
          <w:szCs w:val="24"/>
        </w:rPr>
        <w:instrText>key&gt;&lt;/foreign-keys&gt;&lt;ref-type name="Journal Article"&gt;17&lt;/ref-type&gt;&lt;contributors&gt;&lt;authors&gt;&lt;author&gt;Kalhor, Hamideh&lt;/author&gt;&lt;author&gt;Ameli, Akram&lt;/author&gt;&lt;author&gt;Alizadeh, Naader&lt;/author&gt;&lt;/authors&gt;&lt;/contributors&gt;&lt;titles&gt;&lt;title&gt;Electrochemically controlled solid-phase micro-extraction of proline using a nanostructured film of polypyrrole, and its determination by ion mobility spectrometry&lt;/title&gt;&lt;secondary-title&gt;Microchimica Acta&lt;/secondary-title&gt;&lt;/titles&gt;&lt;periodical&gt;&lt;full-title&gt;Microchimica Acta&lt;/full-title</w:instrText>
      </w:r>
      <w:r w:rsidR="006A72E4">
        <w:rPr>
          <w:rStyle w:val="Char0"/>
          <w:rFonts w:eastAsia="MS Mincho" w:cs="B Nazanin"/>
          <w:sz w:val="24"/>
          <w:szCs w:val="24"/>
          <w:rtl/>
        </w:rPr>
        <w:instrText>&gt;&lt;/</w:instrText>
      </w:r>
      <w:r w:rsidR="006A72E4">
        <w:rPr>
          <w:rStyle w:val="Char0"/>
          <w:rFonts w:eastAsia="MS Mincho" w:cs="B Nazanin"/>
          <w:sz w:val="24"/>
          <w:szCs w:val="24"/>
        </w:rPr>
        <w:instrText>periodical&gt;&lt;pages&gt;783-789&lt;/pages&gt;&lt;volume&gt;180&lt;/volume&gt;&lt;number&gt;9&lt;/number&gt;&lt;dates&gt;&lt;year&gt;2013&lt;/year&gt;&lt;pub-dates&gt;&lt;date&gt;July 01&lt;/date&gt;&lt;/pub-dates&gt;&lt;/dates&gt;&lt;isbn&gt;1436-5073&lt;/isbn&gt;&lt;label&gt;Kalhor2013&lt;/label&gt;&lt;work-type&gt;journal article&lt;/work-type&gt;&lt;urls&gt;&lt;related-urls&gt;&lt;url&gt;https://doi.org/10.1007/s00604-013-0984-9&lt;/url&gt;&lt;/related-urls&gt;&lt;/urls&gt;&lt;electronic-resource-num&gt;10.1007/s00604-013-0984-9&lt;/electronic-resource-num&gt;&lt;/record&gt;&lt;/Cite&gt;&lt;/EndNote</w:instrText>
      </w:r>
      <w:r w:rsidR="006A72E4">
        <w:rPr>
          <w:rStyle w:val="Char0"/>
          <w:rFonts w:eastAsia="MS Mincho" w:cs="B Nazanin"/>
          <w:sz w:val="24"/>
          <w:szCs w:val="24"/>
          <w:rtl/>
        </w:rPr>
        <w:instrText>&gt;</w:instrText>
      </w:r>
      <w:r w:rsidR="000779A3">
        <w:rPr>
          <w:rStyle w:val="Char0"/>
          <w:rFonts w:eastAsia="MS Mincho" w:cs="B Nazanin"/>
          <w:sz w:val="24"/>
          <w:szCs w:val="24"/>
          <w:rtl/>
        </w:rPr>
        <w:fldChar w:fldCharType="separate"/>
      </w:r>
      <w:r w:rsidR="006A72E4">
        <w:rPr>
          <w:rStyle w:val="Char0"/>
          <w:rFonts w:eastAsia="MS Mincho" w:cs="B Nazanin"/>
          <w:noProof/>
          <w:sz w:val="24"/>
          <w:szCs w:val="24"/>
          <w:rtl/>
        </w:rPr>
        <w:t>[5]</w:t>
      </w:r>
      <w:r w:rsidR="000779A3">
        <w:rPr>
          <w:rStyle w:val="Char0"/>
          <w:rFonts w:eastAsia="MS Mincho" w:cs="B Nazanin"/>
          <w:sz w:val="24"/>
          <w:szCs w:val="24"/>
          <w:rtl/>
        </w:rPr>
        <w:fldChar w:fldCharType="end"/>
      </w:r>
      <w:r w:rsidR="0030719C">
        <w:rPr>
          <w:rStyle w:val="Char0"/>
          <w:rFonts w:eastAsia="MS Mincho" w:cs="B Nazanin" w:hint="cs"/>
          <w:sz w:val="24"/>
          <w:szCs w:val="24"/>
          <w:rtl/>
        </w:rPr>
        <w:t xml:space="preserve">. 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>دوپانت‌ها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مورد استفاده لزوما آن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ون‌ها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کوچک ن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ستند،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بلکه م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توانند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مولکول‌ها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با ابعا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د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بزرگ و دارا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بار منف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باشند که با ماتر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س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پل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مر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ترک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ب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شده و به عنوان دوپانت در زنج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ر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پل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مر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قرار م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گ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رند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>.</w:t>
      </w:r>
      <w:r w:rsidR="00970301">
        <w:rPr>
          <w:rStyle w:val="Char0"/>
          <w:rFonts w:eastAsia="MS Mincho" w:cs="B Nazanin" w:hint="cs"/>
          <w:sz w:val="24"/>
          <w:szCs w:val="24"/>
          <w:rtl/>
        </w:rPr>
        <w:t xml:space="preserve"> </w:t>
      </w:r>
      <w:r w:rsidR="0093655B">
        <w:rPr>
          <w:rStyle w:val="Char0"/>
          <w:rFonts w:eastAsia="MS Mincho" w:cs="B Nazanin" w:hint="cs"/>
          <w:sz w:val="24"/>
          <w:szCs w:val="24"/>
          <w:rtl/>
        </w:rPr>
        <w:t xml:space="preserve">تحقیقات </w:t>
      </w:r>
      <w:r w:rsidR="005E3ED1">
        <w:rPr>
          <w:rStyle w:val="Char0"/>
          <w:rFonts w:eastAsia="MS Mincho" w:cs="B Nazanin" w:hint="cs"/>
          <w:sz w:val="24"/>
          <w:szCs w:val="24"/>
          <w:rtl/>
        </w:rPr>
        <w:t xml:space="preserve">بر روی نوع آنیون دوپانت در پلی‌پیرول </w:t>
      </w:r>
      <w:r w:rsidR="0093655B">
        <w:rPr>
          <w:rStyle w:val="Char0"/>
          <w:rFonts w:eastAsia="MS Mincho" w:cs="B Nazanin" w:hint="cs"/>
          <w:sz w:val="24"/>
          <w:szCs w:val="24"/>
          <w:rtl/>
        </w:rPr>
        <w:t xml:space="preserve">نشان داده </w:t>
      </w:r>
      <w:r w:rsidR="005E3ED1">
        <w:rPr>
          <w:rStyle w:val="Char0"/>
          <w:rFonts w:eastAsia="MS Mincho" w:cs="B Nazanin" w:hint="cs"/>
          <w:sz w:val="24"/>
          <w:szCs w:val="24"/>
          <w:rtl/>
        </w:rPr>
        <w:t xml:space="preserve">است که 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>پل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آن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ون‌ها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به دل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ل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ابعادشان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و 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ا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گ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ر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کردن در زنج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ر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پل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مر،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در ماتر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س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پل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پ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رول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حبس م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شوند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که ا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ن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اتفاق خود موجب پا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دار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و خواص مکان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ک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خوب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در پل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پ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رول</w:t>
      </w:r>
      <w:r w:rsidR="00970301" w:rsidRPr="00067AB6">
        <w:rPr>
          <w:rStyle w:val="Char0"/>
          <w:rFonts w:eastAsia="MS Mincho" w:cs="B Nazanin"/>
          <w:sz w:val="24"/>
          <w:szCs w:val="24"/>
          <w:rtl/>
        </w:rPr>
        <w:t xml:space="preserve"> م</w:t>
      </w:r>
      <w:r w:rsidR="00970301" w:rsidRPr="00067AB6">
        <w:rPr>
          <w:rStyle w:val="Char0"/>
          <w:rFonts w:eastAsia="MS Mincho" w:cs="B Nazanin" w:hint="cs"/>
          <w:sz w:val="24"/>
          <w:szCs w:val="24"/>
          <w:rtl/>
        </w:rPr>
        <w:t>ی‌</w:t>
      </w:r>
      <w:r w:rsidR="00970301" w:rsidRPr="00067AB6">
        <w:rPr>
          <w:rStyle w:val="Char0"/>
          <w:rFonts w:eastAsia="MS Mincho" w:cs="B Nazanin" w:hint="eastAsia"/>
          <w:sz w:val="24"/>
          <w:szCs w:val="24"/>
          <w:rtl/>
        </w:rPr>
        <w:t>شود</w:t>
      </w:r>
      <w:r w:rsidR="002A4208">
        <w:rPr>
          <w:rStyle w:val="Char0"/>
          <w:rFonts w:eastAsia="MS Mincho" w:cs="B Nazanin" w:hint="cs"/>
          <w:sz w:val="24"/>
          <w:szCs w:val="24"/>
          <w:rtl/>
        </w:rPr>
        <w:t xml:space="preserve"> </w:t>
      </w:r>
      <w:r w:rsidR="00E27B79">
        <w:rPr>
          <w:rStyle w:val="Char0"/>
          <w:rFonts w:eastAsia="MS Mincho" w:cs="B Nazanin"/>
          <w:sz w:val="24"/>
          <w:szCs w:val="24"/>
          <w:rtl/>
        </w:rPr>
        <w:fldChar w:fldCharType="begin">
          <w:fldData xml:space="preserve">PEVuZE5vdGU+PENpdGU+PEF1dGhvcj5HYW88L0F1dGhvcj48WWVhcj4xOTk0PC9ZZWFyPjxSZWNO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</w:fldData>
        </w:fldChar>
      </w:r>
      <w:r w:rsidR="006A72E4">
        <w:rPr>
          <w:rStyle w:val="Char0"/>
          <w:rFonts w:eastAsia="MS Mincho" w:cs="B Nazanin"/>
          <w:sz w:val="24"/>
          <w:szCs w:val="24"/>
          <w:rtl/>
        </w:rPr>
        <w:instrText xml:space="preserve"> </w:instrText>
      </w:r>
      <w:r w:rsidR="006A72E4">
        <w:rPr>
          <w:rStyle w:val="Char0"/>
          <w:rFonts w:eastAsia="MS Mincho" w:cs="B Nazanin"/>
          <w:sz w:val="24"/>
          <w:szCs w:val="24"/>
        </w:rPr>
        <w:instrText>ADDIN EN.CITE</w:instrText>
      </w:r>
      <w:r w:rsidR="006A72E4">
        <w:rPr>
          <w:rStyle w:val="Char0"/>
          <w:rFonts w:eastAsia="MS Mincho" w:cs="B Nazanin"/>
          <w:sz w:val="24"/>
          <w:szCs w:val="24"/>
          <w:rtl/>
        </w:rPr>
        <w:instrText xml:space="preserve"> </w:instrText>
      </w:r>
      <w:r w:rsidR="006A72E4">
        <w:rPr>
          <w:rStyle w:val="Char0"/>
          <w:rFonts w:eastAsia="MS Mincho" w:cs="B Nazanin"/>
          <w:sz w:val="24"/>
          <w:szCs w:val="24"/>
          <w:rtl/>
        </w:rPr>
        <w:fldChar w:fldCharType="begin">
          <w:fldData xml:space="preserve">PEVuZE5vdGU+PENpdGU+PEF1dGhvcj5HYW88L0F1dGhvcj48WWVhcj4xOTk0PC9ZZWFyPjxSZWNO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</w:fldData>
        </w:fldChar>
      </w:r>
      <w:r w:rsidR="006A72E4">
        <w:rPr>
          <w:rStyle w:val="Char0"/>
          <w:rFonts w:eastAsia="MS Mincho" w:cs="B Nazanin"/>
          <w:sz w:val="24"/>
          <w:szCs w:val="24"/>
          <w:rtl/>
        </w:rPr>
        <w:instrText xml:space="preserve"> </w:instrText>
      </w:r>
      <w:r w:rsidR="006A72E4">
        <w:rPr>
          <w:rStyle w:val="Char0"/>
          <w:rFonts w:eastAsia="MS Mincho" w:cs="B Nazanin"/>
          <w:sz w:val="24"/>
          <w:szCs w:val="24"/>
        </w:rPr>
        <w:instrText>ADDIN EN.CITE.DATA</w:instrText>
      </w:r>
      <w:r w:rsidR="006A72E4">
        <w:rPr>
          <w:rStyle w:val="Char0"/>
          <w:rFonts w:eastAsia="MS Mincho" w:cs="B Nazanin"/>
          <w:sz w:val="24"/>
          <w:szCs w:val="24"/>
          <w:rtl/>
        </w:rPr>
        <w:instrText xml:space="preserve"> </w:instrText>
      </w:r>
      <w:r w:rsidR="006A72E4">
        <w:rPr>
          <w:rStyle w:val="Char0"/>
          <w:rFonts w:eastAsia="MS Mincho" w:cs="B Nazanin"/>
          <w:sz w:val="24"/>
          <w:szCs w:val="24"/>
          <w:rtl/>
        </w:rPr>
      </w:r>
      <w:r w:rsidR="006A72E4">
        <w:rPr>
          <w:rStyle w:val="Char0"/>
          <w:rFonts w:eastAsia="MS Mincho" w:cs="B Nazanin"/>
          <w:sz w:val="24"/>
          <w:szCs w:val="24"/>
          <w:rtl/>
        </w:rPr>
        <w:fldChar w:fldCharType="end"/>
      </w:r>
      <w:r w:rsidR="00E27B79">
        <w:rPr>
          <w:rStyle w:val="Char0"/>
          <w:rFonts w:eastAsia="MS Mincho" w:cs="B Nazanin"/>
          <w:sz w:val="24"/>
          <w:szCs w:val="24"/>
          <w:rtl/>
        </w:rPr>
      </w:r>
      <w:r w:rsidR="00E27B79">
        <w:rPr>
          <w:rStyle w:val="Char0"/>
          <w:rFonts w:eastAsia="MS Mincho" w:cs="B Nazanin"/>
          <w:sz w:val="24"/>
          <w:szCs w:val="24"/>
          <w:rtl/>
        </w:rPr>
        <w:fldChar w:fldCharType="separate"/>
      </w:r>
      <w:r w:rsidR="006A72E4">
        <w:rPr>
          <w:rStyle w:val="Char0"/>
          <w:rFonts w:eastAsia="MS Mincho" w:cs="B Nazanin"/>
          <w:noProof/>
          <w:sz w:val="24"/>
          <w:szCs w:val="24"/>
          <w:rtl/>
        </w:rPr>
        <w:t>[2, 6, 7]</w:t>
      </w:r>
      <w:r w:rsidR="00E27B79">
        <w:rPr>
          <w:rStyle w:val="Char0"/>
          <w:rFonts w:eastAsia="MS Mincho" w:cs="B Nazanin"/>
          <w:sz w:val="24"/>
          <w:szCs w:val="24"/>
          <w:rtl/>
        </w:rPr>
        <w:fldChar w:fldCharType="end"/>
      </w:r>
      <w:r w:rsidR="002A4208" w:rsidRPr="00067AB6">
        <w:rPr>
          <w:rStyle w:val="Char0"/>
          <w:rFonts w:eastAsia="MS Mincho" w:cs="B Nazanin"/>
          <w:sz w:val="24"/>
          <w:szCs w:val="24"/>
          <w:rtl/>
        </w:rPr>
        <w:t>.</w:t>
      </w:r>
      <w:r w:rsidR="002A4208">
        <w:rPr>
          <w:rStyle w:val="Char0"/>
          <w:rFonts w:eastAsia="MS Mincho" w:cs="B Nazanin" w:hint="cs"/>
          <w:sz w:val="24"/>
          <w:szCs w:val="24"/>
          <w:rtl/>
        </w:rPr>
        <w:t xml:space="preserve"> </w:t>
      </w:r>
      <w:r w:rsidR="00BF5639">
        <w:rPr>
          <w:rStyle w:val="Char0"/>
          <w:rFonts w:eastAsia="MS Mincho" w:cs="B Nazanin" w:hint="cs"/>
          <w:sz w:val="24"/>
          <w:szCs w:val="24"/>
          <w:rtl/>
        </w:rPr>
        <w:t>تا کنون مطالعات زیادی بر روی تاثیر سطح فعال بر باند انرژی</w:t>
      </w:r>
      <w:r w:rsidR="00CD2FDD">
        <w:rPr>
          <w:rStyle w:val="Char0"/>
          <w:rFonts w:eastAsia="MS Mincho" w:cs="B Nazanin" w:hint="cs"/>
          <w:sz w:val="24"/>
          <w:szCs w:val="24"/>
          <w:rtl/>
        </w:rPr>
        <w:t>، پایداری الکتروشیمیایی و</w:t>
      </w:r>
      <w:r w:rsidR="00BF5639">
        <w:rPr>
          <w:rStyle w:val="Char0"/>
          <w:rFonts w:eastAsia="MS Mincho" w:cs="B Nazanin" w:hint="cs"/>
          <w:sz w:val="24"/>
          <w:szCs w:val="24"/>
          <w:rtl/>
        </w:rPr>
        <w:t xml:space="preserve"> </w:t>
      </w:r>
      <w:r w:rsidR="00CD2FDD">
        <w:rPr>
          <w:rStyle w:val="Char0"/>
          <w:rFonts w:eastAsia="MS Mincho" w:cs="B Nazanin" w:hint="cs"/>
          <w:sz w:val="24"/>
          <w:szCs w:val="24"/>
          <w:rtl/>
        </w:rPr>
        <w:t xml:space="preserve">اسپکتروالکتروشیمیایی </w:t>
      </w:r>
      <w:r w:rsidR="00BF5639">
        <w:rPr>
          <w:rStyle w:val="Char0"/>
          <w:rFonts w:eastAsia="MS Mincho" w:cs="B Nazanin" w:hint="cs"/>
          <w:sz w:val="24"/>
          <w:szCs w:val="24"/>
          <w:rtl/>
        </w:rPr>
        <w:t xml:space="preserve">پلی‌پیرول صورت نگرفته است لذا </w:t>
      </w:r>
      <w:r w:rsidR="00D514DD">
        <w:rPr>
          <w:rStyle w:val="Char0"/>
          <w:rFonts w:eastAsia="MS Mincho" w:cs="B Nazanin" w:hint="cs"/>
          <w:sz w:val="24"/>
          <w:szCs w:val="24"/>
          <w:rtl/>
        </w:rPr>
        <w:t xml:space="preserve">هدف در این پژوهش تولید </w:t>
      </w:r>
      <w:r w:rsidR="000131C0">
        <w:rPr>
          <w:rStyle w:val="Char0"/>
          <w:rFonts w:eastAsia="MS Mincho" w:cs="B Nazanin" w:hint="cs"/>
          <w:sz w:val="24"/>
          <w:szCs w:val="24"/>
          <w:rtl/>
        </w:rPr>
        <w:t>فیلم</w:t>
      </w:r>
      <w:r w:rsidR="00D514DD">
        <w:rPr>
          <w:rStyle w:val="Char0"/>
          <w:rFonts w:eastAsia="MS Mincho" w:cs="B Nazanin" w:hint="cs"/>
          <w:sz w:val="24"/>
          <w:szCs w:val="24"/>
          <w:rtl/>
        </w:rPr>
        <w:t xml:space="preserve"> الکتروکرومیک پایدار و کاهش باند انرژی پلیمر بود لذا </w:t>
      </w:r>
      <w:r w:rsidR="00BA0EEB">
        <w:rPr>
          <w:rStyle w:val="Char0"/>
          <w:rFonts w:eastAsia="MS Mincho" w:cs="B Nazanin" w:hint="cs"/>
          <w:sz w:val="24"/>
          <w:szCs w:val="24"/>
          <w:rtl/>
        </w:rPr>
        <w:t xml:space="preserve">با استفاده از سطح فعال سدیم دو دسیل سولفات به عنوان دوپانت در سنتز الکتروشیمیایی پلی‌پیرول و یافتن بهینه شرایط سنتز، </w:t>
      </w:r>
      <w:r w:rsidR="000131C0">
        <w:rPr>
          <w:rStyle w:val="Char0"/>
          <w:rFonts w:eastAsia="MS Mincho" w:cs="B Nazanin" w:hint="cs"/>
          <w:sz w:val="24"/>
          <w:szCs w:val="24"/>
          <w:rtl/>
        </w:rPr>
        <w:t>فیلم</w:t>
      </w:r>
      <w:r w:rsidR="00BA0EEB">
        <w:rPr>
          <w:rStyle w:val="Char0"/>
          <w:rFonts w:eastAsia="MS Mincho" w:cs="B Nazanin" w:hint="cs"/>
          <w:sz w:val="24"/>
          <w:szCs w:val="24"/>
          <w:rtl/>
        </w:rPr>
        <w:t xml:space="preserve"> الکتروکرومیک پلیمری تولید شد و رفتار الکتروشیمیایی و الکتروکرومیک آن با استفاده از دستگاه اسپکتروالکتروشیمیایی مورد بررسی قرار گرفت. </w:t>
      </w:r>
    </w:p>
    <w:p w14:paraId="37E6FC4A" w14:textId="77777777" w:rsidR="00580702" w:rsidRDefault="00BA09D6" w:rsidP="00E90E2B">
      <w:pPr>
        <w:jc w:val="lowKashida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lastRenderedPageBreak/>
        <w:t xml:space="preserve">2- </w:t>
      </w:r>
      <w:r w:rsidR="00580702" w:rsidRPr="00580702">
        <w:rPr>
          <w:rFonts w:cs="B Nazanin" w:hint="cs"/>
          <w:b/>
          <w:bCs/>
          <w:rtl/>
        </w:rPr>
        <w:t>بخش تجربی</w:t>
      </w:r>
    </w:p>
    <w:p w14:paraId="6E89D1E8" w14:textId="7436D92A" w:rsidR="00904307" w:rsidRPr="00904307" w:rsidRDefault="002533E1" w:rsidP="00837AAE">
      <w:pPr>
        <w:jc w:val="lowKashida"/>
        <w:rPr>
          <w:rFonts w:cs="B Nazanin"/>
          <w:rtl/>
        </w:rPr>
      </w:pPr>
      <w:r>
        <w:rPr>
          <w:rFonts w:cs="B Nazanin" w:hint="cs"/>
          <w:rtl/>
        </w:rPr>
        <w:t xml:space="preserve">به منظور تولید </w:t>
      </w:r>
      <w:r w:rsidR="000131C0">
        <w:rPr>
          <w:rFonts w:cs="B Nazanin" w:hint="cs"/>
          <w:rtl/>
        </w:rPr>
        <w:t>فیلم</w:t>
      </w:r>
      <w:r>
        <w:rPr>
          <w:rFonts w:cs="B Nazanin" w:hint="cs"/>
          <w:rtl/>
        </w:rPr>
        <w:t xml:space="preserve"> الکتروکرومیک پلی‌پیرول، ابتدا مونومر پیرول خالص‌سازی شد. سپس محلول آبی به نسبت 1:1 مونومر پیرول و </w:t>
      </w:r>
      <w:r w:rsidRPr="00583E14">
        <w:rPr>
          <w:rFonts w:cs="B Nazanin"/>
          <w:sz w:val="20"/>
          <w:szCs w:val="20"/>
        </w:rPr>
        <w:t>SDS</w:t>
      </w:r>
      <w:r w:rsidRPr="00583E14">
        <w:rPr>
          <w:rFonts w:cs="B Nazanin" w:hint="cs"/>
          <w:sz w:val="20"/>
          <w:szCs w:val="20"/>
          <w:rtl/>
        </w:rPr>
        <w:t xml:space="preserve"> </w:t>
      </w:r>
      <w:r>
        <w:rPr>
          <w:rFonts w:cs="B Nazanin" w:hint="cs"/>
          <w:rtl/>
        </w:rPr>
        <w:t xml:space="preserve">تهیه شد و به مدت 10 دقیقه تحت گاز نیتروژن قرار گرفت. به منظور سنتز الکتروشیمیایی از دستگاه اتولب مدل </w:t>
      </w:r>
      <w:r w:rsidRPr="00583E14">
        <w:rPr>
          <w:rFonts w:cs="B Nazanin"/>
          <w:sz w:val="20"/>
          <w:szCs w:val="20"/>
        </w:rPr>
        <w:t>PGSTAT302N</w:t>
      </w:r>
      <w:r w:rsidRPr="00404B68">
        <w:rPr>
          <w:rFonts w:cs="B Nazanin" w:hint="cs"/>
          <w:rtl/>
        </w:rPr>
        <w:t xml:space="preserve"> استفاده شد. از </w:t>
      </w:r>
      <w:r w:rsidRPr="00583E14">
        <w:rPr>
          <w:rFonts w:cs="B Nazanin"/>
          <w:sz w:val="20"/>
          <w:szCs w:val="20"/>
        </w:rPr>
        <w:t>PET</w:t>
      </w:r>
      <w:r w:rsidRPr="00404B68">
        <w:rPr>
          <w:rFonts w:cs="B Nazanin"/>
        </w:rPr>
        <w:t>/</w:t>
      </w:r>
      <w:r w:rsidRPr="00583E14">
        <w:rPr>
          <w:rFonts w:cs="B Nazanin"/>
          <w:sz w:val="20"/>
          <w:szCs w:val="20"/>
        </w:rPr>
        <w:t>ITO</w:t>
      </w:r>
      <w:r w:rsidRPr="00404B68">
        <w:rPr>
          <w:rFonts w:cs="B Nazanin" w:hint="cs"/>
          <w:rtl/>
        </w:rPr>
        <w:t xml:space="preserve"> به عنوان الکترود کار، استیل ضد زنگ به عنوان الکترود کمکی و از </w:t>
      </w:r>
      <w:r w:rsidR="00404B68" w:rsidRPr="00583E14">
        <w:rPr>
          <w:rFonts w:cs="B Nazanin"/>
          <w:sz w:val="20"/>
          <w:szCs w:val="20"/>
        </w:rPr>
        <w:t>Ag</w:t>
      </w:r>
      <w:r w:rsidR="00404B68" w:rsidRPr="00404B68">
        <w:rPr>
          <w:rFonts w:cs="B Nazanin"/>
        </w:rPr>
        <w:t>/</w:t>
      </w:r>
      <w:r w:rsidR="00404B68" w:rsidRPr="00583E14">
        <w:rPr>
          <w:rFonts w:cs="B Nazanin"/>
          <w:sz w:val="20"/>
          <w:szCs w:val="20"/>
        </w:rPr>
        <w:t>AgCl</w:t>
      </w:r>
      <w:r w:rsidR="00404B68" w:rsidRPr="00404B68">
        <w:rPr>
          <w:rFonts w:cs="B Nazanin" w:hint="cs"/>
          <w:rtl/>
        </w:rPr>
        <w:t xml:space="preserve"> به عنوان الکترود مرجع استفاده شد. </w:t>
      </w:r>
      <w:r w:rsidR="00837AAE">
        <w:rPr>
          <w:rFonts w:cs="B Nazanin" w:hint="cs"/>
          <w:rtl/>
        </w:rPr>
        <w:t>سنتز به روش کرونوپتانسیومتری طی زمان</w:t>
      </w:r>
      <w:r w:rsidR="00EA4FD7">
        <w:rPr>
          <w:rFonts w:cs="B Nazanin" w:hint="cs"/>
          <w:rtl/>
        </w:rPr>
        <w:t xml:space="preserve"> </w:t>
      </w:r>
      <w:r w:rsidR="00EA4FD7">
        <w:rPr>
          <w:rFonts w:cs="B Nazanin"/>
        </w:rPr>
        <w:t>s</w:t>
      </w:r>
      <w:r w:rsidR="00837AAE">
        <w:rPr>
          <w:rFonts w:cs="B Nazanin" w:hint="cs"/>
          <w:rtl/>
        </w:rPr>
        <w:t>200 و جریان</w:t>
      </w:r>
      <w:r w:rsidR="00EA4FD7">
        <w:rPr>
          <w:rFonts w:cs="B Nazanin" w:hint="cs"/>
          <w:rtl/>
        </w:rPr>
        <w:t xml:space="preserve"> </w:t>
      </w:r>
      <w:r w:rsidR="00EA4FD7" w:rsidRPr="00583E14">
        <w:rPr>
          <w:rFonts w:cs="B Nazanin"/>
          <w:sz w:val="20"/>
          <w:szCs w:val="20"/>
        </w:rPr>
        <w:t>mA</w:t>
      </w:r>
      <w:r w:rsidR="00EA4FD7">
        <w:rPr>
          <w:rFonts w:cs="B Nazanin"/>
        </w:rPr>
        <w:t>/</w:t>
      </w:r>
      <w:r w:rsidR="00EA4FD7" w:rsidRPr="00583E14">
        <w:rPr>
          <w:rFonts w:cs="B Nazanin"/>
          <w:sz w:val="20"/>
          <w:szCs w:val="20"/>
        </w:rPr>
        <w:t>cm</w:t>
      </w:r>
      <w:r w:rsidR="00EA4FD7" w:rsidRPr="00583E14">
        <w:rPr>
          <w:rFonts w:cs="B Nazanin"/>
          <w:sz w:val="20"/>
          <w:szCs w:val="20"/>
          <w:vertAlign w:val="superscript"/>
        </w:rPr>
        <w:t>2</w:t>
      </w:r>
      <w:r w:rsidR="00837AAE">
        <w:rPr>
          <w:rFonts w:cs="B Nazanin" w:hint="cs"/>
          <w:rtl/>
        </w:rPr>
        <w:t xml:space="preserve"> </w:t>
      </w:r>
      <w:r w:rsidR="006F79AD">
        <w:rPr>
          <w:rFonts w:cs="B Nazanin" w:hint="cs"/>
          <w:rtl/>
        </w:rPr>
        <w:t>5/1</w:t>
      </w:r>
      <w:r w:rsidR="00837AAE">
        <w:rPr>
          <w:rFonts w:cs="B Nazanin" w:hint="cs"/>
          <w:rtl/>
        </w:rPr>
        <w:t xml:space="preserve"> انجام شد</w:t>
      </w:r>
      <w:r w:rsidR="00F0599D">
        <w:rPr>
          <w:rFonts w:cs="B Nazanin" w:hint="cs"/>
          <w:rtl/>
        </w:rPr>
        <w:t xml:space="preserve">. </w:t>
      </w:r>
      <w:r w:rsidR="008D7A13">
        <w:rPr>
          <w:rFonts w:cs="B Nazanin" w:hint="cs"/>
          <w:rtl/>
        </w:rPr>
        <w:t>به منظور</w:t>
      </w:r>
      <w:r w:rsidR="008D7A13" w:rsidRPr="008D7A13">
        <w:rPr>
          <w:rFonts w:cs="B Nazanin"/>
          <w:rtl/>
        </w:rPr>
        <w:t xml:space="preserve"> مقا</w:t>
      </w:r>
      <w:r w:rsidR="008D7A13" w:rsidRPr="008D7A13">
        <w:rPr>
          <w:rFonts w:cs="B Nazanin" w:hint="cs"/>
          <w:rtl/>
        </w:rPr>
        <w:t>ی</w:t>
      </w:r>
      <w:r w:rsidR="008D7A13" w:rsidRPr="008D7A13">
        <w:rPr>
          <w:rFonts w:cs="B Nazanin" w:hint="eastAsia"/>
          <w:rtl/>
        </w:rPr>
        <w:t>سه</w:t>
      </w:r>
      <w:r w:rsidR="008D7A13" w:rsidRPr="008D7A13">
        <w:rPr>
          <w:rFonts w:cs="B Nazanin"/>
          <w:rtl/>
        </w:rPr>
        <w:t xml:space="preserve"> ف</w:t>
      </w:r>
      <w:r w:rsidR="008D7A13" w:rsidRPr="008D7A13">
        <w:rPr>
          <w:rFonts w:cs="B Nazanin" w:hint="cs"/>
          <w:rtl/>
        </w:rPr>
        <w:t>ی</w:t>
      </w:r>
      <w:r w:rsidR="008D7A13" w:rsidRPr="008D7A13">
        <w:rPr>
          <w:rFonts w:cs="B Nazanin" w:hint="eastAsia"/>
          <w:rtl/>
        </w:rPr>
        <w:t>لم</w:t>
      </w:r>
      <w:r w:rsidR="008D7A13" w:rsidRPr="008D7A13">
        <w:rPr>
          <w:rFonts w:cs="B Nazanin"/>
          <w:rtl/>
        </w:rPr>
        <w:t xml:space="preserve"> پل</w:t>
      </w:r>
      <w:r w:rsidR="008D7A13" w:rsidRPr="008D7A13">
        <w:rPr>
          <w:rFonts w:cs="B Nazanin" w:hint="cs"/>
          <w:rtl/>
        </w:rPr>
        <w:t>ی‌</w:t>
      </w:r>
      <w:r w:rsidR="008D7A13" w:rsidRPr="008D7A13">
        <w:rPr>
          <w:rFonts w:cs="B Nazanin" w:hint="eastAsia"/>
          <w:rtl/>
        </w:rPr>
        <w:t>پ</w:t>
      </w:r>
      <w:r w:rsidR="008D7A13" w:rsidRPr="008D7A13">
        <w:rPr>
          <w:rFonts w:cs="B Nazanin" w:hint="cs"/>
          <w:rtl/>
        </w:rPr>
        <w:t>ی</w:t>
      </w:r>
      <w:r w:rsidR="008D7A13" w:rsidRPr="008D7A13">
        <w:rPr>
          <w:rFonts w:cs="B Nazanin" w:hint="eastAsia"/>
          <w:rtl/>
        </w:rPr>
        <w:t>رول</w:t>
      </w:r>
      <w:r w:rsidR="008D7A13" w:rsidRPr="008D7A13">
        <w:rPr>
          <w:rFonts w:cs="B Nazanin"/>
          <w:rtl/>
        </w:rPr>
        <w:t xml:space="preserve"> در عدم حضور سطح فعال </w:t>
      </w:r>
      <w:r w:rsidR="008D7A13" w:rsidRPr="00583E14">
        <w:rPr>
          <w:rFonts w:cs="B Nazanin"/>
          <w:sz w:val="20"/>
          <w:szCs w:val="20"/>
        </w:rPr>
        <w:t>SDS</w:t>
      </w:r>
      <w:r w:rsidR="008D7A13" w:rsidRPr="008D7A13">
        <w:rPr>
          <w:rFonts w:cs="B Nazanin"/>
          <w:rtl/>
        </w:rPr>
        <w:t>، سنتز در محلول</w:t>
      </w:r>
      <w:r w:rsidR="008D7A13">
        <w:rPr>
          <w:rFonts w:cs="B Nazanin" w:hint="cs"/>
          <w:rtl/>
        </w:rPr>
        <w:t xml:space="preserve"> آبی</w:t>
      </w:r>
      <w:r w:rsidR="008D7A13" w:rsidRPr="008D7A13">
        <w:rPr>
          <w:rFonts w:cs="B Nazanin"/>
          <w:rtl/>
        </w:rPr>
        <w:t xml:space="preserve"> ل</w:t>
      </w:r>
      <w:r w:rsidR="008D7A13" w:rsidRPr="008D7A13">
        <w:rPr>
          <w:rFonts w:cs="B Nazanin" w:hint="cs"/>
          <w:rtl/>
        </w:rPr>
        <w:t>ی</w:t>
      </w:r>
      <w:r w:rsidR="008D7A13" w:rsidRPr="008D7A13">
        <w:rPr>
          <w:rFonts w:cs="B Nazanin" w:hint="eastAsia"/>
          <w:rtl/>
        </w:rPr>
        <w:t>ت</w:t>
      </w:r>
      <w:r w:rsidR="008D7A13" w:rsidRPr="008D7A13">
        <w:rPr>
          <w:rFonts w:cs="B Nazanin" w:hint="cs"/>
          <w:rtl/>
        </w:rPr>
        <w:t>ی</w:t>
      </w:r>
      <w:r w:rsidR="008D7A13" w:rsidRPr="008D7A13">
        <w:rPr>
          <w:rFonts w:cs="B Nazanin" w:hint="eastAsia"/>
          <w:rtl/>
        </w:rPr>
        <w:t>م</w:t>
      </w:r>
      <w:r w:rsidR="008D7A13">
        <w:rPr>
          <w:rFonts w:cs="B Nazanin" w:hint="eastAsia"/>
        </w:rPr>
        <w:t>‌</w:t>
      </w:r>
      <w:r w:rsidR="008D7A13" w:rsidRPr="008D7A13">
        <w:rPr>
          <w:rFonts w:cs="B Nazanin"/>
          <w:rtl/>
        </w:rPr>
        <w:t>پرکلرات با شرا</w:t>
      </w:r>
      <w:r w:rsidR="008D7A13" w:rsidRPr="008D7A13">
        <w:rPr>
          <w:rFonts w:cs="B Nazanin" w:hint="cs"/>
          <w:rtl/>
        </w:rPr>
        <w:t>ی</w:t>
      </w:r>
      <w:r w:rsidR="008D7A13" w:rsidRPr="008D7A13">
        <w:rPr>
          <w:rFonts w:cs="B Nazanin" w:hint="eastAsia"/>
          <w:rtl/>
        </w:rPr>
        <w:t>ط</w:t>
      </w:r>
      <w:r w:rsidR="008D7A13" w:rsidRPr="008D7A13">
        <w:rPr>
          <w:rFonts w:cs="B Nazanin"/>
          <w:rtl/>
        </w:rPr>
        <w:t xml:space="preserve"> </w:t>
      </w:r>
      <w:r w:rsidR="008D7A13" w:rsidRPr="008D7A13">
        <w:rPr>
          <w:rFonts w:cs="B Nazanin" w:hint="cs"/>
          <w:rtl/>
        </w:rPr>
        <w:t>ی</w:t>
      </w:r>
      <w:r w:rsidR="008D7A13" w:rsidRPr="008D7A13">
        <w:rPr>
          <w:rFonts w:cs="B Nazanin" w:hint="eastAsia"/>
          <w:rtl/>
        </w:rPr>
        <w:t>کسان</w:t>
      </w:r>
      <w:r w:rsidR="008D7A13" w:rsidRPr="008D7A13">
        <w:rPr>
          <w:rFonts w:cs="B Nazanin"/>
          <w:rtl/>
        </w:rPr>
        <w:t xml:space="preserve"> انجام </w:t>
      </w:r>
      <w:r w:rsidR="008D7A13">
        <w:rPr>
          <w:rFonts w:cs="B Nazanin" w:hint="cs"/>
          <w:rtl/>
        </w:rPr>
        <w:t>شد(</w:t>
      </w:r>
      <w:proofErr w:type="spellStart"/>
      <w:r w:rsidR="008D7A13" w:rsidRPr="00583E14">
        <w:rPr>
          <w:rFonts w:cs="B Nazanin"/>
          <w:sz w:val="20"/>
          <w:szCs w:val="20"/>
        </w:rPr>
        <w:t>PPy</w:t>
      </w:r>
      <w:proofErr w:type="spellEnd"/>
      <w:r w:rsidR="008D7A13">
        <w:rPr>
          <w:rFonts w:cs="B Nazanin"/>
        </w:rPr>
        <w:t>/</w:t>
      </w:r>
      <w:r w:rsidR="008D7A13" w:rsidRPr="00583E14">
        <w:rPr>
          <w:rFonts w:cs="B Nazanin"/>
          <w:sz w:val="20"/>
          <w:szCs w:val="20"/>
        </w:rPr>
        <w:t>ClO</w:t>
      </w:r>
      <w:r w:rsidR="008D7A13" w:rsidRPr="00583E14">
        <w:rPr>
          <w:rFonts w:cs="B Nazanin"/>
          <w:sz w:val="20"/>
          <w:szCs w:val="20"/>
          <w:vertAlign w:val="subscript"/>
        </w:rPr>
        <w:t>4</w:t>
      </w:r>
      <w:r w:rsidR="008D7A13" w:rsidRPr="008D7A13">
        <w:rPr>
          <w:rFonts w:cs="B Nazanin"/>
          <w:vertAlign w:val="superscript"/>
        </w:rPr>
        <w:t>-</w:t>
      </w:r>
      <w:r w:rsidR="008D7A13">
        <w:rPr>
          <w:rFonts w:cs="B Nazanin" w:hint="cs"/>
          <w:rtl/>
        </w:rPr>
        <w:t xml:space="preserve">). </w:t>
      </w:r>
      <w:r w:rsidR="00F0599D">
        <w:rPr>
          <w:rFonts w:cs="B Nazanin" w:hint="cs"/>
          <w:rtl/>
        </w:rPr>
        <w:t xml:space="preserve">سپس بررسی‌های مورفولوژی بر روی </w:t>
      </w:r>
      <w:r w:rsidR="000131C0">
        <w:rPr>
          <w:rFonts w:cs="B Nazanin" w:hint="cs"/>
          <w:rtl/>
        </w:rPr>
        <w:t>فیلم</w:t>
      </w:r>
      <w:r w:rsidR="00F0599D">
        <w:rPr>
          <w:rFonts w:cs="B Nazanin" w:hint="cs"/>
          <w:rtl/>
        </w:rPr>
        <w:t xml:space="preserve"> سنتز شده و نیز </w:t>
      </w:r>
      <w:r w:rsidR="00837AAE">
        <w:rPr>
          <w:rFonts w:cs="B Nazanin" w:hint="cs"/>
          <w:rtl/>
        </w:rPr>
        <w:t>آنالیزهای الکتروشیمیایی و اسپکتروالکتروشیمیایی درون محلول آبی</w:t>
      </w:r>
      <w:r w:rsidR="00583E14">
        <w:rPr>
          <w:rFonts w:cs="B Nazanin" w:hint="cs"/>
          <w:rtl/>
        </w:rPr>
        <w:t xml:space="preserve"> </w:t>
      </w:r>
      <w:r w:rsidR="00583E14" w:rsidRPr="00583E14">
        <w:rPr>
          <w:rFonts w:cs="B Nazanin"/>
          <w:sz w:val="20"/>
          <w:szCs w:val="20"/>
        </w:rPr>
        <w:t>mL</w:t>
      </w:r>
      <w:r w:rsidR="00837AAE">
        <w:rPr>
          <w:rFonts w:cs="B Nazanin" w:hint="cs"/>
          <w:rtl/>
        </w:rPr>
        <w:t xml:space="preserve"> 100 لیتیم پرکلرات به عنوان الکترولیت </w:t>
      </w:r>
      <w:r w:rsidR="00EF774D">
        <w:rPr>
          <w:rFonts w:cs="B Nazanin" w:hint="cs"/>
          <w:rtl/>
        </w:rPr>
        <w:t>صورت گرفت</w:t>
      </w:r>
      <w:r w:rsidR="00837AAE">
        <w:rPr>
          <w:rFonts w:cs="B Nazanin" w:hint="cs"/>
          <w:rtl/>
        </w:rPr>
        <w:t xml:space="preserve">. </w:t>
      </w:r>
    </w:p>
    <w:p w14:paraId="38469BFB" w14:textId="77777777" w:rsidR="00580702" w:rsidRPr="005B7A51" w:rsidRDefault="00580702" w:rsidP="00E90E2B">
      <w:pPr>
        <w:jc w:val="lowKashida"/>
        <w:rPr>
          <w:sz w:val="10"/>
          <w:szCs w:val="10"/>
        </w:rPr>
      </w:pPr>
    </w:p>
    <w:p w14:paraId="07DAB8D7" w14:textId="77777777" w:rsidR="00DB5CD5" w:rsidRPr="00DB5CD5" w:rsidRDefault="00BA09D6" w:rsidP="00DB5CD5">
      <w:pPr>
        <w:jc w:val="lowKashida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3- </w:t>
      </w:r>
      <w:r w:rsidR="00DB5CD5" w:rsidRPr="00DB5CD5">
        <w:rPr>
          <w:rFonts w:cs="B Nazanin" w:hint="cs"/>
          <w:b/>
          <w:bCs/>
          <w:rtl/>
        </w:rPr>
        <w:t>نتايج</w:t>
      </w:r>
      <w:r w:rsidR="00DB5CD5">
        <w:rPr>
          <w:rFonts w:cs="B Nazanin" w:hint="cs"/>
          <w:b/>
          <w:bCs/>
          <w:rtl/>
        </w:rPr>
        <w:t xml:space="preserve"> و بحث</w:t>
      </w:r>
    </w:p>
    <w:p w14:paraId="62D94FDD" w14:textId="51A1421B" w:rsidR="00925769" w:rsidRDefault="00274161" w:rsidP="0001532E">
      <w:pPr>
        <w:jc w:val="both"/>
        <w:rPr>
          <w:rFonts w:cs="B Nazanin"/>
          <w:rtl/>
        </w:rPr>
      </w:pPr>
      <w:r>
        <w:rPr>
          <w:rFonts w:cs="B Nazanin" w:hint="cs"/>
          <w:rtl/>
        </w:rPr>
        <w:t xml:space="preserve">بررسی </w:t>
      </w:r>
      <w:r w:rsidR="000131C0">
        <w:rPr>
          <w:rFonts w:cs="B Nazanin" w:hint="cs"/>
          <w:rtl/>
        </w:rPr>
        <w:t>فیلم</w:t>
      </w:r>
      <w:r>
        <w:rPr>
          <w:rFonts w:cs="B Nazanin" w:hint="cs"/>
          <w:rtl/>
        </w:rPr>
        <w:t>‌ها با استفاده از آنالیز ولتامتری چرخه‌ایی(</w:t>
      </w:r>
      <w:r w:rsidRPr="00583E14">
        <w:rPr>
          <w:rFonts w:cs="B Nazanin"/>
          <w:sz w:val="20"/>
          <w:szCs w:val="20"/>
        </w:rPr>
        <w:t>CV</w:t>
      </w:r>
      <w:r>
        <w:rPr>
          <w:rFonts w:cs="B Nazanin" w:hint="cs"/>
          <w:rtl/>
        </w:rPr>
        <w:t xml:space="preserve">) در بازه 1 و 1- ولت، طی 25 چرخه متوالی </w:t>
      </w:r>
      <w:r w:rsidR="00195084">
        <w:rPr>
          <w:rFonts w:cs="B Nazanin" w:hint="cs"/>
          <w:rtl/>
        </w:rPr>
        <w:t xml:space="preserve">با توجه به جدول 1 و شکل1، </w:t>
      </w:r>
      <w:r>
        <w:rPr>
          <w:rFonts w:cs="B Nazanin" w:hint="cs"/>
          <w:rtl/>
        </w:rPr>
        <w:t xml:space="preserve">نشان داد که استفاده از دوپانت </w:t>
      </w:r>
      <w:r w:rsidRPr="00583E14">
        <w:rPr>
          <w:rFonts w:cs="B Nazanin"/>
          <w:sz w:val="20"/>
          <w:szCs w:val="20"/>
        </w:rPr>
        <w:t>SDS</w:t>
      </w:r>
      <w:r>
        <w:rPr>
          <w:rFonts w:cs="B Nazanin" w:hint="cs"/>
          <w:rtl/>
        </w:rPr>
        <w:t xml:space="preserve"> نسبت به آنیون ساده </w:t>
      </w:r>
      <w:r w:rsidRPr="00583E14">
        <w:rPr>
          <w:rFonts w:cs="B Nazanin"/>
          <w:sz w:val="20"/>
          <w:szCs w:val="20"/>
        </w:rPr>
        <w:t>ClO</w:t>
      </w:r>
      <w:r w:rsidRPr="00583E14">
        <w:rPr>
          <w:rFonts w:cs="B Nazanin"/>
          <w:sz w:val="20"/>
          <w:szCs w:val="20"/>
          <w:vertAlign w:val="subscript"/>
        </w:rPr>
        <w:t>4</w:t>
      </w:r>
      <w:r w:rsidRPr="00274161">
        <w:rPr>
          <w:rFonts w:cs="B Nazanin"/>
          <w:vertAlign w:val="superscript"/>
        </w:rPr>
        <w:t>-</w:t>
      </w:r>
      <w:r>
        <w:rPr>
          <w:rFonts w:cs="B Nazanin" w:hint="cs"/>
          <w:vertAlign w:val="superscript"/>
          <w:rtl/>
        </w:rPr>
        <w:t xml:space="preserve"> </w:t>
      </w:r>
      <w:r>
        <w:rPr>
          <w:rFonts w:cs="B Nazanin" w:hint="cs"/>
          <w:rtl/>
        </w:rPr>
        <w:t>به دلیل افزایش درجه دوپ شدن(</w:t>
      </w:r>
      <w:r w:rsidRPr="00583E14">
        <w:rPr>
          <w:rFonts w:cs="B Nazanin"/>
          <w:sz w:val="20"/>
          <w:szCs w:val="20"/>
        </w:rPr>
        <w:t>dL</w:t>
      </w:r>
      <w:r>
        <w:rPr>
          <w:rFonts w:cs="B Nazanin" w:hint="cs"/>
          <w:rtl/>
        </w:rPr>
        <w:t>)</w:t>
      </w:r>
      <w:r>
        <w:rPr>
          <w:rStyle w:val="FootnoteReference"/>
          <w:rFonts w:cs="B Nazanin"/>
          <w:rtl/>
        </w:rPr>
        <w:footnoteReference w:id="1"/>
      </w:r>
      <w:r>
        <w:rPr>
          <w:rFonts w:cs="B Nazanin" w:hint="cs"/>
          <w:rtl/>
        </w:rPr>
        <w:t xml:space="preserve"> پلیمر و مشاهده اثر خودپایداری در پلیمر تولید شده گزینه مناسب‌تری است. در اغلب پلیمرهای رسانا در طی چرخه‌های متوالی شاخص از دست رفتن الکترون(</w:t>
      </w:r>
      <w:r w:rsidRPr="00583E14">
        <w:rPr>
          <w:rFonts w:cs="B Nazanin"/>
          <w:sz w:val="20"/>
          <w:szCs w:val="20"/>
        </w:rPr>
        <w:t>LEA</w:t>
      </w:r>
      <w:r>
        <w:rPr>
          <w:rFonts w:cs="B Nazanin" w:hint="cs"/>
          <w:rtl/>
        </w:rPr>
        <w:t>)</w:t>
      </w:r>
      <w:r>
        <w:rPr>
          <w:rStyle w:val="FootnoteReference"/>
          <w:rFonts w:cs="B Nazanin"/>
          <w:rtl/>
        </w:rPr>
        <w:footnoteReference w:id="2"/>
      </w:r>
      <w:r w:rsidR="00195084">
        <w:rPr>
          <w:rFonts w:cs="B Nazanin" w:hint="cs"/>
          <w:rtl/>
        </w:rPr>
        <w:t xml:space="preserve"> افزایش می‌یابد این در حالی است که مطابق جدول1 مشاهده می‌گردد که حضور </w:t>
      </w:r>
      <w:r w:rsidR="00195084" w:rsidRPr="00583E14">
        <w:rPr>
          <w:rFonts w:cs="B Nazanin"/>
          <w:sz w:val="20"/>
          <w:szCs w:val="20"/>
        </w:rPr>
        <w:t>SDS</w:t>
      </w:r>
      <w:r w:rsidR="00195084">
        <w:rPr>
          <w:rFonts w:cs="B Nazanin" w:hint="cs"/>
          <w:rtl/>
        </w:rPr>
        <w:t xml:space="preserve"> به عنوان دوپانت در پلی‌پیرول نه تنها این شاخص زیاد نشده و </w:t>
      </w:r>
      <w:r w:rsidR="000131C0">
        <w:rPr>
          <w:rFonts w:cs="B Nazanin" w:hint="cs"/>
          <w:rtl/>
        </w:rPr>
        <w:t>فیلم</w:t>
      </w:r>
      <w:r w:rsidR="00195084">
        <w:rPr>
          <w:rFonts w:cs="B Nazanin" w:hint="cs"/>
          <w:rtl/>
        </w:rPr>
        <w:t xml:space="preserve"> پس از 25 چرخه همچنان پایداری خود را حفظ کرده است بلکه اثر خودپایداری در </w:t>
      </w:r>
      <w:r w:rsidR="000131C0">
        <w:rPr>
          <w:rFonts w:cs="B Nazanin" w:hint="cs"/>
          <w:rtl/>
        </w:rPr>
        <w:t>فیلم</w:t>
      </w:r>
      <w:r w:rsidR="00195084">
        <w:rPr>
          <w:rFonts w:cs="B Nazanin" w:hint="cs"/>
          <w:rtl/>
        </w:rPr>
        <w:t xml:space="preserve"> مشاهده </w:t>
      </w:r>
      <w:r w:rsidR="00355472">
        <w:rPr>
          <w:rFonts w:cs="B Nazanin" w:hint="cs"/>
          <w:rtl/>
        </w:rPr>
        <w:t>شد</w:t>
      </w:r>
      <w:r w:rsidR="00195084">
        <w:rPr>
          <w:rFonts w:cs="B Nazanin" w:hint="cs"/>
          <w:rtl/>
        </w:rPr>
        <w:t xml:space="preserve">. </w:t>
      </w:r>
    </w:p>
    <w:p w14:paraId="1E21BD7F" w14:textId="106C8B6A" w:rsidR="00BB386F" w:rsidRPr="00BB386F" w:rsidRDefault="00BB386F" w:rsidP="00BB386F">
      <w:pPr>
        <w:pStyle w:val="Caption"/>
        <w:keepNext/>
        <w:jc w:val="center"/>
        <w:rPr>
          <w:rFonts w:cs="B Nazanin"/>
          <w:i w:val="0"/>
          <w:iCs w:val="0"/>
          <w:color w:val="auto"/>
          <w:sz w:val="20"/>
          <w:szCs w:val="20"/>
          <w:rtl/>
        </w:rPr>
      </w:pPr>
      <w:r w:rsidRPr="00BB386F">
        <w:rPr>
          <w:rFonts w:cs="B Nazanin"/>
          <w:i w:val="0"/>
          <w:iCs w:val="0"/>
          <w:color w:val="auto"/>
          <w:sz w:val="20"/>
          <w:szCs w:val="20"/>
          <w:rtl/>
        </w:rPr>
        <w:t xml:space="preserve">جدول </w:t>
      </w:r>
      <w:r w:rsidRPr="00BB386F">
        <w:rPr>
          <w:rFonts w:cs="B Nazanin"/>
          <w:i w:val="0"/>
          <w:iCs w:val="0"/>
          <w:color w:val="auto"/>
          <w:sz w:val="20"/>
          <w:szCs w:val="20"/>
          <w:rtl/>
        </w:rPr>
        <w:fldChar w:fldCharType="begin"/>
      </w:r>
      <w:r w:rsidRPr="00BB386F">
        <w:rPr>
          <w:rFonts w:cs="B Nazanin"/>
          <w:i w:val="0"/>
          <w:iCs w:val="0"/>
          <w:color w:val="auto"/>
          <w:sz w:val="20"/>
          <w:szCs w:val="20"/>
          <w:rtl/>
        </w:rPr>
        <w:instrText xml:space="preserve"> </w:instrText>
      </w:r>
      <w:r w:rsidRPr="00BB386F">
        <w:rPr>
          <w:rFonts w:cs="B Nazanin"/>
          <w:i w:val="0"/>
          <w:iCs w:val="0"/>
          <w:color w:val="auto"/>
          <w:sz w:val="20"/>
          <w:szCs w:val="20"/>
        </w:rPr>
        <w:instrText>SEQ</w:instrText>
      </w:r>
      <w:r w:rsidRPr="00BB386F">
        <w:rPr>
          <w:rFonts w:cs="B Nazanin"/>
          <w:i w:val="0"/>
          <w:iCs w:val="0"/>
          <w:color w:val="auto"/>
          <w:sz w:val="20"/>
          <w:szCs w:val="20"/>
          <w:rtl/>
        </w:rPr>
        <w:instrText xml:space="preserve"> جدول \* </w:instrText>
      </w:r>
      <w:r w:rsidRPr="00BB386F">
        <w:rPr>
          <w:rFonts w:cs="B Nazanin"/>
          <w:i w:val="0"/>
          <w:iCs w:val="0"/>
          <w:color w:val="auto"/>
          <w:sz w:val="20"/>
          <w:szCs w:val="20"/>
        </w:rPr>
        <w:instrText>ARABIC</w:instrText>
      </w:r>
      <w:r w:rsidRPr="00BB386F">
        <w:rPr>
          <w:rFonts w:cs="B Nazanin"/>
          <w:i w:val="0"/>
          <w:iCs w:val="0"/>
          <w:color w:val="auto"/>
          <w:sz w:val="20"/>
          <w:szCs w:val="20"/>
          <w:rtl/>
        </w:rPr>
        <w:instrText xml:space="preserve"> </w:instrText>
      </w:r>
      <w:r w:rsidRPr="00BB386F">
        <w:rPr>
          <w:rFonts w:cs="B Nazanin"/>
          <w:i w:val="0"/>
          <w:iCs w:val="0"/>
          <w:color w:val="auto"/>
          <w:sz w:val="20"/>
          <w:szCs w:val="20"/>
          <w:rtl/>
        </w:rPr>
        <w:fldChar w:fldCharType="separate"/>
      </w:r>
      <w:r w:rsidR="00BA79DA">
        <w:rPr>
          <w:rFonts w:cs="B Nazanin"/>
          <w:i w:val="0"/>
          <w:iCs w:val="0"/>
          <w:noProof/>
          <w:color w:val="auto"/>
          <w:sz w:val="20"/>
          <w:szCs w:val="20"/>
          <w:rtl/>
        </w:rPr>
        <w:t>1</w:t>
      </w:r>
      <w:r w:rsidRPr="00BB386F">
        <w:rPr>
          <w:rFonts w:cs="B Nazanin"/>
          <w:i w:val="0"/>
          <w:iCs w:val="0"/>
          <w:color w:val="auto"/>
          <w:sz w:val="20"/>
          <w:szCs w:val="20"/>
          <w:rtl/>
        </w:rPr>
        <w:fldChar w:fldCharType="end"/>
      </w:r>
      <w:r w:rsidR="0004473D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. </w:t>
      </w:r>
      <w:r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پارامترهای </w:t>
      </w:r>
      <w:r w:rsidR="00274161">
        <w:rPr>
          <w:rFonts w:cs="B Nazanin"/>
          <w:i w:val="0"/>
          <w:iCs w:val="0"/>
          <w:color w:val="auto"/>
          <w:sz w:val="20"/>
          <w:szCs w:val="20"/>
        </w:rPr>
        <w:t>LEA</w:t>
      </w:r>
      <w:r w:rsidR="00274161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 </w:t>
      </w:r>
      <w:r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و </w:t>
      </w:r>
      <w:r w:rsidR="00274161">
        <w:rPr>
          <w:rFonts w:cs="B Nazanin"/>
          <w:i w:val="0"/>
          <w:iCs w:val="0"/>
          <w:color w:val="auto"/>
          <w:sz w:val="20"/>
          <w:szCs w:val="20"/>
        </w:rPr>
        <w:t>dL</w:t>
      </w:r>
      <w:r w:rsidR="0004473D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 برای </w:t>
      </w:r>
      <w:r w:rsidR="000131C0">
        <w:rPr>
          <w:rFonts w:cs="B Nazanin" w:hint="cs"/>
          <w:i w:val="0"/>
          <w:iCs w:val="0"/>
          <w:color w:val="auto"/>
          <w:sz w:val="20"/>
          <w:szCs w:val="20"/>
          <w:rtl/>
        </w:rPr>
        <w:t>فیلم</w:t>
      </w:r>
      <w:r w:rsidR="0004473D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 پلی‌پیرول سنتز شده</w:t>
      </w:r>
      <w:r w:rsidR="00274161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 با دو نوع دوپانت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840"/>
        <w:gridCol w:w="941"/>
        <w:gridCol w:w="1203"/>
      </w:tblGrid>
      <w:tr w:rsidR="00505E70" w14:paraId="74976BD7" w14:textId="77777777" w:rsidTr="00505E70">
        <w:trPr>
          <w:jc w:val="center"/>
        </w:trPr>
        <w:tc>
          <w:tcPr>
            <w:tcW w:w="84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1267DCDD" w14:textId="5753DEB8" w:rsidR="00505E70" w:rsidRPr="00583E14" w:rsidRDefault="00505E70" w:rsidP="009459E5">
            <w:pPr>
              <w:bidi w:val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583E14">
              <w:rPr>
                <w:rFonts w:cs="B Nazanin"/>
                <w:sz w:val="20"/>
                <w:szCs w:val="20"/>
              </w:rPr>
              <w:t>dL</w:t>
            </w:r>
            <w:r w:rsidRPr="00583E14">
              <w:rPr>
                <w:rFonts w:cs="B Nazanin"/>
                <w:sz w:val="20"/>
                <w:szCs w:val="20"/>
                <w:vertAlign w:val="subscript"/>
              </w:rPr>
              <w:t>25</w:t>
            </w:r>
          </w:p>
        </w:tc>
        <w:tc>
          <w:tcPr>
            <w:tcW w:w="941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3590C614" w14:textId="6CEE86B1" w:rsidR="00505E70" w:rsidRPr="00583E14" w:rsidRDefault="00505E70" w:rsidP="009459E5">
            <w:pPr>
              <w:bidi w:val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583E14">
              <w:rPr>
                <w:rFonts w:cs="B Nazanin"/>
                <w:sz w:val="20"/>
                <w:szCs w:val="20"/>
              </w:rPr>
              <w:t>LEA</w:t>
            </w:r>
            <w:r w:rsidRPr="00583E14">
              <w:rPr>
                <w:rFonts w:cs="B Nazanin"/>
                <w:sz w:val="20"/>
                <w:szCs w:val="20"/>
                <w:vertAlign w:val="subscript"/>
              </w:rPr>
              <w:t>25</w:t>
            </w:r>
          </w:p>
        </w:tc>
        <w:tc>
          <w:tcPr>
            <w:tcW w:w="1203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0E0BC529" w14:textId="24918DDA" w:rsidR="00505E70" w:rsidRPr="00583E14" w:rsidRDefault="00505E70" w:rsidP="009459E5">
            <w:pPr>
              <w:bidi w:val="0"/>
              <w:jc w:val="center"/>
              <w:rPr>
                <w:rFonts w:cs="B Nazanin"/>
                <w:sz w:val="20"/>
                <w:szCs w:val="20"/>
              </w:rPr>
            </w:pPr>
            <w:r w:rsidRPr="00583E14">
              <w:rPr>
                <w:rFonts w:cs="B Nazanin"/>
                <w:sz w:val="20"/>
                <w:szCs w:val="20"/>
              </w:rPr>
              <w:t>S</w:t>
            </w:r>
            <w:r w:rsidRPr="00583E14">
              <w:rPr>
                <w:sz w:val="20"/>
                <w:szCs w:val="20"/>
              </w:rPr>
              <w:t>ystem</w:t>
            </w:r>
          </w:p>
        </w:tc>
      </w:tr>
      <w:tr w:rsidR="00505E70" w14:paraId="10A6B829" w14:textId="77777777" w:rsidTr="00505E70">
        <w:trPr>
          <w:jc w:val="center"/>
        </w:trPr>
        <w:tc>
          <w:tcPr>
            <w:tcW w:w="840" w:type="dxa"/>
            <w:tcBorders>
              <w:top w:val="single" w:sz="12" w:space="0" w:color="auto"/>
              <w:left w:val="nil"/>
              <w:bottom w:val="nil"/>
              <w:right w:val="nil"/>
            </w:tcBorders>
            <w:vAlign w:val="center"/>
          </w:tcPr>
          <w:p w14:paraId="066C87F1" w14:textId="161F1AF0" w:rsidR="00505E70" w:rsidRPr="00583E14" w:rsidRDefault="00505E70" w:rsidP="009459E5">
            <w:pPr>
              <w:jc w:val="center"/>
              <w:rPr>
                <w:rFonts w:cs="B Nazanin"/>
                <w:sz w:val="20"/>
                <w:szCs w:val="20"/>
                <w:rtl/>
              </w:rPr>
            </w:pPr>
            <w:r w:rsidRPr="00583E14">
              <w:rPr>
                <w:rFonts w:cs="B Nazanin" w:hint="cs"/>
                <w:sz w:val="20"/>
                <w:szCs w:val="20"/>
                <w:rtl/>
              </w:rPr>
              <w:t>39/1</w:t>
            </w:r>
          </w:p>
        </w:tc>
        <w:tc>
          <w:tcPr>
            <w:tcW w:w="941" w:type="dxa"/>
            <w:tcBorders>
              <w:top w:val="single" w:sz="12" w:space="0" w:color="auto"/>
              <w:left w:val="nil"/>
              <w:bottom w:val="nil"/>
              <w:right w:val="nil"/>
            </w:tcBorders>
            <w:vAlign w:val="center"/>
          </w:tcPr>
          <w:p w14:paraId="0CA7EA91" w14:textId="2C5CA186" w:rsidR="00505E70" w:rsidRPr="00583E14" w:rsidRDefault="00505E70" w:rsidP="009459E5">
            <w:pPr>
              <w:jc w:val="center"/>
              <w:rPr>
                <w:rFonts w:cs="B Nazanin"/>
                <w:sz w:val="20"/>
                <w:szCs w:val="20"/>
                <w:rtl/>
              </w:rPr>
            </w:pPr>
            <w:r w:rsidRPr="00583E14">
              <w:rPr>
                <w:rFonts w:ascii="Cambria" w:hAnsi="Cambria" w:cs="B Nazanin" w:hint="cs"/>
                <w:sz w:val="20"/>
                <w:szCs w:val="20"/>
                <w:rtl/>
              </w:rPr>
              <w:t>1/4</w:t>
            </w:r>
            <w:r w:rsidRPr="00583E14">
              <w:rPr>
                <w:rFonts w:cs="B Nazanin" w:hint="cs"/>
                <w:sz w:val="20"/>
                <w:szCs w:val="20"/>
                <w:rtl/>
              </w:rPr>
              <w:t>-</w:t>
            </w:r>
          </w:p>
        </w:tc>
        <w:tc>
          <w:tcPr>
            <w:tcW w:w="1203" w:type="dxa"/>
            <w:tcBorders>
              <w:top w:val="single" w:sz="12" w:space="0" w:color="auto"/>
              <w:left w:val="nil"/>
              <w:bottom w:val="nil"/>
              <w:right w:val="nil"/>
            </w:tcBorders>
            <w:vAlign w:val="center"/>
          </w:tcPr>
          <w:p w14:paraId="20DE7121" w14:textId="4AE973E2" w:rsidR="00505E70" w:rsidRPr="00583E14" w:rsidRDefault="00505E70" w:rsidP="009459E5">
            <w:pPr>
              <w:bidi w:val="0"/>
              <w:jc w:val="center"/>
              <w:rPr>
                <w:rFonts w:cs="B Nazanin"/>
                <w:sz w:val="20"/>
                <w:szCs w:val="20"/>
                <w:rtl/>
              </w:rPr>
            </w:pPr>
            <w:proofErr w:type="spellStart"/>
            <w:r w:rsidRPr="00583E14">
              <w:rPr>
                <w:rFonts w:cs="B Nazanin"/>
                <w:sz w:val="20"/>
                <w:szCs w:val="20"/>
              </w:rPr>
              <w:t>PPy</w:t>
            </w:r>
            <w:proofErr w:type="spellEnd"/>
            <w:r w:rsidRPr="00583E14">
              <w:rPr>
                <w:rFonts w:cs="B Nazanin"/>
                <w:sz w:val="20"/>
                <w:szCs w:val="20"/>
              </w:rPr>
              <w:t>/SDS</w:t>
            </w:r>
          </w:p>
        </w:tc>
      </w:tr>
      <w:tr w:rsidR="00505E70" w14:paraId="4AC932A0" w14:textId="77777777" w:rsidTr="00505E70">
        <w:trPr>
          <w:jc w:val="center"/>
        </w:trPr>
        <w:tc>
          <w:tcPr>
            <w:tcW w:w="840" w:type="dxa"/>
            <w:tcBorders>
              <w:top w:val="nil"/>
              <w:left w:val="nil"/>
              <w:bottom w:val="single" w:sz="12" w:space="0" w:color="auto"/>
              <w:right w:val="nil"/>
            </w:tcBorders>
            <w:vAlign w:val="center"/>
          </w:tcPr>
          <w:p w14:paraId="67536899" w14:textId="73C98818" w:rsidR="00505E70" w:rsidRPr="00583E14" w:rsidRDefault="00505E70" w:rsidP="009459E5">
            <w:pPr>
              <w:jc w:val="center"/>
              <w:rPr>
                <w:rFonts w:cs="B Nazanin"/>
                <w:sz w:val="20"/>
                <w:szCs w:val="20"/>
                <w:rtl/>
              </w:rPr>
            </w:pPr>
            <w:r w:rsidRPr="00583E14">
              <w:rPr>
                <w:rFonts w:cs="B Nazanin" w:hint="cs"/>
                <w:sz w:val="20"/>
                <w:szCs w:val="20"/>
                <w:rtl/>
              </w:rPr>
              <w:t>04/1</w:t>
            </w:r>
          </w:p>
        </w:tc>
        <w:tc>
          <w:tcPr>
            <w:tcW w:w="941" w:type="dxa"/>
            <w:tcBorders>
              <w:top w:val="nil"/>
              <w:left w:val="nil"/>
              <w:bottom w:val="single" w:sz="12" w:space="0" w:color="auto"/>
              <w:right w:val="nil"/>
            </w:tcBorders>
            <w:vAlign w:val="center"/>
          </w:tcPr>
          <w:p w14:paraId="05E09233" w14:textId="3990BD43" w:rsidR="00505E70" w:rsidRPr="00583E14" w:rsidRDefault="00505E70" w:rsidP="009459E5">
            <w:pPr>
              <w:jc w:val="center"/>
              <w:rPr>
                <w:rFonts w:cs="B Nazanin"/>
                <w:sz w:val="20"/>
                <w:szCs w:val="20"/>
                <w:rtl/>
              </w:rPr>
            </w:pPr>
            <w:r w:rsidRPr="00583E14">
              <w:rPr>
                <w:rFonts w:cs="B Nazanin" w:hint="cs"/>
                <w:sz w:val="20"/>
                <w:szCs w:val="20"/>
                <w:rtl/>
              </w:rPr>
              <w:t>27/16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12" w:space="0" w:color="auto"/>
              <w:right w:val="nil"/>
            </w:tcBorders>
            <w:vAlign w:val="center"/>
          </w:tcPr>
          <w:p w14:paraId="13554F20" w14:textId="5E6B5F5E" w:rsidR="00505E70" w:rsidRPr="00583E14" w:rsidRDefault="00505E70" w:rsidP="009459E5">
            <w:pPr>
              <w:bidi w:val="0"/>
              <w:jc w:val="center"/>
              <w:rPr>
                <w:rFonts w:cs="B Nazanin"/>
                <w:sz w:val="20"/>
                <w:szCs w:val="20"/>
              </w:rPr>
            </w:pPr>
            <w:proofErr w:type="spellStart"/>
            <w:r w:rsidRPr="00583E14">
              <w:rPr>
                <w:rFonts w:cs="B Nazanin"/>
                <w:sz w:val="20"/>
                <w:szCs w:val="20"/>
              </w:rPr>
              <w:t>PPy</w:t>
            </w:r>
            <w:proofErr w:type="spellEnd"/>
            <w:r w:rsidRPr="00583E14">
              <w:rPr>
                <w:rFonts w:cs="B Nazanin"/>
                <w:sz w:val="20"/>
                <w:szCs w:val="20"/>
              </w:rPr>
              <w:t>/ClO</w:t>
            </w:r>
            <w:r w:rsidRPr="00583E14">
              <w:rPr>
                <w:rFonts w:cs="B Nazanin"/>
                <w:sz w:val="20"/>
                <w:szCs w:val="20"/>
                <w:vertAlign w:val="subscript"/>
              </w:rPr>
              <w:t>4</w:t>
            </w:r>
            <w:r w:rsidRPr="00583E14">
              <w:rPr>
                <w:rFonts w:cs="B Nazanin"/>
                <w:sz w:val="20"/>
                <w:szCs w:val="20"/>
                <w:vertAlign w:val="superscript"/>
              </w:rPr>
              <w:t>-</w:t>
            </w:r>
          </w:p>
        </w:tc>
      </w:tr>
    </w:tbl>
    <w:p w14:paraId="78D818D5" w14:textId="53591C61" w:rsidR="006F79AD" w:rsidRPr="005B7A51" w:rsidRDefault="006F79AD" w:rsidP="004911F5">
      <w:pPr>
        <w:jc w:val="lowKashida"/>
        <w:rPr>
          <w:rFonts w:cs="B Nazanin"/>
          <w:sz w:val="10"/>
          <w:szCs w:val="10"/>
          <w:rtl/>
        </w:rPr>
      </w:pPr>
    </w:p>
    <w:tbl>
      <w:tblPr>
        <w:tblStyle w:val="TableGrid"/>
        <w:bidiVisual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6"/>
        <w:gridCol w:w="3096"/>
      </w:tblGrid>
      <w:tr w:rsidR="00195084" w14:paraId="277450C2" w14:textId="77777777" w:rsidTr="00195084">
        <w:trPr>
          <w:jc w:val="center"/>
        </w:trPr>
        <w:tc>
          <w:tcPr>
            <w:tcW w:w="0" w:type="auto"/>
          </w:tcPr>
          <w:p w14:paraId="50454E13" w14:textId="4C3FB484" w:rsidR="00195084" w:rsidRDefault="00195084" w:rsidP="004911F5">
            <w:pPr>
              <w:jc w:val="lowKashida"/>
              <w:rPr>
                <w:rFonts w:cs="B Nazanin"/>
                <w:rtl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42FD0D5C" wp14:editId="138B0B30">
                  <wp:extent cx="1828800" cy="1197864"/>
                  <wp:effectExtent l="0" t="0" r="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1978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0DD109DE" w14:textId="2A30CF87" w:rsidR="00195084" w:rsidRDefault="00195084" w:rsidP="00195084">
            <w:pPr>
              <w:keepNext/>
              <w:jc w:val="lowKashida"/>
              <w:rPr>
                <w:rFonts w:cs="B Nazanin"/>
                <w:rtl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2D96439D" wp14:editId="30359B14">
                  <wp:extent cx="1828800" cy="118872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1887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8F5BE5" w14:textId="305ECD8F" w:rsidR="005E53B4" w:rsidRDefault="00195084" w:rsidP="005E53B4">
      <w:pPr>
        <w:pStyle w:val="Caption"/>
        <w:jc w:val="center"/>
        <w:rPr>
          <w:rFonts w:cs="B Nazanin"/>
          <w:i w:val="0"/>
          <w:iCs w:val="0"/>
          <w:color w:val="auto"/>
          <w:sz w:val="20"/>
          <w:szCs w:val="20"/>
          <w:rtl/>
        </w:rPr>
      </w:pPr>
      <w:r w:rsidRPr="00195084">
        <w:rPr>
          <w:rFonts w:cs="B Nazanin"/>
          <w:i w:val="0"/>
          <w:iCs w:val="0"/>
          <w:color w:val="auto"/>
          <w:sz w:val="20"/>
          <w:szCs w:val="20"/>
          <w:rtl/>
        </w:rPr>
        <w:t xml:space="preserve">شکل </w:t>
      </w:r>
      <w:r w:rsidRPr="00195084">
        <w:rPr>
          <w:rFonts w:cs="B Nazanin"/>
          <w:i w:val="0"/>
          <w:iCs w:val="0"/>
          <w:color w:val="auto"/>
          <w:sz w:val="20"/>
          <w:szCs w:val="20"/>
          <w:rtl/>
        </w:rPr>
        <w:fldChar w:fldCharType="begin"/>
      </w:r>
      <w:r w:rsidRPr="00195084">
        <w:rPr>
          <w:rFonts w:cs="B Nazanin"/>
          <w:i w:val="0"/>
          <w:iCs w:val="0"/>
          <w:color w:val="auto"/>
          <w:sz w:val="20"/>
          <w:szCs w:val="20"/>
          <w:rtl/>
        </w:rPr>
        <w:instrText xml:space="preserve"> </w:instrText>
      </w:r>
      <w:r w:rsidRPr="00195084">
        <w:rPr>
          <w:rFonts w:cs="B Nazanin"/>
          <w:i w:val="0"/>
          <w:iCs w:val="0"/>
          <w:color w:val="auto"/>
          <w:sz w:val="20"/>
          <w:szCs w:val="20"/>
        </w:rPr>
        <w:instrText>SEQ</w:instrText>
      </w:r>
      <w:r w:rsidRPr="00195084">
        <w:rPr>
          <w:rFonts w:cs="B Nazanin"/>
          <w:i w:val="0"/>
          <w:iCs w:val="0"/>
          <w:color w:val="auto"/>
          <w:sz w:val="20"/>
          <w:szCs w:val="20"/>
          <w:rtl/>
        </w:rPr>
        <w:instrText xml:space="preserve"> شکل \* </w:instrText>
      </w:r>
      <w:r w:rsidRPr="00195084">
        <w:rPr>
          <w:rFonts w:cs="B Nazanin"/>
          <w:i w:val="0"/>
          <w:iCs w:val="0"/>
          <w:color w:val="auto"/>
          <w:sz w:val="20"/>
          <w:szCs w:val="20"/>
        </w:rPr>
        <w:instrText>ARABIC</w:instrText>
      </w:r>
      <w:r w:rsidRPr="00195084">
        <w:rPr>
          <w:rFonts w:cs="B Nazanin"/>
          <w:i w:val="0"/>
          <w:iCs w:val="0"/>
          <w:color w:val="auto"/>
          <w:sz w:val="20"/>
          <w:szCs w:val="20"/>
          <w:rtl/>
        </w:rPr>
        <w:instrText xml:space="preserve"> </w:instrText>
      </w:r>
      <w:r w:rsidRPr="00195084">
        <w:rPr>
          <w:rFonts w:cs="B Nazanin"/>
          <w:i w:val="0"/>
          <w:iCs w:val="0"/>
          <w:color w:val="auto"/>
          <w:sz w:val="20"/>
          <w:szCs w:val="20"/>
          <w:rtl/>
        </w:rPr>
        <w:fldChar w:fldCharType="separate"/>
      </w:r>
      <w:r w:rsidR="00BA79DA">
        <w:rPr>
          <w:rFonts w:cs="B Nazanin"/>
          <w:i w:val="0"/>
          <w:iCs w:val="0"/>
          <w:noProof/>
          <w:color w:val="auto"/>
          <w:sz w:val="20"/>
          <w:szCs w:val="20"/>
          <w:rtl/>
        </w:rPr>
        <w:t>1</w:t>
      </w:r>
      <w:r w:rsidRPr="00195084">
        <w:rPr>
          <w:rFonts w:cs="B Nazanin"/>
          <w:i w:val="0"/>
          <w:iCs w:val="0"/>
          <w:color w:val="auto"/>
          <w:sz w:val="20"/>
          <w:szCs w:val="20"/>
          <w:rtl/>
        </w:rPr>
        <w:fldChar w:fldCharType="end"/>
      </w:r>
      <w:r>
        <w:rPr>
          <w:rFonts w:cs="B Nazanin"/>
          <w:i w:val="0"/>
          <w:iCs w:val="0"/>
          <w:color w:val="auto"/>
          <w:sz w:val="20"/>
          <w:szCs w:val="20"/>
        </w:rPr>
        <w:t>.</w:t>
      </w:r>
      <w:r w:rsidR="009E7E05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 </w:t>
      </w:r>
      <w:r w:rsidRPr="00195084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نمودار ولتامتری چرخه‌ایی </w:t>
      </w:r>
      <w:r w:rsidR="000131C0">
        <w:rPr>
          <w:rFonts w:cs="B Nazanin" w:hint="cs"/>
          <w:i w:val="0"/>
          <w:iCs w:val="0"/>
          <w:color w:val="auto"/>
          <w:sz w:val="20"/>
          <w:szCs w:val="20"/>
          <w:rtl/>
        </w:rPr>
        <w:t>فیلم</w:t>
      </w:r>
      <w:r w:rsidRPr="00195084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 پلی‌پیرول در محلول الکترولیت در بازه 1 و 1- ولت </w:t>
      </w:r>
      <w:r w:rsidRPr="00195084">
        <w:rPr>
          <w:rFonts w:cs="B Nazanin"/>
          <w:i w:val="0"/>
          <w:iCs w:val="0"/>
          <w:color w:val="auto"/>
          <w:sz w:val="20"/>
          <w:szCs w:val="20"/>
        </w:rPr>
        <w:t>a</w:t>
      </w:r>
      <w:r w:rsidRPr="00195084">
        <w:rPr>
          <w:rFonts w:cs="B Nazanin" w:hint="cs"/>
          <w:i w:val="0"/>
          <w:iCs w:val="0"/>
          <w:color w:val="auto"/>
          <w:sz w:val="20"/>
          <w:szCs w:val="20"/>
          <w:rtl/>
        </w:rPr>
        <w:t>)</w:t>
      </w:r>
      <w:r w:rsidRPr="00195084">
        <w:rPr>
          <w:rFonts w:cs="B Nazanin"/>
          <w:i w:val="0"/>
          <w:iCs w:val="0"/>
          <w:color w:val="auto"/>
          <w:sz w:val="20"/>
          <w:szCs w:val="20"/>
        </w:rPr>
        <w:t xml:space="preserve"> </w:t>
      </w:r>
      <w:proofErr w:type="spellStart"/>
      <w:r w:rsidRPr="00195084">
        <w:rPr>
          <w:rFonts w:cs="B Nazanin"/>
          <w:i w:val="0"/>
          <w:iCs w:val="0"/>
          <w:color w:val="auto"/>
          <w:sz w:val="20"/>
          <w:szCs w:val="20"/>
        </w:rPr>
        <w:t>PPy</w:t>
      </w:r>
      <w:proofErr w:type="spellEnd"/>
      <w:r w:rsidRPr="00195084">
        <w:rPr>
          <w:rFonts w:cs="B Nazanin"/>
          <w:i w:val="0"/>
          <w:iCs w:val="0"/>
          <w:color w:val="auto"/>
          <w:sz w:val="20"/>
          <w:szCs w:val="20"/>
        </w:rPr>
        <w:t>/ClO</w:t>
      </w:r>
      <w:r w:rsidRPr="00195084">
        <w:rPr>
          <w:rFonts w:cs="B Nazanin"/>
          <w:i w:val="0"/>
          <w:iCs w:val="0"/>
          <w:color w:val="auto"/>
          <w:sz w:val="20"/>
          <w:szCs w:val="20"/>
          <w:vertAlign w:val="subscript"/>
        </w:rPr>
        <w:t>4</w:t>
      </w:r>
      <w:r w:rsidRPr="00195084">
        <w:rPr>
          <w:rFonts w:cs="B Nazanin"/>
          <w:i w:val="0"/>
          <w:iCs w:val="0"/>
          <w:color w:val="auto"/>
          <w:sz w:val="20"/>
          <w:szCs w:val="20"/>
          <w:vertAlign w:val="superscript"/>
        </w:rPr>
        <w:t>-</w:t>
      </w:r>
      <w:r w:rsidRPr="00195084">
        <w:rPr>
          <w:rFonts w:cs="B Nazanin"/>
          <w:i w:val="0"/>
          <w:iCs w:val="0"/>
          <w:color w:val="auto"/>
          <w:sz w:val="20"/>
          <w:szCs w:val="20"/>
        </w:rPr>
        <w:t xml:space="preserve"> </w:t>
      </w:r>
      <w:r w:rsidRPr="00195084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 و </w:t>
      </w:r>
      <w:r w:rsidRPr="00195084">
        <w:rPr>
          <w:rFonts w:cs="B Nazanin"/>
          <w:i w:val="0"/>
          <w:iCs w:val="0"/>
          <w:color w:val="auto"/>
          <w:sz w:val="20"/>
          <w:szCs w:val="20"/>
        </w:rPr>
        <w:t>b</w:t>
      </w:r>
      <w:r w:rsidRPr="00195084">
        <w:rPr>
          <w:rFonts w:cs="B Nazanin" w:hint="cs"/>
          <w:i w:val="0"/>
          <w:iCs w:val="0"/>
          <w:color w:val="auto"/>
          <w:sz w:val="20"/>
          <w:szCs w:val="20"/>
          <w:rtl/>
        </w:rPr>
        <w:t>)</w:t>
      </w:r>
      <w:proofErr w:type="spellStart"/>
      <w:r w:rsidRPr="00195084">
        <w:rPr>
          <w:rFonts w:cs="B Nazanin"/>
          <w:i w:val="0"/>
          <w:iCs w:val="0"/>
          <w:color w:val="auto"/>
          <w:sz w:val="20"/>
          <w:szCs w:val="20"/>
        </w:rPr>
        <w:t>PPy</w:t>
      </w:r>
      <w:proofErr w:type="spellEnd"/>
      <w:r w:rsidRPr="00195084">
        <w:rPr>
          <w:rFonts w:cs="B Nazanin"/>
          <w:i w:val="0"/>
          <w:iCs w:val="0"/>
          <w:color w:val="auto"/>
          <w:sz w:val="20"/>
          <w:szCs w:val="20"/>
        </w:rPr>
        <w:t>/SDS</w:t>
      </w:r>
      <w:r>
        <w:rPr>
          <w:rFonts w:cs="B Nazanin"/>
          <w:i w:val="0"/>
          <w:iCs w:val="0"/>
          <w:color w:val="auto"/>
          <w:sz w:val="20"/>
          <w:szCs w:val="20"/>
        </w:rPr>
        <w:t xml:space="preserve"> </w:t>
      </w:r>
    </w:p>
    <w:p w14:paraId="1E54A0B8" w14:textId="321B922F" w:rsidR="009E7E05" w:rsidRPr="005B7A51" w:rsidRDefault="009E7E05" w:rsidP="002638E9">
      <w:pPr>
        <w:rPr>
          <w:sz w:val="10"/>
          <w:szCs w:val="10"/>
          <w:rtl/>
        </w:rPr>
      </w:pPr>
    </w:p>
    <w:p w14:paraId="66C3D177" w14:textId="7C922BBC" w:rsidR="00224E99" w:rsidRDefault="00224E99" w:rsidP="00224E99">
      <w:pPr>
        <w:jc w:val="both"/>
        <w:rPr>
          <w:rFonts w:cs="B Nazanin"/>
          <w:rtl/>
        </w:rPr>
      </w:pPr>
      <w:r w:rsidRPr="00224E99">
        <w:rPr>
          <w:rFonts w:cs="B Nazanin" w:hint="cs"/>
          <w:rtl/>
        </w:rPr>
        <w:t>ت</w:t>
      </w:r>
      <w:r w:rsidRPr="00224E99">
        <w:rPr>
          <w:rFonts w:cs="B Nazanin"/>
          <w:rtl/>
        </w:rPr>
        <w:t>صاو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ر</w:t>
      </w:r>
      <w:r w:rsidRPr="00224E99">
        <w:rPr>
          <w:rFonts w:cs="B Nazanin"/>
          <w:rtl/>
        </w:rPr>
        <w:t xml:space="preserve"> ته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ه</w:t>
      </w:r>
      <w:r w:rsidRPr="00224E99">
        <w:rPr>
          <w:rFonts w:cs="B Nazanin"/>
          <w:rtl/>
        </w:rPr>
        <w:t xml:space="preserve"> شده از </w:t>
      </w:r>
      <w:r w:rsidRPr="00583E14">
        <w:rPr>
          <w:rFonts w:cs="B Nazanin"/>
          <w:sz w:val="20"/>
          <w:szCs w:val="20"/>
        </w:rPr>
        <w:t>SEM</w:t>
      </w:r>
      <w:r>
        <w:rPr>
          <w:rFonts w:cs="B Nazanin" w:hint="cs"/>
          <w:rtl/>
        </w:rPr>
        <w:t xml:space="preserve">، </w:t>
      </w:r>
      <w:r w:rsidRPr="00583E14">
        <w:rPr>
          <w:rFonts w:cs="B Nazanin"/>
          <w:sz w:val="20"/>
          <w:szCs w:val="20"/>
        </w:rPr>
        <w:t>AFM</w:t>
      </w:r>
      <w:r>
        <w:rPr>
          <w:rFonts w:cs="B Nazanin" w:hint="cs"/>
          <w:rtl/>
        </w:rPr>
        <w:t xml:space="preserve"> و</w:t>
      </w:r>
      <w:r w:rsidR="00A77DBB">
        <w:rPr>
          <w:rFonts w:cs="B Nazanin" w:hint="cs"/>
          <w:rtl/>
        </w:rPr>
        <w:t xml:space="preserve"> نمودار</w:t>
      </w:r>
      <w:r>
        <w:rPr>
          <w:rFonts w:cs="B Nazanin" w:hint="cs"/>
          <w:rtl/>
        </w:rPr>
        <w:t xml:space="preserve"> </w:t>
      </w:r>
      <w:r w:rsidRPr="00583E14">
        <w:rPr>
          <w:rFonts w:cs="B Nazanin"/>
          <w:sz w:val="20"/>
          <w:szCs w:val="20"/>
        </w:rPr>
        <w:t>EDX</w:t>
      </w:r>
      <w:r>
        <w:rPr>
          <w:rFonts w:cs="B Nazanin" w:hint="cs"/>
          <w:rtl/>
        </w:rPr>
        <w:t xml:space="preserve"> </w:t>
      </w:r>
      <w:r w:rsidR="000131C0">
        <w:rPr>
          <w:rFonts w:cs="B Nazanin" w:hint="cs"/>
          <w:rtl/>
        </w:rPr>
        <w:t>فیلم</w:t>
      </w:r>
      <w:r>
        <w:rPr>
          <w:rFonts w:cs="B Nazanin" w:hint="cs"/>
          <w:rtl/>
        </w:rPr>
        <w:t>‌</w:t>
      </w:r>
      <w:r w:rsidRPr="00224E99">
        <w:rPr>
          <w:rFonts w:cs="B Nazanin"/>
          <w:rtl/>
        </w:rPr>
        <w:t xml:space="preserve"> </w:t>
      </w:r>
      <w:proofErr w:type="spellStart"/>
      <w:r w:rsidRPr="00583E14">
        <w:rPr>
          <w:rFonts w:cs="B Nazanin"/>
          <w:sz w:val="20"/>
          <w:szCs w:val="20"/>
        </w:rPr>
        <w:t>PPy</w:t>
      </w:r>
      <w:proofErr w:type="spellEnd"/>
      <w:r w:rsidRPr="00583E14">
        <w:rPr>
          <w:rFonts w:cs="B Nazanin"/>
          <w:sz w:val="20"/>
          <w:szCs w:val="20"/>
        </w:rPr>
        <w:t>/SDS</w:t>
      </w:r>
      <w:r w:rsidRPr="00224E99">
        <w:rPr>
          <w:rFonts w:cs="B Nazanin"/>
          <w:rtl/>
        </w:rPr>
        <w:t>، در شکل</w:t>
      </w:r>
      <w:r>
        <w:rPr>
          <w:rFonts w:cs="B Nazanin" w:hint="cs"/>
          <w:rtl/>
        </w:rPr>
        <w:t>2</w:t>
      </w:r>
      <w:r w:rsidRPr="00224E99">
        <w:rPr>
          <w:rFonts w:cs="B Nazanin"/>
          <w:rtl/>
        </w:rPr>
        <w:t>نشان داده شده است. همان‌طور که در بزرگنما</w:t>
      </w:r>
      <w:r w:rsidRPr="00224E99">
        <w:rPr>
          <w:rFonts w:cs="B Nazanin" w:hint="cs"/>
          <w:rtl/>
        </w:rPr>
        <w:t>یی</w:t>
      </w:r>
      <w:r w:rsidRPr="00224E99">
        <w:rPr>
          <w:rFonts w:cs="B Nazanin"/>
          <w:rtl/>
        </w:rPr>
        <w:t xml:space="preserve"> پا</w:t>
      </w:r>
      <w:r w:rsidRPr="00224E99">
        <w:rPr>
          <w:rFonts w:cs="B Nazanin" w:hint="cs"/>
          <w:rtl/>
        </w:rPr>
        <w:t>یی</w:t>
      </w:r>
      <w:r w:rsidRPr="00224E99">
        <w:rPr>
          <w:rFonts w:cs="B Nazanin" w:hint="eastAsia"/>
          <w:rtl/>
        </w:rPr>
        <w:t>ن</w:t>
      </w:r>
      <w:r w:rsidRPr="00224E99">
        <w:rPr>
          <w:rFonts w:cs="B Nazanin"/>
          <w:rtl/>
        </w:rPr>
        <w:t xml:space="preserve"> مشخص است، پل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مر‌شدن</w:t>
      </w:r>
      <w:r w:rsidRPr="00224E99">
        <w:rPr>
          <w:rFonts w:cs="B Nazanin"/>
          <w:rtl/>
        </w:rPr>
        <w:t xml:space="preserve"> پ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رول</w:t>
      </w:r>
      <w:r w:rsidRPr="00224E99">
        <w:rPr>
          <w:rFonts w:cs="B Nazanin"/>
          <w:rtl/>
        </w:rPr>
        <w:t xml:space="preserve"> در حضور سطح فعال </w:t>
      </w:r>
      <w:r w:rsidRPr="00583E14">
        <w:rPr>
          <w:rFonts w:cs="B Nazanin"/>
          <w:sz w:val="20"/>
          <w:szCs w:val="20"/>
        </w:rPr>
        <w:t>SDS</w:t>
      </w:r>
      <w:r w:rsidRPr="00224E99">
        <w:rPr>
          <w:rFonts w:cs="B Nazanin"/>
          <w:rtl/>
        </w:rPr>
        <w:t>، موجب شکل‌گ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ر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</w:t>
      </w:r>
      <w:bookmarkStart w:id="0" w:name="_GoBack"/>
      <w:r>
        <w:rPr>
          <w:rFonts w:cs="B Nazanin" w:hint="cs"/>
          <w:rtl/>
        </w:rPr>
        <w:t>لایه</w:t>
      </w:r>
      <w:bookmarkEnd w:id="0"/>
      <w:r>
        <w:rPr>
          <w:rFonts w:cs="B Nazanin" w:hint="cs"/>
          <w:rtl/>
        </w:rPr>
        <w:t>‌</w:t>
      </w:r>
      <w:r w:rsidRPr="00224E99">
        <w:rPr>
          <w:rFonts w:cs="B Nazanin" w:hint="eastAsia"/>
          <w:rtl/>
        </w:rPr>
        <w:t>ها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متعدد نسبتا برج</w:t>
      </w:r>
      <w:r w:rsidRPr="00224E99">
        <w:rPr>
          <w:rFonts w:cs="B Nazanin" w:hint="eastAsia"/>
          <w:rtl/>
        </w:rPr>
        <w:t>سته</w:t>
      </w:r>
      <w:r w:rsidRPr="00224E99">
        <w:rPr>
          <w:rFonts w:cs="B Nazanin"/>
          <w:rtl/>
        </w:rPr>
        <w:t xml:space="preserve"> و توز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ع</w:t>
      </w:r>
      <w:r w:rsidRPr="00224E99">
        <w:rPr>
          <w:rFonts w:cs="B Nazanin"/>
          <w:rtl/>
        </w:rPr>
        <w:t xml:space="preserve"> خوب و 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کنواخت</w:t>
      </w:r>
      <w:r w:rsidRPr="00224E99">
        <w:rPr>
          <w:rFonts w:cs="B Nazanin"/>
          <w:rtl/>
        </w:rPr>
        <w:t xml:space="preserve"> </w:t>
      </w:r>
      <w:r>
        <w:rPr>
          <w:rFonts w:cs="B Nazanin" w:hint="cs"/>
          <w:rtl/>
        </w:rPr>
        <w:t>لایه‌ها</w:t>
      </w:r>
      <w:r w:rsidRPr="00224E99">
        <w:rPr>
          <w:rFonts w:cs="B Nazanin"/>
          <w:rtl/>
        </w:rPr>
        <w:t xml:space="preserve"> بر رو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سطح م</w:t>
      </w:r>
      <w:r w:rsidRPr="00224E99">
        <w:rPr>
          <w:rFonts w:cs="B Nazanin" w:hint="cs"/>
          <w:rtl/>
        </w:rPr>
        <w:t>ی‌</w:t>
      </w:r>
      <w:r w:rsidRPr="00224E99">
        <w:rPr>
          <w:rFonts w:cs="B Nazanin" w:hint="eastAsia"/>
          <w:rtl/>
        </w:rPr>
        <w:t>شود</w:t>
      </w:r>
      <w:r>
        <w:rPr>
          <w:rFonts w:cs="B Nazanin" w:hint="cs"/>
          <w:rtl/>
        </w:rPr>
        <w:t xml:space="preserve"> که این نتایج در تصاویر </w:t>
      </w:r>
      <w:r w:rsidRPr="00583E14">
        <w:rPr>
          <w:rFonts w:cs="B Nazanin"/>
          <w:sz w:val="20"/>
          <w:szCs w:val="20"/>
        </w:rPr>
        <w:t>AFM</w:t>
      </w:r>
      <w:r>
        <w:rPr>
          <w:rFonts w:cs="B Nazanin" w:hint="cs"/>
          <w:rtl/>
        </w:rPr>
        <w:t xml:space="preserve"> </w:t>
      </w:r>
      <w:r w:rsidR="000131C0">
        <w:rPr>
          <w:rFonts w:cs="B Nazanin" w:hint="cs"/>
          <w:rtl/>
        </w:rPr>
        <w:t>فیلم</w:t>
      </w:r>
      <w:r>
        <w:rPr>
          <w:rFonts w:cs="B Nazanin" w:hint="cs"/>
          <w:rtl/>
        </w:rPr>
        <w:t xml:space="preserve"> نیز به خوبی مشخص است.</w:t>
      </w:r>
      <w:r w:rsidRPr="00224E99">
        <w:rPr>
          <w:rFonts w:cs="B Nazanin"/>
          <w:rtl/>
        </w:rPr>
        <w:t>. در تصاو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ر</w:t>
      </w:r>
      <w:r>
        <w:rPr>
          <w:rFonts w:cs="B Nazanin" w:hint="cs"/>
          <w:rtl/>
        </w:rPr>
        <w:t xml:space="preserve"> </w:t>
      </w:r>
      <w:r w:rsidRPr="00583E14">
        <w:rPr>
          <w:rFonts w:cs="B Nazanin"/>
          <w:sz w:val="20"/>
          <w:szCs w:val="20"/>
        </w:rPr>
        <w:t>SEM</w:t>
      </w:r>
      <w:r w:rsidRPr="00224E99">
        <w:rPr>
          <w:rFonts w:cs="B Nazanin"/>
          <w:rtl/>
        </w:rPr>
        <w:t xml:space="preserve"> با بزرگنما</w:t>
      </w:r>
      <w:r w:rsidRPr="00224E99">
        <w:rPr>
          <w:rFonts w:cs="B Nazanin" w:hint="cs"/>
          <w:rtl/>
        </w:rPr>
        <w:t>یی</w:t>
      </w:r>
      <w:r w:rsidRPr="00224E99">
        <w:rPr>
          <w:rFonts w:cs="B Nazanin"/>
          <w:rtl/>
        </w:rPr>
        <w:t xml:space="preserve"> بالا تشک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ل</w:t>
      </w:r>
      <w:r w:rsidRPr="00224E99">
        <w:rPr>
          <w:rFonts w:cs="B Nazanin"/>
          <w:rtl/>
        </w:rPr>
        <w:t xml:space="preserve"> </w:t>
      </w:r>
      <w:proofErr w:type="spellStart"/>
      <w:r w:rsidRPr="00583E14">
        <w:rPr>
          <w:rFonts w:cs="B Nazanin"/>
          <w:sz w:val="20"/>
          <w:szCs w:val="20"/>
        </w:rPr>
        <w:t>PPy</w:t>
      </w:r>
      <w:proofErr w:type="spellEnd"/>
      <w:r w:rsidRPr="00224E99">
        <w:rPr>
          <w:rFonts w:cs="B Nazanin"/>
          <w:rtl/>
        </w:rPr>
        <w:t xml:space="preserve"> با مورفولوژ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از نوع کرو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و گره‌ا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تا</w:t>
      </w:r>
      <w:r w:rsidRPr="00224E99">
        <w:rPr>
          <w:rFonts w:cs="B Nazanin" w:hint="cs"/>
          <w:rtl/>
        </w:rPr>
        <w:t>یی</w:t>
      </w:r>
      <w:r w:rsidRPr="00224E99">
        <w:rPr>
          <w:rFonts w:cs="B Nazanin" w:hint="eastAsia"/>
          <w:rtl/>
        </w:rPr>
        <w:t>د</w:t>
      </w:r>
      <w:r w:rsidRPr="00224E99">
        <w:rPr>
          <w:rFonts w:cs="B Nazanin"/>
          <w:rtl/>
        </w:rPr>
        <w:t xml:space="preserve"> شد که ا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ن</w:t>
      </w:r>
      <w:r w:rsidRPr="00224E99">
        <w:rPr>
          <w:rFonts w:cs="B Nazanin"/>
          <w:rtl/>
        </w:rPr>
        <w:t xml:space="preserve"> ساختار اغلب برا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پل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مرها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رسانا گزارش شده است. ذرات کرو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تشک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ل</w:t>
      </w:r>
      <w:r w:rsidRPr="00224E99">
        <w:rPr>
          <w:rFonts w:cs="B Nazanin"/>
          <w:rtl/>
        </w:rPr>
        <w:t xml:space="preserve"> شده برا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پل</w:t>
      </w:r>
      <w:r w:rsidRPr="00224E99">
        <w:rPr>
          <w:rFonts w:cs="B Nazanin" w:hint="cs"/>
          <w:rtl/>
        </w:rPr>
        <w:t>ی‌</w:t>
      </w:r>
      <w:r w:rsidRPr="00224E99">
        <w:rPr>
          <w:rFonts w:cs="B Nazanin" w:hint="eastAsia"/>
          <w:rtl/>
        </w:rPr>
        <w:t>پ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رول</w:t>
      </w:r>
      <w:r w:rsidRPr="00224E99">
        <w:rPr>
          <w:rFonts w:cs="B Nazanin"/>
          <w:rtl/>
        </w:rPr>
        <w:t xml:space="preserve"> دارا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قطر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به اندازه 350 تا 450 نانومتر است که ا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ن</w:t>
      </w:r>
      <w:r w:rsidRPr="00224E99">
        <w:rPr>
          <w:rFonts w:cs="B Nazanin"/>
          <w:rtl/>
        </w:rPr>
        <w:t xml:space="preserve"> نوع ساختار تاث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ر</w:t>
      </w:r>
      <w:r w:rsidRPr="00224E99">
        <w:rPr>
          <w:rFonts w:cs="B Nazanin"/>
          <w:rtl/>
        </w:rPr>
        <w:t xml:space="preserve"> مؤثر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را بر پر کردن </w:t>
      </w:r>
      <w:r w:rsidRPr="00224E99">
        <w:rPr>
          <w:rFonts w:cs="B Nazanin"/>
          <w:rtl/>
        </w:rPr>
        <w:lastRenderedPageBreak/>
        <w:t>فضا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سطح </w:t>
      </w:r>
      <w:r w:rsidRPr="00583E14">
        <w:rPr>
          <w:rFonts w:cs="B Nazanin"/>
          <w:sz w:val="20"/>
          <w:szCs w:val="20"/>
        </w:rPr>
        <w:t>ITO</w:t>
      </w:r>
      <w:r w:rsidRPr="00224E99">
        <w:rPr>
          <w:rFonts w:cs="B Nazanin"/>
          <w:rtl/>
        </w:rPr>
        <w:t xml:space="preserve"> و 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کنواخت</w:t>
      </w:r>
      <w:r w:rsidRPr="00224E99">
        <w:rPr>
          <w:rFonts w:cs="B Nazanin" w:hint="cs"/>
          <w:rtl/>
        </w:rPr>
        <w:t>ی</w:t>
      </w:r>
      <w:r w:rsidRPr="00224E99">
        <w:rPr>
          <w:rFonts w:cs="B Nazanin"/>
          <w:rtl/>
        </w:rPr>
        <w:t xml:space="preserve"> ف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لم</w:t>
      </w:r>
      <w:r w:rsidRPr="00224E99">
        <w:rPr>
          <w:rFonts w:cs="B Nazanin"/>
          <w:rtl/>
        </w:rPr>
        <w:t xml:space="preserve"> تشک</w:t>
      </w:r>
      <w:r w:rsidRPr="00224E99">
        <w:rPr>
          <w:rFonts w:cs="B Nazanin" w:hint="cs"/>
          <w:rtl/>
        </w:rPr>
        <w:t>ی</w:t>
      </w:r>
      <w:r w:rsidRPr="00224E99">
        <w:rPr>
          <w:rFonts w:cs="B Nazanin" w:hint="eastAsia"/>
          <w:rtl/>
        </w:rPr>
        <w:t>ل</w:t>
      </w:r>
      <w:r w:rsidRPr="00224E99">
        <w:rPr>
          <w:rFonts w:cs="B Nazanin"/>
          <w:rtl/>
        </w:rPr>
        <w:t xml:space="preserve"> شده م</w:t>
      </w:r>
      <w:r w:rsidRPr="00224E99">
        <w:rPr>
          <w:rFonts w:cs="B Nazanin" w:hint="cs"/>
          <w:rtl/>
        </w:rPr>
        <w:t>ی‌</w:t>
      </w:r>
      <w:r w:rsidRPr="00224E99">
        <w:rPr>
          <w:rFonts w:cs="B Nazanin" w:hint="eastAsia"/>
          <w:rtl/>
        </w:rPr>
        <w:t>گذارد</w:t>
      </w:r>
      <w:r w:rsidRPr="00224E99">
        <w:rPr>
          <w:rFonts w:cs="B Nazanin"/>
          <w:rtl/>
        </w:rPr>
        <w:t>.</w:t>
      </w:r>
      <w:r>
        <w:rPr>
          <w:rFonts w:cs="B Nazanin" w:hint="cs"/>
          <w:rtl/>
        </w:rPr>
        <w:t xml:space="preserve"> آنالیز عنصری نیز به خوبی </w:t>
      </w:r>
      <w:r w:rsidR="00C24B4D">
        <w:rPr>
          <w:rFonts w:cs="B Nazanin" w:hint="cs"/>
          <w:rtl/>
        </w:rPr>
        <w:t>حضور سولفور در ساختار را تایید می‌کند</w:t>
      </w:r>
      <w:r w:rsidR="00A77DBB">
        <w:rPr>
          <w:rFonts w:cs="B Nazanin" w:hint="cs"/>
          <w:rtl/>
        </w:rPr>
        <w:t xml:space="preserve">. </w:t>
      </w:r>
      <w:r w:rsidR="00C24B4D">
        <w:rPr>
          <w:rFonts w:cs="B Nazanin" w:hint="cs"/>
          <w:rtl/>
        </w:rPr>
        <w:t xml:space="preserve">این نتایج با آنالیز </w:t>
      </w:r>
      <w:r w:rsidR="00C24B4D" w:rsidRPr="00583E14">
        <w:rPr>
          <w:rFonts w:cs="B Nazanin"/>
          <w:sz w:val="20"/>
          <w:szCs w:val="20"/>
        </w:rPr>
        <w:t>XRD</w:t>
      </w:r>
      <w:r w:rsidR="00C24B4D">
        <w:rPr>
          <w:rFonts w:cs="B Nazanin" w:hint="cs"/>
          <w:rtl/>
        </w:rPr>
        <w:t xml:space="preserve"> نیز به خوبی تایید شد(طیف نشان داده نشده است). </w:t>
      </w:r>
    </w:p>
    <w:tbl>
      <w:tblPr>
        <w:tblStyle w:val="TableGrid"/>
        <w:bidiVisual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56"/>
        <w:gridCol w:w="1907"/>
        <w:gridCol w:w="2436"/>
        <w:gridCol w:w="2376"/>
      </w:tblGrid>
      <w:tr w:rsidR="00F35B41" w14:paraId="1A8EC321" w14:textId="77777777" w:rsidTr="00435728">
        <w:trPr>
          <w:trHeight w:val="1500"/>
          <w:jc w:val="center"/>
        </w:trPr>
        <w:tc>
          <w:tcPr>
            <w:tcW w:w="0" w:type="auto"/>
            <w:vAlign w:val="center"/>
          </w:tcPr>
          <w:p w14:paraId="6FF8F675" w14:textId="77777777" w:rsidR="00F35B41" w:rsidRDefault="00F35B41" w:rsidP="00435728">
            <w:pPr>
              <w:jc w:val="center"/>
              <w:rPr>
                <w:rtl/>
              </w:rPr>
            </w:pPr>
            <w:r w:rsidRPr="002638E9">
              <w:rPr>
                <w:rFonts w:eastAsiaTheme="minorHAnsi"/>
                <w:noProof/>
                <w:color w:val="000000" w:themeColor="text1"/>
                <w:lang w:bidi="ar-SA"/>
              </w:rPr>
              <w:drawing>
                <wp:inline distT="0" distB="0" distL="0" distR="0" wp14:anchorId="4DCB7F1D" wp14:editId="12D86AA8">
                  <wp:extent cx="1096662" cy="882015"/>
                  <wp:effectExtent l="0" t="0" r="8255" b="0"/>
                  <wp:docPr id="8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20" t="5258" r="65685" b="72115"/>
                          <a:stretch/>
                        </pic:blipFill>
                        <pic:spPr bwMode="auto">
                          <a:xfrm>
                            <a:off x="0" y="0"/>
                            <a:ext cx="1097535" cy="8827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14:paraId="3D13EBE0" w14:textId="77777777" w:rsidR="00F35B41" w:rsidRDefault="00F35B41" w:rsidP="00435728">
            <w:pPr>
              <w:jc w:val="center"/>
              <w:rPr>
                <w:rtl/>
              </w:rPr>
            </w:pPr>
            <w:r w:rsidRPr="002638E9">
              <w:rPr>
                <w:rFonts w:eastAsiaTheme="minorHAnsi"/>
                <w:noProof/>
                <w:color w:val="000000" w:themeColor="text1"/>
                <w:lang w:bidi="ar-SA"/>
              </w:rPr>
              <w:drawing>
                <wp:inline distT="0" distB="0" distL="0" distR="0" wp14:anchorId="138070D2" wp14:editId="4174EE33">
                  <wp:extent cx="1073785" cy="910871"/>
                  <wp:effectExtent l="0" t="0" r="0" b="3810"/>
                  <wp:docPr id="11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59" t="50992" r="66106" b="27019"/>
                          <a:stretch/>
                        </pic:blipFill>
                        <pic:spPr bwMode="auto">
                          <a:xfrm>
                            <a:off x="0" y="0"/>
                            <a:ext cx="1085549" cy="920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14:paraId="404CD681" w14:textId="77777777" w:rsidR="00F35B41" w:rsidRPr="002638E9" w:rsidRDefault="00F35B41" w:rsidP="00435728">
            <w:pPr>
              <w:jc w:val="center"/>
              <w:rPr>
                <w:rFonts w:eastAsiaTheme="minorHAnsi"/>
                <w:noProof/>
                <w:color w:val="000000" w:themeColor="text1"/>
                <w:lang w:bidi="ar-SA"/>
              </w:rPr>
            </w:pPr>
            <w:r w:rsidRPr="00D8316D">
              <w:rPr>
                <w:noProof/>
              </w:rPr>
              <w:drawing>
                <wp:inline distT="0" distB="0" distL="0" distR="0" wp14:anchorId="3DE2E010" wp14:editId="43BA8EDE">
                  <wp:extent cx="1096926" cy="828040"/>
                  <wp:effectExtent l="152400" t="171450" r="160655" b="162560"/>
                  <wp:docPr id="12" name="Content Placeholder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CB2C897-8E67-4390-8C2B-2930365855BF}"/>
                      </a:ext>
                    </a:extLst>
                  </wp:docPr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Content Placeholder 3">
                            <a:extLst>
                              <a:ext uri="{FF2B5EF4-FFF2-40B4-BE49-F238E27FC236}">
                                <a16:creationId xmlns:a16="http://schemas.microsoft.com/office/drawing/2014/main" id="{1CB2C897-8E67-4390-8C2B-2930365855BF}"/>
                              </a:ext>
                            </a:extLst>
                          </pic:cNvPr>
                          <pic:cNvPicPr>
                            <a:picLocks noGrp="1" noChangeAspect="1"/>
                          </pic:cNvPicPr>
                        </pic:nvPicPr>
                        <pic:blipFill rotWithShape="1">
                          <a:blip r:embed="rId13"/>
                          <a:srcRect l="32289" t="6901" r="34084" b="57488"/>
                          <a:stretch/>
                        </pic:blipFill>
                        <pic:spPr bwMode="auto">
                          <a:xfrm>
                            <a:off x="0" y="0"/>
                            <a:ext cx="1100659" cy="8308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14:paraId="5ECDDC71" w14:textId="77777777" w:rsidR="00F35B41" w:rsidRPr="002638E9" w:rsidRDefault="00F35B41" w:rsidP="00435728">
            <w:pPr>
              <w:jc w:val="center"/>
              <w:rPr>
                <w:rFonts w:eastAsiaTheme="minorHAnsi"/>
                <w:noProof/>
                <w:color w:val="000000" w:themeColor="text1"/>
                <w:lang w:bidi="ar-SA"/>
              </w:rPr>
            </w:pPr>
            <w:r w:rsidRPr="002638E9">
              <w:rPr>
                <w:rFonts w:eastAsiaTheme="minorHAnsi" w:cs="B Zar"/>
                <w:noProof/>
                <w:color w:val="000000" w:themeColor="text1"/>
                <w:sz w:val="22"/>
                <w:szCs w:val="26"/>
                <w:rtl/>
                <w:lang w:bidi="ar-SA"/>
              </w:rPr>
              <w:drawing>
                <wp:inline distT="0" distB="0" distL="0" distR="0" wp14:anchorId="6707B84F" wp14:editId="2E368A7D">
                  <wp:extent cx="1371600" cy="923544"/>
                  <wp:effectExtent l="0" t="0" r="0" b="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0486" t="29132" r="25728" b="6252"/>
                          <a:stretch/>
                        </pic:blipFill>
                        <pic:spPr bwMode="auto">
                          <a:xfrm>
                            <a:off x="0" y="0"/>
                            <a:ext cx="1371600" cy="9235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1E087ED" w14:textId="3D1BF3EA" w:rsidR="00F35B41" w:rsidRDefault="00F35B41" w:rsidP="00F35B41">
      <w:pPr>
        <w:pStyle w:val="Caption"/>
        <w:jc w:val="center"/>
        <w:rPr>
          <w:rFonts w:cs="B Nazanin"/>
          <w:i w:val="0"/>
          <w:iCs w:val="0"/>
          <w:color w:val="auto"/>
          <w:sz w:val="20"/>
          <w:szCs w:val="20"/>
          <w:rtl/>
        </w:rPr>
      </w:pPr>
      <w:r w:rsidRPr="00856A9B">
        <w:rPr>
          <w:rFonts w:cs="B Nazanin"/>
          <w:i w:val="0"/>
          <w:iCs w:val="0"/>
          <w:color w:val="auto"/>
          <w:sz w:val="20"/>
          <w:szCs w:val="20"/>
          <w:rtl/>
        </w:rPr>
        <w:t xml:space="preserve">شکل </w:t>
      </w:r>
      <w:r w:rsidRPr="00856A9B">
        <w:rPr>
          <w:rFonts w:cs="B Nazanin"/>
          <w:i w:val="0"/>
          <w:iCs w:val="0"/>
          <w:color w:val="auto"/>
          <w:sz w:val="20"/>
          <w:szCs w:val="20"/>
          <w:rtl/>
        </w:rPr>
        <w:fldChar w:fldCharType="begin"/>
      </w:r>
      <w:r w:rsidRPr="00856A9B">
        <w:rPr>
          <w:rFonts w:cs="B Nazanin"/>
          <w:i w:val="0"/>
          <w:iCs w:val="0"/>
          <w:color w:val="auto"/>
          <w:sz w:val="20"/>
          <w:szCs w:val="20"/>
          <w:rtl/>
        </w:rPr>
        <w:instrText xml:space="preserve"> </w:instrText>
      </w:r>
      <w:r w:rsidRPr="00856A9B">
        <w:rPr>
          <w:rFonts w:cs="B Nazanin"/>
          <w:i w:val="0"/>
          <w:iCs w:val="0"/>
          <w:color w:val="auto"/>
          <w:sz w:val="20"/>
          <w:szCs w:val="20"/>
        </w:rPr>
        <w:instrText>SEQ</w:instrText>
      </w:r>
      <w:r w:rsidRPr="00856A9B">
        <w:rPr>
          <w:rFonts w:cs="B Nazanin"/>
          <w:i w:val="0"/>
          <w:iCs w:val="0"/>
          <w:color w:val="auto"/>
          <w:sz w:val="20"/>
          <w:szCs w:val="20"/>
          <w:rtl/>
        </w:rPr>
        <w:instrText xml:space="preserve"> شکل \* </w:instrText>
      </w:r>
      <w:r w:rsidRPr="00856A9B">
        <w:rPr>
          <w:rFonts w:cs="B Nazanin"/>
          <w:i w:val="0"/>
          <w:iCs w:val="0"/>
          <w:color w:val="auto"/>
          <w:sz w:val="20"/>
          <w:szCs w:val="20"/>
        </w:rPr>
        <w:instrText>ARABIC</w:instrText>
      </w:r>
      <w:r w:rsidRPr="00856A9B">
        <w:rPr>
          <w:rFonts w:cs="B Nazanin"/>
          <w:i w:val="0"/>
          <w:iCs w:val="0"/>
          <w:color w:val="auto"/>
          <w:sz w:val="20"/>
          <w:szCs w:val="20"/>
          <w:rtl/>
        </w:rPr>
        <w:instrText xml:space="preserve"> </w:instrText>
      </w:r>
      <w:r w:rsidRPr="00856A9B">
        <w:rPr>
          <w:rFonts w:cs="B Nazanin"/>
          <w:i w:val="0"/>
          <w:iCs w:val="0"/>
          <w:color w:val="auto"/>
          <w:sz w:val="20"/>
          <w:szCs w:val="20"/>
          <w:rtl/>
        </w:rPr>
        <w:fldChar w:fldCharType="separate"/>
      </w:r>
      <w:r w:rsidR="00BA79DA">
        <w:rPr>
          <w:rFonts w:cs="B Nazanin"/>
          <w:i w:val="0"/>
          <w:iCs w:val="0"/>
          <w:noProof/>
          <w:color w:val="auto"/>
          <w:sz w:val="20"/>
          <w:szCs w:val="20"/>
          <w:rtl/>
        </w:rPr>
        <w:t>2</w:t>
      </w:r>
      <w:r w:rsidRPr="00856A9B">
        <w:rPr>
          <w:rFonts w:cs="B Nazanin"/>
          <w:i w:val="0"/>
          <w:iCs w:val="0"/>
          <w:color w:val="auto"/>
          <w:sz w:val="20"/>
          <w:szCs w:val="20"/>
          <w:rtl/>
        </w:rPr>
        <w:fldChar w:fldCharType="end"/>
      </w:r>
      <w:r w:rsidRPr="00856A9B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. تصاویر </w:t>
      </w:r>
      <w:r w:rsidRPr="00856A9B">
        <w:rPr>
          <w:rFonts w:cs="B Nazanin"/>
          <w:i w:val="0"/>
          <w:iCs w:val="0"/>
          <w:color w:val="auto"/>
          <w:sz w:val="20"/>
          <w:szCs w:val="20"/>
        </w:rPr>
        <w:t>SEM</w:t>
      </w:r>
      <w:r w:rsidRPr="00856A9B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 و </w:t>
      </w:r>
      <w:r w:rsidRPr="00856A9B">
        <w:rPr>
          <w:rFonts w:cs="B Nazanin"/>
          <w:i w:val="0"/>
          <w:iCs w:val="0"/>
          <w:color w:val="auto"/>
          <w:sz w:val="20"/>
          <w:szCs w:val="20"/>
        </w:rPr>
        <w:t>AFM</w:t>
      </w:r>
      <w:r w:rsidRPr="00856A9B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 و طیف </w:t>
      </w:r>
      <w:r w:rsidRPr="00856A9B">
        <w:rPr>
          <w:rFonts w:cs="B Nazanin"/>
          <w:i w:val="0"/>
          <w:iCs w:val="0"/>
          <w:color w:val="auto"/>
          <w:sz w:val="20"/>
          <w:szCs w:val="20"/>
        </w:rPr>
        <w:t>EDX</w:t>
      </w:r>
      <w:r w:rsidRPr="00856A9B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 </w:t>
      </w:r>
      <w:r w:rsidR="000131C0">
        <w:rPr>
          <w:rFonts w:cs="B Nazanin" w:hint="cs"/>
          <w:i w:val="0"/>
          <w:iCs w:val="0"/>
          <w:color w:val="auto"/>
          <w:sz w:val="20"/>
          <w:szCs w:val="20"/>
          <w:rtl/>
        </w:rPr>
        <w:t>فیلم</w:t>
      </w:r>
      <w:r w:rsidRPr="00856A9B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 </w:t>
      </w:r>
      <w:proofErr w:type="spellStart"/>
      <w:r w:rsidRPr="00856A9B">
        <w:rPr>
          <w:rFonts w:cs="B Nazanin"/>
          <w:i w:val="0"/>
          <w:iCs w:val="0"/>
          <w:color w:val="auto"/>
          <w:sz w:val="20"/>
          <w:szCs w:val="20"/>
        </w:rPr>
        <w:t>PPy</w:t>
      </w:r>
      <w:proofErr w:type="spellEnd"/>
      <w:r w:rsidRPr="00856A9B">
        <w:rPr>
          <w:rFonts w:cs="B Nazanin"/>
          <w:i w:val="0"/>
          <w:iCs w:val="0"/>
          <w:color w:val="auto"/>
          <w:sz w:val="20"/>
          <w:szCs w:val="20"/>
        </w:rPr>
        <w:t>/SDS</w:t>
      </w:r>
    </w:p>
    <w:p w14:paraId="4447948B" w14:textId="77777777" w:rsidR="00A77DBB" w:rsidRPr="00A77DBB" w:rsidRDefault="00A77DBB" w:rsidP="00A77DBB">
      <w:pPr>
        <w:rPr>
          <w:sz w:val="10"/>
          <w:szCs w:val="10"/>
        </w:rPr>
      </w:pPr>
    </w:p>
    <w:p w14:paraId="42952D55" w14:textId="12FB9209" w:rsidR="00F35B41" w:rsidRDefault="00F35B41" w:rsidP="00224E99">
      <w:pPr>
        <w:jc w:val="both"/>
        <w:rPr>
          <w:rFonts w:cs="B Nazanin"/>
          <w:rtl/>
        </w:rPr>
      </w:pPr>
      <w:r>
        <w:rPr>
          <w:rFonts w:cs="B Nazanin" w:hint="cs"/>
          <w:rtl/>
        </w:rPr>
        <w:t xml:space="preserve">ضخامت </w:t>
      </w:r>
      <w:r w:rsidR="000131C0">
        <w:rPr>
          <w:rFonts w:cs="B Nazanin" w:hint="cs"/>
          <w:rtl/>
        </w:rPr>
        <w:t>فیلم</w:t>
      </w:r>
      <w:r>
        <w:rPr>
          <w:rFonts w:cs="B Nazanin" w:hint="cs"/>
          <w:rtl/>
        </w:rPr>
        <w:t xml:space="preserve"> سنتز شده با استفاده از ضخامت‌سنج لیزری برابر</w:t>
      </w:r>
      <w:r w:rsidR="00A77DBB">
        <w:rPr>
          <w:rFonts w:cs="B Nazanin" w:hint="cs"/>
          <w:rtl/>
        </w:rPr>
        <w:t xml:space="preserve"> </w:t>
      </w:r>
      <m:oMath>
        <m:r>
          <w:rPr>
            <w:rFonts w:ascii="Cambria Math" w:hAnsi="Cambria Math" w:cs="Cambria Math" w:hint="cs"/>
            <w:rtl/>
          </w:rPr>
          <m:t>μ</m:t>
        </m:r>
        <m:r>
          <w:rPr>
            <w:rFonts w:ascii="Cambria Math" w:hAnsi="Cambria Math" w:cs="B Nazanin"/>
          </w:rPr>
          <m:t>m</m:t>
        </m:r>
      </m:oMath>
      <w:r>
        <w:rPr>
          <w:rFonts w:cs="B Nazanin" w:hint="cs"/>
          <w:rtl/>
        </w:rPr>
        <w:t xml:space="preserve"> 4 بدست آمد که مقدار مناسبی است زیرا تغییر رنگ </w:t>
      </w:r>
      <w:r w:rsidR="000131C0">
        <w:rPr>
          <w:rFonts w:cs="B Nazanin" w:hint="cs"/>
          <w:rtl/>
        </w:rPr>
        <w:t>فیلم</w:t>
      </w:r>
      <w:r>
        <w:rPr>
          <w:rFonts w:cs="B Nazanin" w:hint="cs"/>
          <w:rtl/>
        </w:rPr>
        <w:t xml:space="preserve"> در این ضخامت به خوبی قابل مشاهده بود. یکی از ویژگی‌های مناسب </w:t>
      </w:r>
      <w:r w:rsidR="000131C0">
        <w:rPr>
          <w:rFonts w:cs="B Nazanin" w:hint="cs"/>
          <w:rtl/>
        </w:rPr>
        <w:t>فیلم</w:t>
      </w:r>
      <w:r>
        <w:rPr>
          <w:rFonts w:cs="B Nazanin" w:hint="cs"/>
          <w:rtl/>
        </w:rPr>
        <w:t xml:space="preserve"> تولید شده علاوه بر اثر خودپایداری، کاهش باند انرژی پلی‌پیرول به میزان 41/1 الکترون ولت بود که از دوپ شدن کامل پلی‌پیرول حکایت دا</w:t>
      </w:r>
      <w:r w:rsidR="00A77DBB">
        <w:rPr>
          <w:rFonts w:cs="B Nazanin" w:hint="cs"/>
          <w:rtl/>
        </w:rPr>
        <w:t>شت</w:t>
      </w:r>
      <w:r>
        <w:rPr>
          <w:rFonts w:cs="B Nazanin" w:hint="cs"/>
          <w:rtl/>
        </w:rPr>
        <w:t>. همچنین با توجه به جدول 1</w:t>
      </w:r>
      <w:r w:rsidR="00A77DBB">
        <w:rPr>
          <w:rFonts w:cs="B Nazanin" w:hint="cs"/>
          <w:rtl/>
        </w:rPr>
        <w:t xml:space="preserve"> مشاهده می‌شود که</w:t>
      </w:r>
      <w:r>
        <w:rPr>
          <w:rFonts w:cs="B Nazanin" w:hint="cs"/>
          <w:rtl/>
        </w:rPr>
        <w:t xml:space="preserve"> طیف جذبی </w:t>
      </w:r>
      <w:r w:rsidR="000131C0">
        <w:rPr>
          <w:rFonts w:cs="B Nazanin" w:hint="cs"/>
          <w:rtl/>
        </w:rPr>
        <w:t>فیلم</w:t>
      </w:r>
      <w:r>
        <w:rPr>
          <w:rFonts w:cs="B Nazanin" w:hint="cs"/>
          <w:rtl/>
        </w:rPr>
        <w:t xml:space="preserve"> دارای دو طول موج ماکزیمم است که این امر به خوبی تشکیلی زنجیرهای پلارون و بای‌پلارون را در پلی‌پیرول تایید می‌کند. </w:t>
      </w:r>
    </w:p>
    <w:p w14:paraId="3498CA48" w14:textId="77777777" w:rsidR="00F35B41" w:rsidRPr="00F35B41" w:rsidRDefault="00F35B41" w:rsidP="00224E99">
      <w:pPr>
        <w:jc w:val="both"/>
        <w:rPr>
          <w:rFonts w:cs="B Nazanin"/>
          <w:sz w:val="10"/>
          <w:szCs w:val="10"/>
          <w:rtl/>
        </w:rPr>
      </w:pPr>
    </w:p>
    <w:p w14:paraId="0D14B23A" w14:textId="36AA3F88" w:rsidR="00C042B0" w:rsidRPr="002638E9" w:rsidRDefault="00C042B0" w:rsidP="00C042B0">
      <w:pPr>
        <w:pStyle w:val="Caption"/>
        <w:keepNext/>
        <w:jc w:val="center"/>
        <w:rPr>
          <w:rFonts w:cs="B Nazanin"/>
          <w:i w:val="0"/>
          <w:iCs w:val="0"/>
          <w:color w:val="auto"/>
          <w:sz w:val="20"/>
          <w:szCs w:val="20"/>
          <w:rtl/>
        </w:rPr>
      </w:pPr>
      <w:r w:rsidRPr="002638E9">
        <w:rPr>
          <w:rFonts w:cs="B Nazanin"/>
          <w:i w:val="0"/>
          <w:iCs w:val="0"/>
          <w:color w:val="auto"/>
          <w:sz w:val="20"/>
          <w:szCs w:val="20"/>
          <w:rtl/>
        </w:rPr>
        <w:t xml:space="preserve">جدول </w:t>
      </w:r>
      <w:r w:rsidRPr="002638E9">
        <w:rPr>
          <w:rFonts w:cs="B Nazanin"/>
          <w:i w:val="0"/>
          <w:iCs w:val="0"/>
          <w:color w:val="auto"/>
          <w:sz w:val="20"/>
          <w:szCs w:val="20"/>
          <w:rtl/>
        </w:rPr>
        <w:fldChar w:fldCharType="begin"/>
      </w:r>
      <w:r w:rsidRPr="002638E9">
        <w:rPr>
          <w:rFonts w:cs="B Nazanin"/>
          <w:i w:val="0"/>
          <w:iCs w:val="0"/>
          <w:color w:val="auto"/>
          <w:sz w:val="20"/>
          <w:szCs w:val="20"/>
          <w:rtl/>
        </w:rPr>
        <w:instrText xml:space="preserve"> </w:instrText>
      </w:r>
      <w:r w:rsidRPr="002638E9">
        <w:rPr>
          <w:rFonts w:cs="B Nazanin"/>
          <w:i w:val="0"/>
          <w:iCs w:val="0"/>
          <w:color w:val="auto"/>
          <w:sz w:val="20"/>
          <w:szCs w:val="20"/>
        </w:rPr>
        <w:instrText>SEQ</w:instrText>
      </w:r>
      <w:r w:rsidRPr="002638E9">
        <w:rPr>
          <w:rFonts w:cs="B Nazanin"/>
          <w:i w:val="0"/>
          <w:iCs w:val="0"/>
          <w:color w:val="auto"/>
          <w:sz w:val="20"/>
          <w:szCs w:val="20"/>
          <w:rtl/>
        </w:rPr>
        <w:instrText xml:space="preserve"> جدول \* </w:instrText>
      </w:r>
      <w:r w:rsidRPr="002638E9">
        <w:rPr>
          <w:rFonts w:cs="B Nazanin"/>
          <w:i w:val="0"/>
          <w:iCs w:val="0"/>
          <w:color w:val="auto"/>
          <w:sz w:val="20"/>
          <w:szCs w:val="20"/>
        </w:rPr>
        <w:instrText>ARABIC</w:instrText>
      </w:r>
      <w:r w:rsidRPr="002638E9">
        <w:rPr>
          <w:rFonts w:cs="B Nazanin"/>
          <w:i w:val="0"/>
          <w:iCs w:val="0"/>
          <w:color w:val="auto"/>
          <w:sz w:val="20"/>
          <w:szCs w:val="20"/>
          <w:rtl/>
        </w:rPr>
        <w:instrText xml:space="preserve"> </w:instrText>
      </w:r>
      <w:r w:rsidRPr="002638E9">
        <w:rPr>
          <w:rFonts w:cs="B Nazanin"/>
          <w:i w:val="0"/>
          <w:iCs w:val="0"/>
          <w:color w:val="auto"/>
          <w:sz w:val="20"/>
          <w:szCs w:val="20"/>
          <w:rtl/>
        </w:rPr>
        <w:fldChar w:fldCharType="separate"/>
      </w:r>
      <w:r w:rsidR="00BA79DA">
        <w:rPr>
          <w:rFonts w:cs="B Nazanin"/>
          <w:i w:val="0"/>
          <w:iCs w:val="0"/>
          <w:noProof/>
          <w:color w:val="auto"/>
          <w:sz w:val="20"/>
          <w:szCs w:val="20"/>
          <w:rtl/>
        </w:rPr>
        <w:t>2</w:t>
      </w:r>
      <w:r w:rsidRPr="002638E9">
        <w:rPr>
          <w:rFonts w:cs="B Nazanin"/>
          <w:i w:val="0"/>
          <w:iCs w:val="0"/>
          <w:color w:val="auto"/>
          <w:sz w:val="20"/>
          <w:szCs w:val="20"/>
          <w:rtl/>
        </w:rPr>
        <w:fldChar w:fldCharType="end"/>
      </w:r>
      <w:r w:rsidRPr="002638E9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. </w:t>
      </w:r>
      <w:bookmarkStart w:id="1" w:name="_Toc17535826"/>
      <w:r w:rsidRPr="002638E9">
        <w:rPr>
          <w:rFonts w:cs="B Nazanin" w:hint="cs"/>
          <w:i w:val="0"/>
          <w:iCs w:val="0"/>
          <w:color w:val="auto"/>
          <w:sz w:val="20"/>
          <w:szCs w:val="20"/>
          <w:rtl/>
        </w:rPr>
        <w:t>ضخامت(</w:t>
      </w:r>
      <w:r w:rsidRPr="002638E9">
        <w:rPr>
          <w:rFonts w:cs="B Nazanin"/>
          <w:i w:val="0"/>
          <w:iCs w:val="0"/>
          <w:color w:val="auto"/>
          <w:sz w:val="20"/>
          <w:szCs w:val="20"/>
        </w:rPr>
        <w:t>L</w:t>
      </w:r>
      <w:r w:rsidRPr="002638E9">
        <w:rPr>
          <w:rFonts w:cs="B Nazanin" w:hint="cs"/>
          <w:i w:val="0"/>
          <w:iCs w:val="0"/>
          <w:color w:val="auto"/>
          <w:sz w:val="20"/>
          <w:szCs w:val="20"/>
          <w:rtl/>
        </w:rPr>
        <w:t>)، زبری سطحی (</w:t>
      </w:r>
      <w:proofErr w:type="spellStart"/>
      <w:r w:rsidRPr="002638E9">
        <w:rPr>
          <w:rFonts w:cs="B Nazanin"/>
          <w:i w:val="0"/>
          <w:iCs w:val="0"/>
          <w:color w:val="auto"/>
          <w:sz w:val="20"/>
          <w:szCs w:val="20"/>
        </w:rPr>
        <w:t>Rq</w:t>
      </w:r>
      <w:proofErr w:type="spellEnd"/>
      <w:r w:rsidRPr="002638E9">
        <w:rPr>
          <w:rFonts w:cs="B Nazanin" w:hint="cs"/>
          <w:i w:val="0"/>
          <w:iCs w:val="0"/>
          <w:color w:val="auto"/>
          <w:sz w:val="20"/>
          <w:szCs w:val="20"/>
          <w:rtl/>
        </w:rPr>
        <w:t xml:space="preserve">) و ویژگی‌های نوری فیلم‌های </w:t>
      </w:r>
      <w:bookmarkStart w:id="2" w:name="_Hlk9901438"/>
      <w:proofErr w:type="spellStart"/>
      <w:r w:rsidRPr="002638E9">
        <w:rPr>
          <w:rFonts w:cs="B Nazanin"/>
          <w:i w:val="0"/>
          <w:iCs w:val="0"/>
          <w:color w:val="auto"/>
          <w:sz w:val="20"/>
          <w:szCs w:val="20"/>
        </w:rPr>
        <w:t>PPy</w:t>
      </w:r>
      <w:proofErr w:type="spellEnd"/>
      <w:r w:rsidRPr="002638E9">
        <w:rPr>
          <w:rFonts w:cs="B Nazanin"/>
          <w:i w:val="0"/>
          <w:iCs w:val="0"/>
          <w:color w:val="auto"/>
          <w:sz w:val="20"/>
          <w:szCs w:val="20"/>
        </w:rPr>
        <w:t>/SDS</w:t>
      </w:r>
      <w:r w:rsidRPr="002638E9">
        <w:rPr>
          <w:rFonts w:cs="B Nazanin" w:hint="cs"/>
          <w:i w:val="0"/>
          <w:iCs w:val="0"/>
          <w:color w:val="auto"/>
          <w:sz w:val="20"/>
          <w:szCs w:val="20"/>
          <w:rtl/>
        </w:rPr>
        <w:t>،</w:t>
      </w:r>
      <w:bookmarkEnd w:id="1"/>
      <w:bookmarkEnd w:id="2"/>
    </w:p>
    <w:tbl>
      <w:tblPr>
        <w:tblStyle w:val="TableGrid"/>
        <w:bidiVisual/>
        <w:tblW w:w="0" w:type="auto"/>
        <w:jc w:val="center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6"/>
        <w:gridCol w:w="989"/>
        <w:gridCol w:w="854"/>
        <w:gridCol w:w="793"/>
        <w:gridCol w:w="961"/>
      </w:tblGrid>
      <w:tr w:rsidR="00C042B0" w:rsidRPr="00802FA5" w14:paraId="284DAC70" w14:textId="77777777" w:rsidTr="00435728">
        <w:trPr>
          <w:trHeight w:val="432"/>
          <w:jc w:val="center"/>
        </w:trPr>
        <w:tc>
          <w:tcPr>
            <w:tcW w:w="0" w:type="auto"/>
            <w:vAlign w:val="center"/>
          </w:tcPr>
          <w:p w14:paraId="6E060B66" w14:textId="77777777" w:rsidR="00C042B0" w:rsidRPr="002638E9" w:rsidRDefault="00C042B0" w:rsidP="00435728">
            <w:pPr>
              <w:pStyle w:val="Caption"/>
              <w:jc w:val="center"/>
              <w:rPr>
                <w:i w:val="0"/>
                <w:iCs w:val="0"/>
                <w:color w:val="auto"/>
                <w:sz w:val="20"/>
                <w:szCs w:val="20"/>
                <w:rtl/>
              </w:rPr>
            </w:pPr>
            <w:bookmarkStart w:id="3" w:name="_Hlk10019219"/>
            <w:r w:rsidRPr="002638E9">
              <w:rPr>
                <w:i w:val="0"/>
                <w:iCs w:val="0"/>
                <w:color w:val="auto"/>
                <w:sz w:val="20"/>
                <w:szCs w:val="20"/>
              </w:rPr>
              <w:sym w:font="Symbol" w:char="F065"/>
            </w:r>
            <w:r w:rsidRPr="002638E9">
              <w:rPr>
                <w:i w:val="0"/>
                <w:iCs w:val="0"/>
                <w:color w:val="auto"/>
                <w:sz w:val="20"/>
                <w:szCs w:val="20"/>
                <w:vertAlign w:val="subscript"/>
              </w:rPr>
              <w:t>g</w:t>
            </w:r>
            <w:r w:rsidRPr="002638E9">
              <w:rPr>
                <w:i w:val="0"/>
                <w:iCs w:val="0"/>
                <w:color w:val="auto"/>
                <w:sz w:val="20"/>
                <w:szCs w:val="20"/>
              </w:rPr>
              <w:t xml:space="preserve"> (eV)</w:t>
            </w:r>
          </w:p>
        </w:tc>
        <w:tc>
          <w:tcPr>
            <w:tcW w:w="0" w:type="auto"/>
            <w:vAlign w:val="center"/>
          </w:tcPr>
          <w:p w14:paraId="78F027F6" w14:textId="77777777" w:rsidR="00C042B0" w:rsidRPr="002638E9" w:rsidRDefault="00C042B0" w:rsidP="00435728">
            <w:pPr>
              <w:pStyle w:val="Caption"/>
              <w:jc w:val="center"/>
              <w:rPr>
                <w:i w:val="0"/>
                <w:iCs w:val="0"/>
                <w:color w:val="auto"/>
                <w:sz w:val="20"/>
                <w:szCs w:val="20"/>
                <w:rtl/>
              </w:rPr>
            </w:pPr>
            <w:r w:rsidRPr="002638E9">
              <w:rPr>
                <w:i w:val="0"/>
                <w:iCs w:val="0"/>
                <w:color w:val="auto"/>
                <w:sz w:val="20"/>
                <w:szCs w:val="20"/>
              </w:rPr>
              <w:sym w:font="Symbol" w:char="F06C"/>
            </w:r>
            <w:r w:rsidRPr="002638E9">
              <w:rPr>
                <w:i w:val="0"/>
                <w:iCs w:val="0"/>
                <w:color w:val="auto"/>
                <w:sz w:val="20"/>
                <w:szCs w:val="20"/>
                <w:vertAlign w:val="subscript"/>
              </w:rPr>
              <w:t>max</w:t>
            </w:r>
            <w:r w:rsidRPr="002638E9">
              <w:rPr>
                <w:i w:val="0"/>
                <w:iCs w:val="0"/>
                <w:color w:val="auto"/>
                <w:sz w:val="20"/>
                <w:szCs w:val="20"/>
              </w:rPr>
              <w:t xml:space="preserve"> (nm)</w:t>
            </w:r>
          </w:p>
        </w:tc>
        <w:tc>
          <w:tcPr>
            <w:tcW w:w="0" w:type="auto"/>
            <w:vAlign w:val="center"/>
          </w:tcPr>
          <w:p w14:paraId="3039F564" w14:textId="77777777" w:rsidR="00C042B0" w:rsidRPr="002638E9" w:rsidRDefault="00C042B0" w:rsidP="00435728">
            <w:pPr>
              <w:pStyle w:val="Caption"/>
              <w:jc w:val="center"/>
              <w:rPr>
                <w:i w:val="0"/>
                <w:iCs w:val="0"/>
                <w:color w:val="auto"/>
                <w:sz w:val="20"/>
                <w:szCs w:val="20"/>
                <w:rtl/>
              </w:rPr>
            </w:pPr>
            <w:proofErr w:type="spellStart"/>
            <w:r w:rsidRPr="002638E9">
              <w:rPr>
                <w:i w:val="0"/>
                <w:iCs w:val="0"/>
                <w:color w:val="auto"/>
                <w:sz w:val="20"/>
                <w:szCs w:val="20"/>
              </w:rPr>
              <w:t>R</w:t>
            </w:r>
            <w:r w:rsidRPr="002638E9">
              <w:rPr>
                <w:i w:val="0"/>
                <w:iCs w:val="0"/>
                <w:color w:val="auto"/>
                <w:sz w:val="20"/>
                <w:szCs w:val="20"/>
                <w:vertAlign w:val="subscript"/>
              </w:rPr>
              <w:t>q</w:t>
            </w:r>
            <w:proofErr w:type="spellEnd"/>
            <w:r w:rsidRPr="002638E9">
              <w:rPr>
                <w:i w:val="0"/>
                <w:iCs w:val="0"/>
                <w:color w:val="auto"/>
                <w:sz w:val="20"/>
                <w:szCs w:val="20"/>
              </w:rPr>
              <w:t xml:space="preserve"> (nm)</w:t>
            </w:r>
          </w:p>
        </w:tc>
        <w:tc>
          <w:tcPr>
            <w:tcW w:w="0" w:type="auto"/>
            <w:vAlign w:val="center"/>
          </w:tcPr>
          <w:p w14:paraId="3A87BBE5" w14:textId="77777777" w:rsidR="00C042B0" w:rsidRPr="002638E9" w:rsidRDefault="00C042B0" w:rsidP="00435728">
            <w:pPr>
              <w:pStyle w:val="Caption"/>
              <w:jc w:val="center"/>
              <w:rPr>
                <w:i w:val="0"/>
                <w:iCs w:val="0"/>
                <w:color w:val="auto"/>
                <w:sz w:val="20"/>
                <w:szCs w:val="20"/>
                <w:rtl/>
              </w:rPr>
            </w:pPr>
            <w:r w:rsidRPr="002638E9">
              <w:rPr>
                <w:i w:val="0"/>
                <w:iCs w:val="0"/>
                <w:color w:val="auto"/>
                <w:sz w:val="20"/>
                <w:szCs w:val="20"/>
              </w:rPr>
              <w:t>L (</w:t>
            </w:r>
            <w:r w:rsidRPr="002638E9">
              <w:rPr>
                <w:i w:val="0"/>
                <w:iCs w:val="0"/>
                <w:color w:val="auto"/>
                <w:sz w:val="20"/>
                <w:szCs w:val="20"/>
              </w:rPr>
              <w:sym w:font="Symbol" w:char="F06D"/>
            </w:r>
            <w:r w:rsidRPr="002638E9">
              <w:rPr>
                <w:i w:val="0"/>
                <w:iCs w:val="0"/>
                <w:color w:val="auto"/>
                <w:sz w:val="20"/>
                <w:szCs w:val="20"/>
              </w:rPr>
              <w:t>m)</w:t>
            </w:r>
          </w:p>
        </w:tc>
        <w:tc>
          <w:tcPr>
            <w:tcW w:w="0" w:type="auto"/>
            <w:vAlign w:val="center"/>
          </w:tcPr>
          <w:p w14:paraId="04400D5F" w14:textId="77777777" w:rsidR="00C042B0" w:rsidRPr="002638E9" w:rsidRDefault="00C042B0" w:rsidP="00435728">
            <w:pPr>
              <w:pStyle w:val="Caption"/>
              <w:jc w:val="center"/>
              <w:rPr>
                <w:i w:val="0"/>
                <w:iCs w:val="0"/>
                <w:color w:val="auto"/>
                <w:sz w:val="20"/>
                <w:szCs w:val="20"/>
                <w:rtl/>
              </w:rPr>
            </w:pPr>
            <w:r w:rsidRPr="002638E9">
              <w:rPr>
                <w:i w:val="0"/>
                <w:iCs w:val="0"/>
                <w:color w:val="auto"/>
                <w:sz w:val="20"/>
                <w:szCs w:val="20"/>
              </w:rPr>
              <w:t>System</w:t>
            </w:r>
          </w:p>
        </w:tc>
      </w:tr>
      <w:tr w:rsidR="00C042B0" w:rsidRPr="00802FA5" w14:paraId="39E1A00F" w14:textId="77777777" w:rsidTr="00435728">
        <w:trPr>
          <w:trHeight w:val="432"/>
          <w:jc w:val="center"/>
        </w:trPr>
        <w:tc>
          <w:tcPr>
            <w:tcW w:w="0" w:type="auto"/>
            <w:vAlign w:val="center"/>
          </w:tcPr>
          <w:p w14:paraId="46DCFDA2" w14:textId="77777777" w:rsidR="00C042B0" w:rsidRPr="002638E9" w:rsidRDefault="00C042B0" w:rsidP="00435728">
            <w:pPr>
              <w:pStyle w:val="Caption"/>
              <w:jc w:val="center"/>
              <w:rPr>
                <w:i w:val="0"/>
                <w:iCs w:val="0"/>
                <w:color w:val="auto"/>
                <w:sz w:val="20"/>
                <w:szCs w:val="20"/>
                <w:rtl/>
              </w:rPr>
            </w:pPr>
            <w:r>
              <w:rPr>
                <w:rFonts w:hint="cs"/>
                <w:i w:val="0"/>
                <w:iCs w:val="0"/>
                <w:color w:val="auto"/>
                <w:sz w:val="20"/>
                <w:szCs w:val="20"/>
                <w:rtl/>
              </w:rPr>
              <w:t>41/1</w:t>
            </w:r>
          </w:p>
        </w:tc>
        <w:tc>
          <w:tcPr>
            <w:tcW w:w="0" w:type="auto"/>
            <w:vAlign w:val="center"/>
          </w:tcPr>
          <w:p w14:paraId="26FB0B7E" w14:textId="77777777" w:rsidR="00C042B0" w:rsidRPr="00884FD4" w:rsidRDefault="00C042B0" w:rsidP="00435728">
            <w:pPr>
              <w:pStyle w:val="Caption"/>
              <w:jc w:val="center"/>
              <w:rPr>
                <w:rFonts w:cs="B Nazanin"/>
                <w:i w:val="0"/>
                <w:iCs w:val="0"/>
                <w:color w:val="auto"/>
                <w:sz w:val="20"/>
                <w:szCs w:val="20"/>
                <w:rtl/>
              </w:rPr>
            </w:pPr>
            <w:r w:rsidRPr="00884FD4">
              <w:rPr>
                <w:rFonts w:cs="B Nazanin" w:hint="cs"/>
                <w:i w:val="0"/>
                <w:iCs w:val="0"/>
                <w:color w:val="auto"/>
                <w:sz w:val="20"/>
                <w:szCs w:val="20"/>
                <w:rtl/>
              </w:rPr>
              <w:t>462 و 999</w:t>
            </w:r>
          </w:p>
        </w:tc>
        <w:tc>
          <w:tcPr>
            <w:tcW w:w="0" w:type="auto"/>
            <w:vAlign w:val="center"/>
          </w:tcPr>
          <w:p w14:paraId="07F499DF" w14:textId="77777777" w:rsidR="00C042B0" w:rsidRPr="002638E9" w:rsidRDefault="00C042B0" w:rsidP="00435728">
            <w:pPr>
              <w:pStyle w:val="Caption"/>
              <w:bidi w:val="0"/>
              <w:jc w:val="center"/>
              <w:rPr>
                <w:i w:val="0"/>
                <w:iCs w:val="0"/>
                <w:color w:val="auto"/>
                <w:sz w:val="20"/>
                <w:szCs w:val="20"/>
              </w:rPr>
            </w:pPr>
            <w:r w:rsidRPr="002638E9">
              <w:rPr>
                <w:rFonts w:hint="cs"/>
                <w:i w:val="0"/>
                <w:iCs w:val="0"/>
                <w:color w:val="auto"/>
                <w:sz w:val="20"/>
                <w:szCs w:val="20"/>
                <w:rtl/>
              </w:rPr>
              <w:t>215</w:t>
            </w:r>
          </w:p>
        </w:tc>
        <w:tc>
          <w:tcPr>
            <w:tcW w:w="0" w:type="auto"/>
            <w:vAlign w:val="center"/>
          </w:tcPr>
          <w:p w14:paraId="4DBFC339" w14:textId="77777777" w:rsidR="00C042B0" w:rsidRPr="002638E9" w:rsidRDefault="00C042B0" w:rsidP="00435728">
            <w:pPr>
              <w:pStyle w:val="Caption"/>
              <w:jc w:val="center"/>
              <w:rPr>
                <w:i w:val="0"/>
                <w:iCs w:val="0"/>
                <w:color w:val="auto"/>
                <w:sz w:val="20"/>
                <w:szCs w:val="20"/>
                <w:rtl/>
              </w:rPr>
            </w:pPr>
            <w:r w:rsidRPr="002638E9">
              <w:rPr>
                <w:rFonts w:hint="cs"/>
                <w:i w:val="0"/>
                <w:iCs w:val="0"/>
                <w:color w:val="auto"/>
                <w:sz w:val="20"/>
                <w:szCs w:val="20"/>
                <w:rtl/>
              </w:rPr>
              <w:t>4</w:t>
            </w:r>
          </w:p>
        </w:tc>
        <w:tc>
          <w:tcPr>
            <w:tcW w:w="0" w:type="auto"/>
            <w:vAlign w:val="center"/>
          </w:tcPr>
          <w:p w14:paraId="50B138EC" w14:textId="77777777" w:rsidR="00C042B0" w:rsidRPr="002638E9" w:rsidRDefault="00C042B0" w:rsidP="00435728">
            <w:pPr>
              <w:pStyle w:val="Caption"/>
              <w:jc w:val="center"/>
              <w:rPr>
                <w:i w:val="0"/>
                <w:iCs w:val="0"/>
                <w:color w:val="auto"/>
                <w:sz w:val="20"/>
                <w:szCs w:val="20"/>
                <w:rtl/>
              </w:rPr>
            </w:pPr>
            <w:proofErr w:type="spellStart"/>
            <w:r w:rsidRPr="002638E9">
              <w:rPr>
                <w:i w:val="0"/>
                <w:iCs w:val="0"/>
                <w:color w:val="auto"/>
                <w:sz w:val="20"/>
                <w:szCs w:val="20"/>
              </w:rPr>
              <w:t>PPy</w:t>
            </w:r>
            <w:proofErr w:type="spellEnd"/>
            <w:r w:rsidRPr="002638E9">
              <w:rPr>
                <w:i w:val="0"/>
                <w:iCs w:val="0"/>
                <w:color w:val="auto"/>
                <w:sz w:val="20"/>
                <w:szCs w:val="20"/>
              </w:rPr>
              <w:t>/SDS</w:t>
            </w:r>
          </w:p>
        </w:tc>
      </w:tr>
      <w:bookmarkEnd w:id="3"/>
    </w:tbl>
    <w:p w14:paraId="102A5E2B" w14:textId="698E9BF1" w:rsidR="00C042B0" w:rsidRDefault="00C042B0" w:rsidP="00224E99">
      <w:pPr>
        <w:jc w:val="both"/>
        <w:rPr>
          <w:rFonts w:cs="B Nazanin"/>
          <w:sz w:val="12"/>
          <w:szCs w:val="12"/>
          <w:rtl/>
        </w:rPr>
      </w:pPr>
    </w:p>
    <w:p w14:paraId="5DF29476" w14:textId="54A7CA54" w:rsidR="00B345C8" w:rsidRPr="00C90C46" w:rsidRDefault="003F5C8A" w:rsidP="00B345C8">
      <w:pPr>
        <w:jc w:val="both"/>
        <w:rPr>
          <w:rFonts w:cs="B Nazanin"/>
          <w:rtl/>
        </w:rPr>
      </w:pPr>
      <w:r>
        <w:rPr>
          <w:rFonts w:cs="B Nazanin" w:hint="cs"/>
          <w:rtl/>
        </w:rPr>
        <w:t xml:space="preserve">مطالعه رفتار اسپکتروالکتروشیمیایی </w:t>
      </w:r>
      <w:r w:rsidR="000131C0">
        <w:rPr>
          <w:rFonts w:cs="B Nazanin" w:hint="cs"/>
          <w:rtl/>
        </w:rPr>
        <w:t>فیلم</w:t>
      </w:r>
      <w:r>
        <w:rPr>
          <w:rFonts w:cs="B Nazanin" w:hint="cs"/>
          <w:rtl/>
        </w:rPr>
        <w:t xml:space="preserve"> </w:t>
      </w:r>
      <w:proofErr w:type="spellStart"/>
      <w:r w:rsidRPr="00583E14">
        <w:rPr>
          <w:rFonts w:cs="B Nazanin"/>
          <w:sz w:val="20"/>
          <w:szCs w:val="20"/>
        </w:rPr>
        <w:t>PPy</w:t>
      </w:r>
      <w:proofErr w:type="spellEnd"/>
      <w:r w:rsidRPr="00583E14">
        <w:rPr>
          <w:rFonts w:cs="B Nazanin"/>
          <w:sz w:val="20"/>
          <w:szCs w:val="20"/>
        </w:rPr>
        <w:t>/SDS</w:t>
      </w:r>
      <w:r>
        <w:rPr>
          <w:rFonts w:cs="B Nazanin" w:hint="cs"/>
          <w:rtl/>
        </w:rPr>
        <w:t xml:space="preserve"> با استفاده از روش ولتامتری چرخه‌ایی مطابق با شکل3 نشان داد که </w:t>
      </w:r>
      <w:r w:rsidR="000131C0">
        <w:rPr>
          <w:rFonts w:cs="B Nazanin" w:hint="cs"/>
          <w:rtl/>
        </w:rPr>
        <w:t>فیلم</w:t>
      </w:r>
      <w:r>
        <w:rPr>
          <w:rFonts w:cs="B Nazanin" w:hint="cs"/>
          <w:rtl/>
        </w:rPr>
        <w:t xml:space="preserve"> تولید شده در طی تغییرات ولتاژ بین 1+ و 1- ولت به خوبی اکسایش و کاهش یافته و طیف جذبی </w:t>
      </w:r>
      <w:r w:rsidR="000131C0">
        <w:rPr>
          <w:rFonts w:cs="B Nazanin" w:hint="cs"/>
          <w:rtl/>
        </w:rPr>
        <w:t>فیلم</w:t>
      </w:r>
      <w:r>
        <w:rPr>
          <w:rFonts w:cs="B Nazanin" w:hint="cs"/>
          <w:rtl/>
        </w:rPr>
        <w:t xml:space="preserve"> به در طول موج </w:t>
      </w:r>
      <w:r w:rsidRPr="00583E14">
        <w:rPr>
          <w:rFonts w:cs="B Nazanin"/>
          <w:sz w:val="20"/>
          <w:szCs w:val="20"/>
        </w:rPr>
        <w:t>nm</w:t>
      </w:r>
      <w:r w:rsidR="00A77DBB">
        <w:rPr>
          <w:rFonts w:cs="B Nazanin" w:hint="cs"/>
          <w:rtl/>
        </w:rPr>
        <w:t xml:space="preserve">1100 </w:t>
      </w:r>
      <w:r>
        <w:rPr>
          <w:rFonts w:cs="B Nazanin" w:hint="cs"/>
          <w:rtl/>
        </w:rPr>
        <w:t>-</w:t>
      </w:r>
      <w:r w:rsidR="00A77DBB">
        <w:rPr>
          <w:rFonts w:cs="B Nazanin" w:hint="cs"/>
          <w:rtl/>
        </w:rPr>
        <w:t xml:space="preserve"> 300</w:t>
      </w:r>
      <w:r>
        <w:rPr>
          <w:rFonts w:cs="B Nazanin" w:hint="cs"/>
          <w:rtl/>
        </w:rPr>
        <w:t xml:space="preserve"> </w:t>
      </w:r>
      <w:r w:rsidR="00B345C8">
        <w:rPr>
          <w:rFonts w:cs="B Nazanin" w:hint="cs"/>
          <w:rtl/>
        </w:rPr>
        <w:t xml:space="preserve">تغییرات زیادی را تجربه می‌کند. همانطور که در شکل3.ب مشخص است با تغییر ولتاژ از 1- به سمت 1+ از شدت پیک در ناحیه </w:t>
      </w:r>
      <w:r w:rsidR="00B345C8" w:rsidRPr="00583E14">
        <w:rPr>
          <w:rFonts w:cs="B Nazanin"/>
          <w:sz w:val="20"/>
          <w:szCs w:val="20"/>
        </w:rPr>
        <w:t>nm</w:t>
      </w:r>
      <w:r w:rsidR="00B345C8">
        <w:rPr>
          <w:rFonts w:cs="B Nazanin" w:hint="cs"/>
          <w:rtl/>
        </w:rPr>
        <w:t xml:space="preserve">400-500کاسته و به شدت پیک در طول موج بالای </w:t>
      </w:r>
      <w:r w:rsidR="00B345C8" w:rsidRPr="00583E14">
        <w:rPr>
          <w:rFonts w:cs="B Nazanin"/>
          <w:sz w:val="20"/>
          <w:szCs w:val="20"/>
        </w:rPr>
        <w:t>nm</w:t>
      </w:r>
      <w:r w:rsidR="00B345C8">
        <w:rPr>
          <w:rFonts w:cs="B Nazanin" w:hint="cs"/>
          <w:rtl/>
        </w:rPr>
        <w:t xml:space="preserve">700 نانومتر افزوده می‌شود.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3096"/>
        <w:gridCol w:w="3096"/>
      </w:tblGrid>
      <w:tr w:rsidR="00C90C46" w14:paraId="0362D811" w14:textId="77777777" w:rsidTr="00583E14">
        <w:trPr>
          <w:jc w:val="center"/>
        </w:trPr>
        <w:tc>
          <w:tcPr>
            <w:tcW w:w="0" w:type="auto"/>
            <w:vAlign w:val="center"/>
          </w:tcPr>
          <w:p w14:paraId="09D564D7" w14:textId="23D3592B" w:rsidR="00C90C46" w:rsidRDefault="00C90C46" w:rsidP="00C90C46">
            <w:pPr>
              <w:jc w:val="center"/>
              <w:rPr>
                <w:rtl/>
              </w:rPr>
            </w:pPr>
            <w:r>
              <w:rPr>
                <w:noProof/>
              </w:rPr>
              <w:drawing>
                <wp:inline distT="0" distB="0" distL="0" distR="0" wp14:anchorId="408AEE55" wp14:editId="000DE5CD">
                  <wp:extent cx="1828800" cy="1179576"/>
                  <wp:effectExtent l="0" t="0" r="0" b="190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1795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14:paraId="5A8A36BD" w14:textId="3C77CB3C" w:rsidR="00C90C46" w:rsidRDefault="00C90C46" w:rsidP="00C90C46">
            <w:pPr>
              <w:keepNext/>
              <w:jc w:val="center"/>
              <w:rPr>
                <w:rtl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5ABC8FAB" wp14:editId="0C6B00E4">
                  <wp:extent cx="1828800" cy="1115568"/>
                  <wp:effectExtent l="0" t="0" r="0" b="8890"/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1155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33CEA90" w14:textId="3862C45D" w:rsidR="00C16383" w:rsidRDefault="00C90C46" w:rsidP="00C90C46">
      <w:pPr>
        <w:pStyle w:val="Caption"/>
        <w:jc w:val="center"/>
        <w:rPr>
          <w:rFonts w:cs="B Nazanin"/>
          <w:i w:val="0"/>
          <w:iCs w:val="0"/>
          <w:color w:val="auto"/>
          <w:rtl/>
        </w:rPr>
      </w:pPr>
      <w:r w:rsidRPr="00C90C46">
        <w:rPr>
          <w:rFonts w:cs="B Nazanin"/>
          <w:i w:val="0"/>
          <w:iCs w:val="0"/>
          <w:color w:val="auto"/>
          <w:rtl/>
        </w:rPr>
        <w:t xml:space="preserve">شکل </w:t>
      </w:r>
      <w:r w:rsidRPr="00C90C46">
        <w:rPr>
          <w:rFonts w:cs="B Nazanin"/>
          <w:i w:val="0"/>
          <w:iCs w:val="0"/>
          <w:color w:val="auto"/>
          <w:rtl/>
        </w:rPr>
        <w:fldChar w:fldCharType="begin"/>
      </w:r>
      <w:r w:rsidRPr="00C90C46">
        <w:rPr>
          <w:rFonts w:cs="B Nazanin"/>
          <w:i w:val="0"/>
          <w:iCs w:val="0"/>
          <w:color w:val="auto"/>
          <w:rtl/>
        </w:rPr>
        <w:instrText xml:space="preserve"> </w:instrText>
      </w:r>
      <w:r w:rsidRPr="00C90C46">
        <w:rPr>
          <w:rFonts w:cs="B Nazanin"/>
          <w:i w:val="0"/>
          <w:iCs w:val="0"/>
          <w:color w:val="auto"/>
        </w:rPr>
        <w:instrText>SEQ</w:instrText>
      </w:r>
      <w:r w:rsidRPr="00C90C46">
        <w:rPr>
          <w:rFonts w:cs="B Nazanin"/>
          <w:i w:val="0"/>
          <w:iCs w:val="0"/>
          <w:color w:val="auto"/>
          <w:rtl/>
        </w:rPr>
        <w:instrText xml:space="preserve"> شکل \* </w:instrText>
      </w:r>
      <w:r w:rsidRPr="00C90C46">
        <w:rPr>
          <w:rFonts w:cs="B Nazanin"/>
          <w:i w:val="0"/>
          <w:iCs w:val="0"/>
          <w:color w:val="auto"/>
        </w:rPr>
        <w:instrText>ARABIC</w:instrText>
      </w:r>
      <w:r w:rsidRPr="00C90C46">
        <w:rPr>
          <w:rFonts w:cs="B Nazanin"/>
          <w:i w:val="0"/>
          <w:iCs w:val="0"/>
          <w:color w:val="auto"/>
          <w:rtl/>
        </w:rPr>
        <w:instrText xml:space="preserve"> </w:instrText>
      </w:r>
      <w:r w:rsidRPr="00C90C46">
        <w:rPr>
          <w:rFonts w:cs="B Nazanin"/>
          <w:i w:val="0"/>
          <w:iCs w:val="0"/>
          <w:color w:val="auto"/>
          <w:rtl/>
        </w:rPr>
        <w:fldChar w:fldCharType="separate"/>
      </w:r>
      <w:r w:rsidR="00BA79DA">
        <w:rPr>
          <w:rFonts w:cs="B Nazanin"/>
          <w:i w:val="0"/>
          <w:iCs w:val="0"/>
          <w:noProof/>
          <w:color w:val="auto"/>
          <w:rtl/>
        </w:rPr>
        <w:t>3</w:t>
      </w:r>
      <w:r w:rsidRPr="00C90C46">
        <w:rPr>
          <w:rFonts w:cs="B Nazanin"/>
          <w:i w:val="0"/>
          <w:iCs w:val="0"/>
          <w:color w:val="auto"/>
          <w:rtl/>
        </w:rPr>
        <w:fldChar w:fldCharType="end"/>
      </w:r>
      <w:r w:rsidRPr="00C90C46">
        <w:rPr>
          <w:rFonts w:cs="B Nazanin" w:hint="cs"/>
          <w:i w:val="0"/>
          <w:iCs w:val="0"/>
          <w:color w:val="auto"/>
          <w:rtl/>
        </w:rPr>
        <w:t xml:space="preserve">. </w:t>
      </w:r>
      <w:r w:rsidRPr="00C90C46">
        <w:rPr>
          <w:rFonts w:cs="B Nazanin"/>
          <w:i w:val="0"/>
          <w:iCs w:val="0"/>
          <w:color w:val="auto"/>
          <w:rtl/>
        </w:rPr>
        <w:t>رفتار اسپکتروالکتروش</w:t>
      </w:r>
      <w:r w:rsidRPr="00C90C46">
        <w:rPr>
          <w:rFonts w:cs="B Nazanin" w:hint="cs"/>
          <w:i w:val="0"/>
          <w:iCs w:val="0"/>
          <w:color w:val="auto"/>
          <w:rtl/>
        </w:rPr>
        <w:t>ی</w:t>
      </w:r>
      <w:r w:rsidRPr="00C90C46">
        <w:rPr>
          <w:rFonts w:cs="B Nazanin" w:hint="eastAsia"/>
          <w:i w:val="0"/>
          <w:iCs w:val="0"/>
          <w:color w:val="auto"/>
          <w:rtl/>
        </w:rPr>
        <w:t>م</w:t>
      </w:r>
      <w:r w:rsidRPr="00C90C46">
        <w:rPr>
          <w:rFonts w:cs="B Nazanin" w:hint="cs"/>
          <w:i w:val="0"/>
          <w:iCs w:val="0"/>
          <w:color w:val="auto"/>
          <w:rtl/>
        </w:rPr>
        <w:t>ی</w:t>
      </w:r>
      <w:r w:rsidRPr="00C90C46">
        <w:rPr>
          <w:rFonts w:cs="B Nazanin" w:hint="eastAsia"/>
          <w:i w:val="0"/>
          <w:iCs w:val="0"/>
          <w:color w:val="auto"/>
          <w:rtl/>
        </w:rPr>
        <w:t>ا</w:t>
      </w:r>
      <w:r w:rsidRPr="00C90C46">
        <w:rPr>
          <w:rFonts w:cs="B Nazanin" w:hint="cs"/>
          <w:i w:val="0"/>
          <w:iCs w:val="0"/>
          <w:color w:val="auto"/>
          <w:rtl/>
        </w:rPr>
        <w:t>یی</w:t>
      </w:r>
      <w:r w:rsidRPr="00C90C46">
        <w:rPr>
          <w:rFonts w:cs="B Nazanin"/>
          <w:i w:val="0"/>
          <w:iCs w:val="0"/>
          <w:color w:val="auto"/>
          <w:rtl/>
        </w:rPr>
        <w:t xml:space="preserve"> </w:t>
      </w:r>
      <w:r w:rsidR="000131C0">
        <w:rPr>
          <w:rFonts w:cs="B Nazanin" w:hint="cs"/>
          <w:i w:val="0"/>
          <w:iCs w:val="0"/>
          <w:color w:val="auto"/>
          <w:rtl/>
        </w:rPr>
        <w:t>فیلم</w:t>
      </w:r>
      <w:r w:rsidRPr="00C90C46">
        <w:rPr>
          <w:rFonts w:cs="B Nazanin"/>
          <w:i w:val="0"/>
          <w:iCs w:val="0"/>
          <w:color w:val="auto"/>
          <w:rtl/>
        </w:rPr>
        <w:t xml:space="preserve"> </w:t>
      </w:r>
      <w:proofErr w:type="spellStart"/>
      <w:r w:rsidRPr="00C90C46">
        <w:rPr>
          <w:rFonts w:cs="B Nazanin"/>
          <w:i w:val="0"/>
          <w:iCs w:val="0"/>
          <w:color w:val="auto"/>
        </w:rPr>
        <w:t>PPy</w:t>
      </w:r>
      <w:proofErr w:type="spellEnd"/>
      <w:r w:rsidRPr="00C90C46">
        <w:rPr>
          <w:rFonts w:cs="B Nazanin"/>
          <w:i w:val="0"/>
          <w:iCs w:val="0"/>
          <w:color w:val="auto"/>
        </w:rPr>
        <w:t>/SDS</w:t>
      </w:r>
      <w:r>
        <w:rPr>
          <w:rFonts w:cs="B Nazanin" w:hint="cs"/>
          <w:i w:val="0"/>
          <w:iCs w:val="0"/>
          <w:color w:val="auto"/>
          <w:rtl/>
        </w:rPr>
        <w:t xml:space="preserve"> س</w:t>
      </w:r>
      <w:r w:rsidRPr="00C90C46">
        <w:rPr>
          <w:rFonts w:cs="B Nazanin"/>
          <w:i w:val="0"/>
          <w:iCs w:val="0"/>
          <w:color w:val="auto"/>
          <w:rtl/>
        </w:rPr>
        <w:t>نتز شده بر رو</w:t>
      </w:r>
      <w:r w:rsidRPr="00C90C46">
        <w:rPr>
          <w:rFonts w:cs="B Nazanin" w:hint="cs"/>
          <w:i w:val="0"/>
          <w:iCs w:val="0"/>
          <w:color w:val="auto"/>
          <w:rtl/>
        </w:rPr>
        <w:t>ی</w:t>
      </w:r>
      <w:r w:rsidRPr="00C90C46">
        <w:rPr>
          <w:rFonts w:cs="B Nazanin"/>
          <w:i w:val="0"/>
          <w:iCs w:val="0"/>
          <w:color w:val="auto"/>
          <w:rtl/>
        </w:rPr>
        <w:t xml:space="preserve"> </w:t>
      </w:r>
      <w:r w:rsidRPr="00C90C46">
        <w:rPr>
          <w:rFonts w:cs="B Nazanin"/>
          <w:i w:val="0"/>
          <w:iCs w:val="0"/>
          <w:color w:val="auto"/>
        </w:rPr>
        <w:t>PET/ITO</w:t>
      </w:r>
      <w:r w:rsidRPr="00C90C46">
        <w:rPr>
          <w:rFonts w:cs="B Nazanin"/>
          <w:i w:val="0"/>
          <w:iCs w:val="0"/>
          <w:color w:val="auto"/>
          <w:rtl/>
        </w:rPr>
        <w:t xml:space="preserve"> در محلول </w:t>
      </w:r>
      <w:r w:rsidRPr="00C90C46">
        <w:rPr>
          <w:rFonts w:cs="B Nazanin"/>
          <w:i w:val="0"/>
          <w:iCs w:val="0"/>
          <w:color w:val="auto"/>
        </w:rPr>
        <w:t>mM</w:t>
      </w:r>
      <w:r w:rsidRPr="00C90C46">
        <w:rPr>
          <w:rFonts w:cs="B Nazanin"/>
          <w:i w:val="0"/>
          <w:iCs w:val="0"/>
          <w:color w:val="auto"/>
          <w:rtl/>
        </w:rPr>
        <w:t xml:space="preserve"> </w:t>
      </w:r>
      <w:r>
        <w:rPr>
          <w:rFonts w:cs="B Nazanin" w:hint="cs"/>
          <w:i w:val="0"/>
          <w:iCs w:val="0"/>
          <w:color w:val="auto"/>
          <w:rtl/>
        </w:rPr>
        <w:t xml:space="preserve">100 </w:t>
      </w:r>
      <w:r w:rsidRPr="00C90C46">
        <w:rPr>
          <w:rFonts w:cs="B Nazanin"/>
          <w:i w:val="0"/>
          <w:iCs w:val="0"/>
          <w:color w:val="auto"/>
          <w:rtl/>
        </w:rPr>
        <w:t>ل</w:t>
      </w:r>
      <w:r w:rsidRPr="00C90C46">
        <w:rPr>
          <w:rFonts w:cs="B Nazanin" w:hint="cs"/>
          <w:i w:val="0"/>
          <w:iCs w:val="0"/>
          <w:color w:val="auto"/>
          <w:rtl/>
        </w:rPr>
        <w:t>ی</w:t>
      </w:r>
      <w:r w:rsidRPr="00C90C46">
        <w:rPr>
          <w:rFonts w:cs="B Nazanin" w:hint="eastAsia"/>
          <w:i w:val="0"/>
          <w:iCs w:val="0"/>
          <w:color w:val="auto"/>
          <w:rtl/>
        </w:rPr>
        <w:t>ت</w:t>
      </w:r>
      <w:r w:rsidRPr="00C90C46">
        <w:rPr>
          <w:rFonts w:cs="B Nazanin" w:hint="cs"/>
          <w:i w:val="0"/>
          <w:iCs w:val="0"/>
          <w:color w:val="auto"/>
          <w:rtl/>
        </w:rPr>
        <w:t>ی</w:t>
      </w:r>
      <w:r w:rsidRPr="00C90C46">
        <w:rPr>
          <w:rFonts w:cs="B Nazanin" w:hint="eastAsia"/>
          <w:i w:val="0"/>
          <w:iCs w:val="0"/>
          <w:color w:val="auto"/>
          <w:rtl/>
        </w:rPr>
        <w:t>م‌پرکلرات</w:t>
      </w:r>
      <w:r w:rsidRPr="00C90C46">
        <w:rPr>
          <w:rFonts w:cs="B Nazanin"/>
          <w:i w:val="0"/>
          <w:iCs w:val="0"/>
          <w:color w:val="auto"/>
          <w:rtl/>
        </w:rPr>
        <w:t xml:space="preserve"> در پتانس</w:t>
      </w:r>
      <w:r w:rsidRPr="00C90C46">
        <w:rPr>
          <w:rFonts w:cs="B Nazanin" w:hint="cs"/>
          <w:i w:val="0"/>
          <w:iCs w:val="0"/>
          <w:color w:val="auto"/>
          <w:rtl/>
        </w:rPr>
        <w:t>ی</w:t>
      </w:r>
      <w:r w:rsidRPr="00C90C46">
        <w:rPr>
          <w:rFonts w:cs="B Nazanin" w:hint="eastAsia"/>
          <w:i w:val="0"/>
          <w:iCs w:val="0"/>
          <w:color w:val="auto"/>
          <w:rtl/>
        </w:rPr>
        <w:t>ل‌ها</w:t>
      </w:r>
      <w:r w:rsidRPr="00C90C46">
        <w:rPr>
          <w:rFonts w:cs="B Nazanin" w:hint="cs"/>
          <w:i w:val="0"/>
          <w:iCs w:val="0"/>
          <w:color w:val="auto"/>
          <w:rtl/>
        </w:rPr>
        <w:t>ی</w:t>
      </w:r>
      <w:r>
        <w:rPr>
          <w:rFonts w:cs="B Nazanin" w:hint="cs"/>
          <w:i w:val="0"/>
          <w:iCs w:val="0"/>
          <w:color w:val="auto"/>
          <w:rtl/>
        </w:rPr>
        <w:t xml:space="preserve"> متوالی بین</w:t>
      </w:r>
      <w:r w:rsidRPr="00C90C46">
        <w:rPr>
          <w:rFonts w:cs="B Nazanin"/>
          <w:i w:val="0"/>
          <w:iCs w:val="0"/>
          <w:color w:val="auto"/>
          <w:rtl/>
        </w:rPr>
        <w:t xml:space="preserve"> 1- تا 1+ ولت، الف) تغ</w:t>
      </w:r>
      <w:r w:rsidRPr="00C90C46">
        <w:rPr>
          <w:rFonts w:cs="B Nazanin" w:hint="cs"/>
          <w:i w:val="0"/>
          <w:iCs w:val="0"/>
          <w:color w:val="auto"/>
          <w:rtl/>
        </w:rPr>
        <w:t>ییی</w:t>
      </w:r>
      <w:r w:rsidRPr="00C90C46">
        <w:rPr>
          <w:rFonts w:cs="B Nazanin" w:hint="eastAsia"/>
          <w:i w:val="0"/>
          <w:iCs w:val="0"/>
          <w:color w:val="auto"/>
          <w:rtl/>
        </w:rPr>
        <w:t>رات</w:t>
      </w:r>
      <w:r w:rsidRPr="00C90C46">
        <w:rPr>
          <w:rFonts w:cs="B Nazanin"/>
          <w:i w:val="0"/>
          <w:iCs w:val="0"/>
          <w:color w:val="auto"/>
          <w:rtl/>
        </w:rPr>
        <w:t xml:space="preserve"> جذب نسبت به طول موج و زمان (پتانس</w:t>
      </w:r>
      <w:r w:rsidRPr="00C90C46">
        <w:rPr>
          <w:rFonts w:cs="B Nazanin" w:hint="cs"/>
          <w:i w:val="0"/>
          <w:iCs w:val="0"/>
          <w:color w:val="auto"/>
          <w:rtl/>
        </w:rPr>
        <w:t>ی</w:t>
      </w:r>
      <w:r w:rsidRPr="00C90C46">
        <w:rPr>
          <w:rFonts w:cs="B Nazanin" w:hint="eastAsia"/>
          <w:i w:val="0"/>
          <w:iCs w:val="0"/>
          <w:color w:val="auto"/>
          <w:rtl/>
        </w:rPr>
        <w:t>ل</w:t>
      </w:r>
      <w:r w:rsidRPr="00C90C46">
        <w:rPr>
          <w:rFonts w:cs="B Nazanin"/>
          <w:i w:val="0"/>
          <w:iCs w:val="0"/>
          <w:color w:val="auto"/>
          <w:rtl/>
        </w:rPr>
        <w:t>) و ب) تغ</w:t>
      </w:r>
      <w:r w:rsidRPr="00C90C46">
        <w:rPr>
          <w:rFonts w:cs="B Nazanin" w:hint="cs"/>
          <w:i w:val="0"/>
          <w:iCs w:val="0"/>
          <w:color w:val="auto"/>
          <w:rtl/>
        </w:rPr>
        <w:t>یی</w:t>
      </w:r>
      <w:r w:rsidRPr="00C90C46">
        <w:rPr>
          <w:rFonts w:cs="B Nazanin" w:hint="eastAsia"/>
          <w:i w:val="0"/>
          <w:iCs w:val="0"/>
          <w:color w:val="auto"/>
          <w:rtl/>
        </w:rPr>
        <w:t>رات</w:t>
      </w:r>
      <w:r w:rsidRPr="00C90C46">
        <w:rPr>
          <w:rFonts w:cs="B Nazanin"/>
          <w:i w:val="0"/>
          <w:iCs w:val="0"/>
          <w:color w:val="auto"/>
          <w:rtl/>
        </w:rPr>
        <w:t xml:space="preserve"> جذب نسبت به طول موج در پتانس</w:t>
      </w:r>
      <w:r w:rsidRPr="00C90C46">
        <w:rPr>
          <w:rFonts w:cs="B Nazanin" w:hint="cs"/>
          <w:i w:val="0"/>
          <w:iCs w:val="0"/>
          <w:color w:val="auto"/>
          <w:rtl/>
        </w:rPr>
        <w:t>ی</w:t>
      </w:r>
      <w:r w:rsidRPr="00C90C46">
        <w:rPr>
          <w:rFonts w:cs="B Nazanin" w:hint="eastAsia"/>
          <w:i w:val="0"/>
          <w:iCs w:val="0"/>
          <w:color w:val="auto"/>
          <w:rtl/>
        </w:rPr>
        <w:t>ل‌ها</w:t>
      </w:r>
      <w:r w:rsidRPr="00C90C46">
        <w:rPr>
          <w:rFonts w:cs="B Nazanin" w:hint="cs"/>
          <w:i w:val="0"/>
          <w:iCs w:val="0"/>
          <w:color w:val="auto"/>
          <w:rtl/>
        </w:rPr>
        <w:t>ی</w:t>
      </w:r>
      <w:r w:rsidRPr="00C90C46">
        <w:rPr>
          <w:rFonts w:cs="B Nazanin"/>
          <w:i w:val="0"/>
          <w:iCs w:val="0"/>
          <w:color w:val="auto"/>
          <w:rtl/>
        </w:rPr>
        <w:t xml:space="preserve"> مختلف</w:t>
      </w:r>
    </w:p>
    <w:p w14:paraId="6B468BB8" w14:textId="77777777" w:rsidR="00583E14" w:rsidRPr="00583E14" w:rsidRDefault="00583E14" w:rsidP="00583E14">
      <w:pPr>
        <w:rPr>
          <w:sz w:val="10"/>
          <w:szCs w:val="10"/>
          <w:rtl/>
        </w:rPr>
      </w:pPr>
    </w:p>
    <w:p w14:paraId="3940BEDF" w14:textId="02EEA2BC" w:rsidR="00073A0C" w:rsidRPr="00C804C6" w:rsidRDefault="00EA4FD7" w:rsidP="00EB6AB1">
      <w:pPr>
        <w:jc w:val="both"/>
        <w:rPr>
          <w:rFonts w:cs="B Nazanin"/>
          <w:rtl/>
        </w:rPr>
      </w:pPr>
      <w:r w:rsidRPr="00C804C6">
        <w:rPr>
          <w:rFonts w:cs="B Nazanin" w:hint="cs"/>
          <w:rtl/>
        </w:rPr>
        <w:t xml:space="preserve">تصاویر تهیه شده از </w:t>
      </w:r>
      <w:r w:rsidR="000131C0">
        <w:rPr>
          <w:rFonts w:cs="B Nazanin" w:hint="cs"/>
          <w:rtl/>
        </w:rPr>
        <w:t>فیلم</w:t>
      </w:r>
      <w:r w:rsidRPr="00C804C6">
        <w:rPr>
          <w:rFonts w:cs="B Nazanin" w:hint="cs"/>
          <w:rtl/>
        </w:rPr>
        <w:t xml:space="preserve"> الکتروکرومیک با استفاده از دوربین دیجیتال</w:t>
      </w:r>
      <w:r w:rsidR="00EB6AB1">
        <w:rPr>
          <w:rFonts w:cs="B Nazanin" w:hint="cs"/>
          <w:rtl/>
        </w:rPr>
        <w:t xml:space="preserve">ی به همراه مختصات رنگی </w:t>
      </w:r>
      <w:r w:rsidR="000131C0">
        <w:rPr>
          <w:rFonts w:cs="B Nazanin" w:hint="cs"/>
          <w:rtl/>
        </w:rPr>
        <w:t>فیلم</w:t>
      </w:r>
      <w:r w:rsidR="00EB6AB1">
        <w:rPr>
          <w:rFonts w:cs="B Nazanin" w:hint="cs"/>
          <w:rtl/>
        </w:rPr>
        <w:t xml:space="preserve"> در حالت‌های مختلف </w:t>
      </w:r>
      <w:r w:rsidR="006E3997">
        <w:rPr>
          <w:rFonts w:cs="B Nazanin" w:hint="cs"/>
          <w:rtl/>
        </w:rPr>
        <w:t>خنثی، اکسایش و کاهش یافته</w:t>
      </w:r>
      <w:r w:rsidR="00EB6AB1">
        <w:rPr>
          <w:rFonts w:cs="B Nazanin" w:hint="cs"/>
          <w:rtl/>
        </w:rPr>
        <w:t xml:space="preserve"> در فضارنگ </w:t>
      </w:r>
      <w:r w:rsidR="00EB6AB1" w:rsidRPr="00583E14">
        <w:rPr>
          <w:rFonts w:cs="B Nazanin"/>
          <w:sz w:val="20"/>
          <w:szCs w:val="20"/>
        </w:rPr>
        <w:t>CIELAB</w:t>
      </w:r>
      <w:r w:rsidRPr="00C804C6">
        <w:rPr>
          <w:rFonts w:cs="B Nazanin" w:hint="cs"/>
          <w:rtl/>
        </w:rPr>
        <w:t xml:space="preserve"> </w:t>
      </w:r>
      <w:r w:rsidR="006E3997">
        <w:rPr>
          <w:rFonts w:cs="B Nazanin" w:hint="cs"/>
          <w:rtl/>
        </w:rPr>
        <w:t xml:space="preserve">محاسبه شد که نتایج آن در </w:t>
      </w:r>
      <w:r w:rsidRPr="00C804C6">
        <w:rPr>
          <w:rFonts w:cs="B Nazanin" w:hint="cs"/>
          <w:rtl/>
        </w:rPr>
        <w:t>شکل4 قابل مشاهده است</w:t>
      </w:r>
      <w:r w:rsidR="006E3997">
        <w:rPr>
          <w:rFonts w:cs="B Nazanin" w:hint="cs"/>
          <w:rtl/>
        </w:rPr>
        <w:t>.</w:t>
      </w:r>
      <w:r w:rsidRPr="00C804C6">
        <w:rPr>
          <w:rFonts w:cs="B Nazanin" w:hint="cs"/>
          <w:rtl/>
        </w:rPr>
        <w:t xml:space="preserve"> </w:t>
      </w:r>
      <w:r w:rsidR="00F26159">
        <w:rPr>
          <w:rFonts w:cs="B Nazanin" w:hint="cs"/>
          <w:rtl/>
        </w:rPr>
        <w:t xml:space="preserve">همچنین اختلاف رنگ بین </w:t>
      </w:r>
      <w:r w:rsidR="00F26159">
        <w:rPr>
          <w:rFonts w:cs="B Nazanin" w:hint="cs"/>
          <w:rtl/>
        </w:rPr>
        <w:lastRenderedPageBreak/>
        <w:t xml:space="preserve">دو حالت رنگی(اکسایش و کاهش) در </w:t>
      </w:r>
      <w:r w:rsidR="000131C0">
        <w:rPr>
          <w:rFonts w:cs="B Nazanin" w:hint="cs"/>
          <w:rtl/>
        </w:rPr>
        <w:t>فیلم</w:t>
      </w:r>
      <w:r w:rsidR="00F26159">
        <w:rPr>
          <w:rFonts w:cs="B Nazanin" w:hint="cs"/>
          <w:rtl/>
        </w:rPr>
        <w:t xml:space="preserve"> به مقدار 14/36 محاسبه شد که این مقدار همان</w:t>
      </w:r>
      <w:r w:rsidR="00FE53E6">
        <w:rPr>
          <w:rFonts w:cs="B Nazanin" w:hint="cs"/>
          <w:rtl/>
        </w:rPr>
        <w:t>‌ط</w:t>
      </w:r>
      <w:r w:rsidR="00F26159">
        <w:rPr>
          <w:rFonts w:cs="B Nazanin" w:hint="cs"/>
          <w:rtl/>
        </w:rPr>
        <w:t xml:space="preserve">ور که از تصاویر شکل4 نیز مشخص است، از تغییرات رنگی بسیار خوب در </w:t>
      </w:r>
      <w:r w:rsidR="000131C0">
        <w:rPr>
          <w:rFonts w:cs="B Nazanin" w:hint="cs"/>
          <w:rtl/>
        </w:rPr>
        <w:t>فیلم</w:t>
      </w:r>
      <w:r w:rsidR="00F26159">
        <w:rPr>
          <w:rFonts w:cs="B Nazanin" w:hint="cs"/>
          <w:rtl/>
        </w:rPr>
        <w:t xml:space="preserve"> حکایت داشت.</w:t>
      </w:r>
    </w:p>
    <w:p w14:paraId="383951AC" w14:textId="77777777" w:rsidR="00B345C8" w:rsidRPr="005B7A51" w:rsidRDefault="00B345C8" w:rsidP="00B345C8">
      <w:pPr>
        <w:jc w:val="lowKashida"/>
        <w:rPr>
          <w:rFonts w:cs="B Nazanin"/>
          <w:sz w:val="2"/>
          <w:szCs w:val="2"/>
          <w:rtl/>
        </w:rPr>
      </w:pP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074"/>
        <w:gridCol w:w="1170"/>
        <w:gridCol w:w="1080"/>
        <w:gridCol w:w="1346"/>
      </w:tblGrid>
      <w:tr w:rsidR="00C804C6" w14:paraId="7D015F63" w14:textId="77777777" w:rsidTr="008A08C4">
        <w:trPr>
          <w:jc w:val="center"/>
        </w:trPr>
        <w:tc>
          <w:tcPr>
            <w:tcW w:w="4670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FC4D3E2" w14:textId="7DD609ED" w:rsidR="00C804C6" w:rsidRDefault="00C804C6" w:rsidP="00C804C6">
            <w:pPr>
              <w:keepNext/>
              <w:jc w:val="center"/>
            </w:pPr>
            <w:r w:rsidRPr="00E558C3">
              <w:rPr>
                <w:noProof/>
                <w:lang w:val="es-ES" w:eastAsia="es-ES"/>
              </w:rPr>
              <w:drawing>
                <wp:inline distT="0" distB="0" distL="0" distR="0" wp14:anchorId="1747CB53" wp14:editId="384FFD4E">
                  <wp:extent cx="2743200" cy="1033272"/>
                  <wp:effectExtent l="0" t="0" r="0" b="0"/>
                  <wp:docPr id="1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863" t="4043" r="507" b="78091"/>
                          <a:stretch/>
                        </pic:blipFill>
                        <pic:spPr bwMode="auto">
                          <a:xfrm>
                            <a:off x="0" y="0"/>
                            <a:ext cx="2743200" cy="1033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04C6" w14:paraId="3953E0F3" w14:textId="77777777" w:rsidTr="008A08C4">
        <w:trPr>
          <w:jc w:val="center"/>
        </w:trPr>
        <w:tc>
          <w:tcPr>
            <w:tcW w:w="1074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59C2C947" w14:textId="0D6998BE" w:rsidR="00C804C6" w:rsidRPr="00B02B5A" w:rsidRDefault="00C804C6" w:rsidP="00C804C6">
            <w:pPr>
              <w:keepNext/>
              <w:jc w:val="center"/>
              <w:rPr>
                <w:rFonts w:cs="B Nazanin"/>
                <w:sz w:val="20"/>
                <w:szCs w:val="20"/>
                <w:rtl/>
              </w:rPr>
            </w:pPr>
            <w:r w:rsidRPr="00B02B5A">
              <w:rPr>
                <w:rFonts w:cs="B Nazanin" w:hint="cs"/>
                <w:sz w:val="20"/>
                <w:szCs w:val="20"/>
                <w:rtl/>
              </w:rPr>
              <w:t>79/76</w:t>
            </w:r>
          </w:p>
        </w:tc>
        <w:tc>
          <w:tcPr>
            <w:tcW w:w="1170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20B09D4F" w14:textId="27155FDB" w:rsidR="00C804C6" w:rsidRPr="00B02B5A" w:rsidRDefault="00C804C6" w:rsidP="00C804C6">
            <w:pPr>
              <w:keepNext/>
              <w:jc w:val="center"/>
              <w:rPr>
                <w:rFonts w:cs="B Nazanin"/>
                <w:sz w:val="20"/>
                <w:szCs w:val="20"/>
                <w:rtl/>
              </w:rPr>
            </w:pPr>
            <w:r w:rsidRPr="00B02B5A">
              <w:rPr>
                <w:rFonts w:cs="B Nazanin" w:hint="cs"/>
                <w:sz w:val="20"/>
                <w:szCs w:val="20"/>
                <w:rtl/>
              </w:rPr>
              <w:t>13/80</w:t>
            </w:r>
          </w:p>
        </w:tc>
        <w:tc>
          <w:tcPr>
            <w:tcW w:w="1080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328FA47C" w14:textId="7A0B1C30" w:rsidR="00C804C6" w:rsidRPr="00B02B5A" w:rsidRDefault="00C804C6" w:rsidP="00C804C6">
            <w:pPr>
              <w:keepNext/>
              <w:jc w:val="center"/>
              <w:rPr>
                <w:rFonts w:cs="B Nazanin"/>
                <w:sz w:val="20"/>
                <w:szCs w:val="20"/>
                <w:rtl/>
              </w:rPr>
            </w:pPr>
            <w:r w:rsidRPr="00B02B5A">
              <w:rPr>
                <w:rFonts w:cs="B Nazanin" w:hint="cs"/>
                <w:sz w:val="20"/>
                <w:szCs w:val="20"/>
                <w:rtl/>
              </w:rPr>
              <w:t>09/85</w:t>
            </w:r>
          </w:p>
        </w:tc>
        <w:tc>
          <w:tcPr>
            <w:tcW w:w="13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BA5F925" w14:textId="17455028" w:rsidR="00C804C6" w:rsidRPr="00583E14" w:rsidRDefault="00C804C6" w:rsidP="00C804C6">
            <w:pPr>
              <w:keepNext/>
              <w:jc w:val="center"/>
              <w:rPr>
                <w:b/>
                <w:bCs/>
                <w:sz w:val="20"/>
                <w:szCs w:val="20"/>
              </w:rPr>
            </w:pPr>
            <w:r w:rsidRPr="00583E14">
              <w:rPr>
                <w:b/>
                <w:bCs/>
                <w:sz w:val="20"/>
                <w:szCs w:val="20"/>
              </w:rPr>
              <w:t>L*</w:t>
            </w:r>
          </w:p>
        </w:tc>
      </w:tr>
      <w:tr w:rsidR="008A08C4" w14:paraId="048D67A3" w14:textId="77777777" w:rsidTr="008A08C4">
        <w:trPr>
          <w:jc w:val="center"/>
        </w:trPr>
        <w:tc>
          <w:tcPr>
            <w:tcW w:w="1074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38B55473" w14:textId="297C682A" w:rsidR="00C804C6" w:rsidRPr="00B02B5A" w:rsidRDefault="00C804C6" w:rsidP="00C804C6">
            <w:pPr>
              <w:keepNext/>
              <w:jc w:val="center"/>
              <w:rPr>
                <w:rFonts w:cs="B Nazanin"/>
                <w:sz w:val="20"/>
                <w:szCs w:val="20"/>
                <w:rtl/>
              </w:rPr>
            </w:pPr>
            <w:r w:rsidRPr="00B02B5A">
              <w:rPr>
                <w:rFonts w:cs="B Nazanin" w:hint="cs"/>
                <w:sz w:val="20"/>
                <w:szCs w:val="20"/>
                <w:rtl/>
              </w:rPr>
              <w:t>28/1-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1F758071" w14:textId="7D0DAF5C" w:rsidR="00C804C6" w:rsidRPr="00B02B5A" w:rsidRDefault="00C804C6" w:rsidP="00C804C6">
            <w:pPr>
              <w:keepNext/>
              <w:jc w:val="center"/>
              <w:rPr>
                <w:rFonts w:cs="B Nazanin"/>
                <w:sz w:val="20"/>
                <w:szCs w:val="20"/>
                <w:rtl/>
              </w:rPr>
            </w:pPr>
            <w:r w:rsidRPr="00B02B5A">
              <w:rPr>
                <w:rFonts w:cs="B Nazanin" w:hint="cs"/>
                <w:sz w:val="20"/>
                <w:szCs w:val="20"/>
                <w:rtl/>
              </w:rPr>
              <w:t>55/2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79CD3F85" w14:textId="105E14ED" w:rsidR="00C804C6" w:rsidRPr="00B02B5A" w:rsidRDefault="00C804C6" w:rsidP="00C804C6">
            <w:pPr>
              <w:keepNext/>
              <w:jc w:val="center"/>
              <w:rPr>
                <w:rFonts w:cs="B Nazanin"/>
                <w:sz w:val="20"/>
                <w:szCs w:val="20"/>
                <w:rtl/>
              </w:rPr>
            </w:pPr>
            <w:r w:rsidRPr="00B02B5A">
              <w:rPr>
                <w:rFonts w:cs="B Nazanin" w:hint="cs"/>
                <w:sz w:val="20"/>
                <w:szCs w:val="20"/>
                <w:rtl/>
              </w:rPr>
              <w:t>97/4-</w:t>
            </w:r>
          </w:p>
        </w:tc>
        <w:tc>
          <w:tcPr>
            <w:tcW w:w="13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20AD4AA" w14:textId="67AFB5D8" w:rsidR="00C804C6" w:rsidRPr="00583E14" w:rsidRDefault="00C804C6" w:rsidP="00C804C6">
            <w:pPr>
              <w:keepNext/>
              <w:jc w:val="center"/>
              <w:rPr>
                <w:b/>
                <w:bCs/>
                <w:sz w:val="20"/>
                <w:szCs w:val="20"/>
                <w:rtl/>
              </w:rPr>
            </w:pPr>
            <w:r w:rsidRPr="00583E14">
              <w:rPr>
                <w:b/>
                <w:bCs/>
                <w:sz w:val="20"/>
                <w:szCs w:val="20"/>
              </w:rPr>
              <w:t>a*</w:t>
            </w:r>
          </w:p>
        </w:tc>
      </w:tr>
      <w:tr w:rsidR="008A08C4" w14:paraId="490457B4" w14:textId="77777777" w:rsidTr="008A08C4">
        <w:trPr>
          <w:jc w:val="center"/>
        </w:trPr>
        <w:tc>
          <w:tcPr>
            <w:tcW w:w="1074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FCD7E94" w14:textId="4D05366B" w:rsidR="00C804C6" w:rsidRPr="00B02B5A" w:rsidRDefault="00C804C6" w:rsidP="00C804C6">
            <w:pPr>
              <w:keepNext/>
              <w:jc w:val="center"/>
              <w:rPr>
                <w:rFonts w:cs="B Nazanin"/>
                <w:sz w:val="20"/>
                <w:szCs w:val="20"/>
                <w:rtl/>
              </w:rPr>
            </w:pPr>
            <w:r w:rsidRPr="00B02B5A">
              <w:rPr>
                <w:rFonts w:cs="B Nazanin" w:hint="cs"/>
                <w:sz w:val="20"/>
                <w:szCs w:val="20"/>
                <w:rtl/>
              </w:rPr>
              <w:t>54/4-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97DCD9B" w14:textId="2A52B5B2" w:rsidR="00C804C6" w:rsidRPr="00B02B5A" w:rsidRDefault="00C804C6" w:rsidP="00C804C6">
            <w:pPr>
              <w:keepNext/>
              <w:jc w:val="center"/>
              <w:rPr>
                <w:rFonts w:cs="B Nazanin"/>
                <w:sz w:val="20"/>
                <w:szCs w:val="20"/>
                <w:rtl/>
              </w:rPr>
            </w:pPr>
            <w:r w:rsidRPr="00B02B5A">
              <w:rPr>
                <w:rFonts w:cs="B Nazanin" w:hint="cs"/>
                <w:sz w:val="20"/>
                <w:szCs w:val="20"/>
                <w:rtl/>
              </w:rPr>
              <w:t>70/5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A4584FA" w14:textId="3BA9D01C" w:rsidR="00C804C6" w:rsidRPr="00B02B5A" w:rsidRDefault="00C804C6" w:rsidP="00C804C6">
            <w:pPr>
              <w:keepNext/>
              <w:jc w:val="center"/>
              <w:rPr>
                <w:rFonts w:cs="B Nazanin"/>
                <w:sz w:val="20"/>
                <w:szCs w:val="20"/>
                <w:rtl/>
              </w:rPr>
            </w:pPr>
            <w:r w:rsidRPr="00B02B5A">
              <w:rPr>
                <w:rFonts w:cs="B Nazanin" w:hint="cs"/>
                <w:sz w:val="20"/>
                <w:szCs w:val="20"/>
                <w:rtl/>
              </w:rPr>
              <w:t>44/30</w:t>
            </w:r>
          </w:p>
        </w:tc>
        <w:tc>
          <w:tcPr>
            <w:tcW w:w="13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80B6A92" w14:textId="6062FB3A" w:rsidR="00C804C6" w:rsidRPr="00583E14" w:rsidRDefault="00C804C6" w:rsidP="00C804C6">
            <w:pPr>
              <w:keepNext/>
              <w:jc w:val="center"/>
              <w:rPr>
                <w:b/>
                <w:bCs/>
                <w:sz w:val="20"/>
                <w:szCs w:val="20"/>
                <w:rtl/>
              </w:rPr>
            </w:pPr>
            <w:r w:rsidRPr="00583E14">
              <w:rPr>
                <w:b/>
                <w:bCs/>
                <w:sz w:val="20"/>
                <w:szCs w:val="20"/>
              </w:rPr>
              <w:t>b*</w:t>
            </w:r>
          </w:p>
        </w:tc>
      </w:tr>
    </w:tbl>
    <w:p w14:paraId="2DEA9F32" w14:textId="35110736" w:rsidR="002638E9" w:rsidRPr="00C804C6" w:rsidRDefault="00C804C6" w:rsidP="00C804C6">
      <w:pPr>
        <w:pStyle w:val="Caption"/>
        <w:jc w:val="center"/>
        <w:rPr>
          <w:rFonts w:cs="B Nazanin"/>
          <w:i w:val="0"/>
          <w:iCs w:val="0"/>
          <w:color w:val="auto"/>
        </w:rPr>
      </w:pPr>
      <w:r w:rsidRPr="00C804C6">
        <w:rPr>
          <w:rFonts w:cs="B Nazanin"/>
          <w:i w:val="0"/>
          <w:iCs w:val="0"/>
          <w:color w:val="auto"/>
          <w:rtl/>
        </w:rPr>
        <w:t xml:space="preserve">شکل </w:t>
      </w:r>
      <w:r w:rsidRPr="00C804C6">
        <w:rPr>
          <w:rFonts w:cs="B Nazanin"/>
          <w:i w:val="0"/>
          <w:iCs w:val="0"/>
          <w:color w:val="auto"/>
          <w:rtl/>
        </w:rPr>
        <w:fldChar w:fldCharType="begin"/>
      </w:r>
      <w:r w:rsidRPr="00C804C6">
        <w:rPr>
          <w:rFonts w:cs="B Nazanin"/>
          <w:i w:val="0"/>
          <w:iCs w:val="0"/>
          <w:color w:val="auto"/>
          <w:rtl/>
        </w:rPr>
        <w:instrText xml:space="preserve"> </w:instrText>
      </w:r>
      <w:r w:rsidRPr="00C804C6">
        <w:rPr>
          <w:rFonts w:cs="B Nazanin"/>
          <w:i w:val="0"/>
          <w:iCs w:val="0"/>
          <w:color w:val="auto"/>
        </w:rPr>
        <w:instrText>SEQ</w:instrText>
      </w:r>
      <w:r w:rsidRPr="00C804C6">
        <w:rPr>
          <w:rFonts w:cs="B Nazanin"/>
          <w:i w:val="0"/>
          <w:iCs w:val="0"/>
          <w:color w:val="auto"/>
          <w:rtl/>
        </w:rPr>
        <w:instrText xml:space="preserve"> شکل \* </w:instrText>
      </w:r>
      <w:r w:rsidRPr="00C804C6">
        <w:rPr>
          <w:rFonts w:cs="B Nazanin"/>
          <w:i w:val="0"/>
          <w:iCs w:val="0"/>
          <w:color w:val="auto"/>
        </w:rPr>
        <w:instrText>ARABIC</w:instrText>
      </w:r>
      <w:r w:rsidRPr="00C804C6">
        <w:rPr>
          <w:rFonts w:cs="B Nazanin"/>
          <w:i w:val="0"/>
          <w:iCs w:val="0"/>
          <w:color w:val="auto"/>
          <w:rtl/>
        </w:rPr>
        <w:instrText xml:space="preserve"> </w:instrText>
      </w:r>
      <w:r w:rsidRPr="00C804C6">
        <w:rPr>
          <w:rFonts w:cs="B Nazanin"/>
          <w:i w:val="0"/>
          <w:iCs w:val="0"/>
          <w:color w:val="auto"/>
          <w:rtl/>
        </w:rPr>
        <w:fldChar w:fldCharType="separate"/>
      </w:r>
      <w:r w:rsidR="00BA79DA">
        <w:rPr>
          <w:rFonts w:cs="B Nazanin"/>
          <w:i w:val="0"/>
          <w:iCs w:val="0"/>
          <w:noProof/>
          <w:color w:val="auto"/>
          <w:rtl/>
        </w:rPr>
        <w:t>4</w:t>
      </w:r>
      <w:r w:rsidRPr="00C804C6">
        <w:rPr>
          <w:rFonts w:cs="B Nazanin"/>
          <w:i w:val="0"/>
          <w:iCs w:val="0"/>
          <w:color w:val="auto"/>
          <w:rtl/>
        </w:rPr>
        <w:fldChar w:fldCharType="end"/>
      </w:r>
      <w:r>
        <w:rPr>
          <w:rFonts w:cs="B Nazanin" w:hint="cs"/>
          <w:i w:val="0"/>
          <w:iCs w:val="0"/>
          <w:color w:val="auto"/>
          <w:rtl/>
        </w:rPr>
        <w:t xml:space="preserve">. تصاویر تهیه شده از </w:t>
      </w:r>
      <w:r w:rsidR="000131C0">
        <w:rPr>
          <w:rFonts w:cs="B Nazanin" w:hint="cs"/>
          <w:i w:val="0"/>
          <w:iCs w:val="0"/>
          <w:color w:val="auto"/>
          <w:rtl/>
        </w:rPr>
        <w:t>فیلم</w:t>
      </w:r>
      <w:r>
        <w:rPr>
          <w:rFonts w:cs="B Nazanin" w:hint="cs"/>
          <w:i w:val="0"/>
          <w:iCs w:val="0"/>
          <w:color w:val="auto"/>
          <w:rtl/>
        </w:rPr>
        <w:t xml:space="preserve"> الکتروکرومیک با استفاده از دوربین به همراه مختصات رنگی در فضارنگ </w:t>
      </w:r>
      <w:r>
        <w:rPr>
          <w:rFonts w:cs="B Nazanin"/>
          <w:i w:val="0"/>
          <w:iCs w:val="0"/>
          <w:color w:val="auto"/>
        </w:rPr>
        <w:t>CIELAB</w:t>
      </w:r>
      <w:r>
        <w:rPr>
          <w:rFonts w:cs="B Nazanin" w:hint="cs"/>
          <w:i w:val="0"/>
          <w:iCs w:val="0"/>
          <w:color w:val="auto"/>
          <w:rtl/>
        </w:rPr>
        <w:t xml:space="preserve"> در حین اعمال ولتاژ</w:t>
      </w:r>
    </w:p>
    <w:p w14:paraId="4C194FFB" w14:textId="77777777" w:rsidR="00DB5CD5" w:rsidRPr="00583E14" w:rsidRDefault="00DB5CD5" w:rsidP="00DB5CD5">
      <w:pPr>
        <w:jc w:val="lowKashida"/>
        <w:rPr>
          <w:rFonts w:cs="B Nazanin"/>
          <w:sz w:val="10"/>
          <w:szCs w:val="10"/>
          <w:rtl/>
        </w:rPr>
      </w:pPr>
    </w:p>
    <w:p w14:paraId="021E1CFD" w14:textId="77777777" w:rsidR="00DB5CD5" w:rsidRPr="00DB5CD5" w:rsidRDefault="00BA09D6" w:rsidP="00DB5CD5">
      <w:pPr>
        <w:jc w:val="lowKashida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4- </w:t>
      </w:r>
      <w:r w:rsidR="00DB5CD5" w:rsidRPr="00DB5CD5">
        <w:rPr>
          <w:rFonts w:cs="B Nazanin" w:hint="cs"/>
          <w:b/>
          <w:bCs/>
          <w:rtl/>
        </w:rPr>
        <w:t xml:space="preserve">نتيجه‌گيری </w:t>
      </w:r>
    </w:p>
    <w:p w14:paraId="4928009D" w14:textId="379C1AE1" w:rsidR="00DB5CD5" w:rsidRDefault="003A2A3D" w:rsidP="0001532E">
      <w:pPr>
        <w:jc w:val="lowKashida"/>
        <w:rPr>
          <w:rFonts w:cs="B Nazanin"/>
          <w:sz w:val="22"/>
          <w:szCs w:val="22"/>
          <w:rtl/>
        </w:rPr>
      </w:pPr>
      <w:r>
        <w:rPr>
          <w:rFonts w:cs="B Nazanin" w:hint="cs"/>
          <w:sz w:val="22"/>
          <w:szCs w:val="22"/>
          <w:rtl/>
        </w:rPr>
        <w:t xml:space="preserve">تولید </w:t>
      </w:r>
      <w:r w:rsidR="000131C0">
        <w:rPr>
          <w:rFonts w:cs="B Nazanin" w:hint="cs"/>
          <w:sz w:val="22"/>
          <w:szCs w:val="22"/>
          <w:rtl/>
        </w:rPr>
        <w:t>فیلم</w:t>
      </w:r>
      <w:r>
        <w:rPr>
          <w:rFonts w:cs="B Nazanin" w:hint="cs"/>
          <w:sz w:val="22"/>
          <w:szCs w:val="22"/>
          <w:rtl/>
        </w:rPr>
        <w:t xml:space="preserve"> الکتروکرومیک خودپایدار با استفاده از دوپانت </w:t>
      </w:r>
      <w:r w:rsidRPr="003A2A3D">
        <w:rPr>
          <w:rFonts w:cs="B Nazanin"/>
          <w:sz w:val="18"/>
          <w:szCs w:val="18"/>
        </w:rPr>
        <w:t>SDS</w:t>
      </w:r>
      <w:r>
        <w:rPr>
          <w:rFonts w:cs="B Nazanin" w:hint="cs"/>
          <w:sz w:val="22"/>
          <w:szCs w:val="22"/>
          <w:rtl/>
        </w:rPr>
        <w:t xml:space="preserve"> در سنتز الکتروشیمیایی پلی‌پیرول بر روی </w:t>
      </w:r>
      <w:r w:rsidR="000131C0">
        <w:rPr>
          <w:rFonts w:cs="B Nazanin" w:hint="cs"/>
          <w:sz w:val="22"/>
          <w:szCs w:val="22"/>
          <w:rtl/>
        </w:rPr>
        <w:t>سطح</w:t>
      </w:r>
      <w:r>
        <w:rPr>
          <w:rFonts w:cs="B Nazanin" w:hint="cs"/>
          <w:sz w:val="22"/>
          <w:szCs w:val="22"/>
          <w:rtl/>
        </w:rPr>
        <w:t xml:space="preserve"> رسانای </w:t>
      </w:r>
      <w:r w:rsidRPr="00FD62A5">
        <w:rPr>
          <w:rFonts w:cs="B Nazanin"/>
          <w:sz w:val="18"/>
          <w:szCs w:val="18"/>
        </w:rPr>
        <w:t>PET</w:t>
      </w:r>
      <w:r>
        <w:rPr>
          <w:rFonts w:cs="B Nazanin"/>
          <w:sz w:val="22"/>
          <w:szCs w:val="22"/>
        </w:rPr>
        <w:t>/</w:t>
      </w:r>
      <w:r w:rsidRPr="00FD62A5">
        <w:rPr>
          <w:rFonts w:cs="B Nazanin"/>
          <w:sz w:val="18"/>
          <w:szCs w:val="18"/>
        </w:rPr>
        <w:t>ITO</w:t>
      </w:r>
      <w:r w:rsidRPr="00FD62A5">
        <w:rPr>
          <w:rFonts w:cs="B Nazanin" w:hint="cs"/>
          <w:sz w:val="18"/>
          <w:szCs w:val="18"/>
          <w:rtl/>
        </w:rPr>
        <w:t xml:space="preserve"> </w:t>
      </w:r>
      <w:r>
        <w:rPr>
          <w:rFonts w:cs="B Nazanin" w:hint="cs"/>
          <w:sz w:val="22"/>
          <w:szCs w:val="22"/>
          <w:rtl/>
        </w:rPr>
        <w:t xml:space="preserve">انجام شد. نتایج بررسی‌های اسپکتروالکتروشیمیایی بر روی </w:t>
      </w:r>
      <w:r w:rsidR="000131C0">
        <w:rPr>
          <w:rFonts w:cs="B Nazanin" w:hint="cs"/>
          <w:sz w:val="22"/>
          <w:szCs w:val="22"/>
          <w:rtl/>
        </w:rPr>
        <w:t>فیلم</w:t>
      </w:r>
      <w:r>
        <w:rPr>
          <w:rFonts w:cs="B Nazanin" w:hint="cs"/>
          <w:sz w:val="22"/>
          <w:szCs w:val="22"/>
          <w:rtl/>
        </w:rPr>
        <w:t xml:space="preserve"> </w:t>
      </w:r>
      <w:proofErr w:type="spellStart"/>
      <w:r w:rsidRPr="003A2A3D">
        <w:rPr>
          <w:rFonts w:cs="B Nazanin"/>
          <w:sz w:val="18"/>
          <w:szCs w:val="18"/>
        </w:rPr>
        <w:t>PPy</w:t>
      </w:r>
      <w:proofErr w:type="spellEnd"/>
      <w:r>
        <w:rPr>
          <w:rFonts w:cs="B Nazanin"/>
          <w:sz w:val="22"/>
          <w:szCs w:val="22"/>
        </w:rPr>
        <w:t>/</w:t>
      </w:r>
      <w:r w:rsidRPr="003A2A3D">
        <w:rPr>
          <w:rFonts w:cs="B Nazanin"/>
          <w:sz w:val="18"/>
          <w:szCs w:val="18"/>
        </w:rPr>
        <w:t>SDS</w:t>
      </w:r>
      <w:r>
        <w:rPr>
          <w:rFonts w:cs="B Nazanin" w:hint="cs"/>
          <w:sz w:val="22"/>
          <w:szCs w:val="22"/>
          <w:rtl/>
        </w:rPr>
        <w:t xml:space="preserve"> از نظم خوب زنجیرهای پی‌پیرول حکایت داشت</w:t>
      </w:r>
      <w:r w:rsidR="00F26159">
        <w:rPr>
          <w:rFonts w:cs="B Nazanin" w:hint="cs"/>
          <w:sz w:val="22"/>
          <w:szCs w:val="22"/>
          <w:rtl/>
        </w:rPr>
        <w:t xml:space="preserve">. همچنین کاهش بسیار خوبی در باند انرژی </w:t>
      </w:r>
      <w:r w:rsidR="000131C0">
        <w:rPr>
          <w:rFonts w:cs="B Nazanin" w:hint="cs"/>
          <w:sz w:val="22"/>
          <w:szCs w:val="22"/>
          <w:rtl/>
        </w:rPr>
        <w:t>فیلم</w:t>
      </w:r>
      <w:r w:rsidR="00F26159">
        <w:rPr>
          <w:rFonts w:cs="B Nazanin" w:hint="cs"/>
          <w:sz w:val="22"/>
          <w:szCs w:val="22"/>
          <w:rtl/>
        </w:rPr>
        <w:t xml:space="preserve"> تولید شده مشاهده شد </w:t>
      </w:r>
      <w:r>
        <w:rPr>
          <w:rFonts w:cs="B Nazanin" w:hint="cs"/>
          <w:sz w:val="22"/>
          <w:szCs w:val="22"/>
          <w:rtl/>
        </w:rPr>
        <w:t xml:space="preserve">که در نتیجه آن </w:t>
      </w:r>
      <w:r w:rsidR="00F26159">
        <w:rPr>
          <w:rFonts w:cs="B Nazanin" w:hint="cs"/>
          <w:sz w:val="22"/>
          <w:szCs w:val="22"/>
          <w:rtl/>
        </w:rPr>
        <w:t xml:space="preserve">رنگ </w:t>
      </w:r>
      <w:r w:rsidR="000131C0">
        <w:rPr>
          <w:rFonts w:cs="B Nazanin" w:hint="cs"/>
          <w:sz w:val="22"/>
          <w:szCs w:val="22"/>
          <w:rtl/>
        </w:rPr>
        <w:t>فیلم</w:t>
      </w:r>
      <w:r w:rsidR="00F26159">
        <w:rPr>
          <w:rFonts w:cs="B Nazanin" w:hint="cs"/>
          <w:sz w:val="22"/>
          <w:szCs w:val="22"/>
          <w:rtl/>
        </w:rPr>
        <w:t xml:space="preserve"> الکتروکرومیک به سرعت در اثر اعمال ولتاژ از فیروزه‌ایی به زرد تغییر کرد. اختلاف رنگ محاسبه شده بین دو حالت اکسایش و کاهش یافته از تغییرات رنگی خوب </w:t>
      </w:r>
      <w:r w:rsidR="000131C0">
        <w:rPr>
          <w:rFonts w:cs="B Nazanin" w:hint="cs"/>
          <w:sz w:val="22"/>
          <w:szCs w:val="22"/>
          <w:rtl/>
        </w:rPr>
        <w:t>فیلم</w:t>
      </w:r>
      <w:r w:rsidR="00F26159">
        <w:rPr>
          <w:rFonts w:cs="B Nazanin" w:hint="cs"/>
          <w:sz w:val="22"/>
          <w:szCs w:val="22"/>
          <w:rtl/>
        </w:rPr>
        <w:t xml:space="preserve"> حکایت دارد. </w:t>
      </w:r>
    </w:p>
    <w:p w14:paraId="4DEDE6CD" w14:textId="77777777" w:rsidR="00FD62A5" w:rsidRDefault="00FD62A5" w:rsidP="003A2A3D">
      <w:pPr>
        <w:jc w:val="lowKashida"/>
        <w:rPr>
          <w:rFonts w:cs="B Nazanin"/>
          <w:sz w:val="22"/>
          <w:szCs w:val="22"/>
          <w:rtl/>
        </w:rPr>
      </w:pPr>
    </w:p>
    <w:p w14:paraId="4553D8A5" w14:textId="14122129" w:rsidR="00BA0EEB" w:rsidRPr="00C90C46" w:rsidRDefault="0013121C" w:rsidP="00C90C46">
      <w:pPr>
        <w:jc w:val="lowKashida"/>
        <w:rPr>
          <w:rFonts w:cs="B Nazanin"/>
          <w:b/>
          <w:bCs/>
          <w:sz w:val="22"/>
          <w:szCs w:val="22"/>
          <w:rtl/>
        </w:rPr>
      </w:pPr>
      <w:r>
        <w:rPr>
          <w:rFonts w:cs="B Nazanin" w:hint="cs"/>
          <w:b/>
          <w:bCs/>
          <w:sz w:val="22"/>
          <w:szCs w:val="22"/>
          <w:rtl/>
        </w:rPr>
        <w:t xml:space="preserve">مراجع </w:t>
      </w:r>
    </w:p>
    <w:p w14:paraId="3F0DE402" w14:textId="1577E86D" w:rsidR="006A72E4" w:rsidRPr="006A72E4" w:rsidRDefault="00BA0EEB" w:rsidP="006A72E4">
      <w:pPr>
        <w:pStyle w:val="EndNoteBibliography"/>
        <w:bidi w:val="0"/>
        <w:ind w:left="720" w:hanging="720"/>
        <w:rPr>
          <w:rtl/>
        </w:rPr>
      </w:pP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ADDIN EN.REFLIST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6A72E4" w:rsidRPr="006A72E4">
        <w:rPr>
          <w:rtl/>
        </w:rPr>
        <w:t>[1]</w:t>
      </w:r>
      <w:r w:rsidR="006A72E4" w:rsidRPr="006A72E4">
        <w:rPr>
          <w:rtl/>
        </w:rPr>
        <w:tab/>
      </w:r>
      <w:r w:rsidR="006A72E4" w:rsidRPr="006A72E4">
        <w:t>Bamfield, P., Chromic Phenomena: Technological Applications of Colour Chemistry, 2</w:t>
      </w:r>
      <w:r w:rsidR="006A72E4" w:rsidRPr="006A72E4">
        <w:rPr>
          <w:vertAlign w:val="superscript"/>
        </w:rPr>
        <w:t>rd</w:t>
      </w:r>
      <w:r w:rsidR="006A72E4" w:rsidRPr="006A72E4">
        <w:t xml:space="preserve"> ed., Royal Society of Chemistry</w:t>
      </w:r>
      <w:r w:rsidR="00164DC6">
        <w:t>, (2010).</w:t>
      </w:r>
    </w:p>
    <w:p w14:paraId="4C1E6992" w14:textId="77777777" w:rsidR="006A72E4" w:rsidRPr="006A72E4" w:rsidRDefault="006A72E4" w:rsidP="006A72E4">
      <w:pPr>
        <w:pStyle w:val="EndNoteBibliography"/>
        <w:bidi w:val="0"/>
        <w:ind w:left="720" w:hanging="720"/>
        <w:rPr>
          <w:rtl/>
        </w:rPr>
      </w:pPr>
      <w:r w:rsidRPr="006A72E4">
        <w:rPr>
          <w:rtl/>
        </w:rPr>
        <w:t>[2]</w:t>
      </w:r>
      <w:r w:rsidRPr="006A72E4">
        <w:rPr>
          <w:rtl/>
        </w:rPr>
        <w:tab/>
      </w:r>
      <w:r w:rsidRPr="006A72E4">
        <w:t>Beaujuge, P. M. and Reynolds, J. R. (2010). Color Control in Π-Conjugated Organic Polymers for Use in Electrochromic Devices. Chemical reviews, 110, 268-320</w:t>
      </w:r>
      <w:r w:rsidRPr="006A72E4">
        <w:rPr>
          <w:rtl/>
        </w:rPr>
        <w:t>.</w:t>
      </w:r>
    </w:p>
    <w:p w14:paraId="2CFB8A58" w14:textId="77777777" w:rsidR="006A72E4" w:rsidRPr="006A72E4" w:rsidRDefault="006A72E4" w:rsidP="006A72E4">
      <w:pPr>
        <w:pStyle w:val="EndNoteBibliography"/>
        <w:bidi w:val="0"/>
        <w:ind w:left="720" w:hanging="720"/>
        <w:rPr>
          <w:rtl/>
        </w:rPr>
      </w:pPr>
      <w:r w:rsidRPr="006A72E4">
        <w:rPr>
          <w:rtl/>
        </w:rPr>
        <w:t>[3]</w:t>
      </w:r>
      <w:r w:rsidRPr="006A72E4">
        <w:rPr>
          <w:rtl/>
        </w:rPr>
        <w:tab/>
      </w:r>
      <w:r w:rsidRPr="006A72E4">
        <w:t>Mishra, A. K. (2018). Conducting Polymers: Concepts and Applications. Journal of Atomic, Molecular, Condensate &amp; Nano Physics, 5, 159-193</w:t>
      </w:r>
      <w:r w:rsidRPr="006A72E4">
        <w:rPr>
          <w:rtl/>
        </w:rPr>
        <w:t>.</w:t>
      </w:r>
    </w:p>
    <w:p w14:paraId="3AD0124B" w14:textId="77777777" w:rsidR="006A72E4" w:rsidRPr="006A72E4" w:rsidRDefault="006A72E4" w:rsidP="006A72E4">
      <w:pPr>
        <w:pStyle w:val="EndNoteBibliography"/>
        <w:bidi w:val="0"/>
        <w:ind w:left="720" w:hanging="720"/>
        <w:rPr>
          <w:rtl/>
        </w:rPr>
      </w:pPr>
      <w:r w:rsidRPr="006A72E4">
        <w:rPr>
          <w:rtl/>
        </w:rPr>
        <w:t>[4]</w:t>
      </w:r>
      <w:r w:rsidRPr="006A72E4">
        <w:rPr>
          <w:rtl/>
        </w:rPr>
        <w:tab/>
      </w:r>
      <w:r w:rsidRPr="006A72E4">
        <w:t>Diaz, A., Bargon, J., and Skotheim, T. (1986). Handbook of Conducting Polymers. TA Skotheim Ed, 1, 82-100</w:t>
      </w:r>
      <w:r w:rsidRPr="006A72E4">
        <w:rPr>
          <w:rtl/>
        </w:rPr>
        <w:t>.</w:t>
      </w:r>
    </w:p>
    <w:p w14:paraId="7EA7C8A1" w14:textId="77777777" w:rsidR="006A72E4" w:rsidRPr="006A72E4" w:rsidRDefault="006A72E4" w:rsidP="006A72E4">
      <w:pPr>
        <w:pStyle w:val="EndNoteBibliography"/>
        <w:bidi w:val="0"/>
        <w:ind w:left="720" w:hanging="720"/>
        <w:rPr>
          <w:rtl/>
        </w:rPr>
      </w:pPr>
      <w:r w:rsidRPr="006A72E4">
        <w:rPr>
          <w:rtl/>
        </w:rPr>
        <w:t>[5]</w:t>
      </w:r>
      <w:r w:rsidRPr="006A72E4">
        <w:rPr>
          <w:rtl/>
        </w:rPr>
        <w:tab/>
      </w:r>
      <w:r w:rsidRPr="006A72E4">
        <w:t>Kalhor, H., Ameli, A., and Alizadeh, N. (2013). Electrochemically Controlled Solid-Phase Micro-Extraction of Proline Using a Nanostructured Film of Polypyrrole, and Its Determination by Ion Mobility Spectrometry. Microchimica Acta, 180, 783-789</w:t>
      </w:r>
      <w:r w:rsidRPr="006A72E4">
        <w:rPr>
          <w:rtl/>
        </w:rPr>
        <w:t>.</w:t>
      </w:r>
    </w:p>
    <w:p w14:paraId="0255053A" w14:textId="77777777" w:rsidR="006A72E4" w:rsidRPr="006A72E4" w:rsidRDefault="006A72E4" w:rsidP="006A72E4">
      <w:pPr>
        <w:pStyle w:val="EndNoteBibliography"/>
        <w:bidi w:val="0"/>
        <w:ind w:left="720" w:hanging="720"/>
        <w:rPr>
          <w:rtl/>
        </w:rPr>
      </w:pPr>
      <w:r w:rsidRPr="006A72E4">
        <w:rPr>
          <w:rtl/>
        </w:rPr>
        <w:t>[6]</w:t>
      </w:r>
      <w:r w:rsidRPr="006A72E4">
        <w:rPr>
          <w:rtl/>
        </w:rPr>
        <w:tab/>
      </w:r>
      <w:r w:rsidRPr="006A72E4">
        <w:t>Gao, Z., Bobacka, J., Lewenstam, A., and Ivaska, A. (1994). Electrochemical Behaviour of Polypyrrole Film Polymerized in Indigo Carmine Solution. Electrochimica acta, 39, 755-762</w:t>
      </w:r>
      <w:r w:rsidRPr="006A72E4">
        <w:rPr>
          <w:rtl/>
        </w:rPr>
        <w:t>.</w:t>
      </w:r>
    </w:p>
    <w:p w14:paraId="22CA1EA6" w14:textId="77777777" w:rsidR="006A72E4" w:rsidRPr="006A72E4" w:rsidRDefault="006A72E4" w:rsidP="006A72E4">
      <w:pPr>
        <w:pStyle w:val="EndNoteBibliography"/>
        <w:bidi w:val="0"/>
        <w:ind w:left="720" w:hanging="720"/>
        <w:rPr>
          <w:rtl/>
        </w:rPr>
      </w:pPr>
      <w:r w:rsidRPr="006A72E4">
        <w:rPr>
          <w:rtl/>
        </w:rPr>
        <w:t>[7]</w:t>
      </w:r>
      <w:r w:rsidRPr="006A72E4">
        <w:rPr>
          <w:rtl/>
        </w:rPr>
        <w:tab/>
      </w:r>
      <w:r w:rsidRPr="006A72E4">
        <w:t>De Paoli, M. A., Casalbore-Miceli, G</w:t>
      </w:r>
      <w:r w:rsidRPr="006A72E4">
        <w:rPr>
          <w:rtl/>
        </w:rPr>
        <w:t xml:space="preserve">., </w:t>
      </w:r>
      <w:r w:rsidRPr="006A72E4">
        <w:t>Girotto, E. M., and Gazotti, W. A. (1999). All Polymeric Solid State Electrochromic Devices. Electrochimica acta, 44, 2983-2991</w:t>
      </w:r>
      <w:r w:rsidRPr="006A72E4">
        <w:rPr>
          <w:rtl/>
        </w:rPr>
        <w:t>.</w:t>
      </w:r>
    </w:p>
    <w:p w14:paraId="64130263" w14:textId="7BC506F5" w:rsidR="00E90E2B" w:rsidRPr="001D68EC" w:rsidRDefault="00BA0EEB" w:rsidP="006A72E4">
      <w:pPr>
        <w:bidi w:val="0"/>
        <w:rPr>
          <w:rtl/>
        </w:rPr>
      </w:pPr>
      <w:r>
        <w:rPr>
          <w:rtl/>
        </w:rPr>
        <w:fldChar w:fldCharType="end"/>
      </w:r>
    </w:p>
    <w:sectPr w:rsidR="00E90E2B" w:rsidRPr="001D68EC">
      <w:headerReference w:type="default" r:id="rId18"/>
      <w:footerReference w:type="defaul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8A2EA53" w14:textId="77777777" w:rsidR="00FE3453" w:rsidRDefault="00FE3453" w:rsidP="001D68EC">
      <w:r>
        <w:separator/>
      </w:r>
    </w:p>
  </w:endnote>
  <w:endnote w:type="continuationSeparator" w:id="0">
    <w:p w14:paraId="4CCF53CF" w14:textId="77777777" w:rsidR="00FE3453" w:rsidRDefault="00FE3453" w:rsidP="001D68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tl/>
      </w:rPr>
      <w:id w:val="72033200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CF55EE6" w14:textId="77777777" w:rsidR="005342ED" w:rsidRDefault="005342E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  <w:rtl/>
          </w:rPr>
          <w:t>2</w:t>
        </w:r>
        <w:r>
          <w:rPr>
            <w:noProof/>
          </w:rPr>
          <w:fldChar w:fldCharType="end"/>
        </w:r>
      </w:p>
    </w:sdtContent>
  </w:sdt>
  <w:p w14:paraId="5C4664A9" w14:textId="77777777" w:rsidR="005342ED" w:rsidRDefault="005342E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37DF4F" w14:textId="77777777" w:rsidR="00FE3453" w:rsidRDefault="00FE3453" w:rsidP="004911F5">
      <w:pPr>
        <w:bidi w:val="0"/>
      </w:pPr>
      <w:r>
        <w:separator/>
      </w:r>
    </w:p>
  </w:footnote>
  <w:footnote w:type="continuationSeparator" w:id="0">
    <w:p w14:paraId="185CB023" w14:textId="77777777" w:rsidR="00FE3453" w:rsidRDefault="00FE3453" w:rsidP="001D68EC">
      <w:r>
        <w:continuationSeparator/>
      </w:r>
    </w:p>
  </w:footnote>
  <w:footnote w:id="1">
    <w:p w14:paraId="29FF4306" w14:textId="5CCCEEC4" w:rsidR="00274161" w:rsidRDefault="00274161" w:rsidP="00274161">
      <w:pPr>
        <w:pStyle w:val="FootnoteText"/>
        <w:bidi w:val="0"/>
      </w:pPr>
      <w:r>
        <w:rPr>
          <w:rStyle w:val="FootnoteReference"/>
        </w:rPr>
        <w:footnoteRef/>
      </w:r>
      <w:r>
        <w:rPr>
          <w:rtl/>
        </w:rPr>
        <w:t xml:space="preserve"> </w:t>
      </w:r>
      <w:r>
        <w:t>Doping Level</w:t>
      </w:r>
    </w:p>
  </w:footnote>
  <w:footnote w:id="2">
    <w:p w14:paraId="4EF5A65F" w14:textId="6F0E3C21" w:rsidR="00274161" w:rsidRDefault="00274161" w:rsidP="00274161">
      <w:pPr>
        <w:pStyle w:val="FootnoteText"/>
        <w:bidi w:val="0"/>
      </w:pPr>
      <w:r>
        <w:rPr>
          <w:rStyle w:val="FootnoteReference"/>
        </w:rPr>
        <w:footnoteRef/>
      </w:r>
      <w:r>
        <w:rPr>
          <w:rtl/>
        </w:rPr>
        <w:t xml:space="preserve"> </w:t>
      </w:r>
      <w:r>
        <w:t>Lost Electron Activity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A7D06" w14:textId="77777777" w:rsidR="005342ED" w:rsidRDefault="005342ED" w:rsidP="00117C5E">
    <w:pPr>
      <w:pStyle w:val="Header"/>
      <w:bidi w:val="0"/>
      <w:jc w:val="center"/>
      <w:rPr>
        <w:noProof/>
      </w:rPr>
    </w:pPr>
    <w:r>
      <w:rPr>
        <w:rFonts w:hint="cs"/>
        <w:noProof/>
        <w:rtl/>
      </w:rPr>
      <w:t xml:space="preserve">  </w:t>
    </w:r>
    <w:r w:rsidRPr="00C74BC3">
      <w:rPr>
        <w:rFonts w:cs="Arial"/>
        <w:noProof/>
        <w:rtl/>
      </w:rPr>
      <w:drawing>
        <wp:inline distT="0" distB="0" distL="0" distR="0" wp14:anchorId="1C8D25E2" wp14:editId="6DF318E7">
          <wp:extent cx="895350" cy="800100"/>
          <wp:effectExtent l="0" t="0" r="0" b="0"/>
          <wp:docPr id="7" name="Picture 7" descr="C:\Users\ASUS\Desktop\downlo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SUS\Desktop\downloa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8241" cy="8026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cs"/>
        <w:noProof/>
        <w:rtl/>
      </w:rPr>
      <w:t xml:space="preserve"> </w:t>
    </w:r>
    <w:r>
      <w:rPr>
        <w:noProof/>
      </w:rPr>
      <w:t xml:space="preserve"> </w:t>
    </w:r>
    <w:r>
      <w:rPr>
        <w:rFonts w:hint="cs"/>
        <w:noProof/>
        <w:rtl/>
      </w:rPr>
      <w:t xml:space="preserve">  </w:t>
    </w:r>
    <w:r>
      <w:rPr>
        <w:noProof/>
      </w:rPr>
      <w:t xml:space="preserve"> </w:t>
    </w:r>
    <w:r w:rsidRPr="00117C5E">
      <w:rPr>
        <w:noProof/>
      </w:rPr>
      <w:drawing>
        <wp:inline distT="0" distB="0" distL="0" distR="0" wp14:anchorId="220F52E7" wp14:editId="40EC1A7F">
          <wp:extent cx="3441940" cy="695204"/>
          <wp:effectExtent l="0" t="0" r="6350" b="0"/>
          <wp:docPr id="4" name="Picture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3"/>
                  <pic:cNvPicPr/>
                </pic:nvPicPr>
                <pic:blipFill>
                  <a:blip r:embed="rId2">
                    <a:biLevel thresh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77113" cy="7023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cs"/>
        <w:noProof/>
        <w:rtl/>
      </w:rPr>
      <w:t xml:space="preserve"> </w:t>
    </w:r>
    <w:r>
      <w:rPr>
        <w:noProof/>
      </w:rPr>
      <w:t xml:space="preserve">  </w:t>
    </w:r>
    <w:r>
      <w:rPr>
        <w:rFonts w:hint="cs"/>
        <w:noProof/>
        <w:rtl/>
        <w:lang w:bidi="ar-SA"/>
      </w:rPr>
      <w:t xml:space="preserve">   </w:t>
    </w:r>
    <w:r>
      <w:rPr>
        <w:noProof/>
      </w:rPr>
      <w:drawing>
        <wp:inline distT="0" distB="0" distL="0" distR="0" wp14:anchorId="3CC144EA" wp14:editId="5D7DA97C">
          <wp:extent cx="904875" cy="819318"/>
          <wp:effectExtent l="0" t="0" r="0" b="0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639" cy="8218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CB4DF5" w14:textId="77777777" w:rsidR="005342ED" w:rsidRPr="00E90E2B" w:rsidRDefault="005342ED" w:rsidP="00E90E2B">
    <w:pPr>
      <w:pStyle w:val="Header"/>
      <w:tabs>
        <w:tab w:val="left" w:pos="5550"/>
      </w:tabs>
      <w:rPr>
        <w:color w:val="002060"/>
      </w:rPr>
    </w:pPr>
    <w:r w:rsidRPr="00E90E2B">
      <w:rPr>
        <w:noProof/>
        <w:color w:val="002060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DBEA24" wp14:editId="67B236BA">
              <wp:simplePos x="0" y="0"/>
              <wp:positionH relativeFrom="margin">
                <wp:posOffset>-9526</wp:posOffset>
              </wp:positionH>
              <wp:positionV relativeFrom="paragraph">
                <wp:posOffset>57150</wp:posOffset>
              </wp:positionV>
              <wp:extent cx="5991225" cy="22860"/>
              <wp:effectExtent l="0" t="0" r="28575" b="3429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91225" cy="22860"/>
                      </a:xfrm>
                      <a:prstGeom prst="line">
                        <a:avLst/>
                      </a:prstGeom>
                      <a:ln w="9525">
                        <a:solidFill>
                          <a:schemeClr val="tx1"/>
                        </a:solidFill>
                      </a:ln>
                    </wps:spPr>
                    <wps:style>
                      <a:lnRef idx="3">
                        <a:schemeClr val="accent3"/>
                      </a:lnRef>
                      <a:fillRef idx="0">
                        <a:schemeClr val="accent3"/>
                      </a:fillRef>
                      <a:effectRef idx="2">
                        <a:schemeClr val="accent3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3AE70CA" id="Straight Connector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.75pt,4.5pt" to="471pt,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" strokecolor="black [3213]">
              <v:stroke joinstyle="miter"/>
              <w10:wrap anchorx="margin"/>
            </v:line>
          </w:pict>
        </mc:Fallback>
      </mc:AlternateContent>
    </w:r>
    <w:r w:rsidRPr="00E90E2B">
      <w:rPr>
        <w:color w:val="002060"/>
      </w:rPr>
      <w:tab/>
    </w:r>
    <w:r w:rsidRPr="00E90E2B">
      <w:rPr>
        <w:color w:val="00206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202214B"/>
    <w:multiLevelType w:val="hybridMultilevel"/>
    <w:tmpl w:val="9AF098D0"/>
    <w:lvl w:ilvl="0" w:tplc="E7F8A10C">
      <w:start w:val="1"/>
      <w:numFmt w:val="decimal"/>
      <w:lvlText w:val="[%1]"/>
      <w:lvlJc w:val="left"/>
      <w:pPr>
        <w:ind w:left="36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I1NzYwMTI1NDU2NjFR0lEKTi0uzszPAykwrAUA94+LZywAAAA="/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hampa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te2wda5ezzxzs1ezxfip5fzdr20a90zrxa0v&quot;&gt;My EndNote Library of comperhencive test&lt;record-ids&gt;&lt;item&gt;14&lt;/item&gt;&lt;item&gt;21&lt;/item&gt;&lt;item&gt;29&lt;/item&gt;&lt;item&gt;58&lt;/item&gt;&lt;item&gt;104&lt;/item&gt;&lt;item&gt;146&lt;/item&gt;&lt;item&gt;176&lt;/item&gt;&lt;/record-ids&gt;&lt;/item&gt;&lt;/Libraries&gt;"/>
  </w:docVars>
  <w:rsids>
    <w:rsidRoot w:val="00581C73"/>
    <w:rsid w:val="000131C0"/>
    <w:rsid w:val="0001532E"/>
    <w:rsid w:val="00020DCE"/>
    <w:rsid w:val="0002198E"/>
    <w:rsid w:val="0003418D"/>
    <w:rsid w:val="0004473D"/>
    <w:rsid w:val="00067AB6"/>
    <w:rsid w:val="000717BC"/>
    <w:rsid w:val="00072476"/>
    <w:rsid w:val="00073A0C"/>
    <w:rsid w:val="00074B36"/>
    <w:rsid w:val="00074E89"/>
    <w:rsid w:val="000778B4"/>
    <w:rsid w:val="000779A3"/>
    <w:rsid w:val="000A4B1C"/>
    <w:rsid w:val="000C241F"/>
    <w:rsid w:val="000D1D67"/>
    <w:rsid w:val="000E6B97"/>
    <w:rsid w:val="00117C5E"/>
    <w:rsid w:val="00125A51"/>
    <w:rsid w:val="00126C55"/>
    <w:rsid w:val="0013121C"/>
    <w:rsid w:val="001375DD"/>
    <w:rsid w:val="00152AF9"/>
    <w:rsid w:val="00152DE6"/>
    <w:rsid w:val="0016392D"/>
    <w:rsid w:val="00164DC6"/>
    <w:rsid w:val="001666E2"/>
    <w:rsid w:val="00195084"/>
    <w:rsid w:val="001B5597"/>
    <w:rsid w:val="001D32BC"/>
    <w:rsid w:val="001D68EC"/>
    <w:rsid w:val="00215F77"/>
    <w:rsid w:val="00224E99"/>
    <w:rsid w:val="002526A7"/>
    <w:rsid w:val="002533E1"/>
    <w:rsid w:val="00262427"/>
    <w:rsid w:val="002638E9"/>
    <w:rsid w:val="00274161"/>
    <w:rsid w:val="002812E4"/>
    <w:rsid w:val="002918D3"/>
    <w:rsid w:val="002A4208"/>
    <w:rsid w:val="002A578F"/>
    <w:rsid w:val="002C4F17"/>
    <w:rsid w:val="0030719C"/>
    <w:rsid w:val="00343411"/>
    <w:rsid w:val="00355472"/>
    <w:rsid w:val="003925D1"/>
    <w:rsid w:val="003A2A3D"/>
    <w:rsid w:val="003C12E5"/>
    <w:rsid w:val="003D28B6"/>
    <w:rsid w:val="003F5C8A"/>
    <w:rsid w:val="00400FFC"/>
    <w:rsid w:val="00404B68"/>
    <w:rsid w:val="00406595"/>
    <w:rsid w:val="00436C5F"/>
    <w:rsid w:val="004466D3"/>
    <w:rsid w:val="004623D9"/>
    <w:rsid w:val="00465A9E"/>
    <w:rsid w:val="004911F5"/>
    <w:rsid w:val="004B2824"/>
    <w:rsid w:val="004B2971"/>
    <w:rsid w:val="004C08AD"/>
    <w:rsid w:val="004C16DD"/>
    <w:rsid w:val="004C4C83"/>
    <w:rsid w:val="004E2500"/>
    <w:rsid w:val="004F7D17"/>
    <w:rsid w:val="00505E70"/>
    <w:rsid w:val="005203D2"/>
    <w:rsid w:val="005342ED"/>
    <w:rsid w:val="00567850"/>
    <w:rsid w:val="00580702"/>
    <w:rsid w:val="00581C73"/>
    <w:rsid w:val="00581F72"/>
    <w:rsid w:val="00583E14"/>
    <w:rsid w:val="0059636E"/>
    <w:rsid w:val="005B7A51"/>
    <w:rsid w:val="005C55D0"/>
    <w:rsid w:val="005D5B2E"/>
    <w:rsid w:val="005E3ED1"/>
    <w:rsid w:val="005E53B4"/>
    <w:rsid w:val="005F2FCE"/>
    <w:rsid w:val="006309DC"/>
    <w:rsid w:val="00634B84"/>
    <w:rsid w:val="006753F8"/>
    <w:rsid w:val="00691879"/>
    <w:rsid w:val="00697C17"/>
    <w:rsid w:val="006A59FE"/>
    <w:rsid w:val="006A72E4"/>
    <w:rsid w:val="006B02C3"/>
    <w:rsid w:val="006D7D94"/>
    <w:rsid w:val="006E3997"/>
    <w:rsid w:val="006F79AD"/>
    <w:rsid w:val="00725C68"/>
    <w:rsid w:val="007A6869"/>
    <w:rsid w:val="007D4DB9"/>
    <w:rsid w:val="007F69AA"/>
    <w:rsid w:val="00802101"/>
    <w:rsid w:val="0080567E"/>
    <w:rsid w:val="0081604F"/>
    <w:rsid w:val="00823D86"/>
    <w:rsid w:val="00836CF1"/>
    <w:rsid w:val="00837AAE"/>
    <w:rsid w:val="008516BB"/>
    <w:rsid w:val="00856A9B"/>
    <w:rsid w:val="00856B19"/>
    <w:rsid w:val="00864F3A"/>
    <w:rsid w:val="008673E4"/>
    <w:rsid w:val="00882558"/>
    <w:rsid w:val="00884FD4"/>
    <w:rsid w:val="008914E1"/>
    <w:rsid w:val="008A08C4"/>
    <w:rsid w:val="008B4BD8"/>
    <w:rsid w:val="008D1E8D"/>
    <w:rsid w:val="008D2699"/>
    <w:rsid w:val="008D7A13"/>
    <w:rsid w:val="008E5F31"/>
    <w:rsid w:val="008E6BAC"/>
    <w:rsid w:val="00904307"/>
    <w:rsid w:val="00921594"/>
    <w:rsid w:val="00925769"/>
    <w:rsid w:val="0093655B"/>
    <w:rsid w:val="009459E5"/>
    <w:rsid w:val="00961F89"/>
    <w:rsid w:val="00970301"/>
    <w:rsid w:val="00973025"/>
    <w:rsid w:val="00980466"/>
    <w:rsid w:val="009914E8"/>
    <w:rsid w:val="00991AF8"/>
    <w:rsid w:val="009D2F69"/>
    <w:rsid w:val="009D3DA9"/>
    <w:rsid w:val="009E34C4"/>
    <w:rsid w:val="009E7E05"/>
    <w:rsid w:val="00A02769"/>
    <w:rsid w:val="00A041F1"/>
    <w:rsid w:val="00A2474A"/>
    <w:rsid w:val="00A26F27"/>
    <w:rsid w:val="00A430AA"/>
    <w:rsid w:val="00A469B8"/>
    <w:rsid w:val="00A77DBB"/>
    <w:rsid w:val="00AF0C8B"/>
    <w:rsid w:val="00AF4E50"/>
    <w:rsid w:val="00B02B5A"/>
    <w:rsid w:val="00B17898"/>
    <w:rsid w:val="00B206AC"/>
    <w:rsid w:val="00B254C4"/>
    <w:rsid w:val="00B345C8"/>
    <w:rsid w:val="00B465A3"/>
    <w:rsid w:val="00B563A9"/>
    <w:rsid w:val="00B65EAD"/>
    <w:rsid w:val="00B73C01"/>
    <w:rsid w:val="00B776A7"/>
    <w:rsid w:val="00B837C7"/>
    <w:rsid w:val="00B918EB"/>
    <w:rsid w:val="00BA09D6"/>
    <w:rsid w:val="00BA0EEB"/>
    <w:rsid w:val="00BA73D3"/>
    <w:rsid w:val="00BA79DA"/>
    <w:rsid w:val="00BB386F"/>
    <w:rsid w:val="00BB58C4"/>
    <w:rsid w:val="00BC650A"/>
    <w:rsid w:val="00BF0237"/>
    <w:rsid w:val="00BF5639"/>
    <w:rsid w:val="00BF6443"/>
    <w:rsid w:val="00C042B0"/>
    <w:rsid w:val="00C138AC"/>
    <w:rsid w:val="00C16383"/>
    <w:rsid w:val="00C23FCC"/>
    <w:rsid w:val="00C24B4D"/>
    <w:rsid w:val="00C34D03"/>
    <w:rsid w:val="00C44852"/>
    <w:rsid w:val="00C472E5"/>
    <w:rsid w:val="00C74BC3"/>
    <w:rsid w:val="00C804C6"/>
    <w:rsid w:val="00C80D52"/>
    <w:rsid w:val="00C83345"/>
    <w:rsid w:val="00C90C46"/>
    <w:rsid w:val="00C959B8"/>
    <w:rsid w:val="00CA6DDA"/>
    <w:rsid w:val="00CB58E2"/>
    <w:rsid w:val="00CD2FDD"/>
    <w:rsid w:val="00CE215F"/>
    <w:rsid w:val="00D145A8"/>
    <w:rsid w:val="00D35B4D"/>
    <w:rsid w:val="00D41DB2"/>
    <w:rsid w:val="00D514DD"/>
    <w:rsid w:val="00D61A52"/>
    <w:rsid w:val="00D84B0E"/>
    <w:rsid w:val="00D84C97"/>
    <w:rsid w:val="00D872A8"/>
    <w:rsid w:val="00DB5CD5"/>
    <w:rsid w:val="00DC092A"/>
    <w:rsid w:val="00E14A9C"/>
    <w:rsid w:val="00E23695"/>
    <w:rsid w:val="00E27B79"/>
    <w:rsid w:val="00E43A0D"/>
    <w:rsid w:val="00E465E9"/>
    <w:rsid w:val="00E81D74"/>
    <w:rsid w:val="00E90E2B"/>
    <w:rsid w:val="00EA4FD7"/>
    <w:rsid w:val="00EB6360"/>
    <w:rsid w:val="00EB6AB1"/>
    <w:rsid w:val="00EC78D0"/>
    <w:rsid w:val="00EF774D"/>
    <w:rsid w:val="00F0599D"/>
    <w:rsid w:val="00F1742A"/>
    <w:rsid w:val="00F26159"/>
    <w:rsid w:val="00F35B41"/>
    <w:rsid w:val="00F37F66"/>
    <w:rsid w:val="00F60A5D"/>
    <w:rsid w:val="00F7384A"/>
    <w:rsid w:val="00F80682"/>
    <w:rsid w:val="00F90790"/>
    <w:rsid w:val="00FC0102"/>
    <w:rsid w:val="00FC5D2C"/>
    <w:rsid w:val="00FD62A5"/>
    <w:rsid w:val="00FE3453"/>
    <w:rsid w:val="00FE53E6"/>
    <w:rsid w:val="00FE5F1E"/>
    <w:rsid w:val="00FF2840"/>
    <w:rsid w:val="00FF2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67715F"/>
  <w15:chartTrackingRefBased/>
  <w15:docId w15:val="{9D9EE631-03E9-4E68-94AC-EDA8BCFB59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CB58E2"/>
    <w:pPr>
      <w:bidi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paragraph" w:styleId="Heading1">
    <w:name w:val="heading 1"/>
    <w:basedOn w:val="Normal"/>
    <w:next w:val="Normal"/>
    <w:link w:val="Heading1Char"/>
    <w:qFormat/>
    <w:rsid w:val="00CB58E2"/>
    <w:pPr>
      <w:keepNext/>
      <w:bidi w:val="0"/>
      <w:jc w:val="center"/>
      <w:outlineLvl w:val="0"/>
    </w:pPr>
    <w:rPr>
      <w:rFonts w:cs="B Nazanin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D68E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D68EC"/>
  </w:style>
  <w:style w:type="paragraph" w:styleId="Footer">
    <w:name w:val="footer"/>
    <w:basedOn w:val="Normal"/>
    <w:link w:val="FooterChar"/>
    <w:uiPriority w:val="99"/>
    <w:unhideWhenUsed/>
    <w:rsid w:val="001D68E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D68EC"/>
  </w:style>
  <w:style w:type="character" w:customStyle="1" w:styleId="Heading1Char">
    <w:name w:val="Heading 1 Char"/>
    <w:basedOn w:val="DefaultParagraphFont"/>
    <w:link w:val="Heading1"/>
    <w:rsid w:val="00CB58E2"/>
    <w:rPr>
      <w:rFonts w:ascii="Times New Roman" w:eastAsia="Times New Roman" w:hAnsi="Times New Roman" w:cs="B Nazanin"/>
      <w:b/>
      <w:bCs/>
      <w:sz w:val="28"/>
      <w:szCs w:val="28"/>
      <w:lang w:bidi="fa-IR"/>
    </w:rPr>
  </w:style>
  <w:style w:type="paragraph" w:styleId="ListParagraph">
    <w:name w:val="List Paragraph"/>
    <w:basedOn w:val="Normal"/>
    <w:qFormat/>
    <w:rsid w:val="0013121C"/>
    <w:pPr>
      <w:bidi w:val="0"/>
      <w:ind w:left="720"/>
      <w:contextualSpacing/>
      <w:jc w:val="both"/>
    </w:pPr>
    <w:rPr>
      <w:rFonts w:ascii="Calibri" w:eastAsia="Calibri" w:hAnsi="Calibri"/>
      <w:sz w:val="22"/>
      <w:szCs w:val="22"/>
      <w:lang w:bidi="ar-SA"/>
    </w:rPr>
  </w:style>
  <w:style w:type="character" w:styleId="FootnoteReference">
    <w:name w:val="footnote reference"/>
    <w:rsid w:val="00215F77"/>
    <w:rPr>
      <w:vertAlign w:val="superscript"/>
    </w:rPr>
  </w:style>
  <w:style w:type="paragraph" w:customStyle="1" w:styleId="a">
    <w:name w:val="متن اصلی"/>
    <w:basedOn w:val="Normal"/>
    <w:link w:val="Char"/>
    <w:qFormat/>
    <w:rsid w:val="00215F77"/>
    <w:pPr>
      <w:ind w:firstLine="284"/>
      <w:jc w:val="both"/>
    </w:pPr>
    <w:rPr>
      <w:rFonts w:asciiTheme="majorBidi" w:hAnsiTheme="majorBidi" w:cs="B Nazanin"/>
      <w:sz w:val="18"/>
      <w:szCs w:val="20"/>
      <w:lang w:eastAsia="ja-JP"/>
    </w:rPr>
  </w:style>
  <w:style w:type="character" w:customStyle="1" w:styleId="Char">
    <w:name w:val="متن اصلی Char"/>
    <w:link w:val="a"/>
    <w:rsid w:val="00215F77"/>
    <w:rPr>
      <w:rFonts w:asciiTheme="majorBidi" w:eastAsia="Times New Roman" w:hAnsiTheme="majorBidi" w:cs="B Nazanin"/>
      <w:sz w:val="18"/>
      <w:szCs w:val="20"/>
      <w:lang w:eastAsia="ja-JP" w:bidi="fa-IR"/>
    </w:rPr>
  </w:style>
  <w:style w:type="paragraph" w:customStyle="1" w:styleId="SubTitle">
    <w:name w:val="Sub Title"/>
    <w:basedOn w:val="FootnoteText"/>
    <w:link w:val="SubTitleChar"/>
    <w:qFormat/>
    <w:rsid w:val="00215F77"/>
    <w:pPr>
      <w:bidi w:val="0"/>
    </w:pPr>
    <w:rPr>
      <w:rFonts w:asciiTheme="majorBidi" w:eastAsia="MS Mincho" w:hAnsiTheme="majorBidi"/>
      <w:sz w:val="14"/>
      <w:szCs w:val="13"/>
      <w:lang w:eastAsia="ja-JP" w:bidi="ar-SA"/>
    </w:rPr>
  </w:style>
  <w:style w:type="character" w:customStyle="1" w:styleId="SubTitleChar">
    <w:name w:val="Sub Title Char"/>
    <w:link w:val="SubTitle"/>
    <w:rsid w:val="00215F77"/>
    <w:rPr>
      <w:rFonts w:asciiTheme="majorBidi" w:eastAsia="MS Mincho" w:hAnsiTheme="majorBidi" w:cs="Times New Roman"/>
      <w:sz w:val="14"/>
      <w:szCs w:val="13"/>
      <w:lang w:eastAsia="ja-JP"/>
    </w:rPr>
  </w:style>
  <w:style w:type="paragraph" w:styleId="FootnoteText">
    <w:name w:val="footnote text"/>
    <w:basedOn w:val="Normal"/>
    <w:link w:val="FootnoteTextChar"/>
    <w:semiHidden/>
    <w:unhideWhenUsed/>
    <w:rsid w:val="00215F7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15F77"/>
    <w:rPr>
      <w:rFonts w:ascii="Times New Roman" w:eastAsia="Times New Roman" w:hAnsi="Times New Roman" w:cs="Times New Roman"/>
      <w:sz w:val="20"/>
      <w:szCs w:val="20"/>
      <w:lang w:bidi="fa-IR"/>
    </w:rPr>
  </w:style>
  <w:style w:type="paragraph" w:styleId="BlockText">
    <w:name w:val="Block Text"/>
    <w:basedOn w:val="Normal"/>
    <w:uiPriority w:val="99"/>
    <w:rsid w:val="00C23FCC"/>
    <w:pPr>
      <w:bidi w:val="0"/>
      <w:ind w:left="567" w:right="567"/>
      <w:jc w:val="both"/>
    </w:pPr>
    <w:rPr>
      <w:sz w:val="18"/>
      <w:lang w:bidi="ar-SA"/>
    </w:rPr>
  </w:style>
  <w:style w:type="paragraph" w:customStyle="1" w:styleId="a0">
    <w:name w:val="چکیده"/>
    <w:basedOn w:val="Normal"/>
    <w:link w:val="Char0"/>
    <w:qFormat/>
    <w:rsid w:val="006D7D94"/>
    <w:pPr>
      <w:jc w:val="both"/>
    </w:pPr>
    <w:rPr>
      <w:rFonts w:ascii="Cambria" w:hAnsi="Cambria"/>
      <w:sz w:val="14"/>
      <w:szCs w:val="18"/>
      <w:lang w:eastAsia="ja-JP" w:bidi="ar-SA"/>
    </w:rPr>
  </w:style>
  <w:style w:type="character" w:customStyle="1" w:styleId="Char0">
    <w:name w:val="چکیده Char"/>
    <w:link w:val="a0"/>
    <w:rsid w:val="006D7D94"/>
    <w:rPr>
      <w:rFonts w:ascii="Cambria" w:eastAsia="Times New Roman" w:hAnsi="Cambria" w:cs="Times New Roman"/>
      <w:sz w:val="14"/>
      <w:szCs w:val="18"/>
      <w:lang w:eastAsia="ja-JP"/>
    </w:rPr>
  </w:style>
  <w:style w:type="character" w:styleId="PlaceholderText">
    <w:name w:val="Placeholder Text"/>
    <w:basedOn w:val="DefaultParagraphFont"/>
    <w:uiPriority w:val="99"/>
    <w:semiHidden/>
    <w:rsid w:val="00152DE6"/>
    <w:rPr>
      <w:color w:val="808080"/>
    </w:rPr>
  </w:style>
  <w:style w:type="paragraph" w:customStyle="1" w:styleId="EndNoteBibliographyTitle">
    <w:name w:val="EndNote Bibliography Title"/>
    <w:basedOn w:val="Normal"/>
    <w:link w:val="EndNoteBibliographyTitleChar"/>
    <w:rsid w:val="00BA0EEB"/>
    <w:pPr>
      <w:jc w:val="center"/>
    </w:pPr>
    <w:rPr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BA0EEB"/>
    <w:rPr>
      <w:rFonts w:ascii="Times New Roman" w:eastAsia="Times New Roman" w:hAnsi="Times New Roman" w:cs="Times New Roman"/>
      <w:noProof/>
      <w:sz w:val="24"/>
      <w:szCs w:val="24"/>
      <w:lang w:bidi="fa-IR"/>
    </w:rPr>
  </w:style>
  <w:style w:type="paragraph" w:customStyle="1" w:styleId="EndNoteBibliography">
    <w:name w:val="EndNote Bibliography"/>
    <w:basedOn w:val="Normal"/>
    <w:link w:val="EndNoteBibliographyChar"/>
    <w:rsid w:val="00BA0EEB"/>
    <w:pPr>
      <w:jc w:val="lowKashida"/>
    </w:pPr>
    <w:rPr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BA0EEB"/>
    <w:rPr>
      <w:rFonts w:ascii="Times New Roman" w:eastAsia="Times New Roman" w:hAnsi="Times New Roman" w:cs="Times New Roman"/>
      <w:noProof/>
      <w:sz w:val="24"/>
      <w:szCs w:val="24"/>
      <w:lang w:bidi="fa-IR"/>
    </w:rPr>
  </w:style>
  <w:style w:type="table" w:styleId="TableGrid">
    <w:name w:val="Table Grid"/>
    <w:basedOn w:val="TableNormal"/>
    <w:uiPriority w:val="39"/>
    <w:rsid w:val="006F79A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aliases w:val="Caption 1"/>
    <w:basedOn w:val="Normal"/>
    <w:next w:val="Normal"/>
    <w:unhideWhenUsed/>
    <w:qFormat/>
    <w:rsid w:val="00BB386F"/>
    <w:pPr>
      <w:spacing w:after="200"/>
    </w:pPr>
    <w:rPr>
      <w:i/>
      <w:iCs/>
      <w:color w:val="44546A" w:themeColor="text2"/>
      <w:sz w:val="18"/>
      <w:szCs w:val="18"/>
    </w:rPr>
  </w:style>
  <w:style w:type="table" w:customStyle="1" w:styleId="TableGrid1">
    <w:name w:val="Table Grid1"/>
    <w:basedOn w:val="TableNormal"/>
    <w:next w:val="TableGrid"/>
    <w:uiPriority w:val="39"/>
    <w:rsid w:val="002638E9"/>
    <w:pPr>
      <w:spacing w:after="0" w:line="240" w:lineRule="auto"/>
    </w:pPr>
    <w:rPr>
      <w:rFonts w:ascii="Times New Roman" w:hAnsi="Times New Roman" w:cs="B Nazanin"/>
      <w:sz w:val="24"/>
      <w:szCs w:val="28"/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AF4E5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F4E5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zadan@cc.iut.ac.ir" TargetMode="External"/><Relationship Id="rId13" Type="http://schemas.openxmlformats.org/officeDocument/2006/relationships/image" Target="media/image5.emf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2FA7DB-E77A-40A7-938A-E4CB3F526D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2064</Words>
  <Characters>11771</Characters>
  <Application>Microsoft Office Word</Application>
  <DocSecurity>0</DocSecurity>
  <Lines>98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Fatemeh</dc:creator>
  <cp:keywords/>
  <dc:description/>
  <cp:lastModifiedBy>Lenovo</cp:lastModifiedBy>
  <cp:revision>22</cp:revision>
  <cp:lastPrinted>2019-10-07T15:18:00Z</cp:lastPrinted>
  <dcterms:created xsi:type="dcterms:W3CDTF">2019-10-04T09:42:00Z</dcterms:created>
  <dcterms:modified xsi:type="dcterms:W3CDTF">2019-10-07T15:18:00Z</dcterms:modified>
</cp:coreProperties>
</file>