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39" w:rsidRDefault="00522A39" w:rsidP="00522A39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22A39">
        <w:rPr>
          <w:rFonts w:asciiTheme="majorBidi" w:hAnsiTheme="majorBidi" w:cstheme="majorBidi"/>
          <w:b/>
          <w:bCs/>
          <w:sz w:val="24"/>
          <w:szCs w:val="24"/>
        </w:rPr>
        <w:t>Design of a new coating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agent</w:t>
      </w:r>
      <w:r w:rsidRPr="00522A39">
        <w:rPr>
          <w:rFonts w:asciiTheme="majorBidi" w:hAnsiTheme="majorBidi" w:cstheme="majorBidi"/>
          <w:b/>
          <w:bCs/>
          <w:sz w:val="24"/>
          <w:szCs w:val="24"/>
        </w:rPr>
        <w:t xml:space="preserve"> based on reduced graphene oxide and antimicrobial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/spermicidal </w:t>
      </w:r>
      <w:r w:rsidRPr="00522A39">
        <w:rPr>
          <w:rFonts w:asciiTheme="majorBidi" w:hAnsiTheme="majorBidi" w:cstheme="majorBidi"/>
          <w:b/>
          <w:bCs/>
          <w:sz w:val="24"/>
          <w:szCs w:val="24"/>
        </w:rPr>
        <w:t>peptide</w:t>
      </w:r>
      <w:r w:rsidR="00A83BD6">
        <w:rPr>
          <w:rFonts w:asciiTheme="majorBidi" w:hAnsiTheme="majorBidi" w:cstheme="majorBidi"/>
          <w:b/>
          <w:bCs/>
          <w:sz w:val="24"/>
          <w:szCs w:val="24"/>
        </w:rPr>
        <w:t>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proofErr w:type="spellStart"/>
      <w:r w:rsidRPr="00522A39">
        <w:rPr>
          <w:rFonts w:asciiTheme="majorBidi" w:hAnsiTheme="majorBidi" w:cstheme="majorBidi"/>
          <w:b/>
          <w:bCs/>
          <w:sz w:val="24"/>
          <w:szCs w:val="24"/>
        </w:rPr>
        <w:t>Sarcotoxin</w:t>
      </w:r>
      <w:proofErr w:type="spellEnd"/>
      <w:r w:rsidRPr="00522A3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522A39">
        <w:rPr>
          <w:rFonts w:asciiTheme="majorBidi" w:hAnsiTheme="majorBidi" w:cstheme="majorBidi"/>
          <w:b/>
          <w:bCs/>
          <w:sz w:val="24"/>
          <w:szCs w:val="24"/>
        </w:rPr>
        <w:t>Pd</w:t>
      </w:r>
      <w:proofErr w:type="spellEnd"/>
      <w:r w:rsidR="00A83BD6">
        <w:rPr>
          <w:rFonts w:asciiTheme="majorBidi" w:hAnsiTheme="majorBidi" w:cstheme="majorBidi"/>
          <w:b/>
          <w:bCs/>
          <w:sz w:val="24"/>
          <w:szCs w:val="24"/>
        </w:rPr>
        <w:t xml:space="preserve"> and </w:t>
      </w:r>
      <w:proofErr w:type="spellStart"/>
      <w:r w:rsidR="00A83BD6" w:rsidRPr="00A83BD6">
        <w:rPr>
          <w:rFonts w:asciiTheme="majorBidi" w:hAnsiTheme="majorBidi" w:cstheme="majorBidi"/>
          <w:b/>
          <w:bCs/>
          <w:sz w:val="24"/>
          <w:szCs w:val="24"/>
        </w:rPr>
        <w:t>Maximin</w:t>
      </w:r>
      <w:proofErr w:type="spellEnd"/>
      <w:r w:rsidR="00A83BD6" w:rsidRPr="00A83BD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A83BD6" w:rsidRPr="00A83BD6">
        <w:rPr>
          <w:rFonts w:asciiTheme="majorBidi" w:hAnsiTheme="majorBidi" w:cstheme="majorBidi"/>
          <w:b/>
          <w:bCs/>
          <w:sz w:val="24"/>
          <w:szCs w:val="24"/>
        </w:rPr>
        <w:t>Bk</w:t>
      </w:r>
      <w:proofErr w:type="spellEnd"/>
      <w:r w:rsidRPr="00522A39">
        <w:rPr>
          <w:rFonts w:asciiTheme="majorBidi" w:hAnsiTheme="majorBidi" w:cstheme="majorBidi"/>
          <w:b/>
          <w:bCs/>
          <w:sz w:val="24"/>
          <w:szCs w:val="24"/>
        </w:rPr>
        <w:t>)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22A39">
        <w:rPr>
          <w:rFonts w:asciiTheme="majorBidi" w:hAnsiTheme="majorBidi" w:cstheme="majorBidi"/>
          <w:b/>
          <w:bCs/>
          <w:sz w:val="24"/>
          <w:szCs w:val="24"/>
        </w:rPr>
        <w:t>for condom coating: new strategy for prevention of unplanned pregnancy and sexually transmitted infections</w:t>
      </w:r>
    </w:p>
    <w:p w:rsidR="00522A39" w:rsidRDefault="002E4220" w:rsidP="002E4220">
      <w:pPr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vertAlign w:val="superscript"/>
        </w:rPr>
      </w:pPr>
      <w:proofErr w:type="spellStart"/>
      <w:r>
        <w:rPr>
          <w:rFonts w:asciiTheme="majorBidi" w:hAnsiTheme="majorBidi" w:cstheme="majorBidi"/>
          <w:sz w:val="24"/>
          <w:szCs w:val="24"/>
          <w:u w:val="single"/>
        </w:rPr>
        <w:t>Hadi</w:t>
      </w:r>
      <w:proofErr w:type="spellEnd"/>
      <w:r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522A39" w:rsidRPr="00FE3CB1">
        <w:rPr>
          <w:rFonts w:asciiTheme="majorBidi" w:hAnsiTheme="majorBidi" w:cstheme="majorBidi"/>
          <w:sz w:val="24"/>
          <w:szCs w:val="24"/>
          <w:u w:val="single"/>
        </w:rPr>
        <w:t>Zare-Zardini</w:t>
      </w:r>
      <w:r w:rsidR="00FE3CB1" w:rsidRPr="00FE3CB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="00522A39" w:rsidRPr="00FE3C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Hoessein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FE3CB1" w:rsidRPr="00FE3CB1">
        <w:rPr>
          <w:rFonts w:asciiTheme="majorBidi" w:hAnsiTheme="majorBidi" w:cstheme="majorBidi"/>
          <w:sz w:val="24"/>
          <w:szCs w:val="24"/>
        </w:rPr>
        <w:t>Soltani</w:t>
      </w:r>
      <w:r w:rsidR="00FE3CB1">
        <w:rPr>
          <w:rFonts w:asciiTheme="majorBidi" w:hAnsiTheme="majorBidi" w:cstheme="majorBidi"/>
          <w:sz w:val="24"/>
          <w:szCs w:val="24"/>
        </w:rPr>
        <w:t>nejad</w:t>
      </w:r>
      <w:r w:rsidR="00FE3CB1" w:rsidRPr="00FE3CB1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="00522A39" w:rsidRPr="00FE3C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Neda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FE3CB1" w:rsidRPr="00FE3CB1">
        <w:rPr>
          <w:rFonts w:asciiTheme="majorBidi" w:hAnsiTheme="majorBidi" w:cstheme="majorBidi"/>
          <w:sz w:val="24"/>
          <w:szCs w:val="24"/>
        </w:rPr>
        <w:t>Dehghanbaghi</w:t>
      </w:r>
      <w:bookmarkStart w:id="0" w:name="_GoBack"/>
      <w:bookmarkEnd w:id="0"/>
      <w:r w:rsidR="00FE3CB1" w:rsidRPr="00FE3CB1">
        <w:rPr>
          <w:rFonts w:asciiTheme="majorBidi" w:hAnsiTheme="majorBidi" w:cstheme="majorBidi"/>
          <w:sz w:val="24"/>
          <w:szCs w:val="24"/>
          <w:vertAlign w:val="superscript"/>
        </w:rPr>
        <w:t>3</w:t>
      </w:r>
    </w:p>
    <w:p w:rsidR="00FE3CB1" w:rsidRPr="00FE3CB1" w:rsidRDefault="00FE3CB1" w:rsidP="00FE3CB1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FE3CB1">
        <w:rPr>
          <w:rFonts w:asciiTheme="majorBidi" w:hAnsiTheme="majorBidi" w:cstheme="majorBidi"/>
          <w:sz w:val="24"/>
          <w:szCs w:val="24"/>
          <w:shd w:val="clear" w:color="auto" w:fill="FFFFFF"/>
        </w:rPr>
        <w:t>Department of Biotechnology, Faculty of Advanced Sciences and Technologies, University of Isfahan, Isfahan, Iran</w:t>
      </w:r>
    </w:p>
    <w:p w:rsidR="00FE3CB1" w:rsidRPr="002825A2" w:rsidRDefault="00FE3CB1" w:rsidP="00FE3CB1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2825A2">
        <w:rPr>
          <w:rFonts w:asciiTheme="majorBidi" w:hAnsiTheme="majorBidi" w:cstheme="majorBidi"/>
          <w:sz w:val="24"/>
          <w:szCs w:val="24"/>
          <w:shd w:val="clear" w:color="auto" w:fill="FFFFFF"/>
        </w:rPr>
        <w:t>Department of Nanobiotechnology, Faculty of Biological Sciences, Tarbiat Modares University,</w:t>
      </w:r>
      <w:r w:rsidR="002825A2" w:rsidRPr="002825A2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2825A2">
        <w:rPr>
          <w:rFonts w:asciiTheme="majorBidi" w:hAnsiTheme="majorBidi" w:cstheme="majorBidi"/>
          <w:sz w:val="24"/>
          <w:szCs w:val="24"/>
          <w:shd w:val="clear" w:color="auto" w:fill="FFFFFF"/>
        </w:rPr>
        <w:t>Tehran, Iran</w:t>
      </w:r>
    </w:p>
    <w:p w:rsidR="00FE3CB1" w:rsidRDefault="00FE3CB1" w:rsidP="00FE3CB1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FE3CB1">
        <w:rPr>
          <w:rFonts w:asciiTheme="majorBidi" w:hAnsiTheme="majorBidi" w:cstheme="majorBidi"/>
          <w:sz w:val="24"/>
          <w:szCs w:val="24"/>
          <w:shd w:val="clear" w:color="auto" w:fill="FFFFFF"/>
        </w:rPr>
        <w:t>Department of Biology, Faculty of Science, Science and Art University, Iran</w:t>
      </w:r>
    </w:p>
    <w:p w:rsidR="00FE3CB1" w:rsidRDefault="00FE3CB1" w:rsidP="00FE3CB1">
      <w:pPr>
        <w:pStyle w:val="ListParagraph"/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AA4339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Corresponding Author:</w:t>
      </w:r>
    </w:p>
    <w:p w:rsidR="00FE3CB1" w:rsidRDefault="00AA4339" w:rsidP="00482CC6">
      <w:pPr>
        <w:pStyle w:val="ListParagraph"/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>Zare-Zardini H,</w:t>
      </w:r>
      <w:r w:rsidR="00FE3CB1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FE3CB1" w:rsidRPr="00FE3CB1">
        <w:rPr>
          <w:rFonts w:asciiTheme="majorBidi" w:hAnsiTheme="majorBidi" w:cstheme="majorBidi"/>
          <w:sz w:val="24"/>
          <w:szCs w:val="24"/>
          <w:shd w:val="clear" w:color="auto" w:fill="FFFFFF"/>
        </w:rPr>
        <w:t>Department of Biotechnology, Faculty of Advanced Sciences and Technologies, University of Isfahan, Isfahan, 81746-73441, Iran</w:t>
      </w:r>
      <w:r w:rsidR="00FE3CB1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. </w:t>
      </w:r>
    </w:p>
    <w:p w:rsidR="00FE3CB1" w:rsidRDefault="00FE3CB1" w:rsidP="00FE3CB1">
      <w:pPr>
        <w:pStyle w:val="ListParagraph"/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Email: </w:t>
      </w:r>
      <w:hyperlink r:id="rId7" w:history="1">
        <w:r w:rsidRPr="00ED1800">
          <w:rPr>
            <w:rStyle w:val="Hyperlink"/>
            <w:rFonts w:asciiTheme="majorBidi" w:hAnsiTheme="majorBidi" w:cstheme="majorBidi"/>
            <w:sz w:val="24"/>
            <w:szCs w:val="24"/>
            <w:shd w:val="clear" w:color="auto" w:fill="FFFFFF"/>
          </w:rPr>
          <w:t>hadizarezardini@gmail.com</w:t>
        </w:r>
      </w:hyperlink>
    </w:p>
    <w:p w:rsidR="00532EC9" w:rsidRPr="004134FA" w:rsidRDefault="00987D83" w:rsidP="00522A3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134FA">
        <w:rPr>
          <w:rFonts w:asciiTheme="majorBidi" w:hAnsiTheme="majorBidi" w:cstheme="majorBidi"/>
          <w:b/>
          <w:bCs/>
          <w:sz w:val="24"/>
          <w:szCs w:val="24"/>
        </w:rPr>
        <w:t>ABSTRACT</w:t>
      </w:r>
    </w:p>
    <w:p w:rsidR="00181D27" w:rsidRDefault="005219BF" w:rsidP="005219B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>The aim of this study is d</w:t>
      </w:r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esign of a new coating agent based on reduced </w:t>
      </w:r>
      <w:proofErr w:type="spellStart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>graphene</w:t>
      </w:r>
      <w:proofErr w:type="spellEnd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oxide and antimicrobial/spermicidal peptides (</w:t>
      </w:r>
      <w:proofErr w:type="spellStart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>Sarcotoxin</w:t>
      </w:r>
      <w:proofErr w:type="spellEnd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>Pd</w:t>
      </w:r>
      <w:proofErr w:type="spellEnd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and </w:t>
      </w:r>
      <w:proofErr w:type="spellStart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>Maximin</w:t>
      </w:r>
      <w:proofErr w:type="spellEnd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>Bk</w:t>
      </w:r>
      <w:proofErr w:type="spellEnd"/>
      <w:r w:rsidRPr="005219BF">
        <w:rPr>
          <w:rFonts w:asciiTheme="majorBidi" w:hAnsiTheme="majorBidi" w:cstheme="majorBidi"/>
          <w:sz w:val="24"/>
          <w:szCs w:val="24"/>
          <w:shd w:val="clear" w:color="auto" w:fill="FFFFFF"/>
        </w:rPr>
        <w:t>) for condom coating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="00F35D8F" w:rsidRPr="006519FC">
        <w:rPr>
          <w:rFonts w:asciiTheme="majorBidi" w:hAnsiTheme="majorBidi" w:cstheme="majorBidi"/>
          <w:sz w:val="24"/>
          <w:szCs w:val="24"/>
        </w:rPr>
        <w:t>rGO</w:t>
      </w:r>
      <w:proofErr w:type="spellEnd"/>
      <w:proofErr w:type="gramEnd"/>
      <w:r w:rsidR="00F35D8F" w:rsidRPr="006519FC">
        <w:rPr>
          <w:rFonts w:asciiTheme="majorBidi" w:hAnsiTheme="majorBidi" w:cstheme="majorBidi"/>
          <w:sz w:val="24"/>
          <w:szCs w:val="24"/>
        </w:rPr>
        <w:t xml:space="preserve"> was synthesized </w:t>
      </w:r>
      <w:r w:rsidR="00060A98">
        <w:rPr>
          <w:rFonts w:asciiTheme="majorBidi" w:hAnsiTheme="majorBidi" w:cstheme="majorBidi"/>
          <w:sz w:val="24"/>
          <w:szCs w:val="24"/>
        </w:rPr>
        <w:t>and</w:t>
      </w:r>
      <w:r w:rsidR="00F35D8F" w:rsidRPr="006519FC">
        <w:rPr>
          <w:rFonts w:asciiTheme="majorBidi" w:hAnsiTheme="majorBidi" w:cstheme="majorBidi"/>
          <w:sz w:val="24"/>
          <w:szCs w:val="24"/>
        </w:rPr>
        <w:t xml:space="preserve"> functionalized by </w:t>
      </w:r>
      <w:proofErr w:type="spellStart"/>
      <w:r w:rsidR="00CE5080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CE5080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E5080" w:rsidRPr="006519FC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CE5080" w:rsidRPr="006519FC">
        <w:rPr>
          <w:rFonts w:asciiTheme="majorBidi" w:hAnsiTheme="majorBidi" w:cstheme="majorBidi"/>
          <w:sz w:val="24"/>
          <w:szCs w:val="24"/>
        </w:rPr>
        <w:t xml:space="preserve"> </w:t>
      </w:r>
      <w:r w:rsidR="00CE5080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 </w:t>
      </w:r>
      <w:r w:rsidR="00CE5080" w:rsidRPr="00CE5080">
        <w:rPr>
          <w:rFonts w:asciiTheme="majorBidi" w:hAnsiTheme="majorBidi" w:cstheme="majorBidi"/>
          <w:sz w:val="24"/>
          <w:szCs w:val="24"/>
        </w:rPr>
        <w:t>Bk</w:t>
      </w:r>
      <w:r w:rsidR="00F35D8F" w:rsidRPr="006519FC">
        <w:rPr>
          <w:rFonts w:asciiTheme="majorBidi" w:hAnsiTheme="majorBidi" w:cstheme="majorBidi"/>
          <w:sz w:val="24"/>
          <w:szCs w:val="24"/>
        </w:rPr>
        <w:t xml:space="preserve">. </w:t>
      </w:r>
      <w:r w:rsidR="009969AB" w:rsidRPr="006519FC">
        <w:rPr>
          <w:rFonts w:asciiTheme="majorBidi" w:hAnsiTheme="majorBidi" w:cstheme="majorBidi"/>
          <w:sz w:val="24"/>
          <w:szCs w:val="24"/>
        </w:rPr>
        <w:t>Antibacterial and a</w:t>
      </w:r>
      <w:r w:rsidR="00F35D8F" w:rsidRPr="006519FC">
        <w:rPr>
          <w:rFonts w:asciiTheme="majorBidi" w:hAnsiTheme="majorBidi" w:cstheme="majorBidi"/>
          <w:sz w:val="24"/>
          <w:szCs w:val="24"/>
        </w:rPr>
        <w:t xml:space="preserve">ntifungal </w:t>
      </w:r>
      <w:r w:rsidR="009969AB" w:rsidRPr="006519FC">
        <w:rPr>
          <w:rFonts w:asciiTheme="majorBidi" w:hAnsiTheme="majorBidi" w:cstheme="majorBidi"/>
          <w:sz w:val="24"/>
          <w:szCs w:val="24"/>
        </w:rPr>
        <w:t xml:space="preserve">activity was determined by Radial Diffusion Assay (RDA). For investigation of spermicidal activity, </w:t>
      </w:r>
      <w:r w:rsidR="00857E1E">
        <w:rPr>
          <w:rFonts w:asciiTheme="majorBidi" w:hAnsiTheme="majorBidi" w:cstheme="majorBidi"/>
          <w:sz w:val="24"/>
          <w:szCs w:val="24"/>
        </w:rPr>
        <w:t xml:space="preserve">normal </w:t>
      </w:r>
      <w:r w:rsidR="009969AB" w:rsidRPr="006519FC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washed sperm was incubated with different concentration of nanocariers and peptide at various times (0, 0.3, 5, 10 and 15 min). </w:t>
      </w:r>
      <w:r w:rsidR="00857E1E" w:rsidRPr="00857E1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The stability of </w:t>
      </w:r>
      <w:proofErr w:type="spellStart"/>
      <w:r w:rsidR="00857E1E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857E1E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57E1E" w:rsidRPr="006519FC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>,</w:t>
      </w:r>
      <w:r w:rsidR="00857E1E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6085B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B6085B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6085B" w:rsidRPr="006519FC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B6085B">
        <w:rPr>
          <w:rFonts w:asciiTheme="majorBidi" w:hAnsiTheme="majorBidi" w:cstheme="majorBidi"/>
          <w:sz w:val="24"/>
          <w:szCs w:val="24"/>
        </w:rPr>
        <w:t>-</w:t>
      </w:r>
      <w:r w:rsidR="00857E1E">
        <w:rPr>
          <w:rFonts w:asciiTheme="majorBidi" w:hAnsiTheme="majorBidi" w:cstheme="majorBidi"/>
          <w:sz w:val="24"/>
          <w:szCs w:val="24"/>
        </w:rPr>
        <w:t xml:space="preserve">functionalized </w:t>
      </w:r>
      <w:proofErr w:type="spellStart"/>
      <w:r w:rsidR="00857E1E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, and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CE5080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 was</w:t>
      </w:r>
      <w:r w:rsidR="00857E1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determined by measurement of</w:t>
      </w:r>
      <w:r w:rsidR="00857E1E" w:rsidRPr="00857E1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the CD signal at 220 nm</w:t>
      </w:r>
      <w:r w:rsidR="00857E1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D34672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and </w:t>
      </w:r>
      <w:r w:rsidR="005B2C26" w:rsidRPr="005B2C26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Nuclear magnetic resonance (NMR) spectroscopy </w:t>
      </w:r>
      <w:r w:rsidR="00857E1E">
        <w:rPr>
          <w:rFonts w:asciiTheme="majorBidi" w:hAnsiTheme="majorBidi" w:cstheme="majorBidi"/>
          <w:sz w:val="24"/>
          <w:szCs w:val="24"/>
          <w:shd w:val="clear" w:color="auto" w:fill="FFFFFF"/>
        </w:rPr>
        <w:t>after incubation in different pH and temperatures</w:t>
      </w:r>
      <w:r w:rsidR="00D34672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. </w:t>
      </w:r>
      <w:r w:rsidR="008106BF" w:rsidRPr="006519FC">
        <w:rPr>
          <w:rFonts w:asciiTheme="majorBidi" w:hAnsiTheme="majorBidi" w:cstheme="majorBidi"/>
          <w:sz w:val="24"/>
          <w:szCs w:val="24"/>
        </w:rPr>
        <w:t xml:space="preserve">The results approved that </w:t>
      </w:r>
      <w:proofErr w:type="spellStart"/>
      <w:r w:rsidR="00260EDD" w:rsidRPr="00B6085B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260EDD" w:rsidRPr="00B6085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60EDD" w:rsidRPr="00B6085B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260EDD" w:rsidRPr="00B6085B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260EDD" w:rsidRPr="00B6085B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260EDD" w:rsidRPr="006519FC">
        <w:rPr>
          <w:rFonts w:asciiTheme="majorBidi" w:hAnsiTheme="majorBidi" w:cstheme="majorBidi"/>
          <w:sz w:val="24"/>
          <w:szCs w:val="24"/>
        </w:rPr>
        <w:t xml:space="preserve"> </w:t>
      </w:r>
      <w:r w:rsidR="00CE5080">
        <w:rPr>
          <w:rFonts w:asciiTheme="majorBidi" w:hAnsiTheme="majorBidi" w:cstheme="majorBidi"/>
          <w:sz w:val="24"/>
          <w:szCs w:val="24"/>
        </w:rPr>
        <w:t>and</w:t>
      </w:r>
      <w:r w:rsidR="00CE5080" w:rsidRPr="00CE5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E5080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CE5080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CE5080">
        <w:rPr>
          <w:rFonts w:asciiTheme="majorBidi" w:hAnsiTheme="majorBidi" w:cstheme="majorBidi"/>
          <w:sz w:val="24"/>
          <w:szCs w:val="24"/>
        </w:rPr>
        <w:t xml:space="preserve"> had</w:t>
      </w:r>
      <w:r w:rsidR="008106BF" w:rsidRPr="006519FC">
        <w:rPr>
          <w:rFonts w:asciiTheme="majorBidi" w:hAnsiTheme="majorBidi" w:cstheme="majorBidi"/>
          <w:sz w:val="24"/>
          <w:szCs w:val="24"/>
        </w:rPr>
        <w:t xml:space="preserve"> broad-spectrum antimicrobial activities against examined pathogen</w:t>
      </w:r>
      <w:r w:rsidR="004D7E00">
        <w:rPr>
          <w:rFonts w:asciiTheme="majorBidi" w:hAnsiTheme="majorBidi" w:cstheme="majorBidi"/>
          <w:sz w:val="24"/>
          <w:szCs w:val="24"/>
        </w:rPr>
        <w:t>s</w:t>
      </w:r>
      <w:r w:rsidR="007B7238">
        <w:rPr>
          <w:rFonts w:asciiTheme="majorBidi" w:hAnsiTheme="majorBidi" w:cstheme="majorBidi"/>
          <w:sz w:val="24"/>
          <w:szCs w:val="24"/>
        </w:rPr>
        <w:t xml:space="preserve">, especially </w:t>
      </w:r>
      <w:r w:rsidR="007B7238" w:rsidRPr="007B7238">
        <w:rPr>
          <w:rFonts w:asciiTheme="majorBidi" w:hAnsiTheme="majorBidi" w:cstheme="majorBidi"/>
          <w:sz w:val="24"/>
          <w:szCs w:val="24"/>
        </w:rPr>
        <w:t xml:space="preserve">vaginal infections such as </w:t>
      </w:r>
      <w:r w:rsidR="007B7238" w:rsidRPr="007B7238">
        <w:rPr>
          <w:rFonts w:asciiTheme="majorBidi" w:hAnsiTheme="majorBidi" w:cstheme="majorBidi"/>
          <w:i/>
          <w:iCs/>
          <w:sz w:val="24"/>
          <w:szCs w:val="24"/>
        </w:rPr>
        <w:t xml:space="preserve">Candida </w:t>
      </w:r>
      <w:proofErr w:type="spellStart"/>
      <w:r w:rsidR="007B7238" w:rsidRPr="007B7238">
        <w:rPr>
          <w:rFonts w:asciiTheme="majorBidi" w:hAnsiTheme="majorBidi" w:cstheme="majorBidi"/>
          <w:i/>
          <w:iCs/>
          <w:sz w:val="24"/>
          <w:szCs w:val="24"/>
        </w:rPr>
        <w:t>Vulvovaginitis</w:t>
      </w:r>
      <w:proofErr w:type="spellEnd"/>
      <w:r w:rsidR="008106BF" w:rsidRPr="006519FC">
        <w:rPr>
          <w:rFonts w:asciiTheme="majorBidi" w:hAnsiTheme="majorBidi" w:cstheme="majorBidi"/>
          <w:sz w:val="24"/>
          <w:szCs w:val="24"/>
        </w:rPr>
        <w:t xml:space="preserve">. </w:t>
      </w:r>
      <w:r w:rsidR="009C272F" w:rsidRPr="009C272F">
        <w:rPr>
          <w:rFonts w:asciiTheme="majorBidi" w:hAnsiTheme="majorBidi" w:cstheme="majorBidi"/>
          <w:sz w:val="24"/>
          <w:szCs w:val="24"/>
        </w:rPr>
        <w:t xml:space="preserve">Based on the observed </w:t>
      </w:r>
      <w:r w:rsidR="009C272F">
        <w:rPr>
          <w:rFonts w:asciiTheme="majorBidi" w:hAnsiTheme="majorBidi" w:cstheme="majorBidi"/>
          <w:sz w:val="24"/>
          <w:szCs w:val="24"/>
        </w:rPr>
        <w:t>data</w:t>
      </w:r>
      <w:r w:rsidR="009C272F" w:rsidRPr="009C272F">
        <w:rPr>
          <w:rFonts w:asciiTheme="majorBidi" w:hAnsiTheme="majorBidi" w:cstheme="majorBidi"/>
          <w:sz w:val="24"/>
          <w:szCs w:val="24"/>
        </w:rPr>
        <w:t>, the sequence of anti</w:t>
      </w:r>
      <w:r w:rsidR="009C272F">
        <w:rPr>
          <w:rFonts w:asciiTheme="majorBidi" w:hAnsiTheme="majorBidi" w:cstheme="majorBidi"/>
          <w:sz w:val="24"/>
          <w:szCs w:val="24"/>
        </w:rPr>
        <w:t>microbial/spermicidal</w:t>
      </w:r>
      <w:r w:rsidR="009C272F" w:rsidRPr="009C272F">
        <w:rPr>
          <w:rFonts w:asciiTheme="majorBidi" w:hAnsiTheme="majorBidi" w:cstheme="majorBidi"/>
          <w:sz w:val="24"/>
          <w:szCs w:val="24"/>
        </w:rPr>
        <w:t xml:space="preserve"> activity was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9C272F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9C272F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9C272F" w:rsidRPr="009C272F">
        <w:rPr>
          <w:rFonts w:asciiTheme="majorBidi" w:hAnsiTheme="majorBidi" w:cstheme="majorBidi"/>
          <w:sz w:val="24"/>
          <w:szCs w:val="24"/>
        </w:rPr>
        <w:t xml:space="preserve">&gt;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9C272F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9C272F" w:rsidRPr="009C272F">
        <w:rPr>
          <w:rFonts w:asciiTheme="majorBidi" w:hAnsiTheme="majorBidi" w:cstheme="majorBidi"/>
          <w:sz w:val="24"/>
          <w:szCs w:val="24"/>
        </w:rPr>
        <w:t>&gt;</w:t>
      </w:r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9C272F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9C272F" w:rsidRPr="009C272F">
        <w:rPr>
          <w:rFonts w:asciiTheme="majorBidi" w:hAnsiTheme="majorBidi" w:cstheme="majorBidi"/>
          <w:sz w:val="24"/>
          <w:szCs w:val="24"/>
        </w:rPr>
        <w:t>&gt;</w:t>
      </w:r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r w:rsidR="009C272F" w:rsidRPr="00CE5080">
        <w:rPr>
          <w:rFonts w:asciiTheme="majorBidi" w:hAnsiTheme="majorBidi" w:cstheme="majorBidi"/>
          <w:sz w:val="24"/>
          <w:szCs w:val="24"/>
        </w:rPr>
        <w:t>Bk</w:t>
      </w:r>
      <w:r w:rsidR="009C272F" w:rsidRPr="009C272F">
        <w:rPr>
          <w:rFonts w:asciiTheme="majorBidi" w:hAnsiTheme="majorBidi" w:cstheme="majorBidi"/>
          <w:sz w:val="24"/>
          <w:szCs w:val="24"/>
        </w:rPr>
        <w:t>.</w:t>
      </w:r>
      <w:r w:rsidR="009C272F">
        <w:rPr>
          <w:rFonts w:asciiTheme="majorBidi" w:hAnsiTheme="majorBidi" w:cstheme="majorBidi"/>
          <w:sz w:val="24"/>
          <w:szCs w:val="24"/>
        </w:rPr>
        <w:t xml:space="preserve"> In term of stability, </w:t>
      </w:r>
      <w:r w:rsidR="009C272F" w:rsidRPr="009C272F">
        <w:rPr>
          <w:rFonts w:asciiTheme="majorBidi" w:hAnsiTheme="majorBidi" w:cstheme="majorBidi"/>
          <w:sz w:val="24"/>
          <w:szCs w:val="24"/>
        </w:rPr>
        <w:t xml:space="preserve">the sequence was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9C272F" w:rsidRPr="006519F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9C272F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9C272F" w:rsidRPr="009C272F">
        <w:rPr>
          <w:rFonts w:asciiTheme="majorBidi" w:hAnsiTheme="majorBidi" w:cstheme="majorBidi"/>
          <w:sz w:val="24"/>
          <w:szCs w:val="24"/>
        </w:rPr>
        <w:t xml:space="preserve">&gt;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9C272F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9C272F" w:rsidRPr="009C272F">
        <w:rPr>
          <w:rFonts w:asciiTheme="majorBidi" w:hAnsiTheme="majorBidi" w:cstheme="majorBidi"/>
          <w:sz w:val="24"/>
          <w:szCs w:val="24"/>
        </w:rPr>
        <w:t xml:space="preserve"> &gt;</w:t>
      </w:r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9C272F" w:rsidRPr="009C272F">
        <w:rPr>
          <w:rFonts w:asciiTheme="majorBidi" w:hAnsiTheme="majorBidi" w:cstheme="majorBidi"/>
          <w:sz w:val="24"/>
          <w:szCs w:val="24"/>
        </w:rPr>
        <w:t>&gt;</w:t>
      </w:r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6519FC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9C272F" w:rsidRPr="006519FC">
        <w:rPr>
          <w:rFonts w:asciiTheme="majorBidi" w:hAnsiTheme="majorBidi" w:cstheme="majorBidi"/>
          <w:sz w:val="24"/>
          <w:szCs w:val="24"/>
        </w:rPr>
        <w:t xml:space="preserve"> Pd</w:t>
      </w:r>
      <w:r w:rsidR="009C272F" w:rsidRPr="009C272F">
        <w:rPr>
          <w:rFonts w:asciiTheme="majorBidi" w:hAnsiTheme="majorBidi" w:cstheme="majorBidi"/>
          <w:sz w:val="24"/>
          <w:szCs w:val="24"/>
        </w:rPr>
        <w:t>.</w:t>
      </w:r>
      <w:r w:rsidR="00060A98">
        <w:rPr>
          <w:rFonts w:asciiTheme="majorBidi" w:hAnsiTheme="majorBidi" w:cstheme="majorBidi"/>
          <w:sz w:val="24"/>
          <w:szCs w:val="24"/>
        </w:rPr>
        <w:t xml:space="preserve"> </w:t>
      </w:r>
      <w:r w:rsidR="00B6085B">
        <w:rPr>
          <w:rFonts w:asciiTheme="majorBidi" w:hAnsiTheme="majorBidi" w:cstheme="majorBidi"/>
          <w:sz w:val="24"/>
          <w:szCs w:val="24"/>
        </w:rPr>
        <w:t xml:space="preserve">This study showed that </w:t>
      </w:r>
      <w:proofErr w:type="spellStart"/>
      <w:r w:rsidR="00B6085B" w:rsidRPr="00B6085B">
        <w:rPr>
          <w:rFonts w:asciiTheme="majorBidi" w:hAnsiTheme="majorBidi" w:cstheme="majorBidi"/>
          <w:sz w:val="24"/>
          <w:szCs w:val="24"/>
        </w:rPr>
        <w:t>Sarcotoxin</w:t>
      </w:r>
      <w:proofErr w:type="spellEnd"/>
      <w:r w:rsidR="00B6085B" w:rsidRPr="00B6085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6085B" w:rsidRPr="00B6085B">
        <w:rPr>
          <w:rFonts w:asciiTheme="majorBidi" w:hAnsiTheme="majorBidi" w:cstheme="majorBidi"/>
          <w:sz w:val="24"/>
          <w:szCs w:val="24"/>
        </w:rPr>
        <w:t>Pd</w:t>
      </w:r>
      <w:proofErr w:type="spellEnd"/>
      <w:r w:rsidR="00B6085B" w:rsidRPr="00B6085B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B6085B" w:rsidRPr="00B6085B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B6085B" w:rsidRPr="00B6085B">
        <w:rPr>
          <w:rFonts w:asciiTheme="majorBidi" w:hAnsiTheme="majorBidi" w:cstheme="majorBidi"/>
          <w:sz w:val="24"/>
          <w:szCs w:val="24"/>
        </w:rPr>
        <w:t xml:space="preserve"> </w:t>
      </w:r>
      <w:r w:rsidR="009C272F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Maximin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272F" w:rsidRPr="00CE5080">
        <w:rPr>
          <w:rFonts w:asciiTheme="majorBidi" w:hAnsiTheme="majorBidi" w:cstheme="majorBidi"/>
          <w:sz w:val="24"/>
          <w:szCs w:val="24"/>
        </w:rPr>
        <w:t>Bk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-functionalized </w:t>
      </w:r>
      <w:proofErr w:type="spellStart"/>
      <w:r w:rsidR="009C272F">
        <w:rPr>
          <w:rFonts w:asciiTheme="majorBidi" w:hAnsiTheme="majorBidi" w:cstheme="majorBidi"/>
          <w:sz w:val="24"/>
          <w:szCs w:val="24"/>
        </w:rPr>
        <w:t>rGO</w:t>
      </w:r>
      <w:proofErr w:type="spellEnd"/>
      <w:r w:rsidR="009C272F">
        <w:rPr>
          <w:rFonts w:asciiTheme="majorBidi" w:hAnsiTheme="majorBidi" w:cstheme="majorBidi"/>
          <w:sz w:val="24"/>
          <w:szCs w:val="24"/>
        </w:rPr>
        <w:t xml:space="preserve"> have</w:t>
      </w:r>
      <w:r w:rsidR="007E1157">
        <w:rPr>
          <w:rFonts w:asciiTheme="majorBidi" w:hAnsiTheme="majorBidi" w:cstheme="majorBidi"/>
          <w:sz w:val="24"/>
          <w:szCs w:val="24"/>
        </w:rPr>
        <w:t xml:space="preserve"> higher stability, antimicrobial activity and spermicidal activity in comparison </w:t>
      </w:r>
      <w:r w:rsidR="00EE6875">
        <w:rPr>
          <w:rFonts w:asciiTheme="majorBidi" w:hAnsiTheme="majorBidi" w:cstheme="majorBidi"/>
          <w:sz w:val="24"/>
          <w:szCs w:val="24"/>
        </w:rPr>
        <w:t xml:space="preserve">with </w:t>
      </w:r>
      <w:r w:rsidR="00B6085B">
        <w:rPr>
          <w:rFonts w:asciiTheme="majorBidi" w:hAnsiTheme="majorBidi" w:cstheme="majorBidi"/>
          <w:sz w:val="24"/>
          <w:szCs w:val="24"/>
        </w:rPr>
        <w:t>naked</w:t>
      </w:r>
      <w:r w:rsidR="007E1157">
        <w:rPr>
          <w:rFonts w:asciiTheme="majorBidi" w:hAnsiTheme="majorBidi" w:cstheme="majorBidi"/>
          <w:sz w:val="24"/>
          <w:szCs w:val="24"/>
        </w:rPr>
        <w:t xml:space="preserve"> peptide</w:t>
      </w:r>
      <w:r w:rsidR="009C272F">
        <w:rPr>
          <w:rFonts w:asciiTheme="majorBidi" w:hAnsiTheme="majorBidi" w:cstheme="majorBidi"/>
          <w:sz w:val="24"/>
          <w:szCs w:val="24"/>
        </w:rPr>
        <w:t>s</w:t>
      </w:r>
      <w:r w:rsidR="007E1157">
        <w:rPr>
          <w:rFonts w:asciiTheme="majorBidi" w:hAnsiTheme="majorBidi" w:cstheme="majorBidi"/>
          <w:sz w:val="24"/>
          <w:szCs w:val="24"/>
        </w:rPr>
        <w:t xml:space="preserve">. On </w:t>
      </w:r>
      <w:r w:rsidR="006D2181">
        <w:rPr>
          <w:rFonts w:asciiTheme="majorBidi" w:hAnsiTheme="majorBidi" w:cstheme="majorBidi"/>
          <w:sz w:val="24"/>
          <w:szCs w:val="24"/>
        </w:rPr>
        <w:t>the</w:t>
      </w:r>
      <w:r w:rsidR="007E1157">
        <w:rPr>
          <w:rFonts w:asciiTheme="majorBidi" w:hAnsiTheme="majorBidi" w:cstheme="majorBidi"/>
          <w:sz w:val="24"/>
          <w:szCs w:val="24"/>
        </w:rPr>
        <w:t xml:space="preserve"> other </w:t>
      </w:r>
      <w:r w:rsidR="007E1157">
        <w:rPr>
          <w:rFonts w:asciiTheme="majorBidi" w:hAnsiTheme="majorBidi" w:cstheme="majorBidi"/>
          <w:sz w:val="24"/>
          <w:szCs w:val="24"/>
        </w:rPr>
        <w:lastRenderedPageBreak/>
        <w:t xml:space="preserve">hand, </w:t>
      </w:r>
      <w:r w:rsidR="0045013D">
        <w:rPr>
          <w:rFonts w:asciiTheme="majorBidi" w:hAnsiTheme="majorBidi" w:cstheme="majorBidi"/>
          <w:sz w:val="24"/>
          <w:szCs w:val="24"/>
        </w:rPr>
        <w:t>due to high s</w:t>
      </w:r>
      <w:r w:rsidR="0045013D" w:rsidRPr="0045013D">
        <w:rPr>
          <w:rFonts w:asciiTheme="majorBidi" w:hAnsiTheme="majorBidi" w:cstheme="majorBidi"/>
          <w:sz w:val="24"/>
          <w:szCs w:val="24"/>
        </w:rPr>
        <w:t>urface-area-to-volume ratio</w:t>
      </w:r>
      <w:r w:rsidR="0045013D">
        <w:rPr>
          <w:rFonts w:asciiTheme="majorBidi" w:hAnsiTheme="majorBidi" w:cstheme="majorBidi"/>
          <w:sz w:val="24"/>
          <w:szCs w:val="24"/>
        </w:rPr>
        <w:t xml:space="preserve">, </w:t>
      </w:r>
      <w:r w:rsidR="009C272F">
        <w:rPr>
          <w:rFonts w:asciiTheme="majorBidi" w:hAnsiTheme="majorBidi" w:cstheme="majorBidi"/>
          <w:sz w:val="24"/>
          <w:szCs w:val="24"/>
        </w:rPr>
        <w:t>these</w:t>
      </w:r>
      <w:r w:rsidR="007E1157">
        <w:rPr>
          <w:rFonts w:asciiTheme="majorBidi" w:hAnsiTheme="majorBidi" w:cstheme="majorBidi"/>
          <w:sz w:val="24"/>
          <w:szCs w:val="24"/>
        </w:rPr>
        <w:t xml:space="preserve"> synthesized nanocariers can </w:t>
      </w:r>
      <w:r w:rsidR="009C272F" w:rsidRPr="009C272F">
        <w:rPr>
          <w:rFonts w:asciiTheme="majorBidi" w:hAnsiTheme="majorBidi" w:cstheme="majorBidi"/>
          <w:sz w:val="24"/>
          <w:szCs w:val="24"/>
        </w:rPr>
        <w:t>carry a large amount of peptides on their own</w:t>
      </w:r>
      <w:r w:rsidR="009C272F">
        <w:rPr>
          <w:rFonts w:asciiTheme="majorBidi" w:hAnsiTheme="majorBidi" w:cstheme="majorBidi"/>
          <w:sz w:val="24"/>
          <w:szCs w:val="24"/>
        </w:rPr>
        <w:t xml:space="preserve"> surfaces </w:t>
      </w:r>
      <w:r w:rsidR="00060A98">
        <w:rPr>
          <w:rFonts w:asciiTheme="majorBidi" w:hAnsiTheme="majorBidi" w:cstheme="majorBidi"/>
          <w:sz w:val="24"/>
          <w:szCs w:val="24"/>
        </w:rPr>
        <w:t xml:space="preserve">and </w:t>
      </w:r>
      <w:r w:rsidR="00060A98" w:rsidRPr="009C272F">
        <w:rPr>
          <w:rFonts w:asciiTheme="majorBidi" w:hAnsiTheme="majorBidi" w:cstheme="majorBidi"/>
          <w:sz w:val="24"/>
          <w:szCs w:val="24"/>
        </w:rPr>
        <w:t>easily</w:t>
      </w:r>
      <w:r w:rsidR="007E1157">
        <w:rPr>
          <w:rFonts w:asciiTheme="majorBidi" w:hAnsiTheme="majorBidi" w:cstheme="majorBidi"/>
          <w:sz w:val="24"/>
          <w:szCs w:val="24"/>
        </w:rPr>
        <w:t xml:space="preserve"> </w:t>
      </w:r>
      <w:r w:rsidR="006D2181">
        <w:rPr>
          <w:rFonts w:asciiTheme="majorBidi" w:hAnsiTheme="majorBidi" w:cstheme="majorBidi"/>
          <w:sz w:val="24"/>
          <w:szCs w:val="24"/>
        </w:rPr>
        <w:t>stabilized</w:t>
      </w:r>
      <w:r w:rsidR="007E1157">
        <w:rPr>
          <w:rFonts w:asciiTheme="majorBidi" w:hAnsiTheme="majorBidi" w:cstheme="majorBidi"/>
          <w:sz w:val="24"/>
          <w:szCs w:val="24"/>
        </w:rPr>
        <w:t xml:space="preserve"> on surface of </w:t>
      </w:r>
      <w:r w:rsidR="006D2181">
        <w:rPr>
          <w:rFonts w:asciiTheme="majorBidi" w:hAnsiTheme="majorBidi" w:cstheme="majorBidi"/>
          <w:sz w:val="24"/>
          <w:szCs w:val="24"/>
        </w:rPr>
        <w:t>condom</w:t>
      </w:r>
      <w:r w:rsidR="007E1157">
        <w:rPr>
          <w:rFonts w:asciiTheme="majorBidi" w:hAnsiTheme="majorBidi" w:cstheme="majorBidi"/>
          <w:sz w:val="24"/>
          <w:szCs w:val="24"/>
        </w:rPr>
        <w:t xml:space="preserve"> for </w:t>
      </w:r>
      <w:r w:rsidR="007E1157" w:rsidRPr="006519FC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the prevention of unplanned pregnancy and </w:t>
      </w:r>
      <w:r w:rsidR="00EE6875">
        <w:rPr>
          <w:rFonts w:asciiTheme="majorBidi" w:hAnsiTheme="majorBidi" w:cstheme="majorBidi"/>
          <w:sz w:val="24"/>
          <w:szCs w:val="24"/>
          <w:shd w:val="clear" w:color="auto" w:fill="FFFFFF"/>
        </w:rPr>
        <w:t>e</w:t>
      </w:r>
      <w:r w:rsidR="007E115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specially, </w:t>
      </w:r>
      <w:r w:rsidR="006D2181">
        <w:rPr>
          <w:rFonts w:asciiTheme="majorBidi" w:hAnsiTheme="majorBidi" w:cstheme="majorBidi"/>
          <w:sz w:val="24"/>
          <w:szCs w:val="24"/>
          <w:shd w:val="clear" w:color="auto" w:fill="FFFFFF"/>
        </w:rPr>
        <w:t>prevention</w:t>
      </w:r>
      <w:r w:rsidR="007E115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of </w:t>
      </w:r>
      <w:r w:rsidR="007E1157" w:rsidRPr="006519FC">
        <w:rPr>
          <w:rFonts w:asciiTheme="majorBidi" w:hAnsiTheme="majorBidi" w:cstheme="majorBidi"/>
          <w:sz w:val="24"/>
          <w:szCs w:val="24"/>
          <w:shd w:val="clear" w:color="auto" w:fill="FFFFFF"/>
        </w:rPr>
        <w:t>STIs.</w:t>
      </w:r>
    </w:p>
    <w:p w:rsidR="0022753A" w:rsidRPr="006519FC" w:rsidRDefault="0022753A" w:rsidP="0045013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2753A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Key words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shd w:val="clear" w:color="auto" w:fill="FFFFFF"/>
        </w:rPr>
        <w:t>rGO</w:t>
      </w:r>
      <w:proofErr w:type="spellEnd"/>
      <w:r>
        <w:rPr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="00982DE4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82EF5" w:rsidRPr="0022753A">
        <w:rPr>
          <w:rFonts w:asciiTheme="majorBidi" w:hAnsiTheme="majorBidi" w:cstheme="majorBidi"/>
          <w:sz w:val="24"/>
          <w:szCs w:val="24"/>
          <w:shd w:val="clear" w:color="auto" w:fill="FFFFFF"/>
        </w:rPr>
        <w:t>Antimicrobial/spermicidal peptide</w:t>
      </w:r>
      <w:r w:rsidR="00982DE4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, </w:t>
      </w:r>
      <w:proofErr w:type="spellStart"/>
      <w:r w:rsidRPr="0022753A">
        <w:rPr>
          <w:rFonts w:asciiTheme="majorBidi" w:hAnsiTheme="majorBidi" w:cstheme="majorBidi"/>
          <w:sz w:val="24"/>
          <w:szCs w:val="24"/>
          <w:shd w:val="clear" w:color="auto" w:fill="FFFFFF"/>
        </w:rPr>
        <w:t>Sarcotoxin</w:t>
      </w:r>
      <w:proofErr w:type="spellEnd"/>
      <w:r w:rsidRPr="0022753A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22753A">
        <w:rPr>
          <w:rFonts w:asciiTheme="majorBidi" w:hAnsiTheme="majorBidi" w:cstheme="majorBidi"/>
          <w:sz w:val="24"/>
          <w:szCs w:val="24"/>
          <w:shd w:val="clear" w:color="auto" w:fill="FFFFFF"/>
        </w:rPr>
        <w:t>Pd</w:t>
      </w:r>
      <w:proofErr w:type="spellEnd"/>
      <w:r w:rsidR="00982DE4">
        <w:rPr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Pr="0022753A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="00582EF5" w:rsidRPr="00582EF5">
        <w:rPr>
          <w:rFonts w:asciiTheme="majorBidi" w:hAnsiTheme="majorBidi" w:cstheme="majorBidi"/>
          <w:sz w:val="24"/>
          <w:szCs w:val="24"/>
          <w:shd w:val="clear" w:color="auto" w:fill="FFFFFF"/>
        </w:rPr>
        <w:t>Maximin</w:t>
      </w:r>
      <w:proofErr w:type="spellEnd"/>
      <w:r w:rsidR="00582EF5" w:rsidRPr="00582EF5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="00582EF5" w:rsidRPr="00582EF5">
        <w:rPr>
          <w:rFonts w:asciiTheme="majorBidi" w:hAnsiTheme="majorBidi" w:cstheme="majorBidi"/>
          <w:sz w:val="24"/>
          <w:szCs w:val="24"/>
          <w:shd w:val="clear" w:color="auto" w:fill="FFFFFF"/>
        </w:rPr>
        <w:t>Bk</w:t>
      </w:r>
      <w:proofErr w:type="spellEnd"/>
      <w:r w:rsidR="00582EF5">
        <w:rPr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="00582EF5" w:rsidRPr="00582EF5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82EF5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Unplanned Pregnancy, </w:t>
      </w:r>
      <w:r w:rsidR="00582EF5" w:rsidRPr="0022753A">
        <w:rPr>
          <w:rFonts w:asciiTheme="majorBidi" w:hAnsiTheme="majorBidi" w:cstheme="majorBidi"/>
          <w:sz w:val="24"/>
          <w:szCs w:val="24"/>
          <w:shd w:val="clear" w:color="auto" w:fill="FFFFFF"/>
        </w:rPr>
        <w:t>Sexually Transmitted Infections</w:t>
      </w:r>
    </w:p>
    <w:sectPr w:rsidR="0022753A" w:rsidRPr="00651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F1995"/>
    <w:multiLevelType w:val="hybridMultilevel"/>
    <w:tmpl w:val="CF2A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83"/>
    <w:rsid w:val="000271F2"/>
    <w:rsid w:val="00060A98"/>
    <w:rsid w:val="00132811"/>
    <w:rsid w:val="00181D27"/>
    <w:rsid w:val="0022753A"/>
    <w:rsid w:val="00260EDD"/>
    <w:rsid w:val="002825A2"/>
    <w:rsid w:val="00287460"/>
    <w:rsid w:val="002E4220"/>
    <w:rsid w:val="003D1EAC"/>
    <w:rsid w:val="004134FA"/>
    <w:rsid w:val="0045013D"/>
    <w:rsid w:val="00482CC6"/>
    <w:rsid w:val="004D7E00"/>
    <w:rsid w:val="005219BF"/>
    <w:rsid w:val="00522A39"/>
    <w:rsid w:val="00532EC9"/>
    <w:rsid w:val="00582EF5"/>
    <w:rsid w:val="005B2C26"/>
    <w:rsid w:val="005F18BB"/>
    <w:rsid w:val="006519FC"/>
    <w:rsid w:val="006D2181"/>
    <w:rsid w:val="006D3345"/>
    <w:rsid w:val="006E5638"/>
    <w:rsid w:val="007B7238"/>
    <w:rsid w:val="007E1157"/>
    <w:rsid w:val="008106BF"/>
    <w:rsid w:val="00827774"/>
    <w:rsid w:val="00857E1E"/>
    <w:rsid w:val="00925769"/>
    <w:rsid w:val="00982DE4"/>
    <w:rsid w:val="00987D83"/>
    <w:rsid w:val="009969AB"/>
    <w:rsid w:val="009C272F"/>
    <w:rsid w:val="009D2754"/>
    <w:rsid w:val="009E4155"/>
    <w:rsid w:val="00A1239D"/>
    <w:rsid w:val="00A20D52"/>
    <w:rsid w:val="00A83BD6"/>
    <w:rsid w:val="00AA4339"/>
    <w:rsid w:val="00AB1388"/>
    <w:rsid w:val="00B6085B"/>
    <w:rsid w:val="00BB11CC"/>
    <w:rsid w:val="00C84229"/>
    <w:rsid w:val="00CE5080"/>
    <w:rsid w:val="00D34672"/>
    <w:rsid w:val="00D41258"/>
    <w:rsid w:val="00D41DDE"/>
    <w:rsid w:val="00E532AF"/>
    <w:rsid w:val="00E54CD0"/>
    <w:rsid w:val="00EA7200"/>
    <w:rsid w:val="00ED2BCB"/>
    <w:rsid w:val="00EE6875"/>
    <w:rsid w:val="00EF3CC1"/>
    <w:rsid w:val="00F35D8F"/>
    <w:rsid w:val="00FD63EE"/>
    <w:rsid w:val="00FE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C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3C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C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3C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6084">
          <w:marLeft w:val="136"/>
          <w:marRight w:val="136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0216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012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1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adizarezardin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729DD-9E18-4060-92AB-6001D92B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Askari</dc:creator>
  <cp:lastModifiedBy>Askari</cp:lastModifiedBy>
  <cp:revision>3</cp:revision>
  <dcterms:created xsi:type="dcterms:W3CDTF">2019-04-15T05:32:00Z</dcterms:created>
  <dcterms:modified xsi:type="dcterms:W3CDTF">2019-04-15T05:33:00Z</dcterms:modified>
</cp:coreProperties>
</file>