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00B" w:rsidRPr="0097406F" w:rsidRDefault="00C0100B" w:rsidP="0097406F">
      <w:pPr>
        <w:jc w:val="center"/>
        <w:rPr>
          <w:rFonts w:asciiTheme="majorBidi" w:hAnsiTheme="majorBidi" w:cstheme="majorBidi"/>
          <w:b/>
          <w:bCs/>
          <w:sz w:val="28"/>
          <w:szCs w:val="28"/>
        </w:rPr>
      </w:pPr>
      <w:r w:rsidRPr="0097406F">
        <w:rPr>
          <w:rFonts w:asciiTheme="majorBidi" w:hAnsiTheme="majorBidi" w:cstheme="majorBidi"/>
          <w:b/>
          <w:bCs/>
          <w:sz w:val="28"/>
          <w:szCs w:val="28"/>
        </w:rPr>
        <w:t xml:space="preserve">To evaluate the possibility of Candida </w:t>
      </w:r>
      <w:proofErr w:type="spellStart"/>
      <w:r w:rsidRPr="0097406F">
        <w:rPr>
          <w:rFonts w:asciiTheme="majorBidi" w:hAnsiTheme="majorBidi" w:cstheme="majorBidi"/>
          <w:b/>
          <w:bCs/>
          <w:sz w:val="28"/>
          <w:szCs w:val="28"/>
        </w:rPr>
        <w:t>albikans</w:t>
      </w:r>
      <w:proofErr w:type="spellEnd"/>
      <w:r w:rsidRPr="0097406F">
        <w:rPr>
          <w:rFonts w:asciiTheme="majorBidi" w:hAnsiTheme="majorBidi" w:cstheme="majorBidi"/>
          <w:b/>
          <w:bCs/>
          <w:sz w:val="28"/>
          <w:szCs w:val="28"/>
        </w:rPr>
        <w:t xml:space="preserve"> clinical strains in liquid and solid medium by means </w:t>
      </w:r>
      <w:proofErr w:type="gramStart"/>
      <w:r w:rsidRPr="0097406F">
        <w:rPr>
          <w:rFonts w:asciiTheme="majorBidi" w:hAnsiTheme="majorBidi" w:cstheme="majorBidi"/>
          <w:b/>
          <w:bCs/>
          <w:sz w:val="28"/>
          <w:szCs w:val="28"/>
        </w:rPr>
        <w:t xml:space="preserve">of  </w:t>
      </w:r>
      <w:proofErr w:type="spellStart"/>
      <w:r w:rsidRPr="0097406F">
        <w:rPr>
          <w:rFonts w:asciiTheme="majorBidi" w:hAnsiTheme="majorBidi" w:cstheme="majorBidi"/>
          <w:b/>
          <w:bCs/>
          <w:sz w:val="28"/>
          <w:szCs w:val="28"/>
        </w:rPr>
        <w:t>Zataria</w:t>
      </w:r>
      <w:proofErr w:type="spellEnd"/>
      <w:proofErr w:type="gramEnd"/>
      <w:r w:rsidRPr="0097406F">
        <w:rPr>
          <w:rFonts w:asciiTheme="majorBidi" w:hAnsiTheme="majorBidi" w:cstheme="majorBidi"/>
          <w:b/>
          <w:bCs/>
          <w:sz w:val="28"/>
          <w:szCs w:val="28"/>
        </w:rPr>
        <w:t xml:space="preserve"> </w:t>
      </w:r>
      <w:proofErr w:type="spellStart"/>
      <w:r w:rsidRPr="0097406F">
        <w:rPr>
          <w:rFonts w:asciiTheme="majorBidi" w:hAnsiTheme="majorBidi" w:cstheme="majorBidi"/>
          <w:b/>
          <w:bCs/>
          <w:sz w:val="28"/>
          <w:szCs w:val="28"/>
        </w:rPr>
        <w:t>multiflora</w:t>
      </w:r>
      <w:proofErr w:type="spellEnd"/>
      <w:r w:rsidRPr="0097406F">
        <w:rPr>
          <w:rFonts w:asciiTheme="majorBidi" w:hAnsiTheme="majorBidi" w:cstheme="majorBidi"/>
          <w:b/>
          <w:bCs/>
          <w:sz w:val="28"/>
          <w:szCs w:val="28"/>
        </w:rPr>
        <w:t xml:space="preserve"> ,</w:t>
      </w:r>
      <w:proofErr w:type="spellStart"/>
      <w:r w:rsidRPr="0097406F">
        <w:rPr>
          <w:rFonts w:asciiTheme="majorBidi" w:hAnsiTheme="majorBidi" w:cstheme="majorBidi"/>
          <w:b/>
          <w:bCs/>
          <w:sz w:val="28"/>
          <w:szCs w:val="28"/>
        </w:rPr>
        <w:t>Mentha</w:t>
      </w:r>
      <w:proofErr w:type="spellEnd"/>
      <w:r w:rsidRPr="0097406F">
        <w:rPr>
          <w:rFonts w:asciiTheme="majorBidi" w:hAnsiTheme="majorBidi" w:cstheme="majorBidi"/>
          <w:b/>
          <w:bCs/>
          <w:sz w:val="28"/>
          <w:szCs w:val="28"/>
        </w:rPr>
        <w:t xml:space="preserve"> </w:t>
      </w:r>
      <w:proofErr w:type="spellStart"/>
      <w:r w:rsidRPr="0097406F">
        <w:rPr>
          <w:rFonts w:asciiTheme="majorBidi" w:hAnsiTheme="majorBidi" w:cstheme="majorBidi"/>
          <w:b/>
          <w:bCs/>
          <w:sz w:val="28"/>
          <w:szCs w:val="28"/>
        </w:rPr>
        <w:t>longi</w:t>
      </w:r>
      <w:r w:rsidR="00D86805" w:rsidRPr="0097406F">
        <w:rPr>
          <w:rFonts w:asciiTheme="majorBidi" w:hAnsiTheme="majorBidi" w:cstheme="majorBidi"/>
          <w:b/>
          <w:bCs/>
          <w:sz w:val="28"/>
          <w:szCs w:val="28"/>
        </w:rPr>
        <w:t>folia</w:t>
      </w:r>
      <w:proofErr w:type="spellEnd"/>
      <w:r w:rsidR="00D86805" w:rsidRPr="0097406F">
        <w:rPr>
          <w:rFonts w:asciiTheme="majorBidi" w:hAnsiTheme="majorBidi" w:cstheme="majorBidi"/>
          <w:b/>
          <w:bCs/>
          <w:sz w:val="28"/>
          <w:szCs w:val="28"/>
        </w:rPr>
        <w:t xml:space="preserve"> and  </w:t>
      </w:r>
      <w:proofErr w:type="spellStart"/>
      <w:r w:rsidR="00D86805" w:rsidRPr="0097406F">
        <w:rPr>
          <w:rFonts w:asciiTheme="majorBidi" w:hAnsiTheme="majorBidi" w:cstheme="majorBidi"/>
          <w:b/>
          <w:bCs/>
          <w:sz w:val="28"/>
          <w:szCs w:val="28"/>
        </w:rPr>
        <w:t>Origanum</w:t>
      </w:r>
      <w:proofErr w:type="spellEnd"/>
      <w:r w:rsidR="00D86805" w:rsidRPr="0097406F">
        <w:rPr>
          <w:rFonts w:asciiTheme="majorBidi" w:hAnsiTheme="majorBidi" w:cstheme="majorBidi"/>
          <w:b/>
          <w:bCs/>
          <w:sz w:val="28"/>
          <w:szCs w:val="28"/>
        </w:rPr>
        <w:t xml:space="preserve"> </w:t>
      </w:r>
      <w:proofErr w:type="spellStart"/>
      <w:r w:rsidR="00D86805" w:rsidRPr="0097406F">
        <w:rPr>
          <w:rFonts w:asciiTheme="majorBidi" w:hAnsiTheme="majorBidi" w:cstheme="majorBidi"/>
          <w:b/>
          <w:bCs/>
          <w:sz w:val="28"/>
          <w:szCs w:val="28"/>
        </w:rPr>
        <w:t>vulgare</w:t>
      </w:r>
      <w:proofErr w:type="spellEnd"/>
    </w:p>
    <w:p w:rsidR="00D86805" w:rsidRDefault="00D86805" w:rsidP="00D86805">
      <w:pPr>
        <w:jc w:val="right"/>
        <w:rPr>
          <w:rFonts w:asciiTheme="majorBidi" w:hAnsiTheme="majorBidi" w:cstheme="majorBidi"/>
          <w:b/>
          <w:bCs/>
          <w:sz w:val="24"/>
          <w:szCs w:val="24"/>
          <w:rtl/>
        </w:rPr>
      </w:pPr>
    </w:p>
    <w:p w:rsidR="00C0100B" w:rsidRPr="00D86805" w:rsidRDefault="00D86805" w:rsidP="00D86805">
      <w:pPr>
        <w:jc w:val="center"/>
        <w:rPr>
          <w:rFonts w:asciiTheme="majorBidi" w:hAnsiTheme="majorBidi" w:cstheme="majorBidi"/>
          <w:sz w:val="24"/>
          <w:szCs w:val="24"/>
          <w:vertAlign w:val="superscript"/>
          <w:rtl/>
        </w:rPr>
      </w:pPr>
      <w:proofErr w:type="spellStart"/>
      <w:r w:rsidRPr="00D86805">
        <w:rPr>
          <w:rFonts w:asciiTheme="majorBidi" w:hAnsiTheme="majorBidi" w:cstheme="majorBidi"/>
          <w:sz w:val="24"/>
          <w:szCs w:val="24"/>
          <w:u w:val="single"/>
        </w:rPr>
        <w:t>Saman</w:t>
      </w:r>
      <w:proofErr w:type="spellEnd"/>
      <w:r w:rsidRPr="00D86805">
        <w:rPr>
          <w:rFonts w:asciiTheme="majorBidi" w:hAnsiTheme="majorBidi" w:cstheme="majorBidi"/>
          <w:sz w:val="24"/>
          <w:szCs w:val="24"/>
          <w:u w:val="single"/>
        </w:rPr>
        <w:t xml:space="preserve"> Shalibeik</w:t>
      </w:r>
      <w:r w:rsidRPr="00D86805">
        <w:rPr>
          <w:rFonts w:asciiTheme="majorBidi" w:hAnsiTheme="majorBidi" w:cstheme="majorBidi"/>
          <w:sz w:val="24"/>
          <w:szCs w:val="24"/>
          <w:u w:val="single"/>
          <w:vertAlign w:val="superscript"/>
        </w:rPr>
        <w:t>1</w:t>
      </w:r>
      <w:r w:rsidRPr="00D86805">
        <w:rPr>
          <w:rFonts w:asciiTheme="majorBidi" w:hAnsiTheme="majorBidi" w:cstheme="majorBidi"/>
          <w:sz w:val="24"/>
          <w:szCs w:val="24"/>
          <w:vertAlign w:val="superscript"/>
        </w:rPr>
        <w:t xml:space="preserve">*, </w:t>
      </w:r>
      <w:r w:rsidRPr="00D86805">
        <w:rPr>
          <w:rFonts w:asciiTheme="majorBidi" w:hAnsiTheme="majorBidi" w:cstheme="majorBidi"/>
          <w:sz w:val="24"/>
          <w:szCs w:val="24"/>
        </w:rPr>
        <w:t>Farzaneh Mohammadzadeh Rostami</w:t>
      </w:r>
      <w:r w:rsidRPr="00D86805">
        <w:rPr>
          <w:rFonts w:asciiTheme="majorBidi" w:hAnsiTheme="majorBidi" w:cstheme="majorBidi"/>
          <w:sz w:val="24"/>
          <w:szCs w:val="24"/>
          <w:vertAlign w:val="superscript"/>
        </w:rPr>
        <w:t>2</w:t>
      </w:r>
    </w:p>
    <w:p w:rsidR="00D86805" w:rsidRPr="0097406F" w:rsidRDefault="00D86805" w:rsidP="0097406F">
      <w:pPr>
        <w:pStyle w:val="ListParagraph"/>
        <w:numPr>
          <w:ilvl w:val="0"/>
          <w:numId w:val="1"/>
        </w:numPr>
        <w:bidi w:val="0"/>
        <w:jc w:val="center"/>
        <w:rPr>
          <w:rFonts w:asciiTheme="majorBidi" w:hAnsiTheme="majorBidi" w:cstheme="majorBidi"/>
          <w:sz w:val="18"/>
          <w:szCs w:val="18"/>
        </w:rPr>
      </w:pPr>
      <w:r w:rsidRPr="0097406F">
        <w:rPr>
          <w:rFonts w:asciiTheme="majorBidi" w:hAnsiTheme="majorBidi" w:cstheme="majorBidi"/>
          <w:sz w:val="18"/>
          <w:szCs w:val="18"/>
        </w:rPr>
        <w:t>Department of Microbiology, Isfahan University, Isfahan, Iran</w:t>
      </w:r>
    </w:p>
    <w:p w:rsidR="00D86805" w:rsidRPr="0097406F" w:rsidRDefault="00D86805" w:rsidP="0097406F">
      <w:pPr>
        <w:pStyle w:val="ListParagraph"/>
        <w:numPr>
          <w:ilvl w:val="0"/>
          <w:numId w:val="1"/>
        </w:numPr>
        <w:bidi w:val="0"/>
        <w:ind w:left="0" w:right="-472" w:firstLine="0"/>
        <w:jc w:val="center"/>
        <w:rPr>
          <w:rFonts w:asciiTheme="majorBidi" w:hAnsiTheme="majorBidi" w:cstheme="majorBidi"/>
          <w:sz w:val="18"/>
          <w:szCs w:val="18"/>
        </w:rPr>
      </w:pPr>
      <w:r w:rsidRPr="0097406F">
        <w:rPr>
          <w:rFonts w:asciiTheme="majorBidi" w:hAnsiTheme="majorBidi" w:cstheme="majorBidi"/>
          <w:sz w:val="18"/>
          <w:szCs w:val="18"/>
        </w:rPr>
        <w:t>Faculty of Medicine, Department of Bacteriology and Virology, Isfahan University of Medical Sciences, Isfahan Iran</w:t>
      </w:r>
    </w:p>
    <w:p w:rsidR="0097406F" w:rsidRDefault="0097406F" w:rsidP="00D86805">
      <w:pPr>
        <w:jc w:val="right"/>
        <w:rPr>
          <w:rFonts w:asciiTheme="majorBidi" w:hAnsiTheme="majorBidi" w:cstheme="majorBidi"/>
          <w:b/>
          <w:bCs/>
          <w:sz w:val="28"/>
          <w:szCs w:val="28"/>
        </w:rPr>
      </w:pPr>
    </w:p>
    <w:p w:rsidR="00D86805" w:rsidRDefault="00D86805" w:rsidP="00D86805">
      <w:pPr>
        <w:jc w:val="right"/>
        <w:rPr>
          <w:rFonts w:asciiTheme="majorBidi" w:hAnsiTheme="majorBidi" w:cstheme="majorBidi"/>
          <w:b/>
          <w:bCs/>
          <w:sz w:val="28"/>
          <w:szCs w:val="28"/>
          <w:rtl/>
        </w:rPr>
      </w:pPr>
      <w:r>
        <w:rPr>
          <w:rFonts w:asciiTheme="majorBidi" w:hAnsiTheme="majorBidi" w:cstheme="majorBidi"/>
          <w:b/>
          <w:bCs/>
          <w:sz w:val="28"/>
          <w:szCs w:val="28"/>
        </w:rPr>
        <w:t>Abstract</w:t>
      </w:r>
    </w:p>
    <w:p w:rsidR="00C0100B" w:rsidRPr="00D86805" w:rsidRDefault="00C0100B" w:rsidP="0097406F">
      <w:pPr>
        <w:bidi w:val="0"/>
        <w:spacing w:line="360" w:lineRule="auto"/>
        <w:jc w:val="both"/>
        <w:rPr>
          <w:rFonts w:asciiTheme="majorBidi" w:hAnsiTheme="majorBidi" w:cstheme="majorBidi"/>
          <w:b/>
          <w:bCs/>
          <w:sz w:val="24"/>
          <w:szCs w:val="24"/>
          <w:rtl/>
        </w:rPr>
      </w:pPr>
      <w:r w:rsidRPr="00D86805">
        <w:rPr>
          <w:rFonts w:asciiTheme="majorBidi" w:hAnsiTheme="majorBidi" w:cstheme="majorBidi"/>
          <w:b/>
          <w:bCs/>
          <w:sz w:val="24"/>
          <w:szCs w:val="24"/>
        </w:rPr>
        <w:t>Introduction:</w:t>
      </w:r>
      <w:r w:rsidR="005B6FCE" w:rsidRPr="00D86805">
        <w:rPr>
          <w:rFonts w:asciiTheme="majorBidi" w:hAnsiTheme="majorBidi" w:cstheme="majorBidi"/>
          <w:b/>
          <w:bCs/>
          <w:sz w:val="24"/>
          <w:szCs w:val="24"/>
        </w:rPr>
        <w:t xml:space="preserve"> </w:t>
      </w:r>
      <w:r w:rsidRPr="00D86805">
        <w:rPr>
          <w:rFonts w:asciiTheme="majorBidi" w:hAnsiTheme="majorBidi" w:cstheme="majorBidi"/>
          <w:sz w:val="24"/>
          <w:szCs w:val="24"/>
        </w:rPr>
        <w:t>In recent years, Yeast, especially Candida species, are the most common fungal that are separated from human infections. In this research, the effect of some plants essence on the clinical strains of Candida albicans was examined.</w:t>
      </w:r>
    </w:p>
    <w:p w:rsidR="00C0100B" w:rsidRPr="00D86805" w:rsidRDefault="00C0100B" w:rsidP="0097406F">
      <w:pPr>
        <w:tabs>
          <w:tab w:val="left" w:pos="7482"/>
          <w:tab w:val="right" w:pos="9026"/>
        </w:tabs>
        <w:bidi w:val="0"/>
        <w:spacing w:line="360" w:lineRule="auto"/>
        <w:jc w:val="both"/>
        <w:rPr>
          <w:rFonts w:asciiTheme="majorBidi" w:hAnsiTheme="majorBidi" w:cstheme="majorBidi"/>
          <w:sz w:val="24"/>
          <w:szCs w:val="24"/>
        </w:rPr>
      </w:pPr>
      <w:r w:rsidRPr="00D86805">
        <w:rPr>
          <w:rFonts w:asciiTheme="majorBidi" w:hAnsiTheme="majorBidi" w:cstheme="majorBidi"/>
          <w:b/>
          <w:bCs/>
          <w:sz w:val="24"/>
          <w:szCs w:val="24"/>
        </w:rPr>
        <w:t>Material and methods:</w:t>
      </w:r>
      <w:r w:rsidR="005B6FCE" w:rsidRPr="00D86805">
        <w:rPr>
          <w:rFonts w:asciiTheme="majorBidi" w:hAnsiTheme="majorBidi" w:cstheme="majorBidi"/>
          <w:sz w:val="24"/>
          <w:szCs w:val="24"/>
        </w:rPr>
        <w:t xml:space="preserve"> </w:t>
      </w:r>
      <w:r w:rsidRPr="00D86805">
        <w:rPr>
          <w:rFonts w:asciiTheme="majorBidi" w:hAnsiTheme="majorBidi" w:cstheme="majorBidi"/>
          <w:sz w:val="24"/>
          <w:szCs w:val="24"/>
        </w:rPr>
        <w:t xml:space="preserve">40 strains of clinical Candida from clinical purified samples were taken from Arak medical university microbial research center infectious diseases. The essence of </w:t>
      </w:r>
      <w:proofErr w:type="spellStart"/>
      <w:r w:rsidRPr="00D86805">
        <w:rPr>
          <w:rFonts w:asciiTheme="majorBidi" w:hAnsiTheme="majorBidi" w:cstheme="majorBidi"/>
          <w:sz w:val="24"/>
          <w:szCs w:val="24"/>
        </w:rPr>
        <w:t>zataria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multiflora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Mentha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longifolia</w:t>
      </w:r>
      <w:proofErr w:type="spellEnd"/>
      <w:r w:rsidRPr="00D86805">
        <w:rPr>
          <w:rFonts w:asciiTheme="majorBidi" w:hAnsiTheme="majorBidi" w:cstheme="majorBidi"/>
          <w:sz w:val="24"/>
          <w:szCs w:val="24"/>
        </w:rPr>
        <w:t xml:space="preserve"> and  </w:t>
      </w:r>
      <w:proofErr w:type="spellStart"/>
      <w:r w:rsidRPr="00D86805">
        <w:rPr>
          <w:rFonts w:asciiTheme="majorBidi" w:hAnsiTheme="majorBidi" w:cstheme="majorBidi"/>
          <w:sz w:val="24"/>
          <w:szCs w:val="24"/>
        </w:rPr>
        <w:t>Origanum</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vulgare</w:t>
      </w:r>
      <w:proofErr w:type="spellEnd"/>
      <w:r w:rsidRPr="00D86805">
        <w:rPr>
          <w:rFonts w:asciiTheme="majorBidi" w:hAnsiTheme="majorBidi" w:cstheme="majorBidi"/>
          <w:sz w:val="24"/>
          <w:szCs w:val="24"/>
        </w:rPr>
        <w:t xml:space="preserve"> were produced with Clevenger machine.</w:t>
      </w:r>
      <w:r w:rsidR="005B6FCE" w:rsidRPr="00D86805">
        <w:rPr>
          <w:rFonts w:asciiTheme="majorBidi" w:hAnsiTheme="majorBidi" w:cstheme="majorBidi"/>
          <w:sz w:val="24"/>
          <w:szCs w:val="24"/>
        </w:rPr>
        <w:t xml:space="preserve"> </w:t>
      </w:r>
      <w:r w:rsidRPr="00D86805">
        <w:rPr>
          <w:rFonts w:asciiTheme="majorBidi" w:hAnsiTheme="majorBidi" w:cstheme="majorBidi"/>
          <w:sz w:val="24"/>
          <w:szCs w:val="24"/>
        </w:rPr>
        <w:t xml:space="preserve">Based on </w:t>
      </w:r>
      <w:r w:rsidR="005B6FCE" w:rsidRPr="00D86805">
        <w:rPr>
          <w:rFonts w:asciiTheme="majorBidi" w:hAnsiTheme="majorBidi" w:cstheme="majorBidi"/>
          <w:sz w:val="24"/>
          <w:szCs w:val="24"/>
        </w:rPr>
        <w:t>CLSI</w:t>
      </w:r>
      <w:r w:rsidRPr="00D86805">
        <w:rPr>
          <w:rFonts w:asciiTheme="majorBidi" w:hAnsiTheme="majorBidi" w:cstheme="majorBidi"/>
          <w:sz w:val="24"/>
          <w:szCs w:val="24"/>
        </w:rPr>
        <w:t xml:space="preserve"> standard method, Kirby Bauer method was done for 3 essence on all the strains and non-fungal growth diameter zone was measured by means of caliper.</w:t>
      </w:r>
    </w:p>
    <w:p w:rsidR="00C0100B" w:rsidRPr="00D86805" w:rsidRDefault="00C0100B" w:rsidP="0097406F">
      <w:pPr>
        <w:tabs>
          <w:tab w:val="left" w:pos="7482"/>
          <w:tab w:val="right" w:pos="9026"/>
        </w:tabs>
        <w:bidi w:val="0"/>
        <w:spacing w:line="360" w:lineRule="auto"/>
        <w:jc w:val="both"/>
        <w:rPr>
          <w:rFonts w:asciiTheme="majorBidi" w:hAnsiTheme="majorBidi" w:cstheme="majorBidi"/>
          <w:sz w:val="24"/>
          <w:szCs w:val="24"/>
        </w:rPr>
      </w:pPr>
      <w:r w:rsidRPr="00D86805">
        <w:rPr>
          <w:rFonts w:asciiTheme="majorBidi" w:hAnsiTheme="majorBidi" w:cstheme="majorBidi"/>
          <w:b/>
          <w:bCs/>
          <w:sz w:val="24"/>
          <w:szCs w:val="24"/>
        </w:rPr>
        <w:t>Results:</w:t>
      </w:r>
      <w:r w:rsidR="005B6FCE" w:rsidRPr="00D86805">
        <w:rPr>
          <w:rFonts w:asciiTheme="majorBidi" w:hAnsiTheme="majorBidi" w:cstheme="majorBidi"/>
          <w:sz w:val="24"/>
          <w:szCs w:val="24"/>
        </w:rPr>
        <w:t xml:space="preserve"> </w:t>
      </w:r>
      <w:r w:rsidRPr="00D86805">
        <w:rPr>
          <w:rFonts w:asciiTheme="majorBidi" w:hAnsiTheme="majorBidi" w:cstheme="majorBidi"/>
          <w:sz w:val="24"/>
          <w:szCs w:val="24"/>
        </w:rPr>
        <w:t xml:space="preserve">Disk diffusion results were observed as non-growth halo diameter for 3 essence </w:t>
      </w:r>
      <w:proofErr w:type="spellStart"/>
      <w:r w:rsidRPr="00D86805">
        <w:rPr>
          <w:rFonts w:asciiTheme="majorBidi" w:hAnsiTheme="majorBidi" w:cstheme="majorBidi"/>
          <w:sz w:val="24"/>
          <w:szCs w:val="24"/>
        </w:rPr>
        <w:t>zataria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multiflora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Mentha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longifolia</w:t>
      </w:r>
      <w:proofErr w:type="spellEnd"/>
      <w:r w:rsidRPr="00D86805">
        <w:rPr>
          <w:rFonts w:asciiTheme="majorBidi" w:hAnsiTheme="majorBidi" w:cstheme="majorBidi"/>
          <w:sz w:val="24"/>
          <w:szCs w:val="24"/>
        </w:rPr>
        <w:t xml:space="preserve"> and  </w:t>
      </w:r>
      <w:proofErr w:type="spellStart"/>
      <w:r w:rsidRPr="00D86805">
        <w:rPr>
          <w:rFonts w:asciiTheme="majorBidi" w:hAnsiTheme="majorBidi" w:cstheme="majorBidi"/>
          <w:sz w:val="24"/>
          <w:szCs w:val="24"/>
        </w:rPr>
        <w:t>Origanum</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vulgare</w:t>
      </w:r>
      <w:proofErr w:type="spellEnd"/>
      <w:r w:rsidRPr="00D86805">
        <w:rPr>
          <w:rFonts w:asciiTheme="majorBidi" w:hAnsiTheme="majorBidi" w:cstheme="majorBidi"/>
          <w:sz w:val="24"/>
          <w:szCs w:val="24"/>
        </w:rPr>
        <w:t xml:space="preserve">. This essence was also influential on many strains even in a dilution of ./625 and made halo's diameter. This situation was not observed in </w:t>
      </w:r>
      <w:proofErr w:type="spellStart"/>
      <w:r w:rsidRPr="00D86805">
        <w:rPr>
          <w:rFonts w:asciiTheme="majorBidi" w:hAnsiTheme="majorBidi" w:cstheme="majorBidi"/>
          <w:sz w:val="24"/>
          <w:szCs w:val="24"/>
        </w:rPr>
        <w:t>Origanum</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vulgare</w:t>
      </w:r>
      <w:proofErr w:type="spellEnd"/>
      <w:r w:rsidRPr="00D86805">
        <w:rPr>
          <w:rFonts w:asciiTheme="majorBidi" w:hAnsiTheme="majorBidi" w:cstheme="majorBidi"/>
          <w:sz w:val="24"/>
          <w:szCs w:val="24"/>
        </w:rPr>
        <w:t xml:space="preserve">. totally halo's inhibition diameter zone in concentrated essence and the other dilutions in </w:t>
      </w:r>
      <w:proofErr w:type="spellStart"/>
      <w:r w:rsidRPr="00D86805">
        <w:rPr>
          <w:rFonts w:asciiTheme="majorBidi" w:hAnsiTheme="majorBidi" w:cstheme="majorBidi"/>
          <w:sz w:val="24"/>
          <w:szCs w:val="24"/>
        </w:rPr>
        <w:t>zataria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multiflora</w:t>
      </w:r>
      <w:proofErr w:type="spellEnd"/>
      <w:r w:rsidRPr="00D86805">
        <w:rPr>
          <w:rFonts w:asciiTheme="majorBidi" w:hAnsiTheme="majorBidi" w:cstheme="majorBidi"/>
          <w:sz w:val="24"/>
          <w:szCs w:val="24"/>
        </w:rPr>
        <w:t xml:space="preserve"> were more than </w:t>
      </w:r>
      <w:proofErr w:type="spellStart"/>
      <w:r w:rsidRPr="00D86805">
        <w:rPr>
          <w:rFonts w:asciiTheme="majorBidi" w:hAnsiTheme="majorBidi" w:cstheme="majorBidi"/>
          <w:sz w:val="24"/>
          <w:szCs w:val="24"/>
        </w:rPr>
        <w:t>Mentha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longifolia</w:t>
      </w:r>
      <w:proofErr w:type="spellEnd"/>
      <w:r w:rsidRPr="00D86805">
        <w:rPr>
          <w:rFonts w:asciiTheme="majorBidi" w:hAnsiTheme="majorBidi" w:cstheme="majorBidi"/>
          <w:sz w:val="24"/>
          <w:szCs w:val="24"/>
        </w:rPr>
        <w:t xml:space="preserve"> and  </w:t>
      </w:r>
      <w:proofErr w:type="spellStart"/>
      <w:r w:rsidRPr="00D86805">
        <w:rPr>
          <w:rFonts w:asciiTheme="majorBidi" w:hAnsiTheme="majorBidi" w:cstheme="majorBidi"/>
          <w:sz w:val="24"/>
          <w:szCs w:val="24"/>
        </w:rPr>
        <w:t>Origanum</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vulgare.Micro</w:t>
      </w:r>
      <w:proofErr w:type="spellEnd"/>
      <w:r w:rsidRPr="00D86805">
        <w:rPr>
          <w:rFonts w:asciiTheme="majorBidi" w:hAnsiTheme="majorBidi" w:cstheme="majorBidi"/>
          <w:sz w:val="24"/>
          <w:szCs w:val="24"/>
        </w:rPr>
        <w:t xml:space="preserve"> plate dilution with the help of %10 concentration from 3 essence presented significant results. The lowest growth in 2.5 ,5 dilutions with the frequency 0 , and the highest growth in 0/15625 dilutions with the frequency 40 (%100) ,were observed. This decrease will be increased with time and after 24 hours , will reached to the minimum numbers.</w:t>
      </w:r>
    </w:p>
    <w:p w:rsidR="00C0100B" w:rsidRPr="00D86805" w:rsidRDefault="00C0100B" w:rsidP="0097406F">
      <w:pPr>
        <w:tabs>
          <w:tab w:val="left" w:pos="7482"/>
          <w:tab w:val="right" w:pos="9026"/>
        </w:tabs>
        <w:bidi w:val="0"/>
        <w:spacing w:line="360" w:lineRule="auto"/>
        <w:jc w:val="both"/>
        <w:rPr>
          <w:rFonts w:asciiTheme="majorBidi" w:hAnsiTheme="majorBidi" w:cstheme="majorBidi"/>
          <w:b/>
          <w:bCs/>
          <w:sz w:val="24"/>
          <w:szCs w:val="24"/>
        </w:rPr>
      </w:pPr>
      <w:r w:rsidRPr="00D86805">
        <w:rPr>
          <w:rFonts w:asciiTheme="majorBidi" w:hAnsiTheme="majorBidi" w:cstheme="majorBidi"/>
          <w:b/>
          <w:bCs/>
          <w:sz w:val="24"/>
          <w:szCs w:val="24"/>
        </w:rPr>
        <w:t>Conclusion:</w:t>
      </w:r>
      <w:r w:rsidR="005B6FCE" w:rsidRPr="00D86805">
        <w:rPr>
          <w:rFonts w:asciiTheme="majorBidi" w:hAnsiTheme="majorBidi" w:cstheme="majorBidi"/>
          <w:b/>
          <w:bCs/>
          <w:sz w:val="24"/>
          <w:szCs w:val="24"/>
        </w:rPr>
        <w:t xml:space="preserve"> </w:t>
      </w:r>
      <w:r w:rsidRPr="00D86805">
        <w:rPr>
          <w:rFonts w:asciiTheme="majorBidi" w:hAnsiTheme="majorBidi" w:cstheme="majorBidi"/>
          <w:sz w:val="24"/>
          <w:szCs w:val="24"/>
        </w:rPr>
        <w:t xml:space="preserve">Results showed that the antifungal activity of </w:t>
      </w:r>
      <w:proofErr w:type="spellStart"/>
      <w:r w:rsidRPr="00D86805">
        <w:rPr>
          <w:rFonts w:asciiTheme="majorBidi" w:hAnsiTheme="majorBidi" w:cstheme="majorBidi"/>
          <w:sz w:val="24"/>
          <w:szCs w:val="24"/>
        </w:rPr>
        <w:t>zataria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multiflora</w:t>
      </w:r>
      <w:proofErr w:type="spellEnd"/>
      <w:r w:rsidRPr="00D86805">
        <w:rPr>
          <w:rFonts w:asciiTheme="majorBidi" w:hAnsiTheme="majorBidi" w:cstheme="majorBidi"/>
          <w:sz w:val="24"/>
          <w:szCs w:val="24"/>
        </w:rPr>
        <w:t xml:space="preserve"> is higher than </w:t>
      </w:r>
      <w:proofErr w:type="spellStart"/>
      <w:r w:rsidRPr="00D86805">
        <w:rPr>
          <w:rFonts w:asciiTheme="majorBidi" w:hAnsiTheme="majorBidi" w:cstheme="majorBidi"/>
          <w:sz w:val="24"/>
          <w:szCs w:val="24"/>
        </w:rPr>
        <w:t>Mentha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longifolia</w:t>
      </w:r>
      <w:proofErr w:type="spellEnd"/>
      <w:r w:rsidRPr="00D86805">
        <w:rPr>
          <w:rFonts w:asciiTheme="majorBidi" w:hAnsiTheme="majorBidi" w:cstheme="majorBidi"/>
          <w:sz w:val="24"/>
          <w:szCs w:val="24"/>
        </w:rPr>
        <w:t xml:space="preserve"> and  </w:t>
      </w:r>
      <w:proofErr w:type="spellStart"/>
      <w:r w:rsidRPr="00D86805">
        <w:rPr>
          <w:rFonts w:asciiTheme="majorBidi" w:hAnsiTheme="majorBidi" w:cstheme="majorBidi"/>
          <w:sz w:val="24"/>
          <w:szCs w:val="24"/>
        </w:rPr>
        <w:t>Origanum</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vulgare</w:t>
      </w:r>
      <w:proofErr w:type="spellEnd"/>
      <w:r w:rsidRPr="00D86805">
        <w:rPr>
          <w:rFonts w:asciiTheme="majorBidi" w:hAnsiTheme="majorBidi" w:cstheme="majorBidi"/>
          <w:sz w:val="24"/>
          <w:szCs w:val="24"/>
        </w:rPr>
        <w:t>.</w:t>
      </w:r>
    </w:p>
    <w:p w:rsidR="00C0100B" w:rsidRPr="00D86805" w:rsidRDefault="00C0100B" w:rsidP="0097406F">
      <w:pPr>
        <w:tabs>
          <w:tab w:val="left" w:pos="7482"/>
          <w:tab w:val="right" w:pos="9026"/>
        </w:tabs>
        <w:bidi w:val="0"/>
        <w:spacing w:line="360" w:lineRule="auto"/>
        <w:jc w:val="both"/>
        <w:rPr>
          <w:rFonts w:asciiTheme="majorBidi" w:hAnsiTheme="majorBidi" w:cstheme="majorBidi"/>
          <w:sz w:val="24"/>
          <w:szCs w:val="24"/>
        </w:rPr>
      </w:pPr>
      <w:r w:rsidRPr="00D86805">
        <w:rPr>
          <w:rFonts w:asciiTheme="majorBidi" w:hAnsiTheme="majorBidi" w:cstheme="majorBidi"/>
          <w:b/>
          <w:bCs/>
          <w:sz w:val="24"/>
          <w:szCs w:val="24"/>
        </w:rPr>
        <w:t>Key words:</w:t>
      </w:r>
      <w:r w:rsidRPr="00D86805">
        <w:rPr>
          <w:rFonts w:asciiTheme="majorBidi" w:hAnsiTheme="majorBidi" w:cstheme="majorBidi"/>
          <w:sz w:val="24"/>
          <w:szCs w:val="24"/>
        </w:rPr>
        <w:t xml:space="preserve"> Candida albicans, plant essence, </w:t>
      </w:r>
      <w:proofErr w:type="spellStart"/>
      <w:r w:rsidRPr="00D86805">
        <w:rPr>
          <w:rFonts w:asciiTheme="majorBidi" w:hAnsiTheme="majorBidi" w:cstheme="majorBidi"/>
          <w:sz w:val="24"/>
          <w:szCs w:val="24"/>
        </w:rPr>
        <w:t>zataria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multiflora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Mentha</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longifolia</w:t>
      </w:r>
      <w:proofErr w:type="spellEnd"/>
      <w:r w:rsidRPr="00D86805">
        <w:rPr>
          <w:rFonts w:asciiTheme="majorBidi" w:hAnsiTheme="majorBidi" w:cstheme="majorBidi"/>
          <w:sz w:val="24"/>
          <w:szCs w:val="24"/>
        </w:rPr>
        <w:t xml:space="preserve"> and  </w:t>
      </w:r>
      <w:proofErr w:type="spellStart"/>
      <w:r w:rsidRPr="00D86805">
        <w:rPr>
          <w:rFonts w:asciiTheme="majorBidi" w:hAnsiTheme="majorBidi" w:cstheme="majorBidi"/>
          <w:sz w:val="24"/>
          <w:szCs w:val="24"/>
        </w:rPr>
        <w:t>Origanum</w:t>
      </w:r>
      <w:proofErr w:type="spellEnd"/>
      <w:r w:rsidRPr="00D86805">
        <w:rPr>
          <w:rFonts w:asciiTheme="majorBidi" w:hAnsiTheme="majorBidi" w:cstheme="majorBidi"/>
          <w:sz w:val="24"/>
          <w:szCs w:val="24"/>
        </w:rPr>
        <w:t xml:space="preserve"> </w:t>
      </w:r>
      <w:proofErr w:type="spellStart"/>
      <w:r w:rsidRPr="00D86805">
        <w:rPr>
          <w:rFonts w:asciiTheme="majorBidi" w:hAnsiTheme="majorBidi" w:cstheme="majorBidi"/>
          <w:sz w:val="24"/>
          <w:szCs w:val="24"/>
        </w:rPr>
        <w:t>vulgare</w:t>
      </w:r>
      <w:proofErr w:type="spellEnd"/>
      <w:r w:rsidRPr="00D86805">
        <w:rPr>
          <w:rFonts w:asciiTheme="majorBidi" w:hAnsiTheme="majorBidi" w:cstheme="majorBidi"/>
          <w:sz w:val="24"/>
          <w:szCs w:val="24"/>
        </w:rPr>
        <w:t>.</w:t>
      </w:r>
    </w:p>
    <w:sectPr w:rsidR="00C0100B" w:rsidRPr="00D86805" w:rsidSect="0097406F">
      <w:pgSz w:w="11906" w:h="16838"/>
      <w:pgMar w:top="1440" w:right="1133"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A4EB8"/>
    <w:multiLevelType w:val="hybridMultilevel"/>
    <w:tmpl w:val="6D642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C0100B"/>
    <w:rsid w:val="00025117"/>
    <w:rsid w:val="00494DE1"/>
    <w:rsid w:val="00544553"/>
    <w:rsid w:val="005B6FCE"/>
    <w:rsid w:val="008927EE"/>
    <w:rsid w:val="0097406F"/>
    <w:rsid w:val="00C0100B"/>
    <w:rsid w:val="00D86805"/>
    <w:rsid w:val="00EA1A5B"/>
    <w:rsid w:val="00FE1EE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00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0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00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185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dc:creator>
  <cp:lastModifiedBy>E.c.n C.o</cp:lastModifiedBy>
  <cp:revision>2</cp:revision>
  <cp:lastPrinted>2019-04-23T20:37:00Z</cp:lastPrinted>
  <dcterms:created xsi:type="dcterms:W3CDTF">2019-04-23T20:37:00Z</dcterms:created>
  <dcterms:modified xsi:type="dcterms:W3CDTF">2019-04-23T20:37:00Z</dcterms:modified>
</cp:coreProperties>
</file>