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723" w:rsidRDefault="00365723" w:rsidP="00D84E62">
      <w:pPr>
        <w:spacing w:after="0"/>
        <w:jc w:val="center"/>
        <w:rPr>
          <w:rFonts w:cs="B Titr"/>
          <w:b/>
          <w:bCs/>
          <w:sz w:val="24"/>
          <w:szCs w:val="28"/>
        </w:rPr>
      </w:pPr>
    </w:p>
    <w:p w:rsidR="00094735" w:rsidRDefault="00094735" w:rsidP="00094735">
      <w:pPr>
        <w:jc w:val="center"/>
        <w:rPr>
          <w:rFonts w:asciiTheme="majorBidi" w:hAnsiTheme="majorBidi" w:cstheme="majorBidi"/>
          <w:b/>
          <w:bCs/>
          <w:sz w:val="24"/>
        </w:rPr>
      </w:pPr>
      <w:r>
        <w:rPr>
          <w:rFonts w:asciiTheme="majorBidi" w:hAnsiTheme="majorBidi" w:cstheme="majorBidi"/>
          <w:b/>
          <w:bCs/>
          <w:sz w:val="24"/>
        </w:rPr>
        <w:t>A review of the therapeutic application of honey bee products in history</w:t>
      </w:r>
    </w:p>
    <w:p w:rsidR="00F304B1" w:rsidRDefault="00F304B1" w:rsidP="00F304B1">
      <w:pPr>
        <w:bidi w:val="0"/>
        <w:spacing w:after="0" w:line="240" w:lineRule="auto"/>
        <w:jc w:val="center"/>
        <w:rPr>
          <w:rFonts w:cs="Times New Roman"/>
          <w:b/>
          <w:bCs/>
          <w:sz w:val="30"/>
          <w:szCs w:val="30"/>
          <w:lang w:bidi="ar-SA"/>
        </w:rPr>
      </w:pPr>
    </w:p>
    <w:p w:rsidR="00F304B1" w:rsidRDefault="00EB1A37" w:rsidP="00EB1A37">
      <w:pPr>
        <w:bidi w:val="0"/>
        <w:spacing w:line="360" w:lineRule="auto"/>
        <w:jc w:val="center"/>
        <w:rPr>
          <w:rFonts w:cs="Times New Roman"/>
          <w:sz w:val="24"/>
          <w:vertAlign w:val="superscript"/>
          <w:lang w:bidi="ar-SA"/>
        </w:rPr>
      </w:pPr>
      <w:r>
        <w:rPr>
          <w:rFonts w:cs="Times New Roman"/>
          <w:sz w:val="24"/>
          <w:lang w:bidi="ar-SA"/>
        </w:rPr>
        <w:t>Shahram Dadgostar</w:t>
      </w:r>
      <w:r w:rsidR="00F304B1" w:rsidRPr="009828EA">
        <w:rPr>
          <w:rFonts w:cs="Times New Roman"/>
          <w:sz w:val="24"/>
          <w:lang w:bidi="ar-SA"/>
        </w:rPr>
        <w:t xml:space="preserve"> </w:t>
      </w:r>
      <w:r w:rsidR="00F304B1" w:rsidRPr="009828EA">
        <w:rPr>
          <w:rFonts w:cs="Times New Roman"/>
          <w:sz w:val="24"/>
          <w:vertAlign w:val="superscript"/>
          <w:lang w:bidi="ar-SA"/>
        </w:rPr>
        <w:t>1</w:t>
      </w:r>
      <w:r w:rsidR="004240B7">
        <w:rPr>
          <w:rFonts w:cs="Times New Roman"/>
          <w:sz w:val="24"/>
          <w:vertAlign w:val="superscript"/>
          <w:lang w:bidi="ar-SA"/>
        </w:rPr>
        <w:t>*</w:t>
      </w:r>
      <w:r w:rsidR="00F304B1" w:rsidRPr="009828EA">
        <w:rPr>
          <w:rFonts w:cs="Times New Roman"/>
          <w:sz w:val="24"/>
          <w:lang w:bidi="ar-SA"/>
        </w:rPr>
        <w:t xml:space="preserve">, </w:t>
      </w:r>
      <w:r>
        <w:rPr>
          <w:rFonts w:cs="Times New Roman"/>
          <w:sz w:val="24"/>
          <w:lang w:bidi="ar-SA"/>
        </w:rPr>
        <w:t>Mohammad Rabbani</w:t>
      </w:r>
      <w:r w:rsidR="00E12055">
        <w:rPr>
          <w:rFonts w:cs="Times New Roman"/>
          <w:sz w:val="24"/>
          <w:lang w:bidi="ar-SA"/>
        </w:rPr>
        <w:t xml:space="preserve"> Khorasgani</w:t>
      </w:r>
      <w:r w:rsidR="00F304B1" w:rsidRPr="009828EA">
        <w:rPr>
          <w:rFonts w:cs="Times New Roman"/>
          <w:sz w:val="24"/>
          <w:lang w:bidi="ar-SA"/>
        </w:rPr>
        <w:t xml:space="preserve"> </w:t>
      </w:r>
      <w:r w:rsidR="00F304B1" w:rsidRPr="009828EA">
        <w:rPr>
          <w:rFonts w:cs="Times New Roman"/>
          <w:sz w:val="24"/>
          <w:vertAlign w:val="superscript"/>
          <w:lang w:bidi="ar-SA"/>
        </w:rPr>
        <w:t>2</w:t>
      </w:r>
      <w:r w:rsidR="00472745">
        <w:rPr>
          <w:rFonts w:cs="Times New Roman"/>
          <w:sz w:val="24"/>
          <w:vertAlign w:val="superscript"/>
          <w:lang w:bidi="ar-SA"/>
        </w:rPr>
        <w:t xml:space="preserve"> </w:t>
      </w:r>
    </w:p>
    <w:p w:rsidR="00472745" w:rsidRPr="00472745" w:rsidRDefault="00472745" w:rsidP="00CA7F65">
      <w:pPr>
        <w:bidi w:val="0"/>
        <w:spacing w:line="360" w:lineRule="auto"/>
        <w:jc w:val="center"/>
        <w:rPr>
          <w:rFonts w:cs="Times New Roman"/>
          <w:sz w:val="24"/>
          <w:lang w:bidi="ar-SA"/>
        </w:rPr>
      </w:pPr>
      <w:r>
        <w:rPr>
          <w:rFonts w:cs="Times New Roman"/>
          <w:sz w:val="24"/>
          <w:lang w:bidi="ar-SA"/>
        </w:rPr>
        <w:t>(</w:t>
      </w:r>
      <w:r w:rsidR="00CA7F65">
        <w:rPr>
          <w:rFonts w:cs="Times New Roman"/>
          <w:sz w:val="24"/>
          <w:lang w:bidi="ar-SA"/>
        </w:rPr>
        <w:t>Shahram Dadgostar</w:t>
      </w:r>
      <w:r>
        <w:rPr>
          <w:rFonts w:cs="Times New Roman"/>
          <w:sz w:val="24"/>
          <w:lang w:bidi="ar-SA"/>
        </w:rPr>
        <w:t xml:space="preserve"> *)</w:t>
      </w:r>
    </w:p>
    <w:p w:rsidR="00F304B1" w:rsidRPr="00F03780" w:rsidRDefault="00F304B1" w:rsidP="00F03780">
      <w:pPr>
        <w:autoSpaceDE w:val="0"/>
        <w:autoSpaceDN w:val="0"/>
        <w:adjustRightInd w:val="0"/>
        <w:spacing w:after="0"/>
        <w:jc w:val="right"/>
        <w:rPr>
          <w:rFonts w:asciiTheme="majorBidi" w:hAnsiTheme="majorBidi"/>
          <w:sz w:val="24"/>
        </w:rPr>
      </w:pPr>
      <w:r w:rsidRPr="009828EA">
        <w:rPr>
          <w:rFonts w:cs="Times New Roman"/>
          <w:sz w:val="24"/>
          <w:lang w:bidi="ar-SA"/>
        </w:rPr>
        <w:t>1-</w:t>
      </w:r>
      <w:r w:rsidR="00094735" w:rsidRPr="00094735">
        <w:rPr>
          <w:rFonts w:asciiTheme="majorBidi" w:hAnsiTheme="majorBidi"/>
          <w:sz w:val="24"/>
        </w:rPr>
        <w:t xml:space="preserve"> </w:t>
      </w:r>
      <w:r w:rsidR="00094735" w:rsidRPr="00AA7D86">
        <w:rPr>
          <w:rFonts w:asciiTheme="majorBidi" w:hAnsiTheme="majorBidi"/>
          <w:sz w:val="24"/>
        </w:rPr>
        <w:t>Ph.D. of Entomology</w:t>
      </w:r>
      <w:r w:rsidR="00094735" w:rsidRPr="00094735">
        <w:rPr>
          <w:rFonts w:asciiTheme="majorBidi" w:hAnsiTheme="majorBidi"/>
          <w:sz w:val="24"/>
        </w:rPr>
        <w:t xml:space="preserve"> </w:t>
      </w:r>
      <w:r w:rsidR="00094735" w:rsidRPr="00AA7D86">
        <w:rPr>
          <w:rFonts w:asciiTheme="majorBidi" w:hAnsiTheme="majorBidi"/>
          <w:sz w:val="24"/>
        </w:rPr>
        <w:t>University of Tehran,</w:t>
      </w:r>
      <w:r w:rsidR="00094735">
        <w:rPr>
          <w:rFonts w:asciiTheme="majorBidi" w:hAnsiTheme="majorBidi"/>
          <w:sz w:val="24"/>
        </w:rPr>
        <w:t xml:space="preserve"> Post doctoral researcher in Khansar</w:t>
      </w:r>
      <w:r w:rsidR="00094735" w:rsidRPr="00AA7D86">
        <w:rPr>
          <w:rFonts w:asciiTheme="majorBidi" w:hAnsiTheme="majorBidi"/>
          <w:sz w:val="24"/>
        </w:rPr>
        <w:t xml:space="preserve"> Honey bee research</w:t>
      </w:r>
      <w:r w:rsidR="00094735">
        <w:rPr>
          <w:rFonts w:asciiTheme="majorBidi" w:hAnsiTheme="majorBidi"/>
          <w:sz w:val="24"/>
        </w:rPr>
        <w:t xml:space="preserve"> institute, Isfahan, Iran.</w:t>
      </w:r>
    </w:p>
    <w:p w:rsidR="00F03780" w:rsidRPr="00E12055" w:rsidRDefault="00F304B1" w:rsidP="00014E22">
      <w:pPr>
        <w:bidi w:val="0"/>
        <w:spacing w:line="360" w:lineRule="auto"/>
        <w:rPr>
          <w:rFonts w:cs="Times New Roman"/>
          <w:sz w:val="24"/>
          <w:lang w:bidi="ar-SA"/>
        </w:rPr>
      </w:pPr>
      <w:r w:rsidRPr="009828EA">
        <w:rPr>
          <w:rFonts w:cs="Times New Roman"/>
          <w:sz w:val="24"/>
          <w:lang w:bidi="ar-SA"/>
        </w:rPr>
        <w:t>2-</w:t>
      </w:r>
      <w:r w:rsidR="00F03780">
        <w:rPr>
          <w:rFonts w:cs="Times New Roman"/>
          <w:sz w:val="24"/>
          <w:lang w:bidi="ar-SA"/>
        </w:rPr>
        <w:t>Microbiolidy department of university of Isfahan, Isfahan, Iran</w:t>
      </w:r>
    </w:p>
    <w:p w:rsidR="00F304B1" w:rsidRDefault="009758E1" w:rsidP="00F304B1">
      <w:pPr>
        <w:autoSpaceDE w:val="0"/>
        <w:autoSpaceDN w:val="0"/>
        <w:bidi w:val="0"/>
        <w:adjustRightInd w:val="0"/>
        <w:spacing w:after="0" w:line="360" w:lineRule="auto"/>
        <w:jc w:val="center"/>
        <w:rPr>
          <w:rFonts w:asciiTheme="majorBidi" w:hAnsiTheme="majorBidi" w:cstheme="majorBidi"/>
          <w:sz w:val="24"/>
          <w:vertAlign w:val="superscript"/>
        </w:rPr>
      </w:pPr>
      <w:r w:rsidRPr="00472745">
        <w:rPr>
          <w:rFonts w:asciiTheme="majorBidi" w:hAnsiTheme="majorBidi" w:cstheme="majorBidi"/>
          <w:sz w:val="24"/>
          <w:vertAlign w:val="superscript"/>
        </w:rPr>
        <w:t>Corresponding</w:t>
      </w:r>
      <w:r w:rsidR="00472745" w:rsidRPr="00472745">
        <w:rPr>
          <w:rFonts w:asciiTheme="majorBidi" w:hAnsiTheme="majorBidi" w:cstheme="majorBidi"/>
          <w:sz w:val="24"/>
          <w:vertAlign w:val="superscript"/>
        </w:rPr>
        <w:t xml:space="preserve"> author</w:t>
      </w:r>
      <w:r w:rsidR="00472745">
        <w:rPr>
          <w:rFonts w:asciiTheme="majorBidi" w:hAnsiTheme="majorBidi" w:cstheme="majorBidi"/>
          <w:sz w:val="24"/>
          <w:vertAlign w:val="superscript"/>
        </w:rPr>
        <w:t xml:space="preserve"> </w:t>
      </w:r>
      <w:r w:rsidR="00F304B1">
        <w:rPr>
          <w:rFonts w:asciiTheme="majorBidi" w:hAnsiTheme="majorBidi" w:cstheme="majorBidi"/>
          <w:sz w:val="24"/>
          <w:vertAlign w:val="superscript"/>
        </w:rPr>
        <w:t>Email</w:t>
      </w:r>
      <w:r w:rsidR="00094735">
        <w:rPr>
          <w:rFonts w:asciiTheme="majorBidi" w:hAnsiTheme="majorBidi" w:cstheme="majorBidi"/>
          <w:sz w:val="24"/>
          <w:vertAlign w:val="superscript"/>
        </w:rPr>
        <w:t xml:space="preserve">: </w:t>
      </w:r>
      <w:hyperlink r:id="rId6" w:history="1">
        <w:r w:rsidR="00014E22" w:rsidRPr="000941CA">
          <w:rPr>
            <w:rStyle w:val="Hyperlink"/>
            <w:rFonts w:asciiTheme="majorBidi" w:hAnsiTheme="majorBidi" w:cstheme="majorBidi"/>
            <w:sz w:val="24"/>
            <w:vertAlign w:val="superscript"/>
          </w:rPr>
          <w:t>sh_dadgostar@ut.ac.ir</w:t>
        </w:r>
      </w:hyperlink>
    </w:p>
    <w:p w:rsidR="00014E22" w:rsidRPr="00B95EB4" w:rsidRDefault="00014E22" w:rsidP="00014E22">
      <w:pPr>
        <w:autoSpaceDE w:val="0"/>
        <w:autoSpaceDN w:val="0"/>
        <w:bidi w:val="0"/>
        <w:adjustRightInd w:val="0"/>
        <w:spacing w:after="0" w:line="360" w:lineRule="auto"/>
        <w:jc w:val="center"/>
        <w:rPr>
          <w:rFonts w:cs="Times New Roman"/>
          <w:highlight w:val="yellow"/>
          <w:lang w:bidi="ar-SA"/>
        </w:rPr>
      </w:pPr>
    </w:p>
    <w:p w:rsidR="00014E22" w:rsidRDefault="00F304B1" w:rsidP="00014E22">
      <w:pPr>
        <w:bidi w:val="0"/>
        <w:spacing w:line="360" w:lineRule="auto"/>
        <w:jc w:val="both"/>
        <w:rPr>
          <w:rFonts w:asciiTheme="majorBidi" w:hAnsiTheme="majorBidi" w:cstheme="majorBidi"/>
          <w:sz w:val="24"/>
        </w:rPr>
      </w:pPr>
      <w:r w:rsidRPr="00F149FF">
        <w:rPr>
          <w:rFonts w:asciiTheme="majorBidi" w:hAnsiTheme="majorBidi" w:cstheme="majorBidi"/>
          <w:b/>
          <w:bCs/>
          <w:sz w:val="24"/>
          <w:lang w:bidi="ar-SA"/>
        </w:rPr>
        <w:t xml:space="preserve">Statement of Problem: </w:t>
      </w:r>
      <w:r w:rsidR="00EB1A37" w:rsidRPr="0067730E">
        <w:rPr>
          <w:rFonts w:asciiTheme="majorBidi" w:hAnsiTheme="majorBidi" w:cstheme="majorBidi"/>
          <w:sz w:val="24"/>
        </w:rPr>
        <w:t>The term Apitherapy was created after knowing the role of bee product</w:t>
      </w:r>
      <w:r w:rsidR="00EB1A37">
        <w:rPr>
          <w:rFonts w:asciiTheme="majorBidi" w:hAnsiTheme="majorBidi" w:cstheme="majorBidi"/>
          <w:sz w:val="24"/>
        </w:rPr>
        <w:t>s</w:t>
      </w:r>
      <w:r w:rsidR="00EB1A37" w:rsidRPr="0067730E">
        <w:rPr>
          <w:rFonts w:asciiTheme="majorBidi" w:hAnsiTheme="majorBidi" w:cstheme="majorBidi"/>
          <w:sz w:val="24"/>
        </w:rPr>
        <w:t xml:space="preserve"> to increasing health and curing the illness. Before it, people thought apitherapy is just using bee venom but after 17</w:t>
      </w:r>
      <w:r w:rsidR="00EB1A37" w:rsidRPr="0067730E">
        <w:rPr>
          <w:rFonts w:asciiTheme="majorBidi" w:hAnsiTheme="majorBidi" w:cstheme="majorBidi"/>
          <w:sz w:val="24"/>
          <w:vertAlign w:val="superscript"/>
        </w:rPr>
        <w:t>th</w:t>
      </w:r>
      <w:r w:rsidR="00EB1A37" w:rsidRPr="0067730E">
        <w:rPr>
          <w:rFonts w:asciiTheme="majorBidi" w:hAnsiTheme="majorBidi" w:cstheme="majorBidi"/>
          <w:sz w:val="24"/>
        </w:rPr>
        <w:t xml:space="preserve"> centuries the scientist described new world on applications of bee products.</w:t>
      </w:r>
      <w:r>
        <w:rPr>
          <w:rFonts w:asciiTheme="majorBidi" w:hAnsiTheme="majorBidi" w:cstheme="majorBidi"/>
          <w:color w:val="212121"/>
          <w:sz w:val="24"/>
        </w:rPr>
        <w:t xml:space="preserve"> </w:t>
      </w:r>
    </w:p>
    <w:p w:rsidR="00F304B1" w:rsidRPr="006F5379" w:rsidRDefault="00F304B1" w:rsidP="00014E22">
      <w:pPr>
        <w:bidi w:val="0"/>
        <w:spacing w:line="360" w:lineRule="auto"/>
        <w:jc w:val="both"/>
        <w:rPr>
          <w:rFonts w:asciiTheme="majorBidi" w:hAnsiTheme="majorBidi" w:cstheme="majorBidi"/>
          <w:sz w:val="24"/>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CA7F65" w:rsidRPr="0067730E">
        <w:rPr>
          <w:rFonts w:asciiTheme="majorBidi" w:hAnsiTheme="majorBidi" w:cstheme="majorBidi"/>
          <w:sz w:val="24"/>
        </w:rPr>
        <w:t>since past till now apitherpy is the used of all bee products solo or in combination with together for increasing human health. In this article, properties and history of important products of honey bee including honey, royal jelly, propolis, bee pollen and bee venom were described</w:t>
      </w:r>
      <w:r w:rsidR="00CC2B87">
        <w:rPr>
          <w:rFonts w:asciiTheme="majorBidi" w:hAnsiTheme="majorBidi" w:cstheme="majorBidi"/>
          <w:sz w:val="24"/>
        </w:rPr>
        <w:t>.</w:t>
      </w:r>
    </w:p>
    <w:p w:rsidR="00F304B1" w:rsidRPr="00BB2A3A" w:rsidRDefault="00F304B1" w:rsidP="00E12055">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E12055" w:rsidRPr="00685CCB">
        <w:rPr>
          <w:rStyle w:val="q4iawc"/>
          <w:rFonts w:asciiTheme="majorBidi" w:hAnsiTheme="majorBidi" w:cstheme="majorBidi"/>
          <w:sz w:val="24"/>
        </w:rPr>
        <w:t>In this study, which is a library and review, the therapeutic role of honey</w:t>
      </w:r>
      <w:r w:rsidR="00E12055">
        <w:rPr>
          <w:rStyle w:val="q4iawc"/>
          <w:rFonts w:asciiTheme="majorBidi" w:hAnsiTheme="majorBidi" w:cstheme="majorBidi"/>
          <w:sz w:val="24"/>
        </w:rPr>
        <w:t xml:space="preserve"> bee products</w:t>
      </w:r>
      <w:r w:rsidR="00E12055" w:rsidRPr="00685CCB">
        <w:rPr>
          <w:rStyle w:val="q4iawc"/>
          <w:rFonts w:asciiTheme="majorBidi" w:hAnsiTheme="majorBidi" w:cstheme="majorBidi"/>
          <w:sz w:val="24"/>
        </w:rPr>
        <w:t xml:space="preserve"> based on the data </w:t>
      </w:r>
      <w:r w:rsidR="00E12055">
        <w:rPr>
          <w:rStyle w:val="q4iawc"/>
          <w:rFonts w:asciiTheme="majorBidi" w:hAnsiTheme="majorBidi" w:cstheme="majorBidi"/>
          <w:sz w:val="24"/>
        </w:rPr>
        <w:t>from</w:t>
      </w:r>
      <w:r w:rsidR="00E12055" w:rsidRPr="00685CCB">
        <w:rPr>
          <w:rStyle w:val="q4iawc"/>
          <w:rFonts w:asciiTheme="majorBidi" w:hAnsiTheme="majorBidi" w:cstheme="majorBidi"/>
          <w:sz w:val="24"/>
        </w:rPr>
        <w:t xml:space="preserve"> scientific sources has been investigated.</w:t>
      </w:r>
    </w:p>
    <w:p w:rsidR="00094735" w:rsidRPr="00685CCB" w:rsidRDefault="00F304B1" w:rsidP="00E12055">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00094735" w:rsidRPr="00685CCB">
        <w:rPr>
          <w:rStyle w:val="jlqj4b"/>
          <w:rFonts w:asciiTheme="majorBidi" w:hAnsiTheme="majorBidi" w:cstheme="majorBidi"/>
          <w:sz w:val="24"/>
          <w:rtl/>
        </w:rPr>
        <w:t xml:space="preserve"> </w:t>
      </w:r>
      <w:r w:rsidR="00094735" w:rsidRPr="00685CCB">
        <w:rPr>
          <w:rFonts w:asciiTheme="majorBidi" w:hAnsiTheme="majorBidi" w:cstheme="majorBidi"/>
          <w:sz w:val="24"/>
        </w:rPr>
        <w:t xml:space="preserve">It has been confirmed in the </w:t>
      </w:r>
      <w:r w:rsidR="00094735">
        <w:rPr>
          <w:rFonts w:asciiTheme="majorBidi" w:hAnsiTheme="majorBidi" w:cstheme="majorBidi"/>
          <w:sz w:val="24"/>
        </w:rPr>
        <w:t>references</w:t>
      </w:r>
      <w:r w:rsidR="00094735" w:rsidRPr="00685CCB">
        <w:rPr>
          <w:rFonts w:asciiTheme="majorBidi" w:hAnsiTheme="majorBidi" w:cstheme="majorBidi"/>
          <w:sz w:val="24"/>
        </w:rPr>
        <w:t xml:space="preserve"> of traditional medicine and religious </w:t>
      </w:r>
      <w:r w:rsidR="00094735">
        <w:rPr>
          <w:rFonts w:asciiTheme="majorBidi" w:hAnsiTheme="majorBidi" w:cstheme="majorBidi"/>
          <w:sz w:val="24"/>
        </w:rPr>
        <w:t>cultures</w:t>
      </w:r>
      <w:r w:rsidR="00094735" w:rsidRPr="00685CCB">
        <w:rPr>
          <w:rFonts w:asciiTheme="majorBidi" w:hAnsiTheme="majorBidi" w:cstheme="majorBidi"/>
          <w:sz w:val="24"/>
        </w:rPr>
        <w:t xml:space="preserve"> that honey</w:t>
      </w:r>
      <w:r w:rsidR="00094735">
        <w:rPr>
          <w:rFonts w:asciiTheme="majorBidi" w:hAnsiTheme="majorBidi" w:cstheme="majorBidi"/>
          <w:sz w:val="24"/>
        </w:rPr>
        <w:t xml:space="preserve"> bee products have been</w:t>
      </w:r>
      <w:r w:rsidR="00094735" w:rsidRPr="00685CCB">
        <w:rPr>
          <w:rFonts w:asciiTheme="majorBidi" w:hAnsiTheme="majorBidi" w:cstheme="majorBidi"/>
          <w:sz w:val="24"/>
        </w:rPr>
        <w:t xml:space="preserve"> used </w:t>
      </w:r>
      <w:r w:rsidR="00094735">
        <w:rPr>
          <w:rFonts w:asciiTheme="majorBidi" w:hAnsiTheme="majorBidi" w:cstheme="majorBidi"/>
          <w:sz w:val="24"/>
        </w:rPr>
        <w:t xml:space="preserve">widely in the ancients; it shows how the </w:t>
      </w:r>
      <w:r w:rsidR="00094735" w:rsidRPr="00685CCB">
        <w:rPr>
          <w:rFonts w:asciiTheme="majorBidi" w:hAnsiTheme="majorBidi" w:cstheme="majorBidi"/>
          <w:sz w:val="24"/>
        </w:rPr>
        <w:t>product of this insect</w:t>
      </w:r>
      <w:r w:rsidR="00094735">
        <w:rPr>
          <w:rFonts w:asciiTheme="majorBidi" w:hAnsiTheme="majorBidi" w:cstheme="majorBidi"/>
          <w:sz w:val="24"/>
        </w:rPr>
        <w:t xml:space="preserve"> were valuable for human since past to present</w:t>
      </w:r>
      <w:r w:rsidR="00094735" w:rsidRPr="00685CCB">
        <w:rPr>
          <w:rFonts w:asciiTheme="majorBidi" w:hAnsiTheme="majorBidi" w:cstheme="majorBidi"/>
          <w:sz w:val="24"/>
        </w:rPr>
        <w:t xml:space="preserve">. </w:t>
      </w:r>
    </w:p>
    <w:p w:rsidR="00F304B1" w:rsidRPr="00BB2A3A" w:rsidRDefault="00F304B1" w:rsidP="00094735">
      <w:pPr>
        <w:bidi w:val="0"/>
        <w:spacing w:line="360" w:lineRule="auto"/>
        <w:jc w:val="both"/>
        <w:rPr>
          <w:rFonts w:asciiTheme="majorBidi" w:hAnsiTheme="majorBidi" w:cstheme="majorBidi"/>
          <w:sz w:val="24"/>
        </w:rPr>
      </w:pPr>
    </w:p>
    <w:p w:rsidR="000A7A81" w:rsidRDefault="00F304B1" w:rsidP="00094735">
      <w:pPr>
        <w:bidi w:val="0"/>
        <w:spacing w:line="360" w:lineRule="auto"/>
        <w:jc w:val="both"/>
        <w:rPr>
          <w:rFonts w:asciiTheme="majorBidi" w:hAnsiTheme="majorBidi" w:cstheme="majorBidi"/>
          <w:color w:val="212121"/>
          <w:sz w:val="24"/>
          <w:rtl/>
        </w:rPr>
      </w:pPr>
      <w:r w:rsidRPr="00634B51">
        <w:rPr>
          <w:rFonts w:cs="Times New Roman"/>
          <w:b/>
          <w:bCs/>
          <w:sz w:val="24"/>
        </w:rPr>
        <w:t>Keywords</w:t>
      </w:r>
      <w:r w:rsidR="00094735" w:rsidRPr="00094735">
        <w:rPr>
          <w:rFonts w:asciiTheme="majorBidi" w:hAnsiTheme="majorBidi" w:cstheme="majorBidi"/>
          <w:sz w:val="24"/>
        </w:rPr>
        <w:t xml:space="preserve"> </w:t>
      </w:r>
      <w:r w:rsidR="00094735" w:rsidRPr="0067730E">
        <w:rPr>
          <w:rFonts w:asciiTheme="majorBidi" w:hAnsiTheme="majorBidi" w:cstheme="majorBidi"/>
          <w:sz w:val="24"/>
        </w:rPr>
        <w:t>honey bee, apitherapy, honey, royal jelly, propolis</w:t>
      </w:r>
    </w:p>
    <w:sectPr w:rsidR="000A7A81"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B26" w:rsidRDefault="00AC7B26" w:rsidP="004C03A6">
      <w:pPr>
        <w:spacing w:after="0" w:line="240" w:lineRule="auto"/>
      </w:pPr>
      <w:r>
        <w:separator/>
      </w:r>
    </w:p>
  </w:endnote>
  <w:endnote w:type="continuationSeparator" w:id="0">
    <w:p w:rsidR="00AC7B26" w:rsidRDefault="00AC7B26" w:rsidP="004C0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20A367A-2DFB-4128-A756-85B11733EC0C}"/>
    <w:embedBold r:id="rId2" w:fontKey="{C7E9B830-23FE-4219-A1DA-7786FE7F6883}"/>
  </w:font>
  <w:font w:name="B Nazanin">
    <w:panose1 w:val="00000400000000000000"/>
    <w:charset w:val="B2"/>
    <w:family w:val="auto"/>
    <w:pitch w:val="variable"/>
    <w:sig w:usb0="00002001" w:usb1="80000000" w:usb2="00000008" w:usb3="00000000" w:csb0="00000040" w:csb1="00000000"/>
    <w:embedRegular r:id="rId3" w:fontKey="{91C41937-0119-4D22-B952-13324897C862}"/>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702BBCE1-80A6-49EA-BB6B-2C518C7D4BEC}"/>
  </w:font>
  <w:font w:name="Calibri Light">
    <w:charset w:val="00"/>
    <w:family w:val="swiss"/>
    <w:pitch w:val="variable"/>
    <w:sig w:usb0="E0002AFF" w:usb1="C000247B" w:usb2="00000009" w:usb3="00000000" w:csb0="000001FF" w:csb1="00000000"/>
    <w:embedRegular r:id="rId5" w:fontKey="{142F8904-F4B0-421D-8D77-691FEC24AA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93067945"/>
      <w:docPartObj>
        <w:docPartGallery w:val="Page Numbers (Bottom of Page)"/>
        <w:docPartUnique/>
      </w:docPartObj>
    </w:sdtPr>
    <w:sdtEndPr>
      <w:rPr>
        <w:noProof/>
      </w:rPr>
    </w:sdtEndPr>
    <w:sdtContent>
      <w:p w:rsidR="008D4D84" w:rsidRDefault="008101A7">
        <w:pPr>
          <w:pStyle w:val="Footer"/>
          <w:jc w:val="center"/>
        </w:pPr>
        <w:r>
          <w:fldChar w:fldCharType="begin"/>
        </w:r>
        <w:r w:rsidR="008D4D84">
          <w:instrText xml:space="preserve"> PAGE   \* MERGEFORMAT </w:instrText>
        </w:r>
        <w:r>
          <w:fldChar w:fldCharType="separate"/>
        </w:r>
        <w:r w:rsidR="00CC2B87">
          <w:rPr>
            <w:noProof/>
            <w:rtl/>
          </w:rPr>
          <w:t>1</w:t>
        </w:r>
        <w:r>
          <w:rPr>
            <w:noProof/>
          </w:rPr>
          <w:fldChar w:fldCharType="end"/>
        </w:r>
      </w:p>
    </w:sdtContent>
  </w:sdt>
  <w:p w:rsidR="008D4D84" w:rsidRDefault="008D4D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B26" w:rsidRDefault="00AC7B26" w:rsidP="004C03A6">
      <w:pPr>
        <w:spacing w:after="0" w:line="240" w:lineRule="auto"/>
      </w:pPr>
      <w:r>
        <w:separator/>
      </w:r>
    </w:p>
  </w:footnote>
  <w:footnote w:type="continuationSeparator" w:id="0">
    <w:p w:rsidR="00AC7B26" w:rsidRDefault="00AC7B26" w:rsidP="004C0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A6" w:rsidRPr="004C7F9F" w:rsidRDefault="008101A7" w:rsidP="00365723">
    <w:pPr>
      <w:pStyle w:val="Header"/>
      <w:spacing w:after="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w:r>
    <w:r>
      <w:rPr>
        <w:noProof/>
      </w:rPr>
      <w:pict>
        <v:shape id="_x0000_s1027" type="#_x0000_t202" style="position:absolute;left:0;text-align:left;margin-left:60.3pt;margin-top:46.5pt;width:94.25pt;height:32.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w:r>
    <w:r>
      <w:rPr>
        <w:noProof/>
      </w:rPr>
      <w:pict>
        <v:shape id="_x0000_s1028" type="#_x0000_t202" style="position:absolute;left:0;text-align:left;margin-left:52.45pt;margin-top:6.9pt;width:115.55pt;height:32.6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w:r>
    <w:r>
      <w:rPr>
        <w:noProof/>
      </w:rPr>
      <w:pict>
        <v:shape id="_x0000_s1029" type="#_x0000_t202" style="position:absolute;left:0;text-align:left;margin-left:298.75pt;margin-top:2.1pt;width:94.25pt;height:32.6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w:r>
    <w:r>
      <w:rPr>
        <w:noProof/>
        <w:lang w:bidi="ar-SA"/>
      </w:rPr>
      <w:pict>
        <v:group id="Group 2" o:spid="_x0000_s1033" style="position:absolute;left:0;text-align:left;margin-left:-70.3pt;margin-top:-24.55pt;width:594.15pt;height:109.15pt;z-index:251659264;mso-width-relative:margin;mso-height-relative:margin" coordorigin="-251,1427" coordsize="76334,15121" wrapcoords="27 -148 0 1775 2236 2219 -27 3107 -27 18937 27 21452 21627 21452 21627 3255 21518 3107 19445 2219 21027 2219 21627 1627 21600 -148 27 -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36" style="position:absolute;left:-251;top:3833;width:76334;height:10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35" style="position:absolute;left:3676;top:2677;width:12478;height:128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34" style="position:absolute;left:60048;top:2690;width:12478;height:128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1" o:title=""/>
          </v:shape>
          <v:rect id="Rectangle 9" o:spid="_x0000_s1031" style="position:absolute;left:102;top:15298;width:75963;height:12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w:r>
    <w:r w:rsidR="003F266C" w:rsidRPr="003F266C">
      <w:rPr>
        <w:noProof/>
        <w:lang w:bidi="ar-SA"/>
      </w:rPr>
      <w:drawing>
        <wp:anchor distT="0" distB="0" distL="114300" distR="114300" simplePos="0" relativeHeight="251661312" behindDoc="0" locked="0" layoutInCell="1" allowOverlap="1">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anchor>
      </w:drawing>
    </w:r>
    <w:r w:rsidR="00DB20AF" w:rsidRPr="00DB20AF">
      <w:rPr>
        <w:noProof/>
        <w:lang w:bidi="ar-SA"/>
      </w:rPr>
      <w:drawing>
        <wp:anchor distT="0" distB="0" distL="114300" distR="114300" simplePos="0" relativeHeight="251660288" behindDoc="0" locked="0" layoutInCell="1" allowOverlap="1">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rsids>
    <w:rsidRoot w:val="00165622"/>
    <w:rsid w:val="00014E22"/>
    <w:rsid w:val="00094735"/>
    <w:rsid w:val="000A7A81"/>
    <w:rsid w:val="000B73A3"/>
    <w:rsid w:val="00153B0B"/>
    <w:rsid w:val="00155892"/>
    <w:rsid w:val="00165622"/>
    <w:rsid w:val="00171FAD"/>
    <w:rsid w:val="0019679F"/>
    <w:rsid w:val="001A0EE7"/>
    <w:rsid w:val="001D7549"/>
    <w:rsid w:val="001F397A"/>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40B7"/>
    <w:rsid w:val="00426A4C"/>
    <w:rsid w:val="004327D9"/>
    <w:rsid w:val="00472745"/>
    <w:rsid w:val="0049068A"/>
    <w:rsid w:val="004B6BC1"/>
    <w:rsid w:val="004C03A6"/>
    <w:rsid w:val="004C5279"/>
    <w:rsid w:val="004C7F9F"/>
    <w:rsid w:val="00570581"/>
    <w:rsid w:val="005D78AC"/>
    <w:rsid w:val="00672BBF"/>
    <w:rsid w:val="006A4D07"/>
    <w:rsid w:val="00744BFE"/>
    <w:rsid w:val="00790253"/>
    <w:rsid w:val="007A6BF2"/>
    <w:rsid w:val="007F020F"/>
    <w:rsid w:val="00800901"/>
    <w:rsid w:val="008101A7"/>
    <w:rsid w:val="00822E9D"/>
    <w:rsid w:val="0083125F"/>
    <w:rsid w:val="008D4D84"/>
    <w:rsid w:val="008E507E"/>
    <w:rsid w:val="0090205C"/>
    <w:rsid w:val="009200EE"/>
    <w:rsid w:val="00946A0D"/>
    <w:rsid w:val="009650F8"/>
    <w:rsid w:val="009758E1"/>
    <w:rsid w:val="00995B0E"/>
    <w:rsid w:val="009A0C8E"/>
    <w:rsid w:val="00AC7B26"/>
    <w:rsid w:val="00AF561D"/>
    <w:rsid w:val="00B13946"/>
    <w:rsid w:val="00B2767A"/>
    <w:rsid w:val="00B62996"/>
    <w:rsid w:val="00BE227A"/>
    <w:rsid w:val="00BF034E"/>
    <w:rsid w:val="00BF66E0"/>
    <w:rsid w:val="00C01619"/>
    <w:rsid w:val="00C02B72"/>
    <w:rsid w:val="00CA7F65"/>
    <w:rsid w:val="00CC2B87"/>
    <w:rsid w:val="00CC6620"/>
    <w:rsid w:val="00D402FD"/>
    <w:rsid w:val="00D4553B"/>
    <w:rsid w:val="00D565DE"/>
    <w:rsid w:val="00D737B8"/>
    <w:rsid w:val="00D84E62"/>
    <w:rsid w:val="00DB20AF"/>
    <w:rsid w:val="00DD36F9"/>
    <w:rsid w:val="00E12055"/>
    <w:rsid w:val="00E15F7D"/>
    <w:rsid w:val="00E51E66"/>
    <w:rsid w:val="00EB1A37"/>
    <w:rsid w:val="00EF2329"/>
    <w:rsid w:val="00F03780"/>
    <w:rsid w:val="00F2671E"/>
    <w:rsid w:val="00F304B1"/>
    <w:rsid w:val="00F47222"/>
    <w:rsid w:val="00F81FAF"/>
    <w:rsid w:val="00F852C4"/>
    <w:rsid w:val="00FC5064"/>
    <w:rsid w:val="00FD363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97A"/>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jlqj4b">
    <w:name w:val="jlqj4b"/>
    <w:basedOn w:val="DefaultParagraphFont"/>
    <w:rsid w:val="00094735"/>
  </w:style>
  <w:style w:type="character" w:customStyle="1" w:styleId="q4iawc">
    <w:name w:val="q4iawc"/>
    <w:basedOn w:val="DefaultParagraphFont"/>
    <w:rsid w:val="00E12055"/>
  </w:style>
</w:styles>
</file>

<file path=word/webSettings.xml><?xml version="1.0" encoding="utf-8"?>
<w:webSettings xmlns:r="http://schemas.openxmlformats.org/officeDocument/2006/relationships" xmlns:w="http://schemas.openxmlformats.org/wordprocessingml/2006/main">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h_dadgostar@ut.ac.ir"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PARAND</cp:lastModifiedBy>
  <cp:revision>11</cp:revision>
  <cp:lastPrinted>2023-02-19T22:01:00Z</cp:lastPrinted>
  <dcterms:created xsi:type="dcterms:W3CDTF">2022-10-05T00:28:00Z</dcterms:created>
  <dcterms:modified xsi:type="dcterms:W3CDTF">2023-03-18T21:36:00Z</dcterms:modified>
</cp:coreProperties>
</file>