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645A9" w14:textId="77777777" w:rsidR="00365723" w:rsidRDefault="00365723" w:rsidP="00D84E62">
      <w:pPr>
        <w:spacing w:after="0"/>
        <w:jc w:val="center"/>
        <w:rPr>
          <w:rFonts w:cs="B Titr"/>
          <w:b/>
          <w:bCs/>
          <w:sz w:val="24"/>
          <w:szCs w:val="28"/>
        </w:rPr>
      </w:pPr>
    </w:p>
    <w:p w14:paraId="17CC4F4E" w14:textId="3B45C563" w:rsidR="00175545" w:rsidRPr="00573377" w:rsidRDefault="00573377" w:rsidP="00573377">
      <w:pPr>
        <w:bidi w:val="0"/>
        <w:spacing w:after="0" w:line="240" w:lineRule="auto"/>
        <w:jc w:val="center"/>
        <w:rPr>
          <w:rFonts w:cs="Times New Roman"/>
          <w:b/>
          <w:bCs/>
          <w:sz w:val="24"/>
          <w:lang w:bidi="ar-SA"/>
        </w:rPr>
      </w:pPr>
      <w:proofErr w:type="spellStart"/>
      <w:proofErr w:type="gramStart"/>
      <w:r w:rsidRPr="00573377">
        <w:rPr>
          <w:rFonts w:cs="Times New Roman"/>
          <w:b/>
          <w:bCs/>
          <w:sz w:val="30"/>
          <w:szCs w:val="30"/>
          <w:lang w:bidi="ar-SA"/>
        </w:rPr>
        <w:t>Ethnobotanical</w:t>
      </w:r>
      <w:proofErr w:type="spellEnd"/>
      <w:r w:rsidRPr="00573377">
        <w:rPr>
          <w:rFonts w:cs="Times New Roman"/>
          <w:b/>
          <w:bCs/>
          <w:sz w:val="30"/>
          <w:szCs w:val="30"/>
          <w:lang w:bidi="ar-SA"/>
        </w:rPr>
        <w:t xml:space="preserve"> study of</w:t>
      </w:r>
      <w:r w:rsidRPr="00573377">
        <w:rPr>
          <w:rFonts w:cs="Times New Roman"/>
          <w:b/>
          <w:bCs/>
          <w:i/>
          <w:iCs/>
          <w:sz w:val="30"/>
          <w:szCs w:val="30"/>
          <w:lang w:bidi="ar-SA"/>
        </w:rPr>
        <w:t xml:space="preserve"> </w:t>
      </w:r>
      <w:proofErr w:type="spellStart"/>
      <w:r w:rsidRPr="00573377">
        <w:rPr>
          <w:rFonts w:cs="Times New Roman"/>
          <w:b/>
          <w:bCs/>
          <w:i/>
          <w:iCs/>
          <w:sz w:val="30"/>
          <w:szCs w:val="30"/>
          <w:lang w:bidi="ar-SA"/>
        </w:rPr>
        <w:t>Heracleum</w:t>
      </w:r>
      <w:proofErr w:type="spellEnd"/>
      <w:r w:rsidRPr="00573377">
        <w:rPr>
          <w:rFonts w:cs="Times New Roman"/>
          <w:b/>
          <w:bCs/>
          <w:i/>
          <w:iCs/>
          <w:sz w:val="30"/>
          <w:szCs w:val="30"/>
          <w:lang w:bidi="ar-SA"/>
        </w:rPr>
        <w:t xml:space="preserve"> </w:t>
      </w:r>
      <w:proofErr w:type="spellStart"/>
      <w:r w:rsidRPr="00573377">
        <w:rPr>
          <w:rFonts w:cs="Times New Roman"/>
          <w:b/>
          <w:bCs/>
          <w:i/>
          <w:iCs/>
          <w:sz w:val="30"/>
          <w:szCs w:val="30"/>
          <w:lang w:bidi="ar-SA"/>
        </w:rPr>
        <w:t>persicum</w:t>
      </w:r>
      <w:proofErr w:type="spellEnd"/>
      <w:r w:rsidRPr="00573377">
        <w:rPr>
          <w:rFonts w:cs="Times New Roman"/>
          <w:b/>
          <w:bCs/>
          <w:i/>
          <w:iCs/>
          <w:sz w:val="30"/>
          <w:szCs w:val="30"/>
          <w:lang w:bidi="ar-SA"/>
        </w:rPr>
        <w:t xml:space="preserve"> </w:t>
      </w:r>
      <w:proofErr w:type="spellStart"/>
      <w:r w:rsidRPr="00573377">
        <w:rPr>
          <w:rFonts w:cs="Times New Roman"/>
          <w:b/>
          <w:bCs/>
          <w:sz w:val="30"/>
          <w:szCs w:val="30"/>
          <w:lang w:bidi="ar-SA"/>
        </w:rPr>
        <w:t>Desf</w:t>
      </w:r>
      <w:proofErr w:type="spellEnd"/>
      <w:r w:rsidRPr="00573377">
        <w:rPr>
          <w:rFonts w:cs="Times New Roman"/>
          <w:b/>
          <w:bCs/>
          <w:sz w:val="30"/>
          <w:szCs w:val="30"/>
          <w:lang w:bidi="ar-SA"/>
        </w:rPr>
        <w:t>.</w:t>
      </w:r>
      <w:proofErr w:type="gramEnd"/>
      <w:r w:rsidRPr="00573377">
        <w:rPr>
          <w:rFonts w:cs="Times New Roman"/>
          <w:b/>
          <w:bCs/>
          <w:sz w:val="30"/>
          <w:szCs w:val="30"/>
          <w:lang w:bidi="ar-SA"/>
        </w:rPr>
        <w:t xml:space="preserve"> </w:t>
      </w:r>
      <w:proofErr w:type="gramStart"/>
      <w:r w:rsidRPr="00573377">
        <w:rPr>
          <w:rFonts w:cs="Times New Roman"/>
          <w:b/>
          <w:bCs/>
          <w:sz w:val="30"/>
          <w:szCs w:val="30"/>
          <w:lang w:bidi="ar-SA"/>
        </w:rPr>
        <w:t>ex</w:t>
      </w:r>
      <w:proofErr w:type="gramEnd"/>
      <w:r w:rsidRPr="00573377">
        <w:rPr>
          <w:rFonts w:cs="Times New Roman"/>
          <w:b/>
          <w:bCs/>
          <w:sz w:val="30"/>
          <w:szCs w:val="30"/>
          <w:lang w:bidi="ar-SA"/>
        </w:rPr>
        <w:t xml:space="preserve"> </w:t>
      </w:r>
      <w:proofErr w:type="spellStart"/>
      <w:r w:rsidRPr="00573377">
        <w:rPr>
          <w:rFonts w:cs="Times New Roman"/>
          <w:b/>
          <w:bCs/>
          <w:sz w:val="30"/>
          <w:szCs w:val="30"/>
          <w:lang w:bidi="ar-SA"/>
        </w:rPr>
        <w:t>Fisch</w:t>
      </w:r>
      <w:proofErr w:type="spellEnd"/>
      <w:r w:rsidRPr="00573377">
        <w:rPr>
          <w:rFonts w:cs="Times New Roman"/>
          <w:b/>
          <w:bCs/>
          <w:sz w:val="30"/>
          <w:szCs w:val="30"/>
          <w:lang w:bidi="ar-SA"/>
        </w:rPr>
        <w:t xml:space="preserve">., </w:t>
      </w:r>
      <w:proofErr w:type="spellStart"/>
      <w:r w:rsidRPr="00573377">
        <w:rPr>
          <w:rFonts w:cs="Times New Roman"/>
          <w:b/>
          <w:bCs/>
          <w:sz w:val="30"/>
          <w:szCs w:val="30"/>
          <w:lang w:bidi="ar-SA"/>
        </w:rPr>
        <w:t>C.A.Mey</w:t>
      </w:r>
      <w:proofErr w:type="spellEnd"/>
      <w:r w:rsidRPr="00573377">
        <w:rPr>
          <w:rFonts w:cs="Times New Roman"/>
          <w:b/>
          <w:bCs/>
          <w:sz w:val="30"/>
          <w:szCs w:val="30"/>
          <w:lang w:bidi="ar-SA"/>
        </w:rPr>
        <w:t xml:space="preserve">. &amp; </w:t>
      </w:r>
      <w:proofErr w:type="spellStart"/>
      <w:r w:rsidRPr="00573377">
        <w:rPr>
          <w:rFonts w:cs="Times New Roman"/>
          <w:b/>
          <w:bCs/>
          <w:sz w:val="30"/>
          <w:szCs w:val="30"/>
          <w:lang w:bidi="ar-SA"/>
        </w:rPr>
        <w:t>Avé-Lall</w:t>
      </w:r>
      <w:proofErr w:type="spellEnd"/>
      <w:r w:rsidRPr="00573377">
        <w:rPr>
          <w:rFonts w:cs="Times New Roman"/>
          <w:b/>
          <w:bCs/>
          <w:sz w:val="30"/>
          <w:szCs w:val="30"/>
          <w:lang w:bidi="ar-SA"/>
        </w:rPr>
        <w:t>,</w:t>
      </w:r>
      <w:r w:rsidRPr="00573377">
        <w:rPr>
          <w:rFonts w:cs="Times New Roman"/>
          <w:b/>
          <w:bCs/>
          <w:i/>
          <w:iCs/>
          <w:sz w:val="30"/>
          <w:szCs w:val="30"/>
          <w:lang w:bidi="ar-SA"/>
        </w:rPr>
        <w:t xml:space="preserve"> </w:t>
      </w:r>
      <w:r w:rsidRPr="00573377">
        <w:rPr>
          <w:rFonts w:cs="Times New Roman"/>
          <w:b/>
          <w:bCs/>
          <w:sz w:val="30"/>
          <w:szCs w:val="30"/>
          <w:lang w:bidi="ar-SA"/>
        </w:rPr>
        <w:t>in Iran</w:t>
      </w:r>
    </w:p>
    <w:p w14:paraId="17AF0D89" w14:textId="77777777" w:rsidR="00573377" w:rsidRPr="00573377" w:rsidRDefault="00573377" w:rsidP="00573377">
      <w:pPr>
        <w:bidi w:val="0"/>
        <w:spacing w:after="0" w:line="240" w:lineRule="auto"/>
        <w:jc w:val="center"/>
        <w:rPr>
          <w:rFonts w:cs="Times New Roman"/>
          <w:b/>
          <w:bCs/>
          <w:sz w:val="24"/>
          <w:lang w:bidi="ar-SA"/>
        </w:rPr>
      </w:pPr>
    </w:p>
    <w:p w14:paraId="140B243A" w14:textId="7EB24286" w:rsidR="00175545" w:rsidRPr="00175545" w:rsidRDefault="00175545" w:rsidP="00175545">
      <w:pPr>
        <w:bidi w:val="0"/>
        <w:spacing w:after="0" w:line="240" w:lineRule="auto"/>
        <w:jc w:val="center"/>
        <w:rPr>
          <w:rFonts w:cs="Times New Roman"/>
          <w:b/>
          <w:bCs/>
          <w:sz w:val="24"/>
          <w:vertAlign w:val="superscript"/>
          <w:lang w:val="en-GB" w:bidi="ar-SA"/>
        </w:rPr>
      </w:pPr>
      <w:proofErr w:type="spellStart"/>
      <w:r w:rsidRPr="00175545">
        <w:rPr>
          <w:rFonts w:cs="Times New Roman"/>
          <w:b/>
          <w:bCs/>
          <w:sz w:val="24"/>
          <w:lang w:bidi="ar-SA"/>
        </w:rPr>
        <w:t>Mansureh</w:t>
      </w:r>
      <w:proofErr w:type="spellEnd"/>
      <w:r w:rsidRPr="00175545">
        <w:rPr>
          <w:rFonts w:cs="Times New Roman"/>
          <w:b/>
          <w:bCs/>
          <w:sz w:val="24"/>
          <w:lang w:bidi="ar-SA"/>
        </w:rPr>
        <w:t xml:space="preserve"> </w:t>
      </w:r>
      <w:proofErr w:type="spellStart"/>
      <w:r w:rsidRPr="00175545">
        <w:rPr>
          <w:rFonts w:cs="Times New Roman"/>
          <w:b/>
          <w:bCs/>
          <w:sz w:val="24"/>
          <w:lang w:bidi="ar-SA"/>
        </w:rPr>
        <w:t>Ghavam</w:t>
      </w:r>
      <w:proofErr w:type="spellEnd"/>
      <w:r w:rsidRPr="00175545">
        <w:rPr>
          <w:rFonts w:cs="Times New Roman"/>
          <w:b/>
          <w:bCs/>
          <w:sz w:val="24"/>
          <w:lang w:bidi="ar-SA"/>
        </w:rPr>
        <w:t xml:space="preserve"> *</w:t>
      </w:r>
      <w:r w:rsidRPr="00175545">
        <w:rPr>
          <w:rFonts w:cs="Times New Roman"/>
          <w:b/>
          <w:bCs/>
          <w:sz w:val="24"/>
          <w:vertAlign w:val="superscript"/>
          <w:lang w:bidi="ar-SA"/>
        </w:rPr>
        <w:t>1</w:t>
      </w:r>
    </w:p>
    <w:p w14:paraId="0A798417" w14:textId="77777777" w:rsidR="00175545" w:rsidRPr="00175545" w:rsidRDefault="00175545" w:rsidP="00175545">
      <w:pPr>
        <w:bidi w:val="0"/>
        <w:spacing w:after="0" w:line="240" w:lineRule="auto"/>
        <w:jc w:val="center"/>
        <w:rPr>
          <w:rFonts w:cs="Times New Roman"/>
          <w:sz w:val="24"/>
          <w:lang w:bidi="ar-SA"/>
        </w:rPr>
      </w:pPr>
    </w:p>
    <w:p w14:paraId="72CD109D" w14:textId="77777777" w:rsidR="00175545" w:rsidRPr="00175545" w:rsidRDefault="00175545" w:rsidP="00175545">
      <w:pPr>
        <w:bidi w:val="0"/>
        <w:spacing w:after="0" w:line="240" w:lineRule="auto"/>
        <w:jc w:val="center"/>
        <w:rPr>
          <w:rFonts w:cs="Times New Roman"/>
          <w:sz w:val="24"/>
          <w:lang w:val="en-GB" w:bidi="ar-SA"/>
        </w:rPr>
      </w:pPr>
      <w:r w:rsidRPr="00175545">
        <w:rPr>
          <w:rFonts w:cs="Times New Roman"/>
          <w:sz w:val="24"/>
          <w:lang w:val="en-GB" w:bidi="ar-SA"/>
        </w:rPr>
        <w:t xml:space="preserve">1 Department of Range and Watershed Management, Faculty of Natural Resources and Earth Sciences, University of </w:t>
      </w:r>
      <w:proofErr w:type="spellStart"/>
      <w:r w:rsidRPr="00175545">
        <w:rPr>
          <w:rFonts w:cs="Times New Roman"/>
          <w:sz w:val="24"/>
          <w:lang w:val="en-GB" w:bidi="ar-SA"/>
        </w:rPr>
        <w:t>Kashan</w:t>
      </w:r>
      <w:proofErr w:type="spellEnd"/>
      <w:r w:rsidRPr="00175545">
        <w:rPr>
          <w:rFonts w:cs="Times New Roman"/>
          <w:sz w:val="24"/>
          <w:lang w:val="en-GB" w:bidi="ar-SA"/>
        </w:rPr>
        <w:t xml:space="preserve">, </w:t>
      </w:r>
      <w:proofErr w:type="spellStart"/>
      <w:r w:rsidRPr="00175545">
        <w:rPr>
          <w:rFonts w:cs="Times New Roman"/>
          <w:sz w:val="24"/>
          <w:lang w:val="en-GB" w:bidi="ar-SA"/>
        </w:rPr>
        <w:t>Kashan</w:t>
      </w:r>
      <w:proofErr w:type="spellEnd"/>
      <w:r w:rsidRPr="00175545">
        <w:rPr>
          <w:rFonts w:cs="Times New Roman"/>
          <w:sz w:val="24"/>
          <w:lang w:val="en-GB" w:bidi="ar-SA"/>
        </w:rPr>
        <w:t>, Iran.</w:t>
      </w:r>
    </w:p>
    <w:p w14:paraId="7591C726" w14:textId="77777777" w:rsidR="00175545" w:rsidRDefault="00175545" w:rsidP="00175545">
      <w:pPr>
        <w:bidi w:val="0"/>
        <w:spacing w:line="360" w:lineRule="auto"/>
        <w:jc w:val="center"/>
        <w:rPr>
          <w:rStyle w:val="Hyperlink"/>
          <w:rFonts w:asciiTheme="majorBidi" w:hAnsiTheme="majorBidi" w:cstheme="majorBidi"/>
          <w:vertAlign w:val="superscript"/>
        </w:rPr>
      </w:pPr>
    </w:p>
    <w:p w14:paraId="400341F5" w14:textId="77777777" w:rsidR="00175545" w:rsidRPr="006065B5" w:rsidRDefault="00175545" w:rsidP="00175545">
      <w:pPr>
        <w:bidi w:val="0"/>
        <w:spacing w:line="360" w:lineRule="auto"/>
        <w:jc w:val="center"/>
        <w:rPr>
          <w:rStyle w:val="Hyperlink"/>
          <w:rFonts w:asciiTheme="majorBidi" w:hAnsiTheme="majorBidi" w:cstheme="majorBidi"/>
          <w:u w:val="none"/>
          <w:vertAlign w:val="superscript"/>
        </w:rPr>
      </w:pPr>
      <w:r w:rsidRPr="006065B5">
        <w:rPr>
          <w:rStyle w:val="Hyperlink"/>
          <w:rFonts w:asciiTheme="majorBidi" w:hAnsiTheme="majorBidi" w:cstheme="majorBidi"/>
          <w:u w:val="none"/>
          <w:vertAlign w:val="superscript"/>
        </w:rPr>
        <w:t>* (Corresponding Author): Email: mghavam@kashanu.ac.ir</w:t>
      </w:r>
    </w:p>
    <w:p w14:paraId="1214181D" w14:textId="1D1A456F" w:rsidR="00F304B1" w:rsidRPr="00BB2A3A" w:rsidRDefault="00F304B1" w:rsidP="00F15EC7">
      <w:pPr>
        <w:bidi w:val="0"/>
        <w:spacing w:line="360" w:lineRule="auto"/>
        <w:jc w:val="both"/>
        <w:rPr>
          <w:rFonts w:asciiTheme="majorBidi" w:hAnsiTheme="majorBidi" w:cstheme="majorBidi"/>
          <w:sz w:val="24"/>
        </w:rPr>
      </w:pPr>
      <w:r w:rsidRPr="00F149FF">
        <w:rPr>
          <w:rFonts w:asciiTheme="majorBidi" w:hAnsiTheme="majorBidi" w:cstheme="majorBidi"/>
          <w:b/>
          <w:bCs/>
          <w:sz w:val="24"/>
          <w:lang w:bidi="ar-SA"/>
        </w:rPr>
        <w:t xml:space="preserve">Statement of Problem: </w:t>
      </w:r>
      <w:proofErr w:type="spellStart"/>
      <w:r w:rsidR="00F15EC7" w:rsidRPr="00F15EC7">
        <w:rPr>
          <w:rFonts w:asciiTheme="majorBidi" w:hAnsiTheme="majorBidi" w:cstheme="majorBidi"/>
          <w:color w:val="212121"/>
          <w:sz w:val="24"/>
          <w:lang w:val="en"/>
        </w:rPr>
        <w:t>Ethnobotanical</w:t>
      </w:r>
      <w:proofErr w:type="spellEnd"/>
      <w:r w:rsidR="00F15EC7" w:rsidRPr="00F15EC7">
        <w:rPr>
          <w:rFonts w:asciiTheme="majorBidi" w:hAnsiTheme="majorBidi" w:cstheme="majorBidi"/>
          <w:color w:val="212121"/>
          <w:sz w:val="24"/>
          <w:lang w:val="en"/>
        </w:rPr>
        <w:t xml:space="preserve"> studies lead to the documentation of a large number of useful plants, medicinal plants or used in food. </w:t>
      </w:r>
      <w:proofErr w:type="spellStart"/>
      <w:proofErr w:type="gramStart"/>
      <w:r w:rsidR="00F15EC7" w:rsidRPr="00F15EC7">
        <w:rPr>
          <w:rFonts w:asciiTheme="majorBidi" w:hAnsiTheme="majorBidi" w:cstheme="majorBidi"/>
          <w:i/>
          <w:iCs/>
          <w:color w:val="212121"/>
          <w:sz w:val="24"/>
          <w:lang w:val="en"/>
        </w:rPr>
        <w:t>Heracleum</w:t>
      </w:r>
      <w:proofErr w:type="spellEnd"/>
      <w:r w:rsidR="00F15EC7" w:rsidRPr="00F15EC7">
        <w:rPr>
          <w:rFonts w:asciiTheme="majorBidi" w:hAnsiTheme="majorBidi" w:cstheme="majorBidi"/>
          <w:i/>
          <w:iCs/>
          <w:color w:val="212121"/>
          <w:sz w:val="24"/>
          <w:lang w:val="en"/>
        </w:rPr>
        <w:t xml:space="preserve"> </w:t>
      </w:r>
      <w:proofErr w:type="spellStart"/>
      <w:r w:rsidR="00F15EC7" w:rsidRPr="00F15EC7">
        <w:rPr>
          <w:rFonts w:asciiTheme="majorBidi" w:hAnsiTheme="majorBidi" w:cstheme="majorBidi"/>
          <w:i/>
          <w:iCs/>
          <w:color w:val="212121"/>
          <w:sz w:val="24"/>
          <w:lang w:val="en"/>
        </w:rPr>
        <w:t>persicum</w:t>
      </w:r>
      <w:proofErr w:type="spellEnd"/>
      <w:r w:rsidR="00F15EC7" w:rsidRPr="00F15EC7">
        <w:rPr>
          <w:rFonts w:asciiTheme="majorBidi" w:hAnsiTheme="majorBidi" w:cstheme="majorBidi"/>
          <w:color w:val="212121"/>
          <w:sz w:val="24"/>
          <w:lang w:val="en"/>
        </w:rPr>
        <w:t xml:space="preserve"> </w:t>
      </w:r>
      <w:proofErr w:type="spellStart"/>
      <w:r w:rsidR="00F15EC7" w:rsidRPr="00F15EC7">
        <w:rPr>
          <w:rFonts w:asciiTheme="majorBidi" w:hAnsiTheme="majorBidi" w:cstheme="majorBidi"/>
          <w:color w:val="212121"/>
          <w:sz w:val="24"/>
          <w:lang w:val="en"/>
        </w:rPr>
        <w:t>Desf</w:t>
      </w:r>
      <w:proofErr w:type="spellEnd"/>
      <w:r w:rsidR="00F15EC7" w:rsidRPr="00F15EC7">
        <w:rPr>
          <w:rFonts w:asciiTheme="majorBidi" w:hAnsiTheme="majorBidi" w:cstheme="majorBidi"/>
          <w:color w:val="212121"/>
          <w:sz w:val="24"/>
          <w:lang w:val="en"/>
        </w:rPr>
        <w:t>.</w:t>
      </w:r>
      <w:proofErr w:type="gramEnd"/>
      <w:r w:rsidR="00F15EC7" w:rsidRPr="00F15EC7">
        <w:rPr>
          <w:rFonts w:asciiTheme="majorBidi" w:hAnsiTheme="majorBidi" w:cstheme="majorBidi"/>
          <w:color w:val="212121"/>
          <w:sz w:val="24"/>
          <w:lang w:val="en"/>
        </w:rPr>
        <w:t xml:space="preserve"> </w:t>
      </w:r>
      <w:proofErr w:type="gramStart"/>
      <w:r w:rsidR="00F15EC7" w:rsidRPr="00F15EC7">
        <w:rPr>
          <w:rFonts w:asciiTheme="majorBidi" w:hAnsiTheme="majorBidi" w:cstheme="majorBidi"/>
          <w:color w:val="212121"/>
          <w:sz w:val="24"/>
          <w:lang w:val="en"/>
        </w:rPr>
        <w:t>ex</w:t>
      </w:r>
      <w:proofErr w:type="gramEnd"/>
      <w:r w:rsidR="00F15EC7" w:rsidRPr="00F15EC7">
        <w:rPr>
          <w:rFonts w:asciiTheme="majorBidi" w:hAnsiTheme="majorBidi" w:cstheme="majorBidi"/>
          <w:color w:val="212121"/>
          <w:sz w:val="24"/>
          <w:lang w:val="en"/>
        </w:rPr>
        <w:t xml:space="preserve"> </w:t>
      </w:r>
      <w:proofErr w:type="spellStart"/>
      <w:r w:rsidR="00F15EC7" w:rsidRPr="00F15EC7">
        <w:rPr>
          <w:rFonts w:asciiTheme="majorBidi" w:hAnsiTheme="majorBidi" w:cstheme="majorBidi"/>
          <w:color w:val="212121"/>
          <w:sz w:val="24"/>
          <w:lang w:val="en"/>
        </w:rPr>
        <w:t>Fisch</w:t>
      </w:r>
      <w:proofErr w:type="spellEnd"/>
      <w:r w:rsidR="00F15EC7" w:rsidRPr="00F15EC7">
        <w:rPr>
          <w:rFonts w:asciiTheme="majorBidi" w:hAnsiTheme="majorBidi" w:cstheme="majorBidi"/>
          <w:color w:val="212121"/>
          <w:sz w:val="24"/>
          <w:lang w:val="en"/>
        </w:rPr>
        <w:t xml:space="preserve">., </w:t>
      </w:r>
      <w:proofErr w:type="spellStart"/>
      <w:r w:rsidR="00F15EC7" w:rsidRPr="00F15EC7">
        <w:rPr>
          <w:rFonts w:asciiTheme="majorBidi" w:hAnsiTheme="majorBidi" w:cstheme="majorBidi"/>
          <w:color w:val="212121"/>
          <w:sz w:val="24"/>
          <w:lang w:val="en"/>
        </w:rPr>
        <w:t>C.A.Mey</w:t>
      </w:r>
      <w:proofErr w:type="spellEnd"/>
      <w:r w:rsidR="00F15EC7" w:rsidRPr="00F15EC7">
        <w:rPr>
          <w:rFonts w:asciiTheme="majorBidi" w:hAnsiTheme="majorBidi" w:cstheme="majorBidi"/>
          <w:color w:val="212121"/>
          <w:sz w:val="24"/>
          <w:lang w:val="en"/>
        </w:rPr>
        <w:t xml:space="preserve">. &amp; </w:t>
      </w:r>
      <w:proofErr w:type="spellStart"/>
      <w:r w:rsidR="00F15EC7" w:rsidRPr="00F15EC7">
        <w:rPr>
          <w:rFonts w:asciiTheme="majorBidi" w:hAnsiTheme="majorBidi" w:cstheme="majorBidi"/>
          <w:color w:val="212121"/>
          <w:sz w:val="24"/>
          <w:lang w:val="en"/>
        </w:rPr>
        <w:t>Avé-Lall</w:t>
      </w:r>
      <w:proofErr w:type="spellEnd"/>
      <w:r w:rsidR="00F15EC7" w:rsidRPr="00F15EC7">
        <w:rPr>
          <w:rFonts w:asciiTheme="majorBidi" w:hAnsiTheme="majorBidi" w:cstheme="majorBidi"/>
          <w:color w:val="212121"/>
          <w:sz w:val="24"/>
          <w:lang w:val="en"/>
        </w:rPr>
        <w:t xml:space="preserve"> is one of the most important species native to Iran. In traditional medicine, it is used as an anthelmintic, </w:t>
      </w:r>
      <w:proofErr w:type="spellStart"/>
      <w:r w:rsidR="00F15EC7" w:rsidRPr="00F15EC7">
        <w:rPr>
          <w:rFonts w:asciiTheme="majorBidi" w:hAnsiTheme="majorBidi" w:cstheme="majorBidi"/>
          <w:color w:val="212121"/>
          <w:sz w:val="24"/>
          <w:lang w:val="en"/>
        </w:rPr>
        <w:t>antiflatulent</w:t>
      </w:r>
      <w:proofErr w:type="spellEnd"/>
      <w:r w:rsidR="00F15EC7" w:rsidRPr="00F15EC7">
        <w:rPr>
          <w:rFonts w:asciiTheme="majorBidi" w:hAnsiTheme="majorBidi" w:cstheme="majorBidi"/>
          <w:color w:val="212121"/>
          <w:sz w:val="24"/>
          <w:lang w:val="en"/>
        </w:rPr>
        <w:t>, appetite suppressant, antiseptic, diuretic and pain reliever</w:t>
      </w:r>
      <w:r w:rsidR="00175545" w:rsidRPr="007E2777">
        <w:rPr>
          <w:rFonts w:asciiTheme="majorBidi" w:hAnsiTheme="majorBidi" w:cstheme="majorBidi"/>
          <w:color w:val="212121"/>
          <w:sz w:val="24"/>
          <w:lang w:val="en"/>
        </w:rPr>
        <w:t>.</w:t>
      </w:r>
      <w:r w:rsidR="00F15EC7" w:rsidRPr="00F15EC7">
        <w:t xml:space="preserve"> </w:t>
      </w:r>
      <w:r w:rsidR="00F15EC7" w:rsidRPr="00F15EC7">
        <w:rPr>
          <w:rFonts w:asciiTheme="majorBidi" w:hAnsiTheme="majorBidi" w:cstheme="majorBidi"/>
          <w:sz w:val="24"/>
        </w:rPr>
        <w:t>Traditionally, the root and fruit of this plant are used to treat epilepsy in Iran</w:t>
      </w:r>
      <w:r w:rsidR="00F15EC7">
        <w:rPr>
          <w:rFonts w:asciiTheme="majorBidi" w:hAnsiTheme="majorBidi" w:cstheme="majorBidi"/>
          <w:sz w:val="24"/>
        </w:rPr>
        <w:t>.</w:t>
      </w:r>
    </w:p>
    <w:p w14:paraId="27EDC6B6" w14:textId="5AD29157" w:rsidR="00F304B1" w:rsidRPr="00175545" w:rsidRDefault="00F304B1" w:rsidP="00F15EC7">
      <w:pPr>
        <w:bidi w:val="0"/>
        <w:spacing w:line="360" w:lineRule="auto"/>
        <w:jc w:val="both"/>
        <w:rPr>
          <w:rFonts w:asciiTheme="majorBidi" w:hAnsiTheme="majorBidi" w:cstheme="majorBidi"/>
          <w:sz w:val="24"/>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F15EC7" w:rsidRPr="00F15EC7">
        <w:rPr>
          <w:rFonts w:asciiTheme="majorBidi" w:hAnsiTheme="majorBidi" w:cstheme="majorBidi"/>
          <w:sz w:val="24"/>
          <w:lang w:val="en"/>
        </w:rPr>
        <w:t>The current study was designed with the aim of investigating the native and traditional use of this species in different regions of Iran.</w:t>
      </w:r>
    </w:p>
    <w:p w14:paraId="67ECF41B" w14:textId="52944C9B" w:rsidR="00F304B1" w:rsidRPr="00BB2A3A" w:rsidRDefault="00F304B1" w:rsidP="00F15EC7">
      <w:pPr>
        <w:bidi w:val="0"/>
        <w:spacing w:line="360" w:lineRule="auto"/>
        <w:jc w:val="both"/>
        <w:rPr>
          <w:rFonts w:asciiTheme="majorBidi" w:hAnsiTheme="majorBidi" w:cstheme="majorBidi"/>
          <w:sz w:val="24"/>
        </w:rPr>
      </w:pPr>
      <w:r w:rsidRPr="00BB2A3A">
        <w:rPr>
          <w:rFonts w:asciiTheme="majorBidi" w:hAnsiTheme="majorBidi" w:cstheme="majorBidi"/>
          <w:b/>
          <w:bCs/>
          <w:sz w:val="24"/>
        </w:rPr>
        <w:t xml:space="preserve">Research Method: </w:t>
      </w:r>
      <w:r w:rsidR="00F15EC7" w:rsidRPr="00F15EC7">
        <w:rPr>
          <w:rFonts w:asciiTheme="majorBidi" w:hAnsiTheme="majorBidi" w:cstheme="majorBidi"/>
          <w:color w:val="212121"/>
          <w:sz w:val="24"/>
          <w:lang w:val="en"/>
        </w:rPr>
        <w:t xml:space="preserve">This research was conducted in a library and review form and is analytical and qualitative in terms of methodology. For this purpose, the data were collected through searching in articles and various scientific databases such as Google Scholar, SID, etc. using the keywords </w:t>
      </w:r>
      <w:proofErr w:type="spellStart"/>
      <w:r w:rsidR="00F15EC7" w:rsidRPr="00F15EC7">
        <w:rPr>
          <w:rFonts w:asciiTheme="majorBidi" w:hAnsiTheme="majorBidi" w:cstheme="majorBidi"/>
          <w:color w:val="212121"/>
          <w:sz w:val="24"/>
          <w:lang w:val="en"/>
        </w:rPr>
        <w:t>ethnobotany</w:t>
      </w:r>
      <w:proofErr w:type="spellEnd"/>
      <w:r w:rsidR="00F15EC7" w:rsidRPr="00F15EC7">
        <w:rPr>
          <w:rFonts w:asciiTheme="majorBidi" w:hAnsiTheme="majorBidi" w:cstheme="majorBidi"/>
          <w:color w:val="212121"/>
          <w:sz w:val="24"/>
          <w:lang w:val="en"/>
        </w:rPr>
        <w:t xml:space="preserve">, </w:t>
      </w:r>
      <w:proofErr w:type="spellStart"/>
      <w:r w:rsidR="00F15EC7" w:rsidRPr="00F15EC7">
        <w:rPr>
          <w:rFonts w:asciiTheme="majorBidi" w:hAnsiTheme="majorBidi" w:cstheme="majorBidi"/>
          <w:i/>
          <w:iCs/>
          <w:color w:val="212121"/>
          <w:sz w:val="24"/>
          <w:lang w:val="en"/>
        </w:rPr>
        <w:t>Heracleum</w:t>
      </w:r>
      <w:proofErr w:type="spellEnd"/>
      <w:r w:rsidR="00F15EC7" w:rsidRPr="00F15EC7">
        <w:rPr>
          <w:rFonts w:asciiTheme="majorBidi" w:hAnsiTheme="majorBidi" w:cstheme="majorBidi"/>
          <w:i/>
          <w:iCs/>
          <w:color w:val="212121"/>
          <w:sz w:val="24"/>
          <w:lang w:val="en"/>
        </w:rPr>
        <w:t xml:space="preserve"> </w:t>
      </w:r>
      <w:proofErr w:type="spellStart"/>
      <w:r w:rsidR="00F15EC7" w:rsidRPr="00F15EC7">
        <w:rPr>
          <w:rFonts w:asciiTheme="majorBidi" w:hAnsiTheme="majorBidi" w:cstheme="majorBidi"/>
          <w:i/>
          <w:iCs/>
          <w:color w:val="212121"/>
          <w:sz w:val="24"/>
          <w:lang w:val="en"/>
        </w:rPr>
        <w:t>persicum</w:t>
      </w:r>
      <w:proofErr w:type="spellEnd"/>
      <w:r w:rsidR="00F15EC7" w:rsidRPr="00F15EC7">
        <w:rPr>
          <w:rFonts w:asciiTheme="majorBidi" w:hAnsiTheme="majorBidi" w:cstheme="majorBidi"/>
          <w:color w:val="212121"/>
          <w:sz w:val="24"/>
          <w:lang w:val="en"/>
        </w:rPr>
        <w:t>, Iran, traditional usage</w:t>
      </w:r>
    </w:p>
    <w:p w14:paraId="085D8E4C" w14:textId="5F2D7E64" w:rsidR="00F304B1" w:rsidRPr="00BB2A3A" w:rsidRDefault="00F304B1" w:rsidP="00F15EC7">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F15EC7" w:rsidRPr="00F15EC7">
        <w:rPr>
          <w:rFonts w:asciiTheme="majorBidi" w:hAnsiTheme="majorBidi" w:cstheme="majorBidi"/>
          <w:color w:val="212121"/>
          <w:sz w:val="24"/>
          <w:lang w:val="en"/>
        </w:rPr>
        <w:t xml:space="preserve">In Iran, the people of </w:t>
      </w:r>
      <w:proofErr w:type="spellStart"/>
      <w:r w:rsidR="00F15EC7" w:rsidRPr="00F15EC7">
        <w:rPr>
          <w:rFonts w:asciiTheme="majorBidi" w:hAnsiTheme="majorBidi" w:cstheme="majorBidi"/>
          <w:color w:val="212121"/>
          <w:sz w:val="24"/>
          <w:lang w:val="en"/>
        </w:rPr>
        <w:t>Ahar</w:t>
      </w:r>
      <w:proofErr w:type="spellEnd"/>
      <w:r w:rsidR="00F15EC7" w:rsidRPr="00F15EC7">
        <w:rPr>
          <w:rFonts w:asciiTheme="majorBidi" w:hAnsiTheme="majorBidi" w:cstheme="majorBidi"/>
          <w:color w:val="212121"/>
          <w:sz w:val="24"/>
          <w:lang w:val="en"/>
        </w:rPr>
        <w:t xml:space="preserve"> city of East Azerbaijan use from the seeds and leaves of</w:t>
      </w:r>
      <w:r w:rsidR="00F15EC7">
        <w:rPr>
          <w:rFonts w:asciiTheme="majorBidi" w:hAnsiTheme="majorBidi" w:cstheme="majorBidi"/>
          <w:color w:val="212121"/>
          <w:sz w:val="24"/>
          <w:lang w:val="en"/>
        </w:rPr>
        <w:t xml:space="preserve"> this plant to remove </w:t>
      </w:r>
      <w:proofErr w:type="spellStart"/>
      <w:r w:rsidR="00F15EC7">
        <w:rPr>
          <w:rFonts w:asciiTheme="majorBidi" w:hAnsiTheme="majorBidi" w:cstheme="majorBidi"/>
          <w:color w:val="212121"/>
          <w:sz w:val="24"/>
          <w:lang w:val="en"/>
        </w:rPr>
        <w:t>heartburn.</w:t>
      </w:r>
      <w:r w:rsidR="00F15EC7" w:rsidRPr="00F15EC7">
        <w:rPr>
          <w:rFonts w:asciiTheme="majorBidi" w:hAnsiTheme="majorBidi" w:cstheme="majorBidi"/>
          <w:color w:val="212121"/>
          <w:sz w:val="24"/>
          <w:lang w:val="en"/>
        </w:rPr>
        <w:t>The</w:t>
      </w:r>
      <w:proofErr w:type="spellEnd"/>
      <w:r w:rsidR="00F15EC7" w:rsidRPr="00F15EC7">
        <w:rPr>
          <w:rFonts w:asciiTheme="majorBidi" w:hAnsiTheme="majorBidi" w:cstheme="majorBidi"/>
          <w:color w:val="212121"/>
          <w:sz w:val="24"/>
          <w:lang w:val="en"/>
        </w:rPr>
        <w:t xml:space="preserve"> people of northeastern Khuzestan use from its fruit and leaves to treat heartburn and heartburn and diarrhea, anticonvulsants and pain , Easy and soothing digestion and the people of </w:t>
      </w:r>
      <w:proofErr w:type="spellStart"/>
      <w:r w:rsidR="00F15EC7" w:rsidRPr="00F15EC7">
        <w:rPr>
          <w:rFonts w:asciiTheme="majorBidi" w:hAnsiTheme="majorBidi" w:cstheme="majorBidi"/>
          <w:color w:val="212121"/>
          <w:sz w:val="24"/>
          <w:lang w:val="en"/>
        </w:rPr>
        <w:t>Lorestan</w:t>
      </w:r>
      <w:proofErr w:type="spellEnd"/>
      <w:r w:rsidR="00F15EC7" w:rsidRPr="00F15EC7">
        <w:rPr>
          <w:rFonts w:asciiTheme="majorBidi" w:hAnsiTheme="majorBidi" w:cstheme="majorBidi"/>
          <w:color w:val="212121"/>
          <w:sz w:val="24"/>
          <w:lang w:val="en"/>
        </w:rPr>
        <w:t xml:space="preserve"> from its leaves and seeds as a spice and food in internal use as an antimicrobial, heart tonic, anti-flatulence, diaphoretic, diuretic, excretion of intestinal parasites, memory enhancement , and  as an external use for the treatment of pimples, abscesses, boils. </w:t>
      </w:r>
    </w:p>
    <w:p w14:paraId="0828AEF6" w14:textId="11CD389D" w:rsidR="000A7A81" w:rsidRPr="007B247F" w:rsidRDefault="00F304B1" w:rsidP="00F15EC7">
      <w:pPr>
        <w:bidi w:val="0"/>
        <w:spacing w:line="360" w:lineRule="auto"/>
        <w:jc w:val="both"/>
        <w:rPr>
          <w:rFonts w:asciiTheme="majorBidi" w:hAnsiTheme="majorBidi" w:cstheme="majorBidi"/>
          <w:color w:val="212121"/>
          <w:sz w:val="24"/>
        </w:rPr>
      </w:pPr>
      <w:r w:rsidRPr="00634B51">
        <w:rPr>
          <w:rFonts w:cs="Times New Roman"/>
          <w:b/>
          <w:bCs/>
          <w:sz w:val="24"/>
        </w:rPr>
        <w:t>Keywords:</w:t>
      </w:r>
      <w:r w:rsidRPr="00634B51">
        <w:rPr>
          <w:rFonts w:cs="Times New Roman"/>
          <w:sz w:val="24"/>
        </w:rPr>
        <w:t xml:space="preserve"> </w:t>
      </w:r>
      <w:proofErr w:type="spellStart"/>
      <w:r w:rsidR="00F15EC7" w:rsidRPr="00F15EC7">
        <w:rPr>
          <w:rFonts w:asciiTheme="majorBidi" w:hAnsiTheme="majorBidi" w:cstheme="majorBidi"/>
          <w:i/>
          <w:iCs/>
          <w:color w:val="212121"/>
          <w:sz w:val="24"/>
          <w:lang w:val="en"/>
        </w:rPr>
        <w:t>Heracleum</w:t>
      </w:r>
      <w:proofErr w:type="spellEnd"/>
      <w:r w:rsidR="00F15EC7" w:rsidRPr="00F15EC7">
        <w:rPr>
          <w:rFonts w:asciiTheme="majorBidi" w:hAnsiTheme="majorBidi" w:cstheme="majorBidi"/>
          <w:i/>
          <w:iCs/>
          <w:color w:val="212121"/>
          <w:sz w:val="24"/>
          <w:lang w:val="en"/>
        </w:rPr>
        <w:t xml:space="preserve"> </w:t>
      </w:r>
      <w:proofErr w:type="spellStart"/>
      <w:r w:rsidR="00F15EC7" w:rsidRPr="00F15EC7">
        <w:rPr>
          <w:rFonts w:asciiTheme="majorBidi" w:hAnsiTheme="majorBidi" w:cstheme="majorBidi"/>
          <w:i/>
          <w:iCs/>
          <w:color w:val="212121"/>
          <w:sz w:val="24"/>
          <w:lang w:val="en"/>
        </w:rPr>
        <w:t>persicum</w:t>
      </w:r>
      <w:proofErr w:type="spellEnd"/>
      <w:r w:rsidR="00F15EC7" w:rsidRPr="00F15EC7">
        <w:rPr>
          <w:rFonts w:asciiTheme="majorBidi" w:hAnsiTheme="majorBidi" w:cstheme="majorBidi"/>
          <w:color w:val="212121"/>
          <w:sz w:val="24"/>
          <w:lang w:val="en"/>
        </w:rPr>
        <w:t>,</w:t>
      </w:r>
      <w:r w:rsidR="00F15EC7" w:rsidRPr="00F15EC7">
        <w:rPr>
          <w:rFonts w:asciiTheme="majorBidi" w:hAnsiTheme="majorBidi" w:cstheme="majorBidi"/>
          <w:i/>
          <w:iCs/>
          <w:color w:val="212121"/>
          <w:sz w:val="24"/>
          <w:lang w:val="en"/>
        </w:rPr>
        <w:t xml:space="preserve"> </w:t>
      </w:r>
      <w:r w:rsidR="00F15EC7" w:rsidRPr="00F15EC7">
        <w:rPr>
          <w:rFonts w:asciiTheme="majorBidi" w:hAnsiTheme="majorBidi" w:cstheme="majorBidi"/>
          <w:color w:val="212121"/>
          <w:sz w:val="24"/>
          <w:lang w:val="en"/>
        </w:rPr>
        <w:t xml:space="preserve">Native to Iran, </w:t>
      </w:r>
      <w:r w:rsidR="00F15EC7">
        <w:rPr>
          <w:rFonts w:asciiTheme="majorBidi" w:hAnsiTheme="majorBidi" w:cstheme="majorBidi"/>
          <w:color w:val="212121"/>
          <w:sz w:val="24"/>
          <w:lang w:val="en"/>
        </w:rPr>
        <w:t>T</w:t>
      </w:r>
      <w:r w:rsidR="00F15EC7" w:rsidRPr="00F15EC7">
        <w:rPr>
          <w:rFonts w:asciiTheme="majorBidi" w:hAnsiTheme="majorBidi" w:cstheme="majorBidi"/>
          <w:color w:val="212121"/>
          <w:sz w:val="24"/>
          <w:lang w:val="en"/>
        </w:rPr>
        <w:t>raditional use</w:t>
      </w:r>
      <w:r w:rsidR="00F15EC7">
        <w:rPr>
          <w:rFonts w:asciiTheme="majorBidi" w:hAnsiTheme="majorBidi" w:cstheme="majorBidi"/>
          <w:color w:val="212121"/>
          <w:sz w:val="24"/>
          <w:lang w:val="en"/>
        </w:rPr>
        <w:t>, A</w:t>
      </w:r>
      <w:bookmarkStart w:id="0" w:name="_GoBack"/>
      <w:bookmarkEnd w:id="0"/>
      <w:r w:rsidR="00F15EC7" w:rsidRPr="00F15EC7">
        <w:rPr>
          <w:rFonts w:asciiTheme="majorBidi" w:hAnsiTheme="majorBidi" w:cstheme="majorBidi"/>
          <w:color w:val="212121"/>
          <w:sz w:val="24"/>
          <w:lang w:val="en"/>
        </w:rPr>
        <w:t>nti flatulence</w:t>
      </w:r>
      <w:r w:rsidR="00F15EC7">
        <w:rPr>
          <w:rFonts w:asciiTheme="majorBidi" w:hAnsiTheme="majorBidi" w:cstheme="majorBidi"/>
          <w:color w:val="212121"/>
          <w:sz w:val="24"/>
        </w:rPr>
        <w:t>.</w:t>
      </w:r>
    </w:p>
    <w:sectPr w:rsidR="000A7A81" w:rsidRPr="007B247F"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B71BB" w14:textId="77777777" w:rsidR="002D26F1" w:rsidRDefault="002D26F1" w:rsidP="004C03A6">
      <w:pPr>
        <w:spacing w:after="0" w:line="240" w:lineRule="auto"/>
      </w:pPr>
      <w:r>
        <w:separator/>
      </w:r>
    </w:p>
  </w:endnote>
  <w:endnote w:type="continuationSeparator" w:id="0">
    <w:p w14:paraId="708CA761" w14:textId="77777777" w:rsidR="002D26F1" w:rsidRDefault="002D26F1"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3ACE1C01-8DF4-42E1-891D-4159A2C6FFB8}"/>
    <w:embedBold r:id="rId2" w:fontKey="{1746C1DD-361C-45C3-ADFA-1F12B029B796}"/>
    <w:embedItalic r:id="rId3" w:fontKey="{4256AD5F-A7CF-48AF-ABF0-8FB5CABE5342}"/>
    <w:embedBoldItalic r:id="rId4" w:fontKey="{EC26A570-E4C0-4FC7-80B1-DA3B78F49D5A}"/>
  </w:font>
  <w:font w:name="B Nazanin">
    <w:panose1 w:val="00000400000000000000"/>
    <w:charset w:val="B2"/>
    <w:family w:val="auto"/>
    <w:pitch w:val="variable"/>
    <w:sig w:usb0="00002001" w:usb1="80000000" w:usb2="00000008" w:usb3="00000000" w:csb0="00000040" w:csb1="00000000"/>
    <w:embedRegular r:id="rId5" w:fontKey="{E1DDBFDC-382F-4CDC-AEDB-6DB95420AAA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6" w:fontKey="{2B77AC99-1CCA-4DD2-BEB0-CF4A6AEAB7C9}"/>
  </w:font>
  <w:font w:name="Calibri Light">
    <w:charset w:val="00"/>
    <w:family w:val="swiss"/>
    <w:pitch w:val="variable"/>
    <w:sig w:usb0="A00002EF" w:usb1="4000207B" w:usb2="00000000" w:usb3="00000000" w:csb0="0000019F" w:csb1="00000000"/>
    <w:embedRegular r:id="rId7" w:fontKey="{6E0C5522-8A46-495C-87DE-5430E3B2FE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0DA6F" w14:textId="77777777" w:rsidR="0083125F" w:rsidRDefault="008312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F15EC7">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1C259" w14:textId="77777777" w:rsidR="0083125F" w:rsidRDefault="008312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5A43B" w14:textId="77777777" w:rsidR="002D26F1" w:rsidRDefault="002D26F1" w:rsidP="004C03A6">
      <w:pPr>
        <w:spacing w:after="0" w:line="240" w:lineRule="auto"/>
      </w:pPr>
      <w:r>
        <w:separator/>
      </w:r>
    </w:p>
  </w:footnote>
  <w:footnote w:type="continuationSeparator" w:id="0">
    <w:p w14:paraId="34C7189A" w14:textId="77777777" w:rsidR="002D26F1" w:rsidRDefault="002D26F1" w:rsidP="004C0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BC03F" w14:textId="77777777" w:rsidR="0083125F" w:rsidRDefault="008312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22"/>
    <w:rsid w:val="000A7A81"/>
    <w:rsid w:val="000B73A3"/>
    <w:rsid w:val="00165622"/>
    <w:rsid w:val="00171FAD"/>
    <w:rsid w:val="00175545"/>
    <w:rsid w:val="0019679F"/>
    <w:rsid w:val="001A0EE7"/>
    <w:rsid w:val="001D7549"/>
    <w:rsid w:val="00205D88"/>
    <w:rsid w:val="002257D8"/>
    <w:rsid w:val="00235CAB"/>
    <w:rsid w:val="00287D3F"/>
    <w:rsid w:val="002B1E45"/>
    <w:rsid w:val="002B2B66"/>
    <w:rsid w:val="002C1E37"/>
    <w:rsid w:val="002D26F1"/>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73377"/>
    <w:rsid w:val="005D78AC"/>
    <w:rsid w:val="006065B5"/>
    <w:rsid w:val="00672BBF"/>
    <w:rsid w:val="00691AA4"/>
    <w:rsid w:val="006A4D07"/>
    <w:rsid w:val="00744BFE"/>
    <w:rsid w:val="00790253"/>
    <w:rsid w:val="007911D6"/>
    <w:rsid w:val="007A02B4"/>
    <w:rsid w:val="007A6BF2"/>
    <w:rsid w:val="007B247F"/>
    <w:rsid w:val="007E2777"/>
    <w:rsid w:val="00822E9D"/>
    <w:rsid w:val="0083125F"/>
    <w:rsid w:val="0083534A"/>
    <w:rsid w:val="008D4D84"/>
    <w:rsid w:val="008E507E"/>
    <w:rsid w:val="008F1AFA"/>
    <w:rsid w:val="0090205C"/>
    <w:rsid w:val="009200EE"/>
    <w:rsid w:val="00946A0D"/>
    <w:rsid w:val="009650F8"/>
    <w:rsid w:val="00995B0E"/>
    <w:rsid w:val="009A0C8E"/>
    <w:rsid w:val="009B7599"/>
    <w:rsid w:val="00AF561D"/>
    <w:rsid w:val="00B13946"/>
    <w:rsid w:val="00B2767A"/>
    <w:rsid w:val="00B62996"/>
    <w:rsid w:val="00BE227A"/>
    <w:rsid w:val="00BF034E"/>
    <w:rsid w:val="00BF66E0"/>
    <w:rsid w:val="00C01619"/>
    <w:rsid w:val="00C02B72"/>
    <w:rsid w:val="00CC6620"/>
    <w:rsid w:val="00CF2A30"/>
    <w:rsid w:val="00D402FD"/>
    <w:rsid w:val="00D4553B"/>
    <w:rsid w:val="00D737B8"/>
    <w:rsid w:val="00D84E62"/>
    <w:rsid w:val="00DB20AF"/>
    <w:rsid w:val="00DD36F9"/>
    <w:rsid w:val="00EC03DC"/>
    <w:rsid w:val="00EF2329"/>
    <w:rsid w:val="00F15EC7"/>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Nazani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Nazani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205212500">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F.SAYADI</dc:creator>
  <cp:lastModifiedBy>abc</cp:lastModifiedBy>
  <cp:revision>3</cp:revision>
  <cp:lastPrinted>2021-10-20T14:40:00Z</cp:lastPrinted>
  <dcterms:created xsi:type="dcterms:W3CDTF">2023-04-16T22:41:00Z</dcterms:created>
  <dcterms:modified xsi:type="dcterms:W3CDTF">2023-04-17T22:15:00Z</dcterms:modified>
</cp:coreProperties>
</file>