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21221" w14:textId="77777777" w:rsidR="0041256B" w:rsidRDefault="0041256B" w:rsidP="0041256B">
      <w:pPr>
        <w:bidi w:val="0"/>
        <w:spacing w:after="0" w:line="240" w:lineRule="auto"/>
        <w:jc w:val="center"/>
        <w:rPr>
          <w:rFonts w:cs="Times New Roman"/>
          <w:b/>
          <w:bCs/>
          <w:sz w:val="30"/>
          <w:szCs w:val="30"/>
          <w:lang w:bidi="ar-SA"/>
        </w:rPr>
      </w:pPr>
    </w:p>
    <w:p w14:paraId="0DB5A79A" w14:textId="3B1D1998" w:rsidR="00853A54" w:rsidRPr="00853A54" w:rsidRDefault="00853A54" w:rsidP="004F67AB">
      <w:pPr>
        <w:bidi w:val="0"/>
        <w:spacing w:line="240" w:lineRule="auto"/>
        <w:jc w:val="center"/>
        <w:rPr>
          <w:rFonts w:cs="Times New Roman"/>
          <w:b/>
          <w:bCs/>
          <w:sz w:val="24"/>
          <w:rtl/>
          <w:lang w:bidi="ar-SA"/>
        </w:rPr>
      </w:pPr>
      <w:r w:rsidRPr="00853A54">
        <w:rPr>
          <w:rFonts w:cs="Times New Roman"/>
          <w:b/>
          <w:bCs/>
          <w:sz w:val="24"/>
          <w:lang w:bidi="ar-SA"/>
        </w:rPr>
        <w:t xml:space="preserve">Methods of </w:t>
      </w:r>
      <w:r w:rsidR="000747BF">
        <w:rPr>
          <w:rFonts w:cs="Times New Roman"/>
          <w:b/>
          <w:bCs/>
          <w:sz w:val="24"/>
          <w:lang w:bidi="ar-SA"/>
        </w:rPr>
        <w:t>P</w:t>
      </w:r>
      <w:r w:rsidR="000747BF" w:rsidRPr="00853A54">
        <w:rPr>
          <w:rFonts w:cs="Times New Roman"/>
          <w:b/>
          <w:bCs/>
          <w:sz w:val="24"/>
          <w:lang w:bidi="ar-SA"/>
        </w:rPr>
        <w:t>roduction</w:t>
      </w:r>
      <w:r w:rsidRPr="00853A54">
        <w:rPr>
          <w:rFonts w:cs="Times New Roman"/>
          <w:b/>
          <w:bCs/>
          <w:sz w:val="24"/>
          <w:lang w:bidi="ar-SA"/>
        </w:rPr>
        <w:t xml:space="preserve"> </w:t>
      </w:r>
      <w:r w:rsidR="000747BF">
        <w:rPr>
          <w:rFonts w:cs="Times New Roman"/>
          <w:b/>
          <w:bCs/>
          <w:sz w:val="24"/>
          <w:lang w:bidi="ar-SA"/>
        </w:rPr>
        <w:t>M</w:t>
      </w:r>
      <w:r w:rsidRPr="00853A54">
        <w:rPr>
          <w:rFonts w:cs="Times New Roman"/>
          <w:b/>
          <w:bCs/>
          <w:sz w:val="24"/>
          <w:lang w:bidi="ar-SA"/>
        </w:rPr>
        <w:t xml:space="preserve">edicinal </w:t>
      </w:r>
      <w:r w:rsidR="000747BF">
        <w:rPr>
          <w:rFonts w:cs="Times New Roman"/>
          <w:b/>
          <w:bCs/>
          <w:sz w:val="24"/>
          <w:lang w:bidi="ar-SA"/>
        </w:rPr>
        <w:t>C</w:t>
      </w:r>
      <w:r w:rsidRPr="00853A54">
        <w:rPr>
          <w:rFonts w:cs="Times New Roman"/>
          <w:b/>
          <w:bCs/>
          <w:sz w:val="24"/>
          <w:lang w:bidi="ar-SA"/>
        </w:rPr>
        <w:t xml:space="preserve">ompounds in Iranian </w:t>
      </w:r>
      <w:r w:rsidR="000747BF">
        <w:rPr>
          <w:rFonts w:cs="Times New Roman"/>
          <w:b/>
          <w:bCs/>
          <w:sz w:val="24"/>
          <w:lang w:bidi="ar-SA"/>
        </w:rPr>
        <w:t>T</w:t>
      </w:r>
      <w:r w:rsidRPr="00853A54">
        <w:rPr>
          <w:rFonts w:cs="Times New Roman"/>
          <w:b/>
          <w:bCs/>
          <w:sz w:val="24"/>
          <w:lang w:bidi="ar-SA"/>
        </w:rPr>
        <w:t xml:space="preserve">raditional </w:t>
      </w:r>
      <w:r w:rsidR="000747BF">
        <w:rPr>
          <w:rFonts w:cs="Times New Roman"/>
          <w:b/>
          <w:bCs/>
          <w:sz w:val="24"/>
          <w:lang w:bidi="ar-SA"/>
        </w:rPr>
        <w:t>M</w:t>
      </w:r>
      <w:r w:rsidRPr="00853A54">
        <w:rPr>
          <w:rFonts w:cs="Times New Roman"/>
          <w:b/>
          <w:bCs/>
          <w:sz w:val="24"/>
          <w:lang w:bidi="ar-SA"/>
        </w:rPr>
        <w:t>edicine</w:t>
      </w:r>
    </w:p>
    <w:p w14:paraId="3269D477" w14:textId="77777777" w:rsidR="00853A54" w:rsidRDefault="00853A54" w:rsidP="00853A54">
      <w:pPr>
        <w:bidi w:val="0"/>
        <w:spacing w:line="240" w:lineRule="auto"/>
        <w:jc w:val="center"/>
        <w:rPr>
          <w:rFonts w:cs="Times New Roman"/>
          <w:sz w:val="24"/>
          <w:rtl/>
          <w:lang w:bidi="ar-SA"/>
        </w:rPr>
      </w:pPr>
    </w:p>
    <w:p w14:paraId="19466849" w14:textId="3B089988" w:rsidR="00F304B1" w:rsidRDefault="0041256B" w:rsidP="00853A54">
      <w:pPr>
        <w:bidi w:val="0"/>
        <w:spacing w:line="240" w:lineRule="auto"/>
        <w:jc w:val="center"/>
        <w:rPr>
          <w:rFonts w:cs="Times New Roman"/>
          <w:sz w:val="24"/>
          <w:vertAlign w:val="superscript"/>
          <w:lang w:bidi="ar-SA"/>
        </w:rPr>
      </w:pPr>
      <w:r>
        <w:rPr>
          <w:rFonts w:cs="Times New Roman"/>
          <w:sz w:val="24"/>
          <w:lang w:bidi="ar-SA"/>
        </w:rPr>
        <w:t>Mohammad Mazaheri</w:t>
      </w:r>
      <w:r>
        <w:rPr>
          <w:rFonts w:cs="Times New Roman"/>
          <w:sz w:val="24"/>
          <w:vertAlign w:val="superscript"/>
          <w:lang w:bidi="ar-SA"/>
        </w:rPr>
        <w:t>1</w:t>
      </w:r>
      <w:r>
        <w:rPr>
          <w:rFonts w:cs="Times New Roman"/>
          <w:sz w:val="24"/>
          <w:lang w:bidi="ar-SA"/>
        </w:rPr>
        <w:t>,</w:t>
      </w:r>
      <w:r w:rsidRPr="0041256B">
        <w:rPr>
          <w:rFonts w:cs="Times New Roman"/>
          <w:sz w:val="24"/>
          <w:lang w:bidi="ar-SA"/>
        </w:rPr>
        <w:t xml:space="preserve"> </w:t>
      </w:r>
      <w:proofErr w:type="spellStart"/>
      <w:r w:rsidR="00853A54">
        <w:rPr>
          <w:rFonts w:cs="Times New Roman"/>
          <w:sz w:val="24"/>
          <w:lang w:bidi="ar-SA"/>
        </w:rPr>
        <w:t>Farzaneh</w:t>
      </w:r>
      <w:proofErr w:type="spellEnd"/>
      <w:r w:rsidR="00853A54">
        <w:rPr>
          <w:rFonts w:cs="Times New Roman"/>
          <w:sz w:val="24"/>
          <w:lang w:bidi="ar-SA"/>
        </w:rPr>
        <w:t xml:space="preserve"> Komaei</w:t>
      </w:r>
      <w:r w:rsidR="00C41400">
        <w:rPr>
          <w:rFonts w:cs="Times New Roman"/>
          <w:sz w:val="24"/>
          <w:vertAlign w:val="superscript"/>
          <w:lang w:bidi="ar-SA"/>
        </w:rPr>
        <w:t>2</w:t>
      </w:r>
      <w:r w:rsidR="00C41400">
        <w:rPr>
          <w:rFonts w:cs="Times New Roman"/>
          <w:sz w:val="24"/>
          <w:lang w:bidi="ar-SA"/>
        </w:rPr>
        <w:t xml:space="preserve"> </w:t>
      </w:r>
      <w:r w:rsidR="00D1757B">
        <w:rPr>
          <w:rFonts w:cs="Times New Roman"/>
          <w:sz w:val="24"/>
          <w:lang w:bidi="ar-SA"/>
        </w:rPr>
        <w:t xml:space="preserve">Behnam </w:t>
      </w:r>
      <w:proofErr w:type="spellStart"/>
      <w:r w:rsidR="00D1757B">
        <w:rPr>
          <w:rFonts w:cs="Times New Roman"/>
          <w:sz w:val="24"/>
          <w:lang w:bidi="ar-SA"/>
        </w:rPr>
        <w:t>Yousefi</w:t>
      </w:r>
      <w:proofErr w:type="spellEnd"/>
      <w:r w:rsidRPr="009828EA">
        <w:rPr>
          <w:rFonts w:cs="Times New Roman"/>
          <w:sz w:val="24"/>
          <w:lang w:bidi="ar-SA"/>
        </w:rPr>
        <w:t xml:space="preserve"> </w:t>
      </w:r>
      <w:r w:rsidR="00853A54">
        <w:rPr>
          <w:rFonts w:cs="Times New Roman"/>
          <w:sz w:val="24"/>
          <w:vertAlign w:val="superscript"/>
          <w:lang w:bidi="ar-SA"/>
        </w:rPr>
        <w:t>3</w:t>
      </w:r>
    </w:p>
    <w:p w14:paraId="65FE0C78" w14:textId="6B5E6BC5" w:rsidR="004F67AB" w:rsidRPr="004F67AB" w:rsidRDefault="008F5A33" w:rsidP="004F67AB">
      <w:pPr>
        <w:bidi w:val="0"/>
        <w:spacing w:line="240" w:lineRule="auto"/>
        <w:jc w:val="center"/>
        <w:rPr>
          <w:rFonts w:cs="Times New Roman"/>
          <w:sz w:val="24"/>
          <w:lang w:bidi="ar-SA"/>
        </w:rPr>
      </w:pPr>
      <w:r>
        <w:rPr>
          <w:rFonts w:cs="Times New Roman"/>
          <w:sz w:val="24"/>
          <w:lang w:bidi="ar-SA"/>
        </w:rPr>
        <w:t>1-</w:t>
      </w:r>
      <w:r w:rsidR="004F67AB" w:rsidRPr="004F67AB">
        <w:rPr>
          <w:rFonts w:cs="Times New Roman"/>
          <w:sz w:val="24"/>
          <w:lang w:bidi="ar-SA"/>
        </w:rPr>
        <w:t xml:space="preserve"> </w:t>
      </w:r>
      <w:r w:rsidR="004F67AB">
        <w:rPr>
          <w:rFonts w:cs="Times New Roman"/>
          <w:sz w:val="24"/>
          <w:lang w:bidi="ar-SA"/>
        </w:rPr>
        <w:t>S</w:t>
      </w:r>
      <w:r w:rsidR="004F67AB" w:rsidRPr="004F67AB">
        <w:rPr>
          <w:rFonts w:cs="Times New Roman"/>
          <w:sz w:val="24"/>
          <w:lang w:bidi="ar-SA"/>
        </w:rPr>
        <w:t xml:space="preserve">pecialist in traditional medicine and </w:t>
      </w:r>
      <w:r w:rsidR="004F67AB">
        <w:rPr>
          <w:rFonts w:cs="Times New Roman"/>
          <w:sz w:val="24"/>
          <w:lang w:bidi="ar-SA"/>
        </w:rPr>
        <w:t>P</w:t>
      </w:r>
      <w:r w:rsidR="004F67AB" w:rsidRPr="004F67AB">
        <w:rPr>
          <w:rFonts w:cs="Times New Roman"/>
          <w:sz w:val="24"/>
          <w:lang w:bidi="ar-SA"/>
        </w:rPr>
        <w:t>rofessor at Isfahan University of Medical Sciences</w:t>
      </w:r>
    </w:p>
    <w:p w14:paraId="04E23381" w14:textId="1916CF51" w:rsidR="00853A54" w:rsidRDefault="00853A54" w:rsidP="00853A54">
      <w:pPr>
        <w:bidi w:val="0"/>
        <w:spacing w:line="240" w:lineRule="auto"/>
        <w:jc w:val="center"/>
        <w:rPr>
          <w:rFonts w:cs="Times New Roman"/>
          <w:sz w:val="24"/>
          <w:lang w:bidi="ar-SA"/>
        </w:rPr>
      </w:pPr>
      <w:r>
        <w:rPr>
          <w:rFonts w:cs="Times New Roman"/>
          <w:sz w:val="24"/>
          <w:lang w:bidi="ar-SA"/>
        </w:rPr>
        <w:t>2</w:t>
      </w:r>
      <w:r w:rsidRPr="009828EA">
        <w:rPr>
          <w:rFonts w:cs="Times New Roman"/>
          <w:sz w:val="24"/>
          <w:lang w:bidi="ar-SA"/>
        </w:rPr>
        <w:t>-</w:t>
      </w:r>
      <w:r w:rsidRPr="00717EB5">
        <w:rPr>
          <w:rFonts w:cs="Times New Roman"/>
          <w:sz w:val="24"/>
          <w:lang w:bidi="ar-SA"/>
        </w:rPr>
        <w:t>Master's degree in internal surgical nursing</w:t>
      </w:r>
      <w:r>
        <w:rPr>
          <w:rFonts w:cs="Times New Roman"/>
          <w:sz w:val="24"/>
          <w:lang w:bidi="ar-SA"/>
        </w:rPr>
        <w:t xml:space="preserve">, </w:t>
      </w:r>
      <w:r w:rsidRPr="00717EB5">
        <w:rPr>
          <w:rFonts w:cs="Times New Roman"/>
          <w:sz w:val="24"/>
          <w:lang w:bidi="ar-SA"/>
        </w:rPr>
        <w:t xml:space="preserve">Head of </w:t>
      </w:r>
      <w:proofErr w:type="spellStart"/>
      <w:r w:rsidRPr="00717EB5">
        <w:rPr>
          <w:rFonts w:cs="Times New Roman"/>
          <w:sz w:val="24"/>
          <w:lang w:bidi="ar-SA"/>
        </w:rPr>
        <w:t>Shahreza</w:t>
      </w:r>
      <w:proofErr w:type="spellEnd"/>
      <w:r w:rsidRPr="00717EB5">
        <w:rPr>
          <w:rFonts w:cs="Times New Roman"/>
          <w:sz w:val="24"/>
          <w:lang w:bidi="ar-SA"/>
        </w:rPr>
        <w:t xml:space="preserve"> Health and Treatment Center</w:t>
      </w:r>
      <w:r>
        <w:rPr>
          <w:rFonts w:cs="Times New Roman"/>
          <w:sz w:val="24"/>
          <w:lang w:bidi="ar-SA"/>
        </w:rPr>
        <w:t xml:space="preserve"> (</w:t>
      </w:r>
      <w:r w:rsidRPr="00472745">
        <w:rPr>
          <w:rFonts w:cs="Times New Roman"/>
          <w:sz w:val="24"/>
          <w:lang w:bidi="ar-SA"/>
        </w:rPr>
        <w:t>Correspond author</w:t>
      </w:r>
      <w:r>
        <w:rPr>
          <w:rFonts w:cs="Times New Roman"/>
          <w:sz w:val="24"/>
          <w:lang w:bidi="ar-SA"/>
        </w:rPr>
        <w:t xml:space="preserve"> *)</w:t>
      </w:r>
    </w:p>
    <w:p w14:paraId="4E044C16" w14:textId="77777777" w:rsidR="008F5A33" w:rsidRPr="009828EA" w:rsidRDefault="008F5A33" w:rsidP="008F5A33">
      <w:pPr>
        <w:bidi w:val="0"/>
        <w:spacing w:after="0" w:line="240" w:lineRule="auto"/>
        <w:jc w:val="center"/>
        <w:rPr>
          <w:rFonts w:cs="Times New Roman"/>
          <w:sz w:val="24"/>
          <w:lang w:bidi="ar-SA"/>
        </w:rPr>
      </w:pPr>
    </w:p>
    <w:p w14:paraId="0F0197B1" w14:textId="77777777" w:rsidR="00853A54" w:rsidRPr="00853A54" w:rsidRDefault="00853A54" w:rsidP="00853A54">
      <w:pPr>
        <w:bidi w:val="0"/>
        <w:spacing w:after="0" w:line="240" w:lineRule="auto"/>
        <w:jc w:val="both"/>
        <w:rPr>
          <w:rFonts w:cs="Times New Roman"/>
          <w:sz w:val="24"/>
          <w:rtl/>
        </w:rPr>
      </w:pPr>
    </w:p>
    <w:p w14:paraId="666EEBD6" w14:textId="77777777" w:rsidR="0041256B" w:rsidRPr="009828EA" w:rsidRDefault="0041256B" w:rsidP="0041256B">
      <w:pPr>
        <w:bidi w:val="0"/>
        <w:spacing w:after="0" w:line="240" w:lineRule="auto"/>
        <w:jc w:val="center"/>
        <w:rPr>
          <w:rFonts w:cs="Times New Roman"/>
          <w:sz w:val="24"/>
          <w:lang w:bidi="ar-SA"/>
        </w:rPr>
      </w:pPr>
    </w:p>
    <w:p w14:paraId="4427DAD1" w14:textId="77777777" w:rsidR="00853A54" w:rsidRPr="00853A54" w:rsidRDefault="00F304B1" w:rsidP="00853A54">
      <w:pPr>
        <w:bidi w:val="0"/>
        <w:spacing w:after="0" w:line="240" w:lineRule="auto"/>
        <w:jc w:val="both"/>
        <w:rPr>
          <w:rFonts w:cs="Times New Roman"/>
          <w:sz w:val="24"/>
        </w:rPr>
      </w:pPr>
      <w:r w:rsidRPr="00A16314">
        <w:rPr>
          <w:rFonts w:asciiTheme="majorBidi" w:hAnsiTheme="majorBidi" w:cstheme="majorBidi"/>
          <w:b/>
          <w:bCs/>
          <w:sz w:val="24"/>
          <w:lang w:bidi="ar-SA"/>
        </w:rPr>
        <w:t xml:space="preserve">Statement of Problem: </w:t>
      </w:r>
      <w:r w:rsidR="00B016C3" w:rsidRPr="00A16314">
        <w:rPr>
          <w:rFonts w:asciiTheme="majorBidi" w:hAnsiTheme="majorBidi" w:cstheme="majorBidi"/>
          <w:color w:val="212121"/>
          <w:sz w:val="24"/>
          <w:lang w:val="en"/>
        </w:rPr>
        <w:t xml:space="preserve"> </w:t>
      </w:r>
    </w:p>
    <w:p w14:paraId="48024D95" w14:textId="0E4E2493" w:rsidR="00853A54" w:rsidRPr="00853A54" w:rsidRDefault="00853A54" w:rsidP="00853A54">
      <w:pPr>
        <w:bidi w:val="0"/>
        <w:spacing w:after="0" w:line="240" w:lineRule="auto"/>
        <w:jc w:val="both"/>
        <w:rPr>
          <w:rFonts w:cs="Times New Roman"/>
          <w:sz w:val="24"/>
        </w:rPr>
      </w:pPr>
      <w:r w:rsidRPr="00853A54">
        <w:rPr>
          <w:rFonts w:cs="Times New Roman"/>
          <w:sz w:val="24"/>
        </w:rPr>
        <w:t>Calcination</w:t>
      </w:r>
      <w:r w:rsidR="000747BF">
        <w:rPr>
          <w:rFonts w:cs="Times New Roman"/>
          <w:sz w:val="24"/>
        </w:rPr>
        <w:t xml:space="preserve"> </w:t>
      </w:r>
      <w:r w:rsidRPr="00853A54">
        <w:rPr>
          <w:rFonts w:cs="Times New Roman"/>
          <w:sz w:val="24"/>
        </w:rPr>
        <w:t>is a term in material science and chemistry that refers to heating materials for pyrolysis, removing moisture, forming intermediate compounds, performing solid state reactions, and permeation. In pharmaceuticals, it is used for edible and absorbable minerals and metals.</w:t>
      </w:r>
    </w:p>
    <w:p w14:paraId="1EF52AFA" w14:textId="1B6715D0" w:rsidR="008F5A33" w:rsidRDefault="008F5A33" w:rsidP="008F5A33">
      <w:pPr>
        <w:bidi w:val="0"/>
        <w:spacing w:after="0" w:line="240" w:lineRule="auto"/>
        <w:rPr>
          <w:rFonts w:cs="Times New Roman"/>
          <w:sz w:val="24"/>
          <w:rtl/>
        </w:rPr>
      </w:pPr>
    </w:p>
    <w:p w14:paraId="40C70003" w14:textId="58A55251" w:rsidR="00853A54" w:rsidRPr="00853A54" w:rsidRDefault="00F304B1" w:rsidP="00853A54">
      <w:pPr>
        <w:bidi w:val="0"/>
        <w:spacing w:after="0" w:line="240" w:lineRule="auto"/>
        <w:jc w:val="both"/>
        <w:rPr>
          <w:rFonts w:cs="Times New Roman"/>
          <w:sz w:val="24"/>
        </w:rPr>
      </w:pPr>
      <w:r w:rsidRPr="00A16314">
        <w:rPr>
          <w:rFonts w:asciiTheme="majorBidi" w:hAnsiTheme="majorBidi" w:cstheme="majorBidi"/>
          <w:b/>
          <w:bCs/>
          <w:sz w:val="24"/>
          <w:lang w:bidi="ar-SA"/>
        </w:rPr>
        <w:t>Research Purpose</w:t>
      </w:r>
      <w:r w:rsidR="008F5A33">
        <w:rPr>
          <w:rFonts w:asciiTheme="majorBidi" w:hAnsiTheme="majorBidi" w:cstheme="majorBidi"/>
          <w:b/>
          <w:bCs/>
          <w:sz w:val="24"/>
          <w:lang w:bidi="ar-SA"/>
        </w:rPr>
        <w:t xml:space="preserve"> and Method</w:t>
      </w:r>
      <w:r w:rsidRPr="00A16314">
        <w:rPr>
          <w:rFonts w:asciiTheme="majorBidi" w:hAnsiTheme="majorBidi" w:cstheme="majorBidi"/>
          <w:b/>
          <w:bCs/>
          <w:sz w:val="24"/>
          <w:lang w:bidi="ar-SA"/>
        </w:rPr>
        <w:t xml:space="preserve">: </w:t>
      </w:r>
      <w:r w:rsidR="00853A54" w:rsidRPr="00853A54">
        <w:rPr>
          <w:rFonts w:cs="Times New Roman"/>
          <w:sz w:val="24"/>
        </w:rPr>
        <w:t xml:space="preserve">In alchemy, the process of forming an oxide of a metal or </w:t>
      </w:r>
      <w:r w:rsidR="000747BF" w:rsidRPr="00853A54">
        <w:rPr>
          <w:rFonts w:cs="Times New Roman"/>
          <w:sz w:val="24"/>
        </w:rPr>
        <w:t>additional</w:t>
      </w:r>
      <w:r w:rsidR="00853A54" w:rsidRPr="00853A54">
        <w:rPr>
          <w:rFonts w:cs="Times New Roman"/>
          <w:sz w:val="24"/>
        </w:rPr>
        <w:t xml:space="preserve"> compounds as a result of heating the metal in the vicinity of air is called calcination. This knowledge teaches us how to make substances that cannot be digested and absorbed in the human body or are </w:t>
      </w:r>
      <w:r w:rsidR="000747BF" w:rsidRPr="00853A54">
        <w:rPr>
          <w:rFonts w:cs="Times New Roman"/>
          <w:sz w:val="24"/>
        </w:rPr>
        <w:t>detrimental</w:t>
      </w:r>
      <w:r w:rsidR="00853A54" w:rsidRPr="00853A54">
        <w:rPr>
          <w:rFonts w:cs="Times New Roman"/>
          <w:sz w:val="24"/>
        </w:rPr>
        <w:t xml:space="preserve"> to the body digestible and absorbed by the body and remove their harmful effects. In other words, we cannot use iron ore itself, </w:t>
      </w:r>
      <w:r w:rsidR="000747BF" w:rsidRPr="00853A54">
        <w:rPr>
          <w:rFonts w:cs="Times New Roman"/>
          <w:sz w:val="24"/>
        </w:rPr>
        <w:t>consequently</w:t>
      </w:r>
      <w:r w:rsidR="00853A54" w:rsidRPr="00853A54">
        <w:rPr>
          <w:rFonts w:cs="Times New Roman"/>
          <w:sz w:val="24"/>
        </w:rPr>
        <w:t xml:space="preserve"> </w:t>
      </w:r>
      <w:r w:rsidR="00853A54">
        <w:rPr>
          <w:rFonts w:cs="Times New Roman"/>
          <w:sz w:val="24"/>
        </w:rPr>
        <w:t>w</w:t>
      </w:r>
      <w:r w:rsidR="00853A54" w:rsidRPr="00853A54">
        <w:rPr>
          <w:rFonts w:cs="Times New Roman"/>
          <w:sz w:val="24"/>
        </w:rPr>
        <w:t>e have to process it and then powder it with a very fine mesh at the micro and nano level and then use it in our medicines.</w:t>
      </w:r>
    </w:p>
    <w:p w14:paraId="79515098" w14:textId="2D583FAB" w:rsidR="008F5A33" w:rsidRPr="008F5A33" w:rsidRDefault="008F5A33" w:rsidP="008F5A33">
      <w:pPr>
        <w:bidi w:val="0"/>
        <w:spacing w:after="0" w:line="240" w:lineRule="auto"/>
        <w:jc w:val="both"/>
        <w:rPr>
          <w:rFonts w:cs="Times New Roman"/>
          <w:sz w:val="24"/>
          <w:lang w:bidi="ar-SA"/>
        </w:rPr>
      </w:pPr>
    </w:p>
    <w:p w14:paraId="5246C8AC" w14:textId="55AB0689" w:rsidR="008F5A33" w:rsidRPr="008F5A33" w:rsidRDefault="00F304B1" w:rsidP="008F5A33">
      <w:pPr>
        <w:bidi w:val="0"/>
        <w:spacing w:after="0" w:line="240" w:lineRule="auto"/>
        <w:jc w:val="both"/>
        <w:rPr>
          <w:rFonts w:cs="Times New Roman"/>
          <w:sz w:val="24"/>
          <w:lang w:bidi="ar-SA"/>
        </w:rPr>
      </w:pPr>
      <w:r w:rsidRPr="00A16314">
        <w:rPr>
          <w:rFonts w:asciiTheme="majorBidi" w:hAnsiTheme="majorBidi" w:cstheme="majorBidi"/>
          <w:b/>
          <w:bCs/>
          <w:sz w:val="24"/>
        </w:rPr>
        <w:t>Results and Conclusion</w:t>
      </w:r>
      <w:r w:rsidRPr="00A16314">
        <w:rPr>
          <w:rFonts w:asciiTheme="majorBidi" w:hAnsiTheme="majorBidi" w:cstheme="majorBidi"/>
          <w:b/>
          <w:bCs/>
          <w:sz w:val="24"/>
          <w:rtl/>
        </w:rPr>
        <w:t>:</w:t>
      </w:r>
      <w:r w:rsidRPr="00A16314">
        <w:rPr>
          <w:rFonts w:asciiTheme="majorBidi" w:hAnsiTheme="majorBidi" w:cstheme="majorBidi"/>
          <w:b/>
          <w:bCs/>
          <w:sz w:val="24"/>
        </w:rPr>
        <w:t xml:space="preserve"> </w:t>
      </w:r>
    </w:p>
    <w:p w14:paraId="6DD77317" w14:textId="518A1D89" w:rsidR="00853A54" w:rsidRPr="00853A54" w:rsidRDefault="00853A54" w:rsidP="00853A54">
      <w:pPr>
        <w:bidi w:val="0"/>
        <w:spacing w:after="0" w:line="240" w:lineRule="auto"/>
        <w:jc w:val="both"/>
        <w:rPr>
          <w:rFonts w:cs="Times New Roman"/>
          <w:sz w:val="24"/>
        </w:rPr>
      </w:pPr>
      <w:r w:rsidRPr="00853A54">
        <w:rPr>
          <w:rFonts w:cs="Times New Roman"/>
          <w:sz w:val="24"/>
        </w:rPr>
        <w:t xml:space="preserve">The most </w:t>
      </w:r>
      <w:r w:rsidR="000747BF" w:rsidRPr="00853A54">
        <w:rPr>
          <w:rFonts w:cs="Times New Roman"/>
          <w:sz w:val="24"/>
        </w:rPr>
        <w:t>significant</w:t>
      </w:r>
      <w:r w:rsidRPr="00853A54">
        <w:rPr>
          <w:rFonts w:cs="Times New Roman"/>
          <w:sz w:val="24"/>
        </w:rPr>
        <w:t xml:space="preserve"> and the most </w:t>
      </w:r>
      <w:r w:rsidR="000747BF" w:rsidRPr="00853A54">
        <w:rPr>
          <w:rFonts w:cs="Times New Roman"/>
          <w:sz w:val="24"/>
        </w:rPr>
        <w:t>problematic</w:t>
      </w:r>
      <w:r w:rsidRPr="00853A54">
        <w:rPr>
          <w:rFonts w:cs="Times New Roman"/>
          <w:sz w:val="24"/>
        </w:rPr>
        <w:t xml:space="preserve"> terms are the </w:t>
      </w:r>
      <w:r>
        <w:rPr>
          <w:rFonts w:cs="Times New Roman"/>
          <w:sz w:val="24"/>
        </w:rPr>
        <w:t>c</w:t>
      </w:r>
      <w:r w:rsidRPr="00853A54">
        <w:rPr>
          <w:rFonts w:cs="Times New Roman"/>
          <w:sz w:val="24"/>
        </w:rPr>
        <w:t>alcination</w:t>
      </w:r>
      <w:r>
        <w:rPr>
          <w:rFonts w:cs="Times New Roman"/>
          <w:sz w:val="24"/>
        </w:rPr>
        <w:t xml:space="preserve"> </w:t>
      </w:r>
      <w:r w:rsidRPr="00853A54">
        <w:rPr>
          <w:rFonts w:cs="Times New Roman"/>
          <w:sz w:val="24"/>
        </w:rPr>
        <w:t xml:space="preserve">of metals or the first category, </w:t>
      </w:r>
      <w:r w:rsidR="000747BF" w:rsidRPr="00853A54">
        <w:rPr>
          <w:rFonts w:cs="Times New Roman"/>
          <w:sz w:val="24"/>
        </w:rPr>
        <w:t>since</w:t>
      </w:r>
      <w:r w:rsidRPr="00853A54">
        <w:rPr>
          <w:rFonts w:cs="Times New Roman"/>
          <w:sz w:val="24"/>
        </w:rPr>
        <w:t xml:space="preserve"> in most metals, chemical changes must be achieved, that is, its natural form must be modified, and </w:t>
      </w:r>
      <w:r w:rsidR="000747BF" w:rsidRPr="00853A54">
        <w:rPr>
          <w:rFonts w:cs="Times New Roman"/>
          <w:sz w:val="24"/>
        </w:rPr>
        <w:t>hence</w:t>
      </w:r>
      <w:r w:rsidRPr="00853A54">
        <w:rPr>
          <w:rFonts w:cs="Times New Roman"/>
          <w:sz w:val="24"/>
        </w:rPr>
        <w:t xml:space="preserve"> we must perform this chemical process with different plant extracts, and then the metal Turn the hard with heat and special chemical reactions into a soft and absorbable powder in the intestines. But in the case of mineral extracts, the most important item that is completed in its processing is </w:t>
      </w:r>
      <w:r>
        <w:rPr>
          <w:rFonts w:cs="Times New Roman"/>
          <w:sz w:val="24"/>
        </w:rPr>
        <w:t>c</w:t>
      </w:r>
      <w:r w:rsidRPr="00853A54">
        <w:rPr>
          <w:rFonts w:cs="Times New Roman"/>
          <w:sz w:val="24"/>
        </w:rPr>
        <w:t>alcination, in addition to combining it with other extracts, it must be heated so that the calcination process can be done efficiently.</w:t>
      </w:r>
    </w:p>
    <w:p w14:paraId="085D8E4C" w14:textId="008D61A7" w:rsidR="00F304B1" w:rsidRPr="00A16314" w:rsidRDefault="00F304B1" w:rsidP="008F5A33">
      <w:pPr>
        <w:bidi w:val="0"/>
        <w:spacing w:line="240" w:lineRule="auto"/>
        <w:jc w:val="both"/>
        <w:rPr>
          <w:rFonts w:asciiTheme="majorBidi" w:hAnsiTheme="majorBidi" w:cstheme="majorBidi"/>
          <w:sz w:val="24"/>
        </w:rPr>
      </w:pPr>
    </w:p>
    <w:p w14:paraId="483849F5" w14:textId="7D079BD2" w:rsidR="00853A54" w:rsidRPr="008F5A33" w:rsidRDefault="00F304B1" w:rsidP="00853A54">
      <w:pPr>
        <w:bidi w:val="0"/>
        <w:spacing w:after="0" w:line="240" w:lineRule="auto"/>
        <w:jc w:val="both"/>
        <w:rPr>
          <w:rFonts w:cs="Times New Roman"/>
          <w:sz w:val="24"/>
          <w:rtl/>
        </w:rPr>
      </w:pPr>
      <w:r w:rsidRPr="00A16314">
        <w:rPr>
          <w:rFonts w:cs="Times New Roman"/>
          <w:b/>
          <w:bCs/>
          <w:sz w:val="24"/>
        </w:rPr>
        <w:t>Keywords:</w:t>
      </w:r>
      <w:r w:rsidRPr="00A16314">
        <w:rPr>
          <w:rFonts w:cs="Times New Roman"/>
          <w:sz w:val="24"/>
        </w:rPr>
        <w:t xml:space="preserve"> </w:t>
      </w:r>
      <w:r w:rsidR="00853A54" w:rsidRPr="00853A54">
        <w:rPr>
          <w:rFonts w:cs="Times New Roman"/>
          <w:sz w:val="24"/>
        </w:rPr>
        <w:t>Calcination, medicinal compounds, traditional medicine, Iranian medicine</w:t>
      </w:r>
    </w:p>
    <w:p w14:paraId="0828AEF6" w14:textId="327A0B21" w:rsidR="000A7A81" w:rsidRPr="00A16314" w:rsidRDefault="000A7A81" w:rsidP="00172F64">
      <w:pPr>
        <w:bidi w:val="0"/>
        <w:spacing w:line="240" w:lineRule="auto"/>
        <w:jc w:val="both"/>
        <w:rPr>
          <w:rFonts w:asciiTheme="majorBidi" w:hAnsiTheme="majorBidi" w:cstheme="majorBidi"/>
          <w:color w:val="212121"/>
          <w:sz w:val="24"/>
          <w:rtl/>
          <w:lang w:val="en"/>
        </w:rPr>
      </w:pPr>
    </w:p>
    <w:sectPr w:rsidR="000A7A81" w:rsidRPr="00A16314" w:rsidSect="00774D30">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9D85" w14:textId="77777777" w:rsidR="00B45385" w:rsidRDefault="00B45385" w:rsidP="004C03A6">
      <w:pPr>
        <w:spacing w:after="0" w:line="240" w:lineRule="auto"/>
      </w:pPr>
      <w:r>
        <w:separator/>
      </w:r>
    </w:p>
  </w:endnote>
  <w:endnote w:type="continuationSeparator" w:id="0">
    <w:p w14:paraId="18A56841" w14:textId="77777777" w:rsidR="00B45385" w:rsidRDefault="00B45385"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4180FE-5337-433E-876B-24F29E06A1E2}"/>
    <w:embedBold r:id="rId2" w:fontKey="{B7A22171-10F8-4C00-8E3F-259FC56855E8}"/>
  </w:font>
  <w:font w:name="B Nazanin">
    <w:panose1 w:val="00000400000000000000"/>
    <w:charset w:val="B2"/>
    <w:family w:val="auto"/>
    <w:pitch w:val="variable"/>
    <w:sig w:usb0="00002001" w:usb1="80000000" w:usb2="00000008" w:usb3="00000000" w:csb0="00000040" w:csb1="00000000"/>
    <w:embedRegular r:id="rId3" w:fontKey="{5AFAB532-CD56-43BD-879C-1E765E369529}"/>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966522D6-D2A6-4AC5-8837-A3A66AEE273D}"/>
  </w:font>
  <w:font w:name="Calibri Light">
    <w:panose1 w:val="020F0302020204030204"/>
    <w:charset w:val="00"/>
    <w:family w:val="swiss"/>
    <w:pitch w:val="variable"/>
    <w:sig w:usb0="E4002EFF" w:usb1="C200247B" w:usb2="00000009" w:usb3="00000000" w:csb0="000001FF" w:csb1="00000000"/>
    <w:embedRegular r:id="rId5" w:fontKey="{F0DA2DB2-9E32-41FA-ACE6-476A77F88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547B8" w14:textId="77777777" w:rsidR="00B45385" w:rsidRDefault="00B45385" w:rsidP="004C03A6">
      <w:pPr>
        <w:spacing w:after="0" w:line="240" w:lineRule="auto"/>
      </w:pPr>
      <w:r>
        <w:separator/>
      </w:r>
    </w:p>
  </w:footnote>
  <w:footnote w:type="continuationSeparator" w:id="0">
    <w:p w14:paraId="19B82566" w14:textId="77777777" w:rsidR="00B45385" w:rsidRDefault="00B45385"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548C5"/>
    <w:rsid w:val="000747BF"/>
    <w:rsid w:val="000A7A81"/>
    <w:rsid w:val="000B73A3"/>
    <w:rsid w:val="000E3342"/>
    <w:rsid w:val="00165622"/>
    <w:rsid w:val="00171FAD"/>
    <w:rsid w:val="00172F64"/>
    <w:rsid w:val="0018303E"/>
    <w:rsid w:val="0019679F"/>
    <w:rsid w:val="001A0EE7"/>
    <w:rsid w:val="001D7549"/>
    <w:rsid w:val="00205D88"/>
    <w:rsid w:val="002257D8"/>
    <w:rsid w:val="00230880"/>
    <w:rsid w:val="00235CAB"/>
    <w:rsid w:val="002B1E45"/>
    <w:rsid w:val="002B2B66"/>
    <w:rsid w:val="002C1E37"/>
    <w:rsid w:val="00304D2C"/>
    <w:rsid w:val="003105ED"/>
    <w:rsid w:val="0033568B"/>
    <w:rsid w:val="00365723"/>
    <w:rsid w:val="00371613"/>
    <w:rsid w:val="003A16E6"/>
    <w:rsid w:val="003B4A2C"/>
    <w:rsid w:val="003B765B"/>
    <w:rsid w:val="003F266C"/>
    <w:rsid w:val="0040217D"/>
    <w:rsid w:val="0041256B"/>
    <w:rsid w:val="00412D96"/>
    <w:rsid w:val="00421C63"/>
    <w:rsid w:val="00426A4C"/>
    <w:rsid w:val="004327D9"/>
    <w:rsid w:val="00472745"/>
    <w:rsid w:val="0049068A"/>
    <w:rsid w:val="004B6BC1"/>
    <w:rsid w:val="004C03A6"/>
    <w:rsid w:val="004C5279"/>
    <w:rsid w:val="004C7F9F"/>
    <w:rsid w:val="004F67AB"/>
    <w:rsid w:val="00570581"/>
    <w:rsid w:val="005B695F"/>
    <w:rsid w:val="005C63FD"/>
    <w:rsid w:val="005D78AC"/>
    <w:rsid w:val="00672BBF"/>
    <w:rsid w:val="006A4D07"/>
    <w:rsid w:val="006C2BDA"/>
    <w:rsid w:val="006C5C43"/>
    <w:rsid w:val="006F61BF"/>
    <w:rsid w:val="00717EB5"/>
    <w:rsid w:val="00744BFE"/>
    <w:rsid w:val="00774D30"/>
    <w:rsid w:val="00790253"/>
    <w:rsid w:val="007A6BF2"/>
    <w:rsid w:val="00822E9D"/>
    <w:rsid w:val="0083125F"/>
    <w:rsid w:val="00853A54"/>
    <w:rsid w:val="00873E6A"/>
    <w:rsid w:val="008D4D84"/>
    <w:rsid w:val="008E507E"/>
    <w:rsid w:val="008F5A33"/>
    <w:rsid w:val="0090205C"/>
    <w:rsid w:val="009200EE"/>
    <w:rsid w:val="00946A0D"/>
    <w:rsid w:val="009650F8"/>
    <w:rsid w:val="0098781D"/>
    <w:rsid w:val="00995B0E"/>
    <w:rsid w:val="009A0C8E"/>
    <w:rsid w:val="00A16314"/>
    <w:rsid w:val="00AF561D"/>
    <w:rsid w:val="00B016C3"/>
    <w:rsid w:val="00B13946"/>
    <w:rsid w:val="00B2767A"/>
    <w:rsid w:val="00B45385"/>
    <w:rsid w:val="00B62996"/>
    <w:rsid w:val="00BD493E"/>
    <w:rsid w:val="00BE227A"/>
    <w:rsid w:val="00BF034E"/>
    <w:rsid w:val="00BF66E0"/>
    <w:rsid w:val="00C01619"/>
    <w:rsid w:val="00C02B72"/>
    <w:rsid w:val="00C41400"/>
    <w:rsid w:val="00C67372"/>
    <w:rsid w:val="00CC6620"/>
    <w:rsid w:val="00D1757B"/>
    <w:rsid w:val="00D402FD"/>
    <w:rsid w:val="00D4553B"/>
    <w:rsid w:val="00D737B8"/>
    <w:rsid w:val="00D84E62"/>
    <w:rsid w:val="00DB20AF"/>
    <w:rsid w:val="00DD36F9"/>
    <w:rsid w:val="00E073D4"/>
    <w:rsid w:val="00E25A6D"/>
    <w:rsid w:val="00E431B3"/>
    <w:rsid w:val="00EF2329"/>
    <w:rsid w:val="00EF39E0"/>
    <w:rsid w:val="00F2671E"/>
    <w:rsid w:val="00F304B1"/>
    <w:rsid w:val="00F47222"/>
    <w:rsid w:val="00F81FAF"/>
    <w:rsid w:val="00F852C4"/>
    <w:rsid w:val="00FC5064"/>
    <w:rsid w:val="00FD363A"/>
    <w:rsid w:val="00FE05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Abouzar Yadegarifar</cp:lastModifiedBy>
  <cp:revision>14</cp:revision>
  <cp:lastPrinted>2023-04-30T17:33:00Z</cp:lastPrinted>
  <dcterms:created xsi:type="dcterms:W3CDTF">2023-04-30T15:52:00Z</dcterms:created>
  <dcterms:modified xsi:type="dcterms:W3CDTF">2023-04-30T17:40:00Z</dcterms:modified>
</cp:coreProperties>
</file>