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AE2" w:rsidRPr="00D93AE2" w:rsidRDefault="00D93AE2" w:rsidP="005F5C4C">
      <w:pPr>
        <w:jc w:val="center"/>
        <w:rPr>
          <w:rFonts w:cs="B Nazanin"/>
          <w:b/>
          <w:bCs/>
          <w:sz w:val="32"/>
          <w:szCs w:val="32"/>
          <w:rtl/>
        </w:rPr>
      </w:pPr>
      <w:r w:rsidRPr="00D93AE2">
        <w:rPr>
          <w:rFonts w:cs="B Nazanin" w:hint="cs"/>
          <w:b/>
          <w:bCs/>
          <w:sz w:val="32"/>
          <w:szCs w:val="32"/>
          <w:rtl/>
        </w:rPr>
        <w:t>بارزسازی اکسیدآهن مرتبط با کانی</w:t>
      </w:r>
      <w:r w:rsidRPr="00D93AE2">
        <w:rPr>
          <w:rFonts w:cs="B Nazanin" w:hint="cs"/>
          <w:b/>
          <w:bCs/>
          <w:sz w:val="32"/>
          <w:szCs w:val="32"/>
          <w:rtl/>
        </w:rPr>
        <w:softHyphen/>
        <w:t xml:space="preserve">زایی با استفاده از لندست 8 </w:t>
      </w:r>
      <w:r w:rsidRPr="00D93AE2">
        <w:rPr>
          <w:rFonts w:cs="B Nazanin"/>
          <w:b/>
          <w:bCs/>
          <w:sz w:val="32"/>
          <w:szCs w:val="32"/>
          <w:rtl/>
        </w:rPr>
        <w:t xml:space="preserve">در برگه </w:t>
      </w:r>
      <w:r w:rsidRPr="00D93AE2">
        <w:rPr>
          <w:rFonts w:cs="B Nazanin" w:hint="cs"/>
          <w:b/>
          <w:bCs/>
          <w:sz w:val="32"/>
          <w:szCs w:val="32"/>
          <w:rtl/>
        </w:rPr>
        <w:t>یک</w:t>
      </w:r>
      <w:r w:rsidRPr="00D93AE2">
        <w:rPr>
          <w:rFonts w:cs="B Nazanin"/>
          <w:b/>
          <w:bCs/>
          <w:sz w:val="32"/>
          <w:szCs w:val="32"/>
          <w:rtl/>
        </w:rPr>
        <w:t>صدهزارم کودکان</w:t>
      </w:r>
    </w:p>
    <w:p w:rsidR="009F07F7" w:rsidRPr="00F96FF3" w:rsidRDefault="009F07F7" w:rsidP="009F07F7">
      <w:pPr>
        <w:jc w:val="center"/>
        <w:rPr>
          <w:rFonts w:cs="B Nazanin"/>
          <w:sz w:val="26"/>
          <w:szCs w:val="26"/>
          <w:rtl/>
        </w:rPr>
      </w:pPr>
      <w:r w:rsidRPr="00F96FF3">
        <w:rPr>
          <w:rFonts w:cs="B Nazanin" w:hint="cs"/>
          <w:sz w:val="26"/>
          <w:szCs w:val="26"/>
          <w:rtl/>
        </w:rPr>
        <w:t>علی، زمانی</w:t>
      </w:r>
      <w:r w:rsidRPr="00F96FF3">
        <w:rPr>
          <w:rFonts w:cs="B Nazanin" w:hint="cs"/>
          <w:sz w:val="26"/>
          <w:szCs w:val="26"/>
          <w:vertAlign w:val="superscript"/>
          <w:rtl/>
        </w:rPr>
        <w:t>*1</w:t>
      </w:r>
      <w:r w:rsidRPr="00F96FF3">
        <w:rPr>
          <w:rFonts w:cs="B Nazanin" w:hint="cs"/>
          <w:sz w:val="26"/>
          <w:szCs w:val="26"/>
          <w:rtl/>
        </w:rPr>
        <w:t>؛ مهدی، هنرمند</w:t>
      </w:r>
      <w:r w:rsidRPr="00F96FF3">
        <w:rPr>
          <w:rFonts w:cs="B Nazanin" w:hint="cs"/>
          <w:sz w:val="26"/>
          <w:szCs w:val="26"/>
          <w:vertAlign w:val="superscript"/>
          <w:rtl/>
        </w:rPr>
        <w:t>2</w:t>
      </w:r>
      <w:r w:rsidRPr="00F96FF3">
        <w:rPr>
          <w:rFonts w:cs="B Nazanin" w:hint="cs"/>
          <w:sz w:val="26"/>
          <w:szCs w:val="26"/>
          <w:rtl/>
        </w:rPr>
        <w:t>؛ غلامرضا، نوروزی</w:t>
      </w:r>
      <w:r w:rsidRPr="00F96FF3">
        <w:rPr>
          <w:rFonts w:cs="B Nazanin" w:hint="cs"/>
          <w:sz w:val="26"/>
          <w:szCs w:val="26"/>
          <w:vertAlign w:val="superscript"/>
          <w:rtl/>
        </w:rPr>
        <w:t>3</w:t>
      </w:r>
      <w:r w:rsidRPr="00F96FF3">
        <w:rPr>
          <w:rFonts w:cs="B Nazanin" w:hint="cs"/>
          <w:sz w:val="26"/>
          <w:szCs w:val="26"/>
          <w:rtl/>
        </w:rPr>
        <w:t>؛ مهدیه، حسینجانی</w:t>
      </w:r>
      <w:r w:rsidRPr="00F96FF3">
        <w:rPr>
          <w:rFonts w:cs="B Nazanin" w:hint="cs"/>
          <w:sz w:val="26"/>
          <w:szCs w:val="26"/>
          <w:rtl/>
        </w:rPr>
        <w:softHyphen/>
        <w:t>زاده</w:t>
      </w:r>
      <w:r w:rsidRPr="00F96FF3">
        <w:rPr>
          <w:rFonts w:cs="B Nazanin" w:hint="cs"/>
          <w:sz w:val="26"/>
          <w:szCs w:val="26"/>
          <w:vertAlign w:val="superscript"/>
          <w:rtl/>
        </w:rPr>
        <w:t>2</w:t>
      </w:r>
    </w:p>
    <w:p w:rsidR="009F07F7" w:rsidRPr="00F96FF3" w:rsidRDefault="009F07F7" w:rsidP="009F07F7">
      <w:pPr>
        <w:jc w:val="center"/>
        <w:rPr>
          <w:rFonts w:cs="B Nazanin"/>
          <w:sz w:val="26"/>
          <w:szCs w:val="26"/>
          <w:rtl/>
        </w:rPr>
      </w:pPr>
      <w:r w:rsidRPr="00F96FF3">
        <w:rPr>
          <w:rFonts w:cs="B Nazanin" w:hint="cs"/>
          <w:sz w:val="26"/>
          <w:szCs w:val="26"/>
          <w:rtl/>
        </w:rPr>
        <w:t>1- دانشجوی کارشناسی ارشد، دانشگاه تحصیلات تکمیلی صنعتی و فن</w:t>
      </w:r>
      <w:r w:rsidRPr="00F96FF3">
        <w:rPr>
          <w:rFonts w:cs="B Nazanin" w:hint="cs"/>
          <w:sz w:val="26"/>
          <w:szCs w:val="26"/>
          <w:rtl/>
        </w:rPr>
        <w:softHyphen/>
        <w:t>آوری</w:t>
      </w:r>
      <w:r w:rsidRPr="00F96FF3">
        <w:rPr>
          <w:rFonts w:cs="B Nazanin" w:hint="cs"/>
          <w:sz w:val="26"/>
          <w:szCs w:val="26"/>
          <w:rtl/>
        </w:rPr>
        <w:softHyphen/>
        <w:t>های پیشرفته کرمان؛</w:t>
      </w:r>
    </w:p>
    <w:p w:rsidR="009F07F7" w:rsidRPr="00F96FF3" w:rsidRDefault="009F07F7" w:rsidP="009F07F7">
      <w:pPr>
        <w:jc w:val="center"/>
        <w:rPr>
          <w:rFonts w:cs="B Nazanin"/>
          <w:sz w:val="26"/>
          <w:szCs w:val="26"/>
          <w:rtl/>
        </w:rPr>
      </w:pPr>
      <w:r w:rsidRPr="00F96FF3">
        <w:rPr>
          <w:rFonts w:cs="B Nazanin" w:hint="cs"/>
          <w:sz w:val="26"/>
          <w:szCs w:val="26"/>
          <w:rtl/>
        </w:rPr>
        <w:t>2- استادیار،</w:t>
      </w:r>
      <w:r w:rsidRPr="00D1374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گروه اکولوژی، پژوهشگاه علوم و تکنولوژي پیشرفته و علوم محیطی، دانشگاه تحصیلات تکمیلی صنعتی و فناوري پیشرفته کرمان، ایران؛</w:t>
      </w:r>
    </w:p>
    <w:p w:rsidR="009F07F7" w:rsidRPr="00F96FF3" w:rsidRDefault="009F07F7" w:rsidP="009F07F7">
      <w:pPr>
        <w:jc w:val="center"/>
        <w:rPr>
          <w:rFonts w:cs="B Nazanin"/>
          <w:sz w:val="26"/>
          <w:szCs w:val="26"/>
          <w:vertAlign w:val="superscript"/>
          <w:rtl/>
        </w:rPr>
      </w:pPr>
      <w:r w:rsidRPr="00F96FF3">
        <w:rPr>
          <w:rFonts w:cs="B Nazanin" w:hint="cs"/>
          <w:sz w:val="26"/>
          <w:szCs w:val="26"/>
          <w:rtl/>
        </w:rPr>
        <w:t xml:space="preserve">3- استادیار، گروه مهندسی اکتشاف معدن دانشگاه بیرجند؛ </w:t>
      </w:r>
    </w:p>
    <w:p w:rsidR="009F07F7" w:rsidRPr="00F96FF3" w:rsidRDefault="009F07F7" w:rsidP="009F07F7">
      <w:pPr>
        <w:jc w:val="center"/>
        <w:rPr>
          <w:rFonts w:cs="B Nazanin"/>
          <w:sz w:val="26"/>
          <w:szCs w:val="26"/>
        </w:rPr>
      </w:pPr>
      <w:r w:rsidRPr="00F96FF3">
        <w:rPr>
          <w:rFonts w:cs="B Nazanin" w:hint="cs"/>
          <w:sz w:val="26"/>
          <w:szCs w:val="26"/>
          <w:rtl/>
        </w:rPr>
        <w:t xml:space="preserve">پست الکترونیکی نویسنده مسئول: </w:t>
      </w:r>
      <w:r w:rsidRPr="00F96FF3">
        <w:rPr>
          <w:rFonts w:cs="B Nazanin"/>
          <w:sz w:val="22"/>
          <w:szCs w:val="22"/>
        </w:rPr>
        <w:t>zamani.ali.en@gmail.com</w:t>
      </w:r>
    </w:p>
    <w:p w:rsidR="0039502B" w:rsidRPr="00715E67" w:rsidRDefault="00715E67" w:rsidP="00933AB2">
      <w:pPr>
        <w:pStyle w:val="Heading1"/>
        <w:rPr>
          <w:rtl/>
        </w:rPr>
      </w:pPr>
      <w:r w:rsidRPr="00715E67">
        <w:rPr>
          <w:rFonts w:hint="cs"/>
          <w:rtl/>
        </w:rPr>
        <w:t>چکیده</w:t>
      </w:r>
    </w:p>
    <w:p w:rsidR="000F33FC" w:rsidRPr="00F56A94" w:rsidRDefault="000F33FC" w:rsidP="005F5C4C">
      <w:pPr>
        <w:pStyle w:val="a0"/>
        <w:rPr>
          <w:rtl/>
        </w:rPr>
      </w:pPr>
      <w:r w:rsidRPr="00F56A94">
        <w:rPr>
          <w:rFonts w:hint="cs"/>
          <w:rtl/>
        </w:rPr>
        <w:t>در کمربند کانی</w:t>
      </w:r>
      <w:r w:rsidRPr="00F56A94">
        <w:rPr>
          <w:rFonts w:hint="cs"/>
          <w:rtl/>
        </w:rPr>
        <w:softHyphen/>
        <w:t>زایی شرق ایران، کانسارها و اندیس</w:t>
      </w:r>
      <w:r w:rsidRPr="00F56A94">
        <w:rPr>
          <w:rFonts w:hint="cs"/>
          <w:rtl/>
        </w:rPr>
        <w:softHyphen/>
        <w:t>های پورفیری متعددی گزارش شده</w:t>
      </w:r>
      <w:r w:rsidRPr="00F56A94">
        <w:rPr>
          <w:rFonts w:hint="cs"/>
          <w:rtl/>
        </w:rPr>
        <w:softHyphen/>
        <w:t xml:space="preserve">اند که هنوز مطالعات اکتشافی سیستماتیک بر روی آنها کامل نشده است. در این مطالعه محدوده چهارگوش </w:t>
      </w:r>
      <w:r>
        <w:rPr>
          <w:rFonts w:hint="cs"/>
          <w:rtl/>
        </w:rPr>
        <w:t>برگه</w:t>
      </w:r>
      <w:r w:rsidRPr="00F56A94">
        <w:rPr>
          <w:rFonts w:hint="cs"/>
          <w:rtl/>
        </w:rPr>
        <w:t xml:space="preserve"> یکصدهزارم کودکان واقع در جنوب غربی بیرج</w:t>
      </w:r>
      <w:r w:rsidR="005F5C4C">
        <w:rPr>
          <w:rFonts w:hint="cs"/>
          <w:rtl/>
        </w:rPr>
        <w:t>ند و کمربند کانی</w:t>
      </w:r>
      <w:r w:rsidR="005F5C4C">
        <w:rPr>
          <w:rFonts w:hint="cs"/>
          <w:rtl/>
        </w:rPr>
        <w:softHyphen/>
        <w:t>زایی شرق ایران</w:t>
      </w:r>
      <w:r w:rsidRPr="00F56A94">
        <w:rPr>
          <w:rFonts w:hint="cs"/>
          <w:rtl/>
        </w:rPr>
        <w:t>، برای بارزسازی کانی</w:t>
      </w:r>
      <w:r w:rsidRPr="00F56A94">
        <w:rPr>
          <w:rFonts w:hint="cs"/>
          <w:rtl/>
        </w:rPr>
        <w:softHyphen/>
        <w:t>های اکسید آهن مرتبط با کانی</w:t>
      </w:r>
      <w:r w:rsidRPr="00F56A94">
        <w:rPr>
          <w:rFonts w:hint="cs"/>
          <w:rtl/>
        </w:rPr>
        <w:softHyphen/>
        <w:t>زایی بررسی شده است. برای این منظور روش</w:t>
      </w:r>
      <w:r w:rsidRPr="00F56A94">
        <w:rPr>
          <w:rFonts w:hint="cs"/>
          <w:rtl/>
        </w:rPr>
        <w:softHyphen/>
        <w:t>های نسبت باندی و آنالیز مؤلفه</w:t>
      </w:r>
      <w:r w:rsidRPr="00F56A94">
        <w:rPr>
          <w:rFonts w:hint="cs"/>
          <w:rtl/>
        </w:rPr>
        <w:softHyphen/>
        <w:t xml:space="preserve">های انتخابی بر روی تصویر سنجنده </w:t>
      </w:r>
      <w:r w:rsidRPr="00F56A94">
        <w:t>OLI</w:t>
      </w:r>
      <w:r w:rsidRPr="00F56A94">
        <w:rPr>
          <w:rFonts w:hint="cs"/>
          <w:rtl/>
        </w:rPr>
        <w:t xml:space="preserve"> ماهواره لندست 8 اجرا شده است. تصاویر بعد از انجام تصحیح</w:t>
      </w:r>
      <w:r w:rsidR="005F5C4C">
        <w:rPr>
          <w:rFonts w:hint="cs"/>
          <w:rtl/>
        </w:rPr>
        <w:t xml:space="preserve"> رادیومتریک </w:t>
      </w:r>
      <w:r w:rsidRPr="00F56A94">
        <w:rPr>
          <w:rFonts w:hint="cs"/>
          <w:rtl/>
        </w:rPr>
        <w:t>مورد پردازش قرار گرفتند و مقایسه نتایج با نقشه زمین شناسی و سایر مطالعات انجام شده در منطقه، بیانگر دقت قابل قبول در بارزسازی اکسید آهن</w:t>
      </w:r>
      <w:r>
        <w:rPr>
          <w:rFonts w:hint="cs"/>
          <w:rtl/>
        </w:rPr>
        <w:t xml:space="preserve"> و گوسان</w:t>
      </w:r>
      <w:r w:rsidRPr="00F56A94">
        <w:rPr>
          <w:rFonts w:hint="cs"/>
          <w:rtl/>
        </w:rPr>
        <w:t xml:space="preserve"> است.</w:t>
      </w:r>
    </w:p>
    <w:p w:rsidR="0039502B" w:rsidRDefault="0039502B" w:rsidP="00171C3E">
      <w:pPr>
        <w:rPr>
          <w:rtl/>
        </w:rPr>
      </w:pPr>
      <w:r w:rsidRPr="00171C3E">
        <w:rPr>
          <w:rFonts w:cs="B Nazanin" w:hint="cs"/>
          <w:b/>
          <w:bCs/>
          <w:rtl/>
        </w:rPr>
        <w:t xml:space="preserve">    کلیدواژه</w:t>
      </w:r>
      <w:r w:rsidRPr="00171C3E">
        <w:rPr>
          <w:rFonts w:cs="B Nazanin"/>
          <w:b/>
          <w:bCs/>
          <w:rtl/>
        </w:rPr>
        <w:t>:</w:t>
      </w:r>
      <w:r w:rsidR="00715E67">
        <w:rPr>
          <w:rFonts w:hint="cs"/>
          <w:rtl/>
        </w:rPr>
        <w:t xml:space="preserve"> </w:t>
      </w:r>
      <w:r w:rsidR="007B61AE" w:rsidRPr="00171C3E">
        <w:rPr>
          <w:rFonts w:cs="B Nazanin" w:hint="cs"/>
          <w:sz w:val="22"/>
          <w:rtl/>
        </w:rPr>
        <w:t>لندست8، اکسیدآهن، نسبت باندی، آنالیز مؤلفه</w:t>
      </w:r>
      <w:r w:rsidR="007B61AE" w:rsidRPr="00171C3E">
        <w:rPr>
          <w:rFonts w:cs="B Nazanin" w:hint="cs"/>
          <w:sz w:val="22"/>
          <w:rtl/>
        </w:rPr>
        <w:softHyphen/>
        <w:t>های انتخابی، بلوک لوت، کودکان</w:t>
      </w:r>
    </w:p>
    <w:p w:rsidR="00143F80" w:rsidRDefault="00143F80" w:rsidP="00715E67">
      <w:pPr>
        <w:jc w:val="both"/>
        <w:rPr>
          <w:rFonts w:ascii="Italic" w:hAnsi="Italic" w:cs="B Nazanin"/>
          <w:rtl/>
        </w:rPr>
      </w:pPr>
    </w:p>
    <w:p w:rsidR="009F07F7" w:rsidRPr="007D3465" w:rsidRDefault="009F07F7" w:rsidP="009F07F7">
      <w:pPr>
        <w:bidi w:val="0"/>
        <w:jc w:val="center"/>
        <w:rPr>
          <w:sz w:val="16"/>
          <w:szCs w:val="16"/>
          <w:rtl/>
        </w:rPr>
      </w:pPr>
      <w:r w:rsidRPr="009F07F7">
        <w:rPr>
          <w:sz w:val="28"/>
          <w:szCs w:val="28"/>
        </w:rPr>
        <w:t xml:space="preserve">Detection of Iron Oxides Associated with Mineralization Using Landsat 8 in the </w:t>
      </w:r>
      <w:proofErr w:type="spellStart"/>
      <w:r w:rsidRPr="009F07F7">
        <w:rPr>
          <w:sz w:val="28"/>
          <w:szCs w:val="28"/>
        </w:rPr>
        <w:t>Koodakan's</w:t>
      </w:r>
      <w:proofErr w:type="spellEnd"/>
      <w:r w:rsidRPr="009F07F7">
        <w:rPr>
          <w:sz w:val="28"/>
          <w:szCs w:val="28"/>
        </w:rPr>
        <w:t xml:space="preserve"> 1:100000 </w:t>
      </w:r>
      <w:proofErr w:type="gramStart"/>
      <w:r w:rsidRPr="009F07F7">
        <w:rPr>
          <w:sz w:val="28"/>
          <w:szCs w:val="28"/>
        </w:rPr>
        <w:t>Sheet</w:t>
      </w:r>
      <w:proofErr w:type="gramEnd"/>
    </w:p>
    <w:p w:rsidR="002829BB" w:rsidRDefault="002829BB" w:rsidP="009F07F7">
      <w:pPr>
        <w:bidi w:val="0"/>
        <w:jc w:val="center"/>
        <w:rPr>
          <w:sz w:val="22"/>
          <w:szCs w:val="22"/>
        </w:rPr>
      </w:pPr>
    </w:p>
    <w:p w:rsidR="009F07F7" w:rsidRDefault="009F07F7" w:rsidP="002829BB">
      <w:pPr>
        <w:bidi w:val="0"/>
        <w:jc w:val="center"/>
        <w:rPr>
          <w:sz w:val="22"/>
          <w:szCs w:val="22"/>
          <w:rtl/>
        </w:rPr>
      </w:pPr>
      <w:r w:rsidRPr="007D3465">
        <w:rPr>
          <w:sz w:val="22"/>
          <w:szCs w:val="22"/>
        </w:rPr>
        <w:t xml:space="preserve">Ali, </w:t>
      </w:r>
      <w:proofErr w:type="spellStart"/>
      <w:r w:rsidRPr="007D3465">
        <w:rPr>
          <w:sz w:val="22"/>
          <w:szCs w:val="22"/>
        </w:rPr>
        <w:t>Zamani</w:t>
      </w:r>
      <w:proofErr w:type="spellEnd"/>
      <w:r w:rsidRPr="007D3465">
        <w:rPr>
          <w:sz w:val="22"/>
          <w:szCs w:val="22"/>
        </w:rPr>
        <w:t xml:space="preserve"> </w:t>
      </w:r>
      <w:r w:rsidRPr="007D3465">
        <w:rPr>
          <w:sz w:val="22"/>
          <w:szCs w:val="22"/>
          <w:vertAlign w:val="superscript"/>
        </w:rPr>
        <w:t>1</w:t>
      </w:r>
      <w:r w:rsidRPr="007D3465">
        <w:rPr>
          <w:sz w:val="22"/>
          <w:szCs w:val="22"/>
        </w:rPr>
        <w:t xml:space="preserve">; Mehdi, </w:t>
      </w:r>
      <w:proofErr w:type="spellStart"/>
      <w:r w:rsidRPr="007D3465">
        <w:rPr>
          <w:sz w:val="22"/>
          <w:szCs w:val="22"/>
        </w:rPr>
        <w:t>Honarmand</w:t>
      </w:r>
      <w:proofErr w:type="spellEnd"/>
      <w:r w:rsidRPr="007D3465">
        <w:rPr>
          <w:sz w:val="22"/>
          <w:szCs w:val="22"/>
        </w:rPr>
        <w:t xml:space="preserve"> </w:t>
      </w:r>
      <w:r w:rsidRPr="007D3465">
        <w:rPr>
          <w:sz w:val="22"/>
          <w:szCs w:val="22"/>
          <w:vertAlign w:val="superscript"/>
        </w:rPr>
        <w:t>2</w:t>
      </w:r>
      <w:r w:rsidRPr="007D3465">
        <w:rPr>
          <w:sz w:val="22"/>
          <w:szCs w:val="22"/>
        </w:rPr>
        <w:t xml:space="preserve">; </w:t>
      </w:r>
      <w:proofErr w:type="spellStart"/>
      <w:r w:rsidRPr="007D3465">
        <w:rPr>
          <w:sz w:val="22"/>
          <w:szCs w:val="22"/>
        </w:rPr>
        <w:t>Gholamreza</w:t>
      </w:r>
      <w:proofErr w:type="spellEnd"/>
      <w:r w:rsidRPr="007D3465">
        <w:rPr>
          <w:sz w:val="22"/>
          <w:szCs w:val="22"/>
        </w:rPr>
        <w:t xml:space="preserve">, </w:t>
      </w:r>
      <w:proofErr w:type="spellStart"/>
      <w:r w:rsidRPr="007D3465">
        <w:rPr>
          <w:sz w:val="22"/>
          <w:szCs w:val="22"/>
        </w:rPr>
        <w:t>Nowrouzi</w:t>
      </w:r>
      <w:proofErr w:type="spellEnd"/>
      <w:r w:rsidRPr="007D3465">
        <w:rPr>
          <w:sz w:val="22"/>
          <w:szCs w:val="22"/>
        </w:rPr>
        <w:t xml:space="preserve"> </w:t>
      </w:r>
      <w:r w:rsidRPr="007D3465">
        <w:rPr>
          <w:sz w:val="22"/>
          <w:szCs w:val="22"/>
          <w:vertAlign w:val="superscript"/>
        </w:rPr>
        <w:t>3</w:t>
      </w:r>
      <w:r w:rsidRPr="007D3465">
        <w:rPr>
          <w:sz w:val="22"/>
          <w:szCs w:val="22"/>
        </w:rPr>
        <w:t xml:space="preserve">; </w:t>
      </w:r>
      <w:proofErr w:type="spellStart"/>
      <w:r w:rsidRPr="007D3465">
        <w:rPr>
          <w:sz w:val="22"/>
          <w:szCs w:val="22"/>
        </w:rPr>
        <w:t>Mahdieh</w:t>
      </w:r>
      <w:proofErr w:type="spellEnd"/>
      <w:r w:rsidRPr="007D3465">
        <w:rPr>
          <w:sz w:val="22"/>
          <w:szCs w:val="22"/>
        </w:rPr>
        <w:t xml:space="preserve">, </w:t>
      </w:r>
      <w:proofErr w:type="spellStart"/>
      <w:r w:rsidRPr="007D3465">
        <w:rPr>
          <w:sz w:val="22"/>
          <w:szCs w:val="22"/>
        </w:rPr>
        <w:t>Hosseinjani</w:t>
      </w:r>
      <w:proofErr w:type="spellEnd"/>
      <w:r w:rsidRPr="007D3465">
        <w:rPr>
          <w:sz w:val="22"/>
          <w:szCs w:val="22"/>
        </w:rPr>
        <w:t xml:space="preserve"> </w:t>
      </w:r>
      <w:proofErr w:type="spellStart"/>
      <w:r w:rsidRPr="007D3465">
        <w:rPr>
          <w:sz w:val="22"/>
          <w:szCs w:val="22"/>
        </w:rPr>
        <w:t>Zadeh</w:t>
      </w:r>
      <w:proofErr w:type="spellEnd"/>
      <w:r w:rsidRPr="007D3465">
        <w:rPr>
          <w:sz w:val="22"/>
          <w:szCs w:val="22"/>
        </w:rPr>
        <w:t xml:space="preserve"> </w:t>
      </w:r>
      <w:r w:rsidRPr="007D3465">
        <w:rPr>
          <w:sz w:val="22"/>
          <w:szCs w:val="22"/>
          <w:vertAlign w:val="superscript"/>
        </w:rPr>
        <w:t>2</w:t>
      </w:r>
      <w:r w:rsidRPr="007D3465">
        <w:rPr>
          <w:sz w:val="22"/>
          <w:szCs w:val="22"/>
        </w:rPr>
        <w:t>;</w:t>
      </w:r>
    </w:p>
    <w:p w:rsidR="009F2044" w:rsidRPr="009F2044" w:rsidRDefault="009F2044" w:rsidP="009F2044">
      <w:pPr>
        <w:bidi w:val="0"/>
        <w:jc w:val="center"/>
        <w:rPr>
          <w:sz w:val="22"/>
          <w:szCs w:val="22"/>
        </w:rPr>
      </w:pPr>
      <w:r w:rsidRPr="009F2044">
        <w:rPr>
          <w:sz w:val="22"/>
          <w:szCs w:val="22"/>
          <w:vertAlign w:val="superscript"/>
        </w:rPr>
        <w:t>1</w:t>
      </w:r>
      <w:r w:rsidRPr="009F2044">
        <w:rPr>
          <w:sz w:val="22"/>
          <w:szCs w:val="22"/>
        </w:rPr>
        <w:t>MSc. student of Geological Remote Sensing, Graduate University of Advanced Technology;</w:t>
      </w:r>
    </w:p>
    <w:p w:rsidR="009F2044" w:rsidRPr="009F2044" w:rsidRDefault="009F2044" w:rsidP="009F2044">
      <w:pPr>
        <w:bidi w:val="0"/>
        <w:jc w:val="center"/>
        <w:rPr>
          <w:sz w:val="22"/>
          <w:szCs w:val="22"/>
        </w:rPr>
      </w:pPr>
      <w:r w:rsidRPr="009F2044">
        <w:rPr>
          <w:sz w:val="22"/>
          <w:szCs w:val="22"/>
          <w:vertAlign w:val="superscript"/>
        </w:rPr>
        <w:t>2</w:t>
      </w:r>
      <w:r w:rsidRPr="009F2044">
        <w:rPr>
          <w:sz w:val="22"/>
          <w:szCs w:val="22"/>
        </w:rPr>
        <w:t xml:space="preserve"> Assistant professor, Department of Ecology, Institute of Science and High Technology and Environmental Sciences, Graduate University of Advanced Technology, Kerman, Iran.</w:t>
      </w:r>
    </w:p>
    <w:p w:rsidR="009F2044" w:rsidRPr="009F2044" w:rsidRDefault="009F2044" w:rsidP="009F2044">
      <w:pPr>
        <w:bidi w:val="0"/>
        <w:jc w:val="center"/>
        <w:rPr>
          <w:sz w:val="22"/>
          <w:szCs w:val="22"/>
          <w:rtl/>
        </w:rPr>
      </w:pPr>
      <w:proofErr w:type="gramStart"/>
      <w:r w:rsidRPr="009F2044">
        <w:rPr>
          <w:sz w:val="22"/>
          <w:szCs w:val="22"/>
          <w:vertAlign w:val="superscript"/>
        </w:rPr>
        <w:t>3</w:t>
      </w:r>
      <w:r w:rsidRPr="009F2044">
        <w:rPr>
          <w:sz w:val="22"/>
          <w:szCs w:val="22"/>
        </w:rPr>
        <w:t xml:space="preserve"> Assistant Professor</w:t>
      </w:r>
      <w:proofErr w:type="gramEnd"/>
      <w:r w:rsidRPr="009F2044">
        <w:rPr>
          <w:sz w:val="22"/>
          <w:szCs w:val="22"/>
        </w:rPr>
        <w:t xml:space="preserve">, Mining Engineering Department, University of </w:t>
      </w:r>
      <w:proofErr w:type="spellStart"/>
      <w:r w:rsidRPr="009F2044">
        <w:rPr>
          <w:sz w:val="22"/>
          <w:szCs w:val="22"/>
        </w:rPr>
        <w:t>Birjand</w:t>
      </w:r>
      <w:proofErr w:type="spellEnd"/>
      <w:r w:rsidRPr="009F2044">
        <w:rPr>
          <w:sz w:val="22"/>
          <w:szCs w:val="22"/>
        </w:rPr>
        <w:t>,</w:t>
      </w:r>
    </w:p>
    <w:p w:rsidR="009F2044" w:rsidRPr="009F2044" w:rsidRDefault="009F2044" w:rsidP="009F2044">
      <w:pPr>
        <w:bidi w:val="0"/>
        <w:jc w:val="center"/>
        <w:rPr>
          <w:sz w:val="22"/>
          <w:szCs w:val="22"/>
        </w:rPr>
      </w:pPr>
      <w:r w:rsidRPr="009F2044">
        <w:rPr>
          <w:sz w:val="22"/>
          <w:szCs w:val="22"/>
        </w:rPr>
        <w:t xml:space="preserve">Corresponding author e-mail: </w:t>
      </w:r>
      <w:r w:rsidRPr="009F2044">
        <w:rPr>
          <w:rFonts w:cs="B Nazanin"/>
          <w:sz w:val="22"/>
          <w:szCs w:val="22"/>
        </w:rPr>
        <w:t>zamani.ali.en@gmail.com</w:t>
      </w:r>
    </w:p>
    <w:p w:rsidR="009F07F7" w:rsidRPr="00D42394" w:rsidRDefault="009F07F7" w:rsidP="009F07F7">
      <w:pPr>
        <w:bidi w:val="0"/>
        <w:jc w:val="center"/>
        <w:rPr>
          <w:sz w:val="22"/>
          <w:szCs w:val="22"/>
        </w:rPr>
      </w:pPr>
    </w:p>
    <w:p w:rsidR="00715E67" w:rsidRDefault="00715E67" w:rsidP="00715E67">
      <w:pPr>
        <w:jc w:val="both"/>
        <w:rPr>
          <w:rFonts w:cs="B Nazanin"/>
          <w:szCs w:val="22"/>
          <w:rtl/>
        </w:rPr>
      </w:pPr>
    </w:p>
    <w:p w:rsidR="0039502B" w:rsidRPr="006D7B06" w:rsidRDefault="00715E67" w:rsidP="00933AB2">
      <w:pPr>
        <w:pStyle w:val="Heading1"/>
        <w:bidi w:val="0"/>
      </w:pPr>
      <w:r w:rsidRPr="006D7B06">
        <w:t>Abstract</w:t>
      </w:r>
    </w:p>
    <w:p w:rsidR="002829BB" w:rsidRPr="00104822" w:rsidRDefault="002829BB" w:rsidP="002829BB">
      <w:pPr>
        <w:bidi w:val="0"/>
        <w:jc w:val="both"/>
        <w:rPr>
          <w:sz w:val="22"/>
          <w:szCs w:val="22"/>
        </w:rPr>
      </w:pPr>
      <w:r w:rsidRPr="00104822">
        <w:rPr>
          <w:sz w:val="22"/>
          <w:szCs w:val="22"/>
        </w:rPr>
        <w:t>Several mineral deposits and indices have been reported in the eastern Iranian mineralization belt, which systematic exploratory studies have not been completed yet.</w:t>
      </w:r>
    </w:p>
    <w:p w:rsidR="002829BB" w:rsidRDefault="002829BB" w:rsidP="002829BB">
      <w:pPr>
        <w:bidi w:val="0"/>
        <w:jc w:val="both"/>
      </w:pPr>
      <w:r w:rsidRPr="00104822">
        <w:rPr>
          <w:sz w:val="22"/>
          <w:szCs w:val="22"/>
        </w:rPr>
        <w:t xml:space="preserve"> The rectangle sheet of </w:t>
      </w:r>
      <w:proofErr w:type="spellStart"/>
      <w:r w:rsidRPr="00104822">
        <w:rPr>
          <w:sz w:val="22"/>
          <w:szCs w:val="22"/>
        </w:rPr>
        <w:t>Koodakan's</w:t>
      </w:r>
      <w:proofErr w:type="spellEnd"/>
      <w:r w:rsidRPr="00104822">
        <w:rPr>
          <w:sz w:val="22"/>
          <w:szCs w:val="22"/>
        </w:rPr>
        <w:t xml:space="preserve"> 1:100000 in the southwest of </w:t>
      </w:r>
      <w:proofErr w:type="spellStart"/>
      <w:r w:rsidRPr="00104822">
        <w:rPr>
          <w:sz w:val="22"/>
          <w:szCs w:val="22"/>
        </w:rPr>
        <w:t>Birjand</w:t>
      </w:r>
      <w:proofErr w:type="spellEnd"/>
      <w:r>
        <w:rPr>
          <w:rFonts w:hint="cs"/>
          <w:sz w:val="22"/>
          <w:szCs w:val="22"/>
          <w:rtl/>
        </w:rPr>
        <w:t xml:space="preserve"> </w:t>
      </w:r>
      <w:r>
        <w:rPr>
          <w:sz w:val="22"/>
          <w:szCs w:val="22"/>
        </w:rPr>
        <w:t>and</w:t>
      </w:r>
      <w:r w:rsidRPr="00104822">
        <w:rPr>
          <w:sz w:val="22"/>
          <w:szCs w:val="22"/>
        </w:rPr>
        <w:t xml:space="preserve"> eastern Iranian mineralization</w:t>
      </w:r>
      <w:r>
        <w:rPr>
          <w:rFonts w:hint="cs"/>
          <w:sz w:val="22"/>
          <w:szCs w:val="22"/>
          <w:rtl/>
        </w:rPr>
        <w:t xml:space="preserve"> </w:t>
      </w:r>
      <w:r w:rsidRPr="00104822">
        <w:rPr>
          <w:sz w:val="22"/>
          <w:szCs w:val="22"/>
        </w:rPr>
        <w:t>belt</w:t>
      </w:r>
      <w:r>
        <w:rPr>
          <w:rFonts w:hint="cs"/>
          <w:sz w:val="22"/>
          <w:szCs w:val="22"/>
          <w:rtl/>
        </w:rPr>
        <w:t xml:space="preserve"> </w:t>
      </w:r>
      <w:r>
        <w:rPr>
          <w:sz w:val="22"/>
          <w:szCs w:val="22"/>
        </w:rPr>
        <w:t>were investigated for detection</w:t>
      </w:r>
      <w:r>
        <w:rPr>
          <w:rFonts w:hint="cs"/>
          <w:sz w:val="22"/>
          <w:szCs w:val="22"/>
          <w:rtl/>
        </w:rPr>
        <w:t xml:space="preserve"> </w:t>
      </w:r>
      <w:r>
        <w:rPr>
          <w:sz w:val="22"/>
          <w:szCs w:val="22"/>
        </w:rPr>
        <w:t xml:space="preserve">of </w:t>
      </w:r>
      <w:r w:rsidRPr="00104822">
        <w:rPr>
          <w:sz w:val="22"/>
          <w:szCs w:val="22"/>
        </w:rPr>
        <w:t xml:space="preserve">iron oxide mineral related to mineralization </w:t>
      </w:r>
      <w:r>
        <w:rPr>
          <w:sz w:val="22"/>
          <w:szCs w:val="22"/>
        </w:rPr>
        <w:t xml:space="preserve">in this study. In order to reach this aim </w:t>
      </w:r>
      <w:r w:rsidRPr="00104822">
        <w:rPr>
          <w:sz w:val="22"/>
          <w:szCs w:val="22"/>
        </w:rPr>
        <w:t xml:space="preserve">band ratio and </w:t>
      </w:r>
      <w:r w:rsidRPr="00E2522E">
        <w:rPr>
          <w:sz w:val="22"/>
          <w:szCs w:val="22"/>
        </w:rPr>
        <w:t>Selective Principal Component Analysis (SPCA)</w:t>
      </w:r>
      <w:r>
        <w:rPr>
          <w:rFonts w:hint="cs"/>
          <w:sz w:val="22"/>
          <w:szCs w:val="22"/>
          <w:rtl/>
        </w:rPr>
        <w:t xml:space="preserve"> </w:t>
      </w:r>
      <w:r w:rsidRPr="00104822">
        <w:rPr>
          <w:sz w:val="22"/>
          <w:szCs w:val="22"/>
        </w:rPr>
        <w:t xml:space="preserve">techniques </w:t>
      </w:r>
      <w:r>
        <w:rPr>
          <w:sz w:val="22"/>
          <w:szCs w:val="22"/>
        </w:rPr>
        <w:t xml:space="preserve">were implemented </w:t>
      </w:r>
      <w:r w:rsidRPr="00104822">
        <w:rPr>
          <w:sz w:val="22"/>
          <w:szCs w:val="22"/>
        </w:rPr>
        <w:t xml:space="preserve">on OLI </w:t>
      </w:r>
      <w:proofErr w:type="gramStart"/>
      <w:r w:rsidRPr="00104822">
        <w:rPr>
          <w:sz w:val="22"/>
          <w:szCs w:val="22"/>
        </w:rPr>
        <w:t xml:space="preserve">sensors </w:t>
      </w:r>
      <w:r>
        <w:rPr>
          <w:sz w:val="22"/>
          <w:szCs w:val="22"/>
        </w:rPr>
        <w:t xml:space="preserve"> of</w:t>
      </w:r>
      <w:proofErr w:type="gramEnd"/>
      <w:r w:rsidRPr="00104822">
        <w:rPr>
          <w:sz w:val="22"/>
          <w:szCs w:val="22"/>
        </w:rPr>
        <w:t xml:space="preserve"> Landsat</w:t>
      </w:r>
      <w:r>
        <w:rPr>
          <w:sz w:val="22"/>
          <w:szCs w:val="22"/>
        </w:rPr>
        <w:t>-</w:t>
      </w:r>
      <w:r w:rsidRPr="00104822">
        <w:rPr>
          <w:sz w:val="22"/>
          <w:szCs w:val="22"/>
        </w:rPr>
        <w:t xml:space="preserve">8. The images were processed after necessary corrections. </w:t>
      </w:r>
      <w:r w:rsidRPr="00E2522E">
        <w:rPr>
          <w:sz w:val="22"/>
          <w:szCs w:val="22"/>
        </w:rPr>
        <w:t xml:space="preserve">Comparing the results with the geological map, previous studies and different processing methods </w:t>
      </w:r>
      <w:proofErr w:type="gramStart"/>
      <w:r w:rsidRPr="00E2522E">
        <w:rPr>
          <w:sz w:val="22"/>
          <w:szCs w:val="22"/>
        </w:rPr>
        <w:t>indicate</w:t>
      </w:r>
      <w:r>
        <w:rPr>
          <w:sz w:val="22"/>
          <w:szCs w:val="22"/>
        </w:rPr>
        <w:t xml:space="preserve"> </w:t>
      </w:r>
      <w:r w:rsidRPr="00E164D3">
        <w:rPr>
          <w:sz w:val="22"/>
          <w:szCs w:val="22"/>
        </w:rPr>
        <w:t xml:space="preserve"> </w:t>
      </w:r>
      <w:r w:rsidRPr="00104822">
        <w:rPr>
          <w:sz w:val="22"/>
          <w:szCs w:val="22"/>
        </w:rPr>
        <w:t>an</w:t>
      </w:r>
      <w:proofErr w:type="gramEnd"/>
      <w:r w:rsidRPr="00104822">
        <w:rPr>
          <w:sz w:val="22"/>
          <w:szCs w:val="22"/>
        </w:rPr>
        <w:t xml:space="preserve"> acceptable accuracy in the detection of iron oxide and </w:t>
      </w:r>
      <w:proofErr w:type="spellStart"/>
      <w:r w:rsidRPr="00104822">
        <w:rPr>
          <w:sz w:val="22"/>
          <w:szCs w:val="22"/>
        </w:rPr>
        <w:t>gossan</w:t>
      </w:r>
      <w:proofErr w:type="spellEnd"/>
      <w:r>
        <w:t>.</w:t>
      </w:r>
    </w:p>
    <w:p w:rsidR="002829BB" w:rsidRPr="004B7E69" w:rsidRDefault="002829BB" w:rsidP="002829BB">
      <w:pPr>
        <w:bidi w:val="0"/>
        <w:spacing w:before="240"/>
        <w:jc w:val="both"/>
        <w:rPr>
          <w:sz w:val="22"/>
          <w:szCs w:val="22"/>
        </w:rPr>
      </w:pPr>
      <w:r w:rsidRPr="004B7E69">
        <w:rPr>
          <w:rFonts w:cs="B Nazanin"/>
        </w:rPr>
        <w:t>Keywords</w:t>
      </w:r>
      <w:r w:rsidRPr="004B7E69">
        <w:rPr>
          <w:sz w:val="22"/>
          <w:szCs w:val="22"/>
        </w:rPr>
        <w:t xml:space="preserve">: </w:t>
      </w:r>
      <w:r>
        <w:rPr>
          <w:sz w:val="22"/>
          <w:szCs w:val="22"/>
        </w:rPr>
        <w:t>Landsat-8, OLI</w:t>
      </w:r>
      <w:r w:rsidRPr="004B7E69">
        <w:rPr>
          <w:sz w:val="22"/>
          <w:szCs w:val="22"/>
        </w:rPr>
        <w:t xml:space="preserve">, </w:t>
      </w:r>
      <w:r w:rsidRPr="00104822">
        <w:rPr>
          <w:sz w:val="22"/>
          <w:szCs w:val="22"/>
        </w:rPr>
        <w:t>Iron oxide</w:t>
      </w:r>
      <w:r w:rsidRPr="004B7E69">
        <w:rPr>
          <w:sz w:val="22"/>
          <w:szCs w:val="22"/>
        </w:rPr>
        <w:t>,</w:t>
      </w:r>
      <w:r>
        <w:rPr>
          <w:sz w:val="22"/>
          <w:szCs w:val="22"/>
        </w:rPr>
        <w:t xml:space="preserve"> Band Ratio,</w:t>
      </w:r>
      <w:r w:rsidRPr="004B7E69">
        <w:rPr>
          <w:sz w:val="22"/>
          <w:szCs w:val="22"/>
        </w:rPr>
        <w:t xml:space="preserve"> False color-composite, </w:t>
      </w:r>
      <w:r w:rsidRPr="00E33771">
        <w:rPr>
          <w:sz w:val="22"/>
          <w:szCs w:val="22"/>
        </w:rPr>
        <w:t>Selective Principal Component Analysis (SPCA)</w:t>
      </w:r>
      <w:r w:rsidRPr="004B7E69">
        <w:rPr>
          <w:sz w:val="22"/>
          <w:szCs w:val="22"/>
        </w:rPr>
        <w:t xml:space="preserve">, </w:t>
      </w:r>
      <w:proofErr w:type="spellStart"/>
      <w:r w:rsidRPr="004B7E69">
        <w:rPr>
          <w:sz w:val="22"/>
          <w:szCs w:val="22"/>
        </w:rPr>
        <w:t>Koodakan's</w:t>
      </w:r>
      <w:proofErr w:type="spellEnd"/>
      <w:r w:rsidRPr="004B7E69">
        <w:rPr>
          <w:sz w:val="22"/>
          <w:szCs w:val="22"/>
        </w:rPr>
        <w:t xml:space="preserve"> Sheet, </w:t>
      </w:r>
      <w:proofErr w:type="spellStart"/>
      <w:r w:rsidRPr="004B7E69">
        <w:rPr>
          <w:sz w:val="22"/>
          <w:szCs w:val="22"/>
        </w:rPr>
        <w:t>Lut</w:t>
      </w:r>
      <w:proofErr w:type="spellEnd"/>
      <w:r w:rsidRPr="004B7E69">
        <w:rPr>
          <w:sz w:val="22"/>
          <w:szCs w:val="22"/>
        </w:rPr>
        <w:t xml:space="preserve"> Block</w:t>
      </w:r>
    </w:p>
    <w:p w:rsidR="002829BB" w:rsidRDefault="002829BB" w:rsidP="00933AB2">
      <w:pPr>
        <w:pStyle w:val="Heading1"/>
        <w:rPr>
          <w:rtl/>
        </w:rPr>
      </w:pPr>
    </w:p>
    <w:p w:rsidR="0039502B" w:rsidRPr="003D36E3" w:rsidRDefault="00715E67" w:rsidP="00933AB2">
      <w:pPr>
        <w:pStyle w:val="Heading1"/>
        <w:rPr>
          <w:rtl/>
        </w:rPr>
      </w:pPr>
      <w:r>
        <w:rPr>
          <w:rFonts w:hint="cs"/>
          <w:rtl/>
        </w:rPr>
        <w:lastRenderedPageBreak/>
        <w:t>مقدمه</w:t>
      </w:r>
    </w:p>
    <w:p w:rsidR="000950F5" w:rsidRPr="000950F5" w:rsidRDefault="000950F5" w:rsidP="00367867">
      <w:pPr>
        <w:pStyle w:val="a0"/>
      </w:pPr>
      <w:r w:rsidRPr="000950F5">
        <w:rPr>
          <w:rFonts w:hint="cs"/>
          <w:rtl/>
        </w:rPr>
        <w:t>امروزه شناسایی کانی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دگرسانی گرمابی و ترسیم لیتولوژی با استفاده از ابزار سنجش از دور به طور گسترده و با موفقیت برای اکتشاف نهشته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معدنی همچون مس پورفیری، مس و طلای اپی</w:t>
      </w:r>
      <w:r w:rsidRPr="000950F5">
        <w:rPr>
          <w:rtl/>
        </w:rPr>
        <w:softHyphen/>
      </w:r>
      <w:r w:rsidRPr="000950F5">
        <w:rPr>
          <w:rFonts w:hint="cs"/>
          <w:rtl/>
        </w:rPr>
        <w:t>ترمال، ماسیو سولفاید و ... تجربه شده و استخراج اطلاعات از آنها با توجه به توانمندی بالای این تصاویر، اهمیت زیادی یافته است</w:t>
      </w:r>
      <w:r w:rsidR="000F33FC">
        <w:rPr>
          <w:rFonts w:hint="cs"/>
          <w:rtl/>
        </w:rPr>
        <w:t xml:space="preserve"> </w:t>
      </w:r>
      <w:r w:rsidR="004E5AAD">
        <w:rPr>
          <w:rtl/>
        </w:rPr>
        <w:fldChar w:fldCharType="begin"/>
      </w:r>
      <w:r w:rsidR="00A22B0C">
        <w:instrText>ADDIN CITAVI.PLACEHOLDER 8233c209-179e-40b5-a0d0-d86ec5c0f2c8 PFBsYWNlaG9sZGVyPg0KICA8QWRkSW5WZXJzaW9uPjUuNy4xLjA8L0FkZEluVmVyc2lvbj4NCiAgPElkPjgyMzNjMjA5LTE3OWUtNDBiNS1hMGQwLWQ4NmVjNWMwZjJjODwvSWQ+DQogIDxFbnRyaWVzPg0KICAgIDxFbnRyeT4NCiAgICAgIDxJZD4wNzAyMjM1ZS0wZDc4LTRmN2UtODU1OS0yMTAwNjczYTcwMDI8L0lkPg0KICAgICAgPFJlZmVyZW5jZUlkPjU1MmUxM2YxLTM2YmUtNGMxYi1hZWRkLTVhYjQwZTVmNDdjYj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5bOV08L1RleHQ+DQogICAgPC9UZXh0VW5pdD4NCiAgPC9UZXh0VW5pdHM+DQo8L1BsYWNlaG9sZGVyPg==</w:instrText>
      </w:r>
      <w:r w:rsidR="004E5AAD">
        <w:rPr>
          <w:rtl/>
        </w:rPr>
        <w:fldChar w:fldCharType="separate"/>
      </w:r>
      <w:bookmarkStart w:id="0" w:name="_CTVP0018233c209179e40b5a0d0d86ec5c0f2c8"/>
      <w:r w:rsidR="00A22B0C">
        <w:rPr>
          <w:rtl/>
        </w:rPr>
        <w:t>[9]</w:t>
      </w:r>
      <w:bookmarkEnd w:id="0"/>
      <w:r w:rsidR="004E5AAD">
        <w:rPr>
          <w:rtl/>
        </w:rPr>
        <w:fldChar w:fldCharType="end"/>
      </w:r>
      <w:r w:rsidR="000F33FC">
        <w:rPr>
          <w:rFonts w:hint="cs"/>
          <w:rtl/>
        </w:rPr>
        <w:t>.</w:t>
      </w:r>
    </w:p>
    <w:p w:rsidR="000950F5" w:rsidRPr="000950F5" w:rsidRDefault="000950F5" w:rsidP="00367867">
      <w:pPr>
        <w:pStyle w:val="a0"/>
        <w:rPr>
          <w:rtl/>
        </w:rPr>
      </w:pPr>
      <w:r w:rsidRPr="000950F5">
        <w:rPr>
          <w:rFonts w:hint="cs"/>
          <w:rtl/>
        </w:rPr>
        <w:t>نواحی دگرسان شده، در اثر عملکرد سیالات داغ بر روی سنگ</w:t>
      </w:r>
      <w:r w:rsidR="00D44CD2">
        <w:rPr>
          <w:rtl/>
        </w:rPr>
        <w:softHyphen/>
      </w:r>
      <w:r w:rsidRPr="000950F5">
        <w:rPr>
          <w:rFonts w:hint="cs"/>
          <w:rtl/>
        </w:rPr>
        <w:t>ها و ایجاد تغییرات شیمیایی، بافتی و ساختی و همچنین تمرکز عناصر در آنها، پدید آمده</w:t>
      </w:r>
      <w:r w:rsidRPr="000950F5">
        <w:rPr>
          <w:rtl/>
        </w:rPr>
        <w:softHyphen/>
      </w:r>
      <w:r w:rsidRPr="000950F5">
        <w:rPr>
          <w:rFonts w:hint="cs"/>
          <w:rtl/>
        </w:rPr>
        <w:t>اند. مناطق دگرسانی مرتبط با کانسارهای پورفیری و گرمابی از مهم</w:t>
      </w:r>
      <w:r w:rsidRPr="000950F5">
        <w:rPr>
          <w:rtl/>
        </w:rPr>
        <w:softHyphen/>
      </w:r>
      <w:r w:rsidRPr="000950F5">
        <w:rPr>
          <w:rFonts w:hint="cs"/>
          <w:rtl/>
        </w:rPr>
        <w:t>ترین کلیدهای</w:t>
      </w:r>
      <w:r w:rsidR="006854FF">
        <w:rPr>
          <w:rFonts w:hint="cs"/>
          <w:rtl/>
        </w:rPr>
        <w:t xml:space="preserve"> اکتشافی این نوع کانسارهاست</w:t>
      </w:r>
      <w:r w:rsidR="000F33FC">
        <w:rPr>
          <w:rFonts w:hint="cs"/>
          <w:rtl/>
        </w:rPr>
        <w:t xml:space="preserve"> </w:t>
      </w:r>
      <w:r w:rsidR="006854FF">
        <w:rPr>
          <w:rtl/>
        </w:rPr>
        <w:fldChar w:fldCharType="begin"/>
      </w:r>
      <w:r w:rsidR="00A22B0C">
        <w:instrText>ADDIN CITAVI.PLACEHOLDER 14c839fe-1d78-440b-9e59-eb282f562f4b PFBsYWNlaG9sZGVyPg0KICA8QWRkSW5WZXJzaW9uPjUuNy4xLjA8L0FkZEluVmVyc2lvbj4NCiAgPElkPjE0YzgzOWZlLTFkNzgtNDQwYi05ZTU5LWViMjgyZjU2MmY0YjwvSWQ+DQogIDxFbnRyaWVzPg0KICAgIDxFbnRyeT4NCiAgICAgIDxJZD40NGQ1MzkwZC1kMmE2LTQzYmUtYjEwMi1lNzhlOTU5Y2EwYTY8L0lkPg0KICAgICAgPFJlZmVyZW5jZUlkPjliNmIyYmI1LWU5ZGEtNDRlMi1hZGQ3LTU0YjEzM2M1ZDNiMD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EwXTwvVGV4dD4NCiAgICA8L1RleHRVbml0Pg0KICA8L1RleHRVbml0cz4NCjwvUGxhY2Vob2xkZXI+</w:instrText>
      </w:r>
      <w:r w:rsidR="006854FF">
        <w:rPr>
          <w:rtl/>
        </w:rPr>
        <w:fldChar w:fldCharType="separate"/>
      </w:r>
      <w:bookmarkStart w:id="1" w:name="_CTVP00114c839fe1d78440b9e59eb282f562f4b"/>
      <w:r w:rsidR="00A22B0C">
        <w:rPr>
          <w:rtl/>
        </w:rPr>
        <w:t>[10]</w:t>
      </w:r>
      <w:bookmarkEnd w:id="1"/>
      <w:r w:rsidR="006854FF">
        <w:rPr>
          <w:rtl/>
        </w:rPr>
        <w:fldChar w:fldCharType="end"/>
      </w:r>
      <w:r w:rsidR="000F33FC">
        <w:rPr>
          <w:rFonts w:hint="cs"/>
          <w:rtl/>
        </w:rPr>
        <w:t>.</w:t>
      </w:r>
      <w:r w:rsidR="002B5A2A">
        <w:rPr>
          <w:rFonts w:hint="cs"/>
          <w:rtl/>
        </w:rPr>
        <w:t xml:space="preserve"> </w:t>
      </w:r>
      <w:r w:rsidRPr="000950F5">
        <w:rPr>
          <w:rFonts w:hint="cs"/>
          <w:rtl/>
        </w:rPr>
        <w:t>اکسیدهای آهن و سولفات</w:t>
      </w:r>
      <w:r w:rsidRPr="000950F5">
        <w:rPr>
          <w:rtl/>
        </w:rPr>
        <w:softHyphen/>
      </w:r>
      <w:r w:rsidRPr="000950F5">
        <w:rPr>
          <w:rFonts w:hint="cs"/>
          <w:rtl/>
        </w:rPr>
        <w:t>ها گروهی از کانی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مرتبط با سنگ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دگرسان شده گرمابی هستند</w:t>
      </w:r>
      <w:r w:rsidR="009A3B1F">
        <w:rPr>
          <w:rtl/>
        </w:rPr>
        <w:t xml:space="preserve"> </w:t>
      </w:r>
      <w:r w:rsidR="009A3B1F">
        <w:rPr>
          <w:rtl/>
        </w:rPr>
        <w:fldChar w:fldCharType="begin"/>
      </w:r>
      <w:r w:rsidR="00A22B0C">
        <w:instrText>ADDIN CITAVI.PLACEHOLDER 41c5c12a-94fe-4215-9361-9e685e562635 PFBsYWNlaG9sZGVyPg0KICA8QWRkSW5WZXJzaW9uPjUuNy4xLjA8L0FkZEluVmVyc2lvbj4NCiAgPElkPjQxYzVjMTJhLTk0ZmUtNDIxNS05MzYxLTllNjg1ZTU2MjYzNTwvSWQ+DQogIDxFbnRyaWVzPg0KICAgIDxFbnRyeT4NCiAgICAgIDxJZD5jNDZkMDJkYy00NzY0LTRjOTYtOThiMy0zNTkwMzY0ODc3ZTk8L0lkPg0KICAgICAgPFJlZmVyZW5jZUlkPmE0NDhiYjhjLTRlYTktNGNiMi1iMGEzLTYyZDYzMWRjYTM2Mj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ddPC9UZXh0Pg0KICAgIDwvVGV4dFVuaXQ+DQogIDwvVGV4dFVuaXRzPg0KPC9QbGFjZWhvbGRlcj4=</w:instrText>
      </w:r>
      <w:r w:rsidR="009A3B1F">
        <w:rPr>
          <w:rtl/>
        </w:rPr>
        <w:fldChar w:fldCharType="separate"/>
      </w:r>
      <w:bookmarkStart w:id="2" w:name="_CTVP00141c5c12a94fe421593619e685e562635"/>
      <w:r w:rsidR="00A22B0C">
        <w:rPr>
          <w:rtl/>
        </w:rPr>
        <w:t>[7]</w:t>
      </w:r>
      <w:bookmarkEnd w:id="2"/>
      <w:r w:rsidR="009A3B1F">
        <w:rPr>
          <w:rtl/>
        </w:rPr>
        <w:fldChar w:fldCharType="end"/>
      </w:r>
      <w:r w:rsidR="000F33FC">
        <w:rPr>
          <w:rFonts w:hint="cs"/>
          <w:rtl/>
        </w:rPr>
        <w:t>.</w:t>
      </w:r>
      <w:r w:rsidR="002A5FBB">
        <w:rPr>
          <w:rFonts w:hint="cs"/>
          <w:rtl/>
        </w:rPr>
        <w:t xml:space="preserve"> </w:t>
      </w:r>
      <w:r w:rsidRPr="000950F5">
        <w:rPr>
          <w:rFonts w:hint="cs"/>
          <w:rtl/>
        </w:rPr>
        <w:t>اکسید</w:t>
      </w:r>
      <w:r w:rsidR="00154A53">
        <w:rPr>
          <w:rFonts w:hint="cs"/>
          <w:rtl/>
        </w:rPr>
        <w:t>های</w:t>
      </w:r>
      <w:r w:rsidRPr="000950F5">
        <w:rPr>
          <w:rFonts w:hint="cs"/>
          <w:rtl/>
        </w:rPr>
        <w:t xml:space="preserve"> آهن حاصل از هوازدگی کانی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سولفاتی طی دگرسانی سوپرژن (</w:t>
      </w:r>
      <w:r w:rsidRPr="000950F5">
        <w:t>Supergene</w:t>
      </w:r>
      <w:r w:rsidRPr="000950F5">
        <w:rPr>
          <w:rFonts w:hint="cs"/>
          <w:rtl/>
        </w:rPr>
        <w:t>) در رخنمون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سطحی به رنگ قرمز، قهوه</w:t>
      </w:r>
      <w:r w:rsidRPr="000950F5">
        <w:rPr>
          <w:rtl/>
        </w:rPr>
        <w:softHyphen/>
      </w:r>
      <w:r w:rsidRPr="000950F5">
        <w:rPr>
          <w:rFonts w:hint="cs"/>
          <w:rtl/>
        </w:rPr>
        <w:t>ای، نارنجی و خردلی قابل مشاهده است که «گوسان» نامیده می</w:t>
      </w:r>
      <w:r w:rsidRPr="000950F5">
        <w:rPr>
          <w:rtl/>
        </w:rPr>
        <w:softHyphen/>
      </w:r>
      <w:r w:rsidRPr="000950F5">
        <w:rPr>
          <w:rFonts w:hint="cs"/>
          <w:rtl/>
        </w:rPr>
        <w:t>شود. گوسان می</w:t>
      </w:r>
      <w:r w:rsidRPr="000950F5">
        <w:rPr>
          <w:rtl/>
        </w:rPr>
        <w:softHyphen/>
      </w:r>
      <w:r w:rsidRPr="000950F5">
        <w:rPr>
          <w:rFonts w:hint="cs"/>
          <w:rtl/>
        </w:rPr>
        <w:t>تواند به عنوان نشانگر معدنی قابل استفاده باشد، و تشخیص آن در ارتباط با مناطقی که احتمال کانی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سازی دارند نقش کلیدی داشته باشد. گرچه همه گوسان</w:t>
      </w:r>
      <w:r w:rsidRPr="000950F5">
        <w:rPr>
          <w:rtl/>
        </w:rPr>
        <w:softHyphen/>
      </w:r>
      <w:r w:rsidRPr="000950F5">
        <w:rPr>
          <w:rFonts w:hint="cs"/>
          <w:rtl/>
        </w:rPr>
        <w:t>ها مرتبط با نهشته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معدنی نیستند</w:t>
      </w:r>
      <w:r w:rsidR="000F33FC">
        <w:rPr>
          <w:rFonts w:hint="cs"/>
          <w:rtl/>
        </w:rPr>
        <w:t xml:space="preserve"> </w:t>
      </w:r>
      <w:r w:rsidR="009A3B1F">
        <w:rPr>
          <w:rtl/>
        </w:rPr>
        <w:fldChar w:fldCharType="begin"/>
      </w:r>
      <w:r w:rsidR="00A22B0C">
        <w:instrText>ADDIN CITAVI.PLACEHOLDER 9a19d5f8-df2f-469d-a731-5a0cf78e0863 PFBsYWNlaG9sZGVyPg0KICA8QWRkSW5WZXJzaW9uPjUuNy4xLjA8L0FkZEluVmVyc2lvbj4NCiAgPElkPjlhMTlkNWY4LWRmMmYtNDY5ZC1hNzMxLTVhMGNmNzhlMDg2MzwvSWQ+DQogIDxFbnRyaWVzPg0KICAgIDxFbnRyeT4NCiAgICAgIDxJZD5jMjVmNjBlZS03NTdlLTQ3ZjAtOWMzNS0zZTQ0OTI0NGFiMDM8L0lkPg0KICAgICAgPFJlZmVyZW5jZUlkPmQ4YjZmYzZiLTlmZDEtNDYxYy05YmFjLTJmOWZhNTg2YmI0MT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zLDddPC9UZXh0Pg0KICAgIDwvVGV4dFVuaXQ+DQogIDwvVGV4dFVuaXRzPg0KPC9QbGFjZWhvbGRlcj4=</w:instrText>
      </w:r>
      <w:r w:rsidR="009A3B1F">
        <w:rPr>
          <w:rtl/>
        </w:rPr>
        <w:fldChar w:fldCharType="separate"/>
      </w:r>
      <w:bookmarkStart w:id="3" w:name="_CTVP0019a19d5f8df2f469da7315a0cf78e0863"/>
      <w:r w:rsidR="00A22B0C">
        <w:rPr>
          <w:rtl/>
        </w:rPr>
        <w:t>[3,7]</w:t>
      </w:r>
      <w:bookmarkEnd w:id="3"/>
      <w:r w:rsidR="009A3B1F">
        <w:rPr>
          <w:rtl/>
        </w:rPr>
        <w:fldChar w:fldCharType="end"/>
      </w:r>
      <w:r w:rsidR="000F33FC">
        <w:rPr>
          <w:rFonts w:hint="cs"/>
          <w:rtl/>
        </w:rPr>
        <w:t xml:space="preserve">. </w:t>
      </w:r>
      <w:r w:rsidRPr="000950F5">
        <w:rPr>
          <w:rFonts w:hint="cs"/>
          <w:rtl/>
        </w:rPr>
        <w:t xml:space="preserve"> با توجه به مطالب فوق، شناسایی و بارزسازی این مناطق به عنوان کلیدی در ارتباط با مناطقی که احتمال کانی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سازی دارند، از اهمیت ویژه</w:t>
      </w:r>
      <w:r w:rsidRPr="000950F5">
        <w:rPr>
          <w:rtl/>
        </w:rPr>
        <w:softHyphen/>
      </w:r>
      <w:r w:rsidRPr="000950F5">
        <w:rPr>
          <w:rFonts w:hint="cs"/>
          <w:rtl/>
        </w:rPr>
        <w:t>ای برخوردار است و باعث افزایش سرعت و کاهش هزینه و زمان اکتشاف می</w:t>
      </w:r>
      <w:r w:rsidRPr="000950F5">
        <w:rPr>
          <w:rtl/>
        </w:rPr>
        <w:softHyphen/>
      </w:r>
      <w:r w:rsidRPr="000950F5">
        <w:rPr>
          <w:rFonts w:hint="cs"/>
          <w:rtl/>
        </w:rPr>
        <w:t>شود</w:t>
      </w:r>
      <w:r w:rsidR="008C02D7">
        <w:rPr>
          <w:rtl/>
        </w:rPr>
        <w:t xml:space="preserve"> </w:t>
      </w:r>
      <w:r w:rsidR="008C02D7">
        <w:rPr>
          <w:rtl/>
        </w:rPr>
        <w:fldChar w:fldCharType="begin"/>
      </w:r>
      <w:r w:rsidR="00A22B0C">
        <w:instrText>ADDIN CITAVI.PLACEHOLDER 5390bb15-59a3-4780-859e-1e843c344197 PFBsYWNlaG9sZGVyPg0KICA8QWRkSW5WZXJzaW9uPjUuNy4xLjA8L0FkZEluVmVyc2lvbj4NCiAgPElkPjUzOTBiYjE1LTU5YTMtNDc4MC04NTllLTFlODQzYzM0NDE5NzwvSWQ+DQogIDxFbnRyaWVzPg0KICAgIDxFbnRyeT4NCiAgICAgIDxJZD4wODU2Njg0NC05OWEzLTRiZWMtOWQyZC1lZDQyY2EwNzA1ZTA8L0lkPg0KICAgICAgPFJlZmVyZW5jZUlkPmE0NDhiYjhjLTRlYTktNGNiMi1iMGEzLTYyZDYzMWRjYTM2Mj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csMTBdPC9UZXh0Pg0KICAgIDwvVGV4dFVuaXQ+DQogIDwvVGV4dFVuaXRzPg0KPC9QbGFjZWhvbGRlcj4=</w:instrText>
      </w:r>
      <w:r w:rsidR="008C02D7">
        <w:rPr>
          <w:rtl/>
        </w:rPr>
        <w:fldChar w:fldCharType="separate"/>
      </w:r>
      <w:bookmarkStart w:id="4" w:name="_CTVP0015390bb1559a34780859e1e843c344197"/>
      <w:r w:rsidR="00A22B0C">
        <w:rPr>
          <w:rtl/>
        </w:rPr>
        <w:t>[7,10]</w:t>
      </w:r>
      <w:bookmarkEnd w:id="4"/>
      <w:r w:rsidR="008C02D7">
        <w:rPr>
          <w:rtl/>
        </w:rPr>
        <w:fldChar w:fldCharType="end"/>
      </w:r>
      <w:r w:rsidR="000F33FC">
        <w:rPr>
          <w:rFonts w:hint="cs"/>
          <w:rtl/>
        </w:rPr>
        <w:t>.</w:t>
      </w:r>
    </w:p>
    <w:p w:rsidR="000950F5" w:rsidRPr="000950F5" w:rsidRDefault="000950F5" w:rsidP="00367867">
      <w:pPr>
        <w:pStyle w:val="a0"/>
        <w:rPr>
          <w:rtl/>
        </w:rPr>
      </w:pPr>
      <w:r w:rsidRPr="000950F5">
        <w:rPr>
          <w:rFonts w:hint="cs"/>
          <w:rtl/>
        </w:rPr>
        <w:t>وجود الگوی طیفی منحصر به فرد کانی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شاخص دگرسانی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ها و تفاوت</w:t>
      </w:r>
      <w:r w:rsidRPr="000950F5">
        <w:rPr>
          <w:rtl/>
        </w:rPr>
        <w:softHyphen/>
      </w:r>
      <w:r w:rsidRPr="000950F5">
        <w:rPr>
          <w:rFonts w:hint="cs"/>
          <w:rtl/>
        </w:rPr>
        <w:t xml:space="preserve">های جزئی خاص در دامنه طیف جذبی و </w:t>
      </w:r>
      <w:r w:rsidR="003A507B">
        <w:rPr>
          <w:rFonts w:hint="cs"/>
          <w:rtl/>
        </w:rPr>
        <w:t>بازتاب</w:t>
      </w:r>
      <w:r w:rsidRPr="000950F5">
        <w:rPr>
          <w:rFonts w:hint="cs"/>
          <w:rtl/>
        </w:rPr>
        <w:t>ی امواج الکترومغناطیسی آنها، به پردازش داده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ماهواره</w:t>
      </w:r>
      <w:r w:rsidRPr="000950F5">
        <w:rPr>
          <w:rtl/>
        </w:rPr>
        <w:softHyphen/>
      </w:r>
      <w:r w:rsidRPr="000950F5">
        <w:rPr>
          <w:rFonts w:hint="cs"/>
          <w:rtl/>
        </w:rPr>
        <w:t>ای و شناسایی مناطق دگرسانی کمک شایانی</w:t>
      </w:r>
      <w:r w:rsidR="00EB23F9">
        <w:rPr>
          <w:rFonts w:hint="cs"/>
          <w:rtl/>
        </w:rPr>
        <w:t xml:space="preserve"> </w:t>
      </w:r>
      <w:r w:rsidRPr="000950F5">
        <w:rPr>
          <w:rFonts w:hint="cs"/>
          <w:rtl/>
        </w:rPr>
        <w:t>می</w:t>
      </w:r>
      <w:r w:rsidRPr="000950F5">
        <w:rPr>
          <w:rtl/>
        </w:rPr>
        <w:softHyphen/>
      </w:r>
      <w:r w:rsidRPr="000950F5">
        <w:rPr>
          <w:rFonts w:hint="cs"/>
          <w:rtl/>
        </w:rPr>
        <w:t>نماید</w:t>
      </w:r>
      <w:r w:rsidR="000F33FC">
        <w:rPr>
          <w:rFonts w:hint="cs"/>
          <w:rtl/>
        </w:rPr>
        <w:t xml:space="preserve"> </w:t>
      </w:r>
      <w:r w:rsidR="006854FF">
        <w:rPr>
          <w:rtl/>
        </w:rPr>
        <w:fldChar w:fldCharType="begin"/>
      </w:r>
      <w:r w:rsidR="00A22B0C">
        <w:instrText>ADDIN CITAVI.PLACEHOLDER e8fc48bf-d805-4aa4-9d24-e65906340752 PFBsYWNlaG9sZGVyPg0KICA8QWRkSW5WZXJzaW9uPjUuNy4xLjA8L0FkZEluVmVyc2lvbj4NCiAgPElkPmU4ZmM0OGJmLWQ4MDUtNGFhNC05ZDI0LWU2NTkwNjM0MDc1MjwvSWQ+DQogIDxFbnRyaWVzPg0KICAgIDxFbnRyeT4NCiAgICAgIDxJZD42M2JhMDE3MC0wNTU0LTRhYmUtYjQwMS0yMzZhZmM3ODExYzk8L0lkPg0KICAgICAgPFJlZmVyZW5jZUlkPjliNmIyYmI1LWU5ZGEtNDRlMi1hZGQ3LTU0YjEzM2M1ZDNiMD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EwXTwvVGV4dD4NCiAgICA8L1RleHRVbml0Pg0KICA8L1RleHRVbml0cz4NCjwvUGxhY2Vob2xkZXI+</w:instrText>
      </w:r>
      <w:r w:rsidR="006854FF">
        <w:rPr>
          <w:rtl/>
        </w:rPr>
        <w:fldChar w:fldCharType="separate"/>
      </w:r>
      <w:bookmarkStart w:id="5" w:name="_CTVP001e8fc48bfd8054aa49d24e65906340752"/>
      <w:r w:rsidR="00A22B0C">
        <w:rPr>
          <w:rtl/>
        </w:rPr>
        <w:t>[10]</w:t>
      </w:r>
      <w:bookmarkEnd w:id="5"/>
      <w:r w:rsidR="006854FF">
        <w:rPr>
          <w:rtl/>
        </w:rPr>
        <w:fldChar w:fldCharType="end"/>
      </w:r>
      <w:r w:rsidR="000F33FC">
        <w:rPr>
          <w:rFonts w:hint="cs"/>
          <w:rtl/>
        </w:rPr>
        <w:t>.</w:t>
      </w:r>
      <w:r w:rsidR="002A5FBB">
        <w:rPr>
          <w:rFonts w:hint="cs"/>
          <w:rtl/>
        </w:rPr>
        <w:t xml:space="preserve"> </w:t>
      </w:r>
      <w:r w:rsidRPr="000950F5">
        <w:rPr>
          <w:rFonts w:hint="cs"/>
          <w:rtl/>
        </w:rPr>
        <w:t>برای بارزسازی دگرسانی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مرتبط با کانسارها از روش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پردازش مختلفی بر روی تصاویر ماهواره</w:t>
      </w:r>
      <w:r w:rsidRPr="000950F5">
        <w:rPr>
          <w:rtl/>
        </w:rPr>
        <w:softHyphen/>
      </w:r>
      <w:r w:rsidRPr="000950F5">
        <w:rPr>
          <w:rFonts w:hint="cs"/>
          <w:rtl/>
        </w:rPr>
        <w:t>ای استفاده شده که از آن جمله می</w:t>
      </w:r>
      <w:r w:rsidRPr="000950F5">
        <w:rPr>
          <w:rtl/>
        </w:rPr>
        <w:softHyphen/>
      </w:r>
      <w:r w:rsidRPr="000950F5">
        <w:rPr>
          <w:rFonts w:hint="cs"/>
          <w:rtl/>
        </w:rPr>
        <w:t>توان به روش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</w:t>
      </w:r>
      <w:r w:rsidR="00800362">
        <w:rPr>
          <w:rFonts w:hint="cs"/>
          <w:rtl/>
        </w:rPr>
        <w:t xml:space="preserve"> </w:t>
      </w:r>
      <w:r w:rsidRPr="000950F5">
        <w:rPr>
          <w:rFonts w:hint="cs"/>
          <w:rtl/>
        </w:rPr>
        <w:t>نسبت باندی، آنالیز مؤلفه</w:t>
      </w:r>
      <w:r w:rsidRPr="000950F5">
        <w:rPr>
          <w:rtl/>
        </w:rPr>
        <w:softHyphen/>
      </w:r>
      <w:r w:rsidRPr="000950F5">
        <w:rPr>
          <w:rFonts w:hint="cs"/>
          <w:rtl/>
        </w:rPr>
        <w:t>های اصلی و انتخابی، برازش کمترین مربعات رگرسیون شده، فیلتر تطبیق یافته و ... اشاره کرد</w:t>
      </w:r>
      <w:r w:rsidR="001604ED">
        <w:rPr>
          <w:rtl/>
        </w:rPr>
        <w:t xml:space="preserve"> </w:t>
      </w:r>
      <w:r w:rsidR="001604ED">
        <w:rPr>
          <w:rtl/>
        </w:rPr>
        <w:fldChar w:fldCharType="begin"/>
      </w:r>
      <w:r w:rsidR="00A22B0C">
        <w:instrText>ADDIN CITAVI.PLACEHOLDER 199492af-9f8b-40ac-a741-cc108f3d39bb PFBsYWNlaG9sZGVyPg0KICA8QWRkSW5WZXJzaW9uPjUuNy4xLjA8L0FkZEluVmVyc2lvbj4NCiAgPElkPjE5OTQ5MmFmLTlmOGItNDBhYy1hNzQxLWNjMTA4ZjNkMzliYjwvSWQ+DQogIDxFbnRyaWVzPg0KICAgIDxFbnRyeT4NCiAgICAgIDxJZD5lYTVmNGI0NC00NzZkLTRhYTQtOWNmNi02MjZmNjI0ZjJhMTM8L0lkPg0KICAgICAgPFJlZmVyZW5jZUlkPmQ4YjZmYzZiLTlmZDEtNDYxYy05YmFjLTJmOWZhNTg2YmI0MT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zLDcsOF08L1RleHQ+DQogICAgPC9UZXh0VW5pdD4NCiAgPC9UZXh0VW5pdHM+DQo8L1BsYWNlaG9sZGVyPg==</w:instrText>
      </w:r>
      <w:r w:rsidR="001604ED">
        <w:rPr>
          <w:rtl/>
        </w:rPr>
        <w:fldChar w:fldCharType="separate"/>
      </w:r>
      <w:bookmarkStart w:id="6" w:name="_CTVP001199492af9f8b40aca741cc108f3d39bb"/>
      <w:r w:rsidR="00A22B0C">
        <w:rPr>
          <w:rtl/>
        </w:rPr>
        <w:t>[3,7,8]</w:t>
      </w:r>
      <w:bookmarkEnd w:id="6"/>
      <w:r w:rsidR="001604ED">
        <w:rPr>
          <w:rtl/>
        </w:rPr>
        <w:fldChar w:fldCharType="end"/>
      </w:r>
      <w:r w:rsidR="000F33FC">
        <w:rPr>
          <w:rFonts w:hint="cs"/>
          <w:rtl/>
        </w:rPr>
        <w:t>.</w:t>
      </w:r>
      <w:r w:rsidRPr="000950F5">
        <w:rPr>
          <w:rFonts w:hint="cs"/>
          <w:rtl/>
        </w:rPr>
        <w:t xml:space="preserve"> استفاده گسترده از این روش</w:t>
      </w:r>
      <w:r w:rsidR="00800362">
        <w:rPr>
          <w:rtl/>
        </w:rPr>
        <w:softHyphen/>
      </w:r>
      <w:r w:rsidRPr="000950F5">
        <w:rPr>
          <w:rFonts w:hint="cs"/>
          <w:rtl/>
        </w:rPr>
        <w:t>ها در اکتشاف کانسارهای مختلف، بیانگر کارآمدی آنهاست.</w:t>
      </w:r>
    </w:p>
    <w:p w:rsidR="00800362" w:rsidRDefault="00FE78CB" w:rsidP="00933AB2">
      <w:pPr>
        <w:pStyle w:val="Heading1"/>
        <w:rPr>
          <w:rtl/>
        </w:rPr>
      </w:pPr>
      <w:r>
        <w:rPr>
          <w:rFonts w:hint="cs"/>
          <w:rtl/>
        </w:rPr>
        <w:t>موقعیت جغرافیایی و زمین شناسی منطقه</w:t>
      </w:r>
    </w:p>
    <w:p w:rsidR="00FE78CB" w:rsidRDefault="00FE78CB" w:rsidP="00367867">
      <w:pPr>
        <w:pStyle w:val="a0"/>
        <w:rPr>
          <w:rtl/>
        </w:rPr>
      </w:pPr>
      <w:r>
        <w:rPr>
          <w:rFonts w:hint="cs"/>
          <w:rtl/>
        </w:rPr>
        <w:t>بلوک لوت بخشی از خردقاره ایران مرکزی است که بین گسل</w:t>
      </w:r>
      <w:r>
        <w:rPr>
          <w:rFonts w:hint="cs"/>
          <w:rtl/>
        </w:rPr>
        <w:softHyphen/>
        <w:t>های نهبندان (در خاور)، نای</w:t>
      </w:r>
      <w:r>
        <w:rPr>
          <w:rFonts w:hint="cs"/>
          <w:rtl/>
        </w:rPr>
        <w:softHyphen/>
        <w:t>بند (در باختر)، درونه و کلمرد (در شمال) و فرونشست جازموریان (در جنوب) قرار دارد. زمین</w:t>
      </w:r>
      <w:r>
        <w:rPr>
          <w:rFonts w:hint="cs"/>
          <w:rtl/>
        </w:rPr>
        <w:softHyphen/>
        <w:t>شناسی این بخش از ایران به دلیل دور از دسترس بودن به خوبی شناخته نشده</w:t>
      </w:r>
      <w:r w:rsidR="00A71FA1">
        <w:rPr>
          <w:rFonts w:hint="cs"/>
          <w:rtl/>
        </w:rPr>
        <w:t xml:space="preserve"> و مورد ابهامات بسیاری است.</w:t>
      </w:r>
      <w:r w:rsidR="00A71FA1">
        <w:rPr>
          <w:rtl/>
        </w:rPr>
        <w:t xml:space="preserve"> </w:t>
      </w:r>
      <w:r w:rsidR="00983A00">
        <w:rPr>
          <w:rFonts w:hint="cs"/>
          <w:rtl/>
        </w:rPr>
        <w:t>سنگ</w:t>
      </w:r>
      <w:r w:rsidR="00983A00">
        <w:rPr>
          <w:rFonts w:hint="cs"/>
          <w:rtl/>
        </w:rPr>
        <w:softHyphen/>
        <w:t>های بخش بالایی پوسته در بلوک لوت شامل شیل</w:t>
      </w:r>
      <w:r w:rsidR="00983A00">
        <w:rPr>
          <w:rtl/>
        </w:rPr>
        <w:softHyphen/>
      </w:r>
      <w:r w:rsidR="00983A00">
        <w:rPr>
          <w:rFonts w:hint="cs"/>
          <w:rtl/>
        </w:rPr>
        <w:t>های مزوزوئیک و کربنات بوده که با مرزهای گسلی در کنار افیولیت</w:t>
      </w:r>
      <w:r w:rsidR="00983A00">
        <w:rPr>
          <w:rFonts w:hint="cs"/>
          <w:rtl/>
        </w:rPr>
        <w:softHyphen/>
        <w:t>های کرتاسه قرار دارند و پس از آنها سنگ</w:t>
      </w:r>
      <w:r w:rsidR="00983A00">
        <w:rPr>
          <w:rFonts w:hint="cs"/>
          <w:rtl/>
        </w:rPr>
        <w:softHyphen/>
        <w:t>های ولکانیکی و نفوذی</w:t>
      </w:r>
      <w:r w:rsidR="00983A00">
        <w:rPr>
          <w:rFonts w:hint="cs"/>
          <w:rtl/>
        </w:rPr>
        <w:softHyphen/>
        <w:t>های سنوزوئیک دیده می</w:t>
      </w:r>
      <w:r w:rsidR="00983A00">
        <w:rPr>
          <w:rFonts w:hint="cs"/>
          <w:rtl/>
        </w:rPr>
        <w:softHyphen/>
        <w:t>شوند</w:t>
      </w:r>
      <w:r w:rsidR="00A71FA1">
        <w:rPr>
          <w:rtl/>
        </w:rPr>
        <w:fldChar w:fldCharType="begin"/>
      </w:r>
      <w:r w:rsidR="00A22B0C">
        <w:instrText>ADDIN CITAVI.PLACEHOLDER 5a534b4c-50ab-4481-a70c-c82677512fc9 PFBsYWNlaG9sZGVyPg0KICA8QWRkSW5WZXJzaW9uPjUuNy4xLjA8L0FkZEluVmVyc2lvbj4NCiAgPElkPjVhNTM0YjRjLTUwYWItNDQ4MS1hNzBjLWM4MjY3NzUxMmZjOTwvSWQ+DQogIDxFbnRyaWVzPg0KICAgIDxFbnRyeT4NCiAgICAgIDxJZD5hNDgyYjZhYi0xMTgyLTRhMjctOGFkZC0xMGE3OTU5MjllZjE8L0lkPg0KICAgICAgPFJlZmVyZW5jZUlkPmFmNmVkMzRkLWQwNzctNDU4MC1hNDE2LTU1MmM4YmU3MDEyND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2XTwvVGV4dD4NCiAgICA8L1RleHRVbml0Pg0KICA8L1RleHRVbml0cz4NCjwvUGxhY2Vob2xkZXI+</w:instrText>
      </w:r>
      <w:r w:rsidR="00A71FA1">
        <w:rPr>
          <w:rtl/>
        </w:rPr>
        <w:fldChar w:fldCharType="separate"/>
      </w:r>
      <w:bookmarkStart w:id="7" w:name="_CTVP0015a534b4c50ab4481a70cc82677512fc9"/>
      <w:r w:rsidR="00A22B0C">
        <w:rPr>
          <w:rtl/>
        </w:rPr>
        <w:t>[6]</w:t>
      </w:r>
      <w:bookmarkEnd w:id="7"/>
      <w:r w:rsidR="00A71FA1">
        <w:rPr>
          <w:rtl/>
        </w:rPr>
        <w:fldChar w:fldCharType="end"/>
      </w:r>
      <w:r w:rsidR="001537A0">
        <w:rPr>
          <w:rFonts w:hint="cs"/>
          <w:rtl/>
        </w:rPr>
        <w:t>.</w:t>
      </w:r>
    </w:p>
    <w:p w:rsidR="00700F2D" w:rsidRDefault="000B12F6" w:rsidP="00367867">
      <w:pPr>
        <w:pStyle w:val="a0"/>
        <w:rPr>
          <w:rtl/>
        </w:rPr>
      </w:pPr>
      <w:r>
        <w:rPr>
          <w:rFonts w:hint="cs"/>
          <w:rtl/>
        </w:rPr>
        <w:t>تکامل اقیانوس نئوتتیس و شاخه</w:t>
      </w:r>
      <w:r>
        <w:rPr>
          <w:rFonts w:hint="cs"/>
          <w:rtl/>
        </w:rPr>
        <w:softHyphen/>
        <w:t>های منشعب از آن در ایران با کانی</w:t>
      </w:r>
      <w:r>
        <w:rPr>
          <w:rFonts w:hint="cs"/>
          <w:rtl/>
        </w:rPr>
        <w:softHyphen/>
        <w:t>زایی</w:t>
      </w:r>
      <w:r>
        <w:rPr>
          <w:rFonts w:hint="cs"/>
          <w:rtl/>
        </w:rPr>
        <w:softHyphen/>
        <w:t>های فلزی متعددی همراه شده است</w:t>
      </w:r>
      <w:r w:rsidR="00DD6E44">
        <w:rPr>
          <w:rFonts w:hint="cs"/>
          <w:rtl/>
        </w:rPr>
        <w:t xml:space="preserve"> که </w:t>
      </w:r>
      <w:r>
        <w:rPr>
          <w:rFonts w:hint="cs"/>
          <w:rtl/>
        </w:rPr>
        <w:t>از جمله آنها می</w:t>
      </w:r>
      <w:r>
        <w:rPr>
          <w:rFonts w:hint="cs"/>
          <w:rtl/>
        </w:rPr>
        <w:softHyphen/>
        <w:t>توان به کانسارهای مس</w:t>
      </w:r>
      <w:r w:rsidR="00AA7D89">
        <w:rPr>
          <w:rFonts w:hint="cs"/>
          <w:rtl/>
        </w:rPr>
        <w:t xml:space="preserve"> </w:t>
      </w:r>
      <w:r w:rsidR="00AA7D89">
        <w:rPr>
          <w:rFonts w:cs="Times New Roman" w:hint="cs"/>
          <w:rtl/>
        </w:rPr>
        <w:t>–</w:t>
      </w:r>
      <w:r w:rsidR="00AA7D89">
        <w:rPr>
          <w:rFonts w:hint="cs"/>
          <w:rtl/>
        </w:rPr>
        <w:t xml:space="preserve"> طلای پورفیری و اپی</w:t>
      </w:r>
      <w:r w:rsidR="00DD6E44">
        <w:rPr>
          <w:rtl/>
        </w:rPr>
        <w:softHyphen/>
      </w:r>
      <w:r w:rsidR="00AA7D89">
        <w:rPr>
          <w:rFonts w:hint="cs"/>
          <w:rtl/>
        </w:rPr>
        <w:t>ترمال اشاره کرد</w:t>
      </w:r>
      <w:r w:rsidR="001626BC">
        <w:rPr>
          <w:rtl/>
        </w:rPr>
        <w:t xml:space="preserve"> </w:t>
      </w:r>
      <w:r w:rsidR="001626BC">
        <w:rPr>
          <w:rtl/>
        </w:rPr>
        <w:fldChar w:fldCharType="begin"/>
      </w:r>
      <w:r w:rsidR="000C3DBA">
        <w:instrText>ADDIN CITAVI.PLACEHOLDER c44cf42d-52f6-45b3-b8eb-9a38f0ce59ba PFBsYWNlaG9sZGVyPg0KICA8QWRkSW5WZXJzaW9uPjUuNy4xLjA8L0FkZEluVmVyc2lvbj4NCiAgPElkPmM0NGNmNDJkLTUyZjYtNDViMy1iOGViLTlhMzhmMGNlNTliYTwvSWQ+DQogIDxFbnRyaWVzPg0KICAgIDxFbnRyeT4NCiAgICAgIDxJZD43NzdlMzhjMy03MTE2LTRjZjYtOGYzNS1iOGI1ZWQwOTI4YWY8L0lkPg0KICAgICAgPFJlZmVyZW5jZUlkPjIzYjY4ZGI0LWY3YjAtNGVhYi04ODhjLWI2YTBjNWM1ZjI4OT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FdPC9UZXh0Pg0KICAgIDwvVGV4dFVuaXQ+DQogIDwvVGV4dFVuaXRzPg0KPC9QbGFjZWhvbGRlcj4=</w:instrText>
      </w:r>
      <w:r w:rsidR="001626BC">
        <w:rPr>
          <w:rtl/>
        </w:rPr>
        <w:fldChar w:fldCharType="separate"/>
      </w:r>
      <w:bookmarkStart w:id="8" w:name="_CTVP001c44cf42d52f645b3b8eb9a38f0ce59ba"/>
      <w:r w:rsidR="000C3DBA">
        <w:rPr>
          <w:rtl/>
        </w:rPr>
        <w:t>[1]</w:t>
      </w:r>
      <w:bookmarkEnd w:id="8"/>
      <w:r w:rsidR="001626BC">
        <w:rPr>
          <w:rtl/>
        </w:rPr>
        <w:fldChar w:fldCharType="end"/>
      </w:r>
      <w:r w:rsidR="001537A0">
        <w:rPr>
          <w:rFonts w:hint="cs"/>
          <w:rtl/>
        </w:rPr>
        <w:t xml:space="preserve">. </w:t>
      </w:r>
      <w:r w:rsidR="00700F2D">
        <w:rPr>
          <w:rFonts w:hint="cs"/>
          <w:rtl/>
        </w:rPr>
        <w:t>کانسارهای مس پورفیری ایران در چهار کمربند اصلی متمرکز شده</w:t>
      </w:r>
      <w:r w:rsidR="00700F2D">
        <w:rPr>
          <w:rFonts w:hint="cs"/>
          <w:rtl/>
        </w:rPr>
        <w:softHyphen/>
        <w:t>اند که هریک از این کمربندها ویژگی</w:t>
      </w:r>
      <w:r w:rsidR="00700F2D">
        <w:rPr>
          <w:rFonts w:hint="cs"/>
          <w:rtl/>
        </w:rPr>
        <w:softHyphen/>
        <w:t>های زمین</w:t>
      </w:r>
      <w:r w:rsidR="00700F2D">
        <w:rPr>
          <w:rFonts w:hint="cs"/>
          <w:rtl/>
        </w:rPr>
        <w:softHyphen/>
        <w:t>شناسی، کانی</w:t>
      </w:r>
      <w:r w:rsidR="00700F2D">
        <w:rPr>
          <w:rFonts w:hint="cs"/>
          <w:rtl/>
        </w:rPr>
        <w:softHyphen/>
        <w:t xml:space="preserve">زایی </w:t>
      </w:r>
      <w:r w:rsidR="00700F2D" w:rsidRPr="000152C8">
        <w:rPr>
          <w:rFonts w:hint="cs"/>
          <w:rtl/>
        </w:rPr>
        <w:t>و دامنه سنی متفاوتی دارند. کمربند کانی</w:t>
      </w:r>
      <w:r w:rsidR="00700F2D" w:rsidRPr="000152C8">
        <w:rPr>
          <w:rFonts w:hint="cs"/>
          <w:rtl/>
        </w:rPr>
        <w:softHyphen/>
        <w:t>زایی خاور ایران یکی از آنهاست. محدوده</w:t>
      </w:r>
      <w:r w:rsidR="00700F2D" w:rsidRPr="000152C8">
        <w:rPr>
          <w:rFonts w:hint="cs"/>
          <w:rtl/>
        </w:rPr>
        <w:softHyphen/>
        <w:t>های سرچاه، شادان (خوپیک)، ماهرآباد، خونیک، کوه</w:t>
      </w:r>
      <w:r w:rsidR="00700F2D" w:rsidRPr="000152C8">
        <w:rPr>
          <w:rFonts w:hint="cs"/>
          <w:rtl/>
        </w:rPr>
        <w:softHyphen/>
        <w:t>شاه، چاه</w:t>
      </w:r>
      <w:r w:rsidR="00700F2D" w:rsidRPr="000152C8">
        <w:rPr>
          <w:rFonts w:hint="cs"/>
          <w:rtl/>
        </w:rPr>
        <w:softHyphen/>
        <w:t>شلجمی، شوراب، قلعه</w:t>
      </w:r>
      <w:r w:rsidR="00700F2D" w:rsidRPr="000152C8">
        <w:rPr>
          <w:rFonts w:hint="cs"/>
          <w:rtl/>
        </w:rPr>
        <w:softHyphen/>
        <w:t>زری، ماهور، بالازرد، طلای هیرد و ... ازجمله این کانی</w:t>
      </w:r>
      <w:r w:rsidR="00700F2D" w:rsidRPr="000152C8">
        <w:rPr>
          <w:rFonts w:hint="cs"/>
          <w:rtl/>
        </w:rPr>
        <w:softHyphen/>
        <w:t>زایی</w:t>
      </w:r>
      <w:r w:rsidR="00700F2D" w:rsidRPr="000152C8">
        <w:rPr>
          <w:rtl/>
        </w:rPr>
        <w:softHyphen/>
      </w:r>
      <w:r w:rsidR="00700F2D" w:rsidRPr="000152C8">
        <w:rPr>
          <w:rFonts w:hint="cs"/>
          <w:rtl/>
        </w:rPr>
        <w:t>ها در شرق لوت است</w:t>
      </w:r>
      <w:r w:rsidR="001537A0">
        <w:rPr>
          <w:rFonts w:hint="cs"/>
          <w:rtl/>
        </w:rPr>
        <w:t xml:space="preserve"> </w:t>
      </w:r>
      <w:r w:rsidR="00700F2D" w:rsidRPr="000152C8">
        <w:rPr>
          <w:rtl/>
        </w:rPr>
        <w:fldChar w:fldCharType="begin"/>
      </w:r>
      <w:r w:rsidR="00A22B0C">
        <w:instrText>ADDIN CITAVI.PLACEHOLDER 36b4ec30-2666-4b46-8110-c6ee5dd9e3ba PFBsYWNlaG9sZGVyPg0KICA8QWRkSW5WZXJzaW9uPjUuNy4xLjA8L0FkZEluVmVyc2lvbj4NCiAgPElkPjM2YjRlYzMwLTI2NjYtNGI0Ni04MTEwLWM2ZWU1ZGQ5ZTNiYTwvSWQ+DQogIDxFbnRyaWVzPg0KICAgIDxFbnRyeT4NCiAgICAgIDxJZD45ZWM4OGE4NS1hNmU5LTQ5ODYtOGFjOC1kOTJlZDk0ZGE0NmI8L0lkPg0KICAgICAgPFJlZmVyZW5jZUlkPjIzYjY4ZGI0LWY3YjAtNGVhYi04ODhjLWI2YTBjNWM1ZjI4OT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xLDZdPC9UZXh0Pg0KICAgIDwvVGV4dFVuaXQ+DQogIDwvVGV4dFVuaXRzPg0KPC9QbGFjZWhvbGRlcj4=</w:instrText>
      </w:r>
      <w:r w:rsidR="00700F2D" w:rsidRPr="000152C8">
        <w:rPr>
          <w:rtl/>
        </w:rPr>
        <w:fldChar w:fldCharType="separate"/>
      </w:r>
      <w:bookmarkStart w:id="9" w:name="_CTVP00136b4ec3026664b468110c6ee5dd9e3ba"/>
      <w:r w:rsidR="00A22B0C">
        <w:rPr>
          <w:rtl/>
        </w:rPr>
        <w:t>[1,6]</w:t>
      </w:r>
      <w:bookmarkEnd w:id="9"/>
      <w:r w:rsidR="00700F2D" w:rsidRPr="000152C8">
        <w:rPr>
          <w:rtl/>
        </w:rPr>
        <w:fldChar w:fldCharType="end"/>
      </w:r>
      <w:r w:rsidR="001537A0">
        <w:rPr>
          <w:rFonts w:hint="cs"/>
          <w:rtl/>
        </w:rPr>
        <w:t>.</w:t>
      </w:r>
      <w:r w:rsidR="00700F2D" w:rsidRPr="000152C8">
        <w:rPr>
          <w:rFonts w:hint="cs"/>
          <w:rtl/>
        </w:rPr>
        <w:t xml:space="preserve"> معدن قلعه</w:t>
      </w:r>
      <w:r w:rsidR="00700F2D" w:rsidRPr="000152C8">
        <w:rPr>
          <w:rtl/>
        </w:rPr>
        <w:softHyphen/>
      </w:r>
      <w:r w:rsidR="00700F2D" w:rsidRPr="000152C8">
        <w:rPr>
          <w:rFonts w:hint="cs"/>
          <w:rtl/>
        </w:rPr>
        <w:t>زری به</w:t>
      </w:r>
      <w:r w:rsidR="00700F2D" w:rsidRPr="000152C8">
        <w:rPr>
          <w:rFonts w:hint="cs"/>
          <w:rtl/>
        </w:rPr>
        <w:softHyphen/>
        <w:t>عنوان تنها معدن مس رگه</w:t>
      </w:r>
      <w:r w:rsidR="00700F2D" w:rsidRPr="000152C8">
        <w:rPr>
          <w:rFonts w:hint="cs"/>
          <w:rtl/>
        </w:rPr>
        <w:softHyphen/>
        <w:t>ای ایران در محدوده مورد مطالعه قرار دارد.</w:t>
      </w:r>
      <w:r w:rsidR="00700F2D">
        <w:rPr>
          <w:rFonts w:hint="cs"/>
          <w:rtl/>
        </w:rPr>
        <w:t xml:space="preserve"> (</w:t>
      </w:r>
      <w:r w:rsidR="00700F2D">
        <w:rPr>
          <w:rtl/>
        </w:rPr>
        <w:fldChar w:fldCharType="begin"/>
      </w:r>
      <w:r w:rsidR="00700F2D">
        <w:rPr>
          <w:rtl/>
        </w:rPr>
        <w:instrText xml:space="preserve"> </w:instrText>
      </w:r>
      <w:r w:rsidR="00700F2D">
        <w:rPr>
          <w:rFonts w:hint="cs"/>
        </w:rPr>
        <w:instrText>REF</w:instrText>
      </w:r>
      <w:r w:rsidR="00700F2D">
        <w:rPr>
          <w:rFonts w:hint="cs"/>
          <w:rtl/>
        </w:rPr>
        <w:instrText xml:space="preserve"> _</w:instrText>
      </w:r>
      <w:r w:rsidR="00700F2D">
        <w:rPr>
          <w:rFonts w:hint="cs"/>
        </w:rPr>
        <w:instrText>Ref517807069 \h</w:instrText>
      </w:r>
      <w:r w:rsidR="00700F2D">
        <w:rPr>
          <w:rtl/>
        </w:rPr>
        <w:instrText xml:space="preserve"> </w:instrText>
      </w:r>
      <w:r w:rsidR="00700F2D">
        <w:rPr>
          <w:rtl/>
        </w:rPr>
      </w:r>
      <w:r w:rsidR="00700F2D">
        <w:rPr>
          <w:rtl/>
        </w:rPr>
        <w:fldChar w:fldCharType="separate"/>
      </w:r>
      <w:r w:rsidR="00823C20" w:rsidRPr="006C7808">
        <w:rPr>
          <w:rtl/>
        </w:rPr>
        <w:t xml:space="preserve">شکل </w:t>
      </w:r>
      <w:r w:rsidR="00823C20">
        <w:rPr>
          <w:noProof/>
          <w:rtl/>
        </w:rPr>
        <w:t>1</w:t>
      </w:r>
      <w:r w:rsidR="00700F2D">
        <w:rPr>
          <w:rtl/>
        </w:rPr>
        <w:fldChar w:fldCharType="end"/>
      </w:r>
      <w:r w:rsidR="00700F2D">
        <w:rPr>
          <w:rFonts w:hint="cs"/>
          <w:rtl/>
        </w:rPr>
        <w:t>)</w:t>
      </w:r>
    </w:p>
    <w:p w:rsidR="00160E5C" w:rsidRPr="00A15C75" w:rsidRDefault="00160E5C" w:rsidP="00367867">
      <w:pPr>
        <w:pStyle w:val="Heading1"/>
        <w:rPr>
          <w:rtl/>
        </w:rPr>
      </w:pPr>
      <w:r w:rsidRPr="00A15C75">
        <w:rPr>
          <w:rFonts w:hint="cs"/>
          <w:rtl/>
        </w:rPr>
        <w:t>مواد</w:t>
      </w:r>
    </w:p>
    <w:p w:rsidR="00160E5C" w:rsidRDefault="00160E5C" w:rsidP="00367867">
      <w:pPr>
        <w:pStyle w:val="a0"/>
        <w:rPr>
          <w:rtl/>
        </w:rPr>
      </w:pPr>
      <w:r>
        <w:rPr>
          <w:rFonts w:hint="cs"/>
          <w:rtl/>
        </w:rPr>
        <w:t xml:space="preserve">در این مطالعه از تصاویر سنجنده </w:t>
      </w:r>
      <w:r>
        <w:t>OLI</w:t>
      </w:r>
      <w:r>
        <w:rPr>
          <w:rFonts w:hint="cs"/>
          <w:rtl/>
        </w:rPr>
        <w:t xml:space="preserve"> لندست 8 استفاده شده است. لندست 8 ماهواره</w:t>
      </w:r>
      <w:r>
        <w:rPr>
          <w:rtl/>
        </w:rPr>
        <w:softHyphen/>
      </w:r>
      <w:r>
        <w:rPr>
          <w:rFonts w:hint="cs"/>
          <w:rtl/>
        </w:rPr>
        <w:t xml:space="preserve"> دیده</w:t>
      </w:r>
      <w:r>
        <w:rPr>
          <w:rtl/>
        </w:rPr>
        <w:softHyphen/>
      </w:r>
      <w:r>
        <w:rPr>
          <w:rFonts w:hint="cs"/>
          <w:rtl/>
        </w:rPr>
        <w:t>بانی زمین  است که 11 فوریه 2013 به فضا پرتاب شده و حامل سنجنده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>
        <w:t>TIRS</w:t>
      </w:r>
      <w:r>
        <w:rPr>
          <w:rFonts w:hint="cs"/>
          <w:rtl/>
        </w:rPr>
        <w:t xml:space="preserve"> و </w:t>
      </w:r>
      <w:r>
        <w:t>OLI</w:t>
      </w:r>
      <w:r>
        <w:rPr>
          <w:rFonts w:hint="cs"/>
          <w:rtl/>
        </w:rPr>
        <w:t xml:space="preserve"> می</w:t>
      </w:r>
      <w:r>
        <w:rPr>
          <w:rtl/>
        </w:rPr>
        <w:softHyphen/>
      </w:r>
      <w:r>
        <w:rPr>
          <w:rFonts w:hint="cs"/>
          <w:rtl/>
        </w:rPr>
        <w:t>باشد. این ماهواره که حاصل همکاری ناسا و سازمان زمین</w:t>
      </w:r>
      <w:r>
        <w:rPr>
          <w:rtl/>
        </w:rPr>
        <w:softHyphen/>
      </w:r>
      <w:r>
        <w:rPr>
          <w:rFonts w:hint="cs"/>
          <w:rtl/>
        </w:rPr>
        <w:t>شناسی امریکاست، هشتمین ماهواره از سری ماهواره</w:t>
      </w:r>
      <w:r>
        <w:rPr>
          <w:rtl/>
        </w:rPr>
        <w:softHyphen/>
      </w:r>
      <w:r>
        <w:rPr>
          <w:rFonts w:hint="cs"/>
          <w:rtl/>
        </w:rPr>
        <w:t>های لندست و هفتمین ماهواره</w:t>
      </w:r>
      <w:r>
        <w:rPr>
          <w:rtl/>
        </w:rPr>
        <w:softHyphen/>
      </w:r>
      <w:r>
        <w:rPr>
          <w:rFonts w:hint="cs"/>
          <w:rtl/>
        </w:rPr>
        <w:t xml:space="preserve"> از این پروژه است که با موفقیت در مدار قرار گرفت. در این مطالعه از تصویر </w:t>
      </w:r>
      <w:r w:rsidR="003A507B">
        <w:rPr>
          <w:rFonts w:hint="cs"/>
          <w:rtl/>
        </w:rPr>
        <w:t>با</w:t>
      </w:r>
      <w:r>
        <w:rPr>
          <w:rFonts w:hint="cs"/>
          <w:rtl/>
        </w:rPr>
        <w:t xml:space="preserve"> ردیف 38 و گذر 159 تاریخ 01/07/2105 استفاده شده است.</w:t>
      </w:r>
    </w:p>
    <w:p w:rsidR="00160E5C" w:rsidRPr="00933AB2" w:rsidRDefault="002D0F5C" w:rsidP="00933AB2">
      <w:pPr>
        <w:pStyle w:val="Heading1"/>
        <w:rPr>
          <w:rtl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94275" cy="3519170"/>
                <wp:effectExtent l="0" t="0" r="0" b="0"/>
                <wp:wrapTopAndBottom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4275" cy="351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EA" w:rsidRPr="00614AF9" w:rsidRDefault="009364EA" w:rsidP="00EB23F9">
                            <w:pPr>
                              <w:spacing w:line="144" w:lineRule="auto"/>
                              <w:rPr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9364EA" w:rsidRDefault="002D0F5C" w:rsidP="00EB23F9">
                            <w:pPr>
                              <w:spacing w:before="120" w:line="144" w:lineRule="auto"/>
                              <w:jc w:val="center"/>
                              <w:rPr>
                                <w:rtl/>
                              </w:rPr>
                            </w:pPr>
                            <w:bookmarkStart w:id="10" w:name="_GoBack"/>
                            <w:r>
                              <w:rPr>
                                <w:b/>
                                <w:bCs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619625" cy="3173413"/>
                                  <wp:effectExtent l="0" t="0" r="0" b="8255"/>
                                  <wp:docPr id="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9625" cy="3173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0"/>
                          </w:p>
                          <w:p w:rsidR="009364EA" w:rsidRPr="006C7808" w:rsidRDefault="000152C8" w:rsidP="00367867">
                            <w:pPr>
                              <w:pStyle w:val="a1"/>
                              <w:rPr>
                                <w:rtl/>
                              </w:rPr>
                            </w:pPr>
                            <w:bookmarkStart w:id="11" w:name="_Ref517807069"/>
                            <w:r w:rsidRPr="006C7808">
                              <w:rPr>
                                <w:rtl/>
                              </w:rPr>
                              <w:t xml:space="preserve">شکل </w:t>
                            </w:r>
                            <w:r w:rsidRPr="006C7808">
                              <w:rPr>
                                <w:rtl/>
                              </w:rPr>
                              <w:fldChar w:fldCharType="begin"/>
                            </w:r>
                            <w:r w:rsidRPr="006C7808">
                              <w:rPr>
                                <w:rtl/>
                              </w:rPr>
                              <w:instrText xml:space="preserve"> </w:instrText>
                            </w:r>
                            <w:r w:rsidRPr="006C7808">
                              <w:instrText>SEQ</w:instrText>
                            </w:r>
                            <w:r w:rsidRPr="006C7808">
                              <w:rPr>
                                <w:rtl/>
                              </w:rPr>
                              <w:instrText xml:space="preserve"> شکل \* </w:instrText>
                            </w:r>
                            <w:r w:rsidRPr="006C7808">
                              <w:instrText>ARABIC</w:instrText>
                            </w:r>
                            <w:r w:rsidRPr="006C7808">
                              <w:rPr>
                                <w:rtl/>
                              </w:rPr>
                              <w:instrText xml:space="preserve"> </w:instrText>
                            </w:r>
                            <w:r w:rsidRPr="006C7808">
                              <w:rPr>
                                <w:rtl/>
                              </w:rPr>
                              <w:fldChar w:fldCharType="separate"/>
                            </w:r>
                            <w:r w:rsidR="00823C20">
                              <w:rPr>
                                <w:noProof/>
                                <w:rtl/>
                              </w:rPr>
                              <w:t>1</w:t>
                            </w:r>
                            <w:r w:rsidRPr="006C7808">
                              <w:rPr>
                                <w:rtl/>
                              </w:rPr>
                              <w:fldChar w:fldCharType="end"/>
                            </w:r>
                            <w:bookmarkEnd w:id="11"/>
                            <w:r w:rsidRPr="006C7808">
                              <w:rPr>
                                <w:rFonts w:hint="cs"/>
                                <w:rtl/>
                              </w:rPr>
                              <w:t>: موقعیت جغرافیایی و زمین</w:t>
                            </w:r>
                            <w:r w:rsidR="00D44CD2" w:rsidRPr="006C7808">
                              <w:rPr>
                                <w:rtl/>
                              </w:rPr>
                              <w:softHyphen/>
                            </w:r>
                            <w:r w:rsidRPr="006C7808">
                              <w:rPr>
                                <w:rFonts w:hint="cs"/>
                                <w:rtl/>
                              </w:rPr>
                              <w:t>شناسی منطقه مورد مطالعه</w:t>
                            </w:r>
                            <w:r w:rsidR="00644977" w:rsidRPr="006C7808">
                              <w:rPr>
                                <w:rtl/>
                              </w:rPr>
                              <w:t xml:space="preserve"> </w:t>
                            </w:r>
                            <w:r w:rsidR="00644977" w:rsidRPr="006C7808">
                              <w:rPr>
                                <w:rtl/>
                              </w:rPr>
                              <w:fldChar w:fldCharType="begin"/>
                            </w:r>
                            <w:r w:rsidR="000C3DBA" w:rsidRPr="006C7808">
                              <w:instrText>ADDIN CITAVI.PLACEHOLDER 0d8f8fc6-be10-4ac3-98f1-f3e1492374a6 PFBsYWNlaG9sZGVyPg0KICA8QWRkSW5WZXJzaW9uPjUuNy4xLjA8L0FkZEluVmVyc2lvbj4NCiAgPElkPjBkOGY4ZmM2LWJlMTAtNGFjMy05OGYxLWYzZTE0OTIzNzRhNjwvSWQ+DQogIDxFbnRyaWVzPg0KICAgIDxFbnRyeT4NCiAgICAgIDxJZD5lM2M1YjdkMy01ZTVkLTQ1ZjYtOTdiOC1iNDY1YWVhMzlkMzY8L0lkPg0KICAgICAgPFJlZmVyZW5jZUlkPjIzYjY4ZGI0LWY3YjAtNGVhYi04ODhjLWI2YTBjNWM1ZjI4OT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FdPC9UZXh0Pg0KICAgIDwvVGV4dFVuaXQ+DQogIDwvVGV4dFVuaXRzPg0KPC9QbGFjZWhvbGRlcj4=</w:instrText>
                            </w:r>
                            <w:r w:rsidR="00644977" w:rsidRPr="006C7808">
                              <w:rPr>
                                <w:rtl/>
                              </w:rPr>
                              <w:fldChar w:fldCharType="separate"/>
                            </w:r>
                            <w:bookmarkStart w:id="12" w:name="_CTVP0010d8f8fc6be104ac398f1f3e1492374a6"/>
                            <w:r w:rsidR="000C3DBA" w:rsidRPr="006C7808">
                              <w:rPr>
                                <w:rtl/>
                              </w:rPr>
                              <w:t>[1]</w:t>
                            </w:r>
                            <w:bookmarkEnd w:id="12"/>
                            <w:r w:rsidR="00644977" w:rsidRPr="006C7808">
                              <w:rPr>
                                <w:rtl/>
                              </w:rPr>
                              <w:fldChar w:fldCharType="end"/>
                            </w:r>
                            <w:r w:rsidR="00EB23F9" w:rsidRPr="006C7808">
                              <w:rPr>
                                <w:rFonts w:hint="cs"/>
                                <w:rtl/>
                              </w:rPr>
                              <w:t>،</w:t>
                            </w:r>
                            <w:r w:rsidRPr="006C7808">
                              <w:rPr>
                                <w:rFonts w:hint="cs"/>
                                <w:rtl/>
                              </w:rPr>
                              <w:t xml:space="preserve"> (با تغییر)</w:t>
                            </w:r>
                          </w:p>
                          <w:p w:rsidR="000152C8" w:rsidRDefault="000152C8" w:rsidP="00367867">
                            <w:pPr>
                              <w:pStyle w:val="a0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  <w:rPr>
                                <w:rtl/>
                              </w:rPr>
                            </w:pPr>
                          </w:p>
                          <w:p w:rsidR="009364EA" w:rsidRDefault="009364EA" w:rsidP="00EB23F9">
                            <w:pPr>
                              <w:spacing w:line="144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0;width:393.25pt;height:277.1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" stroked="f">
                <v:textbox>
                  <w:txbxContent>
                    <w:p w:rsidR="009364EA" w:rsidRPr="00614AF9" w:rsidRDefault="009364EA" w:rsidP="00EB23F9">
                      <w:pPr>
                        <w:spacing w:line="144" w:lineRule="auto"/>
                        <w:rPr>
                          <w:sz w:val="4"/>
                          <w:szCs w:val="4"/>
                          <w:rtl/>
                        </w:rPr>
                      </w:pPr>
                    </w:p>
                    <w:p w:rsidR="009364EA" w:rsidRDefault="002D0F5C" w:rsidP="00EB23F9">
                      <w:pPr>
                        <w:spacing w:before="120" w:line="144" w:lineRule="auto"/>
                        <w:jc w:val="center"/>
                        <w:rPr>
                          <w:rtl/>
                        </w:rPr>
                      </w:pPr>
                      <w:bookmarkStart w:id="13" w:name="_GoBack"/>
                      <w:r>
                        <w:rPr>
                          <w:b/>
                          <w:bCs/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4619625" cy="3173413"/>
                            <wp:effectExtent l="0" t="0" r="0" b="8255"/>
                            <wp:docPr id="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9625" cy="3173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3"/>
                    </w:p>
                    <w:p w:rsidR="009364EA" w:rsidRPr="006C7808" w:rsidRDefault="000152C8" w:rsidP="00367867">
                      <w:pPr>
                        <w:pStyle w:val="a1"/>
                        <w:rPr>
                          <w:rtl/>
                        </w:rPr>
                      </w:pPr>
                      <w:bookmarkStart w:id="14" w:name="_Ref517807069"/>
                      <w:r w:rsidRPr="006C7808">
                        <w:rPr>
                          <w:rtl/>
                        </w:rPr>
                        <w:t xml:space="preserve">شکل </w:t>
                      </w:r>
                      <w:r w:rsidRPr="006C7808">
                        <w:rPr>
                          <w:rtl/>
                        </w:rPr>
                        <w:fldChar w:fldCharType="begin"/>
                      </w:r>
                      <w:r w:rsidRPr="006C7808">
                        <w:rPr>
                          <w:rtl/>
                        </w:rPr>
                        <w:instrText xml:space="preserve"> </w:instrText>
                      </w:r>
                      <w:r w:rsidRPr="006C7808">
                        <w:instrText>SEQ</w:instrText>
                      </w:r>
                      <w:r w:rsidRPr="006C7808">
                        <w:rPr>
                          <w:rtl/>
                        </w:rPr>
                        <w:instrText xml:space="preserve"> شکل \* </w:instrText>
                      </w:r>
                      <w:r w:rsidRPr="006C7808">
                        <w:instrText>ARABIC</w:instrText>
                      </w:r>
                      <w:r w:rsidRPr="006C7808">
                        <w:rPr>
                          <w:rtl/>
                        </w:rPr>
                        <w:instrText xml:space="preserve"> </w:instrText>
                      </w:r>
                      <w:r w:rsidRPr="006C7808">
                        <w:rPr>
                          <w:rtl/>
                        </w:rPr>
                        <w:fldChar w:fldCharType="separate"/>
                      </w:r>
                      <w:r w:rsidR="00823C20">
                        <w:rPr>
                          <w:noProof/>
                          <w:rtl/>
                        </w:rPr>
                        <w:t>1</w:t>
                      </w:r>
                      <w:r w:rsidRPr="006C7808">
                        <w:rPr>
                          <w:rtl/>
                        </w:rPr>
                        <w:fldChar w:fldCharType="end"/>
                      </w:r>
                      <w:bookmarkEnd w:id="14"/>
                      <w:r w:rsidRPr="006C7808">
                        <w:rPr>
                          <w:rFonts w:hint="cs"/>
                          <w:rtl/>
                        </w:rPr>
                        <w:t>: موقعیت جغرافیایی و زمین</w:t>
                      </w:r>
                      <w:r w:rsidR="00D44CD2" w:rsidRPr="006C7808">
                        <w:rPr>
                          <w:rtl/>
                        </w:rPr>
                        <w:softHyphen/>
                      </w:r>
                      <w:r w:rsidRPr="006C7808">
                        <w:rPr>
                          <w:rFonts w:hint="cs"/>
                          <w:rtl/>
                        </w:rPr>
                        <w:t>شناسی منطقه مورد مطالعه</w:t>
                      </w:r>
                      <w:r w:rsidR="00644977" w:rsidRPr="006C7808">
                        <w:rPr>
                          <w:rtl/>
                        </w:rPr>
                        <w:t xml:space="preserve"> </w:t>
                      </w:r>
                      <w:r w:rsidR="00644977" w:rsidRPr="006C7808">
                        <w:rPr>
                          <w:rtl/>
                        </w:rPr>
                        <w:fldChar w:fldCharType="begin"/>
                      </w:r>
                      <w:r w:rsidR="000C3DBA" w:rsidRPr="006C7808">
                        <w:instrText>ADDIN CITAVI.PLACEHOLDER 0d8f8fc6-be10-4ac3-98f1-f3e1492374a6 PFBsYWNlaG9sZGVyPg0KICA8QWRkSW5WZXJzaW9uPjUuNy4xLjA8L0FkZEluVmVyc2lvbj4NCiAgPElkPjBkOGY4ZmM2LWJlMTAtNGFjMy05OGYxLWYzZTE0OTIzNzRhNjwvSWQ+DQogIDxFbnRyaWVzPg0KICAgIDxFbnRyeT4NCiAgICAgIDxJZD5lM2M1YjdkMy01ZTVkLTQ1ZjYtOTdiOC1iNDY1YWVhMzlkMzY8L0lkPg0KICAgICAgPFJlZmVyZW5jZUlkPjIzYjY4ZGI0LWY3YjAtNGVhYi04ODhjLWI2YTBjNWM1ZjI4OT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FdPC9UZXh0Pg0KICAgIDwvVGV4dFVuaXQ+DQogIDwvVGV4dFVuaXRzPg0KPC9QbGFjZWhvbGRlcj4=</w:instrText>
                      </w:r>
                      <w:r w:rsidR="00644977" w:rsidRPr="006C7808">
                        <w:rPr>
                          <w:rtl/>
                        </w:rPr>
                        <w:fldChar w:fldCharType="separate"/>
                      </w:r>
                      <w:bookmarkStart w:id="15" w:name="_CTVP0010d8f8fc6be104ac398f1f3e1492374a6"/>
                      <w:r w:rsidR="000C3DBA" w:rsidRPr="006C7808">
                        <w:rPr>
                          <w:rtl/>
                        </w:rPr>
                        <w:t>[1]</w:t>
                      </w:r>
                      <w:bookmarkEnd w:id="15"/>
                      <w:r w:rsidR="00644977" w:rsidRPr="006C7808">
                        <w:rPr>
                          <w:rtl/>
                        </w:rPr>
                        <w:fldChar w:fldCharType="end"/>
                      </w:r>
                      <w:r w:rsidR="00EB23F9" w:rsidRPr="006C7808">
                        <w:rPr>
                          <w:rFonts w:hint="cs"/>
                          <w:rtl/>
                        </w:rPr>
                        <w:t>،</w:t>
                      </w:r>
                      <w:r w:rsidRPr="006C7808">
                        <w:rPr>
                          <w:rFonts w:hint="cs"/>
                          <w:rtl/>
                        </w:rPr>
                        <w:t xml:space="preserve"> (با تغییر)</w:t>
                      </w:r>
                    </w:p>
                    <w:p w:rsidR="000152C8" w:rsidRDefault="000152C8" w:rsidP="00367867">
                      <w:pPr>
                        <w:pStyle w:val="a0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  <w:rPr>
                          <w:rtl/>
                        </w:rPr>
                      </w:pPr>
                    </w:p>
                    <w:p w:rsidR="009364EA" w:rsidRDefault="009364EA" w:rsidP="00EB23F9">
                      <w:pPr>
                        <w:spacing w:line="144" w:lineRule="auto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60E5C" w:rsidRPr="00933AB2">
        <w:rPr>
          <w:rFonts w:hint="cs"/>
          <w:rtl/>
        </w:rPr>
        <w:t>نسبت باندی</w:t>
      </w:r>
    </w:p>
    <w:p w:rsidR="00160E5C" w:rsidRPr="00367867" w:rsidRDefault="002D0F5C" w:rsidP="00367867">
      <w:pPr>
        <w:pStyle w:val="a0"/>
        <w:rPr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479675" cy="3576955"/>
                <wp:effectExtent l="0" t="0" r="0" b="0"/>
                <wp:wrapSquare wrapText="bothSides"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675" cy="357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749F" w:rsidRPr="00725A0F" w:rsidRDefault="002D0F5C" w:rsidP="00F91796">
                            <w:pPr>
                              <w:spacing w:line="120" w:lineRule="auto"/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56815" cy="3343910"/>
                                  <wp:effectExtent l="0" t="0" r="0" b="0"/>
                                  <wp:docPr id="5" name="Picture 10" descr="Description: 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escription: 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815" cy="334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49F" w:rsidRPr="00F1683D" w:rsidRDefault="0035749F" w:rsidP="00367867">
                            <w:pPr>
                              <w:pStyle w:val="a1"/>
                              <w:rPr>
                                <w:rtl/>
                              </w:rPr>
                            </w:pPr>
                            <w:r w:rsidRPr="00F1683D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bookmarkStart w:id="16" w:name="_Ref517824312"/>
                            <w:r w:rsidRPr="00F1683D">
                              <w:rPr>
                                <w:rtl/>
                              </w:rPr>
                              <w:t xml:space="preserve">شکل </w:t>
                            </w:r>
                            <w:r w:rsidRPr="00F1683D">
                              <w:rPr>
                                <w:rtl/>
                              </w:rPr>
                              <w:fldChar w:fldCharType="begin"/>
                            </w:r>
                            <w:r w:rsidRPr="00F1683D">
                              <w:rPr>
                                <w:rtl/>
                              </w:rPr>
                              <w:instrText xml:space="preserve"> </w:instrText>
                            </w:r>
                            <w:r w:rsidRPr="00F1683D">
                              <w:instrText>SEQ</w:instrText>
                            </w:r>
                            <w:r w:rsidRPr="00F1683D">
                              <w:rPr>
                                <w:rtl/>
                              </w:rPr>
                              <w:instrText xml:space="preserve"> شکل \* </w:instrText>
                            </w:r>
                            <w:r w:rsidRPr="00F1683D">
                              <w:instrText>ARABIC</w:instrText>
                            </w:r>
                            <w:r w:rsidRPr="00F1683D">
                              <w:rPr>
                                <w:rtl/>
                              </w:rPr>
                              <w:instrText xml:space="preserve"> </w:instrText>
                            </w:r>
                            <w:r w:rsidRPr="00F1683D">
                              <w:rPr>
                                <w:rtl/>
                              </w:rPr>
                              <w:fldChar w:fldCharType="separate"/>
                            </w:r>
                            <w:r w:rsidR="00823C20">
                              <w:rPr>
                                <w:noProof/>
                                <w:rtl/>
                              </w:rPr>
                              <w:t>2</w:t>
                            </w:r>
                            <w:r w:rsidRPr="00F1683D">
                              <w:rPr>
                                <w:rtl/>
                              </w:rPr>
                              <w:fldChar w:fldCharType="end"/>
                            </w:r>
                            <w:bookmarkEnd w:id="16"/>
                            <w:r w:rsidRPr="00F1683D">
                              <w:rPr>
                                <w:rFonts w:hint="cs"/>
                                <w:rtl/>
                              </w:rPr>
                              <w:t>: الگوی طیفی کانی</w:t>
                            </w:r>
                            <w:r w:rsidRPr="00F1683D">
                              <w:rPr>
                                <w:rtl/>
                              </w:rPr>
                              <w:softHyphen/>
                            </w:r>
                            <w:r w:rsidRPr="00F1683D">
                              <w:rPr>
                                <w:rFonts w:hint="cs"/>
                                <w:rtl/>
                              </w:rPr>
                              <w:t xml:space="preserve">های دارای اکسید </w:t>
                            </w:r>
                            <w:r w:rsidR="00EB39AC">
                              <w:rPr>
                                <w:rFonts w:hint="cs"/>
                                <w:rtl/>
                              </w:rPr>
                              <w:t>آ</w:t>
                            </w:r>
                            <w:r w:rsidRPr="00F1683D">
                              <w:rPr>
                                <w:rFonts w:hint="cs"/>
                                <w:rtl/>
                              </w:rPr>
                              <w:t>هن</w:t>
                            </w:r>
                            <w:r w:rsidRPr="00F1683D">
                              <w:rPr>
                                <w:rtl/>
                              </w:rPr>
                              <w:fldChar w:fldCharType="begin"/>
                            </w:r>
                            <w:r w:rsidRPr="00F1683D">
                              <w:instrText>ADDIN CITAVI.PLACEHOLDER ca06551a-ec85-49d1-aa17-93cb70455071 PFBsYWNlaG9sZGVyPg0KICA8QWRkSW5WZXJzaW9uPjUuNy4xLjA8L0FkZEluVmVyc2lvbj4NCiAgPElkPmNhMDY1NTFhLWVjODUtNDlkMS1hYTE3LTkzY2I3MDQ1NTA3MTwvSWQ+DQogIDxFbnRyaWVzPg0KICAgIDxFbnRyeT4NCiAgICAgIDxBc3NvY2lhdGVXaXRoS25vd2xlZGdlSXRlbUlkPmFlNTUwZTI2LWE1NGYtNDBlNi05ZTRlLTg5Y2NhNzZhOTFjMDwvQXNzb2NpYXRlV2l0aEtub3dsZWRnZUl0ZW1JZD4NCiAgICAgIDxJZD41OWM4OTE5MS0xNmVlLTQ1MDItYjhkZi0yNGE3MjMyYTI4MjY8L0lkPg0KICAgICAgPFJlZmVyZW5jZUlkPmQ4YjZmYzZiLTlmZDEtNDYxYy05YmFjLTJmOWZhNTg2YmI0MT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1XTwvVGV4dD4NCiAgICA8L1RleHRVbml0Pg0KICA8L1RleHRVbml0cz4NCjwvUGxhY2Vob2xkZXI+</w:instrText>
                            </w:r>
                            <w:r w:rsidRPr="00F1683D">
                              <w:rPr>
                                <w:rtl/>
                              </w:rPr>
                              <w:fldChar w:fldCharType="separate"/>
                            </w:r>
                            <w:bookmarkStart w:id="17" w:name="_CTVP001ca06551aec8549d1aa1793cb70455071"/>
                            <w:r w:rsidRPr="00F1683D">
                              <w:rPr>
                                <w:rtl/>
                              </w:rPr>
                              <w:t>[5]</w:t>
                            </w:r>
                            <w:bookmarkEnd w:id="17"/>
                            <w:r w:rsidRPr="00F1683D">
                              <w:rPr>
                                <w:rtl/>
                              </w:rPr>
                              <w:fldChar w:fldCharType="end"/>
                            </w:r>
                          </w:p>
                          <w:p w:rsidR="0035749F" w:rsidRDefault="0035749F" w:rsidP="00F91796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35749F" w:rsidRDefault="0035749F" w:rsidP="00F91796">
                            <w:pPr>
                              <w:spacing w:line="12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0;margin-top:0;width:195.25pt;height:281.6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" filled="f" stroked="f">
                <v:textbox>
                  <w:txbxContent>
                    <w:p w:rsidR="0035749F" w:rsidRPr="00725A0F" w:rsidRDefault="002D0F5C" w:rsidP="00F91796">
                      <w:pPr>
                        <w:spacing w:line="120" w:lineRule="auto"/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56815" cy="3343910"/>
                            <wp:effectExtent l="0" t="0" r="0" b="0"/>
                            <wp:docPr id="5" name="Picture 10" descr="Description: 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escription: 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815" cy="334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749F" w:rsidRPr="00F1683D" w:rsidRDefault="0035749F" w:rsidP="00367867">
                      <w:pPr>
                        <w:pStyle w:val="a1"/>
                        <w:rPr>
                          <w:rtl/>
                        </w:rPr>
                      </w:pPr>
                      <w:r w:rsidRPr="00F1683D">
                        <w:rPr>
                          <w:rFonts w:hint="cs"/>
                          <w:rtl/>
                        </w:rPr>
                        <w:t xml:space="preserve"> </w:t>
                      </w:r>
                      <w:bookmarkStart w:id="18" w:name="_Ref517824312"/>
                      <w:r w:rsidRPr="00F1683D">
                        <w:rPr>
                          <w:rtl/>
                        </w:rPr>
                        <w:t xml:space="preserve">شکل </w:t>
                      </w:r>
                      <w:r w:rsidRPr="00F1683D">
                        <w:rPr>
                          <w:rtl/>
                        </w:rPr>
                        <w:fldChar w:fldCharType="begin"/>
                      </w:r>
                      <w:r w:rsidRPr="00F1683D">
                        <w:rPr>
                          <w:rtl/>
                        </w:rPr>
                        <w:instrText xml:space="preserve"> </w:instrText>
                      </w:r>
                      <w:r w:rsidRPr="00F1683D">
                        <w:instrText>SEQ</w:instrText>
                      </w:r>
                      <w:r w:rsidRPr="00F1683D">
                        <w:rPr>
                          <w:rtl/>
                        </w:rPr>
                        <w:instrText xml:space="preserve"> شکل \* </w:instrText>
                      </w:r>
                      <w:r w:rsidRPr="00F1683D">
                        <w:instrText>ARABIC</w:instrText>
                      </w:r>
                      <w:r w:rsidRPr="00F1683D">
                        <w:rPr>
                          <w:rtl/>
                        </w:rPr>
                        <w:instrText xml:space="preserve"> </w:instrText>
                      </w:r>
                      <w:r w:rsidRPr="00F1683D">
                        <w:rPr>
                          <w:rtl/>
                        </w:rPr>
                        <w:fldChar w:fldCharType="separate"/>
                      </w:r>
                      <w:r w:rsidR="00823C20">
                        <w:rPr>
                          <w:noProof/>
                          <w:rtl/>
                        </w:rPr>
                        <w:t>2</w:t>
                      </w:r>
                      <w:r w:rsidRPr="00F1683D">
                        <w:rPr>
                          <w:rtl/>
                        </w:rPr>
                        <w:fldChar w:fldCharType="end"/>
                      </w:r>
                      <w:bookmarkEnd w:id="18"/>
                      <w:r w:rsidRPr="00F1683D">
                        <w:rPr>
                          <w:rFonts w:hint="cs"/>
                          <w:rtl/>
                        </w:rPr>
                        <w:t>: الگوی طیفی کانی</w:t>
                      </w:r>
                      <w:r w:rsidRPr="00F1683D">
                        <w:rPr>
                          <w:rtl/>
                        </w:rPr>
                        <w:softHyphen/>
                      </w:r>
                      <w:r w:rsidRPr="00F1683D">
                        <w:rPr>
                          <w:rFonts w:hint="cs"/>
                          <w:rtl/>
                        </w:rPr>
                        <w:t xml:space="preserve">های دارای اکسید </w:t>
                      </w:r>
                      <w:r w:rsidR="00EB39AC">
                        <w:rPr>
                          <w:rFonts w:hint="cs"/>
                          <w:rtl/>
                        </w:rPr>
                        <w:t>آ</w:t>
                      </w:r>
                      <w:r w:rsidRPr="00F1683D">
                        <w:rPr>
                          <w:rFonts w:hint="cs"/>
                          <w:rtl/>
                        </w:rPr>
                        <w:t>هن</w:t>
                      </w:r>
                      <w:r w:rsidRPr="00F1683D">
                        <w:rPr>
                          <w:rtl/>
                        </w:rPr>
                        <w:fldChar w:fldCharType="begin"/>
                      </w:r>
                      <w:r w:rsidRPr="00F1683D">
                        <w:instrText>ADDIN CITAVI.PLACEHOLDER ca06551a-ec85-49d1-aa17-93cb70455071 PFBsYWNlaG9sZGVyPg0KICA8QWRkSW5WZXJzaW9uPjUuNy4xLjA8L0FkZEluVmVyc2lvbj4NCiAgPElkPmNhMDY1NTFhLWVjODUtNDlkMS1hYTE3LTkzY2I3MDQ1NTA3MTwvSWQ+DQogIDxFbnRyaWVzPg0KICAgIDxFbnRyeT4NCiAgICAgIDxBc3NvY2lhdGVXaXRoS25vd2xlZGdlSXRlbUlkPmFlNTUwZTI2LWE1NGYtNDBlNi05ZTRlLTg5Y2NhNzZhOTFjMDwvQXNzb2NpYXRlV2l0aEtub3dsZWRnZUl0ZW1JZD4NCiAgICAgIDxJZD41OWM4OTE5MS0xNmVlLTQ1MDItYjhkZi0yNGE3MjMyYTI4MjY8L0lkPg0KICAgICAgPFJlZmVyZW5jZUlkPmQ4YjZmYzZiLTlmZDEtNDYxYy05YmFjLTJmOWZhNTg2YmI0MT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1XTwvVGV4dD4NCiAgICA8L1RleHRVbml0Pg0KICA8L1RleHRVbml0cz4NCjwvUGxhY2Vob2xkZXI+</w:instrText>
                      </w:r>
                      <w:r w:rsidRPr="00F1683D">
                        <w:rPr>
                          <w:rtl/>
                        </w:rPr>
                        <w:fldChar w:fldCharType="separate"/>
                      </w:r>
                      <w:bookmarkStart w:id="19" w:name="_CTVP001ca06551aec8549d1aa1793cb70455071"/>
                      <w:r w:rsidRPr="00F1683D">
                        <w:rPr>
                          <w:rtl/>
                        </w:rPr>
                        <w:t>[5]</w:t>
                      </w:r>
                      <w:bookmarkEnd w:id="19"/>
                      <w:r w:rsidRPr="00F1683D">
                        <w:rPr>
                          <w:rtl/>
                        </w:rPr>
                        <w:fldChar w:fldCharType="end"/>
                      </w:r>
                    </w:p>
                    <w:p w:rsidR="0035749F" w:rsidRDefault="0035749F" w:rsidP="00F91796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35749F" w:rsidRDefault="0035749F" w:rsidP="00F91796">
                      <w:pPr>
                        <w:spacing w:line="120" w:lineRule="auto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60E5C">
        <w:rPr>
          <w:rFonts w:hint="cs"/>
          <w:rtl/>
        </w:rPr>
        <w:t>رو</w:t>
      </w:r>
      <w:r w:rsidR="00160E5C" w:rsidRPr="00367867">
        <w:rPr>
          <w:rFonts w:hint="cs"/>
          <w:rtl/>
        </w:rPr>
        <w:t>ش نسبت باندی با تقسیم باند بازتاب به باند جذب مربوط به یک کانی، سبب بارزسازی آن کانی می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 xml:space="preserve">شود. </w:t>
      </w:r>
      <w:r w:rsidR="00160E5C" w:rsidRPr="00367867">
        <w:rPr>
          <w:rtl/>
        </w:rPr>
        <w:fldChar w:fldCharType="begin"/>
      </w:r>
      <w:r w:rsidR="00160E5C" w:rsidRPr="00367867">
        <w:instrText>ADDIN CITAVI.PLACEHOLDER 3e901759-372e-41c3-a6bc-34d66083efd2 PFBsYWNlaG9sZGVyPg0KICA8QWRkSW5WZXJzaW9uPjUuNy4xLjA8L0FkZEluVmVyc2lvbj4NCiAgPElkPjNlOTAxNzU5LTM3MmUtNDFjMy1hNmJjLTM0ZDY2MDgzZWZkMjwvSWQ+DQogIDxFbnRyaWVzIC8+DQogIDxUZXh0IC8+DQo8L1BsYWNlaG9sZGVyPg==</w:instrText>
      </w:r>
      <w:r w:rsidR="00160E5C" w:rsidRPr="00367867">
        <w:rPr>
          <w:rtl/>
        </w:rPr>
        <w:fldChar w:fldCharType="separate"/>
      </w:r>
      <w:r w:rsidR="00160E5C" w:rsidRPr="00367867">
        <w:rPr>
          <w:rtl/>
        </w:rPr>
        <w:t xml:space="preserve"> </w:t>
      </w:r>
      <w:r w:rsidR="00160E5C" w:rsidRPr="00367867">
        <w:rPr>
          <w:rtl/>
        </w:rPr>
        <w:fldChar w:fldCharType="end"/>
      </w:r>
      <w:r w:rsidR="00160E5C" w:rsidRPr="00367867">
        <w:rPr>
          <w:rFonts w:hint="cs"/>
          <w:rtl/>
        </w:rPr>
        <w:t>در واقع این روش اختلاف درجات روشنایی را آشکار و مرزها را مشخص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>تر کرده و اثر سایه و توپوگرافی را کاهش می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>دهد</w:t>
      </w:r>
      <w:r w:rsidR="00160E5C" w:rsidRPr="00367867">
        <w:rPr>
          <w:rtl/>
        </w:rPr>
        <w:t xml:space="preserve"> </w:t>
      </w:r>
      <w:r w:rsidR="00160E5C" w:rsidRPr="00367867">
        <w:rPr>
          <w:rtl/>
        </w:rPr>
        <w:fldChar w:fldCharType="begin"/>
      </w:r>
      <w:r w:rsidR="00160E5C" w:rsidRPr="00367867">
        <w:instrText>ADDIN CITAVI.PLACEHOLDER bf6a2d07-6384-4b52-b87d-71a31e9984a5 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yXTwvVGV4dD4NCiAgICA8L1RleHRVbml0Pg0KICA8L1RleHRVbml0cz4NCjwvUGxhY2Vob2xkZXI+</w:instrText>
      </w:r>
      <w:r w:rsidR="00160E5C" w:rsidRPr="00367867">
        <w:rPr>
          <w:rtl/>
        </w:rPr>
        <w:fldChar w:fldCharType="separate"/>
      </w:r>
      <w:bookmarkStart w:id="20" w:name="_CTVP001bf6a2d0763844b52b87d71a31e9984a5"/>
      <w:r w:rsidR="00160E5C" w:rsidRPr="00367867">
        <w:rPr>
          <w:rtl/>
        </w:rPr>
        <w:t>[2]</w:t>
      </w:r>
      <w:bookmarkEnd w:id="20"/>
      <w:r w:rsidR="00160E5C" w:rsidRPr="00367867">
        <w:rPr>
          <w:rtl/>
        </w:rPr>
        <w:fldChar w:fldCharType="end"/>
      </w:r>
      <w:r w:rsidR="003A507B" w:rsidRPr="00367867">
        <w:rPr>
          <w:rFonts w:hint="cs"/>
          <w:rtl/>
        </w:rPr>
        <w:t>.</w:t>
      </w:r>
      <w:r w:rsidR="00160E5C" w:rsidRPr="00367867">
        <w:rPr>
          <w:rtl/>
        </w:rPr>
        <w:t xml:space="preserve"> </w:t>
      </w:r>
      <w:r w:rsidR="00160E5C" w:rsidRPr="00367867">
        <w:rPr>
          <w:rFonts w:hint="cs"/>
          <w:rtl/>
        </w:rPr>
        <w:t>کانی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>های سولفاتی و اکسید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 xml:space="preserve">های آهن عموماً </w:t>
      </w:r>
      <w:r w:rsidR="003A507B" w:rsidRPr="00367867">
        <w:rPr>
          <w:rFonts w:hint="cs"/>
          <w:rtl/>
        </w:rPr>
        <w:t>بازتاب</w:t>
      </w:r>
      <w:r w:rsidR="00160E5C" w:rsidRPr="00367867">
        <w:rPr>
          <w:rFonts w:hint="cs"/>
          <w:rtl/>
        </w:rPr>
        <w:t xml:space="preserve"> بالا در محدوده نزدیک قرمز و </w:t>
      </w:r>
      <w:r w:rsidR="003A507B" w:rsidRPr="00367867">
        <w:rPr>
          <w:rFonts w:hint="cs"/>
          <w:rtl/>
        </w:rPr>
        <w:t>بازتاب</w:t>
      </w:r>
      <w:r w:rsidR="00160E5C" w:rsidRPr="00367867">
        <w:rPr>
          <w:rFonts w:hint="cs"/>
          <w:rtl/>
        </w:rPr>
        <w:t xml:space="preserve"> پایین</w:t>
      </w:r>
      <w:r w:rsidR="003A507B" w:rsidRPr="00367867">
        <w:rPr>
          <w:rFonts w:hint="cs"/>
          <w:rtl/>
        </w:rPr>
        <w:t xml:space="preserve"> در باند</w:t>
      </w:r>
      <w:r w:rsidR="00160E5C" w:rsidRPr="00367867">
        <w:rPr>
          <w:rFonts w:hint="cs"/>
          <w:rtl/>
        </w:rPr>
        <w:t xml:space="preserve"> </w:t>
      </w:r>
      <w:r w:rsidR="003A507B" w:rsidRPr="00367867">
        <w:rPr>
          <w:rFonts w:hint="cs"/>
          <w:rtl/>
        </w:rPr>
        <w:t xml:space="preserve">آبی </w:t>
      </w:r>
      <w:r w:rsidR="00160E5C" w:rsidRPr="00367867">
        <w:rPr>
          <w:rFonts w:hint="cs"/>
          <w:rtl/>
        </w:rPr>
        <w:t>دارند. فرایندهای الکترونی، ویژگی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>های جذبی در محدوده مرئی و مادون قرمز (400 تا 1100 نانومتر) را به دلیل حضور عناصر واسطه مانند آهن دوظرفیتی و سه ظرفیتی فراهم کرده است</w:t>
      </w:r>
      <w:r w:rsidR="00160E5C" w:rsidRPr="00367867">
        <w:rPr>
          <w:rtl/>
        </w:rPr>
        <w:t xml:space="preserve"> </w:t>
      </w:r>
      <w:r w:rsidR="00160E5C" w:rsidRPr="00367867">
        <w:rPr>
          <w:rtl/>
        </w:rPr>
        <w:fldChar w:fldCharType="begin"/>
      </w:r>
      <w:r w:rsidR="00160E5C" w:rsidRPr="00367867">
        <w:instrText>ADDIN CITAVI.PLACEHOLDER 426861ca-2f35-432e-a395-bc1a2ee6e9bb PFBsYWNlaG9sZGVyPg0KICA8QWRkSW5WZXJzaW9uPjUuNy4xLjA8L0FkZEluVmVyc2lvbj4NCiAgPElkPjQyNjg2MWNhLTJmMzUtNDMyZS1hMzk1LWJjMWEyZWU2ZTliYjwvSWQ+DQogIDxFbnRyaWVzPg0KICAgIDxFbnRyeT4NCiAgICAgIDxJZD5mYjRmZWRjMi01NDEzLTQwMzUtYjBmYi0xMWJhOWVjZjgzNTI8L0lkPg0KICAgICAgPFJlZmVyZW5jZUlkPmQ4YjZmYzZiLTlmZDEtNDYxYy05YmFjLTJmOWZhNTg2YmI0MT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zXTwvVGV4dD4NCiAgICA8L1RleHRVbml0Pg0KICA8L1RleHRVbml0cz4NCjwvUGxhY2Vob2xkZXI+</w:instrText>
      </w:r>
      <w:r w:rsidR="00160E5C" w:rsidRPr="00367867">
        <w:rPr>
          <w:rtl/>
        </w:rPr>
        <w:fldChar w:fldCharType="separate"/>
      </w:r>
      <w:bookmarkStart w:id="21" w:name="_CTVP001426861ca2f35432ea395bc1a2ee6e9bb"/>
      <w:r w:rsidR="00160E5C" w:rsidRPr="00367867">
        <w:rPr>
          <w:rtl/>
        </w:rPr>
        <w:t>[3]</w:t>
      </w:r>
      <w:bookmarkEnd w:id="21"/>
      <w:r w:rsidR="00160E5C" w:rsidRPr="00367867">
        <w:rPr>
          <w:rtl/>
        </w:rPr>
        <w:fldChar w:fldCharType="end"/>
      </w:r>
      <w:r w:rsidR="003A507B" w:rsidRPr="00367867">
        <w:rPr>
          <w:rFonts w:hint="cs"/>
          <w:rtl/>
        </w:rPr>
        <w:t>.</w:t>
      </w:r>
      <w:r w:rsidR="00160E5C" w:rsidRPr="00367867">
        <w:rPr>
          <w:rtl/>
        </w:rPr>
        <w:t xml:space="preserve"> </w:t>
      </w:r>
      <w:r w:rsidR="00160E5C" w:rsidRPr="00367867">
        <w:rPr>
          <w:rtl/>
        </w:rPr>
        <w:fldChar w:fldCharType="begin"/>
      </w:r>
      <w:r w:rsidR="00160E5C" w:rsidRPr="00367867">
        <w:rPr>
          <w:rtl/>
        </w:rPr>
        <w:instrText xml:space="preserve"> </w:instrText>
      </w:r>
      <w:r w:rsidR="00160E5C" w:rsidRPr="00367867">
        <w:rPr>
          <w:rFonts w:hint="cs"/>
        </w:rPr>
        <w:instrText>REF</w:instrText>
      </w:r>
      <w:r w:rsidR="00160E5C" w:rsidRPr="00367867">
        <w:rPr>
          <w:rFonts w:hint="cs"/>
          <w:rtl/>
        </w:rPr>
        <w:instrText xml:space="preserve"> _</w:instrText>
      </w:r>
      <w:r w:rsidR="00160E5C" w:rsidRPr="00367867">
        <w:rPr>
          <w:rFonts w:hint="cs"/>
        </w:rPr>
        <w:instrText>Ref517824312 \h</w:instrText>
      </w:r>
      <w:r w:rsidR="00160E5C" w:rsidRPr="00367867">
        <w:rPr>
          <w:rtl/>
        </w:rPr>
        <w:instrText xml:space="preserve"> </w:instrText>
      </w:r>
      <w:r w:rsidR="00367867">
        <w:rPr>
          <w:rtl/>
        </w:rPr>
        <w:instrText xml:space="preserve"> \* </w:instrText>
      </w:r>
      <w:r w:rsidR="00367867">
        <w:instrText>MERGEFORMAT</w:instrText>
      </w:r>
      <w:r w:rsidR="00367867">
        <w:rPr>
          <w:rtl/>
        </w:rPr>
        <w:instrText xml:space="preserve"> </w:instrText>
      </w:r>
      <w:r w:rsidR="00160E5C" w:rsidRPr="00367867">
        <w:rPr>
          <w:rtl/>
        </w:rPr>
      </w:r>
      <w:r w:rsidR="00160E5C" w:rsidRPr="00367867">
        <w:rPr>
          <w:rtl/>
        </w:rPr>
        <w:fldChar w:fldCharType="separate"/>
      </w:r>
      <w:r w:rsidR="00823C20" w:rsidRPr="00F1683D">
        <w:rPr>
          <w:rtl/>
        </w:rPr>
        <w:t xml:space="preserve">شکل </w:t>
      </w:r>
      <w:r w:rsidR="00823C20">
        <w:rPr>
          <w:rtl/>
        </w:rPr>
        <w:t>2</w:t>
      </w:r>
      <w:r w:rsidR="00160E5C" w:rsidRPr="00367867">
        <w:rPr>
          <w:rtl/>
        </w:rPr>
        <w:fldChar w:fldCharType="end"/>
      </w:r>
      <w:r w:rsidR="00160E5C" w:rsidRPr="00367867">
        <w:rPr>
          <w:rFonts w:hint="cs"/>
          <w:rtl/>
        </w:rPr>
        <w:t xml:space="preserve"> طیف کانی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>های اکسید آهن دو/سه ظرفیتی را</w:t>
      </w:r>
      <w:r w:rsidR="00FD70F1" w:rsidRPr="00367867">
        <w:rPr>
          <w:rFonts w:hint="cs"/>
          <w:rtl/>
        </w:rPr>
        <w:t xml:space="preserve"> </w:t>
      </w:r>
      <w:r w:rsidR="00160E5C" w:rsidRPr="00367867">
        <w:rPr>
          <w:rFonts w:hint="cs"/>
          <w:rtl/>
        </w:rPr>
        <w:t>نشان می</w:t>
      </w:r>
      <w:r w:rsidR="00160E5C" w:rsidRPr="00367867">
        <w:rPr>
          <w:rtl/>
        </w:rPr>
        <w:softHyphen/>
      </w:r>
      <w:r w:rsidR="00160E5C" w:rsidRPr="00367867">
        <w:rPr>
          <w:rFonts w:hint="cs"/>
          <w:rtl/>
        </w:rPr>
        <w:t>دهد که در محدوده باند آبی بازتاب کم و در بازه باند قرمز بازتاب بالا دارند</w:t>
      </w:r>
      <w:r w:rsidR="00160E5C" w:rsidRPr="00367867">
        <w:rPr>
          <w:rtl/>
        </w:rPr>
        <w:t xml:space="preserve"> </w:t>
      </w:r>
      <w:r w:rsidR="00160E5C" w:rsidRPr="00367867">
        <w:rPr>
          <w:rtl/>
        </w:rPr>
        <w:fldChar w:fldCharType="begin"/>
      </w:r>
      <w:r w:rsidR="00A22B0C" w:rsidRPr="00367867">
        <w:instrText>ADDIN CITAVI.PLACEHOLDER fbc55c11-3616-4d20-a288-5c469bff9cfd PFBsYWNlaG9sZGVyPg0KICA8QWRkSW5WZXJzaW9uPjUuNy4xLjA8L0FkZEluVmVyc2lvbj4NCiAgPElkPmZiYzU1YzExLTM2MTYtNGQyMC1hMjg4LTVjNDY5YmZmOWNmZDwvSWQ+DQogIDxFbnRyaWVzPg0KICAgIDxFbnRyeT4NCiAgICAgIDxJZD5mNjZlMGRkZS1kZGE4LTRhYTAtOWExZi02MzhjNWUzYTZhYzk8L0lkPg0KICAgICAgPFJlZmVyZW5jZUlkPjc2ZDZjNTMxLWM1OWItNDkyMi1hMmNhLWMzOTZiODZjMDc4ZD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QsNyw4XTwvVGV4dD4NCiAgICA8L1RleHRVbml0Pg0KICA8L1RleHRVbml0cz4NCjwvUGxhY2Vob2xkZXI+</w:instrText>
      </w:r>
      <w:r w:rsidR="00160E5C" w:rsidRPr="00367867">
        <w:rPr>
          <w:rtl/>
        </w:rPr>
        <w:fldChar w:fldCharType="separate"/>
      </w:r>
      <w:bookmarkStart w:id="22" w:name="_CTVP001fbc55c1136164d20a2885c469bff9cfd"/>
      <w:r w:rsidR="00A22B0C" w:rsidRPr="00367867">
        <w:rPr>
          <w:rtl/>
        </w:rPr>
        <w:t>[4,7,8]</w:t>
      </w:r>
      <w:bookmarkEnd w:id="22"/>
      <w:r w:rsidR="00160E5C" w:rsidRPr="00367867">
        <w:rPr>
          <w:rtl/>
        </w:rPr>
        <w:fldChar w:fldCharType="end"/>
      </w:r>
      <w:r w:rsidR="003A507B" w:rsidRPr="00367867">
        <w:rPr>
          <w:rFonts w:hint="cs"/>
          <w:rtl/>
        </w:rPr>
        <w:t>.</w:t>
      </w:r>
    </w:p>
    <w:p w:rsidR="00ED7111" w:rsidRDefault="00A15C75" w:rsidP="00367867">
      <w:pPr>
        <w:pStyle w:val="a0"/>
        <w:rPr>
          <w:rtl/>
        </w:rPr>
      </w:pPr>
      <w:r>
        <w:rPr>
          <w:rFonts w:hint="cs"/>
          <w:rtl/>
        </w:rPr>
        <w:t>طیف ژاروسیت در 430 نانومتر و 920</w:t>
      </w:r>
      <w:r w:rsidRPr="00BD700D">
        <w:rPr>
          <w:rFonts w:hint="cs"/>
          <w:rtl/>
        </w:rPr>
        <w:t xml:space="preserve"> </w:t>
      </w:r>
      <w:r>
        <w:rPr>
          <w:rFonts w:hint="cs"/>
          <w:rtl/>
        </w:rPr>
        <w:t>نانومتر جذب خوبی نشان می</w:t>
      </w:r>
      <w:r>
        <w:rPr>
          <w:rtl/>
        </w:rPr>
        <w:softHyphen/>
      </w:r>
      <w:r>
        <w:rPr>
          <w:rFonts w:hint="cs"/>
          <w:rtl/>
        </w:rPr>
        <w:t>دهد. هماتیت بازتاب ضعیفی در 850 نانومتر و گوتیت در حدود 940 نانومتر دارد. وقوع پدیده جذب در طول موج</w:t>
      </w:r>
      <w:r>
        <w:rPr>
          <w:rtl/>
        </w:rPr>
        <w:softHyphen/>
      </w:r>
      <w:r>
        <w:rPr>
          <w:rFonts w:hint="cs"/>
          <w:rtl/>
        </w:rPr>
        <w:t>های کمتر از 900 نانومتر نشان</w:t>
      </w:r>
      <w:r>
        <w:rPr>
          <w:rtl/>
        </w:rPr>
        <w:softHyphen/>
      </w:r>
      <w:r>
        <w:rPr>
          <w:rFonts w:hint="cs"/>
          <w:rtl/>
        </w:rPr>
        <w:t>دهنده حضور هماتیت به عنوان کانی اصلی است.</w:t>
      </w:r>
      <w:r w:rsidR="00486007">
        <w:rPr>
          <w:rFonts w:hint="cs"/>
          <w:rtl/>
        </w:rPr>
        <w:t xml:space="preserve"> </w:t>
      </w:r>
      <w:r>
        <w:rPr>
          <w:rFonts w:hint="cs"/>
          <w:rtl/>
        </w:rPr>
        <w:t>کانی</w:t>
      </w:r>
      <w:r>
        <w:rPr>
          <w:rtl/>
        </w:rPr>
        <w:softHyphen/>
      </w:r>
      <w:r>
        <w:rPr>
          <w:rFonts w:hint="cs"/>
          <w:rtl/>
        </w:rPr>
        <w:t>های گروه اکسید آهن و گیاهان در محدوده باند آبی و سبز بازتاب مشابهی دارند. در محدوده باند قرمز اکسید آهن بازتاب بالا و پوشش گیاهی جذب قوی نشان می</w:t>
      </w:r>
      <w:r>
        <w:rPr>
          <w:rtl/>
        </w:rPr>
        <w:softHyphen/>
      </w:r>
      <w:r>
        <w:rPr>
          <w:rFonts w:hint="cs"/>
          <w:rtl/>
        </w:rPr>
        <w:t>دهد که می</w:t>
      </w:r>
      <w:r>
        <w:rPr>
          <w:rtl/>
        </w:rPr>
        <w:softHyphen/>
      </w:r>
      <w:r>
        <w:rPr>
          <w:rFonts w:hint="cs"/>
          <w:rtl/>
        </w:rPr>
        <w:t>تواند برای تشخیص اکسی</w:t>
      </w:r>
      <w:r w:rsidR="00486007">
        <w:rPr>
          <w:rFonts w:hint="cs"/>
          <w:rtl/>
        </w:rPr>
        <w:t xml:space="preserve">د آهن از پوشش گیاهی مناسب باشد. </w:t>
      </w:r>
      <w:r>
        <w:rPr>
          <w:rFonts w:hint="cs"/>
          <w:rtl/>
        </w:rPr>
        <w:t>اگرچه مشکل اصلی در تشخیص این کانی</w:t>
      </w:r>
      <w:r>
        <w:rPr>
          <w:rtl/>
        </w:rPr>
        <w:softHyphen/>
      </w:r>
      <w:r>
        <w:rPr>
          <w:rFonts w:hint="cs"/>
          <w:rtl/>
        </w:rPr>
        <w:t>ها، حضور پوشش گیاهی به دلیل تشابه طیفی است</w:t>
      </w:r>
      <w:r w:rsidR="00486007">
        <w:rPr>
          <w:rtl/>
        </w:rPr>
        <w:t xml:space="preserve"> </w:t>
      </w:r>
      <w:r w:rsidR="00486007">
        <w:rPr>
          <w:rtl/>
        </w:rPr>
        <w:fldChar w:fldCharType="begin"/>
      </w:r>
      <w:r w:rsidR="00A22B0C">
        <w:instrText>ADDIN CITAVI.PLACEHOLDER 8a52dae1-358a-46b4-bc3b-7526a31203d8 PFBsYWNlaG9sZGVyPg0KICA8QWRkSW5WZXJzaW9uPjUuNy4xLjA8L0FkZEluVmVyc2lvbj4NCiAgPElkPjhhNTJkYWUxLTM1OGEtNDZiNC1iYzNiLTc1MjZhMzEyMDNkODwvSWQ+DQogIDxFbnRyaWVzPg0KICAgIDxFbnRyeT4NCiAgICAgIDxJZD5lNzhiM2IxOS0yNjdlLTRiNDgtYTEyMi01NzdjYjFhMjBmNmQ8L0lkPg0KICAgICAgPFJlZmVyZW5jZUlkPmZjYjhlNWRlLWU1NTktNDNiOC05OTFmLWExYzU2Mzk4MWY2Z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xMV08L1RleHQ+DQogICAgPC9UZXh0VW5pdD4NCiAgPC9UZXh0VW5pdHM+DQo8L1BsYWNlaG9sZGVyPg==</w:instrText>
      </w:r>
      <w:r w:rsidR="00486007">
        <w:rPr>
          <w:rtl/>
        </w:rPr>
        <w:fldChar w:fldCharType="separate"/>
      </w:r>
      <w:bookmarkStart w:id="23" w:name="_CTVP0018a52dae1358a46b4bc3b7526a31203d8"/>
      <w:r w:rsidR="00A22B0C">
        <w:rPr>
          <w:rtl/>
        </w:rPr>
        <w:t>[11]</w:t>
      </w:r>
      <w:bookmarkEnd w:id="23"/>
      <w:r w:rsidR="00486007">
        <w:rPr>
          <w:rtl/>
        </w:rPr>
        <w:fldChar w:fldCharType="end"/>
      </w:r>
      <w:r w:rsidR="00D67409">
        <w:rPr>
          <w:rFonts w:hint="cs"/>
          <w:rtl/>
        </w:rPr>
        <w:t>،</w:t>
      </w:r>
      <w:r>
        <w:rPr>
          <w:rFonts w:hint="cs"/>
          <w:rtl/>
        </w:rPr>
        <w:t xml:space="preserve"> با توجه به کویری بودن منطقه مورد مطالعه و وجود پوشش گیاهی اندک و محدود به چند مکان مشخص، مشکلی در پردازش و تفسیر نتایج ایجاد نمی</w:t>
      </w:r>
      <w:r>
        <w:rPr>
          <w:rtl/>
        </w:rPr>
        <w:softHyphen/>
      </w:r>
      <w:r>
        <w:rPr>
          <w:rFonts w:hint="cs"/>
          <w:rtl/>
        </w:rPr>
        <w:t>شود.</w:t>
      </w:r>
      <w:r w:rsidR="00ED7111">
        <w:rPr>
          <w:rFonts w:hint="cs"/>
          <w:rtl/>
        </w:rPr>
        <w:t xml:space="preserve"> </w:t>
      </w:r>
    </w:p>
    <w:p w:rsidR="00A15C75" w:rsidRDefault="002D0F5C" w:rsidP="00B26DCA">
      <w:pPr>
        <w:pStyle w:val="a0"/>
        <w:rPr>
          <w:rtl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206365" cy="6624955"/>
                <wp:effectExtent l="0" t="0" r="0" b="0"/>
                <wp:wrapSquare wrapText="bothSides"/>
                <wp:docPr id="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6365" cy="662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8E2" w:rsidRDefault="002D0F5C" w:rsidP="000038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77135" cy="2845435"/>
                                  <wp:effectExtent l="0" t="0" r="0" b="0"/>
                                  <wp:docPr id="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135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70150" cy="2845435"/>
                                  <wp:effectExtent l="0" t="0" r="0" b="0"/>
                                  <wp:docPr id="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150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38E2" w:rsidRDefault="002D0F5C" w:rsidP="000038E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77135" cy="2845435"/>
                                  <wp:effectExtent l="0" t="0" r="0" b="0"/>
                                  <wp:docPr id="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135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517775" cy="2845435"/>
                                  <wp:effectExtent l="0" t="0" r="0" b="0"/>
                                  <wp:docPr id="9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775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38E2" w:rsidRDefault="00B26DCA" w:rsidP="004B596C">
                            <w:pPr>
                              <w:pStyle w:val="a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شکل 3: 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>(</w:t>
                            </w:r>
                            <w:r w:rsidR="003510E5">
                              <w:t>a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 xml:space="preserve">)تصویر حاصل نسبت باندی 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 xml:space="preserve"> به 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که را به صورت کلی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نمایش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 xml:space="preserve"> می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softHyphen/>
                              <w:t>دهد.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 xml:space="preserve"> (</w:t>
                            </w:r>
                            <w:r w:rsidR="003510E5">
                              <w:t>b</w:t>
                            </w:r>
                            <w:r w:rsidR="00B40CEB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3510E5" w:rsidRPr="003510E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 xml:space="preserve">تصویر حاصل نسبت باندی 6 به 4 که گوسان را با مقادیر پیکسلی روشن و اکسیدهای </w:t>
                            </w:r>
                            <w:r w:rsidR="003510E5" w:rsidRPr="00BE5A96">
                              <w:rPr>
                                <w:rFonts w:hint="cs"/>
                                <w:rtl/>
                              </w:rPr>
                              <w:t xml:space="preserve">آهن دوظرفیتی را با 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رنگ تیره نشان می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softHyphen/>
                              <w:t>دهد.  (</w:t>
                            </w:r>
                            <w:r w:rsidR="003510E5">
                              <w:t>c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)تصویر حاصل نسبت باندی 6 به 7 دگرسانی</w:t>
                            </w:r>
                            <w:r w:rsidR="003510E5">
                              <w:rPr>
                                <w:rtl/>
                              </w:rPr>
                              <w:softHyphen/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های هیدروکسیل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softHyphen/>
                              <w:t>دار را با رنگ روشن و سیلیکات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softHyphen/>
                              <w:t>های آهن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softHyphen/>
                              <w:t>دار را با رنگ تیره نمایش می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softHyphen/>
                              <w:t>دهد.  (</w:t>
                            </w:r>
                            <w:r w:rsidR="004B596C">
                              <w:t>d</w:t>
                            </w:r>
                            <w:r w:rsidR="003510E5">
                              <w:rPr>
                                <w:rFonts w:hint="cs"/>
                                <w:rtl/>
                              </w:rPr>
                              <w:t>)ترکیب رنگی با استفاده از تصاویر نسبت باندی</w:t>
                            </w:r>
                            <w:r w:rsidR="004B596C">
                              <w:rPr>
                                <w:rFonts w:hint="cs"/>
                                <w:rtl/>
                              </w:rPr>
                              <w:t xml:space="preserve"> دگرسانی</w:t>
                            </w:r>
                            <w:r w:rsidR="004B596C">
                              <w:rPr>
                                <w:rtl/>
                              </w:rPr>
                              <w:softHyphen/>
                            </w:r>
                            <w:r w:rsidR="004B596C">
                              <w:rPr>
                                <w:rFonts w:hint="cs"/>
                                <w:rtl/>
                              </w:rPr>
                              <w:t>های هیدروکسیل</w:t>
                            </w:r>
                            <w:r w:rsidR="004B596C">
                              <w:rPr>
                                <w:rFonts w:hint="cs"/>
                                <w:rtl/>
                              </w:rPr>
                              <w:softHyphen/>
                              <w:t>دار، اکسیدهای آهن و گوسان</w:t>
                            </w:r>
                          </w:p>
                          <w:p w:rsidR="006C4E63" w:rsidRDefault="006C4E63" w:rsidP="006C4E6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8" style="position:absolute;left:0;text-align:left;margin-left:0;margin-top:0;width:409.95pt;height:521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" stroked="f">
                <v:textbox>
                  <w:txbxContent>
                    <w:p w:rsidR="000038E2" w:rsidRDefault="002D0F5C" w:rsidP="000038E2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77135" cy="2845435"/>
                            <wp:effectExtent l="0" t="0" r="0" b="0"/>
                            <wp:docPr id="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135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70150" cy="2845435"/>
                            <wp:effectExtent l="0" t="0" r="0" b="0"/>
                            <wp:docPr id="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0150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8E2" w:rsidRDefault="002D0F5C" w:rsidP="000038E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77135" cy="2845435"/>
                            <wp:effectExtent l="0" t="0" r="0" b="0"/>
                            <wp:docPr id="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135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517775" cy="2845435"/>
                            <wp:effectExtent l="0" t="0" r="0" b="0"/>
                            <wp:docPr id="9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775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8E2" w:rsidRDefault="00B26DCA" w:rsidP="004B596C">
                      <w:pPr>
                        <w:pStyle w:val="a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شکل 3: </w:t>
                      </w:r>
                      <w:r w:rsidR="00B40CEB">
                        <w:rPr>
                          <w:rFonts w:hint="cs"/>
                          <w:rtl/>
                        </w:rPr>
                        <w:t>(</w:t>
                      </w:r>
                      <w:r w:rsidR="003510E5">
                        <w:t>a</w:t>
                      </w:r>
                      <w:r w:rsidR="00B40CEB">
                        <w:rPr>
                          <w:rFonts w:hint="cs"/>
                          <w:rtl/>
                        </w:rPr>
                        <w:t xml:space="preserve">)تصویر حاصل نسبت باندی </w:t>
                      </w:r>
                      <w:r w:rsidR="003510E5">
                        <w:rPr>
                          <w:rFonts w:hint="cs"/>
                          <w:rtl/>
                        </w:rPr>
                        <w:t>4</w:t>
                      </w:r>
                      <w:r w:rsidR="00B40CEB">
                        <w:rPr>
                          <w:rFonts w:hint="cs"/>
                          <w:rtl/>
                        </w:rPr>
                        <w:t xml:space="preserve"> به </w:t>
                      </w:r>
                      <w:r w:rsidR="003510E5">
                        <w:rPr>
                          <w:rFonts w:hint="cs"/>
                          <w:rtl/>
                        </w:rPr>
                        <w:t>2</w:t>
                      </w:r>
                      <w:r w:rsidR="00B40CEB">
                        <w:rPr>
                          <w:rFonts w:hint="cs"/>
                          <w:rtl/>
                        </w:rPr>
                        <w:t xml:space="preserve"> </w:t>
                      </w:r>
                      <w:r w:rsidR="003510E5">
                        <w:rPr>
                          <w:rFonts w:hint="cs"/>
                          <w:rtl/>
                        </w:rPr>
                        <w:t>که را به صورت کلی</w:t>
                      </w:r>
                      <w:r w:rsidR="00B40CEB">
                        <w:rPr>
                          <w:rFonts w:hint="cs"/>
                          <w:rtl/>
                        </w:rPr>
                        <w:t xml:space="preserve"> </w:t>
                      </w:r>
                      <w:r w:rsidR="003510E5">
                        <w:rPr>
                          <w:rFonts w:hint="cs"/>
                          <w:rtl/>
                        </w:rPr>
                        <w:t>نمایش</w:t>
                      </w:r>
                      <w:r w:rsidR="00B40CEB">
                        <w:rPr>
                          <w:rFonts w:hint="cs"/>
                          <w:rtl/>
                        </w:rPr>
                        <w:t xml:space="preserve"> می</w:t>
                      </w:r>
                      <w:r w:rsidR="00B40CEB">
                        <w:rPr>
                          <w:rFonts w:hint="cs"/>
                          <w:rtl/>
                        </w:rPr>
                        <w:softHyphen/>
                        <w:t>دهد.</w:t>
                      </w:r>
                      <w:r w:rsidR="003510E5">
                        <w:rPr>
                          <w:rFonts w:hint="cs"/>
                          <w:rtl/>
                        </w:rPr>
                        <w:t xml:space="preserve"> </w:t>
                      </w:r>
                      <w:r w:rsidR="00B40CEB">
                        <w:rPr>
                          <w:rFonts w:hint="cs"/>
                          <w:rtl/>
                        </w:rPr>
                        <w:t xml:space="preserve"> (</w:t>
                      </w:r>
                      <w:r w:rsidR="003510E5">
                        <w:t>b</w:t>
                      </w:r>
                      <w:r w:rsidR="00B40CEB">
                        <w:rPr>
                          <w:rFonts w:hint="cs"/>
                          <w:rtl/>
                        </w:rPr>
                        <w:t>)</w:t>
                      </w:r>
                      <w:r w:rsidR="003510E5" w:rsidRPr="003510E5">
                        <w:rPr>
                          <w:rFonts w:hint="cs"/>
                          <w:rtl/>
                        </w:rPr>
                        <w:t xml:space="preserve"> </w:t>
                      </w:r>
                      <w:r w:rsidR="003510E5">
                        <w:rPr>
                          <w:rFonts w:hint="cs"/>
                          <w:rtl/>
                        </w:rPr>
                        <w:t xml:space="preserve">تصویر حاصل نسبت باندی 6 به 4 که گوسان را با مقادیر پیکسلی روشن و اکسیدهای </w:t>
                      </w:r>
                      <w:r w:rsidR="003510E5" w:rsidRPr="00BE5A96">
                        <w:rPr>
                          <w:rFonts w:hint="cs"/>
                          <w:rtl/>
                        </w:rPr>
                        <w:t xml:space="preserve">آهن دوظرفیتی را با </w:t>
                      </w:r>
                      <w:r w:rsidR="003510E5">
                        <w:rPr>
                          <w:rFonts w:hint="cs"/>
                          <w:rtl/>
                        </w:rPr>
                        <w:t>رنگ تیره نشان می</w:t>
                      </w:r>
                      <w:r w:rsidR="003510E5">
                        <w:rPr>
                          <w:rFonts w:hint="cs"/>
                          <w:rtl/>
                        </w:rPr>
                        <w:softHyphen/>
                        <w:t>دهد.  (</w:t>
                      </w:r>
                      <w:r w:rsidR="003510E5">
                        <w:t>c</w:t>
                      </w:r>
                      <w:r w:rsidR="003510E5">
                        <w:rPr>
                          <w:rFonts w:hint="cs"/>
                          <w:rtl/>
                        </w:rPr>
                        <w:t>)تصویر حاصل نسبت باندی 6 به 7 دگرسانی</w:t>
                      </w:r>
                      <w:r w:rsidR="003510E5">
                        <w:rPr>
                          <w:rtl/>
                        </w:rPr>
                        <w:softHyphen/>
                      </w:r>
                      <w:r w:rsidR="003510E5">
                        <w:rPr>
                          <w:rFonts w:hint="cs"/>
                          <w:rtl/>
                        </w:rPr>
                        <w:t>های هیدروکسیل</w:t>
                      </w:r>
                      <w:r w:rsidR="003510E5">
                        <w:rPr>
                          <w:rFonts w:hint="cs"/>
                          <w:rtl/>
                        </w:rPr>
                        <w:softHyphen/>
                        <w:t>دار را با رنگ روشن و سیلیکات</w:t>
                      </w:r>
                      <w:r w:rsidR="003510E5">
                        <w:rPr>
                          <w:rFonts w:hint="cs"/>
                          <w:rtl/>
                        </w:rPr>
                        <w:softHyphen/>
                        <w:t>های آهن</w:t>
                      </w:r>
                      <w:r w:rsidR="003510E5">
                        <w:rPr>
                          <w:rFonts w:hint="cs"/>
                          <w:rtl/>
                        </w:rPr>
                        <w:softHyphen/>
                        <w:t>دار را با رنگ تیره نمایش می</w:t>
                      </w:r>
                      <w:r w:rsidR="003510E5">
                        <w:rPr>
                          <w:rFonts w:hint="cs"/>
                          <w:rtl/>
                        </w:rPr>
                        <w:softHyphen/>
                        <w:t>دهد.  (</w:t>
                      </w:r>
                      <w:r w:rsidR="004B596C">
                        <w:t>d</w:t>
                      </w:r>
                      <w:r w:rsidR="003510E5">
                        <w:rPr>
                          <w:rFonts w:hint="cs"/>
                          <w:rtl/>
                        </w:rPr>
                        <w:t>)ترکیب رنگی با استفاده از تصاویر نسبت باندی</w:t>
                      </w:r>
                      <w:r w:rsidR="004B596C">
                        <w:rPr>
                          <w:rFonts w:hint="cs"/>
                          <w:rtl/>
                        </w:rPr>
                        <w:t xml:space="preserve"> دگرسانی</w:t>
                      </w:r>
                      <w:r w:rsidR="004B596C">
                        <w:rPr>
                          <w:rtl/>
                        </w:rPr>
                        <w:softHyphen/>
                      </w:r>
                      <w:r w:rsidR="004B596C">
                        <w:rPr>
                          <w:rFonts w:hint="cs"/>
                          <w:rtl/>
                        </w:rPr>
                        <w:t>های هیدروکسیل</w:t>
                      </w:r>
                      <w:r w:rsidR="004B596C">
                        <w:rPr>
                          <w:rFonts w:hint="cs"/>
                          <w:rtl/>
                        </w:rPr>
                        <w:softHyphen/>
                        <w:t>دار، اکسیدهای آهن و گوسان</w:t>
                      </w:r>
                    </w:p>
                    <w:p w:rsidR="006C4E63" w:rsidRDefault="006C4E63" w:rsidP="006C4E63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C0D01">
        <w:rPr>
          <w:rFonts w:hint="cs"/>
          <w:rtl/>
        </w:rPr>
        <w:t>با توجه به ویژگی</w:t>
      </w:r>
      <w:r w:rsidR="000C0D01">
        <w:rPr>
          <w:rtl/>
        </w:rPr>
        <w:softHyphen/>
      </w:r>
      <w:r w:rsidR="000C0D01">
        <w:rPr>
          <w:rFonts w:hint="cs"/>
          <w:rtl/>
        </w:rPr>
        <w:t>های جذبی و بازتابی کانی</w:t>
      </w:r>
      <w:r w:rsidR="000C0D01">
        <w:rPr>
          <w:rFonts w:hint="cs"/>
          <w:rtl/>
        </w:rPr>
        <w:softHyphen/>
        <w:t xml:space="preserve">های اکسیدآهن، </w:t>
      </w:r>
      <w:r w:rsidR="00A15C75">
        <w:rPr>
          <w:rFonts w:hint="cs"/>
          <w:rtl/>
        </w:rPr>
        <w:t xml:space="preserve">نسبت باندی 4 به 2 لندست 8، اکسیدهای </w:t>
      </w:r>
      <w:r w:rsidR="001F4C87">
        <w:rPr>
          <w:rFonts w:hint="cs"/>
          <w:rtl/>
        </w:rPr>
        <w:t>آ</w:t>
      </w:r>
      <w:r w:rsidR="00A15C75">
        <w:rPr>
          <w:rFonts w:hint="cs"/>
          <w:rtl/>
        </w:rPr>
        <w:t>هن را به صورت کلی بارزسازی می</w:t>
      </w:r>
      <w:r w:rsidR="00A15C75">
        <w:rPr>
          <w:rtl/>
        </w:rPr>
        <w:softHyphen/>
      </w:r>
      <w:r w:rsidR="00A15C75">
        <w:rPr>
          <w:rFonts w:hint="cs"/>
          <w:rtl/>
        </w:rPr>
        <w:t>کن</w:t>
      </w:r>
      <w:r w:rsidR="00A15C75" w:rsidRPr="00BE5A96">
        <w:rPr>
          <w:rFonts w:hint="cs"/>
          <w:color w:val="000000"/>
          <w:rtl/>
        </w:rPr>
        <w:t>د</w:t>
      </w:r>
      <w:r w:rsidR="00D8369C" w:rsidRPr="00BE5A96">
        <w:rPr>
          <w:rFonts w:hint="cs"/>
          <w:color w:val="000000"/>
          <w:rtl/>
        </w:rPr>
        <w:t xml:space="preserve"> </w:t>
      </w:r>
      <w:r w:rsidR="00A15C75" w:rsidRPr="00BE5A96">
        <w:rPr>
          <w:rFonts w:hint="cs"/>
          <w:color w:val="000000"/>
          <w:rtl/>
        </w:rPr>
        <w:t>(شکل</w:t>
      </w:r>
      <w:r w:rsidR="00B26DCA" w:rsidRPr="00BE5A96">
        <w:rPr>
          <w:rFonts w:hint="cs"/>
          <w:color w:val="000000"/>
          <w:rtl/>
        </w:rPr>
        <w:t>3-</w:t>
      </w:r>
      <w:r w:rsidR="00B26DCA" w:rsidRPr="00BE5A96">
        <w:rPr>
          <w:color w:val="000000"/>
        </w:rPr>
        <w:t>a</w:t>
      </w:r>
      <w:r w:rsidR="00A15C75" w:rsidRPr="00BE5A96">
        <w:rPr>
          <w:rFonts w:hint="cs"/>
          <w:color w:val="000000"/>
          <w:rtl/>
        </w:rPr>
        <w:t>). تصویر حاصل از</w:t>
      </w:r>
      <w:r w:rsidR="001F4C87" w:rsidRPr="00BE5A96">
        <w:rPr>
          <w:rFonts w:hint="cs"/>
          <w:color w:val="000000"/>
          <w:rtl/>
        </w:rPr>
        <w:t xml:space="preserve"> </w:t>
      </w:r>
      <w:r w:rsidR="00A15C75" w:rsidRPr="00BE5A96">
        <w:rPr>
          <w:rFonts w:hint="cs"/>
          <w:color w:val="000000"/>
          <w:rtl/>
        </w:rPr>
        <w:t>نسبت باندی 6 به 4 گوسان را با مقادیر پیکسلی روشن و اکسیدهای آهن دوظرفیتی را با رنگ تیره نمایش می</w:t>
      </w:r>
      <w:r w:rsidR="00A15C75" w:rsidRPr="00BE5A96">
        <w:rPr>
          <w:color w:val="000000"/>
          <w:rtl/>
        </w:rPr>
        <w:softHyphen/>
      </w:r>
      <w:r w:rsidR="00A15C75" w:rsidRPr="00BE5A96">
        <w:rPr>
          <w:rFonts w:hint="cs"/>
          <w:color w:val="000000"/>
          <w:rtl/>
        </w:rPr>
        <w:t>دهد (</w:t>
      </w:r>
      <w:r w:rsidR="00B26DCA" w:rsidRPr="00BE5A96">
        <w:rPr>
          <w:rFonts w:hint="cs"/>
          <w:color w:val="000000"/>
          <w:rtl/>
        </w:rPr>
        <w:t>شکل3-</w:t>
      </w:r>
      <w:r w:rsidR="00B26DCA" w:rsidRPr="00BE5A96">
        <w:rPr>
          <w:color w:val="000000"/>
        </w:rPr>
        <w:t>b</w:t>
      </w:r>
      <w:r w:rsidR="00A15C75" w:rsidRPr="00BE5A96">
        <w:rPr>
          <w:rFonts w:hint="cs"/>
          <w:color w:val="000000"/>
          <w:rtl/>
        </w:rPr>
        <w:t>). نسبت باندی 6 به 7 نیز دگرسانی</w:t>
      </w:r>
      <w:r w:rsidR="00A15C75" w:rsidRPr="00BE5A96">
        <w:rPr>
          <w:color w:val="000000"/>
          <w:rtl/>
        </w:rPr>
        <w:softHyphen/>
      </w:r>
      <w:r w:rsidR="00A15C75" w:rsidRPr="00BE5A96">
        <w:rPr>
          <w:rFonts w:hint="cs"/>
          <w:color w:val="000000"/>
          <w:rtl/>
        </w:rPr>
        <w:t>ها</w:t>
      </w:r>
      <w:r w:rsidR="00D8369C" w:rsidRPr="00BE5A96">
        <w:rPr>
          <w:rFonts w:hint="cs"/>
          <w:color w:val="000000"/>
          <w:rtl/>
        </w:rPr>
        <w:t>ی هیدروکسیل</w:t>
      </w:r>
      <w:r w:rsidR="00D8369C" w:rsidRPr="00BE5A96">
        <w:rPr>
          <w:rFonts w:hint="cs"/>
          <w:color w:val="000000"/>
          <w:rtl/>
        </w:rPr>
        <w:softHyphen/>
        <w:t xml:space="preserve">دار را با رنگ روشن و </w:t>
      </w:r>
      <w:r w:rsidR="001306A2" w:rsidRPr="00BE5A96">
        <w:rPr>
          <w:rFonts w:hint="cs"/>
          <w:color w:val="000000"/>
          <w:rtl/>
        </w:rPr>
        <w:t>سیلیکات</w:t>
      </w:r>
      <w:r w:rsidR="001306A2" w:rsidRPr="00BE5A96">
        <w:rPr>
          <w:rFonts w:hint="cs"/>
          <w:color w:val="000000"/>
          <w:rtl/>
        </w:rPr>
        <w:softHyphen/>
        <w:t>های آهن</w:t>
      </w:r>
      <w:r w:rsidR="001306A2" w:rsidRPr="00BE5A96">
        <w:rPr>
          <w:rFonts w:hint="cs"/>
          <w:color w:val="000000"/>
          <w:rtl/>
        </w:rPr>
        <w:softHyphen/>
        <w:t>دار</w:t>
      </w:r>
      <w:r w:rsidR="00D8369C" w:rsidRPr="00BE5A96">
        <w:rPr>
          <w:rFonts w:hint="cs"/>
          <w:color w:val="000000"/>
          <w:rtl/>
        </w:rPr>
        <w:t xml:space="preserve"> را با رنگ تیره</w:t>
      </w:r>
      <w:r w:rsidR="00A15C75" w:rsidRPr="00BE5A96">
        <w:rPr>
          <w:rFonts w:hint="cs"/>
          <w:color w:val="000000"/>
          <w:rtl/>
        </w:rPr>
        <w:t xml:space="preserve"> </w:t>
      </w:r>
      <w:r w:rsidR="00D8369C" w:rsidRPr="00BE5A96">
        <w:rPr>
          <w:rFonts w:hint="cs"/>
          <w:color w:val="000000"/>
          <w:rtl/>
        </w:rPr>
        <w:t>بارزسازی می</w:t>
      </w:r>
      <w:r w:rsidR="00D8369C" w:rsidRPr="00BE5A96">
        <w:rPr>
          <w:rFonts w:hint="cs"/>
          <w:color w:val="000000"/>
          <w:rtl/>
        </w:rPr>
        <w:softHyphen/>
        <w:t xml:space="preserve">کند </w:t>
      </w:r>
      <w:r w:rsidR="00A15C75" w:rsidRPr="00BE5A96">
        <w:rPr>
          <w:rFonts w:hint="cs"/>
          <w:color w:val="000000"/>
          <w:rtl/>
        </w:rPr>
        <w:t>(</w:t>
      </w:r>
      <w:r w:rsidR="00B26DCA" w:rsidRPr="00BE5A96">
        <w:rPr>
          <w:rFonts w:hint="cs"/>
          <w:color w:val="000000"/>
          <w:rtl/>
        </w:rPr>
        <w:t>شکل3-</w:t>
      </w:r>
      <w:r w:rsidR="00B26DCA" w:rsidRPr="00BE5A96">
        <w:rPr>
          <w:color w:val="000000"/>
        </w:rPr>
        <w:t>c</w:t>
      </w:r>
      <w:r w:rsidR="00A15C75" w:rsidRPr="00BE5A96">
        <w:rPr>
          <w:rFonts w:hint="cs"/>
          <w:color w:val="000000"/>
          <w:rtl/>
        </w:rPr>
        <w:t>)</w:t>
      </w:r>
      <w:r w:rsidR="00310C80" w:rsidRPr="00BE5A96">
        <w:rPr>
          <w:rFonts w:hint="cs"/>
          <w:color w:val="000000"/>
          <w:rtl/>
        </w:rPr>
        <w:t xml:space="preserve"> </w:t>
      </w:r>
      <w:r w:rsidR="008D402E" w:rsidRPr="00BE5A96">
        <w:rPr>
          <w:color w:val="000000"/>
          <w:rtl/>
        </w:rPr>
        <w:fldChar w:fldCharType="begin"/>
      </w:r>
      <w:r w:rsidR="000C3DBA" w:rsidRPr="00BE5A96">
        <w:rPr>
          <w:color w:val="000000"/>
        </w:rPr>
        <w:instrText>ADDIN CITAVI.PLACEHOLDER c6c9b058-e0fa-438e-b26e-877a9e4c473b PFBsYWNlaG9sZGVyPg0KICA8QWRkSW5WZXJzaW9uPjUuNy4xLjA8L0FkZEluVmVyc2lvbj4NCiAgPElkPmM2YzliMDU4LWUwZmEtNDM4ZS1iMjZlLTg3N2E5ZTRjNDczYjwvSWQ+DQogIDxFbnRyaWVzPg0KICAgIDxFbnRyeT4NCiAgICAgIDxJZD5lNzA5YWQ4Mi0yMDg1LTQxZWMtYTY2Mi0wN2RhNDE5Y2M4YjQ8L0lkPg0KICAgICAgPFJlZmVyZW5jZUlkPjc2ZDZjNTMxLWM1OWItNDkyMi1hMmNhLWMzOTZiODZjMDc4ZD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1LDgsOV08L1RleHQ+DQogICAgPC9UZXh0VW5pdD4NCiAgPC9UZXh0VW5pdHM+DQo8L1BsYWNlaG9sZGVyPg==</w:instrText>
      </w:r>
      <w:r w:rsidR="008D402E" w:rsidRPr="00BE5A96">
        <w:rPr>
          <w:color w:val="000000"/>
          <w:rtl/>
        </w:rPr>
        <w:fldChar w:fldCharType="separate"/>
      </w:r>
      <w:bookmarkStart w:id="24" w:name="_CTVP001c6c9b058e0fa438eb26e877a9e4c473b"/>
      <w:r w:rsidR="000C3DBA" w:rsidRPr="00BE5A96">
        <w:rPr>
          <w:color w:val="000000"/>
          <w:rtl/>
        </w:rPr>
        <w:t>[5,8,9]</w:t>
      </w:r>
      <w:bookmarkEnd w:id="24"/>
      <w:r w:rsidR="008D402E" w:rsidRPr="00BE5A96">
        <w:rPr>
          <w:color w:val="000000"/>
          <w:rtl/>
        </w:rPr>
        <w:fldChar w:fldCharType="end"/>
      </w:r>
      <w:r w:rsidR="00310C80">
        <w:rPr>
          <w:rFonts w:hint="cs"/>
          <w:rtl/>
        </w:rPr>
        <w:t>.</w:t>
      </w:r>
      <w:r w:rsidR="00A15C75">
        <w:rPr>
          <w:rFonts w:hint="cs"/>
          <w:rtl/>
        </w:rPr>
        <w:t xml:space="preserve"> سیلیس ثانویه به شکل کوارتز، بخش مهمی از سیستم</w:t>
      </w:r>
      <w:r w:rsidR="00A15C75">
        <w:rPr>
          <w:rtl/>
        </w:rPr>
        <w:softHyphen/>
      </w:r>
      <w:r w:rsidR="00A15C75">
        <w:rPr>
          <w:rFonts w:hint="cs"/>
          <w:rtl/>
        </w:rPr>
        <w:t>های دگرسانی گرمابی است.</w:t>
      </w:r>
      <w:r w:rsidR="001F4C87">
        <w:rPr>
          <w:rFonts w:hint="cs"/>
          <w:rtl/>
        </w:rPr>
        <w:t xml:space="preserve"> </w:t>
      </w:r>
      <w:r w:rsidR="00A15C75">
        <w:rPr>
          <w:rFonts w:hint="cs"/>
          <w:rtl/>
        </w:rPr>
        <w:t>اما هیچ ویژگی</w:t>
      </w:r>
      <w:r w:rsidR="00A15C75">
        <w:rPr>
          <w:rtl/>
        </w:rPr>
        <w:softHyphen/>
      </w:r>
      <w:r w:rsidR="00A15C75">
        <w:rPr>
          <w:rFonts w:hint="cs"/>
          <w:rtl/>
        </w:rPr>
        <w:t xml:space="preserve"> طیفی تشخیصی در محدوده طیف مرئی و مادون قرمز ندارد</w:t>
      </w:r>
      <w:r w:rsidR="00B516CF">
        <w:rPr>
          <w:rtl/>
        </w:rPr>
        <w:fldChar w:fldCharType="begin"/>
      </w:r>
      <w:r w:rsidR="00A22B0C">
        <w:instrText>ADDIN CITAVI.PLACEHOLDER 3401035d-4a61-4e43-9f4d-08d17ca51ae5 PFBsYWNlaG9sZGVyPg0KICA8QWRkSW5WZXJzaW9uPjUuNy4xLjA8L0FkZEluVmVyc2lvbj4NCiAgPElkPjM0MDEwMzVkLTRhNjEtNGU0My05ZjRkLTA4ZDE3Y2E1MWFlNTwvSWQ+DQogIDxFbnRyaWVzPg0KICAgIDxFbnRyeT4NCiAgICAgIDxJZD5hNDYwZjVmYi1hNTQ2LTRjOTUtYTJiOS1hODg4NTQ2ZmIzOGM8L0lkPg0KICAgICAgPFJlZmVyZW5jZUlkPmE0NDhiYjhjLTRlYTktNGNiMi1iMGEzLTYyZDYzMWRjYTM2Mj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ddPC9UZXh0Pg0KICAgIDwvVGV4dFVuaXQ+DQogIDwvVGV4dFVuaXRzPg0KPC9QbGFjZWhvbGRlcj4=</w:instrText>
      </w:r>
      <w:r w:rsidR="00B516CF">
        <w:rPr>
          <w:rtl/>
        </w:rPr>
        <w:fldChar w:fldCharType="separate"/>
      </w:r>
      <w:bookmarkStart w:id="25" w:name="_CTVP0013401035d4a614e439f4d08d17ca51ae5"/>
      <w:r w:rsidR="00A22B0C">
        <w:rPr>
          <w:rtl/>
        </w:rPr>
        <w:t>[7]</w:t>
      </w:r>
      <w:bookmarkEnd w:id="25"/>
      <w:r w:rsidR="00B516CF">
        <w:rPr>
          <w:rtl/>
        </w:rPr>
        <w:fldChar w:fldCharType="end"/>
      </w:r>
      <w:r w:rsidR="00310C80">
        <w:rPr>
          <w:rFonts w:hint="cs"/>
          <w:rtl/>
        </w:rPr>
        <w:t>.</w:t>
      </w:r>
      <w:r w:rsidR="00A15C75">
        <w:rPr>
          <w:rFonts w:hint="cs"/>
          <w:rtl/>
        </w:rPr>
        <w:t xml:space="preserve"> گرچه محتوای سیلیس در محدوده مادون قرمز حرارتی (800 تا 1400 نانومتر) قابل شناسایی است</w:t>
      </w:r>
      <w:r w:rsidR="009079A6">
        <w:rPr>
          <w:rtl/>
        </w:rPr>
        <w:fldChar w:fldCharType="begin"/>
      </w:r>
      <w:r w:rsidR="000C3DBA">
        <w:instrText>ADDIN CITAVI.PLACEHOLDER 4a59eddf-36b9-475b-b374-2ef6273d5f72 PFBsYWNlaG9sZGVyPg0KICA8QWRkSW5WZXJzaW9uPjUuNy4xLjA8L0FkZEluVmVyc2lvbj4NCiAgPElkPjRhNTllZGRmLTM2YjktNDc1Yi1iMzc0LTJlZjYyNzNkNWY3MjwvSWQ+DQogIDxFbnRyaWVzPg0KICAgIDxFbnRyeT4NCiAgICAgIDxJZD40MzZjODgzOC0wNjEwLTRjNmQtYWE5NS04NzgzMWZhOTNiYzM8L0lkPg0KICAgICAgPFJlZmVyZW5jZUlkPmViNWEwZGQyLWM0N2MtNGY3Zi05Y2NhLTBiZWNmNmFlZjJkM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xMF08L1RleHQ+DQogICAgPC9UZXh0VW5pdD4NCiAgPC9UZXh0VW5pdHM+DQo8L1BsYWNlaG9sZGVyPg==</w:instrText>
      </w:r>
      <w:r w:rsidR="009079A6">
        <w:rPr>
          <w:rtl/>
        </w:rPr>
        <w:fldChar w:fldCharType="separate"/>
      </w:r>
      <w:bookmarkStart w:id="26" w:name="_CTVP0014a59eddf36b9475bb3742ef6273d5f72"/>
      <w:r w:rsidR="000C3DBA">
        <w:rPr>
          <w:rtl/>
        </w:rPr>
        <w:t>[10]</w:t>
      </w:r>
      <w:bookmarkEnd w:id="26"/>
      <w:r w:rsidR="009079A6">
        <w:rPr>
          <w:rtl/>
        </w:rPr>
        <w:fldChar w:fldCharType="end"/>
      </w:r>
      <w:r w:rsidR="00A15C75">
        <w:rPr>
          <w:rFonts w:hint="cs"/>
          <w:rtl/>
        </w:rPr>
        <w:t>، به دلیل عدم وجود تعدد باند حرارتی، ناتوانی در تشخیص برخی کانی</w:t>
      </w:r>
      <w:r w:rsidR="00A15C75">
        <w:rPr>
          <w:rtl/>
        </w:rPr>
        <w:softHyphen/>
      </w:r>
      <w:r w:rsidR="00A15C75">
        <w:rPr>
          <w:rFonts w:hint="cs"/>
          <w:rtl/>
        </w:rPr>
        <w:t>ها یک نقص برای این سنجنده صرف نظر از وضوح طیفی آن بشمار می</w:t>
      </w:r>
      <w:r w:rsidR="00A15C75">
        <w:rPr>
          <w:rtl/>
        </w:rPr>
        <w:softHyphen/>
      </w:r>
      <w:r w:rsidR="00A15C75">
        <w:rPr>
          <w:rFonts w:hint="cs"/>
          <w:rtl/>
        </w:rPr>
        <w:t>آید.</w:t>
      </w:r>
    </w:p>
    <w:p w:rsidR="00A15C75" w:rsidRPr="00302D8D" w:rsidRDefault="00A15C75" w:rsidP="00933AB2">
      <w:pPr>
        <w:pStyle w:val="Heading1"/>
        <w:rPr>
          <w:rtl/>
        </w:rPr>
      </w:pPr>
      <w:r w:rsidRPr="00302D8D">
        <w:rPr>
          <w:rFonts w:hint="cs"/>
          <w:rtl/>
        </w:rPr>
        <w:lastRenderedPageBreak/>
        <w:t>ترکیب رنگی</w:t>
      </w:r>
    </w:p>
    <w:p w:rsidR="00A15C75" w:rsidRDefault="00A15C75" w:rsidP="00367867">
      <w:pPr>
        <w:pStyle w:val="a0"/>
        <w:rPr>
          <w:rtl/>
        </w:rPr>
      </w:pPr>
      <w:r>
        <w:rPr>
          <w:rFonts w:hint="cs"/>
          <w:rtl/>
        </w:rPr>
        <w:t>چشم انسان در تشخیص سطوح خاکستری بین سیاه تا سفید محدود است. در مقابل حساسیت بسیار بیشتری به تفاوت</w:t>
      </w:r>
      <w:r>
        <w:rPr>
          <w:rtl/>
        </w:rPr>
        <w:softHyphen/>
      </w:r>
      <w:r>
        <w:rPr>
          <w:rFonts w:hint="cs"/>
          <w:rtl/>
        </w:rPr>
        <w:t>ها و تشخیص الگوهای رنگی دارد. براین اساس ترکیب</w:t>
      </w:r>
      <w:r>
        <w:rPr>
          <w:rtl/>
        </w:rPr>
        <w:softHyphen/>
      </w:r>
      <w:r>
        <w:rPr>
          <w:rFonts w:hint="cs"/>
          <w:rtl/>
        </w:rPr>
        <w:t>های رنگی کاذب متفاوت از تصاویر لندست، برای شناسایی واحدهای زمین</w:t>
      </w:r>
      <w:r>
        <w:rPr>
          <w:rtl/>
        </w:rPr>
        <w:softHyphen/>
      </w:r>
      <w:r>
        <w:rPr>
          <w:rFonts w:hint="cs"/>
          <w:rtl/>
        </w:rPr>
        <w:t>شناسی و مناطق دگرسانی گرمابی استفاده شد</w:t>
      </w:r>
      <w:r w:rsidR="00310C80">
        <w:rPr>
          <w:rFonts w:hint="cs"/>
          <w:rtl/>
        </w:rPr>
        <w:t xml:space="preserve"> </w:t>
      </w:r>
      <w:r w:rsidR="005B2BCF">
        <w:rPr>
          <w:rtl/>
        </w:rPr>
        <w:fldChar w:fldCharType="begin"/>
      </w:r>
      <w:r w:rsidR="000C3DBA">
        <w:instrText>ADDIN CITAVI.PLACEHOLDER cc886a76-8e42-474d-bc87-29fdc90a49b7 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yXTwvVGV4dD4NCiAgICA8L1RleHRVbml0Pg0KICA8L1RleHRVbml0cz4NCjwvUGxhY2Vob2xkZXI+</w:instrText>
      </w:r>
      <w:r w:rsidR="005B2BCF">
        <w:rPr>
          <w:rtl/>
        </w:rPr>
        <w:fldChar w:fldCharType="separate"/>
      </w:r>
      <w:bookmarkStart w:id="27" w:name="_CTVP001cc886a768e42474dbc8729fdc90a49b7"/>
      <w:r w:rsidR="000C3DBA">
        <w:rPr>
          <w:rtl/>
        </w:rPr>
        <w:t>[2]</w:t>
      </w:r>
      <w:bookmarkEnd w:id="27"/>
      <w:r w:rsidR="005B2BCF">
        <w:rPr>
          <w:rtl/>
        </w:rPr>
        <w:fldChar w:fldCharType="end"/>
      </w:r>
      <w:r w:rsidR="00310C80">
        <w:rPr>
          <w:rFonts w:hint="cs"/>
          <w:rtl/>
        </w:rPr>
        <w:t>.</w:t>
      </w:r>
      <w:r w:rsidR="001306A2">
        <w:rPr>
          <w:rFonts w:hint="cs"/>
          <w:rtl/>
        </w:rPr>
        <w:t xml:space="preserve"> </w:t>
      </w:r>
      <w:r>
        <w:rPr>
          <w:rFonts w:hint="cs"/>
          <w:rtl/>
        </w:rPr>
        <w:t>مزیت تصویر ترکیب رنگی حاصل از نسبت باندی (ترکیب رنگی نسبت باندی) اینست که الگوهای توزیع کانی</w:t>
      </w:r>
      <w:r>
        <w:rPr>
          <w:rtl/>
        </w:rPr>
        <w:softHyphen/>
      </w:r>
      <w:r>
        <w:rPr>
          <w:rFonts w:hint="cs"/>
          <w:rtl/>
        </w:rPr>
        <w:t>ها را ترکیب می</w:t>
      </w:r>
      <w:r>
        <w:rPr>
          <w:rtl/>
        </w:rPr>
        <w:softHyphen/>
      </w:r>
      <w:r>
        <w:rPr>
          <w:rFonts w:hint="cs"/>
          <w:rtl/>
        </w:rPr>
        <w:t>کند</w:t>
      </w:r>
      <w:r w:rsidR="00310C80">
        <w:rPr>
          <w:rFonts w:hint="cs"/>
          <w:rtl/>
        </w:rPr>
        <w:t xml:space="preserve"> </w:t>
      </w:r>
      <w:r w:rsidR="005B2BCF">
        <w:rPr>
          <w:rtl/>
        </w:rPr>
        <w:fldChar w:fldCharType="begin"/>
      </w:r>
      <w:r w:rsidR="000C3DBA">
        <w:instrText>ADDIN CITAVI.PLACEHOLDER 60aa5232-5fab-4727-9ecd-10ff9edf0158 PFBsYWNlaG9sZGVyPg0KICA8QWRkSW5WZXJzaW9uPjUuNy4xLjA8L0FkZEluVmVyc2lvbj4NCiAgPElkPjYwYWE1MjMyLTVmYWItNDcyNy05ZWNkLTEwZmY5ZWRmMDE1ODwvSWQ+DQogIDxFbnRyaWVzPg0KICAgIDxFbnRyeT4NCiAgICAgIDxJZD41ZGMyZmVmYS02ZjMyLTRjM2MtODVjYi1hY2EwYjA3YTY1ZjU8L0lkPg0KICAgICAgPFJlZmVyZW5jZUlkPmE0NDhiYjhjLTRlYTktNGNiMi1iMGEzLTYyZDYzMWRjYTM2Mj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WzhdPC9UZXh0Pg0KICAgIDwvVGV4dFVuaXQ+DQogIDwvVGV4dFVuaXRzPg0KPC9QbGFjZWhvbGRlcj4=</w:instrText>
      </w:r>
      <w:r w:rsidR="005B2BCF">
        <w:rPr>
          <w:rtl/>
        </w:rPr>
        <w:fldChar w:fldCharType="separate"/>
      </w:r>
      <w:bookmarkStart w:id="28" w:name="_CTVP00160aa52325fab47279ecd10ff9edf0158"/>
      <w:r w:rsidR="000C3DBA">
        <w:rPr>
          <w:rtl/>
        </w:rPr>
        <w:t>[8]</w:t>
      </w:r>
      <w:bookmarkEnd w:id="28"/>
      <w:r w:rsidR="005B2BCF">
        <w:rPr>
          <w:rtl/>
        </w:rPr>
        <w:fldChar w:fldCharType="end"/>
      </w:r>
      <w:r w:rsidR="00310C80">
        <w:rPr>
          <w:rFonts w:hint="cs"/>
          <w:rtl/>
        </w:rPr>
        <w:t>.</w:t>
      </w:r>
      <w:r w:rsidR="008331E2">
        <w:rPr>
          <w:rFonts w:hint="cs"/>
          <w:rtl/>
        </w:rPr>
        <w:t xml:space="preserve"> </w:t>
      </w:r>
    </w:p>
    <w:p w:rsidR="00A15C75" w:rsidRPr="00BE5A96" w:rsidRDefault="00A15C75" w:rsidP="00835465">
      <w:pPr>
        <w:pStyle w:val="a0"/>
        <w:rPr>
          <w:color w:val="000000"/>
          <w:rtl/>
        </w:rPr>
      </w:pPr>
      <w:r w:rsidRPr="00A15C75">
        <w:rPr>
          <w:rFonts w:hint="cs"/>
          <w:rtl/>
        </w:rPr>
        <w:t>برای شناسایی گوسان، اکسیدهای آهن و دگرسانی</w:t>
      </w:r>
      <w:r w:rsidRPr="00A15C75">
        <w:rPr>
          <w:rtl/>
        </w:rPr>
        <w:softHyphen/>
      </w:r>
      <w:r w:rsidRPr="00A15C75">
        <w:rPr>
          <w:rFonts w:hint="cs"/>
          <w:rtl/>
        </w:rPr>
        <w:t>های مرتبط با ذخایر مس پورفیری و اپی</w:t>
      </w:r>
      <w:r w:rsidRPr="00A15C75">
        <w:rPr>
          <w:rtl/>
        </w:rPr>
        <w:softHyphen/>
      </w:r>
      <w:r w:rsidRPr="00A15C75">
        <w:rPr>
          <w:rFonts w:hint="cs"/>
          <w:rtl/>
        </w:rPr>
        <w:t xml:space="preserve">ترمال در محدوده مورد مطالعه با استفاده از تصاویر سنجنده </w:t>
      </w:r>
      <w:r w:rsidRPr="00A15C75">
        <w:t>OLI</w:t>
      </w:r>
      <w:r w:rsidRPr="00A15C75">
        <w:rPr>
          <w:rFonts w:hint="cs"/>
          <w:rtl/>
        </w:rPr>
        <w:t>، از ترکیب رنگی (</w:t>
      </w:r>
      <w:r w:rsidR="00F32A45">
        <w:t>R</w:t>
      </w:r>
      <w:r w:rsidRPr="00A15C75">
        <w:t>GB:</w:t>
      </w:r>
      <m:oMath>
        <m:r>
          <w:rPr>
            <w:rFonts w:ascii="Cambria Math" w:hAnsi="Cambria Math"/>
            <w:szCs w:val="22"/>
          </w:rPr>
          <m:t xml:space="preserve"> 6⁄7 . </m:t>
        </m:r>
        <m:r>
          <w:rPr>
            <w:rFonts w:ascii="Cambria Math" w:eastAsia="Times New Roman" w:hAnsi="Cambria Math"/>
            <w:szCs w:val="22"/>
          </w:rPr>
          <m:t>4⁄2</m:t>
        </m:r>
        <m:r>
          <m:rPr>
            <m:sty m:val="p"/>
          </m:rPr>
          <w:rPr>
            <w:rFonts w:ascii="Cambria Math" w:hAnsi="Cambria Math"/>
            <w:szCs w:val="22"/>
          </w:rPr>
          <m:t>.  6⁄4</m:t>
        </m:r>
      </m:oMath>
      <w:r w:rsidRPr="00A15C75">
        <w:rPr>
          <w:rFonts w:hint="cs"/>
          <w:rtl/>
        </w:rPr>
        <w:t xml:space="preserve">) استفاده </w:t>
      </w:r>
      <w:r w:rsidRPr="008331E2">
        <w:rPr>
          <w:rFonts w:hint="cs"/>
          <w:rtl/>
        </w:rPr>
        <w:t xml:space="preserve">شد. در این ترکیب رنگی، </w:t>
      </w:r>
      <w:r w:rsidRPr="00BE5A96">
        <w:rPr>
          <w:rFonts w:hint="cs"/>
          <w:color w:val="000000"/>
          <w:rtl/>
        </w:rPr>
        <w:t>کانی</w:t>
      </w:r>
      <w:r w:rsidRPr="00BE5A96">
        <w:rPr>
          <w:color w:val="000000"/>
          <w:rtl/>
        </w:rPr>
        <w:softHyphen/>
      </w:r>
      <w:r w:rsidRPr="00BE5A96">
        <w:rPr>
          <w:rFonts w:hint="cs"/>
          <w:color w:val="000000"/>
          <w:rtl/>
        </w:rPr>
        <w:t>های رسی به رنگ قرمز، اکسیدهای آهن به رنگ سبز و گوسان به رنگ آبی نمایان می</w:t>
      </w:r>
      <w:r w:rsidRPr="00BE5A96">
        <w:rPr>
          <w:color w:val="000000"/>
          <w:rtl/>
        </w:rPr>
        <w:softHyphen/>
      </w:r>
      <w:r w:rsidRPr="00BE5A96">
        <w:rPr>
          <w:rFonts w:hint="cs"/>
          <w:color w:val="000000"/>
          <w:rtl/>
        </w:rPr>
        <w:t>شوند</w:t>
      </w:r>
      <w:r w:rsidR="004164A4" w:rsidRPr="00BE5A96">
        <w:rPr>
          <w:color w:val="000000"/>
          <w:rtl/>
        </w:rPr>
        <w:t xml:space="preserve"> </w:t>
      </w:r>
      <w:r w:rsidR="004164A4" w:rsidRPr="00BE5A96">
        <w:rPr>
          <w:color w:val="000000"/>
          <w:rtl/>
        </w:rPr>
        <w:fldChar w:fldCharType="begin"/>
      </w:r>
      <w:r w:rsidR="000C3DBA" w:rsidRPr="00BE5A96">
        <w:rPr>
          <w:color w:val="000000"/>
        </w:rPr>
        <w:instrText>ADDIN CITAVI.PLACEHOLDER ce83f99c-6fae-4ce2-8161-9c6482b67b93 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5bNF08L1RleHQ+DQogICAgPC9UZXh0VW5pdD4NCiAgPC9UZXh0VW5pdHM+DQo8L1BsYWNlaG9sZGVyPg==</w:instrText>
      </w:r>
      <w:r w:rsidR="004164A4" w:rsidRPr="00BE5A96">
        <w:rPr>
          <w:color w:val="000000"/>
          <w:rtl/>
        </w:rPr>
        <w:fldChar w:fldCharType="separate"/>
      </w:r>
      <w:bookmarkStart w:id="29" w:name="_CTVP001ce83f99c6fae4ce281619c6482b67b93"/>
      <w:r w:rsidR="000C3DBA" w:rsidRPr="00BE5A96">
        <w:rPr>
          <w:color w:val="000000"/>
          <w:rtl/>
        </w:rPr>
        <w:t>[4]</w:t>
      </w:r>
      <w:bookmarkEnd w:id="29"/>
      <w:r w:rsidR="004164A4" w:rsidRPr="00BE5A96">
        <w:rPr>
          <w:color w:val="000000"/>
          <w:rtl/>
        </w:rPr>
        <w:fldChar w:fldCharType="end"/>
      </w:r>
      <w:r w:rsidR="00310C80" w:rsidRPr="00BE5A96">
        <w:rPr>
          <w:rFonts w:hint="cs"/>
          <w:color w:val="000000"/>
          <w:rtl/>
        </w:rPr>
        <w:t>.</w:t>
      </w:r>
      <w:r w:rsidR="008331E2" w:rsidRPr="00BE5A96">
        <w:rPr>
          <w:rFonts w:hint="cs"/>
          <w:color w:val="000000"/>
          <w:rtl/>
        </w:rPr>
        <w:t xml:space="preserve"> </w:t>
      </w:r>
      <w:r w:rsidRPr="00BE5A96">
        <w:rPr>
          <w:rFonts w:hint="cs"/>
          <w:color w:val="000000"/>
          <w:rtl/>
        </w:rPr>
        <w:t>پیکسل های روشن (مقادیر پیکسلی بالا) در تصویر ترکیب رنگی بیانگر حضور هر سه عامل در کنار یکدیگر است</w:t>
      </w:r>
      <w:r w:rsidR="008331E2" w:rsidRPr="00BE5A96">
        <w:rPr>
          <w:rFonts w:hint="cs"/>
          <w:color w:val="000000"/>
          <w:rtl/>
        </w:rPr>
        <w:t xml:space="preserve"> (</w:t>
      </w:r>
      <w:r w:rsidR="00835465" w:rsidRPr="00BE5A96">
        <w:rPr>
          <w:rFonts w:hint="cs"/>
          <w:color w:val="000000"/>
          <w:rtl/>
        </w:rPr>
        <w:t>شکل3-</w:t>
      </w:r>
      <w:r w:rsidR="00835465" w:rsidRPr="00BE5A96">
        <w:rPr>
          <w:color w:val="000000"/>
        </w:rPr>
        <w:t>d</w:t>
      </w:r>
      <w:r w:rsidR="008331E2" w:rsidRPr="00BE5A96">
        <w:rPr>
          <w:rFonts w:hint="cs"/>
          <w:color w:val="000000"/>
          <w:rtl/>
        </w:rPr>
        <w:t>)</w:t>
      </w:r>
      <w:r w:rsidRPr="00BE5A96">
        <w:rPr>
          <w:rFonts w:hint="cs"/>
          <w:color w:val="000000"/>
          <w:rtl/>
        </w:rPr>
        <w:t>.</w:t>
      </w:r>
    </w:p>
    <w:p w:rsidR="00A15C75" w:rsidRPr="000253A7" w:rsidRDefault="000253A7" w:rsidP="000253A7">
      <w:pPr>
        <w:pStyle w:val="Heading1"/>
        <w:rPr>
          <w:rtl/>
        </w:rPr>
      </w:pPr>
      <w:r>
        <w:rPr>
          <w:rFonts w:hint="cs"/>
          <w:rtl/>
        </w:rPr>
        <w:t xml:space="preserve"> </w:t>
      </w:r>
      <w:r w:rsidR="00A15C75" w:rsidRPr="000253A7">
        <w:rPr>
          <w:rFonts w:hint="cs"/>
          <w:rtl/>
        </w:rPr>
        <w:t>آنالیز مؤلفه</w:t>
      </w:r>
      <w:r w:rsidR="00A15C75" w:rsidRPr="000253A7">
        <w:rPr>
          <w:rtl/>
        </w:rPr>
        <w:softHyphen/>
      </w:r>
      <w:r w:rsidR="00A15C75" w:rsidRPr="000253A7">
        <w:rPr>
          <w:rFonts w:hint="cs"/>
          <w:rtl/>
        </w:rPr>
        <w:t xml:space="preserve">های </w:t>
      </w:r>
      <w:r w:rsidR="00F1683D" w:rsidRPr="000253A7">
        <w:rPr>
          <w:rFonts w:hint="cs"/>
          <w:rtl/>
        </w:rPr>
        <w:t>انتخابی</w:t>
      </w:r>
    </w:p>
    <w:p w:rsidR="00A15C75" w:rsidRDefault="00A15C75" w:rsidP="00367867">
      <w:pPr>
        <w:pStyle w:val="a0"/>
        <w:rPr>
          <w:rtl/>
        </w:rPr>
      </w:pPr>
      <w:r>
        <w:rPr>
          <w:rFonts w:hint="cs"/>
          <w:rtl/>
        </w:rPr>
        <w:t>آنالیز مؤلفه</w:t>
      </w:r>
      <w:r>
        <w:rPr>
          <w:rFonts w:hint="cs"/>
          <w:rtl/>
        </w:rPr>
        <w:softHyphen/>
        <w:t>های اصلی (</w:t>
      </w:r>
      <w:r w:rsidR="00766DDA">
        <w:t>PCA</w:t>
      </w:r>
      <w:r>
        <w:rPr>
          <w:rFonts w:hint="cs"/>
          <w:rtl/>
        </w:rPr>
        <w:t>) روشی برای خلاصه کردن مجموعه داده</w:t>
      </w:r>
      <w:r>
        <w:rPr>
          <w:rFonts w:hint="cs"/>
          <w:rtl/>
        </w:rPr>
        <w:softHyphen/>
        <w:t>ها از طریق کاهش مجموعه داده</w:t>
      </w:r>
      <w:r>
        <w:rPr>
          <w:rFonts w:hint="cs"/>
          <w:rtl/>
        </w:rPr>
        <w:softHyphen/>
        <w:t>های چند بعدی به ابعاد کمتر برای تجزیه و تحلیل و از بین بردن اطلاعات اضافی است که بین باندهای مختلف وجود دارد</w:t>
      </w:r>
      <w:r w:rsidR="00895DB7">
        <w:rPr>
          <w:rtl/>
        </w:rPr>
        <w:fldChar w:fldCharType="begin"/>
      </w:r>
      <w:r w:rsidR="000C3DBA">
        <w:instrText>ADDIN CITAVI.PLACEHOLDER 819b18a3-572a-4a49-bbc2-43c691e08794 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yXTwvVGV4dD4NCiAgICA8L1RleHRVbml0Pg0KICA8L1RleHRVbml0cz4NCjwvUGxhY2Vob2xkZXI+</w:instrText>
      </w:r>
      <w:r w:rsidR="00895DB7">
        <w:rPr>
          <w:rtl/>
        </w:rPr>
        <w:fldChar w:fldCharType="separate"/>
      </w:r>
      <w:bookmarkStart w:id="30" w:name="_CTVP001819b18a3572a4a49bbc243c691e08794"/>
      <w:r w:rsidR="000C3DBA">
        <w:rPr>
          <w:rtl/>
        </w:rPr>
        <w:t>[2]</w:t>
      </w:r>
      <w:bookmarkEnd w:id="30"/>
      <w:r w:rsidR="00895DB7">
        <w:rPr>
          <w:rtl/>
        </w:rPr>
        <w:fldChar w:fldCharType="end"/>
      </w:r>
      <w:r>
        <w:rPr>
          <w:rFonts w:hint="cs"/>
          <w:rtl/>
        </w:rPr>
        <w:t>.</w:t>
      </w:r>
      <w:r w:rsidR="001D326D">
        <w:rPr>
          <w:rtl/>
        </w:rPr>
        <w:t xml:space="preserve"> </w:t>
      </w:r>
      <w:r>
        <w:rPr>
          <w:rFonts w:hint="cs"/>
          <w:rtl/>
        </w:rPr>
        <w:t>در خروجی این روش اولین مؤلفه اصلی (</w:t>
      </w:r>
      <w:r>
        <w:t>PC1</w:t>
      </w:r>
      <w:r>
        <w:rPr>
          <w:rFonts w:hint="cs"/>
          <w:rtl/>
        </w:rPr>
        <w:t>) دربرگیرنده بیشترین درصد واریانس تصویر است و مؤلفه</w:t>
      </w:r>
      <w:r>
        <w:rPr>
          <w:rFonts w:hint="cs"/>
          <w:rtl/>
        </w:rPr>
        <w:softHyphen/>
        <w:t>های بعدی هریک دربرگیرنده درصد کمتری از واریانس تصویر می</w:t>
      </w:r>
      <w:r>
        <w:rPr>
          <w:rFonts w:hint="cs"/>
          <w:rtl/>
        </w:rPr>
        <w:softHyphen/>
        <w:t>باشند</w:t>
      </w:r>
      <w:r w:rsidR="001D326D">
        <w:rPr>
          <w:rtl/>
        </w:rPr>
        <w:t xml:space="preserve"> </w:t>
      </w:r>
      <w:r w:rsidR="001D326D">
        <w:rPr>
          <w:rtl/>
        </w:rPr>
        <w:fldChar w:fldCharType="begin"/>
      </w:r>
      <w:r w:rsidR="000C3DBA">
        <w:instrText>ADDIN CITAVI.PLACEHOLDER de95df08-0e74-477d-bf8e-c01960376fad PFBsYWNlaG9sZGVyPg0KICA8QWRkSW5WZXJzaW9uPjUuNy4xLjA8L0FkZEluVmVyc2lvbj4NCiAgPElkPmRlOTVkZjA4LTBlNzQtNDc3ZC1iZjhlLWMwMTk2MDM3NmZhZDwvSWQ+DQogIDxFbnRyaWVzPg0KICAgIDxFbnRyeT4NCiAgICAgIDxJZD5hOGU2NTdlMS03NDVhLTQ1MTktYjBhYy02MDUxMWQxYjJiZGM8L0lkPg0KICAgICAgPFJlZmVyZW5jZUlkPmZjYjhlNWRlLWU1NTktNDNiOC05OTFmLWExYzU2Mzk4MWY2Z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xNF08L1RleHQ+DQogICAgPC9UZXh0VW5pdD4NCiAgPC9UZXh0VW5pdHM+DQo8L1BsYWNlaG9sZGVyPg==</w:instrText>
      </w:r>
      <w:r w:rsidR="001D326D">
        <w:rPr>
          <w:rtl/>
        </w:rPr>
        <w:fldChar w:fldCharType="separate"/>
      </w:r>
      <w:bookmarkStart w:id="31" w:name="_CTVP001de95df080e74477dbf8ec01960376fad"/>
      <w:r w:rsidR="000C3DBA">
        <w:rPr>
          <w:rtl/>
        </w:rPr>
        <w:t>[14]</w:t>
      </w:r>
      <w:bookmarkEnd w:id="31"/>
      <w:r w:rsidR="001D326D">
        <w:rPr>
          <w:rtl/>
        </w:rPr>
        <w:fldChar w:fldCharType="end"/>
      </w:r>
      <w:r w:rsidR="000253A7">
        <w:rPr>
          <w:rFonts w:hint="cs"/>
          <w:rtl/>
        </w:rPr>
        <w:t>.</w:t>
      </w:r>
    </w:p>
    <w:p w:rsidR="00A15C75" w:rsidRDefault="003F7061" w:rsidP="00367867">
      <w:pPr>
        <w:pStyle w:val="a0"/>
        <w:rPr>
          <w:rtl/>
        </w:rPr>
      </w:pPr>
      <w:r>
        <w:rPr>
          <w:rFonts w:hint="cs"/>
          <w:rtl/>
        </w:rPr>
        <w:t>کراستا و مُر</w:t>
      </w:r>
      <w:r w:rsidR="00A15C75">
        <w:rPr>
          <w:rFonts w:hint="cs"/>
          <w:rtl/>
        </w:rPr>
        <w:t xml:space="preserve"> در سال 1989 روشی را بر مبنای </w:t>
      </w:r>
      <w:r w:rsidR="00A15C75">
        <w:t>PCA</w:t>
      </w:r>
      <w:r w:rsidR="00A15C75">
        <w:rPr>
          <w:rFonts w:hint="cs"/>
          <w:rtl/>
        </w:rPr>
        <w:t xml:space="preserve"> برای به نقشه درآوردن سنگ</w:t>
      </w:r>
      <w:r w:rsidR="00A15C75">
        <w:rPr>
          <w:rFonts w:hint="cs"/>
          <w:rtl/>
        </w:rPr>
        <w:softHyphen/>
        <w:t>ها و کانی</w:t>
      </w:r>
      <w:r w:rsidR="00A15C75">
        <w:rPr>
          <w:rFonts w:hint="cs"/>
          <w:rtl/>
        </w:rPr>
        <w:softHyphen/>
        <w:t>های دارای اکسید آهن و کانی</w:t>
      </w:r>
      <w:r w:rsidR="00A15C75">
        <w:rPr>
          <w:rFonts w:hint="cs"/>
          <w:rtl/>
        </w:rPr>
        <w:softHyphen/>
        <w:t>زایی مس بدست آوردند که «</w:t>
      </w:r>
      <w:r w:rsidR="00A15C75" w:rsidRPr="0052146D">
        <w:rPr>
          <w:rFonts w:hint="cs"/>
          <w:rtl/>
        </w:rPr>
        <w:t xml:space="preserve"> </w:t>
      </w:r>
      <w:r w:rsidR="00A15C75">
        <w:rPr>
          <w:rFonts w:hint="cs"/>
          <w:rtl/>
        </w:rPr>
        <w:t>روش کروستا» یا «روش انتخابی» نامیده می</w:t>
      </w:r>
      <w:r w:rsidR="00A15C75">
        <w:rPr>
          <w:rFonts w:hint="cs"/>
          <w:rtl/>
        </w:rPr>
        <w:softHyphen/>
        <w:t>شود. در این روش، رابطه بین پاسخ</w:t>
      </w:r>
      <w:r w:rsidR="00A15C75">
        <w:rPr>
          <w:rFonts w:hint="cs"/>
          <w:rtl/>
        </w:rPr>
        <w:softHyphen/>
        <w:t>های طیفی کانی</w:t>
      </w:r>
      <w:r w:rsidR="00A15C75">
        <w:rPr>
          <w:rFonts w:hint="cs"/>
          <w:rtl/>
        </w:rPr>
        <w:softHyphen/>
        <w:t>های هدف و مقادیر عددی استخراج شده از ماتریس بردار ویژه، برای محاسبه تصاویر مؤلفه</w:t>
      </w:r>
      <w:r w:rsidR="00A15C75">
        <w:rPr>
          <w:rFonts w:hint="cs"/>
          <w:rtl/>
        </w:rPr>
        <w:softHyphen/>
        <w:t>های اصلی درنظر گرفته می</w:t>
      </w:r>
      <w:r w:rsidR="00A15C75">
        <w:rPr>
          <w:rFonts w:hint="cs"/>
          <w:rtl/>
        </w:rPr>
        <w:softHyphen/>
        <w:t>شود.</w:t>
      </w:r>
      <w:r w:rsidR="001D326D">
        <w:rPr>
          <w:rtl/>
        </w:rPr>
        <w:t xml:space="preserve"> </w:t>
      </w:r>
      <w:r w:rsidR="00A15C75">
        <w:rPr>
          <w:rFonts w:hint="cs"/>
          <w:rtl/>
        </w:rPr>
        <w:t>در صورتی که از روش تجزیه مؤلفه اصلی با باندهای متناسب با الگوی طیفی استفاده شود، نتایج بهتری را برای نمایش عوارض دربر خواهد داشت</w:t>
      </w:r>
      <w:r w:rsidR="001D326D">
        <w:rPr>
          <w:rtl/>
        </w:rPr>
        <w:t xml:space="preserve"> </w:t>
      </w:r>
      <w:r w:rsidR="001D326D">
        <w:rPr>
          <w:rtl/>
        </w:rPr>
        <w:fldChar w:fldCharType="begin"/>
      </w:r>
      <w:r w:rsidR="00A22B0C">
        <w:instrText>ADDIN CITAVI.PLACEHOLDER 7f303980-fbe9-4dfb-a2a0-0200031320c0 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lsxMV08L1RleHQ+DQogICAgPC9UZXh0VW5pdD4NCiAgPC9UZXh0VW5pdHM+DQo8L1BsYWNlaG9sZGVyPg==</w:instrText>
      </w:r>
      <w:r w:rsidR="001D326D">
        <w:rPr>
          <w:rtl/>
        </w:rPr>
        <w:fldChar w:fldCharType="separate"/>
      </w:r>
      <w:bookmarkStart w:id="32" w:name="_CTVP0017f303980fbe94dfba2a00200031320c0"/>
      <w:r w:rsidR="00A22B0C">
        <w:rPr>
          <w:rtl/>
        </w:rPr>
        <w:t>[11]</w:t>
      </w:r>
      <w:bookmarkEnd w:id="32"/>
      <w:r w:rsidR="001D326D">
        <w:rPr>
          <w:rtl/>
        </w:rPr>
        <w:fldChar w:fldCharType="end"/>
      </w:r>
      <w:r w:rsidR="000253A7">
        <w:rPr>
          <w:rFonts w:hint="cs"/>
          <w:rtl/>
        </w:rPr>
        <w:t>.</w:t>
      </w:r>
      <w:r w:rsidR="006C4E63" w:rsidRPr="006C4E63">
        <w:rPr>
          <w:rFonts w:hint="cs"/>
          <w:noProof/>
          <w:rtl/>
          <w:lang w:eastAsia="en-US"/>
        </w:rPr>
        <w:t xml:space="preserve"> </w:t>
      </w:r>
    </w:p>
    <w:p w:rsidR="00A15C75" w:rsidRDefault="00A15C75" w:rsidP="00367867">
      <w:pPr>
        <w:pStyle w:val="a0"/>
        <w:rPr>
          <w:rtl/>
        </w:rPr>
      </w:pPr>
      <w:r>
        <w:rPr>
          <w:rFonts w:hint="cs"/>
          <w:rtl/>
        </w:rPr>
        <w:t xml:space="preserve">در این مطالعه از باندهای 2 و </w:t>
      </w:r>
      <w:r w:rsidR="00A01A52">
        <w:rPr>
          <w:rFonts w:hint="cs"/>
          <w:rtl/>
        </w:rPr>
        <w:t>4</w:t>
      </w:r>
      <w:r>
        <w:rPr>
          <w:rFonts w:hint="cs"/>
          <w:rtl/>
        </w:rPr>
        <w:t xml:space="preserve"> و </w:t>
      </w:r>
      <w:r w:rsidR="00A01A52">
        <w:rPr>
          <w:rFonts w:hint="cs"/>
          <w:rtl/>
        </w:rPr>
        <w:t>6</w:t>
      </w:r>
      <w:r>
        <w:rPr>
          <w:rFonts w:hint="cs"/>
          <w:rtl/>
        </w:rPr>
        <w:t xml:space="preserve"> و </w:t>
      </w:r>
      <w:r w:rsidR="00A01A52">
        <w:rPr>
          <w:rFonts w:hint="cs"/>
          <w:rtl/>
        </w:rPr>
        <w:t>7</w:t>
      </w:r>
      <w:r>
        <w:rPr>
          <w:rFonts w:hint="cs"/>
          <w:rtl/>
        </w:rPr>
        <w:t xml:space="preserve"> سنجنده </w:t>
      </w:r>
      <w:r>
        <w:t>OLI</w:t>
      </w:r>
      <w:r>
        <w:rPr>
          <w:rFonts w:hint="cs"/>
          <w:rtl/>
        </w:rPr>
        <w:t xml:space="preserve"> استفاده شد که با توجه به الگوی طیفی اکسیدهای آهن، مؤلفه اصلی</w:t>
      </w:r>
      <w:r w:rsidR="00A01A52">
        <w:rPr>
          <w:rFonts w:hint="cs"/>
          <w:rtl/>
        </w:rPr>
        <w:t xml:space="preserve"> </w:t>
      </w:r>
      <w:r>
        <w:rPr>
          <w:rFonts w:hint="cs"/>
          <w:rtl/>
        </w:rPr>
        <w:t>که</w:t>
      </w:r>
      <w:r w:rsidR="00A01A52">
        <w:rPr>
          <w:rFonts w:hint="cs"/>
          <w:rtl/>
        </w:rPr>
        <w:t xml:space="preserve"> </w:t>
      </w:r>
      <w:r>
        <w:rPr>
          <w:rFonts w:hint="cs"/>
          <w:rtl/>
        </w:rPr>
        <w:t>برای بارزسازی اکسیدهای آهن، دارای بیشترین اختلاف مقادیر ویژه بین باندهای 2 و 4 باشد به عنوان نشان</w:t>
      </w:r>
      <w:r w:rsidR="003F7061">
        <w:rPr>
          <w:rtl/>
        </w:rPr>
        <w:softHyphen/>
      </w:r>
      <w:r>
        <w:rPr>
          <w:rFonts w:hint="cs"/>
          <w:rtl/>
        </w:rPr>
        <w:t>دهنده اکسیدهای آهن انتخاب می</w:t>
      </w:r>
      <w:r>
        <w:rPr>
          <w:rFonts w:hint="cs"/>
          <w:rtl/>
        </w:rPr>
        <w:softHyphen/>
        <w:t>شود.</w:t>
      </w:r>
      <w:r w:rsidRPr="00BE5A96">
        <w:rPr>
          <w:rFonts w:hint="cs"/>
          <w:color w:val="000000"/>
          <w:rtl/>
        </w:rPr>
        <w:t xml:space="preserve"> </w:t>
      </w:r>
      <w:r w:rsidR="00BA02FC" w:rsidRPr="00BE5A96">
        <w:rPr>
          <w:color w:val="000000"/>
          <w:rtl/>
        </w:rPr>
        <w:fldChar w:fldCharType="begin"/>
      </w:r>
      <w:r w:rsidR="00BA02FC" w:rsidRPr="00BE5A96">
        <w:rPr>
          <w:color w:val="000000"/>
          <w:rtl/>
        </w:rPr>
        <w:instrText xml:space="preserve"> </w:instrText>
      </w:r>
      <w:r w:rsidR="00BA02FC" w:rsidRPr="00BE5A96">
        <w:rPr>
          <w:rFonts w:hint="cs"/>
          <w:color w:val="000000"/>
        </w:rPr>
        <w:instrText>REF</w:instrText>
      </w:r>
      <w:r w:rsidR="00BA02FC" w:rsidRPr="00BE5A96">
        <w:rPr>
          <w:rFonts w:hint="cs"/>
          <w:color w:val="000000"/>
          <w:rtl/>
        </w:rPr>
        <w:instrText xml:space="preserve"> _</w:instrText>
      </w:r>
      <w:r w:rsidR="00BA02FC" w:rsidRPr="00BE5A96">
        <w:rPr>
          <w:rFonts w:hint="cs"/>
          <w:color w:val="000000"/>
        </w:rPr>
        <w:instrText>Ref518643875 \h</w:instrText>
      </w:r>
      <w:r w:rsidR="00BA02FC" w:rsidRPr="00BE5A96">
        <w:rPr>
          <w:color w:val="000000"/>
          <w:rtl/>
        </w:rPr>
        <w:instrText xml:space="preserve">  \* </w:instrText>
      </w:r>
      <w:r w:rsidR="00BA02FC" w:rsidRPr="00BE5A96">
        <w:rPr>
          <w:color w:val="000000"/>
        </w:rPr>
        <w:instrText>MERGEFORMAT</w:instrText>
      </w:r>
      <w:r w:rsidR="00BA02FC" w:rsidRPr="00BE5A96">
        <w:rPr>
          <w:color w:val="000000"/>
          <w:rtl/>
        </w:rPr>
        <w:instrText xml:space="preserve"> </w:instrText>
      </w:r>
      <w:r w:rsidR="00BA02FC" w:rsidRPr="00BE5A96">
        <w:rPr>
          <w:color w:val="000000"/>
          <w:rtl/>
        </w:rPr>
      </w:r>
      <w:r w:rsidR="00BA02FC" w:rsidRPr="00BE5A96">
        <w:rPr>
          <w:color w:val="000000"/>
          <w:rtl/>
        </w:rPr>
        <w:fldChar w:fldCharType="separate"/>
      </w:r>
      <w:r w:rsidR="00823C20" w:rsidRPr="00BE5A96">
        <w:rPr>
          <w:color w:val="000000"/>
          <w:szCs w:val="22"/>
          <w:rtl/>
        </w:rPr>
        <w:t>جدول 1</w:t>
      </w:r>
      <w:r w:rsidR="00BA02FC" w:rsidRPr="00BE5A96">
        <w:rPr>
          <w:color w:val="000000"/>
          <w:rtl/>
        </w:rPr>
        <w:fldChar w:fldCharType="end"/>
      </w:r>
      <w:r w:rsidR="00BA02FC" w:rsidRPr="00EA6C88">
        <w:rPr>
          <w:rFonts w:hint="cs"/>
          <w:color w:val="000000"/>
          <w:rtl/>
        </w:rPr>
        <w:t xml:space="preserve"> </w:t>
      </w:r>
      <w:r w:rsidRPr="00EA6C88">
        <w:rPr>
          <w:rFonts w:hint="cs"/>
          <w:color w:val="000000"/>
          <w:rtl/>
        </w:rPr>
        <w:t>نتایج بارگزاری</w:t>
      </w:r>
      <w:r>
        <w:rPr>
          <w:rFonts w:hint="cs"/>
          <w:rtl/>
        </w:rPr>
        <w:t xml:space="preserve"> آنالیز مؤلفه</w:t>
      </w:r>
      <w:r>
        <w:rPr>
          <w:rFonts w:hint="cs"/>
          <w:rtl/>
        </w:rPr>
        <w:softHyphen/>
        <w:t>های اصلی را نشان می</w:t>
      </w:r>
      <w:r>
        <w:rPr>
          <w:rFonts w:hint="cs"/>
          <w:rtl/>
        </w:rPr>
        <w:softHyphen/>
        <w:t xml:space="preserve">دهد. مؤلفه اول </w:t>
      </w:r>
      <w:r w:rsidR="00101CC8">
        <w:rPr>
          <w:rFonts w:hint="cs"/>
          <w:rtl/>
        </w:rPr>
        <w:t>(</w:t>
      </w:r>
      <w:r w:rsidR="00101CC8">
        <w:t>PC1</w:t>
      </w:r>
      <w:r w:rsidR="00101CC8">
        <w:rPr>
          <w:rFonts w:hint="cs"/>
          <w:rtl/>
        </w:rPr>
        <w:t xml:space="preserve">) </w:t>
      </w:r>
      <w:r w:rsidR="00B77802">
        <w:rPr>
          <w:rFonts w:hint="cs"/>
          <w:rtl/>
        </w:rPr>
        <w:t>مقادیر</w:t>
      </w:r>
      <w:r>
        <w:rPr>
          <w:rFonts w:hint="cs"/>
          <w:rtl/>
        </w:rPr>
        <w:t xml:space="preserve"> ویژه مثبت را در خود جای داده و با </w:t>
      </w:r>
      <w:r w:rsidR="000253A7">
        <w:rPr>
          <w:rFonts w:hint="cs"/>
          <w:rtl/>
        </w:rPr>
        <w:t>97</w:t>
      </w:r>
      <w:r w:rsidR="000253A7" w:rsidRPr="003F7061">
        <w:rPr>
          <w:rFonts w:hint="cs"/>
          <w:vertAlign w:val="subscript"/>
          <w:rtl/>
        </w:rPr>
        <w:t>/</w:t>
      </w:r>
      <w:r w:rsidR="000253A7">
        <w:rPr>
          <w:rFonts w:hint="cs"/>
          <w:rtl/>
        </w:rPr>
        <w:t>92</w:t>
      </w:r>
      <w:r>
        <w:rPr>
          <w:rFonts w:hint="cs"/>
          <w:rtl/>
        </w:rPr>
        <w:t xml:space="preserve">% </w:t>
      </w:r>
      <w:r w:rsidR="00BC1C64">
        <w:rPr>
          <w:rFonts w:hint="cs"/>
          <w:rtl/>
        </w:rPr>
        <w:t>و</w:t>
      </w:r>
      <w:r>
        <w:rPr>
          <w:rFonts w:hint="cs"/>
          <w:rtl/>
        </w:rPr>
        <w:t>اریانس داده</w:t>
      </w:r>
      <w:r>
        <w:rPr>
          <w:rFonts w:hint="cs"/>
          <w:rtl/>
        </w:rPr>
        <w:softHyphen/>
        <w:t xml:space="preserve">ها مرتبط با روشنایی و آلبدوی تصویر است. </w:t>
      </w:r>
    </w:p>
    <w:p w:rsidR="00A15C75" w:rsidRDefault="00CD0678" w:rsidP="00367867">
      <w:pPr>
        <w:pStyle w:val="a0"/>
        <w:rPr>
          <w:rtl/>
        </w:rPr>
      </w:pPr>
      <w:r>
        <w:rPr>
          <w:rFonts w:hint="cs"/>
          <w:rtl/>
        </w:rPr>
        <w:t>با توجه به ویژگی</w:t>
      </w:r>
      <w:r w:rsidR="0078120B">
        <w:rPr>
          <w:rtl/>
        </w:rPr>
        <w:softHyphen/>
      </w:r>
      <w:r>
        <w:rPr>
          <w:rFonts w:hint="cs"/>
          <w:rtl/>
        </w:rPr>
        <w:t>های طیفی اکسیدهای آهن</w:t>
      </w:r>
      <w:r w:rsidR="0078120B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78120B">
        <w:rPr>
          <w:rFonts w:hint="cs"/>
          <w:rtl/>
        </w:rPr>
        <w:t>مؤلفه چهارم (</w:t>
      </w:r>
      <w:r w:rsidR="00101CC8">
        <w:t>PC4</w:t>
      </w:r>
      <w:r w:rsidR="0078120B">
        <w:rPr>
          <w:rFonts w:hint="cs"/>
          <w:rtl/>
        </w:rPr>
        <w:t>) با بیشترین اختلاف مقادیر ویژه در باندهای 2 و 4 و بارگزاری منفی مقادیر ویژه در باند 4، اکسیدهای آهن را با رنگ تیره نمایش خواهد داد. برهمین اساس کانی</w:t>
      </w:r>
      <w:r w:rsidR="0078120B">
        <w:rPr>
          <w:rFonts w:hint="cs"/>
          <w:rtl/>
        </w:rPr>
        <w:softHyphen/>
        <w:t xml:space="preserve">های هیدروکسیل </w:t>
      </w:r>
      <w:r w:rsidR="0078120B">
        <w:rPr>
          <w:rFonts w:hint="cs"/>
          <w:rtl/>
        </w:rPr>
        <w:softHyphen/>
        <w:t xml:space="preserve">دار </w:t>
      </w:r>
      <w:r w:rsidR="00101CC8">
        <w:rPr>
          <w:rFonts w:hint="cs"/>
          <w:rtl/>
        </w:rPr>
        <w:t>در</w:t>
      </w:r>
      <w:r w:rsidR="0078120B">
        <w:rPr>
          <w:rFonts w:hint="cs"/>
          <w:rtl/>
        </w:rPr>
        <w:t xml:space="preserve"> مؤلفه سوم (</w:t>
      </w:r>
      <w:r w:rsidR="00101CC8">
        <w:t>PC3</w:t>
      </w:r>
      <w:r w:rsidR="0078120B">
        <w:rPr>
          <w:rFonts w:hint="cs"/>
          <w:rtl/>
        </w:rPr>
        <w:t xml:space="preserve">) </w:t>
      </w:r>
      <w:r w:rsidR="00101CC8">
        <w:rPr>
          <w:rFonts w:hint="cs"/>
          <w:rtl/>
        </w:rPr>
        <w:t>با رنگ تیره و گوسان نیز  در مؤلفه دوم (</w:t>
      </w:r>
      <w:r w:rsidR="00101CC8">
        <w:t>PC2</w:t>
      </w:r>
      <w:r w:rsidR="00101CC8">
        <w:rPr>
          <w:rFonts w:hint="cs"/>
          <w:rtl/>
        </w:rPr>
        <w:t>) و با رنگ تیره بارز می</w:t>
      </w:r>
      <w:r w:rsidR="00101CC8">
        <w:rPr>
          <w:rFonts w:hint="cs"/>
          <w:rtl/>
        </w:rPr>
        <w:softHyphen/>
        <w:t xml:space="preserve">شود. </w:t>
      </w:r>
    </w:p>
    <w:p w:rsidR="00A15C75" w:rsidRDefault="00A15C75" w:rsidP="00835465">
      <w:pPr>
        <w:pStyle w:val="a0"/>
        <w:rPr>
          <w:color w:val="FF0000"/>
          <w:rtl/>
        </w:rPr>
      </w:pPr>
      <w:r>
        <w:rPr>
          <w:rFonts w:hint="cs"/>
          <w:rtl/>
        </w:rPr>
        <w:t>برای بارزسازی بهتر تفاوت</w:t>
      </w:r>
      <w:r>
        <w:rPr>
          <w:rFonts w:hint="cs"/>
          <w:rtl/>
        </w:rPr>
        <w:softHyphen/>
        <w:t xml:space="preserve">ها در تصاویر </w:t>
      </w:r>
      <w:r w:rsidRPr="00A01A52">
        <w:rPr>
          <w:rFonts w:hint="cs"/>
          <w:rtl/>
        </w:rPr>
        <w:t xml:space="preserve">خاکستری رنگ حاصل از آنالیز </w:t>
      </w:r>
      <w:r w:rsidRPr="008152F4">
        <w:rPr>
          <w:rFonts w:hint="cs"/>
          <w:rtl/>
        </w:rPr>
        <w:t>مؤلفه</w:t>
      </w:r>
      <w:r w:rsidR="002630D4">
        <w:rPr>
          <w:rtl/>
        </w:rPr>
        <w:softHyphen/>
      </w:r>
      <w:r w:rsidRPr="008152F4">
        <w:rPr>
          <w:rFonts w:hint="cs"/>
          <w:rtl/>
        </w:rPr>
        <w:t xml:space="preserve">های دوم و </w:t>
      </w:r>
      <w:r w:rsidR="00A01A52" w:rsidRPr="008152F4">
        <w:rPr>
          <w:rFonts w:hint="cs"/>
          <w:rtl/>
        </w:rPr>
        <w:t>س</w:t>
      </w:r>
      <w:r w:rsidRPr="008152F4">
        <w:rPr>
          <w:rFonts w:hint="cs"/>
          <w:rtl/>
        </w:rPr>
        <w:t xml:space="preserve">وم و </w:t>
      </w:r>
      <w:r w:rsidR="00A01A52" w:rsidRPr="008152F4">
        <w:rPr>
          <w:rFonts w:hint="cs"/>
          <w:rtl/>
        </w:rPr>
        <w:t>چهار</w:t>
      </w:r>
      <w:r w:rsidRPr="008152F4">
        <w:rPr>
          <w:rFonts w:hint="cs"/>
          <w:rtl/>
        </w:rPr>
        <w:t>م</w:t>
      </w:r>
      <w:r w:rsidR="002630D4">
        <w:rPr>
          <w:rFonts w:hint="cs"/>
          <w:rtl/>
        </w:rPr>
        <w:t>،</w:t>
      </w:r>
      <w:r w:rsidR="00FB7AC8" w:rsidRPr="008152F4">
        <w:rPr>
          <w:rFonts w:hint="cs"/>
          <w:rtl/>
        </w:rPr>
        <w:t xml:space="preserve"> ابتدا هر سه تصویر در علامت </w:t>
      </w:r>
      <w:r w:rsidR="00FB7AC8" w:rsidRPr="00BE5A96">
        <w:rPr>
          <w:rFonts w:hint="cs"/>
          <w:color w:val="000000"/>
          <w:rtl/>
        </w:rPr>
        <w:t xml:space="preserve">منفی ضرب </w:t>
      </w:r>
      <w:r w:rsidR="00835465" w:rsidRPr="00BE5A96">
        <w:rPr>
          <w:rFonts w:hint="cs"/>
          <w:color w:val="000000"/>
          <w:rtl/>
        </w:rPr>
        <w:t>شدند (شکل</w:t>
      </w:r>
      <w:r w:rsidR="00835465" w:rsidRPr="00BE5A96">
        <w:rPr>
          <w:color w:val="000000"/>
          <w:rtl/>
        </w:rPr>
        <w:softHyphen/>
      </w:r>
      <w:r w:rsidR="00835465" w:rsidRPr="00BE5A96">
        <w:rPr>
          <w:rFonts w:hint="cs"/>
          <w:color w:val="000000"/>
          <w:rtl/>
        </w:rPr>
        <w:t>های4-</w:t>
      </w:r>
      <w:r w:rsidR="00835465" w:rsidRPr="00BE5A96">
        <w:rPr>
          <w:color w:val="000000"/>
        </w:rPr>
        <w:t>a</w:t>
      </w:r>
      <w:r w:rsidR="00835465" w:rsidRPr="00BE5A96">
        <w:rPr>
          <w:rFonts w:hint="cs"/>
          <w:color w:val="000000"/>
          <w:rtl/>
        </w:rPr>
        <w:t>، 4-</w:t>
      </w:r>
      <w:r w:rsidR="00835465" w:rsidRPr="00BE5A96">
        <w:rPr>
          <w:color w:val="000000"/>
        </w:rPr>
        <w:t>b</w:t>
      </w:r>
      <w:r w:rsidR="00835465" w:rsidRPr="00BE5A96">
        <w:rPr>
          <w:rFonts w:hint="cs"/>
          <w:color w:val="000000"/>
          <w:rtl/>
        </w:rPr>
        <w:t xml:space="preserve"> و 4-</w:t>
      </w:r>
      <w:r w:rsidR="00835465" w:rsidRPr="00BE5A96">
        <w:rPr>
          <w:color w:val="000000"/>
        </w:rPr>
        <w:t>c</w:t>
      </w:r>
      <w:r w:rsidR="00835465" w:rsidRPr="00BE5A96">
        <w:rPr>
          <w:rFonts w:hint="cs"/>
          <w:color w:val="000000"/>
          <w:rtl/>
        </w:rPr>
        <w:t xml:space="preserve">) </w:t>
      </w:r>
      <w:r w:rsidR="00FB7AC8" w:rsidRPr="00BE5A96">
        <w:rPr>
          <w:rFonts w:hint="cs"/>
          <w:color w:val="000000"/>
          <w:rtl/>
        </w:rPr>
        <w:t>و سپس</w:t>
      </w:r>
      <w:r w:rsidRPr="00BE5A96">
        <w:rPr>
          <w:rFonts w:hint="cs"/>
          <w:color w:val="000000"/>
          <w:rtl/>
        </w:rPr>
        <w:t xml:space="preserve"> تصویر ترکیب رنگی </w:t>
      </w:r>
      <w:r w:rsidR="00FB7AC8" w:rsidRPr="00BE5A96">
        <w:rPr>
          <w:rFonts w:hint="cs"/>
          <w:color w:val="000000"/>
          <w:rtl/>
        </w:rPr>
        <w:t>تهیه</w:t>
      </w:r>
      <w:r w:rsidRPr="00BE5A96">
        <w:rPr>
          <w:rFonts w:hint="cs"/>
          <w:color w:val="000000"/>
          <w:rtl/>
        </w:rPr>
        <w:t xml:space="preserve"> شد</w:t>
      </w:r>
      <w:r w:rsidR="00835465" w:rsidRPr="00BE5A96">
        <w:rPr>
          <w:rFonts w:hint="cs"/>
          <w:color w:val="000000"/>
          <w:rtl/>
        </w:rPr>
        <w:t xml:space="preserve"> </w:t>
      </w:r>
      <w:r w:rsidR="00835465" w:rsidRPr="00BE5A96">
        <w:rPr>
          <w:color w:val="000000"/>
          <w:rtl/>
        </w:rPr>
        <w:t>(</w:t>
      </w:r>
      <w:r w:rsidR="00835465" w:rsidRPr="00BE5A96">
        <w:rPr>
          <w:rFonts w:hint="cs"/>
          <w:color w:val="000000"/>
          <w:rtl/>
        </w:rPr>
        <w:t>شکل4-</w:t>
      </w:r>
      <w:r w:rsidR="00835465" w:rsidRPr="00BE5A96">
        <w:rPr>
          <w:color w:val="000000"/>
        </w:rPr>
        <w:t>d</w:t>
      </w:r>
      <w:r w:rsidR="00835465" w:rsidRPr="00BE5A96">
        <w:rPr>
          <w:color w:val="000000"/>
          <w:rtl/>
        </w:rPr>
        <w:t>)</w:t>
      </w:r>
      <w:r w:rsidRPr="00BE5A96">
        <w:rPr>
          <w:rFonts w:hint="cs"/>
          <w:color w:val="000000"/>
          <w:rtl/>
        </w:rPr>
        <w:t xml:space="preserve">. در </w:t>
      </w:r>
      <w:r w:rsidRPr="008152F4">
        <w:rPr>
          <w:rFonts w:hint="cs"/>
          <w:rtl/>
        </w:rPr>
        <w:t>این تصویر مناطق</w:t>
      </w:r>
      <w:r w:rsidR="00BC1C64" w:rsidRPr="008152F4">
        <w:rPr>
          <w:rFonts w:hint="cs"/>
          <w:rtl/>
        </w:rPr>
        <w:t xml:space="preserve"> </w:t>
      </w:r>
      <w:r w:rsidRPr="008152F4">
        <w:rPr>
          <w:rFonts w:hint="cs"/>
          <w:rtl/>
        </w:rPr>
        <w:t>دارای اکسید آهن با رنگ قرمز،</w:t>
      </w:r>
      <w:r w:rsidR="00BC1C64" w:rsidRPr="008152F4">
        <w:rPr>
          <w:rFonts w:hint="cs"/>
          <w:rtl/>
        </w:rPr>
        <w:t xml:space="preserve"> </w:t>
      </w:r>
      <w:r w:rsidRPr="008152F4">
        <w:rPr>
          <w:rFonts w:hint="cs"/>
          <w:rtl/>
        </w:rPr>
        <w:t>گوسان با رنگ سبز و کانی</w:t>
      </w:r>
      <w:r w:rsidRPr="008152F4">
        <w:rPr>
          <w:rFonts w:hint="cs"/>
          <w:rtl/>
        </w:rPr>
        <w:softHyphen/>
        <w:t>های دگرسانی با رنگ آبی دیده می</w:t>
      </w:r>
      <w:r w:rsidRPr="008152F4">
        <w:rPr>
          <w:rFonts w:hint="cs"/>
          <w:rtl/>
        </w:rPr>
        <w:softHyphen/>
        <w:t>شود.</w:t>
      </w:r>
      <w:r w:rsidRPr="00A01A52">
        <w:rPr>
          <w:rFonts w:hint="cs"/>
          <w:rtl/>
        </w:rPr>
        <w:t xml:space="preserve"> پیکسل های روشن در</w:t>
      </w:r>
      <w:r>
        <w:rPr>
          <w:rFonts w:hint="cs"/>
          <w:rtl/>
        </w:rPr>
        <w:t xml:space="preserve"> تصویر ترکیب رنگی نیز (مقادیر پیکسلی بالا) بیانگر حضور هر سه عامل در کنار یکدیگر است.</w:t>
      </w:r>
      <w:r w:rsidR="00925C01" w:rsidRPr="00925C01">
        <w:rPr>
          <w:rtl/>
        </w:rPr>
        <w:t xml:space="preserve"> </w:t>
      </w:r>
    </w:p>
    <w:tbl>
      <w:tblPr>
        <w:tblW w:w="704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1134"/>
        <w:gridCol w:w="1134"/>
        <w:gridCol w:w="1134"/>
        <w:gridCol w:w="1134"/>
        <w:gridCol w:w="1134"/>
      </w:tblGrid>
      <w:tr w:rsidR="00933AB2" w:rsidRPr="00F4293B" w:rsidTr="00933AB2">
        <w:trPr>
          <w:trHeight w:val="285"/>
          <w:jc w:val="center"/>
        </w:trPr>
        <w:tc>
          <w:tcPr>
            <w:tcW w:w="1378" w:type="dxa"/>
            <w:shd w:val="clear" w:color="auto" w:fill="D9D9D9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Eigenvector</w:t>
            </w:r>
          </w:p>
        </w:tc>
        <w:tc>
          <w:tcPr>
            <w:tcW w:w="1134" w:type="dxa"/>
            <w:shd w:val="clear" w:color="auto" w:fill="D9D9D9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Band 2</w:t>
            </w:r>
          </w:p>
        </w:tc>
        <w:tc>
          <w:tcPr>
            <w:tcW w:w="1134" w:type="dxa"/>
            <w:shd w:val="clear" w:color="auto" w:fill="D9D9D9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Band 4</w:t>
            </w:r>
          </w:p>
        </w:tc>
        <w:tc>
          <w:tcPr>
            <w:tcW w:w="1134" w:type="dxa"/>
            <w:shd w:val="clear" w:color="auto" w:fill="D9D9D9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Band 6</w:t>
            </w:r>
          </w:p>
        </w:tc>
        <w:tc>
          <w:tcPr>
            <w:tcW w:w="1134" w:type="dxa"/>
            <w:shd w:val="clear" w:color="auto" w:fill="D9D9D9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Band 7</w:t>
            </w:r>
          </w:p>
        </w:tc>
        <w:tc>
          <w:tcPr>
            <w:tcW w:w="1134" w:type="dxa"/>
            <w:shd w:val="clear" w:color="auto" w:fill="D9D9D9"/>
          </w:tcPr>
          <w:p w:rsidR="00933AB2" w:rsidRPr="008F7875" w:rsidRDefault="00933AB2" w:rsidP="00367867">
            <w:pPr>
              <w:pStyle w:val="a0"/>
              <w:bidi w:val="0"/>
            </w:pPr>
            <w:r w:rsidRPr="008F7875">
              <w:t>V.</w:t>
            </w:r>
          </w:p>
        </w:tc>
      </w:tr>
      <w:tr w:rsidR="00EA6C88" w:rsidRPr="00F4293B" w:rsidTr="00EA6C88">
        <w:trPr>
          <w:trHeight w:val="285"/>
          <w:jc w:val="center"/>
        </w:trPr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>
              <w:rPr>
                <w:lang w:eastAsia="en-US"/>
              </w:rPr>
              <w:t>PC</w:t>
            </w:r>
            <w:r w:rsidRPr="00F4293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0/200047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0/42999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0/668013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0/573453</w:t>
            </w:r>
          </w:p>
        </w:tc>
        <w:tc>
          <w:tcPr>
            <w:tcW w:w="1134" w:type="dxa"/>
            <w:shd w:val="clear" w:color="auto" w:fill="FFFFFF"/>
          </w:tcPr>
          <w:p w:rsidR="00933AB2" w:rsidRPr="008F7875" w:rsidRDefault="00933AB2" w:rsidP="00367867">
            <w:pPr>
              <w:pStyle w:val="a0"/>
              <w:bidi w:val="0"/>
            </w:pPr>
            <w:r w:rsidRPr="008F7875">
              <w:t>92/96875</w:t>
            </w:r>
          </w:p>
        </w:tc>
      </w:tr>
      <w:tr w:rsidR="00EA6C88" w:rsidRPr="00F4293B" w:rsidTr="00EA6C88">
        <w:trPr>
          <w:trHeight w:val="285"/>
          <w:jc w:val="center"/>
        </w:trPr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>
              <w:rPr>
                <w:lang w:eastAsia="en-US"/>
              </w:rPr>
              <w:t>PC</w:t>
            </w:r>
            <w:r w:rsidRPr="00F4293B">
              <w:rPr>
                <w:lang w:eastAsia="en-US"/>
              </w:rPr>
              <w:t xml:space="preserve"> 2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0/543864</w:t>
            </w:r>
          </w:p>
        </w:tc>
        <w:tc>
          <w:tcPr>
            <w:tcW w:w="1134" w:type="dxa"/>
            <w:shd w:val="clear" w:color="000000" w:fill="63BE7B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0/698236</w:t>
            </w:r>
          </w:p>
        </w:tc>
        <w:tc>
          <w:tcPr>
            <w:tcW w:w="1134" w:type="dxa"/>
            <w:shd w:val="clear" w:color="000000" w:fill="F88082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-0/33384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-0/32439</w:t>
            </w:r>
          </w:p>
        </w:tc>
        <w:tc>
          <w:tcPr>
            <w:tcW w:w="1134" w:type="dxa"/>
            <w:shd w:val="clear" w:color="auto" w:fill="FFFFFF"/>
          </w:tcPr>
          <w:p w:rsidR="00933AB2" w:rsidRPr="008F7875" w:rsidRDefault="00933AB2" w:rsidP="00367867">
            <w:pPr>
              <w:pStyle w:val="a0"/>
              <w:bidi w:val="0"/>
            </w:pPr>
            <w:r w:rsidRPr="008F7875">
              <w:t>5/970982</w:t>
            </w:r>
          </w:p>
        </w:tc>
      </w:tr>
      <w:tr w:rsidR="00EA6C88" w:rsidRPr="00F4293B" w:rsidTr="00EA6C88">
        <w:trPr>
          <w:trHeight w:val="285"/>
          <w:jc w:val="center"/>
        </w:trPr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>
              <w:rPr>
                <w:lang w:eastAsia="en-US"/>
              </w:rPr>
              <w:t>PC</w:t>
            </w:r>
            <w:r w:rsidRPr="00F4293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0/504078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-0/32913</w:t>
            </w:r>
          </w:p>
        </w:tc>
        <w:tc>
          <w:tcPr>
            <w:tcW w:w="1134" w:type="dxa"/>
            <w:shd w:val="clear" w:color="000000" w:fill="F8696B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-0/48417</w:t>
            </w:r>
          </w:p>
        </w:tc>
        <w:tc>
          <w:tcPr>
            <w:tcW w:w="1134" w:type="dxa"/>
            <w:shd w:val="clear" w:color="000000" w:fill="89CE9C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0/634949</w:t>
            </w:r>
          </w:p>
        </w:tc>
        <w:tc>
          <w:tcPr>
            <w:tcW w:w="1134" w:type="dxa"/>
            <w:shd w:val="clear" w:color="auto" w:fill="FFFFFF"/>
          </w:tcPr>
          <w:p w:rsidR="00933AB2" w:rsidRPr="008F7875" w:rsidRDefault="00933AB2" w:rsidP="00367867">
            <w:pPr>
              <w:pStyle w:val="a0"/>
              <w:bidi w:val="0"/>
            </w:pPr>
            <w:r w:rsidRPr="008F7875">
              <w:t>0/641741</w:t>
            </w:r>
          </w:p>
        </w:tc>
      </w:tr>
      <w:tr w:rsidR="00EA6C88" w:rsidRPr="00F4293B" w:rsidTr="00EA6C88">
        <w:trPr>
          <w:trHeight w:val="285"/>
          <w:jc w:val="center"/>
        </w:trPr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>
              <w:rPr>
                <w:lang w:eastAsia="en-US"/>
              </w:rPr>
              <w:t>PC</w:t>
            </w:r>
            <w:r w:rsidRPr="00F4293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shd w:val="clear" w:color="000000" w:fill="86CD99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0/640389</w:t>
            </w:r>
          </w:p>
        </w:tc>
        <w:tc>
          <w:tcPr>
            <w:tcW w:w="1134" w:type="dxa"/>
            <w:shd w:val="clear" w:color="000000" w:fill="F86B6D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-0/46824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0/455952</w:t>
            </w:r>
          </w:p>
        </w:tc>
        <w:tc>
          <w:tcPr>
            <w:tcW w:w="1134" w:type="dxa"/>
            <w:shd w:val="clear" w:color="auto" w:fill="FFFFFF"/>
            <w:noWrap/>
            <w:vAlign w:val="center"/>
            <w:hideMark/>
          </w:tcPr>
          <w:p w:rsidR="00933AB2" w:rsidRPr="00F4293B" w:rsidRDefault="00933AB2" w:rsidP="00367867">
            <w:pPr>
              <w:pStyle w:val="a0"/>
              <w:bidi w:val="0"/>
              <w:rPr>
                <w:lang w:eastAsia="en-US"/>
              </w:rPr>
            </w:pPr>
            <w:r w:rsidRPr="00F4293B">
              <w:rPr>
                <w:lang w:eastAsia="en-US"/>
              </w:rPr>
              <w:t>-0/40344</w:t>
            </w:r>
          </w:p>
        </w:tc>
        <w:tc>
          <w:tcPr>
            <w:tcW w:w="1134" w:type="dxa"/>
            <w:shd w:val="clear" w:color="auto" w:fill="FFFFFF"/>
          </w:tcPr>
          <w:p w:rsidR="00933AB2" w:rsidRDefault="00933AB2" w:rsidP="00367867">
            <w:pPr>
              <w:pStyle w:val="a0"/>
            </w:pPr>
            <w:r w:rsidRPr="008F7875">
              <w:t>0/418527</w:t>
            </w:r>
          </w:p>
        </w:tc>
      </w:tr>
    </w:tbl>
    <w:p w:rsidR="00933AB2" w:rsidRPr="00A21EB7" w:rsidRDefault="003E7027" w:rsidP="00367867">
      <w:pPr>
        <w:pStyle w:val="a1"/>
        <w:rPr>
          <w:rtl/>
        </w:rPr>
      </w:pPr>
      <w:bookmarkStart w:id="33" w:name="_Ref518643875"/>
      <w:r w:rsidRPr="00A21EB7">
        <w:rPr>
          <w:rtl/>
        </w:rPr>
        <w:t xml:space="preserve">جدول </w:t>
      </w:r>
      <w:r w:rsidRPr="00A21EB7">
        <w:rPr>
          <w:rtl/>
        </w:rPr>
        <w:fldChar w:fldCharType="begin"/>
      </w:r>
      <w:r w:rsidRPr="00A21EB7">
        <w:rPr>
          <w:rtl/>
        </w:rPr>
        <w:instrText xml:space="preserve"> </w:instrText>
      </w:r>
      <w:r w:rsidRPr="00A21EB7">
        <w:rPr>
          <w:rFonts w:hint="cs"/>
        </w:rPr>
        <w:instrText>SEQ</w:instrText>
      </w:r>
      <w:r w:rsidRPr="00A21EB7">
        <w:rPr>
          <w:rFonts w:hint="cs"/>
          <w:rtl/>
        </w:rPr>
        <w:instrText xml:space="preserve"> جدول \* </w:instrText>
      </w:r>
      <w:r w:rsidRPr="00A21EB7">
        <w:rPr>
          <w:rFonts w:hint="cs"/>
        </w:rPr>
        <w:instrText>ARABIC</w:instrText>
      </w:r>
      <w:r w:rsidRPr="00A21EB7">
        <w:rPr>
          <w:rtl/>
        </w:rPr>
        <w:instrText xml:space="preserve"> </w:instrText>
      </w:r>
      <w:r w:rsidRPr="00A21EB7">
        <w:rPr>
          <w:rtl/>
        </w:rPr>
        <w:fldChar w:fldCharType="separate"/>
      </w:r>
      <w:r w:rsidR="00823C20">
        <w:rPr>
          <w:noProof/>
          <w:rtl/>
        </w:rPr>
        <w:t>1</w:t>
      </w:r>
      <w:r w:rsidRPr="00A21EB7">
        <w:rPr>
          <w:rtl/>
        </w:rPr>
        <w:fldChar w:fldCharType="end"/>
      </w:r>
      <w:bookmarkEnd w:id="33"/>
      <w:r w:rsidRPr="00A21EB7">
        <w:rPr>
          <w:rFonts w:hint="cs"/>
          <w:rtl/>
        </w:rPr>
        <w:t xml:space="preserve">: </w:t>
      </w:r>
      <w:r w:rsidR="00933AB2" w:rsidRPr="00A21EB7">
        <w:rPr>
          <w:rFonts w:hint="cs"/>
          <w:rtl/>
        </w:rPr>
        <w:t>مقادیر ویژه حاصل از آنالیز مؤلفه</w:t>
      </w:r>
      <w:r w:rsidR="00933AB2" w:rsidRPr="00A21EB7">
        <w:rPr>
          <w:rFonts w:hint="cs"/>
          <w:rtl/>
        </w:rPr>
        <w:softHyphen/>
        <w:t>های انتخابی بر روی باندهای 2 و 4 و 6 و 8 سنجنده لندست</w:t>
      </w:r>
    </w:p>
    <w:p w:rsidR="00576BD6" w:rsidRPr="003D36E3" w:rsidRDefault="002D0F5C" w:rsidP="00933AB2">
      <w:pPr>
        <w:pStyle w:val="Heading1"/>
        <w:rPr>
          <w:rtl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206365" cy="6395085"/>
                <wp:effectExtent l="0" t="0" r="0" b="0"/>
                <wp:wrapSquare wrapText="bothSides"/>
                <wp:docPr id="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6365" cy="639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E63" w:rsidRDefault="002D0F5C" w:rsidP="006C4E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77135" cy="2845435"/>
                                  <wp:effectExtent l="0" t="0" r="0" b="0"/>
                                  <wp:docPr id="1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135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77135" cy="2845435"/>
                                  <wp:effectExtent l="0" t="0" r="0" b="0"/>
                                  <wp:docPr id="1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135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4E63" w:rsidRDefault="002D0F5C" w:rsidP="006C4E6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63165" cy="2818130"/>
                                  <wp:effectExtent l="0" t="0" r="0" b="0"/>
                                  <wp:docPr id="12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165" cy="281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90470" cy="2845435"/>
                                  <wp:effectExtent l="0" t="0" r="0" b="0"/>
                                  <wp:docPr id="1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470" cy="284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259" w:rsidRDefault="00835465" w:rsidP="004B596C">
                            <w:pPr>
                              <w:pStyle w:val="a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شکل 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>4: نتایج حاصل از آنالیز مؤلفه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softHyphen/>
                              <w:t>های انتخابی 2، 4، 6 و 7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 xml:space="preserve"> (</w:t>
                            </w:r>
                            <w:r w:rsidR="002832ED">
                              <w:t>a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)-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 بارزسازی اکسید آهن با منفی شده 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مؤلفه چهارم (</w:t>
                            </w:r>
                            <w:r w:rsidR="002832ED" w:rsidRPr="00BC256E">
                              <w:t>PC4</w:t>
                            </w:r>
                            <w:r w:rsidR="00AE0368"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 با رنگ روشن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. </w:t>
                            </w:r>
                            <w:r w:rsidR="00AE0368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(</w:t>
                            </w:r>
                            <w:r w:rsidR="002832ED">
                              <w:t>b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)-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 بارزسازی </w:t>
                            </w:r>
                            <w:r w:rsidR="004B596C">
                              <w:rPr>
                                <w:rFonts w:hint="cs"/>
                                <w:rtl/>
                              </w:rPr>
                              <w:t>دگرس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>انی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softHyphen/>
                              <w:t>های هیدروکسیل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softHyphen/>
                              <w:t xml:space="preserve">دار با 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منفی شده 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 xml:space="preserve">مؤلفه 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>سوم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 xml:space="preserve"> (</w:t>
                            </w:r>
                            <w:r w:rsidR="002832ED" w:rsidRPr="00BC256E">
                              <w:t>PC</w:t>
                            </w:r>
                            <w:r w:rsidR="002832ED">
                              <w:t>3</w:t>
                            </w:r>
                            <w:r w:rsidR="00AE0368"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5A2010" w:rsidRPr="00BC256E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 با رنگ روشن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 w:rsidR="00AE0368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(</w:t>
                            </w:r>
                            <w:r w:rsidR="002832ED">
                              <w:t>c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)-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بارزسازی گوسان با 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 xml:space="preserve">منفی شده 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 xml:space="preserve">مؤلفه 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>دوم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 xml:space="preserve"> (</w:t>
                            </w:r>
                            <w:r w:rsidR="002832ED">
                              <w:t>-</w:t>
                            </w:r>
                            <w:r w:rsidR="002832ED" w:rsidRPr="00BC256E">
                              <w:t>PC</w:t>
                            </w:r>
                            <w:r w:rsidR="005A2010">
                              <w:t>2</w:t>
                            </w:r>
                            <w:r w:rsidR="002832ED" w:rsidRPr="00BC256E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2832ED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AE0368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883259">
                              <w:rPr>
                                <w:rFonts w:hint="cs"/>
                                <w:rtl/>
                              </w:rPr>
                              <w:t>(</w:t>
                            </w:r>
                            <w:r w:rsidR="005A2010">
                              <w:t>d</w:t>
                            </w:r>
                            <w:r w:rsidR="00883259">
                              <w:rPr>
                                <w:rFonts w:hint="cs"/>
                                <w:rtl/>
                              </w:rPr>
                              <w:t>) ترکیب رنگی کاذب</w:t>
                            </w:r>
                            <w:r w:rsidR="005A2010">
                              <w:rPr>
                                <w:rFonts w:hint="cs"/>
                                <w:rtl/>
                              </w:rPr>
                              <w:t xml:space="preserve"> از تصاویر</w:t>
                            </w:r>
                            <w:r w:rsidR="00883259">
                              <w:rPr>
                                <w:rFonts w:hint="cs"/>
                                <w:rtl/>
                              </w:rPr>
                              <w:t xml:space="preserve"> حاصل از مؤلفه</w:t>
                            </w:r>
                            <w:r w:rsidR="00883259">
                              <w:rPr>
                                <w:rFonts w:hint="cs"/>
                                <w:rtl/>
                              </w:rPr>
                              <w:softHyphen/>
                              <w:t>های انتخابی</w:t>
                            </w:r>
                            <w:r w:rsidR="00F1242F">
                              <w:rPr>
                                <w:rFonts w:hint="cs"/>
                                <w:rtl/>
                              </w:rPr>
                              <w:t xml:space="preserve"> اکسید آهن ،گوسان و دگرسانی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9" style="position:absolute;left:0;text-align:left;margin-left:0;margin-top:0;width:409.95pt;height:503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" stroked="f">
                <v:textbox>
                  <w:txbxContent>
                    <w:p w:rsidR="006C4E63" w:rsidRDefault="002D0F5C" w:rsidP="006C4E6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77135" cy="2845435"/>
                            <wp:effectExtent l="0" t="0" r="0" b="0"/>
                            <wp:docPr id="1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135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77135" cy="2845435"/>
                            <wp:effectExtent l="0" t="0" r="0" b="0"/>
                            <wp:docPr id="1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135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4E63" w:rsidRDefault="002D0F5C" w:rsidP="006C4E6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63165" cy="2818130"/>
                            <wp:effectExtent l="0" t="0" r="0" b="0"/>
                            <wp:docPr id="12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165" cy="281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90470" cy="2845435"/>
                            <wp:effectExtent l="0" t="0" r="0" b="0"/>
                            <wp:docPr id="1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470" cy="284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259" w:rsidRDefault="00835465" w:rsidP="004B596C">
                      <w:pPr>
                        <w:pStyle w:val="a1"/>
                      </w:pPr>
                      <w:r>
                        <w:rPr>
                          <w:rFonts w:hint="cs"/>
                          <w:rtl/>
                        </w:rPr>
                        <w:t xml:space="preserve">شکل </w:t>
                      </w:r>
                      <w:r w:rsidR="002832ED">
                        <w:rPr>
                          <w:rFonts w:hint="cs"/>
                          <w:rtl/>
                        </w:rPr>
                        <w:t>4: نتایج حاصل از آنالیز مؤلفه</w:t>
                      </w:r>
                      <w:r w:rsidR="002832ED">
                        <w:rPr>
                          <w:rFonts w:hint="cs"/>
                          <w:rtl/>
                        </w:rPr>
                        <w:softHyphen/>
                        <w:t>های انتخابی 2، 4، 6 و 7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 xml:space="preserve"> (</w:t>
                      </w:r>
                      <w:r w:rsidR="002832ED">
                        <w:t>a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)-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 بارزسازی اکسید آهن با منفی شده 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مؤلفه چهارم (</w:t>
                      </w:r>
                      <w:r w:rsidR="002832ED" w:rsidRPr="00BC256E">
                        <w:t>PC4</w:t>
                      </w:r>
                      <w:r w:rsidR="00AE0368">
                        <w:rPr>
                          <w:rFonts w:hint="cs"/>
                          <w:rtl/>
                        </w:rPr>
                        <w:t>-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)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 با رنگ روشن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. </w:t>
                      </w:r>
                      <w:r w:rsidR="00AE0368">
                        <w:rPr>
                          <w:rFonts w:hint="cs"/>
                          <w:rtl/>
                        </w:rPr>
                        <w:t xml:space="preserve">  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(</w:t>
                      </w:r>
                      <w:r w:rsidR="002832ED">
                        <w:t>b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)-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 بارزسازی </w:t>
                      </w:r>
                      <w:r w:rsidR="004B596C">
                        <w:rPr>
                          <w:rFonts w:hint="cs"/>
                          <w:rtl/>
                        </w:rPr>
                        <w:t>دگرس</w:t>
                      </w:r>
                      <w:r w:rsidR="005A2010">
                        <w:rPr>
                          <w:rFonts w:hint="cs"/>
                          <w:rtl/>
                        </w:rPr>
                        <w:t>انی</w:t>
                      </w:r>
                      <w:r w:rsidR="005A2010">
                        <w:rPr>
                          <w:rFonts w:hint="cs"/>
                          <w:rtl/>
                        </w:rPr>
                        <w:softHyphen/>
                        <w:t>های هیدروکسیل</w:t>
                      </w:r>
                      <w:r w:rsidR="005A2010">
                        <w:rPr>
                          <w:rFonts w:hint="cs"/>
                          <w:rtl/>
                        </w:rPr>
                        <w:softHyphen/>
                        <w:t xml:space="preserve">دار با 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منفی شده 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 xml:space="preserve">مؤلفه </w:t>
                      </w:r>
                      <w:r w:rsidR="005A2010">
                        <w:rPr>
                          <w:rFonts w:hint="cs"/>
                          <w:rtl/>
                        </w:rPr>
                        <w:t>سوم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 xml:space="preserve"> (</w:t>
                      </w:r>
                      <w:r w:rsidR="002832ED" w:rsidRPr="00BC256E">
                        <w:t>PC</w:t>
                      </w:r>
                      <w:r w:rsidR="002832ED">
                        <w:t>3</w:t>
                      </w:r>
                      <w:r w:rsidR="00AE0368">
                        <w:rPr>
                          <w:rFonts w:hint="cs"/>
                          <w:rtl/>
                        </w:rPr>
                        <w:t>-</w:t>
                      </w:r>
                      <w:r w:rsidR="002832ED">
                        <w:rPr>
                          <w:rFonts w:hint="cs"/>
                          <w:rtl/>
                        </w:rPr>
                        <w:t>)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 </w:t>
                      </w:r>
                      <w:r w:rsidR="005A2010" w:rsidRPr="00BC256E">
                        <w:rPr>
                          <w:rFonts w:hint="cs"/>
                          <w:rtl/>
                        </w:rPr>
                        <w:t>)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 با رنگ روشن</w:t>
                      </w:r>
                      <w:r w:rsidR="002832ED">
                        <w:rPr>
                          <w:rFonts w:hint="cs"/>
                          <w:rtl/>
                        </w:rPr>
                        <w:t>.</w:t>
                      </w:r>
                      <w:r w:rsidR="00AE0368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 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(</w:t>
                      </w:r>
                      <w:r w:rsidR="002832ED">
                        <w:t>c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)-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 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بارزسازی گوسان با </w:t>
                      </w:r>
                      <w:r w:rsidR="002832ED">
                        <w:rPr>
                          <w:rFonts w:hint="cs"/>
                          <w:rtl/>
                        </w:rPr>
                        <w:t xml:space="preserve">منفی شده 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 xml:space="preserve">مؤلفه </w:t>
                      </w:r>
                      <w:r w:rsidR="005A2010">
                        <w:rPr>
                          <w:rFonts w:hint="cs"/>
                          <w:rtl/>
                        </w:rPr>
                        <w:t>دوم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 xml:space="preserve"> (</w:t>
                      </w:r>
                      <w:r w:rsidR="002832ED">
                        <w:t>-</w:t>
                      </w:r>
                      <w:r w:rsidR="002832ED" w:rsidRPr="00BC256E">
                        <w:t>PC</w:t>
                      </w:r>
                      <w:r w:rsidR="005A2010">
                        <w:t>2</w:t>
                      </w:r>
                      <w:r w:rsidR="002832ED" w:rsidRPr="00BC256E">
                        <w:rPr>
                          <w:rFonts w:hint="cs"/>
                          <w:rtl/>
                        </w:rPr>
                        <w:t>)</w:t>
                      </w:r>
                      <w:r w:rsidR="002832ED">
                        <w:rPr>
                          <w:rFonts w:hint="cs"/>
                          <w:rtl/>
                        </w:rPr>
                        <w:t>.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 </w:t>
                      </w:r>
                      <w:r w:rsidR="00AE0368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 </w:t>
                      </w:r>
                      <w:r w:rsidR="00883259">
                        <w:rPr>
                          <w:rFonts w:hint="cs"/>
                          <w:rtl/>
                        </w:rPr>
                        <w:t>(</w:t>
                      </w:r>
                      <w:r w:rsidR="005A2010">
                        <w:t>d</w:t>
                      </w:r>
                      <w:r w:rsidR="00883259">
                        <w:rPr>
                          <w:rFonts w:hint="cs"/>
                          <w:rtl/>
                        </w:rPr>
                        <w:t>) ترکیب رنگی کاذب</w:t>
                      </w:r>
                      <w:r w:rsidR="005A2010">
                        <w:rPr>
                          <w:rFonts w:hint="cs"/>
                          <w:rtl/>
                        </w:rPr>
                        <w:t xml:space="preserve"> از تصاویر</w:t>
                      </w:r>
                      <w:r w:rsidR="00883259">
                        <w:rPr>
                          <w:rFonts w:hint="cs"/>
                          <w:rtl/>
                        </w:rPr>
                        <w:t xml:space="preserve"> حاصل از مؤلفه</w:t>
                      </w:r>
                      <w:r w:rsidR="00883259">
                        <w:rPr>
                          <w:rFonts w:hint="cs"/>
                          <w:rtl/>
                        </w:rPr>
                        <w:softHyphen/>
                        <w:t>های انتخابی</w:t>
                      </w:r>
                      <w:r w:rsidR="00F1242F">
                        <w:rPr>
                          <w:rFonts w:hint="cs"/>
                          <w:rtl/>
                        </w:rPr>
                        <w:t xml:space="preserve"> اکسید آهن ،گوسان و دگرسانی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77802">
        <w:rPr>
          <w:rFonts w:hint="cs"/>
          <w:rtl/>
        </w:rPr>
        <w:t>ن</w:t>
      </w:r>
      <w:r w:rsidR="00576BD6">
        <w:rPr>
          <w:rFonts w:hint="cs"/>
          <w:rtl/>
        </w:rPr>
        <w:t>تيجه گيري</w:t>
      </w:r>
    </w:p>
    <w:p w:rsidR="00B31D85" w:rsidRDefault="00B31D85" w:rsidP="00367867">
      <w:pPr>
        <w:pStyle w:val="a0"/>
        <w:rPr>
          <w:rtl/>
        </w:rPr>
      </w:pPr>
      <w:r>
        <w:rPr>
          <w:rFonts w:hint="cs"/>
          <w:rtl/>
        </w:rPr>
        <w:t xml:space="preserve">در این مطالعه تصویر سنجنده </w:t>
      </w:r>
      <w:r>
        <w:t>OLI</w:t>
      </w:r>
      <w:r>
        <w:rPr>
          <w:rFonts w:hint="cs"/>
          <w:rtl/>
        </w:rPr>
        <w:t xml:space="preserve"> برای بارزسازی اکسیدآهن مرتبط با دگرسانی با استفاده از روش</w:t>
      </w:r>
      <w:r>
        <w:rPr>
          <w:rFonts w:hint="cs"/>
          <w:rtl/>
        </w:rPr>
        <w:softHyphen/>
        <w:t>های نسبت باندی و آنالیز مؤلفه</w:t>
      </w:r>
      <w:r>
        <w:rPr>
          <w:rFonts w:hint="cs"/>
          <w:rtl/>
        </w:rPr>
        <w:softHyphen/>
        <w:t>های انتخابی به کار گرفته شد.</w:t>
      </w:r>
      <w:r w:rsidR="002A5FBB" w:rsidRPr="002A5FBB">
        <w:rPr>
          <w:rFonts w:hint="cs"/>
          <w:rtl/>
        </w:rPr>
        <w:t xml:space="preserve"> </w:t>
      </w:r>
      <w:r w:rsidR="002A5FBB">
        <w:rPr>
          <w:rFonts w:hint="cs"/>
          <w:rtl/>
        </w:rPr>
        <w:t>با توجه به توان تفکیک طیفی و چگونگی آرایش باندها در محدوده مرئی، این سنجنده توانایی بالایی در بارزسازی اکسید آهن دارد.</w:t>
      </w:r>
    </w:p>
    <w:p w:rsidR="005E61AF" w:rsidRDefault="00D179C0" w:rsidP="005F5C4C">
      <w:pPr>
        <w:pStyle w:val="a0"/>
        <w:rPr>
          <w:rtl/>
        </w:rPr>
      </w:pPr>
      <w:r>
        <w:rPr>
          <w:rFonts w:hint="cs"/>
          <w:rtl/>
        </w:rPr>
        <w:t>حضور همزمان دگرسانی</w:t>
      </w:r>
      <w:r>
        <w:rPr>
          <w:rFonts w:hint="cs"/>
          <w:rtl/>
        </w:rPr>
        <w:softHyphen/>
        <w:t>های هیدروکسیل</w:t>
      </w:r>
      <w:r>
        <w:rPr>
          <w:rFonts w:hint="cs"/>
          <w:rtl/>
        </w:rPr>
        <w:softHyphen/>
        <w:t>دار، گوسان و اکسیدهای آهن در تصاویر ترکیب رنگی حاصل از نسبت باندی و آنالیز مؤلفه</w:t>
      </w:r>
      <w:r>
        <w:rPr>
          <w:rFonts w:hint="cs"/>
          <w:rtl/>
        </w:rPr>
        <w:softHyphen/>
        <w:t>های با رنگ روشن مایل به سفید دیده می</w:t>
      </w:r>
      <w:r>
        <w:rPr>
          <w:rFonts w:hint="cs"/>
          <w:rtl/>
        </w:rPr>
        <w:softHyphen/>
        <w:t>شود. در محدوده چاه</w:t>
      </w:r>
      <w:r>
        <w:rPr>
          <w:rFonts w:hint="cs"/>
          <w:rtl/>
        </w:rPr>
        <w:softHyphen/>
        <w:t xml:space="preserve">شلجمی و جنوب غرب قلعه زری (پهنه </w:t>
      </w:r>
      <w:r>
        <w:t>A</w:t>
      </w:r>
      <w:r>
        <w:rPr>
          <w:rFonts w:hint="cs"/>
          <w:rtl/>
        </w:rPr>
        <w:t xml:space="preserve">)، پهنه </w:t>
      </w:r>
      <w:r>
        <w:t>B</w:t>
      </w:r>
      <w:r>
        <w:rPr>
          <w:rFonts w:hint="cs"/>
          <w:rtl/>
        </w:rPr>
        <w:t xml:space="preserve"> در مزکز و</w:t>
      </w:r>
      <w:r w:rsidRPr="00D179C0">
        <w:rPr>
          <w:rFonts w:hint="cs"/>
          <w:rtl/>
        </w:rPr>
        <w:t xml:space="preserve"> </w:t>
      </w:r>
      <w:r>
        <w:rPr>
          <w:rFonts w:hint="cs"/>
          <w:rtl/>
        </w:rPr>
        <w:t xml:space="preserve">پهنه </w:t>
      </w:r>
      <w:r>
        <w:t>C</w:t>
      </w:r>
      <w:r>
        <w:rPr>
          <w:rFonts w:hint="cs"/>
          <w:rtl/>
        </w:rPr>
        <w:t xml:space="preserve"> در جنوب برگه مورد مطالعه بیشترین م</w:t>
      </w:r>
      <w:r w:rsidR="005E61AF">
        <w:rPr>
          <w:rFonts w:hint="cs"/>
          <w:rtl/>
        </w:rPr>
        <w:t>قدار روشنایی پیکسل دیده می</w:t>
      </w:r>
      <w:r w:rsidR="005E61AF">
        <w:rPr>
          <w:rFonts w:hint="cs"/>
          <w:rtl/>
        </w:rPr>
        <w:softHyphen/>
        <w:t>شود. در منطقه مورد بررسی، اکسید آهن تنها با زون</w:t>
      </w:r>
      <w:r w:rsidR="005E61AF">
        <w:rPr>
          <w:rFonts w:hint="cs"/>
          <w:rtl/>
        </w:rPr>
        <w:softHyphen/>
        <w:t>های دگرسانی همراه نیست. بلکه بر روی سنگ</w:t>
      </w:r>
      <w:r w:rsidR="005E61AF">
        <w:rPr>
          <w:rFonts w:hint="cs"/>
          <w:rtl/>
        </w:rPr>
        <w:softHyphen/>
        <w:t xml:space="preserve">های دیگر نیز به علت هوازدگی و </w:t>
      </w:r>
      <w:r w:rsidR="005E61AF">
        <w:rPr>
          <w:rFonts w:hint="cs"/>
          <w:rtl/>
        </w:rPr>
        <w:lastRenderedPageBreak/>
        <w:t>اکسید شدن سطحی نمایان می</w:t>
      </w:r>
      <w:r w:rsidR="005E61AF">
        <w:rPr>
          <w:rFonts w:hint="cs"/>
          <w:rtl/>
        </w:rPr>
        <w:softHyphen/>
        <w:t>شود. بنابراین برای شناسایی مناطق دگرسانی از نشانه</w:t>
      </w:r>
      <w:r w:rsidR="005E61AF">
        <w:rPr>
          <w:rFonts w:hint="cs"/>
          <w:rtl/>
        </w:rPr>
        <w:softHyphen/>
        <w:t>های اکسید آهن نمی</w:t>
      </w:r>
      <w:r w:rsidR="005E61AF">
        <w:rPr>
          <w:rFonts w:hint="cs"/>
          <w:rtl/>
        </w:rPr>
        <w:softHyphen/>
        <w:t>توان به تنهایی استفاده کرد. نتایج حاصل با سایر مطالعات انجام شده سایرین و نتایج حاصل از دیگر پردازش</w:t>
      </w:r>
      <w:r w:rsidR="005E61AF">
        <w:rPr>
          <w:rtl/>
        </w:rPr>
        <w:softHyphen/>
      </w:r>
      <w:r w:rsidR="005E61AF">
        <w:rPr>
          <w:rFonts w:hint="cs"/>
          <w:rtl/>
        </w:rPr>
        <w:t xml:space="preserve">ها انطباق دارد. </w:t>
      </w:r>
    </w:p>
    <w:p w:rsidR="005E61AF" w:rsidRDefault="005E61AF" w:rsidP="00A22B0C">
      <w:pPr>
        <w:pStyle w:val="CitaviBibliographyHeading"/>
        <w:bidi w:val="0"/>
        <w:rPr>
          <w:rtl/>
        </w:rPr>
      </w:pPr>
    </w:p>
    <w:p w:rsidR="00822CE1" w:rsidRDefault="00576BD6" w:rsidP="005E61AF">
      <w:pPr>
        <w:pStyle w:val="CitaviBibliographyHeading"/>
        <w:bidi w:val="0"/>
        <w:rPr>
          <w:rtl/>
        </w:rPr>
      </w:pPr>
      <w:r>
        <w:rPr>
          <w:rFonts w:hint="cs"/>
          <w:rtl/>
        </w:rPr>
        <w:t>منابع</w:t>
      </w:r>
    </w:p>
    <w:p w:rsidR="00A22B0C" w:rsidRPr="00753918" w:rsidRDefault="007146BA" w:rsidP="00822CE1">
      <w:pPr>
        <w:pStyle w:val="CitaviBibliographyHeading"/>
        <w:bidi w:val="0"/>
        <w:jc w:val="left"/>
        <w:rPr>
          <w:sz w:val="22"/>
          <w:szCs w:val="22"/>
          <w:rtl/>
        </w:rPr>
      </w:pPr>
      <w:r>
        <w:rPr>
          <w:rtl/>
        </w:rPr>
        <w:fldChar w:fldCharType="begin"/>
      </w:r>
      <w:r w:rsidR="00A22B0C">
        <w:instrText>ADDIN CITAVI.BIBLIOGRAPHY 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</w:instrText>
      </w:r>
      <w:r>
        <w:rPr>
          <w:rtl/>
        </w:rPr>
        <w:fldChar w:fldCharType="separate"/>
      </w:r>
      <w:bookmarkStart w:id="34" w:name="_CTVBIBLIOGRAPHY1"/>
      <w:bookmarkEnd w:id="34"/>
      <w:r w:rsidR="00A22B0C" w:rsidRPr="00753918">
        <w:rPr>
          <w:sz w:val="22"/>
          <w:szCs w:val="22"/>
        </w:rPr>
        <w:t>References</w:t>
      </w:r>
    </w:p>
    <w:p w:rsidR="00A22B0C" w:rsidRPr="00753918" w:rsidRDefault="00A22B0C" w:rsidP="00753918">
      <w:pPr>
        <w:pStyle w:val="a2"/>
        <w:rPr>
          <w:szCs w:val="22"/>
          <w:rtl/>
        </w:rPr>
      </w:pPr>
      <w:r w:rsidRPr="00753918">
        <w:t>1.</w:t>
      </w:r>
      <w:r w:rsidRPr="00753918">
        <w:tab/>
      </w:r>
      <w:bookmarkStart w:id="35" w:name="_CTVL00123b68db4f7b04eab888cb6a0c5c5f289"/>
      <w:r w:rsidRPr="00753918">
        <w:t>Aghazadeh M, Hou Z, Badrzadeh Z et al (2015) Temporal–spatial distribution and tectonic setting of porphyry copper deposits in Iran. Ore Geology Reviews 70: 385–406</w:t>
      </w:r>
    </w:p>
    <w:bookmarkEnd w:id="35"/>
    <w:p w:rsidR="00A22B0C" w:rsidRDefault="00A22B0C" w:rsidP="00753918">
      <w:pPr>
        <w:pStyle w:val="a2"/>
        <w:rPr>
          <w:rtl/>
        </w:rPr>
      </w:pPr>
      <w:r>
        <w:t>2.</w:t>
      </w:r>
      <w:r>
        <w:tab/>
      </w:r>
      <w:bookmarkStart w:id="36" w:name="_CTVL00130d42ef7760a47a79205f8a5408dff12"/>
      <w:r>
        <w:t>Amera S A, (2007) Spectral remote sensing of hydrothermal alteration associated with volcanogenic massive sulphide deposits, Gorob-Hope area, Namibia.</w:t>
      </w:r>
      <w:proofErr w:type="gramStart"/>
      <w:r>
        <w:t>”.</w:t>
      </w:r>
      <w:proofErr w:type="gramEnd"/>
      <w:r>
        <w:t xml:space="preserve"> MSc thesis, Enschede, ITC, The Netherlands, 54p, The Netherlands</w:t>
      </w:r>
    </w:p>
    <w:bookmarkEnd w:id="36"/>
    <w:p w:rsidR="00A22B0C" w:rsidRDefault="00A22B0C" w:rsidP="00753918">
      <w:pPr>
        <w:pStyle w:val="a2"/>
        <w:rPr>
          <w:rtl/>
        </w:rPr>
      </w:pPr>
      <w:proofErr w:type="gramStart"/>
      <w:r>
        <w:t>3.</w:t>
      </w:r>
      <w:r>
        <w:tab/>
      </w:r>
      <w:bookmarkStart w:id="37" w:name="_CTVL001d8b6fc6b9fd1461c9bac2f9fa586bb41"/>
      <w:r>
        <w:t>Beiranvand Pour A, Hashim M (2014) ASTER, ALI and Hyperion sensors data for lithological mapping and ore minerals exploration.</w:t>
      </w:r>
      <w:proofErr w:type="gramEnd"/>
      <w:r>
        <w:t xml:space="preserve"> Springerplus 3: 130</w:t>
      </w:r>
    </w:p>
    <w:bookmarkEnd w:id="37"/>
    <w:p w:rsidR="00A22B0C" w:rsidRDefault="00A22B0C" w:rsidP="00753918">
      <w:pPr>
        <w:pStyle w:val="a2"/>
        <w:rPr>
          <w:rtl/>
        </w:rPr>
      </w:pPr>
      <w:proofErr w:type="gramStart"/>
      <w:r>
        <w:t>4.</w:t>
      </w:r>
      <w:r>
        <w:tab/>
      </w:r>
      <w:bookmarkStart w:id="38" w:name="_CTVL00176d6c531c59b4922a2cac396b86c078d"/>
      <w:r>
        <w:t>da Cunha Frutuoso R M (2015) Mapping hydrothermal gold mineralization using Landsat 8 data.</w:t>
      </w:r>
      <w:proofErr w:type="gramEnd"/>
      <w:r>
        <w:t xml:space="preserve"> A case of study in Chaves license, Portugal</w:t>
      </w:r>
    </w:p>
    <w:bookmarkEnd w:id="38"/>
    <w:p w:rsidR="00A22B0C" w:rsidRDefault="00A22B0C" w:rsidP="00753918">
      <w:pPr>
        <w:pStyle w:val="a2"/>
        <w:rPr>
          <w:rtl/>
        </w:rPr>
      </w:pPr>
      <w:r>
        <w:t>5.</w:t>
      </w:r>
      <w:r>
        <w:tab/>
      </w:r>
      <w:bookmarkStart w:id="39" w:name="_CTVL001af6ed34dd0774580a416552c8be70124"/>
      <w:r>
        <w:t>Hosseinkhani A, Karimpour M H, Malekzadeh Shafaroudi A et al (2017) U-Pb geochronology and petrogenesis of intrusive rocks. Journal of Geochemical Exploration 177: 11–27</w:t>
      </w:r>
    </w:p>
    <w:bookmarkEnd w:id="39"/>
    <w:p w:rsidR="00A22B0C" w:rsidRDefault="00A22B0C" w:rsidP="00753918">
      <w:pPr>
        <w:pStyle w:val="a2"/>
        <w:rPr>
          <w:rtl/>
        </w:rPr>
      </w:pPr>
      <w:r>
        <w:t>6.</w:t>
      </w:r>
      <w:r>
        <w:tab/>
      </w:r>
      <w:bookmarkStart w:id="40" w:name="_CTVL001a448bb8c4ea94cb2b0a362d631dca362"/>
      <w:r>
        <w:t xml:space="preserve">Sabins F F (1999) </w:t>
      </w:r>
      <w:proofErr w:type="gramStart"/>
      <w:r>
        <w:t>Remote</w:t>
      </w:r>
      <w:proofErr w:type="gramEnd"/>
      <w:r>
        <w:t xml:space="preserve"> sensing for mineral exploration. Ore Geology Reviews 14(3): 157–183</w:t>
      </w:r>
    </w:p>
    <w:bookmarkEnd w:id="40"/>
    <w:p w:rsidR="00A22B0C" w:rsidRDefault="00A22B0C" w:rsidP="00753918">
      <w:pPr>
        <w:pStyle w:val="a2"/>
        <w:rPr>
          <w:rtl/>
        </w:rPr>
      </w:pPr>
      <w:r>
        <w:t>7.</w:t>
      </w:r>
      <w:r>
        <w:tab/>
      </w:r>
      <w:bookmarkStart w:id="41" w:name="_CTVL0018a76b668b45b4cb3a2b07e2021d4c16d"/>
      <w:r>
        <w:t xml:space="preserve">van der Meer F D, van der Werff H MA, van Ruitenbeek F J </w:t>
      </w:r>
      <w:proofErr w:type="gramStart"/>
      <w:r>
        <w:t>A</w:t>
      </w:r>
      <w:proofErr w:type="gramEnd"/>
      <w:r>
        <w:t xml:space="preserve"> (2014) Potential of ESA's Sentinel-2 for geological applications. Remote sensing of environment 148: 124–133</w:t>
      </w:r>
    </w:p>
    <w:bookmarkEnd w:id="41"/>
    <w:p w:rsidR="00A22B0C" w:rsidRDefault="00A22B0C" w:rsidP="00753918">
      <w:pPr>
        <w:pStyle w:val="a2"/>
        <w:rPr>
          <w:rtl/>
        </w:rPr>
      </w:pPr>
      <w:r>
        <w:t>8.</w:t>
      </w:r>
      <w:r>
        <w:tab/>
      </w:r>
      <w:bookmarkStart w:id="42" w:name="_CTVL001eb5a0dd2c47c4f7f9cca0becf6aef2d2"/>
      <w:r>
        <w:t>van der Werff H, van der Meer F D (2016) Sentinel-2A MSI and Landsat 8 OLI provide data continuity for geological remote sensing. Remote Sensing 8(11): 883</w:t>
      </w:r>
    </w:p>
    <w:bookmarkEnd w:id="42"/>
    <w:p w:rsidR="00A22B0C" w:rsidRDefault="00A22B0C" w:rsidP="00753918">
      <w:pPr>
        <w:pStyle w:val="a2"/>
        <w:rPr>
          <w:rtl/>
        </w:rPr>
      </w:pPr>
      <w:r>
        <w:t>9.</w:t>
      </w:r>
      <w:r>
        <w:tab/>
      </w:r>
      <w:bookmarkStart w:id="43" w:name="_CTVL001552e13f136be4c1baedd5ab40e5f47cb"/>
      <w:r>
        <w:t>Zhang X, Pazner M, Duke N (2007) Lithologic and mineral information extraction for gold exploration using ASTER data in the south Chocolate Mountains (California). ISPRS Journal of Photogrammetry and Remote Sensing 62(4): 271–282</w:t>
      </w:r>
    </w:p>
    <w:bookmarkEnd w:id="43"/>
    <w:p w:rsidR="00A22B0C" w:rsidRPr="00611AB2" w:rsidRDefault="000C0D01" w:rsidP="00753918">
      <w:pPr>
        <w:pStyle w:val="a2"/>
        <w:bidi/>
        <w:rPr>
          <w:rtl/>
        </w:rPr>
      </w:pPr>
      <w:r>
        <w:t>.</w:t>
      </w:r>
      <w:r w:rsidR="00A22B0C">
        <w:t>10</w:t>
      </w:r>
      <w:r w:rsidR="00A22B0C" w:rsidRPr="00BE5A96">
        <w:rPr>
          <w:color w:val="FFFFFF"/>
        </w:rPr>
        <w:t>.</w:t>
      </w:r>
      <w:r w:rsidR="00A22B0C">
        <w:tab/>
      </w:r>
      <w:bookmarkStart w:id="44" w:name="_CTVL0019b6b2bb5e9da44e2add754b133c5d3b0"/>
      <w:r w:rsidR="00A22B0C">
        <w:rPr>
          <w:rtl/>
        </w:rPr>
        <w:t>جواندل</w:t>
      </w:r>
      <w:bookmarkEnd w:id="44"/>
      <w:r w:rsidR="00A22B0C">
        <w:t xml:space="preserve"> </w:t>
      </w:r>
      <w:r w:rsidR="00A22B0C">
        <w:rPr>
          <w:rtl/>
        </w:rPr>
        <w:t>پ</w:t>
      </w:r>
      <w:r w:rsidR="00A22B0C">
        <w:t xml:space="preserve">, </w:t>
      </w:r>
      <w:r w:rsidR="00A22B0C">
        <w:rPr>
          <w:rtl/>
        </w:rPr>
        <w:t>حسن</w:t>
      </w:r>
      <w:r w:rsidR="00A22B0C">
        <w:rPr>
          <w:rFonts w:hint="cs"/>
          <w:rtl/>
        </w:rPr>
        <w:t>ی</w:t>
      </w:r>
      <w:r w:rsidR="00A22B0C">
        <w:t xml:space="preserve"> </w:t>
      </w:r>
      <w:r w:rsidR="00A22B0C">
        <w:rPr>
          <w:rtl/>
        </w:rPr>
        <w:t>ح</w:t>
      </w:r>
      <w:r w:rsidR="00A22B0C">
        <w:t xml:space="preserve">, </w:t>
      </w:r>
      <w:r w:rsidR="00A22B0C">
        <w:rPr>
          <w:rtl/>
        </w:rPr>
        <w:t>مقصو</w:t>
      </w:r>
      <w:r w:rsidR="00A22B0C" w:rsidRPr="00611AB2">
        <w:rPr>
          <w:rtl/>
        </w:rPr>
        <w:t>د</w:t>
      </w:r>
      <w:r w:rsidR="00A22B0C" w:rsidRPr="00611AB2">
        <w:rPr>
          <w:rFonts w:hint="cs"/>
          <w:rtl/>
        </w:rPr>
        <w:t>ی</w:t>
      </w:r>
      <w:r w:rsidR="00A22B0C" w:rsidRPr="00611AB2">
        <w:t xml:space="preserve"> </w:t>
      </w:r>
      <w:r w:rsidR="00A22B0C" w:rsidRPr="00611AB2">
        <w:rPr>
          <w:rtl/>
        </w:rPr>
        <w:t>ع</w:t>
      </w:r>
      <w:r w:rsidR="00A22B0C" w:rsidRPr="00611AB2">
        <w:t xml:space="preserve"> (1395) </w:t>
      </w:r>
      <w:r w:rsidR="00A22B0C" w:rsidRPr="00611AB2">
        <w:rPr>
          <w:rtl/>
        </w:rPr>
        <w:t>شناسا</w:t>
      </w:r>
      <w:r w:rsidR="00A22B0C" w:rsidRPr="00611AB2">
        <w:rPr>
          <w:rFonts w:hint="cs"/>
          <w:rtl/>
        </w:rPr>
        <w:t>یی</w:t>
      </w:r>
      <w:r w:rsidR="00A22B0C" w:rsidRPr="00611AB2">
        <w:rPr>
          <w:rtl/>
        </w:rPr>
        <w:t xml:space="preserve"> دگرسان</w:t>
      </w:r>
      <w:r w:rsidR="00A22B0C" w:rsidRPr="00611AB2">
        <w:rPr>
          <w:rFonts w:hint="cs"/>
          <w:rtl/>
        </w:rPr>
        <w:t>ی‌های</w:t>
      </w:r>
      <w:r w:rsidR="00A22B0C" w:rsidRPr="00611AB2">
        <w:rPr>
          <w:rtl/>
        </w:rPr>
        <w:t xml:space="preserve"> مرتبط با کان</w:t>
      </w:r>
      <w:r w:rsidR="00A22B0C" w:rsidRPr="00611AB2">
        <w:rPr>
          <w:rFonts w:hint="cs"/>
          <w:rtl/>
        </w:rPr>
        <w:t>ی‌زایی</w:t>
      </w:r>
      <w:r w:rsidR="00A22B0C" w:rsidRPr="00611AB2">
        <w:rPr>
          <w:rtl/>
        </w:rPr>
        <w:t xml:space="preserve"> مس پورف</w:t>
      </w:r>
      <w:r w:rsidR="00A22B0C" w:rsidRPr="00611AB2">
        <w:rPr>
          <w:rFonts w:hint="cs"/>
          <w:rtl/>
        </w:rPr>
        <w:t>یری</w:t>
      </w:r>
      <w:r w:rsidR="00A22B0C" w:rsidRPr="00611AB2">
        <w:rPr>
          <w:rtl/>
        </w:rPr>
        <w:t xml:space="preserve"> با استفاده از تصاو</w:t>
      </w:r>
      <w:r w:rsidR="00A22B0C" w:rsidRPr="00611AB2">
        <w:rPr>
          <w:rFonts w:hint="cs"/>
          <w:rtl/>
        </w:rPr>
        <w:t>یر</w:t>
      </w:r>
      <w:r w:rsidR="00A22B0C" w:rsidRPr="00611AB2">
        <w:rPr>
          <w:rtl/>
        </w:rPr>
        <w:t xml:space="preserve"> سنجنده</w:t>
      </w:r>
      <w:r w:rsidR="00A22B0C" w:rsidRPr="00611AB2">
        <w:t xml:space="preserve"> Sentinel-2 </w:t>
      </w:r>
      <w:r w:rsidR="00A22B0C" w:rsidRPr="00611AB2">
        <w:rPr>
          <w:rtl/>
        </w:rPr>
        <w:t>در منطقه پار</w:t>
      </w:r>
      <w:r w:rsidR="00A22B0C" w:rsidRPr="00611AB2">
        <w:rPr>
          <w:rFonts w:hint="cs"/>
          <w:rtl/>
        </w:rPr>
        <w:t>یز</w:t>
      </w:r>
      <w:r w:rsidR="00A22B0C" w:rsidRPr="00611AB2">
        <w:t xml:space="preserve">. </w:t>
      </w:r>
      <w:r w:rsidR="00A22B0C" w:rsidRPr="00611AB2">
        <w:rPr>
          <w:rtl/>
        </w:rPr>
        <w:t>س</w:t>
      </w:r>
      <w:r w:rsidR="00A22B0C" w:rsidRPr="00611AB2">
        <w:rPr>
          <w:rFonts w:hint="cs"/>
          <w:rtl/>
        </w:rPr>
        <w:t>ی</w:t>
      </w:r>
      <w:r w:rsidR="00A22B0C" w:rsidRPr="00611AB2">
        <w:rPr>
          <w:rtl/>
        </w:rPr>
        <w:t xml:space="preserve"> و پنجم</w:t>
      </w:r>
      <w:r w:rsidR="00A22B0C" w:rsidRPr="00611AB2">
        <w:rPr>
          <w:rFonts w:hint="cs"/>
          <w:rtl/>
        </w:rPr>
        <w:t>ین</w:t>
      </w:r>
      <w:r w:rsidR="00A22B0C" w:rsidRPr="00611AB2">
        <w:rPr>
          <w:rtl/>
        </w:rPr>
        <w:t xml:space="preserve"> گردهمائ</w:t>
      </w:r>
      <w:r w:rsidR="00A22B0C" w:rsidRPr="00611AB2">
        <w:rPr>
          <w:rFonts w:hint="cs"/>
          <w:rtl/>
        </w:rPr>
        <w:t>ی</w:t>
      </w:r>
      <w:r w:rsidR="00A22B0C" w:rsidRPr="00611AB2">
        <w:rPr>
          <w:rtl/>
        </w:rPr>
        <w:t xml:space="preserve"> مل</w:t>
      </w:r>
      <w:r w:rsidR="00A22B0C" w:rsidRPr="00611AB2">
        <w:rPr>
          <w:rFonts w:hint="cs"/>
          <w:rtl/>
        </w:rPr>
        <w:t>ی</w:t>
      </w:r>
      <w:r w:rsidR="00A22B0C" w:rsidRPr="00611AB2">
        <w:rPr>
          <w:rtl/>
        </w:rPr>
        <w:t xml:space="preserve"> علوم زم</w:t>
      </w:r>
      <w:r w:rsidR="00A22B0C" w:rsidRPr="00611AB2">
        <w:rPr>
          <w:rFonts w:hint="cs"/>
          <w:rtl/>
        </w:rPr>
        <w:t>ین</w:t>
      </w:r>
    </w:p>
    <w:p w:rsidR="00A22B0C" w:rsidRDefault="000C0D01" w:rsidP="00753918">
      <w:pPr>
        <w:pStyle w:val="a2"/>
        <w:bidi/>
        <w:rPr>
          <w:rtl/>
        </w:rPr>
      </w:pPr>
      <w:r>
        <w:t>.</w:t>
      </w:r>
      <w:r w:rsidR="00A22B0C" w:rsidRPr="00611AB2">
        <w:t>11</w:t>
      </w:r>
      <w:r w:rsidR="00A22B0C" w:rsidRPr="00BE5A96">
        <w:rPr>
          <w:color w:val="FFFFFF"/>
        </w:rPr>
        <w:t>.</w:t>
      </w:r>
      <w:r w:rsidR="00A22B0C" w:rsidRPr="00611AB2">
        <w:tab/>
      </w:r>
      <w:bookmarkStart w:id="45" w:name="_CTVL001fcb8e5dee55943b8991fa1c563981f6f"/>
      <w:r w:rsidR="00A22B0C" w:rsidRPr="00611AB2">
        <w:rPr>
          <w:rtl/>
        </w:rPr>
        <w:t>هنرمند</w:t>
      </w:r>
      <w:bookmarkEnd w:id="45"/>
      <w:r w:rsidR="00A22B0C" w:rsidRPr="00611AB2">
        <w:t xml:space="preserve"> </w:t>
      </w:r>
      <w:r w:rsidR="00A22B0C" w:rsidRPr="00611AB2">
        <w:rPr>
          <w:rtl/>
        </w:rPr>
        <w:t>م</w:t>
      </w:r>
      <w:r w:rsidR="00A22B0C" w:rsidRPr="00611AB2">
        <w:t xml:space="preserve">, </w:t>
      </w:r>
      <w:r w:rsidR="00A22B0C" w:rsidRPr="00611AB2">
        <w:rPr>
          <w:rtl/>
        </w:rPr>
        <w:t>رنجبر</w:t>
      </w:r>
      <w:r w:rsidR="00A22B0C" w:rsidRPr="00611AB2">
        <w:t xml:space="preserve"> </w:t>
      </w:r>
      <w:r w:rsidR="00A22B0C" w:rsidRPr="00611AB2">
        <w:rPr>
          <w:rtl/>
        </w:rPr>
        <w:t>ح</w:t>
      </w:r>
      <w:r w:rsidR="00A22B0C" w:rsidRPr="00611AB2">
        <w:t xml:space="preserve"> </w:t>
      </w:r>
      <w:r w:rsidR="00A22B0C" w:rsidRPr="00611AB2">
        <w:rPr>
          <w:rtl/>
        </w:rPr>
        <w:t>كاربرد روشهاي مختلف پردازش تصوير داده هاي</w:t>
      </w:r>
      <w:r w:rsidR="00A22B0C" w:rsidRPr="00611AB2">
        <w:t xml:space="preserve">+ ETM </w:t>
      </w:r>
      <w:r w:rsidR="00A22B0C" w:rsidRPr="00611AB2">
        <w:rPr>
          <w:rtl/>
        </w:rPr>
        <w:t>به منظور اكتشاف كانسارهاي مس نوع پورفيري و رگه اي در منطقه كوه ممزار-كوه</w:t>
      </w:r>
      <w:r w:rsidR="00A22B0C">
        <w:rPr>
          <w:rtl/>
        </w:rPr>
        <w:t xml:space="preserve"> پنج در استان كرمان</w:t>
      </w:r>
      <w:r w:rsidR="00A22B0C">
        <w:t xml:space="preserve">. </w:t>
      </w:r>
      <w:r w:rsidR="00A22B0C">
        <w:rPr>
          <w:rtl/>
        </w:rPr>
        <w:t>مجله علوم زم</w:t>
      </w:r>
      <w:r w:rsidR="00A22B0C">
        <w:rPr>
          <w:rFonts w:hint="cs"/>
          <w:rtl/>
        </w:rPr>
        <w:t>ین</w:t>
      </w:r>
      <w:r w:rsidR="00A22B0C">
        <w:t xml:space="preserve"> 57: 110–127</w:t>
      </w:r>
    </w:p>
    <w:p w:rsidR="007146BA" w:rsidRDefault="007146BA" w:rsidP="00367867">
      <w:pPr>
        <w:pStyle w:val="CitaviBibliographyEntry"/>
        <w:bidi w:val="0"/>
      </w:pPr>
      <w:r>
        <w:rPr>
          <w:rtl/>
        </w:rPr>
        <w:fldChar w:fldCharType="end"/>
      </w:r>
    </w:p>
    <w:sectPr w:rsidR="007146BA" w:rsidSect="00A264ED">
      <w:headerReference w:type="default" r:id="rId20"/>
      <w:footerReference w:type="even" r:id="rId21"/>
      <w:footerReference w:type="default" r:id="rId22"/>
      <w:pgSz w:w="11906" w:h="16838" w:code="9"/>
      <w:pgMar w:top="567" w:right="1701" w:bottom="1701" w:left="1701" w:header="28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324" w:rsidRDefault="00F40324" w:rsidP="002C4CBD">
      <w:r>
        <w:separator/>
      </w:r>
    </w:p>
  </w:endnote>
  <w:endnote w:type="continuationSeparator" w:id="0">
    <w:p w:rsidR="00F40324" w:rsidRDefault="00F40324" w:rsidP="002C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talic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06D" w:rsidRDefault="00BD306D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BD306D" w:rsidRDefault="00BD30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06D" w:rsidRDefault="00BD306D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2D0F5C">
      <w:rPr>
        <w:rStyle w:val="PageNumber"/>
        <w:noProof/>
        <w:rtl/>
      </w:rPr>
      <w:t>3</w:t>
    </w:r>
    <w:r>
      <w:rPr>
        <w:rStyle w:val="PageNumber"/>
        <w:rtl/>
      </w:rPr>
      <w:fldChar w:fldCharType="end"/>
    </w:r>
  </w:p>
  <w:p w:rsidR="00BD306D" w:rsidRDefault="00BD30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324" w:rsidRDefault="00F40324" w:rsidP="002C4CBD">
      <w:r>
        <w:separator/>
      </w:r>
    </w:p>
  </w:footnote>
  <w:footnote w:type="continuationSeparator" w:id="0">
    <w:p w:rsidR="00F40324" w:rsidRDefault="00F40324" w:rsidP="002C4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05" w:rsidRDefault="002D0F5C" w:rsidP="000E31C2">
    <w:pPr>
      <w:pStyle w:val="Header"/>
      <w:pBdr>
        <w:bottom w:val="single" w:sz="4" w:space="1" w:color="auto"/>
      </w:pBdr>
      <w:spacing w:after="240"/>
      <w:jc w:val="center"/>
    </w:pPr>
    <w:r>
      <w:rPr>
        <w:noProof/>
        <w:lang w:val="en-US" w:eastAsia="en-US"/>
      </w:rPr>
      <w:drawing>
        <wp:inline distT="0" distB="0" distL="0" distR="0">
          <wp:extent cx="5459095" cy="74358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909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BE610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7F699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14359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DAEE3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CE0548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BC1CD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2EAE6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6DACA8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FD8352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84413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72D7D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04DA5D75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05135687"/>
    <w:multiLevelType w:val="hybridMultilevel"/>
    <w:tmpl w:val="EE302B42"/>
    <w:lvl w:ilvl="0" w:tplc="5B16C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AD6879"/>
    <w:multiLevelType w:val="hybridMultilevel"/>
    <w:tmpl w:val="CDC69F5A"/>
    <w:lvl w:ilvl="0" w:tplc="287A3A94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B2460"/>
    <w:multiLevelType w:val="hybridMultilevel"/>
    <w:tmpl w:val="E8222540"/>
    <w:lvl w:ilvl="0" w:tplc="DA709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3131D"/>
    <w:multiLevelType w:val="hybridMultilevel"/>
    <w:tmpl w:val="25FEF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A5561F"/>
    <w:multiLevelType w:val="hybridMultilevel"/>
    <w:tmpl w:val="37AC2CCE"/>
    <w:lvl w:ilvl="0" w:tplc="969441A2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3"/>
  </w:num>
  <w:num w:numId="4">
    <w:abstractNumId w:val="16"/>
  </w:num>
  <w:num w:numId="5">
    <w:abstractNumId w:val="10"/>
  </w:num>
  <w:num w:numId="6">
    <w:abstractNumId w:val="11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5B"/>
    <w:rsid w:val="00001542"/>
    <w:rsid w:val="0000248C"/>
    <w:rsid w:val="000038E2"/>
    <w:rsid w:val="00006C88"/>
    <w:rsid w:val="00007D9D"/>
    <w:rsid w:val="00011549"/>
    <w:rsid w:val="000118E0"/>
    <w:rsid w:val="000139BE"/>
    <w:rsid w:val="000152C8"/>
    <w:rsid w:val="000169EE"/>
    <w:rsid w:val="00016DF5"/>
    <w:rsid w:val="00021114"/>
    <w:rsid w:val="000253A7"/>
    <w:rsid w:val="00025AFE"/>
    <w:rsid w:val="00026658"/>
    <w:rsid w:val="0003157F"/>
    <w:rsid w:val="000375AD"/>
    <w:rsid w:val="000424C1"/>
    <w:rsid w:val="00045B07"/>
    <w:rsid w:val="00053B50"/>
    <w:rsid w:val="00054B89"/>
    <w:rsid w:val="0006284E"/>
    <w:rsid w:val="0006360A"/>
    <w:rsid w:val="00071E89"/>
    <w:rsid w:val="00077455"/>
    <w:rsid w:val="000813A1"/>
    <w:rsid w:val="00085F71"/>
    <w:rsid w:val="0008602A"/>
    <w:rsid w:val="00091791"/>
    <w:rsid w:val="00094BF1"/>
    <w:rsid w:val="000950F5"/>
    <w:rsid w:val="000A0D81"/>
    <w:rsid w:val="000A36AC"/>
    <w:rsid w:val="000A68DB"/>
    <w:rsid w:val="000B12F6"/>
    <w:rsid w:val="000B5ACE"/>
    <w:rsid w:val="000C0D01"/>
    <w:rsid w:val="000C3832"/>
    <w:rsid w:val="000C3D55"/>
    <w:rsid w:val="000C3DBA"/>
    <w:rsid w:val="000C7949"/>
    <w:rsid w:val="000D0B01"/>
    <w:rsid w:val="000E31C2"/>
    <w:rsid w:val="000E525A"/>
    <w:rsid w:val="000E7A68"/>
    <w:rsid w:val="000E7BA6"/>
    <w:rsid w:val="000E7BA8"/>
    <w:rsid w:val="000F33FC"/>
    <w:rsid w:val="000F6C6B"/>
    <w:rsid w:val="00101CC8"/>
    <w:rsid w:val="00111D03"/>
    <w:rsid w:val="00112F9E"/>
    <w:rsid w:val="001209C5"/>
    <w:rsid w:val="00120FF7"/>
    <w:rsid w:val="001220C1"/>
    <w:rsid w:val="00125A51"/>
    <w:rsid w:val="001273EB"/>
    <w:rsid w:val="001306A2"/>
    <w:rsid w:val="00143F80"/>
    <w:rsid w:val="00145642"/>
    <w:rsid w:val="001510C3"/>
    <w:rsid w:val="001537A0"/>
    <w:rsid w:val="00154A53"/>
    <w:rsid w:val="00154FF0"/>
    <w:rsid w:val="0015763D"/>
    <w:rsid w:val="001604ED"/>
    <w:rsid w:val="00160CC7"/>
    <w:rsid w:val="00160E5C"/>
    <w:rsid w:val="001626BC"/>
    <w:rsid w:val="001635C1"/>
    <w:rsid w:val="00165B3A"/>
    <w:rsid w:val="00171C3E"/>
    <w:rsid w:val="0017299B"/>
    <w:rsid w:val="0017723D"/>
    <w:rsid w:val="001823B0"/>
    <w:rsid w:val="00183871"/>
    <w:rsid w:val="001853B5"/>
    <w:rsid w:val="0018784D"/>
    <w:rsid w:val="00187CE6"/>
    <w:rsid w:val="001A353C"/>
    <w:rsid w:val="001A5A19"/>
    <w:rsid w:val="001A7F0E"/>
    <w:rsid w:val="001B0F47"/>
    <w:rsid w:val="001B7E2A"/>
    <w:rsid w:val="001D1123"/>
    <w:rsid w:val="001D326D"/>
    <w:rsid w:val="001D48F9"/>
    <w:rsid w:val="001D5371"/>
    <w:rsid w:val="001D5D36"/>
    <w:rsid w:val="001D65B1"/>
    <w:rsid w:val="001E02ED"/>
    <w:rsid w:val="001E0977"/>
    <w:rsid w:val="001E4926"/>
    <w:rsid w:val="001F02D3"/>
    <w:rsid w:val="001F4C87"/>
    <w:rsid w:val="002118D3"/>
    <w:rsid w:val="00212AFF"/>
    <w:rsid w:val="00212DE8"/>
    <w:rsid w:val="00215703"/>
    <w:rsid w:val="00215F35"/>
    <w:rsid w:val="00225A7E"/>
    <w:rsid w:val="00231F38"/>
    <w:rsid w:val="00237270"/>
    <w:rsid w:val="00237F44"/>
    <w:rsid w:val="00250A11"/>
    <w:rsid w:val="002630D4"/>
    <w:rsid w:val="00263E60"/>
    <w:rsid w:val="002829BB"/>
    <w:rsid w:val="002832ED"/>
    <w:rsid w:val="0028447C"/>
    <w:rsid w:val="00291CB6"/>
    <w:rsid w:val="002A5FBB"/>
    <w:rsid w:val="002A6B23"/>
    <w:rsid w:val="002A7B59"/>
    <w:rsid w:val="002B5377"/>
    <w:rsid w:val="002B5A2A"/>
    <w:rsid w:val="002B5C39"/>
    <w:rsid w:val="002B6E60"/>
    <w:rsid w:val="002C491B"/>
    <w:rsid w:val="002C4CBD"/>
    <w:rsid w:val="002D0F5C"/>
    <w:rsid w:val="002D70AE"/>
    <w:rsid w:val="002F013C"/>
    <w:rsid w:val="002F096D"/>
    <w:rsid w:val="003006B9"/>
    <w:rsid w:val="00302D8D"/>
    <w:rsid w:val="003033A5"/>
    <w:rsid w:val="00304358"/>
    <w:rsid w:val="00306F96"/>
    <w:rsid w:val="003104D0"/>
    <w:rsid w:val="00310C80"/>
    <w:rsid w:val="00316F34"/>
    <w:rsid w:val="00317F7E"/>
    <w:rsid w:val="003217AB"/>
    <w:rsid w:val="003223C1"/>
    <w:rsid w:val="003224B0"/>
    <w:rsid w:val="003268B6"/>
    <w:rsid w:val="003349DB"/>
    <w:rsid w:val="00335EB7"/>
    <w:rsid w:val="0033639B"/>
    <w:rsid w:val="0033651F"/>
    <w:rsid w:val="00341582"/>
    <w:rsid w:val="00342EF9"/>
    <w:rsid w:val="00350C46"/>
    <w:rsid w:val="003510E5"/>
    <w:rsid w:val="0035749F"/>
    <w:rsid w:val="00366759"/>
    <w:rsid w:val="00366A81"/>
    <w:rsid w:val="00367867"/>
    <w:rsid w:val="00370CD7"/>
    <w:rsid w:val="00380060"/>
    <w:rsid w:val="00380508"/>
    <w:rsid w:val="00393AE2"/>
    <w:rsid w:val="0039502B"/>
    <w:rsid w:val="003A1171"/>
    <w:rsid w:val="003A507B"/>
    <w:rsid w:val="003A6111"/>
    <w:rsid w:val="003B312E"/>
    <w:rsid w:val="003B4BA4"/>
    <w:rsid w:val="003C4A01"/>
    <w:rsid w:val="003D02E8"/>
    <w:rsid w:val="003E7027"/>
    <w:rsid w:val="003F5B20"/>
    <w:rsid w:val="003F7061"/>
    <w:rsid w:val="00400459"/>
    <w:rsid w:val="00401003"/>
    <w:rsid w:val="00407DD6"/>
    <w:rsid w:val="00413618"/>
    <w:rsid w:val="00415470"/>
    <w:rsid w:val="00416107"/>
    <w:rsid w:val="004161E8"/>
    <w:rsid w:val="004164A4"/>
    <w:rsid w:val="00417502"/>
    <w:rsid w:val="0042325D"/>
    <w:rsid w:val="00433D5F"/>
    <w:rsid w:val="00441FC4"/>
    <w:rsid w:val="004436F4"/>
    <w:rsid w:val="00444096"/>
    <w:rsid w:val="00453EBC"/>
    <w:rsid w:val="0046313F"/>
    <w:rsid w:val="004701DB"/>
    <w:rsid w:val="0047065F"/>
    <w:rsid w:val="00473F47"/>
    <w:rsid w:val="004740B9"/>
    <w:rsid w:val="0047543E"/>
    <w:rsid w:val="00477CDE"/>
    <w:rsid w:val="00482579"/>
    <w:rsid w:val="00483D93"/>
    <w:rsid w:val="00486007"/>
    <w:rsid w:val="00486F92"/>
    <w:rsid w:val="0048755D"/>
    <w:rsid w:val="00491F66"/>
    <w:rsid w:val="0049220C"/>
    <w:rsid w:val="00495AEF"/>
    <w:rsid w:val="004978A8"/>
    <w:rsid w:val="004A3456"/>
    <w:rsid w:val="004A4B34"/>
    <w:rsid w:val="004A6246"/>
    <w:rsid w:val="004A76A9"/>
    <w:rsid w:val="004B093B"/>
    <w:rsid w:val="004B4F5B"/>
    <w:rsid w:val="004B596C"/>
    <w:rsid w:val="004B6FF8"/>
    <w:rsid w:val="004C3664"/>
    <w:rsid w:val="004D0FCD"/>
    <w:rsid w:val="004E20D5"/>
    <w:rsid w:val="004E3276"/>
    <w:rsid w:val="004E4E7F"/>
    <w:rsid w:val="004E5AAD"/>
    <w:rsid w:val="004E7FD5"/>
    <w:rsid w:val="004F2334"/>
    <w:rsid w:val="0050296E"/>
    <w:rsid w:val="0050304E"/>
    <w:rsid w:val="00517111"/>
    <w:rsid w:val="005236C7"/>
    <w:rsid w:val="00523AEC"/>
    <w:rsid w:val="005307BB"/>
    <w:rsid w:val="00535377"/>
    <w:rsid w:val="005461AB"/>
    <w:rsid w:val="0055100D"/>
    <w:rsid w:val="00553FA2"/>
    <w:rsid w:val="00554BFC"/>
    <w:rsid w:val="00557337"/>
    <w:rsid w:val="00563982"/>
    <w:rsid w:val="00565B8F"/>
    <w:rsid w:val="00576BD6"/>
    <w:rsid w:val="00582A99"/>
    <w:rsid w:val="0058505A"/>
    <w:rsid w:val="005913A1"/>
    <w:rsid w:val="005A1970"/>
    <w:rsid w:val="005A2010"/>
    <w:rsid w:val="005A6049"/>
    <w:rsid w:val="005B0D01"/>
    <w:rsid w:val="005B2BCF"/>
    <w:rsid w:val="005B50ED"/>
    <w:rsid w:val="005B6F75"/>
    <w:rsid w:val="005C0BE4"/>
    <w:rsid w:val="005D376F"/>
    <w:rsid w:val="005D379A"/>
    <w:rsid w:val="005E1181"/>
    <w:rsid w:val="005E61AF"/>
    <w:rsid w:val="005F17EA"/>
    <w:rsid w:val="005F35B1"/>
    <w:rsid w:val="005F5C4C"/>
    <w:rsid w:val="00605D0F"/>
    <w:rsid w:val="00611AB2"/>
    <w:rsid w:val="00614AF9"/>
    <w:rsid w:val="0061592A"/>
    <w:rsid w:val="0062572A"/>
    <w:rsid w:val="00626389"/>
    <w:rsid w:val="00626629"/>
    <w:rsid w:val="00634A47"/>
    <w:rsid w:val="00637A50"/>
    <w:rsid w:val="00644977"/>
    <w:rsid w:val="006502D9"/>
    <w:rsid w:val="00660329"/>
    <w:rsid w:val="00662B6A"/>
    <w:rsid w:val="0067241C"/>
    <w:rsid w:val="00682DEC"/>
    <w:rsid w:val="006854FF"/>
    <w:rsid w:val="006879B4"/>
    <w:rsid w:val="00690D4D"/>
    <w:rsid w:val="006A0598"/>
    <w:rsid w:val="006A721A"/>
    <w:rsid w:val="006B22FA"/>
    <w:rsid w:val="006C2BAA"/>
    <w:rsid w:val="006C4E63"/>
    <w:rsid w:val="006C733D"/>
    <w:rsid w:val="006C7808"/>
    <w:rsid w:val="006D3C30"/>
    <w:rsid w:val="006D5127"/>
    <w:rsid w:val="006D5A44"/>
    <w:rsid w:val="006D7B06"/>
    <w:rsid w:val="006E5725"/>
    <w:rsid w:val="006F0A25"/>
    <w:rsid w:val="006F3840"/>
    <w:rsid w:val="00700F2D"/>
    <w:rsid w:val="00702C6B"/>
    <w:rsid w:val="00706FD1"/>
    <w:rsid w:val="0070786F"/>
    <w:rsid w:val="00711464"/>
    <w:rsid w:val="0071301C"/>
    <w:rsid w:val="007146BA"/>
    <w:rsid w:val="00715E67"/>
    <w:rsid w:val="0072385B"/>
    <w:rsid w:val="00725A0F"/>
    <w:rsid w:val="00726A14"/>
    <w:rsid w:val="00730A4C"/>
    <w:rsid w:val="00732944"/>
    <w:rsid w:val="00734556"/>
    <w:rsid w:val="00742417"/>
    <w:rsid w:val="00752D06"/>
    <w:rsid w:val="00752DAA"/>
    <w:rsid w:val="00753918"/>
    <w:rsid w:val="00753ADC"/>
    <w:rsid w:val="0076039D"/>
    <w:rsid w:val="007624FB"/>
    <w:rsid w:val="0076602D"/>
    <w:rsid w:val="00766DDA"/>
    <w:rsid w:val="00774010"/>
    <w:rsid w:val="007804BD"/>
    <w:rsid w:val="0078120B"/>
    <w:rsid w:val="007838A9"/>
    <w:rsid w:val="007A1268"/>
    <w:rsid w:val="007A2EE1"/>
    <w:rsid w:val="007B456E"/>
    <w:rsid w:val="007B61AE"/>
    <w:rsid w:val="007D2B8A"/>
    <w:rsid w:val="007F0B0A"/>
    <w:rsid w:val="007F487D"/>
    <w:rsid w:val="00800362"/>
    <w:rsid w:val="0080287E"/>
    <w:rsid w:val="00804963"/>
    <w:rsid w:val="00806B66"/>
    <w:rsid w:val="008152F4"/>
    <w:rsid w:val="00822CE1"/>
    <w:rsid w:val="00823C20"/>
    <w:rsid w:val="00825B76"/>
    <w:rsid w:val="00827F33"/>
    <w:rsid w:val="008331E2"/>
    <w:rsid w:val="00834F45"/>
    <w:rsid w:val="00835465"/>
    <w:rsid w:val="00850871"/>
    <w:rsid w:val="00851600"/>
    <w:rsid w:val="00856CB5"/>
    <w:rsid w:val="00860583"/>
    <w:rsid w:val="00873366"/>
    <w:rsid w:val="00883259"/>
    <w:rsid w:val="008856B2"/>
    <w:rsid w:val="00895DB7"/>
    <w:rsid w:val="008A0092"/>
    <w:rsid w:val="008A15DA"/>
    <w:rsid w:val="008A7B55"/>
    <w:rsid w:val="008B0348"/>
    <w:rsid w:val="008B39C6"/>
    <w:rsid w:val="008B4EEE"/>
    <w:rsid w:val="008B7656"/>
    <w:rsid w:val="008C02D7"/>
    <w:rsid w:val="008C1B79"/>
    <w:rsid w:val="008C1F31"/>
    <w:rsid w:val="008C534F"/>
    <w:rsid w:val="008C55FE"/>
    <w:rsid w:val="008D402E"/>
    <w:rsid w:val="008D4338"/>
    <w:rsid w:val="008D4A74"/>
    <w:rsid w:val="008D5593"/>
    <w:rsid w:val="008D768D"/>
    <w:rsid w:val="008D7AD0"/>
    <w:rsid w:val="008E45FA"/>
    <w:rsid w:val="008E5841"/>
    <w:rsid w:val="008E5B1B"/>
    <w:rsid w:val="008F705A"/>
    <w:rsid w:val="009040F9"/>
    <w:rsid w:val="00904B59"/>
    <w:rsid w:val="0090592A"/>
    <w:rsid w:val="009079A6"/>
    <w:rsid w:val="00910E64"/>
    <w:rsid w:val="009163C3"/>
    <w:rsid w:val="00921E9A"/>
    <w:rsid w:val="00922E4D"/>
    <w:rsid w:val="0092347A"/>
    <w:rsid w:val="009259F0"/>
    <w:rsid w:val="00925C01"/>
    <w:rsid w:val="00933AB2"/>
    <w:rsid w:val="009364EA"/>
    <w:rsid w:val="009366FB"/>
    <w:rsid w:val="0094211E"/>
    <w:rsid w:val="009458C8"/>
    <w:rsid w:val="00946D61"/>
    <w:rsid w:val="0095006D"/>
    <w:rsid w:val="009508A7"/>
    <w:rsid w:val="0095154C"/>
    <w:rsid w:val="0095354A"/>
    <w:rsid w:val="00955727"/>
    <w:rsid w:val="00971768"/>
    <w:rsid w:val="00972716"/>
    <w:rsid w:val="00980901"/>
    <w:rsid w:val="00981325"/>
    <w:rsid w:val="00982AAB"/>
    <w:rsid w:val="00983A00"/>
    <w:rsid w:val="00990089"/>
    <w:rsid w:val="00991BB5"/>
    <w:rsid w:val="00991C6E"/>
    <w:rsid w:val="009A0A0B"/>
    <w:rsid w:val="009A2DED"/>
    <w:rsid w:val="009A394E"/>
    <w:rsid w:val="009A3B1F"/>
    <w:rsid w:val="009A5E68"/>
    <w:rsid w:val="009B5895"/>
    <w:rsid w:val="009B6587"/>
    <w:rsid w:val="009C1465"/>
    <w:rsid w:val="009C189F"/>
    <w:rsid w:val="009C432D"/>
    <w:rsid w:val="009C7091"/>
    <w:rsid w:val="009D1EBA"/>
    <w:rsid w:val="009D3BFE"/>
    <w:rsid w:val="009D5CE6"/>
    <w:rsid w:val="009E0310"/>
    <w:rsid w:val="009F07F7"/>
    <w:rsid w:val="009F2044"/>
    <w:rsid w:val="009F7021"/>
    <w:rsid w:val="00A001FA"/>
    <w:rsid w:val="00A017FA"/>
    <w:rsid w:val="00A01A52"/>
    <w:rsid w:val="00A045D4"/>
    <w:rsid w:val="00A05866"/>
    <w:rsid w:val="00A13F3F"/>
    <w:rsid w:val="00A15C75"/>
    <w:rsid w:val="00A16714"/>
    <w:rsid w:val="00A21EB7"/>
    <w:rsid w:val="00A22B0C"/>
    <w:rsid w:val="00A23681"/>
    <w:rsid w:val="00A250C0"/>
    <w:rsid w:val="00A264ED"/>
    <w:rsid w:val="00A26593"/>
    <w:rsid w:val="00A46C05"/>
    <w:rsid w:val="00A51B34"/>
    <w:rsid w:val="00A51EA0"/>
    <w:rsid w:val="00A71FA1"/>
    <w:rsid w:val="00A737A3"/>
    <w:rsid w:val="00A743C9"/>
    <w:rsid w:val="00A77C9D"/>
    <w:rsid w:val="00A8151F"/>
    <w:rsid w:val="00A836EC"/>
    <w:rsid w:val="00A839A2"/>
    <w:rsid w:val="00A91C2E"/>
    <w:rsid w:val="00A94A4D"/>
    <w:rsid w:val="00A97001"/>
    <w:rsid w:val="00A97245"/>
    <w:rsid w:val="00AA13E7"/>
    <w:rsid w:val="00AA53E8"/>
    <w:rsid w:val="00AA7004"/>
    <w:rsid w:val="00AA7D89"/>
    <w:rsid w:val="00AB39D6"/>
    <w:rsid w:val="00AB5136"/>
    <w:rsid w:val="00AC0271"/>
    <w:rsid w:val="00AC08C8"/>
    <w:rsid w:val="00AD13C6"/>
    <w:rsid w:val="00AD389E"/>
    <w:rsid w:val="00AD7A8C"/>
    <w:rsid w:val="00AD7D1A"/>
    <w:rsid w:val="00AD7DC6"/>
    <w:rsid w:val="00AE0368"/>
    <w:rsid w:val="00AE1035"/>
    <w:rsid w:val="00AE5B05"/>
    <w:rsid w:val="00AF135A"/>
    <w:rsid w:val="00AF2645"/>
    <w:rsid w:val="00AF3C04"/>
    <w:rsid w:val="00AF724C"/>
    <w:rsid w:val="00B04A23"/>
    <w:rsid w:val="00B20B06"/>
    <w:rsid w:val="00B26DCA"/>
    <w:rsid w:val="00B2759C"/>
    <w:rsid w:val="00B31D85"/>
    <w:rsid w:val="00B40CEB"/>
    <w:rsid w:val="00B41119"/>
    <w:rsid w:val="00B4250C"/>
    <w:rsid w:val="00B516CF"/>
    <w:rsid w:val="00B534B7"/>
    <w:rsid w:val="00B575B4"/>
    <w:rsid w:val="00B63193"/>
    <w:rsid w:val="00B77802"/>
    <w:rsid w:val="00B80C00"/>
    <w:rsid w:val="00B82310"/>
    <w:rsid w:val="00B91934"/>
    <w:rsid w:val="00B977EC"/>
    <w:rsid w:val="00B97AC4"/>
    <w:rsid w:val="00BA02FC"/>
    <w:rsid w:val="00BB0D2D"/>
    <w:rsid w:val="00BB2E51"/>
    <w:rsid w:val="00BB593B"/>
    <w:rsid w:val="00BC1C64"/>
    <w:rsid w:val="00BC3BDC"/>
    <w:rsid w:val="00BD306D"/>
    <w:rsid w:val="00BD428B"/>
    <w:rsid w:val="00BD5C8A"/>
    <w:rsid w:val="00BE5A96"/>
    <w:rsid w:val="00BF7261"/>
    <w:rsid w:val="00C01E6C"/>
    <w:rsid w:val="00C025E6"/>
    <w:rsid w:val="00C044FC"/>
    <w:rsid w:val="00C047C6"/>
    <w:rsid w:val="00C05FCD"/>
    <w:rsid w:val="00C3199D"/>
    <w:rsid w:val="00C32016"/>
    <w:rsid w:val="00C33985"/>
    <w:rsid w:val="00C35155"/>
    <w:rsid w:val="00C3603D"/>
    <w:rsid w:val="00C41C68"/>
    <w:rsid w:val="00C42016"/>
    <w:rsid w:val="00C42251"/>
    <w:rsid w:val="00C4317C"/>
    <w:rsid w:val="00C5177B"/>
    <w:rsid w:val="00C62BE0"/>
    <w:rsid w:val="00C63085"/>
    <w:rsid w:val="00C63700"/>
    <w:rsid w:val="00C65B49"/>
    <w:rsid w:val="00C74576"/>
    <w:rsid w:val="00C87665"/>
    <w:rsid w:val="00C91036"/>
    <w:rsid w:val="00CA4C85"/>
    <w:rsid w:val="00CC278A"/>
    <w:rsid w:val="00CC3026"/>
    <w:rsid w:val="00CC6285"/>
    <w:rsid w:val="00CC7168"/>
    <w:rsid w:val="00CD0678"/>
    <w:rsid w:val="00CD4AFC"/>
    <w:rsid w:val="00CE088C"/>
    <w:rsid w:val="00CE1C06"/>
    <w:rsid w:val="00CE7151"/>
    <w:rsid w:val="00CF2088"/>
    <w:rsid w:val="00CF3E52"/>
    <w:rsid w:val="00D03FA3"/>
    <w:rsid w:val="00D048E8"/>
    <w:rsid w:val="00D055FF"/>
    <w:rsid w:val="00D179C0"/>
    <w:rsid w:val="00D17B6E"/>
    <w:rsid w:val="00D23906"/>
    <w:rsid w:val="00D24361"/>
    <w:rsid w:val="00D251FB"/>
    <w:rsid w:val="00D25C73"/>
    <w:rsid w:val="00D30603"/>
    <w:rsid w:val="00D30EF2"/>
    <w:rsid w:val="00D35539"/>
    <w:rsid w:val="00D41E8D"/>
    <w:rsid w:val="00D44CD2"/>
    <w:rsid w:val="00D45E6B"/>
    <w:rsid w:val="00D46DC2"/>
    <w:rsid w:val="00D506D7"/>
    <w:rsid w:val="00D65BC5"/>
    <w:rsid w:val="00D67409"/>
    <w:rsid w:val="00D70041"/>
    <w:rsid w:val="00D8020E"/>
    <w:rsid w:val="00D8369C"/>
    <w:rsid w:val="00D8749D"/>
    <w:rsid w:val="00D91B18"/>
    <w:rsid w:val="00D93AE2"/>
    <w:rsid w:val="00D95D7E"/>
    <w:rsid w:val="00D967A3"/>
    <w:rsid w:val="00DA7173"/>
    <w:rsid w:val="00DB1686"/>
    <w:rsid w:val="00DC5DE1"/>
    <w:rsid w:val="00DD0E61"/>
    <w:rsid w:val="00DD6E44"/>
    <w:rsid w:val="00DE19C7"/>
    <w:rsid w:val="00DF37F5"/>
    <w:rsid w:val="00DF5D0E"/>
    <w:rsid w:val="00DF6972"/>
    <w:rsid w:val="00E047E3"/>
    <w:rsid w:val="00E04A3E"/>
    <w:rsid w:val="00E1067C"/>
    <w:rsid w:val="00E17154"/>
    <w:rsid w:val="00E20BD4"/>
    <w:rsid w:val="00E26DE9"/>
    <w:rsid w:val="00E324FE"/>
    <w:rsid w:val="00E425A6"/>
    <w:rsid w:val="00E44372"/>
    <w:rsid w:val="00E471CE"/>
    <w:rsid w:val="00E471F3"/>
    <w:rsid w:val="00E65B02"/>
    <w:rsid w:val="00E70A9D"/>
    <w:rsid w:val="00E7127C"/>
    <w:rsid w:val="00E74AE9"/>
    <w:rsid w:val="00E845E9"/>
    <w:rsid w:val="00E95103"/>
    <w:rsid w:val="00E95FFA"/>
    <w:rsid w:val="00EA34F4"/>
    <w:rsid w:val="00EA4280"/>
    <w:rsid w:val="00EA4BCF"/>
    <w:rsid w:val="00EA58F5"/>
    <w:rsid w:val="00EA5979"/>
    <w:rsid w:val="00EA6C88"/>
    <w:rsid w:val="00EB0EF1"/>
    <w:rsid w:val="00EB20A6"/>
    <w:rsid w:val="00EB23F9"/>
    <w:rsid w:val="00EB2E5B"/>
    <w:rsid w:val="00EB3146"/>
    <w:rsid w:val="00EB39AC"/>
    <w:rsid w:val="00EB6FBF"/>
    <w:rsid w:val="00EC7CBA"/>
    <w:rsid w:val="00ED5290"/>
    <w:rsid w:val="00ED7111"/>
    <w:rsid w:val="00EE26A0"/>
    <w:rsid w:val="00EE3234"/>
    <w:rsid w:val="00EE5E9A"/>
    <w:rsid w:val="00EF455D"/>
    <w:rsid w:val="00EF538C"/>
    <w:rsid w:val="00F0238A"/>
    <w:rsid w:val="00F04051"/>
    <w:rsid w:val="00F077F3"/>
    <w:rsid w:val="00F1242F"/>
    <w:rsid w:val="00F1683D"/>
    <w:rsid w:val="00F20328"/>
    <w:rsid w:val="00F2186A"/>
    <w:rsid w:val="00F32A45"/>
    <w:rsid w:val="00F34D20"/>
    <w:rsid w:val="00F36BDA"/>
    <w:rsid w:val="00F40324"/>
    <w:rsid w:val="00F4293B"/>
    <w:rsid w:val="00F4497F"/>
    <w:rsid w:val="00F5204A"/>
    <w:rsid w:val="00F52F9A"/>
    <w:rsid w:val="00F53094"/>
    <w:rsid w:val="00F53FC2"/>
    <w:rsid w:val="00F54877"/>
    <w:rsid w:val="00F5696B"/>
    <w:rsid w:val="00F67279"/>
    <w:rsid w:val="00F67FED"/>
    <w:rsid w:val="00F70120"/>
    <w:rsid w:val="00F72BD6"/>
    <w:rsid w:val="00F75889"/>
    <w:rsid w:val="00F91796"/>
    <w:rsid w:val="00FA17FB"/>
    <w:rsid w:val="00FA1B70"/>
    <w:rsid w:val="00FA420B"/>
    <w:rsid w:val="00FA4796"/>
    <w:rsid w:val="00FA7516"/>
    <w:rsid w:val="00FB0317"/>
    <w:rsid w:val="00FB13A2"/>
    <w:rsid w:val="00FB1AD4"/>
    <w:rsid w:val="00FB31CF"/>
    <w:rsid w:val="00FB68FC"/>
    <w:rsid w:val="00FB7AC8"/>
    <w:rsid w:val="00FC18C1"/>
    <w:rsid w:val="00FD5927"/>
    <w:rsid w:val="00FD70F1"/>
    <w:rsid w:val="00FE4BA1"/>
    <w:rsid w:val="00FE70CE"/>
    <w:rsid w:val="00FE78CB"/>
    <w:rsid w:val="00FF5906"/>
    <w:rsid w:val="00FF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08"/>
    <w:pPr>
      <w:bidi/>
    </w:pPr>
    <w:rPr>
      <w:sz w:val="24"/>
      <w:szCs w:val="24"/>
      <w:lang w:eastAsia="zh-CN"/>
    </w:rPr>
  </w:style>
  <w:style w:type="paragraph" w:styleId="Heading1">
    <w:name w:val="heading 1"/>
    <w:basedOn w:val="a"/>
    <w:next w:val="Normal"/>
    <w:link w:val="Heading1Char"/>
    <w:uiPriority w:val="9"/>
    <w:qFormat/>
    <w:rsid w:val="00933A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6B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6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A1B70"/>
    <w:pPr>
      <w:keepNext/>
      <w:jc w:val="lowKashida"/>
      <w:outlineLvl w:val="3"/>
    </w:pPr>
    <w:rPr>
      <w:rFonts w:cs="Lotus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6BA"/>
    <w:pPr>
      <w:spacing w:before="240" w:after="60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6BA"/>
    <w:pPr>
      <w:spacing w:before="240" w:after="60"/>
      <w:outlineLvl w:val="5"/>
    </w:pPr>
    <w:rPr>
      <w:rFonts w:ascii="Calibri" w:eastAsia="Times New Roman" w:hAnsi="Calibri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6BA"/>
    <w:pPr>
      <w:spacing w:before="240" w:after="60"/>
      <w:outlineLvl w:val="6"/>
    </w:pPr>
    <w:rPr>
      <w:rFonts w:ascii="Calibri" w:eastAsia="Times New Roman" w:hAnsi="Calibri" w:cs="Ari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6BA"/>
    <w:pPr>
      <w:spacing w:before="240" w:after="60"/>
      <w:outlineLvl w:val="7"/>
    </w:pPr>
    <w:rPr>
      <w:rFonts w:ascii="Calibri" w:eastAsia="Times New Roman" w:hAnsi="Calibri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6BA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651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semiHidden/>
    <w:rsid w:val="006D3C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2C4CBD"/>
    <w:rPr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2C4CBD"/>
    <w:rPr>
      <w:sz w:val="24"/>
      <w:szCs w:val="24"/>
      <w:lang w:eastAsia="zh-CN" w:bidi="fa-IR"/>
    </w:rPr>
  </w:style>
  <w:style w:type="table" w:styleId="LightShading">
    <w:name w:val="Light Shading"/>
    <w:basedOn w:val="TableNormal"/>
    <w:uiPriority w:val="60"/>
    <w:rsid w:val="001B0F47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3D55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C3D55"/>
    <w:rPr>
      <w:rFonts w:ascii="Tahoma" w:hAnsi="Tahoma" w:cs="Tahoma"/>
      <w:sz w:val="16"/>
      <w:szCs w:val="16"/>
      <w:lang w:eastAsia="zh-CN" w:bidi="fa-IR"/>
    </w:rPr>
  </w:style>
  <w:style w:type="character" w:customStyle="1" w:styleId="yshortcuts">
    <w:name w:val="yshortcuts"/>
    <w:basedOn w:val="DefaultParagraphFont"/>
    <w:rsid w:val="00FF5906"/>
  </w:style>
  <w:style w:type="paragraph" w:customStyle="1" w:styleId="Author">
    <w:name w:val="Author"/>
    <w:basedOn w:val="Normal"/>
    <w:rsid w:val="00DF6972"/>
    <w:pPr>
      <w:jc w:val="center"/>
    </w:pPr>
    <w:rPr>
      <w:rFonts w:eastAsia="Times New Roman" w:cs="Nazanin"/>
      <w:sz w:val="22"/>
      <w:lang w:eastAsia="en-US"/>
    </w:rPr>
  </w:style>
  <w:style w:type="paragraph" w:styleId="BodyText2">
    <w:name w:val="Body Text 2"/>
    <w:basedOn w:val="Normal"/>
    <w:link w:val="BodyText2Char"/>
    <w:rsid w:val="00FA1B70"/>
    <w:pPr>
      <w:bidi w:val="0"/>
      <w:jc w:val="right"/>
    </w:pPr>
    <w:rPr>
      <w:rFonts w:cs="Lotus"/>
      <w:b/>
      <w:bCs/>
      <w:sz w:val="20"/>
      <w:lang w:eastAsia="en-US"/>
    </w:rPr>
  </w:style>
  <w:style w:type="character" w:customStyle="1" w:styleId="Heading4Char">
    <w:name w:val="Heading 4 Char"/>
    <w:link w:val="Heading4"/>
    <w:rsid w:val="00FA1B70"/>
    <w:rPr>
      <w:rFonts w:cs="Lotus"/>
      <w:b/>
      <w:bCs/>
      <w:sz w:val="24"/>
      <w:szCs w:val="24"/>
      <w:lang w:val="en-US" w:eastAsia="en-US" w:bidi="fa-IR"/>
    </w:rPr>
  </w:style>
  <w:style w:type="character" w:customStyle="1" w:styleId="BodyText2Char">
    <w:name w:val="Body Text 2 Char"/>
    <w:link w:val="BodyText2"/>
    <w:rsid w:val="00FA1B70"/>
    <w:rPr>
      <w:rFonts w:cs="Lotus"/>
      <w:b/>
      <w:bCs/>
      <w:szCs w:val="24"/>
      <w:lang w:val="en-US" w:eastAsia="en-US" w:bidi="fa-IR"/>
    </w:rPr>
  </w:style>
  <w:style w:type="paragraph" w:customStyle="1" w:styleId="info">
    <w:name w:val="info"/>
    <w:basedOn w:val="Normal"/>
    <w:rsid w:val="00FA1B70"/>
    <w:pPr>
      <w:bidi w:val="0"/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eastAsia="en-US" w:bidi="ar-SA"/>
    </w:rPr>
  </w:style>
  <w:style w:type="paragraph" w:styleId="BodyTextIndent">
    <w:name w:val="Body Text Indent"/>
    <w:basedOn w:val="Normal"/>
    <w:link w:val="BodyTextIndentChar"/>
    <w:rsid w:val="00FA1B70"/>
    <w:pPr>
      <w:spacing w:after="120"/>
      <w:ind w:left="360"/>
      <w:jc w:val="lowKashida"/>
    </w:pPr>
    <w:rPr>
      <w:rFonts w:eastAsia="Times New Roman" w:cs="Lotus"/>
      <w:szCs w:val="30"/>
      <w:lang w:eastAsia="en-US"/>
    </w:rPr>
  </w:style>
  <w:style w:type="character" w:styleId="PageNumber">
    <w:name w:val="page number"/>
    <w:basedOn w:val="DefaultParagraphFont"/>
    <w:rsid w:val="00BD306D"/>
  </w:style>
  <w:style w:type="paragraph" w:styleId="ListParagraph">
    <w:name w:val="List Paragraph"/>
    <w:basedOn w:val="Normal"/>
    <w:uiPriority w:val="34"/>
    <w:qFormat/>
    <w:rsid w:val="0039502B"/>
    <w:pPr>
      <w:bidi w:val="0"/>
      <w:spacing w:after="120" w:line="360" w:lineRule="auto"/>
      <w:ind w:left="720"/>
      <w:contextualSpacing/>
      <w:jc w:val="right"/>
    </w:pPr>
    <w:rPr>
      <w:rFonts w:ascii="Calibri" w:eastAsia="Calibri" w:hAnsi="Calibri" w:cs="B Lotus"/>
      <w:sz w:val="22"/>
      <w:szCs w:val="28"/>
      <w:lang w:eastAsia="en-US" w:bidi="ar-SA"/>
    </w:rPr>
  </w:style>
  <w:style w:type="character" w:customStyle="1" w:styleId="shorttext">
    <w:name w:val="short_text"/>
    <w:basedOn w:val="DefaultParagraphFont"/>
    <w:rsid w:val="0039502B"/>
  </w:style>
  <w:style w:type="character" w:customStyle="1" w:styleId="hps">
    <w:name w:val="hps"/>
    <w:basedOn w:val="DefaultParagraphFont"/>
    <w:rsid w:val="0039502B"/>
  </w:style>
  <w:style w:type="character" w:customStyle="1" w:styleId="longtext">
    <w:name w:val="long_text"/>
    <w:basedOn w:val="DefaultParagraphFont"/>
    <w:rsid w:val="0039502B"/>
  </w:style>
  <w:style w:type="paragraph" w:customStyle="1" w:styleId="a0">
    <w:name w:val="متن مقاله"/>
    <w:basedOn w:val="Normal"/>
    <w:link w:val="Char"/>
    <w:autoRedefine/>
    <w:qFormat/>
    <w:rsid w:val="00367867"/>
    <w:pPr>
      <w:tabs>
        <w:tab w:val="right" w:pos="284"/>
      </w:tabs>
      <w:ind w:left="21" w:hanging="2"/>
      <w:jc w:val="lowKashida"/>
    </w:pPr>
    <w:rPr>
      <w:rFonts w:cs="B Nazanin"/>
      <w:sz w:val="22"/>
    </w:rPr>
  </w:style>
  <w:style w:type="paragraph" w:customStyle="1" w:styleId="CitaviBibliographyEntry">
    <w:name w:val="Citavi Bibliography Entry"/>
    <w:basedOn w:val="Normal"/>
    <w:link w:val="CitaviBibliographyEntryChar"/>
    <w:rsid w:val="007146BA"/>
    <w:pPr>
      <w:tabs>
        <w:tab w:val="left" w:pos="454"/>
      </w:tabs>
      <w:ind w:left="454" w:hanging="454"/>
      <w:jc w:val="right"/>
    </w:pPr>
    <w:rPr>
      <w:rFonts w:cs="B Nazanin"/>
    </w:rPr>
  </w:style>
  <w:style w:type="character" w:customStyle="1" w:styleId="Char">
    <w:name w:val="متن مقاله Char"/>
    <w:link w:val="a0"/>
    <w:rsid w:val="00367867"/>
    <w:rPr>
      <w:rFonts w:cs="B Nazanin"/>
      <w:sz w:val="22"/>
      <w:szCs w:val="24"/>
      <w:lang w:eastAsia="zh-CN"/>
    </w:rPr>
  </w:style>
  <w:style w:type="character" w:customStyle="1" w:styleId="CitaviBibliographyEntryChar">
    <w:name w:val="Citavi Bibliography Entry Char"/>
    <w:link w:val="CitaviBibliographyEntry"/>
    <w:rsid w:val="007146BA"/>
    <w:rPr>
      <w:rFonts w:cs="B Nazanin"/>
      <w:sz w:val="24"/>
      <w:szCs w:val="24"/>
      <w:lang w:eastAsia="zh-CN"/>
    </w:rPr>
  </w:style>
  <w:style w:type="paragraph" w:customStyle="1" w:styleId="CitaviBibliographyHeading">
    <w:name w:val="Citavi Bibliography Heading"/>
    <w:basedOn w:val="Heading1"/>
    <w:link w:val="CitaviBibliographyHeadingChar"/>
    <w:rsid w:val="007146BA"/>
    <w:pPr>
      <w:jc w:val="right"/>
    </w:pPr>
  </w:style>
  <w:style w:type="character" w:customStyle="1" w:styleId="CitaviBibliographyHeadingChar">
    <w:name w:val="Citavi Bibliography Heading Char"/>
    <w:link w:val="CitaviBibliographyHeading"/>
    <w:rsid w:val="007146B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customStyle="1" w:styleId="Heading1Char">
    <w:name w:val="Heading 1 Char"/>
    <w:link w:val="Heading1"/>
    <w:uiPriority w:val="9"/>
    <w:rsid w:val="00933AB2"/>
    <w:rPr>
      <w:rFonts w:cs="B Nazanin"/>
      <w:b/>
      <w:bCs/>
      <w:sz w:val="24"/>
      <w:szCs w:val="24"/>
      <w:lang w:eastAsia="zh-CN"/>
    </w:rPr>
  </w:style>
  <w:style w:type="paragraph" w:customStyle="1" w:styleId="CitaviBibliographySubheading1">
    <w:name w:val="Citavi Bibliography Subheading 1"/>
    <w:basedOn w:val="Heading2"/>
    <w:link w:val="CitaviBibliographySubheading1Char"/>
    <w:rsid w:val="007146BA"/>
    <w:pPr>
      <w:jc w:val="right"/>
      <w:outlineLvl w:val="9"/>
    </w:pPr>
  </w:style>
  <w:style w:type="character" w:customStyle="1" w:styleId="CitaviBibliographySubheading1Char">
    <w:name w:val="Citavi Bibliography Subheading 1 Char"/>
    <w:link w:val="CitaviBibliographySubheading1"/>
    <w:rsid w:val="007146BA"/>
    <w:rPr>
      <w:rFonts w:ascii="Cambria" w:eastAsia="Times New Roman" w:hAnsi="Cambria"/>
      <w:b/>
      <w:bCs/>
      <w:i/>
      <w:iCs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7146BA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CitaviBibliographySubheading2">
    <w:name w:val="Citavi Bibliography Subheading 2"/>
    <w:basedOn w:val="Heading3"/>
    <w:link w:val="CitaviBibliographySubheading2Char"/>
    <w:rsid w:val="007146BA"/>
    <w:pPr>
      <w:jc w:val="right"/>
      <w:outlineLvl w:val="9"/>
    </w:pPr>
  </w:style>
  <w:style w:type="character" w:customStyle="1" w:styleId="CitaviBibliographySubheading2Char">
    <w:name w:val="Citavi Bibliography Subheading 2 Char"/>
    <w:link w:val="CitaviBibliographySubheading2"/>
    <w:rsid w:val="007146BA"/>
    <w:rPr>
      <w:rFonts w:ascii="Cambria" w:eastAsia="Times New Roman" w:hAnsi="Cambria"/>
      <w:b/>
      <w:bCs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7146BA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CitaviBibliographySubheading3">
    <w:name w:val="Citavi Bibliography Subheading 3"/>
    <w:basedOn w:val="Heading4"/>
    <w:link w:val="CitaviBibliographySubheading3Char"/>
    <w:rsid w:val="007146BA"/>
    <w:pPr>
      <w:jc w:val="right"/>
      <w:outlineLvl w:val="9"/>
    </w:pPr>
    <w:rPr>
      <w:lang w:eastAsia="zh-CN"/>
    </w:rPr>
  </w:style>
  <w:style w:type="character" w:customStyle="1" w:styleId="CitaviBibliographySubheading3Char">
    <w:name w:val="Citavi Bibliography Subheading 3 Char"/>
    <w:link w:val="CitaviBibliographySubheading3"/>
    <w:rsid w:val="007146BA"/>
    <w:rPr>
      <w:rFonts w:cs="Lotus"/>
      <w:b/>
      <w:bCs/>
      <w:sz w:val="24"/>
      <w:szCs w:val="24"/>
      <w:lang w:eastAsia="zh-CN"/>
    </w:rPr>
  </w:style>
  <w:style w:type="paragraph" w:customStyle="1" w:styleId="CitaviBibliographySubheading4">
    <w:name w:val="Citavi Bibliography Subheading 4"/>
    <w:basedOn w:val="Heading5"/>
    <w:link w:val="CitaviBibliographySubheading4Char"/>
    <w:rsid w:val="007146BA"/>
    <w:pPr>
      <w:jc w:val="right"/>
      <w:outlineLvl w:val="9"/>
    </w:pPr>
  </w:style>
  <w:style w:type="character" w:customStyle="1" w:styleId="CitaviBibliographySubheading4Char">
    <w:name w:val="Citavi Bibliography Subheading 4 Char"/>
    <w:link w:val="CitaviBibliographySubheading4"/>
    <w:rsid w:val="007146BA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Heading5Char">
    <w:name w:val="Heading 5 Char"/>
    <w:link w:val="Heading5"/>
    <w:uiPriority w:val="9"/>
    <w:semiHidden/>
    <w:rsid w:val="007146BA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paragraph" w:customStyle="1" w:styleId="CitaviBibliographySubheading5">
    <w:name w:val="Citavi Bibliography Subheading 5"/>
    <w:basedOn w:val="Heading6"/>
    <w:link w:val="CitaviBibliographySubheading5Char"/>
    <w:rsid w:val="007146BA"/>
    <w:pPr>
      <w:outlineLvl w:val="9"/>
    </w:pPr>
  </w:style>
  <w:style w:type="character" w:customStyle="1" w:styleId="CitaviBibliographySubheading5Char">
    <w:name w:val="Citavi Bibliography Subheading 5 Char"/>
    <w:link w:val="CitaviBibliographySubheading5"/>
    <w:rsid w:val="007146BA"/>
    <w:rPr>
      <w:rFonts w:ascii="Calibri" w:eastAsia="Times New Roman" w:hAnsi="Calibri" w:cs="Arial"/>
      <w:b/>
      <w:bCs/>
      <w:sz w:val="22"/>
      <w:szCs w:val="22"/>
      <w:lang w:eastAsia="zh-CN"/>
    </w:rPr>
  </w:style>
  <w:style w:type="character" w:customStyle="1" w:styleId="Heading6Char">
    <w:name w:val="Heading 6 Char"/>
    <w:link w:val="Heading6"/>
    <w:uiPriority w:val="9"/>
    <w:semiHidden/>
    <w:rsid w:val="007146BA"/>
    <w:rPr>
      <w:rFonts w:ascii="Calibri" w:eastAsia="Times New Roman" w:hAnsi="Calibri" w:cs="Arial"/>
      <w:b/>
      <w:bCs/>
      <w:sz w:val="22"/>
      <w:szCs w:val="22"/>
      <w:lang w:eastAsia="zh-CN"/>
    </w:rPr>
  </w:style>
  <w:style w:type="paragraph" w:customStyle="1" w:styleId="CitaviBibliographySubheading6">
    <w:name w:val="Citavi Bibliography Subheading 6"/>
    <w:basedOn w:val="Heading7"/>
    <w:link w:val="CitaviBibliographySubheading6Char"/>
    <w:rsid w:val="007146BA"/>
    <w:pPr>
      <w:outlineLvl w:val="9"/>
    </w:pPr>
  </w:style>
  <w:style w:type="character" w:customStyle="1" w:styleId="CitaviBibliographySubheading6Char">
    <w:name w:val="Citavi Bibliography Subheading 6 Char"/>
    <w:link w:val="CitaviBibliographySubheading6"/>
    <w:rsid w:val="007146BA"/>
    <w:rPr>
      <w:rFonts w:ascii="Calibri" w:eastAsia="Times New Roman" w:hAnsi="Calibri" w:cs="Arial"/>
      <w:sz w:val="24"/>
      <w:szCs w:val="24"/>
      <w:lang w:eastAsia="zh-CN"/>
    </w:rPr>
  </w:style>
  <w:style w:type="character" w:customStyle="1" w:styleId="Heading7Char">
    <w:name w:val="Heading 7 Char"/>
    <w:link w:val="Heading7"/>
    <w:uiPriority w:val="9"/>
    <w:semiHidden/>
    <w:rsid w:val="007146BA"/>
    <w:rPr>
      <w:rFonts w:ascii="Calibri" w:eastAsia="Times New Roman" w:hAnsi="Calibri" w:cs="Arial"/>
      <w:sz w:val="24"/>
      <w:szCs w:val="24"/>
      <w:lang w:eastAsia="zh-CN"/>
    </w:rPr>
  </w:style>
  <w:style w:type="paragraph" w:customStyle="1" w:styleId="CitaviBibliographySubheading7">
    <w:name w:val="Citavi Bibliography Subheading 7"/>
    <w:basedOn w:val="Heading8"/>
    <w:link w:val="CitaviBibliographySubheading7Char"/>
    <w:rsid w:val="007146BA"/>
    <w:pPr>
      <w:outlineLvl w:val="9"/>
    </w:pPr>
  </w:style>
  <w:style w:type="character" w:customStyle="1" w:styleId="CitaviBibliographySubheading7Char">
    <w:name w:val="Citavi Bibliography Subheading 7 Char"/>
    <w:link w:val="CitaviBibliographySubheading7"/>
    <w:rsid w:val="007146BA"/>
    <w:rPr>
      <w:rFonts w:ascii="Calibri" w:eastAsia="Times New Roman" w:hAnsi="Calibri" w:cs="Arial"/>
      <w:i/>
      <w:iCs/>
      <w:sz w:val="24"/>
      <w:szCs w:val="24"/>
      <w:lang w:eastAsia="zh-CN"/>
    </w:rPr>
  </w:style>
  <w:style w:type="character" w:customStyle="1" w:styleId="Heading8Char">
    <w:name w:val="Heading 8 Char"/>
    <w:link w:val="Heading8"/>
    <w:uiPriority w:val="9"/>
    <w:semiHidden/>
    <w:rsid w:val="007146BA"/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CitaviBibliographySubheading8">
    <w:name w:val="Citavi Bibliography Subheading 8"/>
    <w:basedOn w:val="Heading9"/>
    <w:link w:val="CitaviBibliographySubheading8Char"/>
    <w:rsid w:val="007146BA"/>
    <w:pPr>
      <w:outlineLvl w:val="9"/>
    </w:pPr>
  </w:style>
  <w:style w:type="character" w:customStyle="1" w:styleId="CitaviBibliographySubheading8Char">
    <w:name w:val="Citavi Bibliography Subheading 8 Char"/>
    <w:link w:val="CitaviBibliographySubheading8"/>
    <w:rsid w:val="007146BA"/>
    <w:rPr>
      <w:rFonts w:ascii="Cambria" w:eastAsia="Times New Roman" w:hAnsi="Cambria" w:cs="Times New Roman"/>
      <w:sz w:val="22"/>
      <w:szCs w:val="22"/>
      <w:lang w:eastAsia="zh-CN"/>
    </w:rPr>
  </w:style>
  <w:style w:type="character" w:customStyle="1" w:styleId="Heading9Char">
    <w:name w:val="Heading 9 Char"/>
    <w:link w:val="Heading9"/>
    <w:uiPriority w:val="9"/>
    <w:semiHidden/>
    <w:rsid w:val="007146BA"/>
    <w:rPr>
      <w:rFonts w:ascii="Cambria" w:eastAsia="Times New Roman" w:hAnsi="Cambria" w:cs="Times New Roman"/>
      <w:sz w:val="22"/>
      <w:szCs w:val="22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854FF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6854FF"/>
  </w:style>
  <w:style w:type="character" w:styleId="BookTitle">
    <w:name w:val="Book Title"/>
    <w:uiPriority w:val="33"/>
    <w:qFormat/>
    <w:rsid w:val="006854FF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6854FF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6854FF"/>
    <w:rPr>
      <w:smallCaps/>
      <w:color w:val="C0504D"/>
      <w:u w:val="single"/>
    </w:rPr>
  </w:style>
  <w:style w:type="character" w:styleId="IntenseEmphasis">
    <w:name w:val="Intense Emphasis"/>
    <w:uiPriority w:val="21"/>
    <w:qFormat/>
    <w:rsid w:val="006854FF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6854FF"/>
    <w:rPr>
      <w:i/>
      <w:iCs/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4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854FF"/>
    <w:rPr>
      <w:b/>
      <w:bCs/>
      <w:i/>
      <w:iCs/>
      <w:color w:val="4F81BD"/>
      <w:sz w:val="24"/>
      <w:szCs w:val="24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6854FF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854FF"/>
    <w:rPr>
      <w:i/>
      <w:iCs/>
      <w:color w:val="000000"/>
      <w:sz w:val="24"/>
      <w:szCs w:val="24"/>
      <w:lang w:eastAsia="zh-CN"/>
    </w:rPr>
  </w:style>
  <w:style w:type="table" w:styleId="MediumList1-Accent1">
    <w:name w:val="Medium List 1 Accent 1"/>
    <w:basedOn w:val="TableNormal"/>
    <w:uiPriority w:val="65"/>
    <w:rsid w:val="006854FF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Shading2-Accent1">
    <w:name w:val="Medium Shading 2 Accent 1"/>
    <w:basedOn w:val="TableNormal"/>
    <w:uiPriority w:val="64"/>
    <w:rsid w:val="006854F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854FF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6854FF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rsid w:val="006854FF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Shading-Accent1">
    <w:name w:val="Light Shading Accent 1"/>
    <w:basedOn w:val="TableNormal"/>
    <w:uiPriority w:val="60"/>
    <w:rsid w:val="006854F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ColorfulGrid">
    <w:name w:val="Colorful Grid"/>
    <w:basedOn w:val="TableNormal"/>
    <w:uiPriority w:val="73"/>
    <w:rsid w:val="006854FF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List">
    <w:name w:val="Colorful List"/>
    <w:basedOn w:val="TableNormal"/>
    <w:uiPriority w:val="72"/>
    <w:rsid w:val="006854F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Shading">
    <w:name w:val="Colorful Shading"/>
    <w:basedOn w:val="TableNormal"/>
    <w:uiPriority w:val="71"/>
    <w:rsid w:val="006854FF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DarkList">
    <w:name w:val="Dark List"/>
    <w:basedOn w:val="TableNormal"/>
    <w:uiPriority w:val="70"/>
    <w:rsid w:val="006854FF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Grid3">
    <w:name w:val="Medium Grid 3"/>
    <w:basedOn w:val="TableNormal"/>
    <w:uiPriority w:val="69"/>
    <w:rsid w:val="006854FF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2">
    <w:name w:val="Medium Grid 2"/>
    <w:basedOn w:val="TableNormal"/>
    <w:uiPriority w:val="68"/>
    <w:rsid w:val="006854F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1">
    <w:name w:val="Medium Grid 1"/>
    <w:basedOn w:val="TableNormal"/>
    <w:uiPriority w:val="67"/>
    <w:rsid w:val="006854FF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List2">
    <w:name w:val="Medium List 2"/>
    <w:basedOn w:val="TableNormal"/>
    <w:uiPriority w:val="66"/>
    <w:rsid w:val="006854F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6854F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Shading2">
    <w:name w:val="Medium Shading 2"/>
    <w:basedOn w:val="TableNormal"/>
    <w:uiPriority w:val="64"/>
    <w:rsid w:val="006854F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6854FF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6854F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6854F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NoSpacing">
    <w:name w:val="No Spacing"/>
    <w:uiPriority w:val="1"/>
    <w:qFormat/>
    <w:rsid w:val="006854FF"/>
    <w:pPr>
      <w:bidi/>
    </w:pPr>
    <w:rPr>
      <w:sz w:val="24"/>
      <w:szCs w:val="24"/>
      <w:lang w:eastAsia="zh-CN"/>
    </w:rPr>
  </w:style>
  <w:style w:type="character" w:styleId="HTMLVariable">
    <w:name w:val="HTML Variable"/>
    <w:uiPriority w:val="99"/>
    <w:semiHidden/>
    <w:unhideWhenUsed/>
    <w:rsid w:val="006854FF"/>
    <w:rPr>
      <w:i/>
      <w:iCs/>
    </w:rPr>
  </w:style>
  <w:style w:type="character" w:styleId="HTMLTypewriter">
    <w:name w:val="HTML Typewriter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rsid w:val="006854FF"/>
    <w:rPr>
      <w:rFonts w:ascii="Courier New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854FF"/>
    <w:rPr>
      <w:rFonts w:ascii="Courier New" w:hAnsi="Courier New" w:cs="Courier New"/>
      <w:lang w:eastAsia="zh-CN"/>
    </w:rPr>
  </w:style>
  <w:style w:type="character" w:styleId="HTMLKeyboard">
    <w:name w:val="HTML Keyboard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6854FF"/>
    <w:rPr>
      <w:i/>
      <w:iCs/>
    </w:rPr>
  </w:style>
  <w:style w:type="character" w:styleId="HTMLCode">
    <w:name w:val="HTML Code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styleId="HTMLCite">
    <w:name w:val="HTML Cite"/>
    <w:uiPriority w:val="99"/>
    <w:semiHidden/>
    <w:unhideWhenUsed/>
    <w:rsid w:val="006854FF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854FF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854FF"/>
    <w:rPr>
      <w:i/>
      <w:iCs/>
      <w:sz w:val="24"/>
      <w:szCs w:val="24"/>
      <w:lang w:eastAsia="zh-CN"/>
    </w:rPr>
  </w:style>
  <w:style w:type="character" w:styleId="HTMLAcronym">
    <w:name w:val="HTML Acronym"/>
    <w:basedOn w:val="DefaultParagraphFont"/>
    <w:uiPriority w:val="99"/>
    <w:semiHidden/>
    <w:unhideWhenUsed/>
    <w:rsid w:val="006854FF"/>
  </w:style>
  <w:style w:type="paragraph" w:styleId="NormalWeb">
    <w:name w:val="Normal (Web)"/>
    <w:basedOn w:val="Normal"/>
    <w:uiPriority w:val="99"/>
    <w:semiHidden/>
    <w:unhideWhenUsed/>
    <w:rsid w:val="006854FF"/>
  </w:style>
  <w:style w:type="paragraph" w:styleId="PlainText">
    <w:name w:val="Plain Text"/>
    <w:basedOn w:val="Normal"/>
    <w:link w:val="PlainTextChar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6854FF"/>
    <w:rPr>
      <w:rFonts w:ascii="Courier New" w:hAnsi="Courier New" w:cs="Courier New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854F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854FF"/>
    <w:rPr>
      <w:rFonts w:ascii="Tahoma" w:hAnsi="Tahoma" w:cs="Tahoma"/>
      <w:sz w:val="16"/>
      <w:szCs w:val="16"/>
      <w:lang w:eastAsia="zh-CN"/>
    </w:rPr>
  </w:style>
  <w:style w:type="character" w:styleId="Emphasis">
    <w:name w:val="Emphasis"/>
    <w:uiPriority w:val="20"/>
    <w:qFormat/>
    <w:rsid w:val="006854FF"/>
    <w:rPr>
      <w:i/>
      <w:iCs/>
    </w:rPr>
  </w:style>
  <w:style w:type="character" w:styleId="Strong">
    <w:name w:val="Strong"/>
    <w:uiPriority w:val="22"/>
    <w:qFormat/>
    <w:rsid w:val="006854FF"/>
    <w:rPr>
      <w:b/>
      <w:bCs/>
    </w:rPr>
  </w:style>
  <w:style w:type="character" w:styleId="FollowedHyperlink">
    <w:name w:val="FollowedHyperlink"/>
    <w:uiPriority w:val="99"/>
    <w:semiHidden/>
    <w:unhideWhenUsed/>
    <w:rsid w:val="006854FF"/>
    <w:rPr>
      <w:color w:val="800080"/>
      <w:u w:val="single"/>
    </w:rPr>
  </w:style>
  <w:style w:type="character" w:styleId="Hyperlink">
    <w:name w:val="Hyperlink"/>
    <w:uiPriority w:val="99"/>
    <w:semiHidden/>
    <w:unhideWhenUsed/>
    <w:rsid w:val="006854FF"/>
    <w:rPr>
      <w:color w:val="0000FF"/>
      <w:u w:val="single"/>
    </w:rPr>
  </w:style>
  <w:style w:type="paragraph" w:styleId="BlockText">
    <w:name w:val="Block Text"/>
    <w:basedOn w:val="Normal"/>
    <w:uiPriority w:val="99"/>
    <w:semiHidden/>
    <w:unhideWhenUsed/>
    <w:rsid w:val="006854FF"/>
    <w:pPr>
      <w:spacing w:after="120"/>
      <w:ind w:left="1440" w:right="1440"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854F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854FF"/>
    <w:rPr>
      <w:sz w:val="16"/>
      <w:szCs w:val="16"/>
      <w:lang w:eastAsia="zh-C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854FF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854FF"/>
    <w:rPr>
      <w:sz w:val="24"/>
      <w:szCs w:val="24"/>
      <w:lang w:eastAsia="zh-C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854F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854FF"/>
    <w:rPr>
      <w:sz w:val="16"/>
      <w:szCs w:val="16"/>
      <w:lang w:eastAsia="zh-C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854FF"/>
  </w:style>
  <w:style w:type="character" w:customStyle="1" w:styleId="NoteHeadingChar">
    <w:name w:val="Note Heading Char"/>
    <w:link w:val="NoteHeading"/>
    <w:uiPriority w:val="99"/>
    <w:semiHidden/>
    <w:rsid w:val="006854FF"/>
    <w:rPr>
      <w:sz w:val="24"/>
      <w:szCs w:val="24"/>
      <w:lang w:eastAsia="zh-C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854FF"/>
    <w:pPr>
      <w:ind w:left="283" w:firstLine="210"/>
      <w:jc w:val="left"/>
    </w:pPr>
    <w:rPr>
      <w:rFonts w:eastAsia="SimSun" w:cs="Times New Roman"/>
      <w:szCs w:val="24"/>
      <w:lang w:eastAsia="zh-CN"/>
    </w:rPr>
  </w:style>
  <w:style w:type="character" w:customStyle="1" w:styleId="BodyTextIndentChar">
    <w:name w:val="Body Text Indent Char"/>
    <w:link w:val="BodyTextIndent"/>
    <w:rsid w:val="006854FF"/>
    <w:rPr>
      <w:rFonts w:eastAsia="Times New Roman" w:cs="Lotus"/>
      <w:sz w:val="24"/>
      <w:szCs w:val="30"/>
    </w:rPr>
  </w:style>
  <w:style w:type="character" w:customStyle="1" w:styleId="BodyTextFirstIndent2Char">
    <w:name w:val="Body Text First Indent 2 Char"/>
    <w:link w:val="BodyTextFirstIndent2"/>
    <w:uiPriority w:val="99"/>
    <w:semiHidden/>
    <w:rsid w:val="006854FF"/>
    <w:rPr>
      <w:rFonts w:eastAsia="Times New Roman" w:cs="Lotus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6854FF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854FF"/>
    <w:rPr>
      <w:sz w:val="24"/>
      <w:szCs w:val="24"/>
      <w:lang w:eastAsia="zh-C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854FF"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854FF"/>
    <w:rPr>
      <w:sz w:val="24"/>
      <w:szCs w:val="24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854FF"/>
  </w:style>
  <w:style w:type="character" w:customStyle="1" w:styleId="DateChar">
    <w:name w:val="Date Char"/>
    <w:link w:val="Date"/>
    <w:uiPriority w:val="99"/>
    <w:semiHidden/>
    <w:rsid w:val="006854FF"/>
    <w:rPr>
      <w:sz w:val="24"/>
      <w:szCs w:val="24"/>
      <w:lang w:eastAsia="zh-C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854FF"/>
  </w:style>
  <w:style w:type="character" w:customStyle="1" w:styleId="SalutationChar">
    <w:name w:val="Salutation Char"/>
    <w:link w:val="Salutation"/>
    <w:uiPriority w:val="99"/>
    <w:semiHidden/>
    <w:rsid w:val="006854FF"/>
    <w:rPr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4FF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6854FF"/>
    <w:rPr>
      <w:rFonts w:ascii="Cambria" w:eastAsia="Times New Roman" w:hAnsi="Cambria" w:cs="Times New Roman"/>
      <w:sz w:val="24"/>
      <w:szCs w:val="24"/>
      <w:lang w:eastAsia="zh-C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854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</w:rPr>
  </w:style>
  <w:style w:type="character" w:customStyle="1" w:styleId="MessageHeaderChar">
    <w:name w:val="Message Header Char"/>
    <w:link w:val="MessageHeader"/>
    <w:uiPriority w:val="99"/>
    <w:semiHidden/>
    <w:rsid w:val="006854FF"/>
    <w:rPr>
      <w:rFonts w:ascii="Cambria" w:eastAsia="Times New Roman" w:hAnsi="Cambria" w:cs="Times New Roman"/>
      <w:sz w:val="24"/>
      <w:szCs w:val="24"/>
      <w:shd w:val="pct20" w:color="auto" w:fill="auto"/>
      <w:lang w:eastAsia="zh-CN"/>
    </w:rPr>
  </w:style>
  <w:style w:type="paragraph" w:styleId="ListContinue5">
    <w:name w:val="List Continue 5"/>
    <w:basedOn w:val="Normal"/>
    <w:uiPriority w:val="99"/>
    <w:semiHidden/>
    <w:unhideWhenUsed/>
    <w:rsid w:val="006854FF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854FF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854FF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854FF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6854FF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6854FF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6854FF"/>
    <w:rPr>
      <w:sz w:val="24"/>
      <w:szCs w:val="24"/>
      <w:lang w:eastAsia="zh-CN"/>
    </w:rPr>
  </w:style>
  <w:style w:type="paragraph" w:styleId="Closing">
    <w:name w:val="Closing"/>
    <w:basedOn w:val="Normal"/>
    <w:link w:val="ClosingChar"/>
    <w:uiPriority w:val="99"/>
    <w:semiHidden/>
    <w:unhideWhenUsed/>
    <w:rsid w:val="006854FF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6854FF"/>
    <w:rPr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6854F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854FF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ListNumber5">
    <w:name w:val="List Number 5"/>
    <w:basedOn w:val="Normal"/>
    <w:uiPriority w:val="99"/>
    <w:semiHidden/>
    <w:unhideWhenUsed/>
    <w:rsid w:val="006854F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854FF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854FF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854FF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854FF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854FF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854FF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854FF"/>
    <w:pPr>
      <w:numPr>
        <w:numId w:val="15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6854FF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854FF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854FF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854FF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6854FF"/>
    <w:pPr>
      <w:numPr>
        <w:numId w:val="16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6854FF"/>
    <w:pPr>
      <w:numPr>
        <w:numId w:val="17"/>
      </w:numPr>
      <w:contextualSpacing/>
    </w:pPr>
  </w:style>
  <w:style w:type="paragraph" w:styleId="List">
    <w:name w:val="List"/>
    <w:basedOn w:val="Normal"/>
    <w:uiPriority w:val="99"/>
    <w:semiHidden/>
    <w:unhideWhenUsed/>
    <w:rsid w:val="006854FF"/>
    <w:pPr>
      <w:ind w:left="283" w:hanging="283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6854FF"/>
    <w:pPr>
      <w:spacing w:before="120"/>
    </w:pPr>
    <w:rPr>
      <w:rFonts w:ascii="Cambria" w:eastAsia="Times New Roman" w:hAnsi="Cambria"/>
      <w:b/>
      <w:bCs/>
    </w:rPr>
  </w:style>
  <w:style w:type="paragraph" w:styleId="MacroText">
    <w:name w:val="macro"/>
    <w:link w:val="MacroTextChar"/>
    <w:uiPriority w:val="99"/>
    <w:semiHidden/>
    <w:unhideWhenUsed/>
    <w:rsid w:val="006854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urier New" w:hAnsi="Courier New" w:cs="Courier New"/>
      <w:lang w:eastAsia="zh-CN"/>
    </w:rPr>
  </w:style>
  <w:style w:type="character" w:customStyle="1" w:styleId="MacroTextChar">
    <w:name w:val="Macro Text Char"/>
    <w:link w:val="MacroText"/>
    <w:uiPriority w:val="99"/>
    <w:semiHidden/>
    <w:rsid w:val="006854FF"/>
    <w:rPr>
      <w:rFonts w:ascii="Courier New" w:hAnsi="Courier New" w:cs="Courier New"/>
      <w:lang w:eastAsia="zh-C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854FF"/>
    <w:pPr>
      <w:ind w:left="240" w:hanging="2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854FF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854FF"/>
    <w:rPr>
      <w:lang w:eastAsia="zh-CN"/>
    </w:rPr>
  </w:style>
  <w:style w:type="character" w:styleId="EndnoteReference">
    <w:name w:val="endnote reference"/>
    <w:uiPriority w:val="99"/>
    <w:semiHidden/>
    <w:unhideWhenUsed/>
    <w:rsid w:val="006854FF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6854FF"/>
  </w:style>
  <w:style w:type="character" w:styleId="CommentReference">
    <w:name w:val="annotation reference"/>
    <w:uiPriority w:val="99"/>
    <w:semiHidden/>
    <w:unhideWhenUsed/>
    <w:rsid w:val="006854FF"/>
    <w:rPr>
      <w:sz w:val="16"/>
      <w:szCs w:val="16"/>
    </w:rPr>
  </w:style>
  <w:style w:type="character" w:styleId="FootnoteReference">
    <w:name w:val="footnote reference"/>
    <w:uiPriority w:val="99"/>
    <w:semiHidden/>
    <w:unhideWhenUsed/>
    <w:rsid w:val="006854FF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6854FF"/>
    <w:rPr>
      <w:rFonts w:ascii="Cambria" w:eastAsia="Times New Roman" w:hAnsi="Cambria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854FF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854FF"/>
  </w:style>
  <w:style w:type="paragraph" w:styleId="Caption">
    <w:name w:val="caption"/>
    <w:basedOn w:val="Normal"/>
    <w:next w:val="Normal"/>
    <w:uiPriority w:val="35"/>
    <w:unhideWhenUsed/>
    <w:qFormat/>
    <w:rsid w:val="006854FF"/>
    <w:rPr>
      <w:b/>
      <w:bCs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854FF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854FF"/>
    <w:rPr>
      <w:rFonts w:ascii="Cambria" w:eastAsia="Times New Roman" w:hAnsi="Cambria"/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4F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854FF"/>
    <w:rPr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54F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854FF"/>
    <w:rPr>
      <w:lang w:eastAsia="zh-CN"/>
    </w:rPr>
  </w:style>
  <w:style w:type="paragraph" w:styleId="NormalIndent">
    <w:name w:val="Normal Indent"/>
    <w:basedOn w:val="Normal"/>
    <w:uiPriority w:val="99"/>
    <w:semiHidden/>
    <w:unhideWhenUsed/>
    <w:rsid w:val="006854FF"/>
    <w:pPr>
      <w:ind w:left="7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854FF"/>
    <w:pPr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854FF"/>
    <w:pPr>
      <w:ind w:left="168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854FF"/>
    <w:pPr>
      <w:ind w:left="14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854FF"/>
    <w:pPr>
      <w:ind w:left="12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854FF"/>
    <w:pPr>
      <w:ind w:left="9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854FF"/>
    <w:pPr>
      <w:ind w:left="7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854FF"/>
    <w:pPr>
      <w:ind w:left="48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854FF"/>
    <w:pPr>
      <w:ind w:left="24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6854FF"/>
  </w:style>
  <w:style w:type="paragraph" w:styleId="Index9">
    <w:name w:val="index 9"/>
    <w:basedOn w:val="Normal"/>
    <w:next w:val="Normal"/>
    <w:autoRedefine/>
    <w:uiPriority w:val="99"/>
    <w:semiHidden/>
    <w:unhideWhenUsed/>
    <w:rsid w:val="006854FF"/>
    <w:pPr>
      <w:ind w:left="216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854FF"/>
    <w:pPr>
      <w:ind w:left="192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854FF"/>
    <w:pPr>
      <w:ind w:left="168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854FF"/>
    <w:pPr>
      <w:ind w:left="144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854FF"/>
    <w:pPr>
      <w:ind w:left="120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854FF"/>
    <w:pPr>
      <w:ind w:left="96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854FF"/>
    <w:pPr>
      <w:ind w:left="72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854FF"/>
    <w:pPr>
      <w:ind w:left="480" w:hanging="240"/>
    </w:pPr>
  </w:style>
  <w:style w:type="paragraph" w:customStyle="1" w:styleId="a1">
    <w:name w:val="زيرنويس"/>
    <w:basedOn w:val="a0"/>
    <w:link w:val="Char0"/>
    <w:autoRedefine/>
    <w:qFormat/>
    <w:rsid w:val="00EB39AC"/>
    <w:pPr>
      <w:ind w:left="-57"/>
      <w:jc w:val="center"/>
    </w:pPr>
    <w:rPr>
      <w:color w:val="000000"/>
      <w:sz w:val="20"/>
      <w:szCs w:val="20"/>
    </w:rPr>
  </w:style>
  <w:style w:type="character" w:customStyle="1" w:styleId="Char0">
    <w:name w:val="زيرنويس Char"/>
    <w:link w:val="a1"/>
    <w:rsid w:val="00EB39AC"/>
    <w:rPr>
      <w:rFonts w:cs="B Nazanin"/>
      <w:color w:val="000000"/>
      <w:lang w:eastAsia="zh-CN"/>
    </w:rPr>
  </w:style>
  <w:style w:type="paragraph" w:customStyle="1" w:styleId="a">
    <w:name w:val="تیتر بخشها"/>
    <w:basedOn w:val="Normal"/>
    <w:link w:val="Char1"/>
    <w:autoRedefine/>
    <w:qFormat/>
    <w:rsid w:val="00C35155"/>
    <w:rPr>
      <w:rFonts w:cs="B Nazanin"/>
      <w:b/>
      <w:bCs/>
    </w:rPr>
  </w:style>
  <w:style w:type="character" w:customStyle="1" w:styleId="Char1">
    <w:name w:val="تیتر بخشها Char"/>
    <w:link w:val="a"/>
    <w:rsid w:val="00C35155"/>
    <w:rPr>
      <w:rFonts w:cs="B Nazanin"/>
      <w:b/>
      <w:bCs/>
      <w:sz w:val="24"/>
      <w:szCs w:val="24"/>
      <w:lang w:eastAsia="zh-CN"/>
    </w:rPr>
  </w:style>
  <w:style w:type="paragraph" w:customStyle="1" w:styleId="a2">
    <w:name w:val="منابع"/>
    <w:basedOn w:val="a0"/>
    <w:link w:val="Char2"/>
    <w:autoRedefine/>
    <w:qFormat/>
    <w:rsid w:val="00753918"/>
    <w:pPr>
      <w:tabs>
        <w:tab w:val="clear" w:pos="284"/>
        <w:tab w:val="right" w:pos="567"/>
      </w:tabs>
      <w:bidi w:val="0"/>
      <w:ind w:left="322" w:hanging="252"/>
      <w:jc w:val="left"/>
    </w:pPr>
  </w:style>
  <w:style w:type="character" w:customStyle="1" w:styleId="Char2">
    <w:name w:val="منابع Char"/>
    <w:link w:val="a2"/>
    <w:rsid w:val="00753918"/>
    <w:rPr>
      <w:rFonts w:cs="B Nazanin"/>
      <w:sz w:val="22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08"/>
    <w:pPr>
      <w:bidi/>
    </w:pPr>
    <w:rPr>
      <w:sz w:val="24"/>
      <w:szCs w:val="24"/>
      <w:lang w:eastAsia="zh-CN"/>
    </w:rPr>
  </w:style>
  <w:style w:type="paragraph" w:styleId="Heading1">
    <w:name w:val="heading 1"/>
    <w:basedOn w:val="a"/>
    <w:next w:val="Normal"/>
    <w:link w:val="Heading1Char"/>
    <w:uiPriority w:val="9"/>
    <w:qFormat/>
    <w:rsid w:val="00933A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6B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6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A1B70"/>
    <w:pPr>
      <w:keepNext/>
      <w:jc w:val="lowKashida"/>
      <w:outlineLvl w:val="3"/>
    </w:pPr>
    <w:rPr>
      <w:rFonts w:cs="Lotus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6BA"/>
    <w:pPr>
      <w:spacing w:before="240" w:after="60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6BA"/>
    <w:pPr>
      <w:spacing w:before="240" w:after="60"/>
      <w:outlineLvl w:val="5"/>
    </w:pPr>
    <w:rPr>
      <w:rFonts w:ascii="Calibri" w:eastAsia="Times New Roman" w:hAnsi="Calibri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6BA"/>
    <w:pPr>
      <w:spacing w:before="240" w:after="60"/>
      <w:outlineLvl w:val="6"/>
    </w:pPr>
    <w:rPr>
      <w:rFonts w:ascii="Calibri" w:eastAsia="Times New Roman" w:hAnsi="Calibri" w:cs="Ari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6BA"/>
    <w:pPr>
      <w:spacing w:before="240" w:after="60"/>
      <w:outlineLvl w:val="7"/>
    </w:pPr>
    <w:rPr>
      <w:rFonts w:ascii="Calibri" w:eastAsia="Times New Roman" w:hAnsi="Calibri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6BA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651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semiHidden/>
    <w:rsid w:val="006D3C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2C4CBD"/>
    <w:rPr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2C4CBD"/>
    <w:rPr>
      <w:sz w:val="24"/>
      <w:szCs w:val="24"/>
      <w:lang w:eastAsia="zh-CN" w:bidi="fa-IR"/>
    </w:rPr>
  </w:style>
  <w:style w:type="table" w:styleId="LightShading">
    <w:name w:val="Light Shading"/>
    <w:basedOn w:val="TableNormal"/>
    <w:uiPriority w:val="60"/>
    <w:rsid w:val="001B0F47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3D55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C3D55"/>
    <w:rPr>
      <w:rFonts w:ascii="Tahoma" w:hAnsi="Tahoma" w:cs="Tahoma"/>
      <w:sz w:val="16"/>
      <w:szCs w:val="16"/>
      <w:lang w:eastAsia="zh-CN" w:bidi="fa-IR"/>
    </w:rPr>
  </w:style>
  <w:style w:type="character" w:customStyle="1" w:styleId="yshortcuts">
    <w:name w:val="yshortcuts"/>
    <w:basedOn w:val="DefaultParagraphFont"/>
    <w:rsid w:val="00FF5906"/>
  </w:style>
  <w:style w:type="paragraph" w:customStyle="1" w:styleId="Author">
    <w:name w:val="Author"/>
    <w:basedOn w:val="Normal"/>
    <w:rsid w:val="00DF6972"/>
    <w:pPr>
      <w:jc w:val="center"/>
    </w:pPr>
    <w:rPr>
      <w:rFonts w:eastAsia="Times New Roman" w:cs="Nazanin"/>
      <w:sz w:val="22"/>
      <w:lang w:eastAsia="en-US"/>
    </w:rPr>
  </w:style>
  <w:style w:type="paragraph" w:styleId="BodyText2">
    <w:name w:val="Body Text 2"/>
    <w:basedOn w:val="Normal"/>
    <w:link w:val="BodyText2Char"/>
    <w:rsid w:val="00FA1B70"/>
    <w:pPr>
      <w:bidi w:val="0"/>
      <w:jc w:val="right"/>
    </w:pPr>
    <w:rPr>
      <w:rFonts w:cs="Lotus"/>
      <w:b/>
      <w:bCs/>
      <w:sz w:val="20"/>
      <w:lang w:eastAsia="en-US"/>
    </w:rPr>
  </w:style>
  <w:style w:type="character" w:customStyle="1" w:styleId="Heading4Char">
    <w:name w:val="Heading 4 Char"/>
    <w:link w:val="Heading4"/>
    <w:rsid w:val="00FA1B70"/>
    <w:rPr>
      <w:rFonts w:cs="Lotus"/>
      <w:b/>
      <w:bCs/>
      <w:sz w:val="24"/>
      <w:szCs w:val="24"/>
      <w:lang w:val="en-US" w:eastAsia="en-US" w:bidi="fa-IR"/>
    </w:rPr>
  </w:style>
  <w:style w:type="character" w:customStyle="1" w:styleId="BodyText2Char">
    <w:name w:val="Body Text 2 Char"/>
    <w:link w:val="BodyText2"/>
    <w:rsid w:val="00FA1B70"/>
    <w:rPr>
      <w:rFonts w:cs="Lotus"/>
      <w:b/>
      <w:bCs/>
      <w:szCs w:val="24"/>
      <w:lang w:val="en-US" w:eastAsia="en-US" w:bidi="fa-IR"/>
    </w:rPr>
  </w:style>
  <w:style w:type="paragraph" w:customStyle="1" w:styleId="info">
    <w:name w:val="info"/>
    <w:basedOn w:val="Normal"/>
    <w:rsid w:val="00FA1B70"/>
    <w:pPr>
      <w:bidi w:val="0"/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eastAsia="en-US" w:bidi="ar-SA"/>
    </w:rPr>
  </w:style>
  <w:style w:type="paragraph" w:styleId="BodyTextIndent">
    <w:name w:val="Body Text Indent"/>
    <w:basedOn w:val="Normal"/>
    <w:link w:val="BodyTextIndentChar"/>
    <w:rsid w:val="00FA1B70"/>
    <w:pPr>
      <w:spacing w:after="120"/>
      <w:ind w:left="360"/>
      <w:jc w:val="lowKashida"/>
    </w:pPr>
    <w:rPr>
      <w:rFonts w:eastAsia="Times New Roman" w:cs="Lotus"/>
      <w:szCs w:val="30"/>
      <w:lang w:eastAsia="en-US"/>
    </w:rPr>
  </w:style>
  <w:style w:type="character" w:styleId="PageNumber">
    <w:name w:val="page number"/>
    <w:basedOn w:val="DefaultParagraphFont"/>
    <w:rsid w:val="00BD306D"/>
  </w:style>
  <w:style w:type="paragraph" w:styleId="ListParagraph">
    <w:name w:val="List Paragraph"/>
    <w:basedOn w:val="Normal"/>
    <w:uiPriority w:val="34"/>
    <w:qFormat/>
    <w:rsid w:val="0039502B"/>
    <w:pPr>
      <w:bidi w:val="0"/>
      <w:spacing w:after="120" w:line="360" w:lineRule="auto"/>
      <w:ind w:left="720"/>
      <w:contextualSpacing/>
      <w:jc w:val="right"/>
    </w:pPr>
    <w:rPr>
      <w:rFonts w:ascii="Calibri" w:eastAsia="Calibri" w:hAnsi="Calibri" w:cs="B Lotus"/>
      <w:sz w:val="22"/>
      <w:szCs w:val="28"/>
      <w:lang w:eastAsia="en-US" w:bidi="ar-SA"/>
    </w:rPr>
  </w:style>
  <w:style w:type="character" w:customStyle="1" w:styleId="shorttext">
    <w:name w:val="short_text"/>
    <w:basedOn w:val="DefaultParagraphFont"/>
    <w:rsid w:val="0039502B"/>
  </w:style>
  <w:style w:type="character" w:customStyle="1" w:styleId="hps">
    <w:name w:val="hps"/>
    <w:basedOn w:val="DefaultParagraphFont"/>
    <w:rsid w:val="0039502B"/>
  </w:style>
  <w:style w:type="character" w:customStyle="1" w:styleId="longtext">
    <w:name w:val="long_text"/>
    <w:basedOn w:val="DefaultParagraphFont"/>
    <w:rsid w:val="0039502B"/>
  </w:style>
  <w:style w:type="paragraph" w:customStyle="1" w:styleId="a0">
    <w:name w:val="متن مقاله"/>
    <w:basedOn w:val="Normal"/>
    <w:link w:val="Char"/>
    <w:autoRedefine/>
    <w:qFormat/>
    <w:rsid w:val="00367867"/>
    <w:pPr>
      <w:tabs>
        <w:tab w:val="right" w:pos="284"/>
      </w:tabs>
      <w:ind w:left="21" w:hanging="2"/>
      <w:jc w:val="lowKashida"/>
    </w:pPr>
    <w:rPr>
      <w:rFonts w:cs="B Nazanin"/>
      <w:sz w:val="22"/>
    </w:rPr>
  </w:style>
  <w:style w:type="paragraph" w:customStyle="1" w:styleId="CitaviBibliographyEntry">
    <w:name w:val="Citavi Bibliography Entry"/>
    <w:basedOn w:val="Normal"/>
    <w:link w:val="CitaviBibliographyEntryChar"/>
    <w:rsid w:val="007146BA"/>
    <w:pPr>
      <w:tabs>
        <w:tab w:val="left" w:pos="454"/>
      </w:tabs>
      <w:ind w:left="454" w:hanging="454"/>
      <w:jc w:val="right"/>
    </w:pPr>
    <w:rPr>
      <w:rFonts w:cs="B Nazanin"/>
    </w:rPr>
  </w:style>
  <w:style w:type="character" w:customStyle="1" w:styleId="Char">
    <w:name w:val="متن مقاله Char"/>
    <w:link w:val="a0"/>
    <w:rsid w:val="00367867"/>
    <w:rPr>
      <w:rFonts w:cs="B Nazanin"/>
      <w:sz w:val="22"/>
      <w:szCs w:val="24"/>
      <w:lang w:eastAsia="zh-CN"/>
    </w:rPr>
  </w:style>
  <w:style w:type="character" w:customStyle="1" w:styleId="CitaviBibliographyEntryChar">
    <w:name w:val="Citavi Bibliography Entry Char"/>
    <w:link w:val="CitaviBibliographyEntry"/>
    <w:rsid w:val="007146BA"/>
    <w:rPr>
      <w:rFonts w:cs="B Nazanin"/>
      <w:sz w:val="24"/>
      <w:szCs w:val="24"/>
      <w:lang w:eastAsia="zh-CN"/>
    </w:rPr>
  </w:style>
  <w:style w:type="paragraph" w:customStyle="1" w:styleId="CitaviBibliographyHeading">
    <w:name w:val="Citavi Bibliography Heading"/>
    <w:basedOn w:val="Heading1"/>
    <w:link w:val="CitaviBibliographyHeadingChar"/>
    <w:rsid w:val="007146BA"/>
    <w:pPr>
      <w:jc w:val="right"/>
    </w:pPr>
  </w:style>
  <w:style w:type="character" w:customStyle="1" w:styleId="CitaviBibliographyHeadingChar">
    <w:name w:val="Citavi Bibliography Heading Char"/>
    <w:link w:val="CitaviBibliographyHeading"/>
    <w:rsid w:val="007146B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customStyle="1" w:styleId="Heading1Char">
    <w:name w:val="Heading 1 Char"/>
    <w:link w:val="Heading1"/>
    <w:uiPriority w:val="9"/>
    <w:rsid w:val="00933AB2"/>
    <w:rPr>
      <w:rFonts w:cs="B Nazanin"/>
      <w:b/>
      <w:bCs/>
      <w:sz w:val="24"/>
      <w:szCs w:val="24"/>
      <w:lang w:eastAsia="zh-CN"/>
    </w:rPr>
  </w:style>
  <w:style w:type="paragraph" w:customStyle="1" w:styleId="CitaviBibliographySubheading1">
    <w:name w:val="Citavi Bibliography Subheading 1"/>
    <w:basedOn w:val="Heading2"/>
    <w:link w:val="CitaviBibliographySubheading1Char"/>
    <w:rsid w:val="007146BA"/>
    <w:pPr>
      <w:jc w:val="right"/>
      <w:outlineLvl w:val="9"/>
    </w:pPr>
  </w:style>
  <w:style w:type="character" w:customStyle="1" w:styleId="CitaviBibliographySubheading1Char">
    <w:name w:val="Citavi Bibliography Subheading 1 Char"/>
    <w:link w:val="CitaviBibliographySubheading1"/>
    <w:rsid w:val="007146BA"/>
    <w:rPr>
      <w:rFonts w:ascii="Cambria" w:eastAsia="Times New Roman" w:hAnsi="Cambria"/>
      <w:b/>
      <w:bCs/>
      <w:i/>
      <w:iCs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7146BA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CitaviBibliographySubheading2">
    <w:name w:val="Citavi Bibliography Subheading 2"/>
    <w:basedOn w:val="Heading3"/>
    <w:link w:val="CitaviBibliographySubheading2Char"/>
    <w:rsid w:val="007146BA"/>
    <w:pPr>
      <w:jc w:val="right"/>
      <w:outlineLvl w:val="9"/>
    </w:pPr>
  </w:style>
  <w:style w:type="character" w:customStyle="1" w:styleId="CitaviBibliographySubheading2Char">
    <w:name w:val="Citavi Bibliography Subheading 2 Char"/>
    <w:link w:val="CitaviBibliographySubheading2"/>
    <w:rsid w:val="007146BA"/>
    <w:rPr>
      <w:rFonts w:ascii="Cambria" w:eastAsia="Times New Roman" w:hAnsi="Cambria"/>
      <w:b/>
      <w:bCs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7146BA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CitaviBibliographySubheading3">
    <w:name w:val="Citavi Bibliography Subheading 3"/>
    <w:basedOn w:val="Heading4"/>
    <w:link w:val="CitaviBibliographySubheading3Char"/>
    <w:rsid w:val="007146BA"/>
    <w:pPr>
      <w:jc w:val="right"/>
      <w:outlineLvl w:val="9"/>
    </w:pPr>
    <w:rPr>
      <w:lang w:eastAsia="zh-CN"/>
    </w:rPr>
  </w:style>
  <w:style w:type="character" w:customStyle="1" w:styleId="CitaviBibliographySubheading3Char">
    <w:name w:val="Citavi Bibliography Subheading 3 Char"/>
    <w:link w:val="CitaviBibliographySubheading3"/>
    <w:rsid w:val="007146BA"/>
    <w:rPr>
      <w:rFonts w:cs="Lotus"/>
      <w:b/>
      <w:bCs/>
      <w:sz w:val="24"/>
      <w:szCs w:val="24"/>
      <w:lang w:eastAsia="zh-CN"/>
    </w:rPr>
  </w:style>
  <w:style w:type="paragraph" w:customStyle="1" w:styleId="CitaviBibliographySubheading4">
    <w:name w:val="Citavi Bibliography Subheading 4"/>
    <w:basedOn w:val="Heading5"/>
    <w:link w:val="CitaviBibliographySubheading4Char"/>
    <w:rsid w:val="007146BA"/>
    <w:pPr>
      <w:jc w:val="right"/>
      <w:outlineLvl w:val="9"/>
    </w:pPr>
  </w:style>
  <w:style w:type="character" w:customStyle="1" w:styleId="CitaviBibliographySubheading4Char">
    <w:name w:val="Citavi Bibliography Subheading 4 Char"/>
    <w:link w:val="CitaviBibliographySubheading4"/>
    <w:rsid w:val="007146BA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Heading5Char">
    <w:name w:val="Heading 5 Char"/>
    <w:link w:val="Heading5"/>
    <w:uiPriority w:val="9"/>
    <w:semiHidden/>
    <w:rsid w:val="007146BA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paragraph" w:customStyle="1" w:styleId="CitaviBibliographySubheading5">
    <w:name w:val="Citavi Bibliography Subheading 5"/>
    <w:basedOn w:val="Heading6"/>
    <w:link w:val="CitaviBibliographySubheading5Char"/>
    <w:rsid w:val="007146BA"/>
    <w:pPr>
      <w:outlineLvl w:val="9"/>
    </w:pPr>
  </w:style>
  <w:style w:type="character" w:customStyle="1" w:styleId="CitaviBibliographySubheading5Char">
    <w:name w:val="Citavi Bibliography Subheading 5 Char"/>
    <w:link w:val="CitaviBibliographySubheading5"/>
    <w:rsid w:val="007146BA"/>
    <w:rPr>
      <w:rFonts w:ascii="Calibri" w:eastAsia="Times New Roman" w:hAnsi="Calibri" w:cs="Arial"/>
      <w:b/>
      <w:bCs/>
      <w:sz w:val="22"/>
      <w:szCs w:val="22"/>
      <w:lang w:eastAsia="zh-CN"/>
    </w:rPr>
  </w:style>
  <w:style w:type="character" w:customStyle="1" w:styleId="Heading6Char">
    <w:name w:val="Heading 6 Char"/>
    <w:link w:val="Heading6"/>
    <w:uiPriority w:val="9"/>
    <w:semiHidden/>
    <w:rsid w:val="007146BA"/>
    <w:rPr>
      <w:rFonts w:ascii="Calibri" w:eastAsia="Times New Roman" w:hAnsi="Calibri" w:cs="Arial"/>
      <w:b/>
      <w:bCs/>
      <w:sz w:val="22"/>
      <w:szCs w:val="22"/>
      <w:lang w:eastAsia="zh-CN"/>
    </w:rPr>
  </w:style>
  <w:style w:type="paragraph" w:customStyle="1" w:styleId="CitaviBibliographySubheading6">
    <w:name w:val="Citavi Bibliography Subheading 6"/>
    <w:basedOn w:val="Heading7"/>
    <w:link w:val="CitaviBibliographySubheading6Char"/>
    <w:rsid w:val="007146BA"/>
    <w:pPr>
      <w:outlineLvl w:val="9"/>
    </w:pPr>
  </w:style>
  <w:style w:type="character" w:customStyle="1" w:styleId="CitaviBibliographySubheading6Char">
    <w:name w:val="Citavi Bibliography Subheading 6 Char"/>
    <w:link w:val="CitaviBibliographySubheading6"/>
    <w:rsid w:val="007146BA"/>
    <w:rPr>
      <w:rFonts w:ascii="Calibri" w:eastAsia="Times New Roman" w:hAnsi="Calibri" w:cs="Arial"/>
      <w:sz w:val="24"/>
      <w:szCs w:val="24"/>
      <w:lang w:eastAsia="zh-CN"/>
    </w:rPr>
  </w:style>
  <w:style w:type="character" w:customStyle="1" w:styleId="Heading7Char">
    <w:name w:val="Heading 7 Char"/>
    <w:link w:val="Heading7"/>
    <w:uiPriority w:val="9"/>
    <w:semiHidden/>
    <w:rsid w:val="007146BA"/>
    <w:rPr>
      <w:rFonts w:ascii="Calibri" w:eastAsia="Times New Roman" w:hAnsi="Calibri" w:cs="Arial"/>
      <w:sz w:val="24"/>
      <w:szCs w:val="24"/>
      <w:lang w:eastAsia="zh-CN"/>
    </w:rPr>
  </w:style>
  <w:style w:type="paragraph" w:customStyle="1" w:styleId="CitaviBibliographySubheading7">
    <w:name w:val="Citavi Bibliography Subheading 7"/>
    <w:basedOn w:val="Heading8"/>
    <w:link w:val="CitaviBibliographySubheading7Char"/>
    <w:rsid w:val="007146BA"/>
    <w:pPr>
      <w:outlineLvl w:val="9"/>
    </w:pPr>
  </w:style>
  <w:style w:type="character" w:customStyle="1" w:styleId="CitaviBibliographySubheading7Char">
    <w:name w:val="Citavi Bibliography Subheading 7 Char"/>
    <w:link w:val="CitaviBibliographySubheading7"/>
    <w:rsid w:val="007146BA"/>
    <w:rPr>
      <w:rFonts w:ascii="Calibri" w:eastAsia="Times New Roman" w:hAnsi="Calibri" w:cs="Arial"/>
      <w:i/>
      <w:iCs/>
      <w:sz w:val="24"/>
      <w:szCs w:val="24"/>
      <w:lang w:eastAsia="zh-CN"/>
    </w:rPr>
  </w:style>
  <w:style w:type="character" w:customStyle="1" w:styleId="Heading8Char">
    <w:name w:val="Heading 8 Char"/>
    <w:link w:val="Heading8"/>
    <w:uiPriority w:val="9"/>
    <w:semiHidden/>
    <w:rsid w:val="007146BA"/>
    <w:rPr>
      <w:rFonts w:ascii="Calibri" w:eastAsia="Times New Roman" w:hAnsi="Calibri" w:cs="Arial"/>
      <w:i/>
      <w:iCs/>
      <w:sz w:val="24"/>
      <w:szCs w:val="24"/>
      <w:lang w:eastAsia="zh-CN"/>
    </w:rPr>
  </w:style>
  <w:style w:type="paragraph" w:customStyle="1" w:styleId="CitaviBibliographySubheading8">
    <w:name w:val="Citavi Bibliography Subheading 8"/>
    <w:basedOn w:val="Heading9"/>
    <w:link w:val="CitaviBibliographySubheading8Char"/>
    <w:rsid w:val="007146BA"/>
    <w:pPr>
      <w:outlineLvl w:val="9"/>
    </w:pPr>
  </w:style>
  <w:style w:type="character" w:customStyle="1" w:styleId="CitaviBibliographySubheading8Char">
    <w:name w:val="Citavi Bibliography Subheading 8 Char"/>
    <w:link w:val="CitaviBibliographySubheading8"/>
    <w:rsid w:val="007146BA"/>
    <w:rPr>
      <w:rFonts w:ascii="Cambria" w:eastAsia="Times New Roman" w:hAnsi="Cambria" w:cs="Times New Roman"/>
      <w:sz w:val="22"/>
      <w:szCs w:val="22"/>
      <w:lang w:eastAsia="zh-CN"/>
    </w:rPr>
  </w:style>
  <w:style w:type="character" w:customStyle="1" w:styleId="Heading9Char">
    <w:name w:val="Heading 9 Char"/>
    <w:link w:val="Heading9"/>
    <w:uiPriority w:val="9"/>
    <w:semiHidden/>
    <w:rsid w:val="007146BA"/>
    <w:rPr>
      <w:rFonts w:ascii="Cambria" w:eastAsia="Times New Roman" w:hAnsi="Cambria" w:cs="Times New Roman"/>
      <w:sz w:val="22"/>
      <w:szCs w:val="22"/>
      <w:lang w:eastAsia="zh-C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854FF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6854FF"/>
  </w:style>
  <w:style w:type="character" w:styleId="BookTitle">
    <w:name w:val="Book Title"/>
    <w:uiPriority w:val="33"/>
    <w:qFormat/>
    <w:rsid w:val="006854FF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6854FF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6854FF"/>
    <w:rPr>
      <w:smallCaps/>
      <w:color w:val="C0504D"/>
      <w:u w:val="single"/>
    </w:rPr>
  </w:style>
  <w:style w:type="character" w:styleId="IntenseEmphasis">
    <w:name w:val="Intense Emphasis"/>
    <w:uiPriority w:val="21"/>
    <w:qFormat/>
    <w:rsid w:val="006854FF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6854FF"/>
    <w:rPr>
      <w:i/>
      <w:iCs/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4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854FF"/>
    <w:rPr>
      <w:b/>
      <w:bCs/>
      <w:i/>
      <w:iCs/>
      <w:color w:val="4F81BD"/>
      <w:sz w:val="24"/>
      <w:szCs w:val="24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6854FF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854FF"/>
    <w:rPr>
      <w:i/>
      <w:iCs/>
      <w:color w:val="000000"/>
      <w:sz w:val="24"/>
      <w:szCs w:val="24"/>
      <w:lang w:eastAsia="zh-CN"/>
    </w:rPr>
  </w:style>
  <w:style w:type="table" w:styleId="MediumList1-Accent1">
    <w:name w:val="Medium List 1 Accent 1"/>
    <w:basedOn w:val="TableNormal"/>
    <w:uiPriority w:val="65"/>
    <w:rsid w:val="006854FF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Shading2-Accent1">
    <w:name w:val="Medium Shading 2 Accent 1"/>
    <w:basedOn w:val="TableNormal"/>
    <w:uiPriority w:val="64"/>
    <w:rsid w:val="006854F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854FF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6854FF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rsid w:val="006854FF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Shading-Accent1">
    <w:name w:val="Light Shading Accent 1"/>
    <w:basedOn w:val="TableNormal"/>
    <w:uiPriority w:val="60"/>
    <w:rsid w:val="006854F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ColorfulGrid">
    <w:name w:val="Colorful Grid"/>
    <w:basedOn w:val="TableNormal"/>
    <w:uiPriority w:val="73"/>
    <w:rsid w:val="006854FF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List">
    <w:name w:val="Colorful List"/>
    <w:basedOn w:val="TableNormal"/>
    <w:uiPriority w:val="72"/>
    <w:rsid w:val="006854F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Shading">
    <w:name w:val="Colorful Shading"/>
    <w:basedOn w:val="TableNormal"/>
    <w:uiPriority w:val="71"/>
    <w:rsid w:val="006854FF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DarkList">
    <w:name w:val="Dark List"/>
    <w:basedOn w:val="TableNormal"/>
    <w:uiPriority w:val="70"/>
    <w:rsid w:val="006854FF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Grid3">
    <w:name w:val="Medium Grid 3"/>
    <w:basedOn w:val="TableNormal"/>
    <w:uiPriority w:val="69"/>
    <w:rsid w:val="006854FF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2">
    <w:name w:val="Medium Grid 2"/>
    <w:basedOn w:val="TableNormal"/>
    <w:uiPriority w:val="68"/>
    <w:rsid w:val="006854F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1">
    <w:name w:val="Medium Grid 1"/>
    <w:basedOn w:val="TableNormal"/>
    <w:uiPriority w:val="67"/>
    <w:rsid w:val="006854FF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List2">
    <w:name w:val="Medium List 2"/>
    <w:basedOn w:val="TableNormal"/>
    <w:uiPriority w:val="66"/>
    <w:rsid w:val="006854F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6854F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Shading2">
    <w:name w:val="Medium Shading 2"/>
    <w:basedOn w:val="TableNormal"/>
    <w:uiPriority w:val="64"/>
    <w:rsid w:val="006854F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6854FF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6854F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6854F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NoSpacing">
    <w:name w:val="No Spacing"/>
    <w:uiPriority w:val="1"/>
    <w:qFormat/>
    <w:rsid w:val="006854FF"/>
    <w:pPr>
      <w:bidi/>
    </w:pPr>
    <w:rPr>
      <w:sz w:val="24"/>
      <w:szCs w:val="24"/>
      <w:lang w:eastAsia="zh-CN"/>
    </w:rPr>
  </w:style>
  <w:style w:type="character" w:styleId="HTMLVariable">
    <w:name w:val="HTML Variable"/>
    <w:uiPriority w:val="99"/>
    <w:semiHidden/>
    <w:unhideWhenUsed/>
    <w:rsid w:val="006854FF"/>
    <w:rPr>
      <w:i/>
      <w:iCs/>
    </w:rPr>
  </w:style>
  <w:style w:type="character" w:styleId="HTMLTypewriter">
    <w:name w:val="HTML Typewriter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rsid w:val="006854FF"/>
    <w:rPr>
      <w:rFonts w:ascii="Courier New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854FF"/>
    <w:rPr>
      <w:rFonts w:ascii="Courier New" w:hAnsi="Courier New" w:cs="Courier New"/>
      <w:lang w:eastAsia="zh-CN"/>
    </w:rPr>
  </w:style>
  <w:style w:type="character" w:styleId="HTMLKeyboard">
    <w:name w:val="HTML Keyboard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unhideWhenUsed/>
    <w:rsid w:val="006854FF"/>
    <w:rPr>
      <w:i/>
      <w:iCs/>
    </w:rPr>
  </w:style>
  <w:style w:type="character" w:styleId="HTMLCode">
    <w:name w:val="HTML Code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styleId="HTMLCite">
    <w:name w:val="HTML Cite"/>
    <w:uiPriority w:val="99"/>
    <w:semiHidden/>
    <w:unhideWhenUsed/>
    <w:rsid w:val="006854FF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854FF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854FF"/>
    <w:rPr>
      <w:i/>
      <w:iCs/>
      <w:sz w:val="24"/>
      <w:szCs w:val="24"/>
      <w:lang w:eastAsia="zh-CN"/>
    </w:rPr>
  </w:style>
  <w:style w:type="character" w:styleId="HTMLAcronym">
    <w:name w:val="HTML Acronym"/>
    <w:basedOn w:val="DefaultParagraphFont"/>
    <w:uiPriority w:val="99"/>
    <w:semiHidden/>
    <w:unhideWhenUsed/>
    <w:rsid w:val="006854FF"/>
  </w:style>
  <w:style w:type="paragraph" w:styleId="NormalWeb">
    <w:name w:val="Normal (Web)"/>
    <w:basedOn w:val="Normal"/>
    <w:uiPriority w:val="99"/>
    <w:semiHidden/>
    <w:unhideWhenUsed/>
    <w:rsid w:val="006854FF"/>
  </w:style>
  <w:style w:type="paragraph" w:styleId="PlainText">
    <w:name w:val="Plain Text"/>
    <w:basedOn w:val="Normal"/>
    <w:link w:val="PlainTextChar"/>
    <w:uiPriority w:val="99"/>
    <w:semiHidden/>
    <w:unhideWhenUsed/>
    <w:rsid w:val="006854F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6854FF"/>
    <w:rPr>
      <w:rFonts w:ascii="Courier New" w:hAnsi="Courier New" w:cs="Courier New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854F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854FF"/>
    <w:rPr>
      <w:rFonts w:ascii="Tahoma" w:hAnsi="Tahoma" w:cs="Tahoma"/>
      <w:sz w:val="16"/>
      <w:szCs w:val="16"/>
      <w:lang w:eastAsia="zh-CN"/>
    </w:rPr>
  </w:style>
  <w:style w:type="character" w:styleId="Emphasis">
    <w:name w:val="Emphasis"/>
    <w:uiPriority w:val="20"/>
    <w:qFormat/>
    <w:rsid w:val="006854FF"/>
    <w:rPr>
      <w:i/>
      <w:iCs/>
    </w:rPr>
  </w:style>
  <w:style w:type="character" w:styleId="Strong">
    <w:name w:val="Strong"/>
    <w:uiPriority w:val="22"/>
    <w:qFormat/>
    <w:rsid w:val="006854FF"/>
    <w:rPr>
      <w:b/>
      <w:bCs/>
    </w:rPr>
  </w:style>
  <w:style w:type="character" w:styleId="FollowedHyperlink">
    <w:name w:val="FollowedHyperlink"/>
    <w:uiPriority w:val="99"/>
    <w:semiHidden/>
    <w:unhideWhenUsed/>
    <w:rsid w:val="006854FF"/>
    <w:rPr>
      <w:color w:val="800080"/>
      <w:u w:val="single"/>
    </w:rPr>
  </w:style>
  <w:style w:type="character" w:styleId="Hyperlink">
    <w:name w:val="Hyperlink"/>
    <w:uiPriority w:val="99"/>
    <w:semiHidden/>
    <w:unhideWhenUsed/>
    <w:rsid w:val="006854FF"/>
    <w:rPr>
      <w:color w:val="0000FF"/>
      <w:u w:val="single"/>
    </w:rPr>
  </w:style>
  <w:style w:type="paragraph" w:styleId="BlockText">
    <w:name w:val="Block Text"/>
    <w:basedOn w:val="Normal"/>
    <w:uiPriority w:val="99"/>
    <w:semiHidden/>
    <w:unhideWhenUsed/>
    <w:rsid w:val="006854FF"/>
    <w:pPr>
      <w:spacing w:after="120"/>
      <w:ind w:left="1440" w:right="1440"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854F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854FF"/>
    <w:rPr>
      <w:sz w:val="16"/>
      <w:szCs w:val="16"/>
      <w:lang w:eastAsia="zh-C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854FF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854FF"/>
    <w:rPr>
      <w:sz w:val="24"/>
      <w:szCs w:val="24"/>
      <w:lang w:eastAsia="zh-C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854F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854FF"/>
    <w:rPr>
      <w:sz w:val="16"/>
      <w:szCs w:val="16"/>
      <w:lang w:eastAsia="zh-C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854FF"/>
  </w:style>
  <w:style w:type="character" w:customStyle="1" w:styleId="NoteHeadingChar">
    <w:name w:val="Note Heading Char"/>
    <w:link w:val="NoteHeading"/>
    <w:uiPriority w:val="99"/>
    <w:semiHidden/>
    <w:rsid w:val="006854FF"/>
    <w:rPr>
      <w:sz w:val="24"/>
      <w:szCs w:val="24"/>
      <w:lang w:eastAsia="zh-C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854FF"/>
    <w:pPr>
      <w:ind w:left="283" w:firstLine="210"/>
      <w:jc w:val="left"/>
    </w:pPr>
    <w:rPr>
      <w:rFonts w:eastAsia="SimSun" w:cs="Times New Roman"/>
      <w:szCs w:val="24"/>
      <w:lang w:eastAsia="zh-CN"/>
    </w:rPr>
  </w:style>
  <w:style w:type="character" w:customStyle="1" w:styleId="BodyTextIndentChar">
    <w:name w:val="Body Text Indent Char"/>
    <w:link w:val="BodyTextIndent"/>
    <w:rsid w:val="006854FF"/>
    <w:rPr>
      <w:rFonts w:eastAsia="Times New Roman" w:cs="Lotus"/>
      <w:sz w:val="24"/>
      <w:szCs w:val="30"/>
    </w:rPr>
  </w:style>
  <w:style w:type="character" w:customStyle="1" w:styleId="BodyTextFirstIndent2Char">
    <w:name w:val="Body Text First Indent 2 Char"/>
    <w:link w:val="BodyTextFirstIndent2"/>
    <w:uiPriority w:val="99"/>
    <w:semiHidden/>
    <w:rsid w:val="006854FF"/>
    <w:rPr>
      <w:rFonts w:eastAsia="Times New Roman" w:cs="Lotus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6854FF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854FF"/>
    <w:rPr>
      <w:sz w:val="24"/>
      <w:szCs w:val="24"/>
      <w:lang w:eastAsia="zh-C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854FF"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854FF"/>
    <w:rPr>
      <w:sz w:val="24"/>
      <w:szCs w:val="24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854FF"/>
  </w:style>
  <w:style w:type="character" w:customStyle="1" w:styleId="DateChar">
    <w:name w:val="Date Char"/>
    <w:link w:val="Date"/>
    <w:uiPriority w:val="99"/>
    <w:semiHidden/>
    <w:rsid w:val="006854FF"/>
    <w:rPr>
      <w:sz w:val="24"/>
      <w:szCs w:val="24"/>
      <w:lang w:eastAsia="zh-C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854FF"/>
  </w:style>
  <w:style w:type="character" w:customStyle="1" w:styleId="SalutationChar">
    <w:name w:val="Salutation Char"/>
    <w:link w:val="Salutation"/>
    <w:uiPriority w:val="99"/>
    <w:semiHidden/>
    <w:rsid w:val="006854FF"/>
    <w:rPr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4FF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6854FF"/>
    <w:rPr>
      <w:rFonts w:ascii="Cambria" w:eastAsia="Times New Roman" w:hAnsi="Cambria" w:cs="Times New Roman"/>
      <w:sz w:val="24"/>
      <w:szCs w:val="24"/>
      <w:lang w:eastAsia="zh-C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854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</w:rPr>
  </w:style>
  <w:style w:type="character" w:customStyle="1" w:styleId="MessageHeaderChar">
    <w:name w:val="Message Header Char"/>
    <w:link w:val="MessageHeader"/>
    <w:uiPriority w:val="99"/>
    <w:semiHidden/>
    <w:rsid w:val="006854FF"/>
    <w:rPr>
      <w:rFonts w:ascii="Cambria" w:eastAsia="Times New Roman" w:hAnsi="Cambria" w:cs="Times New Roman"/>
      <w:sz w:val="24"/>
      <w:szCs w:val="24"/>
      <w:shd w:val="pct20" w:color="auto" w:fill="auto"/>
      <w:lang w:eastAsia="zh-CN"/>
    </w:rPr>
  </w:style>
  <w:style w:type="paragraph" w:styleId="ListContinue5">
    <w:name w:val="List Continue 5"/>
    <w:basedOn w:val="Normal"/>
    <w:uiPriority w:val="99"/>
    <w:semiHidden/>
    <w:unhideWhenUsed/>
    <w:rsid w:val="006854FF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854FF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854FF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854FF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6854FF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6854FF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6854FF"/>
    <w:rPr>
      <w:sz w:val="24"/>
      <w:szCs w:val="24"/>
      <w:lang w:eastAsia="zh-CN"/>
    </w:rPr>
  </w:style>
  <w:style w:type="paragraph" w:styleId="Closing">
    <w:name w:val="Closing"/>
    <w:basedOn w:val="Normal"/>
    <w:link w:val="ClosingChar"/>
    <w:uiPriority w:val="99"/>
    <w:semiHidden/>
    <w:unhideWhenUsed/>
    <w:rsid w:val="006854FF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6854FF"/>
    <w:rPr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6854F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854FF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ListNumber5">
    <w:name w:val="List Number 5"/>
    <w:basedOn w:val="Normal"/>
    <w:uiPriority w:val="99"/>
    <w:semiHidden/>
    <w:unhideWhenUsed/>
    <w:rsid w:val="006854F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854FF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854FF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854FF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854FF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854FF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854FF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854FF"/>
    <w:pPr>
      <w:numPr>
        <w:numId w:val="15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6854FF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854FF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854FF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854FF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6854FF"/>
    <w:pPr>
      <w:numPr>
        <w:numId w:val="16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6854FF"/>
    <w:pPr>
      <w:numPr>
        <w:numId w:val="17"/>
      </w:numPr>
      <w:contextualSpacing/>
    </w:pPr>
  </w:style>
  <w:style w:type="paragraph" w:styleId="List">
    <w:name w:val="List"/>
    <w:basedOn w:val="Normal"/>
    <w:uiPriority w:val="99"/>
    <w:semiHidden/>
    <w:unhideWhenUsed/>
    <w:rsid w:val="006854FF"/>
    <w:pPr>
      <w:ind w:left="283" w:hanging="283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6854FF"/>
    <w:pPr>
      <w:spacing w:before="120"/>
    </w:pPr>
    <w:rPr>
      <w:rFonts w:ascii="Cambria" w:eastAsia="Times New Roman" w:hAnsi="Cambria"/>
      <w:b/>
      <w:bCs/>
    </w:rPr>
  </w:style>
  <w:style w:type="paragraph" w:styleId="MacroText">
    <w:name w:val="macro"/>
    <w:link w:val="MacroTextChar"/>
    <w:uiPriority w:val="99"/>
    <w:semiHidden/>
    <w:unhideWhenUsed/>
    <w:rsid w:val="006854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urier New" w:hAnsi="Courier New" w:cs="Courier New"/>
      <w:lang w:eastAsia="zh-CN"/>
    </w:rPr>
  </w:style>
  <w:style w:type="character" w:customStyle="1" w:styleId="MacroTextChar">
    <w:name w:val="Macro Text Char"/>
    <w:link w:val="MacroText"/>
    <w:uiPriority w:val="99"/>
    <w:semiHidden/>
    <w:rsid w:val="006854FF"/>
    <w:rPr>
      <w:rFonts w:ascii="Courier New" w:hAnsi="Courier New" w:cs="Courier New"/>
      <w:lang w:eastAsia="zh-C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854FF"/>
    <w:pPr>
      <w:ind w:left="240" w:hanging="2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854FF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854FF"/>
    <w:rPr>
      <w:lang w:eastAsia="zh-CN"/>
    </w:rPr>
  </w:style>
  <w:style w:type="character" w:styleId="EndnoteReference">
    <w:name w:val="endnote reference"/>
    <w:uiPriority w:val="99"/>
    <w:semiHidden/>
    <w:unhideWhenUsed/>
    <w:rsid w:val="006854FF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6854FF"/>
  </w:style>
  <w:style w:type="character" w:styleId="CommentReference">
    <w:name w:val="annotation reference"/>
    <w:uiPriority w:val="99"/>
    <w:semiHidden/>
    <w:unhideWhenUsed/>
    <w:rsid w:val="006854FF"/>
    <w:rPr>
      <w:sz w:val="16"/>
      <w:szCs w:val="16"/>
    </w:rPr>
  </w:style>
  <w:style w:type="character" w:styleId="FootnoteReference">
    <w:name w:val="footnote reference"/>
    <w:uiPriority w:val="99"/>
    <w:semiHidden/>
    <w:unhideWhenUsed/>
    <w:rsid w:val="006854FF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6854FF"/>
    <w:rPr>
      <w:rFonts w:ascii="Cambria" w:eastAsia="Times New Roman" w:hAnsi="Cambria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854FF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854FF"/>
  </w:style>
  <w:style w:type="paragraph" w:styleId="Caption">
    <w:name w:val="caption"/>
    <w:basedOn w:val="Normal"/>
    <w:next w:val="Normal"/>
    <w:uiPriority w:val="35"/>
    <w:unhideWhenUsed/>
    <w:qFormat/>
    <w:rsid w:val="006854FF"/>
    <w:rPr>
      <w:b/>
      <w:bCs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854FF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854FF"/>
    <w:rPr>
      <w:rFonts w:ascii="Cambria" w:eastAsia="Times New Roman" w:hAnsi="Cambria"/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4F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854FF"/>
    <w:rPr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54F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854FF"/>
    <w:rPr>
      <w:lang w:eastAsia="zh-CN"/>
    </w:rPr>
  </w:style>
  <w:style w:type="paragraph" w:styleId="NormalIndent">
    <w:name w:val="Normal Indent"/>
    <w:basedOn w:val="Normal"/>
    <w:uiPriority w:val="99"/>
    <w:semiHidden/>
    <w:unhideWhenUsed/>
    <w:rsid w:val="006854FF"/>
    <w:pPr>
      <w:ind w:left="7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854FF"/>
    <w:pPr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854FF"/>
    <w:pPr>
      <w:ind w:left="168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854FF"/>
    <w:pPr>
      <w:ind w:left="14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854FF"/>
    <w:pPr>
      <w:ind w:left="12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854FF"/>
    <w:pPr>
      <w:ind w:left="9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854FF"/>
    <w:pPr>
      <w:ind w:left="7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854FF"/>
    <w:pPr>
      <w:ind w:left="48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854FF"/>
    <w:pPr>
      <w:ind w:left="24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6854FF"/>
  </w:style>
  <w:style w:type="paragraph" w:styleId="Index9">
    <w:name w:val="index 9"/>
    <w:basedOn w:val="Normal"/>
    <w:next w:val="Normal"/>
    <w:autoRedefine/>
    <w:uiPriority w:val="99"/>
    <w:semiHidden/>
    <w:unhideWhenUsed/>
    <w:rsid w:val="006854FF"/>
    <w:pPr>
      <w:ind w:left="216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854FF"/>
    <w:pPr>
      <w:ind w:left="192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854FF"/>
    <w:pPr>
      <w:ind w:left="168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854FF"/>
    <w:pPr>
      <w:ind w:left="144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854FF"/>
    <w:pPr>
      <w:ind w:left="120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854FF"/>
    <w:pPr>
      <w:ind w:left="96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854FF"/>
    <w:pPr>
      <w:ind w:left="72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854FF"/>
    <w:pPr>
      <w:ind w:left="480" w:hanging="240"/>
    </w:pPr>
  </w:style>
  <w:style w:type="paragraph" w:customStyle="1" w:styleId="a1">
    <w:name w:val="زيرنويس"/>
    <w:basedOn w:val="a0"/>
    <w:link w:val="Char0"/>
    <w:autoRedefine/>
    <w:qFormat/>
    <w:rsid w:val="00EB39AC"/>
    <w:pPr>
      <w:ind w:left="-57"/>
      <w:jc w:val="center"/>
    </w:pPr>
    <w:rPr>
      <w:color w:val="000000"/>
      <w:sz w:val="20"/>
      <w:szCs w:val="20"/>
    </w:rPr>
  </w:style>
  <w:style w:type="character" w:customStyle="1" w:styleId="Char0">
    <w:name w:val="زيرنويس Char"/>
    <w:link w:val="a1"/>
    <w:rsid w:val="00EB39AC"/>
    <w:rPr>
      <w:rFonts w:cs="B Nazanin"/>
      <w:color w:val="000000"/>
      <w:lang w:eastAsia="zh-CN"/>
    </w:rPr>
  </w:style>
  <w:style w:type="paragraph" w:customStyle="1" w:styleId="a">
    <w:name w:val="تیتر بخشها"/>
    <w:basedOn w:val="Normal"/>
    <w:link w:val="Char1"/>
    <w:autoRedefine/>
    <w:qFormat/>
    <w:rsid w:val="00C35155"/>
    <w:rPr>
      <w:rFonts w:cs="B Nazanin"/>
      <w:b/>
      <w:bCs/>
    </w:rPr>
  </w:style>
  <w:style w:type="character" w:customStyle="1" w:styleId="Char1">
    <w:name w:val="تیتر بخشها Char"/>
    <w:link w:val="a"/>
    <w:rsid w:val="00C35155"/>
    <w:rPr>
      <w:rFonts w:cs="B Nazanin"/>
      <w:b/>
      <w:bCs/>
      <w:sz w:val="24"/>
      <w:szCs w:val="24"/>
      <w:lang w:eastAsia="zh-CN"/>
    </w:rPr>
  </w:style>
  <w:style w:type="paragraph" w:customStyle="1" w:styleId="a2">
    <w:name w:val="منابع"/>
    <w:basedOn w:val="a0"/>
    <w:link w:val="Char2"/>
    <w:autoRedefine/>
    <w:qFormat/>
    <w:rsid w:val="00753918"/>
    <w:pPr>
      <w:tabs>
        <w:tab w:val="clear" w:pos="284"/>
        <w:tab w:val="right" w:pos="567"/>
      </w:tabs>
      <w:bidi w:val="0"/>
      <w:ind w:left="322" w:hanging="252"/>
      <w:jc w:val="left"/>
    </w:pPr>
  </w:style>
  <w:style w:type="character" w:customStyle="1" w:styleId="Char2">
    <w:name w:val="منابع Char"/>
    <w:link w:val="a2"/>
    <w:rsid w:val="00753918"/>
    <w:rPr>
      <w:rFonts w:cs="B Nazanin"/>
      <w:sz w:val="22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4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28052-4953-46C8-85E9-16725F335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2394</Words>
  <Characters>131805</Characters>
  <Application>Microsoft Office Word</Application>
  <DocSecurity>0</DocSecurity>
  <Lines>1098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رنگ و سرزمين هاي مسي</vt:lpstr>
    </vt:vector>
  </TitlesOfParts>
  <Company>SSN</Company>
  <LinksUpToDate>false</LinksUpToDate>
  <CharactersWithSpaces>133932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رنگ و سرزمين هاي مسي</dc:title>
  <dc:subject/>
  <dc:creator>Saeed</dc:creator>
  <cp:keywords/>
  <cp:lastModifiedBy>Ali</cp:lastModifiedBy>
  <cp:revision>2</cp:revision>
  <cp:lastPrinted>2018-07-11T15:45:00Z</cp:lastPrinted>
  <dcterms:created xsi:type="dcterms:W3CDTF">2018-07-11T18:38:00Z</dcterms:created>
  <dcterms:modified xsi:type="dcterms:W3CDTF">2018-07-11T18:38:00Z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RECOVERED Main-Library (2) (Copy)</vt:lpwstr>
  </property>
  <property fmtid="{D5CDD505-2E9C-101B-9397-08002B2CF9AE}" pid="3" name="CitaviDocumentProperty_0">
    <vt:lpwstr>bb2048d8-7796-4332-8ee9-b45284f83b29</vt:lpwstr>
  </property>
  <property fmtid="{D5CDD505-2E9C-101B-9397-08002B2CF9AE}" pid="4" name="CitaviDocumentProperty_8">
    <vt:lpwstr>E:\0Citavi 5-Library-9612\Projects\RECOVERED Main-Library (2) (Copy)\RECOVERED Main-Library (2) (Copy).ctv5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5.7.1.0</vt:lpwstr>
  </property>
</Properties>
</file>