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4514" w:rsidRPr="00486F87" w:rsidRDefault="00324514" w:rsidP="00486F87">
      <w:pPr>
        <w:jc w:val="center"/>
        <w:rPr>
          <w:rFonts w:cs="B Nazanin"/>
          <w:b/>
          <w:bCs/>
          <w:sz w:val="32"/>
          <w:szCs w:val="32"/>
          <w:rtl/>
        </w:rPr>
      </w:pPr>
      <w:r w:rsidRPr="00486F87">
        <w:rPr>
          <w:rFonts w:cs="B Nazanin" w:hint="cs"/>
          <w:b/>
          <w:bCs/>
          <w:sz w:val="32"/>
          <w:szCs w:val="32"/>
          <w:rtl/>
        </w:rPr>
        <w:t>ارزیابی پتانسیل کانسارسازی آهن و سیلیس با استفاده از روش های سنجش از دور در منطقه باقرآباد-جنبه، شمال شرق اصفهان</w:t>
      </w:r>
    </w:p>
    <w:p w:rsidR="00403E03" w:rsidRDefault="00403E03" w:rsidP="00403E03">
      <w:pPr>
        <w:bidi w:val="0"/>
        <w:spacing w:after="160" w:line="259" w:lineRule="auto"/>
        <w:ind w:left="2160" w:hanging="2160"/>
        <w:jc w:val="center"/>
        <w:rPr>
          <w:rFonts w:ascii="Calibri" w:eastAsia="Calibri" w:hAnsi="Calibri" w:cs="Arial"/>
          <w:sz w:val="28"/>
          <w:szCs w:val="28"/>
          <w:rtl/>
          <w:lang w:eastAsia="en-US"/>
        </w:rPr>
      </w:pPr>
    </w:p>
    <w:p w:rsidR="00403E03" w:rsidRPr="00C34AEA" w:rsidRDefault="0067459A" w:rsidP="00725299">
      <w:pPr>
        <w:bidi w:val="0"/>
        <w:spacing w:after="160" w:line="259" w:lineRule="auto"/>
        <w:ind w:left="2160" w:hanging="2160"/>
        <w:jc w:val="center"/>
        <w:rPr>
          <w:rFonts w:ascii="Calibri" w:eastAsia="Calibri" w:hAnsi="Calibri" w:cs="B Nazanin"/>
          <w:sz w:val="26"/>
          <w:szCs w:val="26"/>
          <w:rtl/>
          <w:lang w:eastAsia="en-US"/>
        </w:rPr>
      </w:pPr>
      <w:r w:rsidRPr="00C34AEA">
        <w:rPr>
          <w:rFonts w:ascii="Calibri" w:eastAsia="Calibri" w:hAnsi="Calibri" w:cs="B Nazanin" w:hint="cs"/>
          <w:sz w:val="26"/>
          <w:szCs w:val="26"/>
          <w:rtl/>
          <w:lang w:eastAsia="en-US"/>
        </w:rPr>
        <w:t>فرزانه قادریان</w:t>
      </w:r>
      <w:r w:rsidR="00725299">
        <w:rPr>
          <w:rStyle w:val="FootnoteReference"/>
          <w:rFonts w:ascii="Calibri" w:eastAsia="Calibri" w:hAnsi="Calibri" w:cs="B Nazanin"/>
          <w:sz w:val="26"/>
          <w:szCs w:val="26"/>
          <w:rtl/>
          <w:lang w:eastAsia="en-US"/>
        </w:rPr>
        <w:footnoteReference w:id="1"/>
      </w:r>
      <w:r w:rsidR="00C9008E">
        <w:rPr>
          <w:rFonts w:ascii="Calibri" w:eastAsia="Calibri" w:hAnsi="Calibri" w:cs="B Nazanin" w:hint="cs"/>
          <w:sz w:val="26"/>
          <w:szCs w:val="26"/>
          <w:vertAlign w:val="superscript"/>
          <w:rtl/>
          <w:lang w:eastAsia="en-US"/>
        </w:rPr>
        <w:t>*</w:t>
      </w:r>
      <w:r w:rsidR="00403E03" w:rsidRPr="00C34AEA">
        <w:rPr>
          <w:rFonts w:ascii="Calibri" w:eastAsia="Calibri" w:hAnsi="Calibri" w:cs="B Nazanin" w:hint="cs"/>
          <w:sz w:val="26"/>
          <w:szCs w:val="26"/>
          <w:rtl/>
          <w:lang w:eastAsia="en-US"/>
        </w:rPr>
        <w:t>، رامین ارفع</w:t>
      </w:r>
      <w:r w:rsidR="00403E03" w:rsidRPr="00C34AEA">
        <w:rPr>
          <w:rFonts w:ascii="Calibri" w:eastAsia="Calibri" w:hAnsi="Calibri" w:cs="B Nazanin"/>
          <w:sz w:val="26"/>
          <w:szCs w:val="26"/>
          <w:rtl/>
          <w:lang w:eastAsia="en-US"/>
        </w:rPr>
        <w:softHyphen/>
      </w:r>
      <w:r w:rsidR="00403E03" w:rsidRPr="00C34AEA">
        <w:rPr>
          <w:rFonts w:ascii="Calibri" w:eastAsia="Calibri" w:hAnsi="Calibri" w:cs="B Nazanin" w:hint="cs"/>
          <w:sz w:val="26"/>
          <w:szCs w:val="26"/>
          <w:rtl/>
          <w:lang w:eastAsia="en-US"/>
        </w:rPr>
        <w:t>نیا</w:t>
      </w:r>
      <w:r w:rsidRPr="00C34AEA">
        <w:rPr>
          <w:rFonts w:ascii="Calibri" w:eastAsia="Calibri" w:hAnsi="Calibri" w:cs="B Nazanin" w:hint="cs"/>
          <w:sz w:val="26"/>
          <w:szCs w:val="26"/>
          <w:rtl/>
          <w:lang w:eastAsia="en-US"/>
        </w:rPr>
        <w:t xml:space="preserve"> </w:t>
      </w:r>
      <w:r w:rsidRPr="00C34AEA">
        <w:rPr>
          <w:rStyle w:val="FootnoteReference"/>
          <w:rFonts w:ascii="Calibri" w:eastAsia="Calibri" w:hAnsi="Calibri" w:cs="B Nazanin"/>
          <w:sz w:val="26"/>
          <w:szCs w:val="26"/>
          <w:rtl/>
          <w:lang w:eastAsia="en-US"/>
        </w:rPr>
        <w:footnoteReference w:id="2"/>
      </w:r>
    </w:p>
    <w:p w:rsidR="00403E03" w:rsidRPr="00C34AEA" w:rsidRDefault="00403E03" w:rsidP="00403E03">
      <w:pPr>
        <w:bidi w:val="0"/>
        <w:spacing w:after="160" w:line="259" w:lineRule="auto"/>
        <w:ind w:left="2160" w:hanging="2160"/>
        <w:jc w:val="center"/>
        <w:rPr>
          <w:rFonts w:ascii="Calibri" w:eastAsia="Calibri" w:hAnsi="Calibri" w:cs="B Nazanin"/>
          <w:sz w:val="26"/>
          <w:szCs w:val="26"/>
          <w:rtl/>
          <w:lang w:eastAsia="en-US"/>
        </w:rPr>
      </w:pPr>
      <w:r w:rsidRPr="00C34AEA">
        <w:rPr>
          <w:rFonts w:ascii="Calibri" w:eastAsia="Calibri" w:hAnsi="Calibri" w:cs="B Nazanin" w:hint="cs"/>
          <w:sz w:val="26"/>
          <w:szCs w:val="26"/>
          <w:rtl/>
          <w:lang w:eastAsia="en-US"/>
        </w:rPr>
        <w:t>1- دانشجوی کارشناسی ارشد سنجش از دور زمین شناختی، دانشکده علوم</w:t>
      </w:r>
      <w:r w:rsidR="00324514" w:rsidRPr="00C34AEA">
        <w:rPr>
          <w:rFonts w:ascii="Calibri" w:eastAsia="Calibri" w:hAnsi="Calibri" w:cs="B Nazanin" w:hint="cs"/>
          <w:sz w:val="26"/>
          <w:szCs w:val="26"/>
          <w:rtl/>
          <w:lang w:eastAsia="en-US"/>
        </w:rPr>
        <w:t xml:space="preserve"> پایه</w:t>
      </w:r>
      <w:r w:rsidRPr="00C34AEA">
        <w:rPr>
          <w:rFonts w:ascii="Calibri" w:eastAsia="Calibri" w:hAnsi="Calibri" w:cs="B Nazanin" w:hint="cs"/>
          <w:sz w:val="26"/>
          <w:szCs w:val="26"/>
          <w:rtl/>
          <w:lang w:eastAsia="en-US"/>
        </w:rPr>
        <w:t>، دانشگاه آزاد اسلامی واحد اصفهان (خوراسگان)، اصفهان، ایران</w:t>
      </w:r>
    </w:p>
    <w:p w:rsidR="0039502B" w:rsidRDefault="00403E03" w:rsidP="00403E03">
      <w:pPr>
        <w:bidi w:val="0"/>
        <w:spacing w:after="160" w:line="259" w:lineRule="auto"/>
        <w:ind w:left="2160" w:hanging="2160"/>
        <w:jc w:val="center"/>
        <w:rPr>
          <w:rFonts w:cs="B Nazanin"/>
          <w:b/>
          <w:bCs/>
          <w:vertAlign w:val="superscript"/>
          <w:rtl/>
        </w:rPr>
      </w:pPr>
      <w:r w:rsidRPr="00C34AEA">
        <w:rPr>
          <w:rFonts w:ascii="Calibri" w:eastAsia="Calibri" w:hAnsi="Calibri" w:cs="B Nazanin" w:hint="cs"/>
          <w:sz w:val="26"/>
          <w:szCs w:val="26"/>
          <w:rtl/>
          <w:lang w:eastAsia="en-US"/>
        </w:rPr>
        <w:t>2- استادیار، گروه زمین شناسی، دانشکده علوم</w:t>
      </w:r>
      <w:r w:rsidR="00324514" w:rsidRPr="00C34AEA">
        <w:rPr>
          <w:rFonts w:ascii="Calibri" w:eastAsia="Calibri" w:hAnsi="Calibri" w:cs="B Nazanin" w:hint="cs"/>
          <w:sz w:val="26"/>
          <w:szCs w:val="26"/>
          <w:rtl/>
          <w:lang w:eastAsia="en-US"/>
        </w:rPr>
        <w:t xml:space="preserve"> پایه</w:t>
      </w:r>
      <w:r w:rsidRPr="00C34AEA">
        <w:rPr>
          <w:rFonts w:ascii="Calibri" w:eastAsia="Calibri" w:hAnsi="Calibri" w:cs="B Nazanin" w:hint="cs"/>
          <w:sz w:val="26"/>
          <w:szCs w:val="26"/>
          <w:rtl/>
          <w:lang w:eastAsia="en-US"/>
        </w:rPr>
        <w:t xml:space="preserve">، دانشگاه آزاد اسلامی واحد اصفهان (خوراسگان)، اصفهان، ایران                     </w:t>
      </w:r>
      <w:r w:rsidR="0039502B" w:rsidRPr="00C34AEA">
        <w:rPr>
          <w:rFonts w:cs="B Nazanin" w:hint="cs"/>
          <w:b/>
          <w:bCs/>
          <w:sz w:val="26"/>
          <w:szCs w:val="26"/>
          <w:vertAlign w:val="superscript"/>
          <w:rtl/>
        </w:rPr>
        <w:t xml:space="preserve">                                                                                    </w:t>
      </w:r>
      <w:r w:rsidR="0039502B">
        <w:rPr>
          <w:rFonts w:cs="B Nazanin" w:hint="cs"/>
          <w:b/>
          <w:bCs/>
          <w:vertAlign w:val="superscript"/>
          <w:rtl/>
        </w:rPr>
        <w:t xml:space="preserve">                            </w:t>
      </w:r>
    </w:p>
    <w:p w:rsidR="0039502B" w:rsidRPr="00C34AEA" w:rsidRDefault="00715E67" w:rsidP="0039502B">
      <w:pPr>
        <w:rPr>
          <w:rFonts w:cs="B Nazanin"/>
          <w:rtl/>
        </w:rPr>
      </w:pPr>
      <w:r w:rsidRPr="00C34AEA">
        <w:rPr>
          <w:rFonts w:cs="B Nazanin" w:hint="cs"/>
          <w:rtl/>
        </w:rPr>
        <w:t>چکیده</w:t>
      </w:r>
    </w:p>
    <w:p w:rsidR="00C307E3" w:rsidRPr="00C34AEA" w:rsidRDefault="0067459A" w:rsidP="00C1430B">
      <w:pPr>
        <w:spacing w:after="160" w:line="259" w:lineRule="auto"/>
        <w:jc w:val="both"/>
        <w:rPr>
          <w:rFonts w:ascii="Calibri" w:eastAsia="Calibri" w:hAnsi="Calibri" w:cs="B Nazanin"/>
          <w:rtl/>
          <w:lang w:eastAsia="en-US"/>
        </w:rPr>
      </w:pPr>
      <w:r w:rsidRPr="00C34AEA">
        <w:rPr>
          <w:rFonts w:cs="B Nazanin" w:hint="cs"/>
          <w:rtl/>
        </w:rPr>
        <w:t>در این مقاله به منظور بارزسازی لایه های</w:t>
      </w:r>
      <w:r w:rsidR="009C39E5" w:rsidRPr="00C34AEA">
        <w:rPr>
          <w:rFonts w:cs="B Nazanin"/>
        </w:rPr>
        <w:t xml:space="preserve"> </w:t>
      </w:r>
      <w:r w:rsidR="009C39E5" w:rsidRPr="00C34AEA">
        <w:rPr>
          <w:rFonts w:cs="B Nazanin" w:hint="cs"/>
          <w:rtl/>
        </w:rPr>
        <w:t xml:space="preserve">سنگی </w:t>
      </w:r>
      <w:r w:rsidRPr="00C34AEA">
        <w:rPr>
          <w:rFonts w:cs="B Nazanin" w:hint="cs"/>
          <w:rtl/>
        </w:rPr>
        <w:t>آهن و سیلیس دار</w:t>
      </w:r>
      <w:r w:rsidR="00A802F4" w:rsidRPr="00C34AEA">
        <w:rPr>
          <w:rFonts w:cs="B Nazanin" w:hint="cs"/>
          <w:rtl/>
        </w:rPr>
        <w:t xml:space="preserve">، </w:t>
      </w:r>
      <w:r w:rsidRPr="00C34AEA">
        <w:rPr>
          <w:rFonts w:cs="B Nazanin" w:hint="cs"/>
          <w:rtl/>
        </w:rPr>
        <w:t>از سنجنده</w:t>
      </w:r>
      <w:r w:rsidR="00A802F4" w:rsidRPr="00C34AEA">
        <w:rPr>
          <w:rFonts w:cs="B Nazanin" w:hint="cs"/>
          <w:rtl/>
        </w:rPr>
        <w:t xml:space="preserve"> های</w:t>
      </w:r>
      <w:r w:rsidRPr="00C34AEA">
        <w:rPr>
          <w:rFonts w:cs="B Nazanin" w:hint="cs"/>
          <w:rtl/>
        </w:rPr>
        <w:t xml:space="preserve"> </w:t>
      </w:r>
      <w:r w:rsidRPr="00C34AEA">
        <w:rPr>
          <w:rFonts w:asciiTheme="majorBidi" w:hAnsiTheme="majorBidi" w:cstheme="majorBidi"/>
          <w:sz w:val="22"/>
          <w:szCs w:val="22"/>
        </w:rPr>
        <w:t>OLI</w:t>
      </w:r>
      <w:r w:rsidRPr="00C34AEA">
        <w:rPr>
          <w:rFonts w:asciiTheme="majorBidi" w:hAnsiTheme="majorBidi" w:cstheme="majorBidi"/>
          <w:sz w:val="22"/>
          <w:szCs w:val="22"/>
          <w:rtl/>
        </w:rPr>
        <w:t xml:space="preserve">، </w:t>
      </w:r>
      <w:r w:rsidRPr="00C34AEA">
        <w:rPr>
          <w:rFonts w:asciiTheme="majorBidi" w:hAnsiTheme="majorBidi" w:cstheme="majorBidi"/>
          <w:sz w:val="22"/>
          <w:szCs w:val="22"/>
        </w:rPr>
        <w:t>ASTER</w:t>
      </w:r>
      <w:r w:rsidR="00A802F4" w:rsidRPr="00C34AEA">
        <w:rPr>
          <w:rFonts w:asciiTheme="majorBidi" w:hAnsiTheme="majorBidi" w:cstheme="majorBidi"/>
          <w:sz w:val="22"/>
          <w:szCs w:val="22"/>
          <w:rtl/>
        </w:rPr>
        <w:t xml:space="preserve"> و</w:t>
      </w:r>
      <w:r w:rsidR="00A802F4" w:rsidRPr="00C34AEA">
        <w:rPr>
          <w:rFonts w:asciiTheme="majorBidi" w:hAnsiTheme="majorBidi" w:cstheme="majorBidi"/>
          <w:sz w:val="22"/>
          <w:szCs w:val="22"/>
        </w:rPr>
        <w:t>MSI</w:t>
      </w:r>
      <w:r w:rsidR="00A802F4" w:rsidRPr="00C34AEA">
        <w:rPr>
          <w:rFonts w:cs="B Nazanin"/>
        </w:rPr>
        <w:t xml:space="preserve"> </w:t>
      </w:r>
      <w:r w:rsidRPr="00C34AEA">
        <w:rPr>
          <w:rFonts w:cs="B Nazanin"/>
          <w:rtl/>
        </w:rPr>
        <w:t xml:space="preserve">، </w:t>
      </w:r>
      <w:r w:rsidR="00A802F4" w:rsidRPr="00C34AEA">
        <w:rPr>
          <w:rFonts w:cs="B Nazanin" w:hint="cs"/>
          <w:rtl/>
        </w:rPr>
        <w:t>در</w:t>
      </w:r>
      <w:r w:rsidRPr="00C34AEA">
        <w:rPr>
          <w:rFonts w:cs="B Nazanin" w:hint="cs"/>
          <w:rtl/>
        </w:rPr>
        <w:t xml:space="preserve"> منطقه باقرآباد در شمال شرق اصفهان استفاده گردید. روش های</w:t>
      </w:r>
      <w:r w:rsidR="00B95AA4" w:rsidRPr="00C34AEA">
        <w:rPr>
          <w:rFonts w:cs="B Nazanin" w:hint="cs"/>
          <w:rtl/>
        </w:rPr>
        <w:t xml:space="preserve"> </w:t>
      </w:r>
      <w:r w:rsidRPr="00C34AEA">
        <w:rPr>
          <w:rFonts w:cs="B Nazanin" w:hint="cs"/>
          <w:rtl/>
        </w:rPr>
        <w:t>نسبت باندی ساده و ترکیبی(</w:t>
      </w:r>
      <w:r w:rsidRPr="00C34AEA">
        <w:rPr>
          <w:rFonts w:asciiTheme="majorBidi" w:hAnsiTheme="majorBidi" w:cstheme="majorBidi"/>
          <w:sz w:val="22"/>
          <w:szCs w:val="22"/>
        </w:rPr>
        <w:t xml:space="preserve">Band Ratio </w:t>
      </w:r>
      <w:r w:rsidRPr="00C34AEA">
        <w:rPr>
          <w:rFonts w:asciiTheme="majorBidi" w:hAnsiTheme="majorBidi" w:cstheme="majorBidi"/>
          <w:sz w:val="22"/>
          <w:szCs w:val="22"/>
          <w:rtl/>
        </w:rPr>
        <w:t xml:space="preserve"> )</w:t>
      </w:r>
      <w:r w:rsidRPr="00C34AEA">
        <w:rPr>
          <w:rFonts w:cs="B Nazanin" w:hint="cs"/>
          <w:rtl/>
        </w:rPr>
        <w:t xml:space="preserve"> وآنالیز مؤلفه های اصلی ـ انتخابی( </w:t>
      </w:r>
      <w:proofErr w:type="spellStart"/>
      <w:r w:rsidRPr="00C34AEA">
        <w:rPr>
          <w:rFonts w:cs="B Nazanin"/>
          <w:sz w:val="22"/>
          <w:szCs w:val="22"/>
        </w:rPr>
        <w:t>Crosta</w:t>
      </w:r>
      <w:proofErr w:type="spellEnd"/>
      <w:r w:rsidRPr="00C34AEA">
        <w:rPr>
          <w:rFonts w:cs="B Nazanin" w:hint="cs"/>
          <w:rtl/>
        </w:rPr>
        <w:t>) جهت بارزسازی نواحی حاوی اکسید آهن و سیلیس در منطقه به کار برده شد، و لایه های آهن و سیلیس دار مشخص شده با نقشه زمین شناسی 1:100000 اردستان مورد مقایسه و صحت سنجی قرار گرفت. در نهایت تشخیص لایه های آهن دار</w:t>
      </w:r>
      <w:r w:rsidR="00191707" w:rsidRPr="00C34AEA">
        <w:rPr>
          <w:rFonts w:cs="B Nazanin" w:hint="cs"/>
          <w:rtl/>
        </w:rPr>
        <w:t>،</w:t>
      </w:r>
      <w:r w:rsidRPr="00C34AEA">
        <w:rPr>
          <w:rFonts w:cs="B Nazanin" w:hint="cs"/>
          <w:rtl/>
        </w:rPr>
        <w:t xml:space="preserve"> شناسایی زون گوسان و</w:t>
      </w:r>
      <w:r w:rsidR="00191707" w:rsidRPr="00C34AEA">
        <w:rPr>
          <w:rFonts w:cs="B Nazanin" w:hint="cs"/>
          <w:rtl/>
        </w:rPr>
        <w:t xml:space="preserve"> </w:t>
      </w:r>
      <w:r w:rsidRPr="00C34AEA">
        <w:rPr>
          <w:rFonts w:cs="B Nazanin" w:hint="cs"/>
          <w:rtl/>
        </w:rPr>
        <w:t xml:space="preserve">نیز </w:t>
      </w:r>
      <w:r w:rsidR="00191707" w:rsidRPr="00C34AEA">
        <w:rPr>
          <w:rFonts w:cs="B Nazanin" w:hint="cs"/>
          <w:rtl/>
        </w:rPr>
        <w:t>بارزسازی</w:t>
      </w:r>
      <w:r w:rsidRPr="00C34AEA">
        <w:rPr>
          <w:rFonts w:cs="B Nazanin" w:hint="cs"/>
          <w:rtl/>
        </w:rPr>
        <w:t xml:space="preserve"> لایه های سیلیس دار منطقه</w:t>
      </w:r>
      <w:r w:rsidR="00191707" w:rsidRPr="00C34AEA">
        <w:rPr>
          <w:rFonts w:cs="B Nazanin" w:hint="cs"/>
          <w:rtl/>
        </w:rPr>
        <w:t xml:space="preserve"> انجام گرفت</w:t>
      </w:r>
      <w:r w:rsidRPr="00C34AEA">
        <w:rPr>
          <w:rFonts w:cs="B Nazanin" w:hint="cs"/>
          <w:rtl/>
        </w:rPr>
        <w:t>.</w:t>
      </w:r>
      <w:r w:rsidR="00191707" w:rsidRPr="00C34AEA">
        <w:rPr>
          <w:rFonts w:cs="B Nazanin" w:hint="cs"/>
          <w:rtl/>
        </w:rPr>
        <w:t xml:space="preserve"> </w:t>
      </w:r>
      <w:r w:rsidR="00003906" w:rsidRPr="00C34AEA">
        <w:rPr>
          <w:rFonts w:cs="B Nazanin" w:hint="cs"/>
          <w:rtl/>
        </w:rPr>
        <w:t>انجام روش های دورسنجی در منطقه مورد مطالعه نشان داد لایه های</w:t>
      </w:r>
      <w:r w:rsidR="00191707" w:rsidRPr="00C34AEA">
        <w:rPr>
          <w:rFonts w:cs="B Nazanin" w:hint="cs"/>
          <w:rtl/>
        </w:rPr>
        <w:t xml:space="preserve"> کنگلومراهای</w:t>
      </w:r>
      <w:r w:rsidR="00003906" w:rsidRPr="00C34AEA">
        <w:rPr>
          <w:rFonts w:cs="B Nazanin" w:hint="cs"/>
          <w:rtl/>
        </w:rPr>
        <w:t xml:space="preserve">ی- </w:t>
      </w:r>
      <w:r w:rsidR="00191707" w:rsidRPr="00C34AEA">
        <w:rPr>
          <w:rFonts w:cs="B Nazanin" w:hint="cs"/>
          <w:rtl/>
        </w:rPr>
        <w:t>آهکی ائوسن</w:t>
      </w:r>
      <w:r w:rsidR="00003906" w:rsidRPr="00C34AEA">
        <w:rPr>
          <w:rFonts w:cs="B Nazanin" w:hint="cs"/>
          <w:rtl/>
        </w:rPr>
        <w:t xml:space="preserve"> </w:t>
      </w:r>
      <w:r w:rsidR="00191707" w:rsidRPr="00C34AEA">
        <w:rPr>
          <w:rFonts w:cs="B Nazanin" w:hint="cs"/>
          <w:rtl/>
        </w:rPr>
        <w:t>و</w:t>
      </w:r>
      <w:r w:rsidR="00003906" w:rsidRPr="00C34AEA">
        <w:rPr>
          <w:rFonts w:cs="B Nazanin" w:hint="cs"/>
          <w:rtl/>
        </w:rPr>
        <w:t xml:space="preserve"> </w:t>
      </w:r>
      <w:r w:rsidR="00191707" w:rsidRPr="00C34AEA">
        <w:rPr>
          <w:rFonts w:cs="B Nazanin" w:hint="cs"/>
          <w:rtl/>
        </w:rPr>
        <w:t>الیگو میوسن</w:t>
      </w:r>
      <w:r w:rsidR="00003906" w:rsidRPr="00C34AEA">
        <w:rPr>
          <w:rFonts w:cs="B Nazanin" w:hint="cs"/>
          <w:rtl/>
        </w:rPr>
        <w:t xml:space="preserve"> و همچنین دولومیت های تریاس دارای پتانسیل</w:t>
      </w:r>
      <w:r w:rsidR="00974F34" w:rsidRPr="00C34AEA">
        <w:rPr>
          <w:rFonts w:cs="B Nazanin"/>
        </w:rPr>
        <w:t xml:space="preserve"> </w:t>
      </w:r>
      <w:r w:rsidR="00974F34" w:rsidRPr="00C34AEA">
        <w:rPr>
          <w:rFonts w:cs="B Nazanin" w:hint="cs"/>
          <w:rtl/>
        </w:rPr>
        <w:t>پایین</w:t>
      </w:r>
      <w:r w:rsidR="00003906" w:rsidRPr="00C34AEA">
        <w:rPr>
          <w:rFonts w:cs="B Nazanin" w:hint="cs"/>
          <w:rtl/>
        </w:rPr>
        <w:t xml:space="preserve"> آهن و </w:t>
      </w:r>
      <w:r w:rsidR="00191707" w:rsidRPr="00C34AEA">
        <w:rPr>
          <w:rFonts w:cs="B Nazanin" w:hint="cs"/>
          <w:rtl/>
        </w:rPr>
        <w:t xml:space="preserve"> شیل های تریاس بالا</w:t>
      </w:r>
      <w:r w:rsidR="000E3FB6" w:rsidRPr="00C34AEA">
        <w:rPr>
          <w:rFonts w:cs="B Nazanin" w:hint="cs"/>
          <w:rtl/>
        </w:rPr>
        <w:t>ی</w:t>
      </w:r>
      <w:r w:rsidR="00003906" w:rsidRPr="00C34AEA">
        <w:rPr>
          <w:rFonts w:cs="B Nazanin" w:hint="cs"/>
          <w:rtl/>
        </w:rPr>
        <w:t>ی دارای ذخایر سیلیس قابل توجهی می باشند.</w:t>
      </w:r>
    </w:p>
    <w:p w:rsidR="00403E03" w:rsidRPr="00C34AEA" w:rsidRDefault="0067459A" w:rsidP="0041002D">
      <w:pPr>
        <w:spacing w:after="160" w:line="259" w:lineRule="auto"/>
        <w:rPr>
          <w:rFonts w:ascii="Calibri" w:eastAsia="Calibri" w:hAnsi="Calibri" w:cs="B Nazanin"/>
          <w:rtl/>
          <w:lang w:eastAsia="en-US"/>
        </w:rPr>
      </w:pPr>
      <w:r w:rsidRPr="00C34AEA">
        <w:rPr>
          <w:rFonts w:cs="B Nazanin" w:hint="cs"/>
          <w:rtl/>
        </w:rPr>
        <w:t>واژگان کلیدی:</w:t>
      </w:r>
      <w:r w:rsidRPr="00C34AEA">
        <w:rPr>
          <w:rFonts w:cs="B Nazanin"/>
        </w:rPr>
        <w:t xml:space="preserve"> </w:t>
      </w:r>
      <w:r w:rsidRPr="00C34AEA">
        <w:rPr>
          <w:rFonts w:cs="B Nazanin" w:hint="cs"/>
          <w:rtl/>
        </w:rPr>
        <w:t xml:space="preserve">آهن، سيليس، زون گوسان، نسبت باندي، </w:t>
      </w:r>
      <w:r w:rsidRPr="00C34AEA">
        <w:rPr>
          <w:rFonts w:asciiTheme="majorBidi" w:hAnsiTheme="majorBidi" w:cstheme="majorBidi"/>
          <w:sz w:val="22"/>
          <w:szCs w:val="22"/>
        </w:rPr>
        <w:t>OLI</w:t>
      </w:r>
      <w:r w:rsidRPr="00C34AEA">
        <w:rPr>
          <w:rFonts w:asciiTheme="majorBidi" w:hAnsiTheme="majorBidi" w:cstheme="majorBidi"/>
          <w:sz w:val="22"/>
          <w:szCs w:val="22"/>
          <w:rtl/>
        </w:rPr>
        <w:t xml:space="preserve">، </w:t>
      </w:r>
      <w:r w:rsidRPr="00C34AEA">
        <w:rPr>
          <w:rFonts w:asciiTheme="majorBidi" w:hAnsiTheme="majorBidi" w:cstheme="majorBidi"/>
          <w:sz w:val="22"/>
          <w:szCs w:val="22"/>
        </w:rPr>
        <w:t>ASTER</w:t>
      </w:r>
      <w:r w:rsidRPr="00C34AEA">
        <w:rPr>
          <w:rFonts w:asciiTheme="majorBidi" w:hAnsiTheme="majorBidi" w:cstheme="majorBidi"/>
          <w:sz w:val="22"/>
          <w:szCs w:val="22"/>
          <w:rtl/>
        </w:rPr>
        <w:t xml:space="preserve">، </w:t>
      </w:r>
      <w:r w:rsidR="00C1430B" w:rsidRPr="00C34AEA">
        <w:rPr>
          <w:rFonts w:asciiTheme="majorBidi" w:hAnsiTheme="majorBidi" w:cstheme="majorBidi"/>
          <w:sz w:val="22"/>
          <w:szCs w:val="22"/>
        </w:rPr>
        <w:t>MSI</w:t>
      </w:r>
    </w:p>
    <w:p w:rsidR="0039502B" w:rsidRPr="00C34AEA" w:rsidRDefault="00403E03" w:rsidP="0067459A">
      <w:pPr>
        <w:jc w:val="both"/>
        <w:rPr>
          <w:rFonts w:ascii="Italic" w:hAnsi="Italic" w:cs="B Nazanin"/>
          <w:rtl/>
        </w:rPr>
      </w:pPr>
      <w:r w:rsidRPr="00C34AEA">
        <w:rPr>
          <w:rFonts w:ascii="Calibri" w:eastAsia="Calibri" w:hAnsi="Calibri" w:cs="B Nazanin" w:hint="cs"/>
          <w:rtl/>
          <w:lang w:eastAsia="en-US"/>
        </w:rPr>
        <w:t xml:space="preserve">نویسنده مسئول: </w:t>
      </w:r>
      <w:r w:rsidR="0067459A" w:rsidRPr="00C34AEA">
        <w:rPr>
          <w:rFonts w:ascii="Calibri" w:eastAsia="Calibri" w:hAnsi="Calibri" w:cs="B Nazanin" w:hint="cs"/>
          <w:rtl/>
          <w:lang w:eastAsia="en-US"/>
        </w:rPr>
        <w:t>فرزانه قادریان</w:t>
      </w:r>
    </w:p>
    <w:p w:rsidR="00361322" w:rsidRDefault="00361322" w:rsidP="00715E67">
      <w:pPr>
        <w:jc w:val="both"/>
        <w:rPr>
          <w:rFonts w:ascii="Italic" w:hAnsi="Italic" w:cs="B Nazanin"/>
          <w:rtl/>
        </w:rPr>
      </w:pPr>
    </w:p>
    <w:p w:rsidR="009C622A" w:rsidRPr="009C622A" w:rsidRDefault="009C622A" w:rsidP="00715E67">
      <w:pPr>
        <w:jc w:val="both"/>
        <w:rPr>
          <w:rFonts w:ascii="Italic" w:hAnsi="Italic" w:cs="B Nazanin"/>
          <w:rtl/>
        </w:rPr>
      </w:pPr>
    </w:p>
    <w:p w:rsidR="00324514" w:rsidRPr="00486F87" w:rsidRDefault="00324514" w:rsidP="00013382">
      <w:pPr>
        <w:jc w:val="center"/>
        <w:rPr>
          <w:rFonts w:cs="B Nazanin+ Bold"/>
          <w:b/>
          <w:bCs/>
          <w:sz w:val="28"/>
          <w:szCs w:val="28"/>
        </w:rPr>
      </w:pPr>
      <w:r w:rsidRPr="00486F87">
        <w:rPr>
          <w:rFonts w:cs="B Nazanin+ Bold"/>
          <w:b/>
          <w:bCs/>
          <w:sz w:val="28"/>
          <w:szCs w:val="28"/>
        </w:rPr>
        <w:t>Evaluation of Fe-Si Mineralization Potential Using OLI-ASTER</w:t>
      </w:r>
      <w:r w:rsidR="009C39E5" w:rsidRPr="00486F87">
        <w:rPr>
          <w:rFonts w:cs="B Nazanin+ Bold"/>
          <w:b/>
          <w:bCs/>
          <w:sz w:val="28"/>
          <w:szCs w:val="28"/>
        </w:rPr>
        <w:t>-MSI</w:t>
      </w:r>
      <w:r w:rsidRPr="00486F87">
        <w:rPr>
          <w:rFonts w:cs="B Nazanin+ Bold"/>
          <w:b/>
          <w:bCs/>
          <w:sz w:val="28"/>
          <w:szCs w:val="28"/>
        </w:rPr>
        <w:t xml:space="preserve"> data in </w:t>
      </w:r>
      <w:proofErr w:type="spellStart"/>
      <w:r w:rsidRPr="00486F87">
        <w:rPr>
          <w:rFonts w:cs="B Nazanin+ Bold"/>
          <w:b/>
          <w:bCs/>
          <w:sz w:val="28"/>
          <w:szCs w:val="28"/>
        </w:rPr>
        <w:t>Bagherabad-Jonbeh</w:t>
      </w:r>
      <w:proofErr w:type="spellEnd"/>
      <w:r w:rsidRPr="00486F87">
        <w:rPr>
          <w:rFonts w:cs="B Nazanin+ Bold"/>
          <w:b/>
          <w:bCs/>
          <w:sz w:val="28"/>
          <w:szCs w:val="28"/>
        </w:rPr>
        <w:t xml:space="preserve"> Area, NE Esfahan</w:t>
      </w:r>
    </w:p>
    <w:p w:rsidR="00715E67" w:rsidRPr="00715E67" w:rsidRDefault="00C307E3" w:rsidP="00732805">
      <w:pPr>
        <w:jc w:val="center"/>
      </w:pPr>
      <w:r>
        <w:rPr>
          <w:sz w:val="28"/>
          <w:szCs w:val="28"/>
        </w:rPr>
        <w:br/>
      </w:r>
      <w:r w:rsidRPr="00C307E3">
        <w:rPr>
          <w:sz w:val="28"/>
          <w:szCs w:val="28"/>
        </w:rPr>
        <w:t>.</w:t>
      </w:r>
      <w:proofErr w:type="spellStart"/>
      <w:r w:rsidR="00110A7C" w:rsidRPr="00C34AEA">
        <w:rPr>
          <w:sz w:val="22"/>
          <w:szCs w:val="22"/>
        </w:rPr>
        <w:t>Farzane</w:t>
      </w:r>
      <w:proofErr w:type="spellEnd"/>
      <w:r w:rsidR="00110A7C" w:rsidRPr="00C34AEA">
        <w:rPr>
          <w:sz w:val="22"/>
          <w:szCs w:val="22"/>
        </w:rPr>
        <w:t xml:space="preserve"> </w:t>
      </w:r>
      <w:proofErr w:type="spellStart"/>
      <w:r w:rsidR="00110A7C" w:rsidRPr="00C34AEA">
        <w:rPr>
          <w:sz w:val="22"/>
          <w:szCs w:val="22"/>
        </w:rPr>
        <w:t>Ghaderia</w:t>
      </w:r>
      <w:r w:rsidR="00732805">
        <w:rPr>
          <w:sz w:val="22"/>
          <w:szCs w:val="22"/>
        </w:rPr>
        <w:t>n</w:t>
      </w:r>
      <w:proofErr w:type="spellEnd"/>
      <w:r w:rsidR="00715E67" w:rsidRPr="00C34AEA">
        <w:rPr>
          <w:sz w:val="22"/>
          <w:szCs w:val="22"/>
        </w:rPr>
        <w:t xml:space="preserve">; </w:t>
      </w:r>
      <w:proofErr w:type="spellStart"/>
      <w:r w:rsidRPr="00C34AEA">
        <w:rPr>
          <w:sz w:val="22"/>
          <w:szCs w:val="22"/>
        </w:rPr>
        <w:t>Ramin</w:t>
      </w:r>
      <w:proofErr w:type="spellEnd"/>
      <w:r w:rsidRPr="00C34AEA">
        <w:rPr>
          <w:sz w:val="22"/>
          <w:szCs w:val="22"/>
        </w:rPr>
        <w:t xml:space="preserve"> </w:t>
      </w:r>
      <w:proofErr w:type="spellStart"/>
      <w:r w:rsidRPr="00C34AEA">
        <w:rPr>
          <w:sz w:val="22"/>
          <w:szCs w:val="22"/>
        </w:rPr>
        <w:t>Arfania</w:t>
      </w:r>
      <w:proofErr w:type="spellEnd"/>
    </w:p>
    <w:p w:rsidR="00715E67" w:rsidRPr="00715E67" w:rsidRDefault="00715E67" w:rsidP="00715E67">
      <w:pPr>
        <w:jc w:val="center"/>
        <w:rPr>
          <w:sz w:val="28"/>
          <w:szCs w:val="28"/>
        </w:rPr>
      </w:pPr>
    </w:p>
    <w:p w:rsidR="00715E67" w:rsidRDefault="00715E67" w:rsidP="00715E67">
      <w:pPr>
        <w:jc w:val="both"/>
        <w:rPr>
          <w:rFonts w:cs="B Nazanin"/>
          <w:szCs w:val="22"/>
          <w:rtl/>
        </w:rPr>
      </w:pPr>
    </w:p>
    <w:p w:rsidR="0039502B" w:rsidRDefault="00C307E3" w:rsidP="00D849CE">
      <w:pPr>
        <w:jc w:val="right"/>
        <w:rPr>
          <w:rFonts w:cs="B Nazanin"/>
          <w:b/>
          <w:bCs/>
          <w:rtl/>
        </w:rPr>
      </w:pPr>
      <w:r w:rsidRPr="00C307E3">
        <w:rPr>
          <w:rFonts w:cs="B Nazanin"/>
          <w:b/>
          <w:bCs/>
          <w:sz w:val="22"/>
          <w:szCs w:val="22"/>
        </w:rPr>
        <w:t>Abstract</w:t>
      </w:r>
      <w:r w:rsidRPr="00C307E3">
        <w:rPr>
          <w:rFonts w:cs="B Nazanin"/>
          <w:sz w:val="22"/>
          <w:szCs w:val="22"/>
        </w:rPr>
        <w:br/>
      </w:r>
      <w:r w:rsidR="009B7ED4" w:rsidRPr="00A802F4">
        <w:rPr>
          <w:rFonts w:cs="B Nazanin"/>
          <w:sz w:val="22"/>
          <w:szCs w:val="22"/>
        </w:rPr>
        <w:t xml:space="preserve">In this </w:t>
      </w:r>
      <w:r w:rsidR="009C39E5">
        <w:rPr>
          <w:rFonts w:cs="B Nazanin"/>
          <w:sz w:val="22"/>
          <w:szCs w:val="22"/>
        </w:rPr>
        <w:t>research</w:t>
      </w:r>
      <w:r w:rsidR="009B7ED4" w:rsidRPr="00A802F4">
        <w:rPr>
          <w:rFonts w:cs="B Nazanin"/>
          <w:sz w:val="22"/>
          <w:szCs w:val="22"/>
        </w:rPr>
        <w:t xml:space="preserve">, we tried to detection of layers contain </w:t>
      </w:r>
      <w:r w:rsidR="000E3FB6">
        <w:rPr>
          <w:rFonts w:cs="B Nazanin"/>
          <w:sz w:val="22"/>
          <w:szCs w:val="22"/>
        </w:rPr>
        <w:t>i</w:t>
      </w:r>
      <w:r w:rsidR="009B7ED4" w:rsidRPr="00A802F4">
        <w:rPr>
          <w:rFonts w:cs="B Nazanin"/>
          <w:sz w:val="22"/>
          <w:szCs w:val="22"/>
        </w:rPr>
        <w:t xml:space="preserve">ron and </w:t>
      </w:r>
      <w:r w:rsidR="000E3FB6">
        <w:rPr>
          <w:rFonts w:cs="B Nazanin"/>
          <w:sz w:val="22"/>
          <w:szCs w:val="22"/>
        </w:rPr>
        <w:t>s</w:t>
      </w:r>
      <w:r w:rsidR="009C39E5" w:rsidRPr="009C39E5">
        <w:rPr>
          <w:rFonts w:cs="B Nazanin"/>
          <w:sz w:val="22"/>
          <w:szCs w:val="22"/>
        </w:rPr>
        <w:t>iliceous rock</w:t>
      </w:r>
      <w:r w:rsidR="000E3FB6">
        <w:rPr>
          <w:rFonts w:cs="B Nazanin"/>
          <w:sz w:val="22"/>
          <w:szCs w:val="22"/>
        </w:rPr>
        <w:t>s</w:t>
      </w:r>
      <w:r w:rsidR="009B7ED4" w:rsidRPr="00A802F4">
        <w:rPr>
          <w:rFonts w:cs="B Nazanin"/>
          <w:sz w:val="22"/>
          <w:szCs w:val="22"/>
        </w:rPr>
        <w:t xml:space="preserve"> with OLI, ASTER and MSI Sensors in the Area of </w:t>
      </w:r>
      <w:proofErr w:type="spellStart"/>
      <w:r w:rsidR="009B7ED4" w:rsidRPr="00A802F4">
        <w:rPr>
          <w:rFonts w:cs="B Nazanin"/>
          <w:sz w:val="22"/>
          <w:szCs w:val="22"/>
        </w:rPr>
        <w:t>Bagherabad</w:t>
      </w:r>
      <w:proofErr w:type="spellEnd"/>
      <w:r w:rsidR="009B7ED4" w:rsidRPr="00A802F4">
        <w:rPr>
          <w:rFonts w:cs="B Nazanin"/>
          <w:sz w:val="22"/>
          <w:szCs w:val="22"/>
        </w:rPr>
        <w:t xml:space="preserve">, Northeast of Isfahan. Band Ratio and </w:t>
      </w:r>
      <w:proofErr w:type="spellStart"/>
      <w:r w:rsidR="009B7ED4" w:rsidRPr="00A802F4">
        <w:rPr>
          <w:rFonts w:cs="B Nazanin"/>
          <w:sz w:val="22"/>
          <w:szCs w:val="22"/>
        </w:rPr>
        <w:t>Crosta</w:t>
      </w:r>
      <w:proofErr w:type="spellEnd"/>
      <w:r w:rsidR="009B7ED4" w:rsidRPr="00A802F4">
        <w:rPr>
          <w:rFonts w:cs="B Nazanin"/>
          <w:sz w:val="22"/>
          <w:szCs w:val="22"/>
        </w:rPr>
        <w:t xml:space="preserve"> methods were used to represent areas containing iron oxide and silica in the region</w:t>
      </w:r>
      <w:r w:rsidR="000E3FB6" w:rsidRPr="000E3FB6">
        <w:rPr>
          <w:rFonts w:cs="B Nazanin"/>
          <w:sz w:val="22"/>
          <w:szCs w:val="22"/>
        </w:rPr>
        <w:t xml:space="preserve"> </w:t>
      </w:r>
      <w:r w:rsidR="000E3FB6">
        <w:rPr>
          <w:rFonts w:cs="B Nazanin"/>
          <w:sz w:val="22"/>
          <w:szCs w:val="22"/>
        </w:rPr>
        <w:t>f</w:t>
      </w:r>
      <w:r w:rsidR="000E3FB6" w:rsidRPr="00A802F4">
        <w:rPr>
          <w:rFonts w:cs="B Nazanin"/>
          <w:sz w:val="22"/>
          <w:szCs w:val="22"/>
        </w:rPr>
        <w:t>or this purpose</w:t>
      </w:r>
      <w:r w:rsidR="009B7ED4" w:rsidRPr="00A802F4">
        <w:rPr>
          <w:rFonts w:cs="B Nazanin"/>
          <w:sz w:val="22"/>
          <w:szCs w:val="22"/>
        </w:rPr>
        <w:t xml:space="preserve">. All layers compared and verified with </w:t>
      </w:r>
      <w:r w:rsidR="000E3FB6">
        <w:rPr>
          <w:rFonts w:cs="B Nazanin"/>
          <w:sz w:val="22"/>
          <w:szCs w:val="22"/>
        </w:rPr>
        <w:t xml:space="preserve">the </w:t>
      </w:r>
      <w:proofErr w:type="spellStart"/>
      <w:r w:rsidR="009B7ED4" w:rsidRPr="00A802F4">
        <w:rPr>
          <w:rFonts w:cs="B Nazanin"/>
          <w:sz w:val="22"/>
          <w:szCs w:val="22"/>
        </w:rPr>
        <w:t>Ardestan</w:t>
      </w:r>
      <w:proofErr w:type="spellEnd"/>
      <w:r w:rsidR="009B7ED4" w:rsidRPr="00A802F4">
        <w:rPr>
          <w:rFonts w:cs="B Nazanin"/>
          <w:sz w:val="22"/>
          <w:szCs w:val="22"/>
        </w:rPr>
        <w:t xml:space="preserve"> 1: 100000 geological map.</w:t>
      </w:r>
      <w:r w:rsidR="009B7ED4" w:rsidRPr="00312B17">
        <w:rPr>
          <w:color w:val="212121"/>
          <w:sz w:val="22"/>
          <w:szCs w:val="22"/>
          <w:shd w:val="clear" w:color="auto" w:fill="FFFFFF"/>
        </w:rPr>
        <w:t xml:space="preserve"> </w:t>
      </w:r>
      <w:r w:rsidR="009B7ED4" w:rsidRPr="009B7ED4">
        <w:rPr>
          <w:color w:val="212121"/>
          <w:sz w:val="22"/>
          <w:szCs w:val="22"/>
          <w:shd w:val="clear" w:color="auto" w:fill="FFFFFF"/>
        </w:rPr>
        <w:lastRenderedPageBreak/>
        <w:t xml:space="preserve">Finally, the detection of iron layers, identification of the Gaussian zone and the appearance of </w:t>
      </w:r>
      <w:r w:rsidR="000E3FB6">
        <w:rPr>
          <w:color w:val="212121"/>
          <w:sz w:val="22"/>
          <w:szCs w:val="22"/>
          <w:shd w:val="clear" w:color="auto" w:fill="FFFFFF"/>
        </w:rPr>
        <w:t>s</w:t>
      </w:r>
      <w:r w:rsidR="000E3FB6" w:rsidRPr="000E3FB6">
        <w:rPr>
          <w:color w:val="212121"/>
          <w:sz w:val="22"/>
          <w:szCs w:val="22"/>
          <w:shd w:val="clear" w:color="auto" w:fill="FFFFFF"/>
        </w:rPr>
        <w:t>iliceous rock</w:t>
      </w:r>
      <w:r w:rsidR="000E3FB6">
        <w:rPr>
          <w:color w:val="212121"/>
          <w:sz w:val="22"/>
          <w:szCs w:val="22"/>
          <w:shd w:val="clear" w:color="auto" w:fill="FFFFFF"/>
        </w:rPr>
        <w:t>s</w:t>
      </w:r>
      <w:r w:rsidR="009B7ED4" w:rsidRPr="009B7ED4">
        <w:rPr>
          <w:color w:val="212121"/>
          <w:sz w:val="22"/>
          <w:szCs w:val="22"/>
          <w:shd w:val="clear" w:color="auto" w:fill="FFFFFF"/>
        </w:rPr>
        <w:t xml:space="preserve"> in the area were done.</w:t>
      </w:r>
      <w:r w:rsidR="000E3FB6">
        <w:rPr>
          <w:color w:val="212121"/>
          <w:sz w:val="22"/>
          <w:szCs w:val="22"/>
          <w:shd w:val="clear" w:color="auto" w:fill="FFFFFF"/>
        </w:rPr>
        <w:t xml:space="preserve"> </w:t>
      </w:r>
      <w:r w:rsidR="009B7ED4" w:rsidRPr="009F46B9">
        <w:rPr>
          <w:sz w:val="22"/>
          <w:szCs w:val="22"/>
          <w:shd w:val="clear" w:color="auto" w:fill="FFFFFF"/>
        </w:rPr>
        <w:t>Performing remote sensing methods in the study area</w:t>
      </w:r>
      <w:r w:rsidR="009B7ED4" w:rsidRPr="009F46B9">
        <w:rPr>
          <w:sz w:val="22"/>
          <w:szCs w:val="22"/>
        </w:rPr>
        <w:t xml:space="preserve"> </w:t>
      </w:r>
      <w:r w:rsidR="009F46B9">
        <w:rPr>
          <w:sz w:val="22"/>
          <w:szCs w:val="22"/>
        </w:rPr>
        <w:t xml:space="preserve">shows </w:t>
      </w:r>
      <w:r w:rsidR="009F46B9">
        <w:rPr>
          <w:sz w:val="22"/>
          <w:szCs w:val="22"/>
          <w:shd w:val="clear" w:color="auto" w:fill="FFFFFF"/>
        </w:rPr>
        <w:t>Eocene and Oligocene</w:t>
      </w:r>
      <w:r w:rsidR="009B7ED4" w:rsidRPr="009F46B9">
        <w:rPr>
          <w:sz w:val="22"/>
          <w:szCs w:val="22"/>
          <w:shd w:val="clear" w:color="auto" w:fill="FFFFFF"/>
        </w:rPr>
        <w:t xml:space="preserve"> </w:t>
      </w:r>
      <w:r w:rsidR="009F46B9">
        <w:rPr>
          <w:sz w:val="22"/>
          <w:szCs w:val="22"/>
          <w:shd w:val="clear" w:color="auto" w:fill="FFFFFF"/>
        </w:rPr>
        <w:t>conglomerate-</w:t>
      </w:r>
      <w:r w:rsidR="009B7ED4" w:rsidRPr="009F46B9">
        <w:rPr>
          <w:sz w:val="22"/>
          <w:szCs w:val="22"/>
          <w:shd w:val="clear" w:color="auto" w:fill="FFFFFF"/>
        </w:rPr>
        <w:t xml:space="preserve">limestone </w:t>
      </w:r>
      <w:r w:rsidR="009F46B9" w:rsidRPr="009F46B9">
        <w:rPr>
          <w:sz w:val="22"/>
          <w:szCs w:val="22"/>
          <w:shd w:val="clear" w:color="auto" w:fill="FFFFFF"/>
        </w:rPr>
        <w:t>and</w:t>
      </w:r>
      <w:r w:rsidR="009B7ED4" w:rsidRPr="009F46B9">
        <w:rPr>
          <w:sz w:val="22"/>
          <w:szCs w:val="22"/>
          <w:shd w:val="clear" w:color="auto" w:fill="FFFFFF"/>
        </w:rPr>
        <w:t xml:space="preserve"> Triassic dolo</w:t>
      </w:r>
      <w:r w:rsidR="009F46B9">
        <w:rPr>
          <w:sz w:val="22"/>
          <w:szCs w:val="22"/>
          <w:shd w:val="clear" w:color="auto" w:fill="FFFFFF"/>
        </w:rPr>
        <w:t>mite</w:t>
      </w:r>
      <w:r w:rsidR="009B7ED4" w:rsidRPr="009F46B9">
        <w:rPr>
          <w:sz w:val="22"/>
          <w:szCs w:val="22"/>
          <w:shd w:val="clear" w:color="auto" w:fill="FFFFFF"/>
        </w:rPr>
        <w:t xml:space="preserve"> </w:t>
      </w:r>
      <w:r w:rsidR="009F46B9">
        <w:rPr>
          <w:sz w:val="22"/>
          <w:szCs w:val="22"/>
          <w:shd w:val="clear" w:color="auto" w:fill="FFFFFF"/>
        </w:rPr>
        <w:t>have</w:t>
      </w:r>
      <w:r w:rsidR="00D849CE">
        <w:rPr>
          <w:sz w:val="22"/>
          <w:szCs w:val="22"/>
          <w:shd w:val="clear" w:color="auto" w:fill="FFFFFF"/>
        </w:rPr>
        <w:t xml:space="preserve"> a low</w:t>
      </w:r>
      <w:r w:rsidR="009B7ED4" w:rsidRPr="009F46B9">
        <w:rPr>
          <w:sz w:val="22"/>
          <w:szCs w:val="22"/>
          <w:shd w:val="clear" w:color="auto" w:fill="FFFFFF"/>
        </w:rPr>
        <w:t xml:space="preserve"> potential </w:t>
      </w:r>
      <w:r w:rsidR="00D849CE">
        <w:rPr>
          <w:sz w:val="22"/>
          <w:szCs w:val="22"/>
          <w:shd w:val="clear" w:color="auto" w:fill="FFFFFF"/>
        </w:rPr>
        <w:t xml:space="preserve">for </w:t>
      </w:r>
      <w:r w:rsidR="00D849CE" w:rsidRPr="009F46B9">
        <w:rPr>
          <w:sz w:val="22"/>
          <w:szCs w:val="22"/>
          <w:shd w:val="clear" w:color="auto" w:fill="FFFFFF"/>
        </w:rPr>
        <w:t>iron</w:t>
      </w:r>
      <w:r w:rsidR="00D849CE">
        <w:rPr>
          <w:sz w:val="22"/>
          <w:szCs w:val="22"/>
          <w:shd w:val="clear" w:color="auto" w:fill="FFFFFF"/>
        </w:rPr>
        <w:t xml:space="preserve"> deposit</w:t>
      </w:r>
      <w:r w:rsidR="00D849CE" w:rsidRPr="009F46B9">
        <w:rPr>
          <w:sz w:val="22"/>
          <w:szCs w:val="22"/>
          <w:shd w:val="clear" w:color="auto" w:fill="FFFFFF"/>
        </w:rPr>
        <w:t xml:space="preserve"> </w:t>
      </w:r>
      <w:r w:rsidR="009B7ED4" w:rsidRPr="009F46B9">
        <w:rPr>
          <w:sz w:val="22"/>
          <w:szCs w:val="22"/>
          <w:shd w:val="clear" w:color="auto" w:fill="FFFFFF"/>
        </w:rPr>
        <w:t xml:space="preserve">and </w:t>
      </w:r>
      <w:r w:rsidR="00D849CE">
        <w:rPr>
          <w:sz w:val="22"/>
          <w:szCs w:val="22"/>
          <w:shd w:val="clear" w:color="auto" w:fill="FFFFFF"/>
        </w:rPr>
        <w:t xml:space="preserve">the </w:t>
      </w:r>
      <w:r w:rsidR="009F46B9">
        <w:rPr>
          <w:sz w:val="22"/>
          <w:szCs w:val="22"/>
          <w:shd w:val="clear" w:color="auto" w:fill="FFFFFF"/>
        </w:rPr>
        <w:t>upper</w:t>
      </w:r>
      <w:r w:rsidR="009B7ED4" w:rsidRPr="009F46B9">
        <w:rPr>
          <w:sz w:val="22"/>
          <w:szCs w:val="22"/>
          <w:shd w:val="clear" w:color="auto" w:fill="FFFFFF"/>
        </w:rPr>
        <w:t xml:space="preserve"> Triassic shale</w:t>
      </w:r>
      <w:r w:rsidR="009F46B9">
        <w:rPr>
          <w:sz w:val="22"/>
          <w:szCs w:val="22"/>
          <w:shd w:val="clear" w:color="auto" w:fill="FFFFFF"/>
        </w:rPr>
        <w:t xml:space="preserve"> layers</w:t>
      </w:r>
      <w:r w:rsidR="009B7ED4" w:rsidRPr="009F46B9">
        <w:rPr>
          <w:sz w:val="22"/>
          <w:szCs w:val="22"/>
          <w:shd w:val="clear" w:color="auto" w:fill="FFFFFF"/>
        </w:rPr>
        <w:t xml:space="preserve"> have considerable silica reserves.</w:t>
      </w:r>
    </w:p>
    <w:p w:rsidR="00C307E3" w:rsidRDefault="009F46B9" w:rsidP="0039502B">
      <w:pPr>
        <w:rPr>
          <w:rFonts w:cs="B Nazanin"/>
          <w:b/>
          <w:bCs/>
          <w:rtl/>
        </w:rPr>
      </w:pPr>
      <w:r>
        <w:rPr>
          <w:rFonts w:cs="B Nazanin"/>
          <w:b/>
          <w:bCs/>
        </w:rPr>
        <w:t xml:space="preserve"> </w:t>
      </w:r>
    </w:p>
    <w:p w:rsidR="00D50BD0" w:rsidRPr="00D50BD0" w:rsidRDefault="00D50BD0" w:rsidP="00D50BD0">
      <w:pPr>
        <w:jc w:val="lowKashida"/>
        <w:rPr>
          <w:rFonts w:cs="B Nazanin"/>
          <w:b/>
          <w:bCs/>
          <w:rtl/>
        </w:rPr>
      </w:pPr>
      <w:r w:rsidRPr="00D50BD0">
        <w:rPr>
          <w:rFonts w:cs="B Nazanin" w:hint="cs"/>
          <w:b/>
          <w:bCs/>
          <w:rtl/>
        </w:rPr>
        <w:t xml:space="preserve">1- مقدمه </w:t>
      </w:r>
    </w:p>
    <w:p w:rsidR="00D50BD0" w:rsidRPr="00C34AEA" w:rsidRDefault="00D50BD0" w:rsidP="005D793A">
      <w:pPr>
        <w:jc w:val="both"/>
        <w:rPr>
          <w:rFonts w:eastAsia="Times New Roman" w:cs="B Nazanin"/>
          <w:rtl/>
        </w:rPr>
      </w:pPr>
      <w:r w:rsidRPr="00C34AEA">
        <w:rPr>
          <w:rFonts w:eastAsia="Times New Roman" w:cs="B Nazanin" w:hint="cs"/>
          <w:rtl/>
        </w:rPr>
        <w:t>امروزه دانشمندان در تلاش</w:t>
      </w:r>
      <w:r w:rsidRPr="00C34AEA">
        <w:rPr>
          <w:rFonts w:eastAsia="Times New Roman" w:cs="B Nazanin"/>
        </w:rPr>
        <w:softHyphen/>
      </w:r>
      <w:r w:rsidRPr="00C34AEA">
        <w:rPr>
          <w:rFonts w:eastAsia="Times New Roman" w:cs="B Nazanin" w:hint="cs"/>
          <w:rtl/>
        </w:rPr>
        <w:t>اند، که از دانش بشری در راستای شناخت هر چه بیشتر محیط و منابع آن بهره ببرند. کانسارها، یکی از این منابع هستند که می توانند، به لحاظ اقتصادی نقش مؤثری در توسعه صنایع و امر تولید، تأمین انرژی و تأمین پشتوانه</w:t>
      </w:r>
      <w:r w:rsidRPr="00C34AEA">
        <w:rPr>
          <w:rFonts w:eastAsia="Times New Roman" w:cs="B Nazanin"/>
        </w:rPr>
        <w:softHyphen/>
      </w:r>
      <w:r w:rsidRPr="00C34AEA">
        <w:rPr>
          <w:rFonts w:eastAsia="Times New Roman" w:cs="B Nazanin" w:hint="cs"/>
          <w:rtl/>
        </w:rPr>
        <w:t>های مالی هر کشوری داشته باشند.</w:t>
      </w:r>
      <w:r w:rsidRPr="00C34AEA">
        <w:rPr>
          <w:rFonts w:eastAsia="Times New Roman" w:cs="B Nazanin"/>
        </w:rPr>
        <w:t xml:space="preserve"> </w:t>
      </w:r>
      <w:r w:rsidRPr="00C34AEA">
        <w:rPr>
          <w:rFonts w:eastAsia="Times New Roman" w:cs="B Nazanin" w:hint="cs"/>
          <w:rtl/>
        </w:rPr>
        <w:t>باید توجه داشت که این منابع در تمام مناطق به صورت همگن، گسترده نشده است.</w:t>
      </w:r>
      <w:r w:rsidRPr="00C34AEA">
        <w:rPr>
          <w:rFonts w:eastAsia="Times New Roman" w:cs="B Nazanin"/>
        </w:rPr>
        <w:t xml:space="preserve"> </w:t>
      </w:r>
      <w:r w:rsidRPr="00C34AEA">
        <w:rPr>
          <w:rFonts w:eastAsia="Times New Roman" w:cs="B Nazanin" w:hint="cs"/>
          <w:rtl/>
        </w:rPr>
        <w:t>پس برای بارزسازی، در مرحله اول، مطالعات اولیه برای مشخص نمودن مناطقی که باید مورد جستجو قرار بگیرند، صورت می گیرد. سنجش ازدوراز زمره روش</w:t>
      </w:r>
      <w:r w:rsidRPr="00C34AEA">
        <w:rPr>
          <w:rFonts w:eastAsia="Times New Roman" w:cs="B Nazanin"/>
        </w:rPr>
        <w:softHyphen/>
      </w:r>
      <w:r w:rsidRPr="00C34AEA">
        <w:rPr>
          <w:rFonts w:eastAsia="Times New Roman" w:cs="B Nazanin" w:hint="cs"/>
          <w:rtl/>
        </w:rPr>
        <w:t>های جمع آوری داده محسوب می</w:t>
      </w:r>
      <w:r w:rsidRPr="00C34AEA">
        <w:rPr>
          <w:rFonts w:eastAsia="Times New Roman" w:cs="B Nazanin"/>
        </w:rPr>
        <w:softHyphen/>
      </w:r>
      <w:r w:rsidRPr="00C34AEA">
        <w:rPr>
          <w:rFonts w:eastAsia="Times New Roman" w:cs="B Nazanin" w:hint="cs"/>
          <w:rtl/>
        </w:rPr>
        <w:t>شود که درآن</w:t>
      </w:r>
      <w:r w:rsidRPr="00C34AEA">
        <w:rPr>
          <w:rFonts w:eastAsia="Times New Roman" w:cs="B Nazanin"/>
        </w:rPr>
        <w:softHyphen/>
      </w:r>
      <w:r w:rsidRPr="00C34AEA">
        <w:rPr>
          <w:rFonts w:eastAsia="Times New Roman" w:cs="B Nazanin" w:hint="cs"/>
          <w:rtl/>
        </w:rPr>
        <w:t>ها تماس مستقیم فیزیکی با اشیا مورد اندازه</w:t>
      </w:r>
      <w:r w:rsidRPr="00C34AEA">
        <w:rPr>
          <w:rFonts w:eastAsia="Times New Roman" w:cs="B Nazanin"/>
        </w:rPr>
        <w:softHyphen/>
      </w:r>
      <w:r w:rsidRPr="00C34AEA">
        <w:rPr>
          <w:rFonts w:eastAsia="Times New Roman" w:cs="B Nazanin" w:hint="cs"/>
          <w:rtl/>
        </w:rPr>
        <w:t>گیری در حداقل ممکن نگه داشته می</w:t>
      </w:r>
      <w:r w:rsidRPr="00C34AEA">
        <w:rPr>
          <w:rFonts w:eastAsia="Times New Roman" w:cs="B Nazanin"/>
        </w:rPr>
        <w:softHyphen/>
      </w:r>
      <w:r w:rsidRPr="00C34AEA">
        <w:rPr>
          <w:rFonts w:eastAsia="Times New Roman" w:cs="B Nazanin" w:hint="cs"/>
          <w:rtl/>
        </w:rPr>
        <w:t>شود.  امروزه یکی از کاربردهای مهم این روش در علم زمین شناسی، بارزسازی لایه های ذخایر معدنی است. با استفاده از روبشگرهای چند طیفی، می</w:t>
      </w:r>
      <w:r w:rsidRPr="00C34AEA">
        <w:rPr>
          <w:rFonts w:eastAsia="Times New Roman" w:cs="B Nazanin"/>
        </w:rPr>
        <w:softHyphen/>
      </w:r>
      <w:r w:rsidRPr="00C34AEA">
        <w:rPr>
          <w:rFonts w:eastAsia="Times New Roman" w:cs="B Nazanin" w:hint="cs"/>
          <w:rtl/>
        </w:rPr>
        <w:t>توان آن دسته از رنگ</w:t>
      </w:r>
      <w:r w:rsidRPr="00C34AEA">
        <w:rPr>
          <w:rFonts w:eastAsia="Times New Roman" w:cs="B Nazanin"/>
        </w:rPr>
        <w:softHyphen/>
      </w:r>
      <w:r w:rsidRPr="00C34AEA">
        <w:rPr>
          <w:rFonts w:eastAsia="Times New Roman" w:cs="B Nazanin" w:hint="cs"/>
          <w:rtl/>
        </w:rPr>
        <w:t>های مرئی و نامرئی که انباشت</w:t>
      </w:r>
      <w:r w:rsidRPr="00C34AEA">
        <w:rPr>
          <w:rFonts w:eastAsia="Times New Roman" w:cs="B Nazanin"/>
        </w:rPr>
        <w:softHyphen/>
      </w:r>
      <w:r w:rsidRPr="00C34AEA">
        <w:rPr>
          <w:rFonts w:eastAsia="Times New Roman" w:cs="B Nazanin" w:hint="cs"/>
          <w:rtl/>
        </w:rPr>
        <w:t>های کانی</w:t>
      </w:r>
      <w:r w:rsidRPr="00C34AEA">
        <w:rPr>
          <w:rFonts w:eastAsia="Times New Roman" w:cs="B Nazanin"/>
        </w:rPr>
        <w:softHyphen/>
      </w:r>
      <w:r w:rsidRPr="00C34AEA">
        <w:rPr>
          <w:rFonts w:eastAsia="Times New Roman" w:cs="B Nazanin" w:hint="cs"/>
          <w:rtl/>
        </w:rPr>
        <w:t>های همراه با توده معدنی را شناسایی می</w:t>
      </w:r>
      <w:r w:rsidRPr="00C34AEA">
        <w:rPr>
          <w:rFonts w:eastAsia="Times New Roman" w:cs="B Nazanin"/>
        </w:rPr>
        <w:softHyphen/>
      </w:r>
      <w:r w:rsidRPr="00C34AEA">
        <w:rPr>
          <w:rFonts w:eastAsia="Times New Roman" w:cs="B Nazanin" w:hint="cs"/>
          <w:rtl/>
        </w:rPr>
        <w:t>کنند نقشه برداری کرد. در بسیاری از موارد خود این کانی ها ماده معدنی به شمار نمی آیند بلکه فرآورده</w:t>
      </w:r>
      <w:r w:rsidRPr="00C34AEA">
        <w:rPr>
          <w:rFonts w:eastAsia="Times New Roman" w:cs="B Nazanin"/>
        </w:rPr>
        <w:softHyphen/>
      </w:r>
      <w:r w:rsidRPr="00C34AEA">
        <w:rPr>
          <w:rFonts w:eastAsia="Times New Roman" w:cs="B Nazanin" w:hint="cs"/>
          <w:rtl/>
        </w:rPr>
        <w:t>های جانبی واکنش</w:t>
      </w:r>
      <w:r w:rsidRPr="00C34AEA">
        <w:rPr>
          <w:rFonts w:eastAsia="Times New Roman" w:cs="B Nazanin"/>
        </w:rPr>
        <w:softHyphen/>
      </w:r>
      <w:r w:rsidRPr="00C34AEA">
        <w:rPr>
          <w:rFonts w:eastAsia="Times New Roman" w:cs="B Nazanin" w:hint="cs"/>
          <w:rtl/>
        </w:rPr>
        <w:t>های شیمیایی مشابهی هستند که باعث نهشت ماده معدنی شده اند (وینسنت</w:t>
      </w:r>
      <w:r w:rsidRPr="00C34AEA">
        <w:rPr>
          <w:rFonts w:eastAsia="Times New Roman" w:cs="B Nazanin"/>
          <w:vertAlign w:val="superscript"/>
          <w:rtl/>
        </w:rPr>
        <w:footnoteReference w:id="3"/>
      </w:r>
      <w:r w:rsidRPr="00C34AEA">
        <w:rPr>
          <w:rFonts w:eastAsia="Times New Roman" w:cs="B Nazanin" w:hint="cs"/>
          <w:rtl/>
        </w:rPr>
        <w:t xml:space="preserve">، 1997). اولین کاربرد دورسنجی در بارزسازی فلزات، جهت اکتشاف اورانیوم با استفاده از تصاویر لندست 1 در اوایل سال 1970 بوده است . </w:t>
      </w:r>
    </w:p>
    <w:p w:rsidR="00D50BD0" w:rsidRPr="00C34AEA" w:rsidRDefault="00D50BD0" w:rsidP="00D50BD0">
      <w:pPr>
        <w:jc w:val="lowKashida"/>
        <w:rPr>
          <w:rFonts w:eastAsia="Times New Roman" w:cs="B Nazanin"/>
        </w:rPr>
      </w:pPr>
    </w:p>
    <w:p w:rsidR="00D50BD0" w:rsidRPr="00D50BD0" w:rsidRDefault="00D50BD0" w:rsidP="00D028D3">
      <w:pPr>
        <w:rPr>
          <w:rFonts w:cs="B Nazanin"/>
          <w:b/>
          <w:bCs/>
          <w:rtl/>
        </w:rPr>
      </w:pPr>
      <w:r w:rsidRPr="00D50BD0">
        <w:rPr>
          <w:rFonts w:cs="B Nazanin" w:hint="cs"/>
          <w:b/>
          <w:bCs/>
          <w:rtl/>
        </w:rPr>
        <w:t>2- بحث</w:t>
      </w:r>
    </w:p>
    <w:p w:rsidR="00D028D3" w:rsidRDefault="00D028D3" w:rsidP="00D028D3">
      <w:pPr>
        <w:jc w:val="both"/>
        <w:rPr>
          <w:rFonts w:eastAsia="Times New Roman" w:cs="B Lotus"/>
          <w:b/>
          <w:bCs/>
          <w:szCs w:val="28"/>
          <w:rtl/>
        </w:rPr>
      </w:pPr>
      <w:r>
        <w:rPr>
          <w:rFonts w:eastAsia="Times New Roman" w:cs="B Lotus" w:hint="cs"/>
          <w:b/>
          <w:bCs/>
          <w:szCs w:val="28"/>
          <w:rtl/>
        </w:rPr>
        <w:t xml:space="preserve">2ـ1 منطقه مورد مطالعه </w:t>
      </w:r>
    </w:p>
    <w:p w:rsidR="00013382" w:rsidRPr="00D028D3" w:rsidRDefault="005D793A" w:rsidP="00D028D3">
      <w:pPr>
        <w:jc w:val="both"/>
        <w:rPr>
          <w:rFonts w:eastAsia="Times New Roman" w:cs="B Lotus"/>
          <w:b/>
          <w:bCs/>
          <w:szCs w:val="28"/>
        </w:rPr>
      </w:pPr>
      <w:r>
        <w:rPr>
          <w:rFonts w:eastAsia="Times New Roman" w:cs="B Lotus" w:hint="cs"/>
          <w:b/>
          <w:bCs/>
          <w:szCs w:val="28"/>
          <w:rtl/>
        </w:rPr>
        <w:t xml:space="preserve"> </w:t>
      </w:r>
      <w:r w:rsidR="00D50BD0" w:rsidRPr="00D50BD0">
        <w:rPr>
          <w:rFonts w:eastAsia="Times New Roman" w:cs="B Lotus"/>
          <w:szCs w:val="28"/>
          <w:rtl/>
        </w:rPr>
        <w:br/>
      </w:r>
      <w:r w:rsidR="00D50BD0" w:rsidRPr="000D0B80">
        <w:rPr>
          <w:rFonts w:eastAsia="Times New Roman" w:cs="B Nazanin" w:hint="cs"/>
          <w:rtl/>
        </w:rPr>
        <w:t xml:space="preserve">منطقه مورد مطالعه (جنبه، خاصه تراش و باقرآباد ) با طول جغرافیایی </w:t>
      </w:r>
      <w:r w:rsidR="00290DAA">
        <w:rPr>
          <w:rFonts w:eastAsia="Times New Roman" w:cs="B Nazanin"/>
          <w:position w:val="-1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18pt">
            <v:imagedata r:id="rId8" o:title=""/>
          </v:shape>
        </w:pict>
      </w:r>
      <w:r w:rsidR="00D50BD0" w:rsidRPr="000D0B80">
        <w:rPr>
          <w:rFonts w:eastAsia="Times New Roman" w:cs="B Nazanin" w:hint="cs"/>
          <w:rtl/>
        </w:rPr>
        <w:t xml:space="preserve"> تا</w:t>
      </w:r>
      <w:r w:rsidR="00290DAA">
        <w:rPr>
          <w:rFonts w:eastAsia="Times New Roman" w:cs="B Nazanin"/>
          <w:position w:val="-10"/>
        </w:rPr>
        <w:pict>
          <v:shape id="_x0000_i1026" type="#_x0000_t75" style="width:46.8pt;height:18pt">
            <v:imagedata r:id="rId9" o:title=""/>
          </v:shape>
        </w:pict>
      </w:r>
      <w:r w:rsidR="00D50BD0" w:rsidRPr="000D0B80">
        <w:rPr>
          <w:rFonts w:eastAsia="Times New Roman" w:cs="B Nazanin" w:hint="cs"/>
          <w:rtl/>
        </w:rPr>
        <w:t xml:space="preserve"> شرقی و عرض جغرافیایی </w:t>
      </w:r>
      <w:r w:rsidR="00290DAA">
        <w:rPr>
          <w:rFonts w:eastAsia="Times New Roman" w:cs="B Nazanin"/>
          <w:position w:val="-10"/>
        </w:rPr>
        <w:pict>
          <v:shape id="_x0000_i1027" type="#_x0000_t75" style="width:49.8pt;height:18pt">
            <v:imagedata r:id="rId10" o:title=""/>
          </v:shape>
        </w:pict>
      </w:r>
      <w:r w:rsidR="00D50BD0" w:rsidRPr="000D0B80">
        <w:rPr>
          <w:rFonts w:eastAsia="Times New Roman" w:cs="B Nazanin" w:hint="cs"/>
          <w:rtl/>
        </w:rPr>
        <w:t xml:space="preserve"> تا </w:t>
      </w:r>
      <w:r w:rsidR="00290DAA">
        <w:rPr>
          <w:rFonts w:eastAsia="Times New Roman" w:cs="B Nazanin"/>
          <w:position w:val="-10"/>
        </w:rPr>
        <w:pict>
          <v:shape id="_x0000_i1028" type="#_x0000_t75" style="width:49.8pt;height:18pt">
            <v:imagedata r:id="rId11" o:title=""/>
          </v:shape>
        </w:pict>
      </w:r>
      <w:r w:rsidR="00D50BD0" w:rsidRPr="000D0B80">
        <w:rPr>
          <w:rFonts w:eastAsia="Times New Roman" w:cs="B Nazanin" w:hint="cs"/>
          <w:rtl/>
        </w:rPr>
        <w:t xml:space="preserve"> شمالی در فاصله حدوداً 30 کیلومتری جنوب شرق شهرستان اردستان و جنوب غرب منطقه طرق از استان اصفهان قرار گرفته است. روستای خاصه تراش در فاصله</w:t>
      </w:r>
      <w:r w:rsidR="00D50BD0" w:rsidRPr="000D0B80">
        <w:rPr>
          <w:rFonts w:eastAsia="Times New Roman" w:cs="B Nazanin"/>
        </w:rPr>
        <w:t xml:space="preserve"> </w:t>
      </w:r>
      <w:r w:rsidR="00D50BD0" w:rsidRPr="000D0B80">
        <w:rPr>
          <w:rFonts w:eastAsia="Times New Roman" w:cs="B Nazanin" w:hint="cs"/>
          <w:rtl/>
        </w:rPr>
        <w:t>33 کیلومتری شمال شرقی اصفهان و در نزدیکی شهرحبیب آباد از توابع شهرستان برخوردار قرار دارد. دسترسی به منطقه مورد مطالعه از طریق جاده اصفهان به اردستان و روستای باقر آباد و نیز روستای خاصه تراش امکان پذیر است.</w:t>
      </w:r>
      <w:r w:rsidR="00D50BD0" w:rsidRPr="000D0B80">
        <w:rPr>
          <w:rFonts w:eastAsia="Times New Roman" w:cs="B Nazanin" w:hint="cs"/>
          <w:szCs w:val="28"/>
          <w:rtl/>
        </w:rPr>
        <w:t xml:space="preserve"> </w:t>
      </w:r>
      <w:r w:rsidR="00D50BD0" w:rsidRPr="000D0B80">
        <w:rPr>
          <w:rFonts w:eastAsia="Times New Roman" w:cs="B Nazanin" w:hint="cs"/>
          <w:rtl/>
        </w:rPr>
        <w:t>زمین شناسی این منطقه متأثر از زمین شناسی ایران مرکزی است. داده</w:t>
      </w:r>
      <w:r w:rsidR="00D50BD0" w:rsidRPr="000D0B80">
        <w:rPr>
          <w:rFonts w:eastAsia="Times New Roman" w:cs="B Nazanin"/>
          <w:rtl/>
        </w:rPr>
        <w:softHyphen/>
      </w:r>
      <w:r w:rsidR="00D50BD0" w:rsidRPr="000D0B80">
        <w:rPr>
          <w:rFonts w:eastAsia="Times New Roman" w:cs="B Nazanin" w:hint="cs"/>
          <w:rtl/>
        </w:rPr>
        <w:t>های زمین شناختی ایران نشانگر آن است که فرآیندهای درونی و بیرونی زمین در مکان و زمان، پیامدهای متفاوتی داشته</w:t>
      </w:r>
      <w:r w:rsidR="00D50BD0" w:rsidRPr="000D0B80">
        <w:rPr>
          <w:rFonts w:eastAsia="Times New Roman" w:cs="B Nazanin"/>
          <w:rtl/>
        </w:rPr>
        <w:softHyphen/>
      </w:r>
      <w:r w:rsidR="00D50BD0" w:rsidRPr="000D0B80">
        <w:rPr>
          <w:rFonts w:eastAsia="Times New Roman" w:cs="B Nazanin" w:hint="cs"/>
          <w:rtl/>
        </w:rPr>
        <w:t>اند و به همین دلیل الگوی ساختاری و تحولات زمین ساختی، شرایط رسوبی و زیستی ایران و شرایط کانی سازی در دوره</w:t>
      </w:r>
      <w:r w:rsidR="00D50BD0" w:rsidRPr="000D0B80">
        <w:rPr>
          <w:rFonts w:eastAsia="Times New Roman" w:cs="B Nazanin"/>
          <w:rtl/>
        </w:rPr>
        <w:softHyphen/>
      </w:r>
      <w:r w:rsidR="00D50BD0" w:rsidRPr="000D0B80">
        <w:rPr>
          <w:rFonts w:eastAsia="Times New Roman" w:cs="B Nazanin" w:hint="cs"/>
          <w:rtl/>
        </w:rPr>
        <w:t>های گوناگون، پیچیدگی خاصی دارند.در شکل 1 موقعیت ونقشه زمین شناسی منطقه مورد مطالعه نشان داده شده است.</w:t>
      </w:r>
    </w:p>
    <w:p w:rsidR="000D0B80" w:rsidRPr="000D0B80" w:rsidRDefault="000D0B80" w:rsidP="000D0B80">
      <w:pPr>
        <w:rPr>
          <w:rFonts w:ascii="Abadi MT Condensed Light" w:eastAsia="Times New Roman" w:hAnsi="Abadi MT Condensed Light" w:cs="B Nazanin"/>
          <w:noProof/>
          <w:rtl/>
        </w:rPr>
      </w:pPr>
    </w:p>
    <w:p w:rsidR="00D50BD0" w:rsidRPr="00D50BD0" w:rsidRDefault="00D50BD0" w:rsidP="00D50BD0">
      <w:pPr>
        <w:rPr>
          <w:rFonts w:eastAsia="Times New Roman" w:cs="B Nazanin"/>
          <w:b/>
          <w:bCs/>
          <w:rtl/>
        </w:rPr>
      </w:pPr>
      <w:r w:rsidRPr="00D50BD0">
        <w:rPr>
          <w:rFonts w:eastAsia="Times New Roman" w:cs="B Nazanin" w:hint="cs"/>
          <w:b/>
          <w:bCs/>
          <w:rtl/>
        </w:rPr>
        <w:t>2-2  داده ها و پیش پردازش</w:t>
      </w:r>
    </w:p>
    <w:p w:rsidR="00013382" w:rsidRPr="000D0B80" w:rsidRDefault="00D50BD0" w:rsidP="00D028D3">
      <w:pPr>
        <w:jc w:val="both"/>
        <w:rPr>
          <w:rFonts w:eastAsia="Times New Roman" w:cs="B Nazanin"/>
          <w:rtl/>
        </w:rPr>
      </w:pPr>
      <w:r w:rsidRPr="000D0B80">
        <w:rPr>
          <w:rFonts w:eastAsia="Times New Roman" w:cs="B Nazanin" w:hint="cs"/>
          <w:rtl/>
        </w:rPr>
        <w:t xml:space="preserve">داده های مورد استفاده در این پژوهش شامل تصاویر ماهواره ای و نقشه 1:100000 منطقه اردستان اصفهان می باشد. </w:t>
      </w:r>
      <w:r w:rsidRPr="000D0B80">
        <w:rPr>
          <w:rFonts w:cs="B Nazanin" w:hint="cs"/>
          <w:rtl/>
        </w:rPr>
        <w:t>داده</w:t>
      </w:r>
      <w:r w:rsidRPr="000D0B80">
        <w:rPr>
          <w:rFonts w:cs="B Nazanin"/>
          <w:rtl/>
        </w:rPr>
        <w:t xml:space="preserve"> </w:t>
      </w:r>
      <w:r w:rsidRPr="000D0B80">
        <w:rPr>
          <w:rFonts w:cs="B Nazanin" w:hint="cs"/>
          <w:rtl/>
        </w:rPr>
        <w:t>هاي</w:t>
      </w:r>
      <w:r w:rsidRPr="000D0B80">
        <w:rPr>
          <w:rFonts w:cs="B Nazanin"/>
          <w:rtl/>
        </w:rPr>
        <w:t xml:space="preserve"> </w:t>
      </w:r>
      <w:r w:rsidRPr="000D0B80">
        <w:rPr>
          <w:rFonts w:cs="B Nazanin" w:hint="cs"/>
          <w:rtl/>
        </w:rPr>
        <w:t>ماهواره</w:t>
      </w:r>
      <w:r w:rsidRPr="000D0B80">
        <w:rPr>
          <w:rFonts w:cs="B Nazanin"/>
          <w:rtl/>
        </w:rPr>
        <w:t xml:space="preserve"> </w:t>
      </w:r>
      <w:r w:rsidRPr="000D0B80">
        <w:rPr>
          <w:rFonts w:cs="B Nazanin" w:hint="cs"/>
          <w:rtl/>
        </w:rPr>
        <w:t>اي</w:t>
      </w:r>
      <w:r w:rsidRPr="000D0B80">
        <w:rPr>
          <w:rFonts w:cs="B Nazanin"/>
          <w:rtl/>
        </w:rPr>
        <w:t xml:space="preserve"> </w:t>
      </w:r>
      <w:r w:rsidRPr="000D0B80">
        <w:rPr>
          <w:rFonts w:cs="B Nazanin" w:hint="cs"/>
          <w:rtl/>
        </w:rPr>
        <w:t>استفاده</w:t>
      </w:r>
      <w:r w:rsidRPr="000D0B80">
        <w:rPr>
          <w:rFonts w:cs="B Nazanin"/>
          <w:rtl/>
        </w:rPr>
        <w:t xml:space="preserve"> </w:t>
      </w:r>
      <w:r w:rsidRPr="000D0B80">
        <w:rPr>
          <w:rFonts w:cs="B Nazanin" w:hint="cs"/>
          <w:rtl/>
        </w:rPr>
        <w:t>شده</w:t>
      </w:r>
      <w:r w:rsidRPr="000D0B80">
        <w:rPr>
          <w:rFonts w:cs="B Nazanin"/>
          <w:rtl/>
        </w:rPr>
        <w:t xml:space="preserve"> </w:t>
      </w:r>
      <w:r w:rsidRPr="000D0B80">
        <w:rPr>
          <w:rFonts w:cs="B Nazanin" w:hint="cs"/>
          <w:rtl/>
        </w:rPr>
        <w:t>در</w:t>
      </w:r>
      <w:r w:rsidRPr="000D0B80">
        <w:rPr>
          <w:rFonts w:cs="B Nazanin"/>
          <w:rtl/>
        </w:rPr>
        <w:t xml:space="preserve"> </w:t>
      </w:r>
      <w:r w:rsidRPr="000D0B80">
        <w:rPr>
          <w:rFonts w:cs="B Nazanin" w:hint="cs"/>
          <w:rtl/>
        </w:rPr>
        <w:t>اين</w:t>
      </w:r>
      <w:r w:rsidRPr="000D0B80">
        <w:rPr>
          <w:rFonts w:cs="B Nazanin"/>
          <w:rtl/>
        </w:rPr>
        <w:t xml:space="preserve"> </w:t>
      </w:r>
      <w:r w:rsidRPr="000D0B80">
        <w:rPr>
          <w:rFonts w:cs="B Nazanin" w:hint="cs"/>
          <w:rtl/>
        </w:rPr>
        <w:t>پژوهش، داده</w:t>
      </w:r>
      <w:r w:rsidRPr="000D0B80">
        <w:rPr>
          <w:rFonts w:cs="B Nazanin"/>
          <w:rtl/>
        </w:rPr>
        <w:t xml:space="preserve"> </w:t>
      </w:r>
      <w:r w:rsidRPr="000D0B80">
        <w:rPr>
          <w:rFonts w:cs="B Nazanin" w:hint="cs"/>
          <w:rtl/>
        </w:rPr>
        <w:t>هاي</w:t>
      </w:r>
      <w:r w:rsidRPr="000D0B80">
        <w:rPr>
          <w:rFonts w:cs="B Nazanin"/>
          <w:rtl/>
        </w:rPr>
        <w:t xml:space="preserve"> </w:t>
      </w:r>
      <w:r w:rsidRPr="000D0B80">
        <w:rPr>
          <w:rFonts w:cs="B Nazanin" w:hint="cs"/>
          <w:rtl/>
        </w:rPr>
        <w:t xml:space="preserve">سنجنده  </w:t>
      </w:r>
      <w:r w:rsidRPr="004B2B01">
        <w:rPr>
          <w:rFonts w:cs="B Nazanin"/>
          <w:sz w:val="22"/>
          <w:szCs w:val="22"/>
        </w:rPr>
        <w:t xml:space="preserve"> ASTER</w:t>
      </w:r>
      <w:r w:rsidRPr="000D0B80">
        <w:rPr>
          <w:rFonts w:cs="B Nazanin" w:hint="cs"/>
          <w:rtl/>
        </w:rPr>
        <w:t xml:space="preserve"> از</w:t>
      </w:r>
      <w:r w:rsidRPr="000D0B80">
        <w:rPr>
          <w:rFonts w:cs="B Nazanin"/>
        </w:rPr>
        <w:t xml:space="preserve"> </w:t>
      </w:r>
      <w:r w:rsidRPr="000D0B80">
        <w:rPr>
          <w:rFonts w:cs="B Nazanin" w:hint="cs"/>
          <w:rtl/>
        </w:rPr>
        <w:t>ماهواره</w:t>
      </w:r>
      <w:r w:rsidRPr="000D0B80">
        <w:rPr>
          <w:rFonts w:cs="B Nazanin"/>
        </w:rPr>
        <w:t xml:space="preserve"> </w:t>
      </w:r>
      <w:r w:rsidRPr="004B2B01">
        <w:rPr>
          <w:rFonts w:cs="B Nazanin"/>
          <w:sz w:val="22"/>
          <w:szCs w:val="22"/>
        </w:rPr>
        <w:t>TERRA</w:t>
      </w:r>
      <w:r w:rsidRPr="000D0B80">
        <w:rPr>
          <w:rFonts w:cs="B Nazanin"/>
        </w:rPr>
        <w:t xml:space="preserve"> </w:t>
      </w:r>
      <w:r w:rsidRPr="000D0B80">
        <w:rPr>
          <w:rFonts w:eastAsia="Times New Roman" w:cs="B Nazanin" w:hint="cs"/>
          <w:rtl/>
        </w:rPr>
        <w:t xml:space="preserve"> </w:t>
      </w:r>
      <w:r w:rsidRPr="000D0B80">
        <w:rPr>
          <w:rFonts w:cs="B Nazanin" w:hint="cs"/>
          <w:rtl/>
        </w:rPr>
        <w:t>است. برای</w:t>
      </w:r>
      <w:r w:rsidRPr="000D0B80">
        <w:rPr>
          <w:rFonts w:cs="B Nazanin"/>
          <w:rtl/>
        </w:rPr>
        <w:t xml:space="preserve"> </w:t>
      </w:r>
      <w:r w:rsidRPr="000D0B80">
        <w:rPr>
          <w:rFonts w:cs="B Nazanin" w:hint="cs"/>
          <w:rtl/>
        </w:rPr>
        <w:t>انجام</w:t>
      </w:r>
      <w:r w:rsidRPr="000D0B80">
        <w:rPr>
          <w:rFonts w:cs="B Nazanin"/>
          <w:rtl/>
        </w:rPr>
        <w:t xml:space="preserve"> </w:t>
      </w:r>
      <w:r w:rsidRPr="000D0B80">
        <w:rPr>
          <w:rFonts w:cs="B Nazanin" w:hint="cs"/>
          <w:rtl/>
        </w:rPr>
        <w:t>مطالعات</w:t>
      </w:r>
      <w:r w:rsidRPr="000D0B80">
        <w:rPr>
          <w:rFonts w:cs="B Nazanin"/>
          <w:rtl/>
        </w:rPr>
        <w:t xml:space="preserve"> </w:t>
      </w:r>
      <w:r w:rsidRPr="000D0B80">
        <w:rPr>
          <w:rFonts w:cs="B Nazanin" w:hint="cs"/>
          <w:rtl/>
        </w:rPr>
        <w:t>دورسنجي</w:t>
      </w:r>
      <w:r w:rsidRPr="000D0B80">
        <w:rPr>
          <w:rFonts w:cs="B Nazanin"/>
          <w:rtl/>
        </w:rPr>
        <w:t xml:space="preserve"> </w:t>
      </w:r>
      <w:r w:rsidRPr="000D0B80">
        <w:rPr>
          <w:rFonts w:cs="B Nazanin" w:hint="cs"/>
          <w:rtl/>
        </w:rPr>
        <w:t>پيش</w:t>
      </w:r>
      <w:r w:rsidRPr="000D0B80">
        <w:rPr>
          <w:rFonts w:cs="B Nazanin"/>
          <w:rtl/>
        </w:rPr>
        <w:t xml:space="preserve"> </w:t>
      </w:r>
      <w:r w:rsidRPr="000D0B80">
        <w:rPr>
          <w:rFonts w:cs="B Nazanin" w:hint="cs"/>
          <w:rtl/>
        </w:rPr>
        <w:t>رو</w:t>
      </w:r>
      <w:r w:rsidRPr="000D0B80">
        <w:rPr>
          <w:rFonts w:cs="B Nazanin"/>
          <w:rtl/>
        </w:rPr>
        <w:t xml:space="preserve"> </w:t>
      </w:r>
      <w:r w:rsidRPr="000D0B80">
        <w:rPr>
          <w:rFonts w:cs="B Nazanin" w:hint="cs"/>
          <w:rtl/>
        </w:rPr>
        <w:t>از</w:t>
      </w:r>
      <w:r w:rsidRPr="000D0B80">
        <w:rPr>
          <w:rFonts w:cs="B Nazanin"/>
          <w:rtl/>
        </w:rPr>
        <w:t xml:space="preserve"> </w:t>
      </w:r>
      <w:r w:rsidRPr="000D0B80">
        <w:rPr>
          <w:rFonts w:cs="B Nazanin" w:hint="cs"/>
          <w:rtl/>
        </w:rPr>
        <w:t>فريم</w:t>
      </w:r>
      <w:r w:rsidRPr="000D0B80">
        <w:rPr>
          <w:rFonts w:cs="B Nazanin"/>
          <w:rtl/>
        </w:rPr>
        <w:t xml:space="preserve"> </w:t>
      </w:r>
      <w:r w:rsidRPr="000D0B80">
        <w:rPr>
          <w:rFonts w:cs="B Nazanin" w:hint="cs"/>
          <w:rtl/>
        </w:rPr>
        <w:t xml:space="preserve">تصوير </w:t>
      </w:r>
      <w:r w:rsidRPr="004B2B01">
        <w:rPr>
          <w:rFonts w:cs="B Nazanin"/>
          <w:sz w:val="22"/>
          <w:szCs w:val="22"/>
        </w:rPr>
        <w:t>ASTER</w:t>
      </w:r>
      <w:r w:rsidRPr="000D0B80">
        <w:rPr>
          <w:rFonts w:cs="B Nazanin" w:hint="cs"/>
          <w:rtl/>
        </w:rPr>
        <w:t xml:space="preserve"> با</w:t>
      </w:r>
      <w:r w:rsidRPr="000D0B80">
        <w:rPr>
          <w:rFonts w:cs="B Nazanin"/>
          <w:rtl/>
        </w:rPr>
        <w:t xml:space="preserve"> </w:t>
      </w:r>
      <w:r w:rsidRPr="000D0B80">
        <w:rPr>
          <w:rFonts w:cs="B Nazanin" w:hint="cs"/>
          <w:rtl/>
        </w:rPr>
        <w:t>شناسه (</w:t>
      </w:r>
      <w:r w:rsidRPr="004B2B01">
        <w:rPr>
          <w:rFonts w:cs="B Nazanin"/>
          <w:sz w:val="22"/>
          <w:szCs w:val="22"/>
        </w:rPr>
        <w:t>AST_L1T_003</w:t>
      </w:r>
      <w:r w:rsidRPr="000D0B80">
        <w:rPr>
          <w:rFonts w:cs="B Nazanin"/>
        </w:rPr>
        <w:t xml:space="preserve"> </w:t>
      </w:r>
      <w:r w:rsidRPr="004B2B01">
        <w:rPr>
          <w:rFonts w:cs="B Nazanin"/>
          <w:sz w:val="22"/>
          <w:szCs w:val="22"/>
        </w:rPr>
        <w:t>20150424120125_991</w:t>
      </w:r>
      <w:r w:rsidRPr="004B2B01">
        <w:rPr>
          <w:rFonts w:cs="B Nazanin" w:hint="cs"/>
          <w:sz w:val="22"/>
          <w:szCs w:val="22"/>
          <w:rtl/>
        </w:rPr>
        <w:t>)</w:t>
      </w:r>
      <w:r w:rsidRPr="000D0B80">
        <w:rPr>
          <w:rFonts w:cs="B Nazanin" w:hint="cs"/>
          <w:rtl/>
        </w:rPr>
        <w:t xml:space="preserve"> استفاده</w:t>
      </w:r>
      <w:r w:rsidRPr="000D0B80">
        <w:rPr>
          <w:rFonts w:cs="B Nazanin"/>
          <w:rtl/>
        </w:rPr>
        <w:t xml:space="preserve"> </w:t>
      </w:r>
      <w:r w:rsidRPr="000D0B80">
        <w:rPr>
          <w:rFonts w:cs="B Nazanin" w:hint="cs"/>
          <w:rtl/>
        </w:rPr>
        <w:t>شده</w:t>
      </w:r>
      <w:r w:rsidRPr="000D0B80">
        <w:rPr>
          <w:rFonts w:cs="B Nazanin"/>
          <w:rtl/>
        </w:rPr>
        <w:t xml:space="preserve"> </w:t>
      </w:r>
      <w:r w:rsidRPr="000D0B80">
        <w:rPr>
          <w:rFonts w:cs="B Nazanin" w:hint="cs"/>
          <w:rtl/>
        </w:rPr>
        <w:t>است</w:t>
      </w:r>
      <w:r w:rsidRPr="000D0B80">
        <w:rPr>
          <w:rFonts w:cs="B Nazanin"/>
          <w:rtl/>
        </w:rPr>
        <w:t>.</w:t>
      </w:r>
      <w:r w:rsidRPr="000D0B80">
        <w:rPr>
          <w:rFonts w:eastAsia="Times New Roman" w:cs="B Nazanin"/>
        </w:rPr>
        <w:t xml:space="preserve"> </w:t>
      </w:r>
      <w:r w:rsidRPr="000D0B80">
        <w:rPr>
          <w:rFonts w:eastAsia="Times New Roman" w:cs="B Nazanin" w:hint="cs"/>
          <w:rtl/>
        </w:rPr>
        <w:t xml:space="preserve">داده های ماهواره ای </w:t>
      </w:r>
      <w:r w:rsidRPr="000D0B80">
        <w:rPr>
          <w:rFonts w:eastAsia="Times New Roman" w:cs="B Nazanin"/>
        </w:rPr>
        <w:t xml:space="preserve"> </w:t>
      </w:r>
      <w:r w:rsidRPr="004B2B01">
        <w:rPr>
          <w:rFonts w:asciiTheme="majorBidi" w:eastAsia="Times New Roman" w:hAnsiTheme="majorBidi" w:cstheme="majorBidi"/>
        </w:rPr>
        <w:t>Landsat-8</w:t>
      </w:r>
      <w:r w:rsidRPr="004B2B01">
        <w:rPr>
          <w:rFonts w:asciiTheme="majorBidi" w:eastAsia="Times New Roman" w:hAnsiTheme="majorBidi" w:cstheme="majorBidi"/>
          <w:rtl/>
        </w:rPr>
        <w:t>و</w:t>
      </w:r>
      <w:r w:rsidRPr="004B2B01">
        <w:rPr>
          <w:rFonts w:asciiTheme="majorBidi" w:eastAsia="Times New Roman" w:hAnsiTheme="majorBidi" w:cstheme="majorBidi"/>
        </w:rPr>
        <w:t xml:space="preserve"> </w:t>
      </w:r>
      <w:r w:rsidRPr="004B2B01">
        <w:rPr>
          <w:rFonts w:ascii="Calibri" w:eastAsia="Calibri" w:hAnsi="Calibri" w:cs="Arial"/>
          <w:sz w:val="20"/>
          <w:szCs w:val="20"/>
          <w:lang w:eastAsia="en-US" w:bidi="ar-SA"/>
        </w:rPr>
        <w:t>ASTER</w:t>
      </w:r>
      <w:r w:rsidRPr="004B2B01">
        <w:rPr>
          <w:rFonts w:cs="B Nazanin"/>
          <w:sz w:val="22"/>
          <w:szCs w:val="22"/>
        </w:rPr>
        <w:t xml:space="preserve"> </w:t>
      </w:r>
      <w:r w:rsidRPr="000D0B80">
        <w:rPr>
          <w:rFonts w:eastAsia="Times New Roman" w:cs="B Nazanin" w:hint="cs"/>
          <w:rtl/>
        </w:rPr>
        <w:t xml:space="preserve"> مورد استفاده در این پژوهش  در سطح  </w:t>
      </w:r>
      <w:r w:rsidRPr="004B2B01">
        <w:rPr>
          <w:rFonts w:ascii="Calibri" w:eastAsia="Calibri" w:hAnsi="Calibri" w:cs="Arial"/>
          <w:sz w:val="20"/>
          <w:szCs w:val="20"/>
          <w:lang w:eastAsia="en-US" w:bidi="ar-SA"/>
        </w:rPr>
        <w:t>1T</w:t>
      </w:r>
      <w:r w:rsidRPr="000D0B80">
        <w:rPr>
          <w:rFonts w:eastAsia="Times New Roman" w:cs="B Nazanin" w:hint="cs"/>
          <w:rtl/>
        </w:rPr>
        <w:t xml:space="preserve"> قرار</w:t>
      </w:r>
      <w:r w:rsidRPr="000D0B80">
        <w:rPr>
          <w:rFonts w:eastAsia="Times New Roman" w:cs="B Nazanin"/>
          <w:rtl/>
        </w:rPr>
        <w:t xml:space="preserve"> </w:t>
      </w:r>
      <w:r w:rsidRPr="000D0B80">
        <w:rPr>
          <w:rFonts w:eastAsia="Times New Roman" w:cs="B Nazanin" w:hint="cs"/>
          <w:rtl/>
        </w:rPr>
        <w:t>دارند، به</w:t>
      </w:r>
      <w:r w:rsidRPr="000D0B80">
        <w:rPr>
          <w:rFonts w:eastAsia="Times New Roman" w:cs="B Nazanin"/>
          <w:rtl/>
        </w:rPr>
        <w:t xml:space="preserve"> </w:t>
      </w:r>
      <w:r w:rsidRPr="000D0B80">
        <w:rPr>
          <w:rFonts w:eastAsia="Times New Roman" w:cs="B Nazanin" w:hint="cs"/>
          <w:rtl/>
        </w:rPr>
        <w:t>این</w:t>
      </w:r>
      <w:r w:rsidRPr="000D0B80">
        <w:rPr>
          <w:rFonts w:eastAsia="Times New Roman" w:cs="B Nazanin"/>
          <w:rtl/>
        </w:rPr>
        <w:t xml:space="preserve"> </w:t>
      </w:r>
      <w:r w:rsidRPr="000D0B80">
        <w:rPr>
          <w:rFonts w:eastAsia="Times New Roman" w:cs="B Nazanin" w:hint="cs"/>
          <w:rtl/>
        </w:rPr>
        <w:lastRenderedPageBreak/>
        <w:t>معنا</w:t>
      </w:r>
      <w:r w:rsidRPr="000D0B80">
        <w:rPr>
          <w:rFonts w:eastAsia="Times New Roman" w:cs="B Nazanin"/>
          <w:rtl/>
        </w:rPr>
        <w:t xml:space="preserve"> </w:t>
      </w:r>
      <w:r w:rsidRPr="000D0B80">
        <w:rPr>
          <w:rFonts w:eastAsia="Times New Roman" w:cs="B Nazanin" w:hint="cs"/>
          <w:rtl/>
        </w:rPr>
        <w:t>که</w:t>
      </w:r>
      <w:r w:rsidRPr="000D0B80">
        <w:rPr>
          <w:rFonts w:eastAsia="Times New Roman" w:cs="B Nazanin"/>
          <w:rtl/>
        </w:rPr>
        <w:t xml:space="preserve"> </w:t>
      </w:r>
      <w:r w:rsidRPr="000D0B80">
        <w:rPr>
          <w:rFonts w:eastAsia="Times New Roman" w:cs="B Nazanin" w:hint="cs"/>
          <w:rtl/>
        </w:rPr>
        <w:t>هر</w:t>
      </w:r>
      <w:r w:rsidRPr="000D0B80">
        <w:rPr>
          <w:rFonts w:eastAsia="Times New Roman" w:cs="B Nazanin"/>
          <w:rtl/>
        </w:rPr>
        <w:t xml:space="preserve"> </w:t>
      </w:r>
      <w:r w:rsidRPr="000D0B80">
        <w:rPr>
          <w:rFonts w:eastAsia="Times New Roman" w:cs="B Nazanin" w:hint="cs"/>
          <w:rtl/>
        </w:rPr>
        <w:t>دو</w:t>
      </w:r>
      <w:r w:rsidRPr="000D0B80">
        <w:rPr>
          <w:rFonts w:eastAsia="Times New Roman" w:cs="B Nazanin"/>
          <w:rtl/>
        </w:rPr>
        <w:t xml:space="preserve"> </w:t>
      </w:r>
      <w:r w:rsidRPr="000D0B80">
        <w:rPr>
          <w:rFonts w:eastAsia="Times New Roman" w:cs="B Nazanin" w:hint="cs"/>
          <w:rtl/>
        </w:rPr>
        <w:t>نوع،</w:t>
      </w:r>
      <w:r w:rsidRPr="000D0B80">
        <w:rPr>
          <w:rFonts w:eastAsia="Times New Roman" w:cs="B Nazanin"/>
        </w:rPr>
        <w:t xml:space="preserve"> </w:t>
      </w:r>
      <w:r w:rsidRPr="000D0B80">
        <w:rPr>
          <w:rFonts w:eastAsia="Times New Roman" w:cs="B Nazanin" w:hint="cs"/>
          <w:rtl/>
        </w:rPr>
        <w:t>ازداده هایی هستند</w:t>
      </w:r>
      <w:r w:rsidRPr="000D0B80">
        <w:rPr>
          <w:rFonts w:eastAsia="Times New Roman" w:cs="B Nazanin"/>
          <w:rtl/>
        </w:rPr>
        <w:t xml:space="preserve"> </w:t>
      </w:r>
      <w:r w:rsidRPr="000D0B80">
        <w:rPr>
          <w:rFonts w:eastAsia="Times New Roman" w:cs="B Nazanin" w:hint="cs"/>
          <w:rtl/>
        </w:rPr>
        <w:t>که</w:t>
      </w:r>
      <w:r w:rsidRPr="000D0B80">
        <w:rPr>
          <w:rFonts w:eastAsia="Times New Roman" w:cs="B Nazanin"/>
          <w:rtl/>
        </w:rPr>
        <w:t xml:space="preserve"> </w:t>
      </w:r>
      <w:r w:rsidRPr="000D0B80">
        <w:rPr>
          <w:rFonts w:eastAsia="Times New Roman" w:cs="B Nazanin" w:hint="cs"/>
          <w:rtl/>
        </w:rPr>
        <w:t>تصحیحات</w:t>
      </w:r>
      <w:r w:rsidRPr="000D0B80">
        <w:rPr>
          <w:rFonts w:eastAsia="Times New Roman" w:cs="B Nazanin"/>
          <w:rtl/>
        </w:rPr>
        <w:t xml:space="preserve"> </w:t>
      </w:r>
      <w:r w:rsidRPr="000D0B80">
        <w:rPr>
          <w:rFonts w:eastAsia="Times New Roman" w:cs="B Nazanin" w:hint="cs"/>
          <w:rtl/>
        </w:rPr>
        <w:t>اولیه</w:t>
      </w:r>
      <w:r w:rsidRPr="000D0B80">
        <w:rPr>
          <w:rFonts w:eastAsia="Times New Roman" w:cs="B Nazanin"/>
          <w:rtl/>
        </w:rPr>
        <w:t xml:space="preserve"> </w:t>
      </w:r>
      <w:r w:rsidRPr="000D0B80">
        <w:rPr>
          <w:rFonts w:eastAsia="Times New Roman" w:cs="B Nazanin" w:hint="cs"/>
          <w:rtl/>
        </w:rPr>
        <w:t>در</w:t>
      </w:r>
      <w:r w:rsidRPr="000D0B80">
        <w:rPr>
          <w:rFonts w:eastAsia="Times New Roman" w:cs="B Nazanin"/>
          <w:rtl/>
        </w:rPr>
        <w:t xml:space="preserve"> </w:t>
      </w:r>
      <w:r w:rsidRPr="000D0B80">
        <w:rPr>
          <w:rFonts w:eastAsia="Times New Roman" w:cs="B Nazanin" w:hint="cs"/>
          <w:rtl/>
        </w:rPr>
        <w:t>پایگاه</w:t>
      </w:r>
      <w:r w:rsidRPr="000D0B80">
        <w:rPr>
          <w:rFonts w:eastAsia="Times New Roman" w:cs="B Nazanin"/>
          <w:rtl/>
        </w:rPr>
        <w:t xml:space="preserve"> </w:t>
      </w:r>
      <w:r w:rsidRPr="000D0B80">
        <w:rPr>
          <w:rFonts w:eastAsia="Times New Roman" w:cs="B Nazanin" w:hint="cs"/>
          <w:rtl/>
        </w:rPr>
        <w:t>زمینی</w:t>
      </w:r>
      <w:r w:rsidRPr="000D0B80">
        <w:rPr>
          <w:rFonts w:eastAsia="Times New Roman" w:cs="B Nazanin"/>
          <w:rtl/>
        </w:rPr>
        <w:t xml:space="preserve"> </w:t>
      </w:r>
      <w:r w:rsidRPr="000D0B80">
        <w:rPr>
          <w:rFonts w:eastAsia="Times New Roman" w:cs="B Nazanin" w:hint="cs"/>
          <w:rtl/>
        </w:rPr>
        <w:t>به</w:t>
      </w:r>
      <w:r w:rsidRPr="000D0B80">
        <w:rPr>
          <w:rFonts w:eastAsia="Times New Roman" w:cs="B Nazanin"/>
          <w:rtl/>
        </w:rPr>
        <w:t xml:space="preserve"> </w:t>
      </w:r>
      <w:r w:rsidRPr="000D0B80">
        <w:rPr>
          <w:rFonts w:eastAsia="Times New Roman" w:cs="B Nazanin" w:hint="cs"/>
          <w:rtl/>
        </w:rPr>
        <w:t>خوبی</w:t>
      </w:r>
      <w:r w:rsidRPr="000D0B80">
        <w:rPr>
          <w:rFonts w:eastAsia="Times New Roman" w:cs="B Nazanin"/>
          <w:rtl/>
        </w:rPr>
        <w:t xml:space="preserve"> </w:t>
      </w:r>
      <w:r w:rsidRPr="000D0B80">
        <w:rPr>
          <w:rFonts w:eastAsia="Times New Roman" w:cs="B Nazanin" w:hint="cs"/>
          <w:rtl/>
        </w:rPr>
        <w:t>و</w:t>
      </w:r>
      <w:r w:rsidRPr="000D0B80">
        <w:rPr>
          <w:rFonts w:eastAsia="Times New Roman" w:cs="B Nazanin"/>
          <w:rtl/>
        </w:rPr>
        <w:t xml:space="preserve"> </w:t>
      </w:r>
      <w:r w:rsidRPr="000D0B80">
        <w:rPr>
          <w:rFonts w:eastAsia="Times New Roman" w:cs="B Nazanin" w:hint="cs"/>
          <w:rtl/>
        </w:rPr>
        <w:t>در</w:t>
      </w:r>
      <w:r w:rsidRPr="000D0B80">
        <w:rPr>
          <w:rFonts w:eastAsia="Times New Roman" w:cs="B Nazanin"/>
          <w:rtl/>
        </w:rPr>
        <w:t xml:space="preserve"> </w:t>
      </w:r>
      <w:r w:rsidRPr="000D0B80">
        <w:rPr>
          <w:rFonts w:eastAsia="Times New Roman" w:cs="B Nazanin" w:hint="cs"/>
          <w:rtl/>
        </w:rPr>
        <w:t>سطح</w:t>
      </w:r>
      <w:r w:rsidRPr="000D0B80">
        <w:rPr>
          <w:rFonts w:eastAsia="Times New Roman" w:cs="B Nazanin"/>
          <w:rtl/>
        </w:rPr>
        <w:t xml:space="preserve"> </w:t>
      </w:r>
      <w:r w:rsidRPr="000D0B80">
        <w:rPr>
          <w:rFonts w:eastAsia="Times New Roman" w:cs="B Nazanin" w:hint="cs"/>
          <w:rtl/>
        </w:rPr>
        <w:t>بالایی</w:t>
      </w:r>
      <w:r w:rsidRPr="000D0B80">
        <w:rPr>
          <w:rFonts w:eastAsia="Times New Roman" w:cs="B Nazanin"/>
          <w:rtl/>
        </w:rPr>
        <w:t xml:space="preserve"> </w:t>
      </w:r>
      <w:r w:rsidRPr="000D0B80">
        <w:rPr>
          <w:rFonts w:eastAsia="Times New Roman" w:cs="B Nazanin" w:hint="cs"/>
          <w:rtl/>
        </w:rPr>
        <w:t>روی</w:t>
      </w:r>
      <w:r w:rsidRPr="000D0B80">
        <w:rPr>
          <w:rFonts w:eastAsia="Times New Roman" w:cs="B Nazanin"/>
          <w:rtl/>
        </w:rPr>
        <w:t xml:space="preserve"> </w:t>
      </w:r>
      <w:r w:rsidRPr="000D0B80">
        <w:rPr>
          <w:rFonts w:eastAsia="Times New Roman" w:cs="B Nazanin" w:hint="cs"/>
          <w:rtl/>
        </w:rPr>
        <w:t>آنها</w:t>
      </w:r>
      <w:r w:rsidRPr="000D0B80">
        <w:rPr>
          <w:rFonts w:eastAsia="Times New Roman" w:cs="B Nazanin"/>
          <w:rtl/>
        </w:rPr>
        <w:t xml:space="preserve"> </w:t>
      </w:r>
      <w:r w:rsidRPr="000D0B80">
        <w:rPr>
          <w:rFonts w:eastAsia="Times New Roman" w:cs="B Nazanin" w:hint="cs"/>
          <w:rtl/>
        </w:rPr>
        <w:t>انجام</w:t>
      </w:r>
      <w:r w:rsidRPr="000D0B80">
        <w:rPr>
          <w:rFonts w:eastAsia="Times New Roman" w:cs="B Nazanin"/>
          <w:rtl/>
        </w:rPr>
        <w:t xml:space="preserve"> </w:t>
      </w:r>
      <w:r w:rsidRPr="000D0B80">
        <w:rPr>
          <w:rFonts w:eastAsia="Times New Roman" w:cs="B Nazanin" w:hint="cs"/>
          <w:rtl/>
        </w:rPr>
        <w:t>شده</w:t>
      </w:r>
      <w:r w:rsidRPr="000D0B80">
        <w:rPr>
          <w:rFonts w:eastAsia="Times New Roman" w:cs="B Nazanin"/>
          <w:rtl/>
        </w:rPr>
        <w:t xml:space="preserve"> </w:t>
      </w:r>
      <w:r w:rsidRPr="000D0B80">
        <w:rPr>
          <w:rFonts w:eastAsia="Times New Roman" w:cs="B Nazanin" w:hint="cs"/>
          <w:rtl/>
        </w:rPr>
        <w:t>است</w:t>
      </w:r>
      <w:r w:rsidRPr="000D0B80">
        <w:rPr>
          <w:rFonts w:eastAsia="Times New Roman" w:cs="B Nazanin"/>
          <w:rtl/>
        </w:rPr>
        <w:t xml:space="preserve"> </w:t>
      </w:r>
      <w:r w:rsidRPr="000D0B80">
        <w:rPr>
          <w:rFonts w:eastAsia="Times New Roman" w:cs="B Nazanin" w:hint="cs"/>
          <w:rtl/>
        </w:rPr>
        <w:t>و</w:t>
      </w:r>
      <w:r w:rsidRPr="000D0B80">
        <w:rPr>
          <w:rFonts w:eastAsia="Times New Roman" w:cs="B Nazanin"/>
          <w:rtl/>
        </w:rPr>
        <w:t xml:space="preserve"> </w:t>
      </w:r>
      <w:r w:rsidRPr="000D0B80">
        <w:rPr>
          <w:rFonts w:eastAsia="Times New Roman" w:cs="B Nazanin" w:hint="cs"/>
          <w:rtl/>
        </w:rPr>
        <w:t>نیازی</w:t>
      </w:r>
      <w:r w:rsidRPr="000D0B80">
        <w:rPr>
          <w:rFonts w:eastAsia="Times New Roman" w:cs="B Nazanin"/>
          <w:rtl/>
        </w:rPr>
        <w:t xml:space="preserve"> </w:t>
      </w:r>
      <w:r w:rsidRPr="000D0B80">
        <w:rPr>
          <w:rFonts w:eastAsia="Times New Roman" w:cs="B Nazanin" w:hint="cs"/>
          <w:rtl/>
        </w:rPr>
        <w:t>به</w:t>
      </w:r>
      <w:r w:rsidRPr="000D0B80">
        <w:rPr>
          <w:rFonts w:eastAsia="Times New Roman" w:cs="B Nazanin"/>
          <w:rtl/>
        </w:rPr>
        <w:t xml:space="preserve"> </w:t>
      </w:r>
      <w:r w:rsidRPr="000D0B80">
        <w:rPr>
          <w:rFonts w:eastAsia="Times New Roman" w:cs="B Nazanin" w:hint="cs"/>
          <w:rtl/>
        </w:rPr>
        <w:t>زمین</w:t>
      </w:r>
      <w:r w:rsidRPr="000D0B80">
        <w:rPr>
          <w:rFonts w:eastAsia="Times New Roman" w:cs="B Nazanin"/>
          <w:rtl/>
        </w:rPr>
        <w:t xml:space="preserve"> </w:t>
      </w:r>
      <w:r w:rsidRPr="000D0B80">
        <w:rPr>
          <w:rFonts w:eastAsia="Times New Roman" w:cs="B Nazanin" w:hint="cs"/>
          <w:rtl/>
        </w:rPr>
        <w:t>مرجع</w:t>
      </w:r>
      <w:r w:rsidRPr="000D0B80">
        <w:rPr>
          <w:rFonts w:eastAsia="Times New Roman" w:cs="B Nazanin"/>
          <w:rtl/>
        </w:rPr>
        <w:t xml:space="preserve"> </w:t>
      </w:r>
      <w:r w:rsidRPr="000D0B80">
        <w:rPr>
          <w:rFonts w:eastAsia="Times New Roman" w:cs="B Nazanin" w:hint="cs"/>
          <w:rtl/>
        </w:rPr>
        <w:t>کردن</w:t>
      </w:r>
      <w:r w:rsidRPr="000D0B80">
        <w:rPr>
          <w:rFonts w:eastAsia="Times New Roman" w:cs="B Nazanin"/>
          <w:rtl/>
        </w:rPr>
        <w:t xml:space="preserve"> </w:t>
      </w:r>
      <w:r w:rsidRPr="000D0B80">
        <w:rPr>
          <w:rFonts w:eastAsia="Times New Roman" w:cs="B Nazanin" w:hint="cs"/>
          <w:rtl/>
        </w:rPr>
        <w:t>و</w:t>
      </w:r>
      <w:r w:rsidRPr="000D0B80">
        <w:rPr>
          <w:rFonts w:eastAsia="Times New Roman" w:cs="B Nazanin"/>
          <w:rtl/>
        </w:rPr>
        <w:t xml:space="preserve"> </w:t>
      </w:r>
      <w:r w:rsidRPr="000D0B80">
        <w:rPr>
          <w:rFonts w:eastAsia="Times New Roman" w:cs="B Nazanin" w:hint="cs"/>
          <w:rtl/>
        </w:rPr>
        <w:t>تصحیح</w:t>
      </w:r>
      <w:r w:rsidRPr="000D0B80">
        <w:rPr>
          <w:rFonts w:eastAsia="Times New Roman" w:cs="B Nazanin"/>
          <w:rtl/>
        </w:rPr>
        <w:t xml:space="preserve"> </w:t>
      </w:r>
      <w:r w:rsidRPr="000D0B80">
        <w:rPr>
          <w:rFonts w:eastAsia="Times New Roman" w:cs="B Nazanin" w:hint="cs"/>
          <w:rtl/>
        </w:rPr>
        <w:t>هندسی</w:t>
      </w:r>
      <w:r w:rsidRPr="000D0B80">
        <w:rPr>
          <w:rFonts w:eastAsia="Times New Roman" w:cs="B Nazanin"/>
          <w:rtl/>
        </w:rPr>
        <w:t xml:space="preserve"> </w:t>
      </w:r>
      <w:r w:rsidRPr="000D0B80">
        <w:rPr>
          <w:rFonts w:eastAsia="Times New Roman" w:cs="B Nazanin" w:hint="cs"/>
          <w:rtl/>
        </w:rPr>
        <w:t>ندارند</w:t>
      </w:r>
      <w:r w:rsidRPr="004B2B01">
        <w:rPr>
          <w:rFonts w:asciiTheme="majorBidi" w:eastAsia="Calibri" w:hAnsiTheme="majorBidi" w:cstheme="majorBidi"/>
          <w:sz w:val="22"/>
          <w:szCs w:val="22"/>
          <w:rtl/>
          <w:lang w:eastAsia="en-US" w:bidi="ar-SA"/>
        </w:rPr>
        <w:t>(</w:t>
      </w:r>
      <w:r w:rsidRPr="004B2B01">
        <w:rPr>
          <w:rFonts w:asciiTheme="majorBidi" w:eastAsia="Calibri" w:hAnsiTheme="majorBidi" w:cstheme="majorBidi"/>
          <w:sz w:val="22"/>
          <w:szCs w:val="22"/>
          <w:lang w:eastAsia="en-US" w:bidi="ar-SA"/>
        </w:rPr>
        <w:t>,USGS</w:t>
      </w:r>
      <w:r w:rsidRPr="000D0B80">
        <w:rPr>
          <w:rFonts w:cs="B Nazanin" w:hint="cs"/>
          <w:rtl/>
        </w:rPr>
        <w:t xml:space="preserve"> راهنمای کاربر</w:t>
      </w:r>
      <w:r w:rsidRPr="004B2B01">
        <w:rPr>
          <w:rFonts w:cs="B Nazanin"/>
          <w:sz w:val="22"/>
          <w:szCs w:val="22"/>
        </w:rPr>
        <w:t>,ASTER  2015</w:t>
      </w:r>
      <w:r w:rsidRPr="000D0B80">
        <w:rPr>
          <w:rFonts w:cs="B Nazanin"/>
        </w:rPr>
        <w:t xml:space="preserve"> </w:t>
      </w:r>
      <w:r w:rsidRPr="000D0B80">
        <w:rPr>
          <w:rFonts w:cs="B Nazanin" w:hint="cs"/>
          <w:rtl/>
        </w:rPr>
        <w:t>؛  مِیِر</w:t>
      </w:r>
      <w:r w:rsidRPr="000D0B80">
        <w:rPr>
          <w:rFonts w:cs="B Nazanin"/>
          <w:vertAlign w:val="superscript"/>
          <w:rtl/>
        </w:rPr>
        <w:footnoteReference w:id="4"/>
      </w:r>
      <w:r w:rsidRPr="000D0B80">
        <w:rPr>
          <w:rFonts w:cs="B Nazanin" w:hint="cs"/>
          <w:rtl/>
        </w:rPr>
        <w:t xml:space="preserve"> و همکاران، 2015</w:t>
      </w:r>
      <w:r w:rsidRPr="000D0B80">
        <w:rPr>
          <w:rFonts w:eastAsia="Times New Roman" w:cs="B Nazanin" w:hint="cs"/>
          <w:rtl/>
        </w:rPr>
        <w:t>، راهنمای کاربر</w:t>
      </w:r>
      <w:r w:rsidRPr="004B2B01">
        <w:rPr>
          <w:rFonts w:eastAsia="Times New Roman" w:cs="B Nazanin" w:hint="cs"/>
          <w:sz w:val="22"/>
          <w:szCs w:val="22"/>
          <w:rtl/>
        </w:rPr>
        <w:t xml:space="preserve"> </w:t>
      </w:r>
      <w:r w:rsidRPr="004B2B01">
        <w:rPr>
          <w:rFonts w:eastAsia="Times New Roman" w:cs="B Nazanin"/>
          <w:sz w:val="22"/>
          <w:szCs w:val="22"/>
        </w:rPr>
        <w:t>Landsat-8</w:t>
      </w:r>
      <w:r w:rsidRPr="000D0B80">
        <w:rPr>
          <w:rFonts w:eastAsia="Times New Roman" w:cs="B Nazanin" w:hint="cs"/>
          <w:rtl/>
        </w:rPr>
        <w:t xml:space="preserve"> ).</w:t>
      </w:r>
      <w:r w:rsidRPr="000D0B80">
        <w:rPr>
          <w:rFonts w:eastAsia="Times New Roman" w:cs="B Nazanin"/>
        </w:rPr>
        <w:t xml:space="preserve"> </w:t>
      </w:r>
      <w:r w:rsidRPr="000D0B80">
        <w:rPr>
          <w:rFonts w:eastAsia="Times New Roman" w:cs="B Nazanin" w:hint="cs"/>
          <w:rtl/>
        </w:rPr>
        <w:t xml:space="preserve">داده های ماهواره </w:t>
      </w:r>
      <w:r w:rsidRPr="004B2B01">
        <w:rPr>
          <w:rFonts w:cs="B Nazanin"/>
          <w:sz w:val="22"/>
          <w:szCs w:val="22"/>
        </w:rPr>
        <w:t>Sentinel_2</w:t>
      </w:r>
      <w:r w:rsidRPr="000D0B80">
        <w:rPr>
          <w:rFonts w:eastAsia="Times New Roman" w:cs="B Nazanin" w:hint="cs"/>
          <w:rtl/>
        </w:rPr>
        <w:t xml:space="preserve"> سنجنده</w:t>
      </w:r>
      <w:r w:rsidRPr="004B2B01">
        <w:rPr>
          <w:rFonts w:eastAsia="Times New Roman" w:cs="B Nazanin"/>
          <w:sz w:val="22"/>
          <w:szCs w:val="22"/>
        </w:rPr>
        <w:t xml:space="preserve">MSI </w:t>
      </w:r>
      <w:r w:rsidRPr="000D0B80">
        <w:rPr>
          <w:rFonts w:cs="B Nazanin"/>
          <w:rtl/>
        </w:rPr>
        <w:t>،</w:t>
      </w:r>
      <w:r w:rsidRPr="000D0B80">
        <w:rPr>
          <w:rFonts w:cs="B Nazanin"/>
        </w:rPr>
        <w:t xml:space="preserve"> </w:t>
      </w:r>
      <w:r w:rsidRPr="004B2B01">
        <w:rPr>
          <w:rFonts w:eastAsia="Times New Roman" w:cs="B Nazanin"/>
          <w:sz w:val="22"/>
          <w:szCs w:val="22"/>
        </w:rPr>
        <w:t>1C</w:t>
      </w:r>
      <w:r w:rsidRPr="000D0B80">
        <w:rPr>
          <w:rFonts w:cs="B Nazanin"/>
        </w:rPr>
        <w:t xml:space="preserve"> </w:t>
      </w:r>
      <w:r w:rsidRPr="000D0B80">
        <w:rPr>
          <w:rFonts w:eastAsia="Times New Roman" w:cs="B Nazanin" w:hint="cs"/>
          <w:rtl/>
        </w:rPr>
        <w:t>، هستند</w:t>
      </w:r>
      <w:r w:rsidRPr="000D0B80">
        <w:rPr>
          <w:rFonts w:eastAsia="Times New Roman" w:cs="B Nazanin"/>
          <w:rtl/>
        </w:rPr>
        <w:t xml:space="preserve"> </w:t>
      </w:r>
      <w:r w:rsidRPr="000D0B80">
        <w:rPr>
          <w:rFonts w:eastAsia="Times New Roman" w:cs="B Nazanin" w:hint="cs"/>
          <w:rtl/>
        </w:rPr>
        <w:t>در</w:t>
      </w:r>
      <w:r w:rsidRPr="000D0B80">
        <w:rPr>
          <w:rFonts w:eastAsia="Times New Roman" w:cs="B Nazanin"/>
          <w:rtl/>
        </w:rPr>
        <w:t xml:space="preserve"> </w:t>
      </w:r>
      <w:r w:rsidRPr="000D0B80">
        <w:rPr>
          <w:rFonts w:eastAsia="Times New Roman" w:cs="B Nazanin" w:hint="cs"/>
          <w:rtl/>
        </w:rPr>
        <w:t>این</w:t>
      </w:r>
      <w:r w:rsidRPr="000D0B80">
        <w:rPr>
          <w:rFonts w:eastAsia="Times New Roman" w:cs="B Nazanin"/>
          <w:rtl/>
        </w:rPr>
        <w:t xml:space="preserve"> </w:t>
      </w:r>
      <w:r w:rsidRPr="000D0B80">
        <w:rPr>
          <w:rFonts w:eastAsia="Times New Roman" w:cs="B Nazanin" w:hint="cs"/>
          <w:rtl/>
        </w:rPr>
        <w:t>مرحله</w:t>
      </w:r>
      <w:r w:rsidRPr="000D0B80">
        <w:rPr>
          <w:rFonts w:eastAsia="Times New Roman" w:cs="B Nazanin"/>
          <w:rtl/>
        </w:rPr>
        <w:t xml:space="preserve"> </w:t>
      </w:r>
      <w:r w:rsidRPr="000D0B80">
        <w:rPr>
          <w:rFonts w:eastAsia="Times New Roman" w:cs="B Nazanin" w:hint="cs"/>
          <w:rtl/>
        </w:rPr>
        <w:t>تصحیحات</w:t>
      </w:r>
      <w:r w:rsidRPr="000D0B80">
        <w:rPr>
          <w:rFonts w:eastAsia="Times New Roman" w:cs="B Nazanin"/>
          <w:rtl/>
        </w:rPr>
        <w:t xml:space="preserve"> </w:t>
      </w:r>
      <w:r w:rsidRPr="000D0B80">
        <w:rPr>
          <w:rFonts w:eastAsia="Times New Roman" w:cs="B Nazanin" w:hint="cs"/>
          <w:rtl/>
        </w:rPr>
        <w:t>رادیومتریک</w:t>
      </w:r>
      <w:r w:rsidRPr="000D0B80">
        <w:rPr>
          <w:rFonts w:eastAsia="Times New Roman" w:cs="B Nazanin"/>
          <w:rtl/>
        </w:rPr>
        <w:t xml:space="preserve"> </w:t>
      </w:r>
      <w:r w:rsidRPr="000D0B80">
        <w:rPr>
          <w:rFonts w:eastAsia="Times New Roman" w:cs="B Nazanin" w:hint="cs"/>
          <w:rtl/>
        </w:rPr>
        <w:t>بعدی و تصحیح هندسی</w:t>
      </w:r>
      <w:r w:rsidRPr="000D0B80">
        <w:rPr>
          <w:rFonts w:cs="B Nazanin"/>
        </w:rPr>
        <w:t xml:space="preserve"> </w:t>
      </w:r>
      <w:r w:rsidRPr="000D0B80">
        <w:rPr>
          <w:rFonts w:cs="B Nazanin" w:hint="cs"/>
          <w:rtl/>
        </w:rPr>
        <w:t>(</w:t>
      </w:r>
      <w:r w:rsidRPr="004B2B01">
        <w:rPr>
          <w:rFonts w:cs="B Nazanin"/>
          <w:sz w:val="22"/>
          <w:szCs w:val="22"/>
        </w:rPr>
        <w:t>Ortho-Rectification</w:t>
      </w:r>
      <w:r w:rsidRPr="000D0B80">
        <w:rPr>
          <w:rFonts w:eastAsia="Times New Roman" w:cs="B Nazanin" w:hint="cs"/>
          <w:rtl/>
        </w:rPr>
        <w:t xml:space="preserve"> </w:t>
      </w:r>
      <w:r w:rsidRPr="000D0B80">
        <w:rPr>
          <w:rFonts w:cs="B Nazanin" w:hint="cs"/>
          <w:rtl/>
        </w:rPr>
        <w:t xml:space="preserve">و زمین مرجع کردن) انجام می شود. خروجی این مرحله یک تصویر قائم </w:t>
      </w:r>
      <w:r w:rsidRPr="000D0B80">
        <w:rPr>
          <w:rFonts w:eastAsia="Times New Roman" w:cs="B Nazanin" w:hint="cs"/>
          <w:rtl/>
        </w:rPr>
        <w:t xml:space="preserve">دارای مقادیر بازتاب بالای اتمسفر و ماسک های ابر و خشکی/ آب است. </w:t>
      </w:r>
      <w:r w:rsidR="00725299">
        <w:rPr>
          <w:rFonts w:eastAsia="Times New Roman" w:cs="B Nazanin" w:hint="cs"/>
          <w:rtl/>
        </w:rPr>
        <w:t xml:space="preserve"> </w:t>
      </w:r>
      <w:r w:rsidRPr="000D0B80">
        <w:rPr>
          <w:rFonts w:eastAsia="Times New Roman" w:cs="B Nazanin" w:hint="cs"/>
          <w:rtl/>
        </w:rPr>
        <w:t xml:space="preserve">بنابراین از موارد پیش پردازش، تنها نیاز به تصحیح اتمسفریک بود که به این منظور از روش </w:t>
      </w:r>
      <w:r w:rsidRPr="000D0B80">
        <w:rPr>
          <w:rFonts w:cs="B Nazanin" w:hint="cs"/>
          <w:rtl/>
        </w:rPr>
        <w:t>انعکاس نسبی میانگین درونی(</w:t>
      </w:r>
      <w:r w:rsidRPr="004B2B01">
        <w:rPr>
          <w:rFonts w:asciiTheme="majorBidi" w:hAnsiTheme="majorBidi" w:cstheme="majorBidi"/>
          <w:sz w:val="22"/>
          <w:szCs w:val="22"/>
        </w:rPr>
        <w:t>IARR</w:t>
      </w:r>
      <w:r w:rsidRPr="004B2B01">
        <w:rPr>
          <w:rFonts w:asciiTheme="majorBidi" w:hAnsiTheme="majorBidi" w:cstheme="majorBidi"/>
          <w:sz w:val="22"/>
          <w:szCs w:val="22"/>
          <w:rtl/>
        </w:rPr>
        <w:t>)</w:t>
      </w:r>
      <w:r w:rsidRPr="000D0B80">
        <w:rPr>
          <w:rFonts w:cs="B Nazanin" w:hint="cs"/>
          <w:rtl/>
        </w:rPr>
        <w:t xml:space="preserve"> استفاده شد. این روش </w:t>
      </w:r>
      <w:r w:rsidRPr="000D0B80">
        <w:rPr>
          <w:rFonts w:eastAsia="Times New Roman" w:cs="B Nazanin" w:hint="cs"/>
          <w:rtl/>
        </w:rPr>
        <w:t>برای هنجار</w:t>
      </w:r>
      <w:r w:rsidRPr="000D0B80">
        <w:rPr>
          <w:rFonts w:eastAsia="Times New Roman" w:cs="B Nazanin"/>
          <w:vertAlign w:val="superscript"/>
          <w:rtl/>
        </w:rPr>
        <w:footnoteReference w:id="5"/>
      </w:r>
      <w:r w:rsidRPr="000D0B80">
        <w:rPr>
          <w:rFonts w:eastAsia="Times New Roman" w:cs="B Nazanin" w:hint="cs"/>
          <w:rtl/>
        </w:rPr>
        <w:t xml:space="preserve"> کردن تصاویر برحسب یک میانگین طیفی از صحنه</w:t>
      </w:r>
      <w:r w:rsidRPr="000D0B80">
        <w:rPr>
          <w:rFonts w:eastAsia="Times New Roman" w:cs="B Nazanin"/>
          <w:vertAlign w:val="superscript"/>
          <w:rtl/>
        </w:rPr>
        <w:footnoteReference w:id="6"/>
      </w:r>
      <w:r w:rsidRPr="000D0B80">
        <w:rPr>
          <w:rFonts w:eastAsia="Times New Roman" w:cs="B Nazanin" w:hint="cs"/>
          <w:rtl/>
        </w:rPr>
        <w:t xml:space="preserve"> مورد استفاده قرار می</w:t>
      </w:r>
      <w:r w:rsidRPr="000D0B80">
        <w:rPr>
          <w:rFonts w:eastAsia="Times New Roman" w:cs="B Nazanin"/>
          <w:rtl/>
        </w:rPr>
        <w:softHyphen/>
      </w:r>
      <w:r w:rsidRPr="000D0B80">
        <w:rPr>
          <w:rFonts w:eastAsia="Times New Roman" w:cs="B Nazanin" w:hint="cs"/>
          <w:rtl/>
        </w:rPr>
        <w:t>گیرد و روشی مؤثر برای</w:t>
      </w:r>
      <w:r w:rsidRPr="000D0B80">
        <w:rPr>
          <w:rFonts w:eastAsia="Times New Roman" w:cs="B Nazanin"/>
          <w:rtl/>
        </w:rPr>
        <w:t xml:space="preserve"> </w:t>
      </w:r>
      <w:r w:rsidRPr="000D0B80">
        <w:rPr>
          <w:rFonts w:eastAsia="Times New Roman" w:cs="B Nazanin" w:hint="cs"/>
          <w:rtl/>
        </w:rPr>
        <w:t>کاهش</w:t>
      </w:r>
      <w:r w:rsidRPr="000D0B80">
        <w:rPr>
          <w:rFonts w:eastAsia="Times New Roman" w:cs="B Nazanin"/>
          <w:rtl/>
        </w:rPr>
        <w:t xml:space="preserve"> </w:t>
      </w:r>
      <w:r w:rsidRPr="000D0B80">
        <w:rPr>
          <w:rFonts w:eastAsia="Times New Roman" w:cs="B Nazanin" w:hint="cs"/>
          <w:rtl/>
        </w:rPr>
        <w:t>داده</w:t>
      </w:r>
      <w:r w:rsidRPr="000D0B80">
        <w:rPr>
          <w:rFonts w:ascii="Cambria" w:eastAsia="Times New Roman" w:hAnsi="Cambria" w:cs="B Nazanin"/>
        </w:rPr>
        <w:softHyphen/>
      </w:r>
      <w:r w:rsidRPr="000D0B80">
        <w:rPr>
          <w:rFonts w:eastAsia="Times New Roman" w:cs="B Nazanin" w:hint="cs"/>
          <w:rtl/>
        </w:rPr>
        <w:t>های</w:t>
      </w:r>
      <w:r w:rsidRPr="000D0B80">
        <w:rPr>
          <w:rFonts w:eastAsia="Times New Roman" w:cs="B Nazanin"/>
          <w:rtl/>
        </w:rPr>
        <w:t xml:space="preserve"> </w:t>
      </w:r>
      <w:r w:rsidRPr="000D0B80">
        <w:rPr>
          <w:rFonts w:eastAsia="Times New Roman" w:cs="B Nazanin" w:hint="cs"/>
          <w:rtl/>
        </w:rPr>
        <w:t>طیفی</w:t>
      </w:r>
      <w:r w:rsidRPr="000D0B80">
        <w:rPr>
          <w:rFonts w:eastAsia="Times New Roman" w:cs="B Nazanin"/>
          <w:rtl/>
        </w:rPr>
        <w:t xml:space="preserve"> </w:t>
      </w:r>
      <w:r w:rsidRPr="000D0B80">
        <w:rPr>
          <w:rFonts w:eastAsia="Times New Roman" w:cs="B Nazanin" w:hint="cs"/>
          <w:rtl/>
        </w:rPr>
        <w:t>تصویر</w:t>
      </w:r>
      <w:r w:rsidRPr="000D0B80">
        <w:rPr>
          <w:rFonts w:eastAsia="Times New Roman" w:cs="B Nazanin"/>
          <w:rtl/>
        </w:rPr>
        <w:t xml:space="preserve"> </w:t>
      </w:r>
      <w:r w:rsidRPr="000D0B80">
        <w:rPr>
          <w:rFonts w:eastAsia="Times New Roman" w:cs="B Nazanin" w:hint="cs"/>
          <w:rtl/>
        </w:rPr>
        <w:t>به</w:t>
      </w:r>
      <w:r w:rsidRPr="000D0B80">
        <w:rPr>
          <w:rFonts w:eastAsia="Times New Roman" w:cs="B Nazanin"/>
          <w:rtl/>
        </w:rPr>
        <w:t xml:space="preserve"> </w:t>
      </w:r>
      <w:r w:rsidRPr="000D0B80">
        <w:rPr>
          <w:rFonts w:eastAsia="Times New Roman" w:cs="B Nazanin" w:hint="cs"/>
          <w:rtl/>
        </w:rPr>
        <w:t>بازتاب</w:t>
      </w:r>
      <w:r w:rsidRPr="000D0B80">
        <w:rPr>
          <w:rFonts w:eastAsia="Times New Roman" w:cs="B Nazanin"/>
          <w:rtl/>
        </w:rPr>
        <w:t xml:space="preserve"> </w:t>
      </w:r>
      <w:r w:rsidRPr="000D0B80">
        <w:rPr>
          <w:rFonts w:eastAsia="Times New Roman" w:cs="B Nazanin" w:hint="cs"/>
          <w:rtl/>
        </w:rPr>
        <w:t>نسبی،</w:t>
      </w:r>
      <w:r w:rsidRPr="000D0B80">
        <w:rPr>
          <w:rFonts w:eastAsia="Times New Roman" w:cs="B Nazanin"/>
          <w:rtl/>
        </w:rPr>
        <w:t xml:space="preserve"> </w:t>
      </w:r>
      <w:r w:rsidRPr="000D0B80">
        <w:rPr>
          <w:rFonts w:eastAsia="Times New Roman" w:cs="B Nazanin" w:hint="cs"/>
          <w:rtl/>
        </w:rPr>
        <w:t>در</w:t>
      </w:r>
      <w:r w:rsidRPr="000D0B80">
        <w:rPr>
          <w:rFonts w:eastAsia="Times New Roman" w:cs="B Nazanin"/>
          <w:rtl/>
        </w:rPr>
        <w:t xml:space="preserve"> </w:t>
      </w:r>
      <w:r w:rsidRPr="000D0B80">
        <w:rPr>
          <w:rFonts w:eastAsia="Times New Roman" w:cs="B Nazanin" w:hint="cs"/>
          <w:rtl/>
        </w:rPr>
        <w:t>منطقه</w:t>
      </w:r>
      <w:r w:rsidRPr="000D0B80">
        <w:rPr>
          <w:rFonts w:ascii="Cambria" w:eastAsia="Times New Roman" w:hAnsi="Cambria" w:cs="B Nazanin"/>
        </w:rPr>
        <w:softHyphen/>
      </w:r>
      <w:r w:rsidRPr="000D0B80">
        <w:rPr>
          <w:rFonts w:eastAsia="Times New Roman" w:cs="B Nazanin" w:hint="cs"/>
          <w:rtl/>
        </w:rPr>
        <w:t>ای</w:t>
      </w:r>
      <w:r w:rsidRPr="000D0B80">
        <w:rPr>
          <w:rFonts w:eastAsia="Times New Roman" w:cs="B Nazanin"/>
          <w:rtl/>
        </w:rPr>
        <w:t xml:space="preserve"> </w:t>
      </w:r>
      <w:r w:rsidRPr="000D0B80">
        <w:rPr>
          <w:rFonts w:eastAsia="Times New Roman" w:cs="B Nazanin" w:hint="cs"/>
          <w:rtl/>
        </w:rPr>
        <w:t>که</w:t>
      </w:r>
      <w:r w:rsidRPr="000D0B80">
        <w:rPr>
          <w:rFonts w:eastAsia="Times New Roman" w:cs="B Nazanin"/>
          <w:rtl/>
        </w:rPr>
        <w:t xml:space="preserve"> </w:t>
      </w:r>
      <w:r w:rsidRPr="000D0B80">
        <w:rPr>
          <w:rFonts w:eastAsia="Times New Roman" w:cs="B Nazanin" w:hint="cs"/>
          <w:rtl/>
        </w:rPr>
        <w:t>هیچگونه</w:t>
      </w:r>
      <w:r w:rsidRPr="000D0B80">
        <w:rPr>
          <w:rFonts w:eastAsia="Times New Roman" w:cs="B Nazanin"/>
          <w:rtl/>
        </w:rPr>
        <w:t xml:space="preserve"> </w:t>
      </w:r>
      <w:r w:rsidRPr="000D0B80">
        <w:rPr>
          <w:rFonts w:eastAsia="Times New Roman" w:cs="B Nazanin" w:hint="cs"/>
          <w:rtl/>
        </w:rPr>
        <w:t>اطلاعاتی</w:t>
      </w:r>
      <w:r w:rsidRPr="000D0B80">
        <w:rPr>
          <w:rFonts w:eastAsia="Times New Roman" w:cs="B Nazanin"/>
          <w:rtl/>
        </w:rPr>
        <w:t xml:space="preserve"> </w:t>
      </w:r>
      <w:r w:rsidRPr="000D0B80">
        <w:rPr>
          <w:rFonts w:eastAsia="Times New Roman" w:cs="B Nazanin" w:hint="cs"/>
          <w:rtl/>
        </w:rPr>
        <w:t>از</w:t>
      </w:r>
      <w:r w:rsidRPr="000D0B80">
        <w:rPr>
          <w:rFonts w:eastAsia="Times New Roman" w:cs="B Nazanin"/>
          <w:rtl/>
        </w:rPr>
        <w:t xml:space="preserve"> </w:t>
      </w:r>
      <w:r w:rsidRPr="000D0B80">
        <w:rPr>
          <w:rFonts w:eastAsia="Times New Roman" w:cs="B Nazanin" w:hint="cs"/>
          <w:rtl/>
        </w:rPr>
        <w:t>آن</w:t>
      </w:r>
      <w:r w:rsidRPr="000D0B80">
        <w:rPr>
          <w:rFonts w:eastAsia="Times New Roman" w:cs="B Nazanin"/>
          <w:rtl/>
        </w:rPr>
        <w:t xml:space="preserve"> </w:t>
      </w:r>
      <w:r w:rsidRPr="000D0B80">
        <w:rPr>
          <w:rFonts w:eastAsia="Times New Roman" w:cs="B Nazanin" w:hint="cs"/>
          <w:rtl/>
        </w:rPr>
        <w:t>در</w:t>
      </w:r>
      <w:r w:rsidRPr="000D0B80">
        <w:rPr>
          <w:rFonts w:eastAsia="Times New Roman" w:cs="B Nazanin"/>
          <w:rtl/>
        </w:rPr>
        <w:t xml:space="preserve"> </w:t>
      </w:r>
      <w:r w:rsidRPr="000D0B80">
        <w:rPr>
          <w:rFonts w:eastAsia="Times New Roman" w:cs="B Nazanin" w:hint="cs"/>
          <w:rtl/>
        </w:rPr>
        <w:t>دسترس</w:t>
      </w:r>
      <w:r w:rsidRPr="000D0B80">
        <w:rPr>
          <w:rFonts w:eastAsia="Times New Roman" w:cs="B Nazanin"/>
          <w:rtl/>
        </w:rPr>
        <w:t xml:space="preserve"> </w:t>
      </w:r>
      <w:r w:rsidRPr="000D0B80">
        <w:rPr>
          <w:rFonts w:eastAsia="Times New Roman" w:cs="B Nazanin" w:hint="cs"/>
          <w:rtl/>
        </w:rPr>
        <w:t>نیست،</w:t>
      </w:r>
      <w:r w:rsidRPr="000D0B80">
        <w:rPr>
          <w:rFonts w:eastAsia="Times New Roman" w:cs="B Nazanin"/>
          <w:rtl/>
        </w:rPr>
        <w:t xml:space="preserve"> </w:t>
      </w:r>
      <w:r w:rsidRPr="000D0B80">
        <w:rPr>
          <w:rFonts w:eastAsia="Times New Roman" w:cs="B Nazanin" w:hint="cs"/>
          <w:rtl/>
        </w:rPr>
        <w:t>به شمار می</w:t>
      </w:r>
      <w:r w:rsidRPr="000D0B80">
        <w:rPr>
          <w:rFonts w:cs="B Nazanin" w:hint="cs"/>
          <w:rtl/>
        </w:rPr>
        <w:t xml:space="preserve">رود </w:t>
      </w:r>
      <w:r w:rsidRPr="000D0B80">
        <w:rPr>
          <w:rFonts w:eastAsia="Times New Roman" w:cs="B Nazanin"/>
          <w:rtl/>
        </w:rPr>
        <w:t>(</w:t>
      </w:r>
      <w:r w:rsidRPr="000D0B80">
        <w:rPr>
          <w:rFonts w:eastAsia="Times New Roman" w:cs="B Nazanin" w:hint="cs"/>
          <w:rtl/>
        </w:rPr>
        <w:t>کروز</w:t>
      </w:r>
      <w:r w:rsidRPr="000D0B80">
        <w:rPr>
          <w:rFonts w:eastAsia="Times New Roman" w:cs="B Nazanin"/>
          <w:vertAlign w:val="superscript"/>
          <w:rtl/>
        </w:rPr>
        <w:footnoteReference w:id="7"/>
      </w:r>
      <w:r w:rsidRPr="000D0B80">
        <w:rPr>
          <w:rFonts w:eastAsia="Times New Roman" w:cs="B Nazanin"/>
          <w:rtl/>
        </w:rPr>
        <w:t xml:space="preserve">  </w:t>
      </w:r>
      <w:r w:rsidRPr="000D0B80">
        <w:rPr>
          <w:rFonts w:eastAsia="Times New Roman" w:cs="B Nazanin" w:hint="cs"/>
          <w:rtl/>
        </w:rPr>
        <w:t>و</w:t>
      </w:r>
      <w:r w:rsidRPr="000D0B80">
        <w:rPr>
          <w:rFonts w:eastAsia="Times New Roman" w:cs="B Nazanin"/>
          <w:rtl/>
        </w:rPr>
        <w:t xml:space="preserve"> </w:t>
      </w:r>
      <w:r w:rsidRPr="000D0B80">
        <w:rPr>
          <w:rFonts w:eastAsia="Times New Roman" w:cs="B Nazanin" w:hint="cs"/>
          <w:rtl/>
        </w:rPr>
        <w:t>همکاران،</w:t>
      </w:r>
      <w:r w:rsidRPr="000D0B80">
        <w:rPr>
          <w:rFonts w:eastAsia="Times New Roman" w:cs="B Nazanin"/>
          <w:rtl/>
        </w:rPr>
        <w:t xml:space="preserve"> 2003) </w:t>
      </w:r>
      <w:r w:rsidRPr="000D0B80">
        <w:rPr>
          <w:rFonts w:eastAsia="Times New Roman" w:cs="B Nazanin" w:hint="cs"/>
          <w:rtl/>
        </w:rPr>
        <w:t>همچنین روش</w:t>
      </w:r>
      <w:r w:rsidRPr="000D0B80">
        <w:rPr>
          <w:rFonts w:eastAsia="Times New Roman" w:cs="B Nazanin"/>
          <w:rtl/>
        </w:rPr>
        <w:t xml:space="preserve"> </w:t>
      </w:r>
      <w:r w:rsidRPr="000D0B80">
        <w:rPr>
          <w:rFonts w:eastAsia="Times New Roman" w:cs="B Nazanin" w:hint="cs"/>
          <w:rtl/>
        </w:rPr>
        <w:t>بسیار</w:t>
      </w:r>
      <w:r w:rsidRPr="000D0B80">
        <w:rPr>
          <w:rFonts w:eastAsia="Times New Roman" w:cs="B Nazanin"/>
          <w:rtl/>
        </w:rPr>
        <w:t xml:space="preserve"> </w:t>
      </w:r>
      <w:r w:rsidRPr="000D0B80">
        <w:rPr>
          <w:rFonts w:eastAsia="Times New Roman" w:cs="B Nazanin" w:hint="cs"/>
          <w:rtl/>
        </w:rPr>
        <w:t>مناسبی</w:t>
      </w:r>
      <w:r w:rsidRPr="000D0B80">
        <w:rPr>
          <w:rFonts w:eastAsia="Times New Roman" w:cs="B Nazanin"/>
          <w:rtl/>
        </w:rPr>
        <w:t xml:space="preserve"> </w:t>
      </w:r>
      <w:r w:rsidRPr="000D0B80">
        <w:rPr>
          <w:rFonts w:eastAsia="Times New Roman" w:cs="B Nazanin" w:hint="cs"/>
          <w:rtl/>
        </w:rPr>
        <w:t>برای</w:t>
      </w:r>
      <w:r w:rsidRPr="000D0B80">
        <w:rPr>
          <w:rFonts w:eastAsia="Times New Roman" w:cs="B Nazanin"/>
          <w:rtl/>
        </w:rPr>
        <w:t xml:space="preserve"> </w:t>
      </w:r>
      <w:r w:rsidRPr="000D0B80">
        <w:rPr>
          <w:rFonts w:eastAsia="Times New Roman" w:cs="B Nazanin" w:hint="cs"/>
          <w:rtl/>
        </w:rPr>
        <w:t>مناطقی</w:t>
      </w:r>
      <w:r w:rsidRPr="000D0B80">
        <w:rPr>
          <w:rFonts w:eastAsia="Times New Roman" w:cs="B Nazanin"/>
          <w:rtl/>
        </w:rPr>
        <w:t xml:space="preserve"> </w:t>
      </w:r>
      <w:r w:rsidRPr="000D0B80">
        <w:rPr>
          <w:rFonts w:eastAsia="Times New Roman" w:cs="B Nazanin" w:hint="cs"/>
          <w:rtl/>
        </w:rPr>
        <w:t>خشک</w:t>
      </w:r>
      <w:r w:rsidRPr="000D0B80">
        <w:rPr>
          <w:rFonts w:eastAsia="Times New Roman" w:cs="B Nazanin"/>
          <w:rtl/>
        </w:rPr>
        <w:t xml:space="preserve"> </w:t>
      </w:r>
      <w:r w:rsidRPr="000D0B80">
        <w:rPr>
          <w:rFonts w:eastAsia="Times New Roman" w:cs="B Nazanin" w:hint="cs"/>
          <w:rtl/>
        </w:rPr>
        <w:t>و</w:t>
      </w:r>
      <w:r w:rsidRPr="000D0B80">
        <w:rPr>
          <w:rFonts w:eastAsia="Times New Roman" w:cs="B Nazanin"/>
          <w:rtl/>
        </w:rPr>
        <w:t xml:space="preserve"> </w:t>
      </w:r>
      <w:r w:rsidRPr="000D0B80">
        <w:rPr>
          <w:rFonts w:eastAsia="Times New Roman" w:cs="B Nazanin" w:hint="cs"/>
          <w:rtl/>
        </w:rPr>
        <w:t>فاقد</w:t>
      </w:r>
      <w:r w:rsidRPr="000D0B80">
        <w:rPr>
          <w:rFonts w:eastAsia="Times New Roman" w:cs="B Nazanin"/>
          <w:rtl/>
        </w:rPr>
        <w:t xml:space="preserve"> </w:t>
      </w:r>
      <w:r w:rsidRPr="000D0B80">
        <w:rPr>
          <w:rFonts w:eastAsia="Times New Roman" w:cs="B Nazanin" w:hint="cs"/>
          <w:rtl/>
        </w:rPr>
        <w:t>پوشش</w:t>
      </w:r>
      <w:r w:rsidRPr="000D0B80">
        <w:rPr>
          <w:rFonts w:eastAsia="Times New Roman" w:cs="B Nazanin"/>
          <w:rtl/>
        </w:rPr>
        <w:t xml:space="preserve"> </w:t>
      </w:r>
      <w:r w:rsidRPr="000D0B80">
        <w:rPr>
          <w:rFonts w:eastAsia="Times New Roman" w:cs="B Nazanin" w:hint="cs"/>
          <w:rtl/>
        </w:rPr>
        <w:t>گیاهی</w:t>
      </w:r>
      <w:r w:rsidRPr="000D0B80">
        <w:rPr>
          <w:rFonts w:ascii="Cambria" w:eastAsia="Times New Roman" w:hAnsi="Cambria" w:cs="B Nazanin"/>
        </w:rPr>
        <w:softHyphen/>
      </w:r>
      <w:r w:rsidRPr="000D0B80">
        <w:rPr>
          <w:rFonts w:eastAsia="Times New Roman" w:cs="B Nazanin" w:hint="cs"/>
          <w:rtl/>
        </w:rPr>
        <w:t>ست</w:t>
      </w:r>
      <w:r w:rsidRPr="000D0B80">
        <w:rPr>
          <w:rFonts w:eastAsia="Times New Roman" w:cs="B Nazanin"/>
          <w:rtl/>
        </w:rPr>
        <w:t xml:space="preserve"> (</w:t>
      </w:r>
      <w:r w:rsidRPr="000D0B80">
        <w:rPr>
          <w:rFonts w:eastAsia="Times New Roman" w:cs="B Nazanin" w:hint="cs"/>
          <w:rtl/>
        </w:rPr>
        <w:t>کاویشوَر</w:t>
      </w:r>
      <w:r w:rsidRPr="000D0B80">
        <w:rPr>
          <w:rFonts w:eastAsia="Times New Roman" w:cs="B Nazanin"/>
          <w:vertAlign w:val="superscript"/>
          <w:rtl/>
        </w:rPr>
        <w:footnoteReference w:id="8"/>
      </w:r>
      <w:r w:rsidRPr="000D0B80">
        <w:rPr>
          <w:rFonts w:eastAsia="Times New Roman" w:cs="B Nazanin" w:hint="cs"/>
          <w:rtl/>
        </w:rPr>
        <w:t xml:space="preserve"> و همکاران، 2007</w:t>
      </w:r>
      <w:r w:rsidRPr="000D0B80">
        <w:rPr>
          <w:rFonts w:eastAsia="Times New Roman" w:cs="B Nazanin"/>
          <w:rtl/>
        </w:rPr>
        <w:t>).</w:t>
      </w:r>
      <w:r w:rsidRPr="000D0B80">
        <w:rPr>
          <w:rFonts w:eastAsia="Times New Roman" w:cs="B Nazanin" w:hint="cs"/>
          <w:rtl/>
        </w:rPr>
        <w:t xml:space="preserve"> </w:t>
      </w:r>
    </w:p>
    <w:p w:rsidR="00D50BD0" w:rsidRPr="00D50BD0" w:rsidRDefault="00013382" w:rsidP="00013382">
      <w:pPr>
        <w:jc w:val="center"/>
        <w:rPr>
          <w:rFonts w:eastAsia="Times New Roman" w:cs="B Lotus"/>
          <w:szCs w:val="28"/>
          <w:rtl/>
        </w:rPr>
      </w:pPr>
      <w:r>
        <w:rPr>
          <w:rFonts w:eastAsia="Times New Roman" w:cs="B Lotus"/>
          <w:noProof/>
          <w:szCs w:val="28"/>
          <w:rtl/>
          <w:lang w:eastAsia="en-US" w:bidi="ar-SA"/>
        </w:rPr>
        <w:drawing>
          <wp:inline distT="0" distB="0" distL="0" distR="0">
            <wp:extent cx="5154295" cy="5485909"/>
            <wp:effectExtent l="0" t="0" r="8255"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titled-1.tif"/>
                    <pic:cNvPicPr/>
                  </pic:nvPicPr>
                  <pic:blipFill>
                    <a:blip r:embed="rId12">
                      <a:extLst>
                        <a:ext uri="{28A0092B-C50C-407E-A947-70E740481C1C}">
                          <a14:useLocalDpi xmlns:a14="http://schemas.microsoft.com/office/drawing/2010/main" val="0"/>
                        </a:ext>
                      </a:extLst>
                    </a:blip>
                    <a:stretch>
                      <a:fillRect/>
                    </a:stretch>
                  </pic:blipFill>
                  <pic:spPr>
                    <a:xfrm>
                      <a:off x="0" y="0"/>
                      <a:ext cx="5156895" cy="5488676"/>
                    </a:xfrm>
                    <a:prstGeom prst="rect">
                      <a:avLst/>
                    </a:prstGeom>
                  </pic:spPr>
                </pic:pic>
              </a:graphicData>
            </a:graphic>
          </wp:inline>
        </w:drawing>
      </w:r>
    </w:p>
    <w:p w:rsidR="00013382" w:rsidRDefault="00013382" w:rsidP="00013382">
      <w:pPr>
        <w:rPr>
          <w:rFonts w:eastAsia="Times New Roman" w:cs="B Nazanin"/>
          <w:i/>
          <w:iCs/>
          <w:sz w:val="20"/>
          <w:szCs w:val="20"/>
          <w:rtl/>
        </w:rPr>
      </w:pPr>
      <w:r w:rsidRPr="00013382">
        <w:rPr>
          <w:rFonts w:eastAsia="Times New Roman" w:cs="B Nazanin"/>
          <w:b/>
          <w:bCs/>
          <w:i/>
          <w:iCs/>
          <w:sz w:val="20"/>
          <w:szCs w:val="20"/>
          <w:rtl/>
        </w:rPr>
        <w:tab/>
      </w:r>
      <w:r w:rsidRPr="00013382">
        <w:rPr>
          <w:rFonts w:eastAsia="Times New Roman" w:cs="B Nazanin"/>
          <w:b/>
          <w:bCs/>
          <w:i/>
          <w:iCs/>
          <w:sz w:val="20"/>
          <w:szCs w:val="20"/>
          <w:rtl/>
        </w:rPr>
        <w:tab/>
      </w:r>
      <w:r w:rsidRPr="00013382">
        <w:rPr>
          <w:rFonts w:eastAsia="Times New Roman" w:cs="B Nazanin"/>
          <w:sz w:val="20"/>
          <w:szCs w:val="20"/>
          <w:rtl/>
        </w:rPr>
        <w:t xml:space="preserve">شکل </w:t>
      </w:r>
      <w:r w:rsidRPr="00013382">
        <w:rPr>
          <w:rFonts w:eastAsia="Times New Roman" w:cs="B Nazanin"/>
          <w:sz w:val="20"/>
          <w:szCs w:val="20"/>
          <w:rtl/>
        </w:rPr>
        <w:fldChar w:fldCharType="begin"/>
      </w:r>
      <w:r w:rsidRPr="00013382">
        <w:rPr>
          <w:rFonts w:eastAsia="Times New Roman" w:cs="B Nazanin"/>
          <w:sz w:val="20"/>
          <w:szCs w:val="20"/>
          <w:rtl/>
        </w:rPr>
        <w:instrText xml:space="preserve"> </w:instrText>
      </w:r>
      <w:r w:rsidRPr="00013382">
        <w:rPr>
          <w:rFonts w:eastAsia="Times New Roman" w:cs="B Nazanin"/>
          <w:sz w:val="20"/>
          <w:szCs w:val="20"/>
        </w:rPr>
        <w:instrText>SEQ</w:instrText>
      </w:r>
      <w:r w:rsidRPr="00013382">
        <w:rPr>
          <w:rFonts w:eastAsia="Times New Roman" w:cs="B Nazanin"/>
          <w:sz w:val="20"/>
          <w:szCs w:val="20"/>
          <w:rtl/>
        </w:rPr>
        <w:instrText xml:space="preserve"> شکل \* </w:instrText>
      </w:r>
      <w:r w:rsidRPr="00013382">
        <w:rPr>
          <w:rFonts w:eastAsia="Times New Roman" w:cs="B Nazanin"/>
          <w:sz w:val="20"/>
          <w:szCs w:val="20"/>
        </w:rPr>
        <w:instrText>ARABIC</w:instrText>
      </w:r>
      <w:r w:rsidRPr="00013382">
        <w:rPr>
          <w:rFonts w:eastAsia="Times New Roman" w:cs="B Nazanin"/>
          <w:sz w:val="20"/>
          <w:szCs w:val="20"/>
          <w:rtl/>
        </w:rPr>
        <w:instrText xml:space="preserve"> </w:instrText>
      </w:r>
      <w:r w:rsidRPr="00013382">
        <w:rPr>
          <w:rFonts w:eastAsia="Times New Roman" w:cs="B Nazanin"/>
          <w:sz w:val="20"/>
          <w:szCs w:val="20"/>
          <w:rtl/>
        </w:rPr>
        <w:fldChar w:fldCharType="separate"/>
      </w:r>
      <w:r w:rsidR="00DA37F8">
        <w:rPr>
          <w:rFonts w:eastAsia="Times New Roman" w:cs="B Nazanin"/>
          <w:noProof/>
          <w:sz w:val="20"/>
          <w:szCs w:val="20"/>
          <w:rtl/>
        </w:rPr>
        <w:t>1</w:t>
      </w:r>
      <w:r w:rsidRPr="00013382">
        <w:rPr>
          <w:rFonts w:eastAsia="Times New Roman" w:cs="B Nazanin"/>
          <w:sz w:val="20"/>
          <w:szCs w:val="20"/>
          <w:rtl/>
        </w:rPr>
        <w:fldChar w:fldCharType="end"/>
      </w:r>
      <w:r w:rsidRPr="00013382">
        <w:rPr>
          <w:rFonts w:eastAsia="Times New Roman" w:cs="B Nazanin" w:hint="cs"/>
          <w:sz w:val="20"/>
          <w:szCs w:val="20"/>
          <w:rtl/>
        </w:rPr>
        <w:t xml:space="preserve">. </w:t>
      </w:r>
      <w:r w:rsidRPr="00013382">
        <w:rPr>
          <w:rFonts w:eastAsia="Times New Roman" w:cs="B Nazanin" w:hint="eastAsia"/>
          <w:sz w:val="20"/>
          <w:szCs w:val="20"/>
          <w:rtl/>
        </w:rPr>
        <w:t>نقشه</w:t>
      </w:r>
      <w:r w:rsidRPr="00013382">
        <w:rPr>
          <w:rFonts w:eastAsia="Times New Roman" w:cs="B Nazanin"/>
          <w:sz w:val="20"/>
          <w:szCs w:val="20"/>
          <w:rtl/>
        </w:rPr>
        <w:t xml:space="preserve"> </w:t>
      </w:r>
      <w:r w:rsidRPr="00013382">
        <w:rPr>
          <w:rFonts w:eastAsia="Times New Roman" w:cs="B Nazanin" w:hint="eastAsia"/>
          <w:sz w:val="20"/>
          <w:szCs w:val="20"/>
          <w:rtl/>
        </w:rPr>
        <w:t>زم</w:t>
      </w:r>
      <w:r w:rsidRPr="00013382">
        <w:rPr>
          <w:rFonts w:eastAsia="Times New Roman" w:cs="B Nazanin" w:hint="cs"/>
          <w:sz w:val="20"/>
          <w:szCs w:val="20"/>
          <w:rtl/>
        </w:rPr>
        <w:t>ی</w:t>
      </w:r>
      <w:r w:rsidRPr="00013382">
        <w:rPr>
          <w:rFonts w:eastAsia="Times New Roman" w:cs="B Nazanin" w:hint="eastAsia"/>
          <w:sz w:val="20"/>
          <w:szCs w:val="20"/>
          <w:rtl/>
        </w:rPr>
        <w:t>ن</w:t>
      </w:r>
      <w:r w:rsidRPr="00013382">
        <w:rPr>
          <w:rFonts w:eastAsia="Times New Roman" w:cs="B Nazanin"/>
          <w:sz w:val="20"/>
          <w:szCs w:val="20"/>
          <w:rtl/>
        </w:rPr>
        <w:t xml:space="preserve"> </w:t>
      </w:r>
      <w:r w:rsidRPr="00013382">
        <w:rPr>
          <w:rFonts w:eastAsia="Times New Roman" w:cs="B Nazanin" w:hint="eastAsia"/>
          <w:sz w:val="20"/>
          <w:szCs w:val="20"/>
          <w:rtl/>
        </w:rPr>
        <w:t>شناس</w:t>
      </w:r>
      <w:r w:rsidRPr="00013382">
        <w:rPr>
          <w:rFonts w:eastAsia="Times New Roman" w:cs="B Nazanin" w:hint="cs"/>
          <w:sz w:val="20"/>
          <w:szCs w:val="20"/>
          <w:rtl/>
        </w:rPr>
        <w:t>ی</w:t>
      </w:r>
      <w:r w:rsidRPr="00013382">
        <w:rPr>
          <w:rFonts w:eastAsia="Times New Roman" w:cs="B Nazanin"/>
          <w:sz w:val="20"/>
          <w:szCs w:val="20"/>
          <w:rtl/>
        </w:rPr>
        <w:t xml:space="preserve"> </w:t>
      </w:r>
      <w:r w:rsidRPr="00013382">
        <w:rPr>
          <w:rFonts w:eastAsia="Times New Roman" w:cs="B Nazanin" w:hint="eastAsia"/>
          <w:sz w:val="20"/>
          <w:szCs w:val="20"/>
          <w:rtl/>
        </w:rPr>
        <w:t>ته</w:t>
      </w:r>
      <w:r w:rsidRPr="00013382">
        <w:rPr>
          <w:rFonts w:eastAsia="Times New Roman" w:cs="B Nazanin" w:hint="cs"/>
          <w:sz w:val="20"/>
          <w:szCs w:val="20"/>
          <w:rtl/>
        </w:rPr>
        <w:t>ی</w:t>
      </w:r>
      <w:r w:rsidRPr="00013382">
        <w:rPr>
          <w:rFonts w:eastAsia="Times New Roman" w:cs="B Nazanin" w:hint="eastAsia"/>
          <w:sz w:val="20"/>
          <w:szCs w:val="20"/>
          <w:rtl/>
        </w:rPr>
        <w:t>ه</w:t>
      </w:r>
      <w:r w:rsidRPr="00013382">
        <w:rPr>
          <w:rFonts w:eastAsia="Times New Roman" w:cs="B Nazanin"/>
          <w:sz w:val="20"/>
          <w:szCs w:val="20"/>
          <w:rtl/>
        </w:rPr>
        <w:t xml:space="preserve"> </w:t>
      </w:r>
      <w:r w:rsidRPr="00013382">
        <w:rPr>
          <w:rFonts w:eastAsia="Times New Roman" w:cs="B Nazanin" w:hint="eastAsia"/>
          <w:sz w:val="20"/>
          <w:szCs w:val="20"/>
          <w:rtl/>
        </w:rPr>
        <w:t>شده</w:t>
      </w:r>
      <w:r w:rsidRPr="00013382">
        <w:rPr>
          <w:rFonts w:eastAsia="Times New Roman" w:cs="B Nazanin"/>
          <w:sz w:val="20"/>
          <w:szCs w:val="20"/>
          <w:rtl/>
        </w:rPr>
        <w:t xml:space="preserve"> </w:t>
      </w:r>
      <w:r w:rsidRPr="00013382">
        <w:rPr>
          <w:rFonts w:eastAsia="Times New Roman" w:cs="B Nazanin" w:hint="eastAsia"/>
          <w:sz w:val="20"/>
          <w:szCs w:val="20"/>
          <w:rtl/>
        </w:rPr>
        <w:t>از</w:t>
      </w:r>
      <w:r w:rsidRPr="00013382">
        <w:rPr>
          <w:rFonts w:eastAsia="Times New Roman" w:cs="B Nazanin"/>
          <w:sz w:val="20"/>
          <w:szCs w:val="20"/>
          <w:rtl/>
        </w:rPr>
        <w:t xml:space="preserve"> 1:100000 </w:t>
      </w:r>
      <w:r w:rsidRPr="00013382">
        <w:rPr>
          <w:rFonts w:eastAsia="Times New Roman" w:cs="B Nazanin" w:hint="eastAsia"/>
          <w:sz w:val="20"/>
          <w:szCs w:val="20"/>
          <w:rtl/>
        </w:rPr>
        <w:t>اردستان،</w:t>
      </w:r>
      <w:r w:rsidRPr="00013382">
        <w:rPr>
          <w:rFonts w:eastAsia="Times New Roman" w:cs="B Nazanin"/>
          <w:sz w:val="20"/>
          <w:szCs w:val="20"/>
          <w:rtl/>
        </w:rPr>
        <w:t xml:space="preserve"> </w:t>
      </w:r>
      <w:r w:rsidRPr="00013382">
        <w:rPr>
          <w:rFonts w:eastAsia="Times New Roman" w:cs="B Nazanin" w:hint="eastAsia"/>
          <w:sz w:val="20"/>
          <w:szCs w:val="20"/>
          <w:rtl/>
        </w:rPr>
        <w:t>محدوده</w:t>
      </w:r>
      <w:r w:rsidRPr="00013382">
        <w:rPr>
          <w:rFonts w:eastAsia="Times New Roman" w:cs="B Nazanin"/>
          <w:sz w:val="20"/>
          <w:szCs w:val="20"/>
          <w:rtl/>
        </w:rPr>
        <w:t xml:space="preserve"> </w:t>
      </w:r>
      <w:r w:rsidRPr="00013382">
        <w:rPr>
          <w:rFonts w:eastAsia="Times New Roman" w:cs="B Nazanin" w:hint="eastAsia"/>
          <w:sz w:val="20"/>
          <w:szCs w:val="20"/>
          <w:rtl/>
        </w:rPr>
        <w:t>مورد</w:t>
      </w:r>
      <w:r w:rsidRPr="00013382">
        <w:rPr>
          <w:rFonts w:eastAsia="Times New Roman" w:cs="B Nazanin"/>
          <w:sz w:val="20"/>
          <w:szCs w:val="20"/>
          <w:rtl/>
        </w:rPr>
        <w:t xml:space="preserve"> </w:t>
      </w:r>
      <w:r w:rsidRPr="00013382">
        <w:rPr>
          <w:rFonts w:eastAsia="Times New Roman" w:cs="B Nazanin" w:hint="eastAsia"/>
          <w:sz w:val="20"/>
          <w:szCs w:val="20"/>
          <w:rtl/>
        </w:rPr>
        <w:t>نظر</w:t>
      </w:r>
      <w:r w:rsidRPr="00013382">
        <w:rPr>
          <w:rFonts w:eastAsia="Times New Roman" w:cs="B Nazanin"/>
          <w:sz w:val="20"/>
          <w:szCs w:val="20"/>
          <w:rtl/>
        </w:rPr>
        <w:t>(</w:t>
      </w:r>
      <w:r w:rsidRPr="00013382">
        <w:rPr>
          <w:rFonts w:eastAsia="Times New Roman" w:cs="B Nazanin" w:hint="eastAsia"/>
          <w:sz w:val="20"/>
          <w:szCs w:val="20"/>
          <w:rtl/>
        </w:rPr>
        <w:t>رادفر،</w:t>
      </w:r>
      <w:r w:rsidRPr="00013382">
        <w:rPr>
          <w:rFonts w:eastAsia="Times New Roman" w:cs="B Nazanin"/>
          <w:sz w:val="20"/>
          <w:szCs w:val="20"/>
          <w:rtl/>
        </w:rPr>
        <w:t xml:space="preserve"> </w:t>
      </w:r>
      <w:r w:rsidRPr="00013382">
        <w:rPr>
          <w:rFonts w:eastAsia="Times New Roman" w:cs="B Nazanin" w:hint="cs"/>
          <w:sz w:val="20"/>
          <w:szCs w:val="20"/>
          <w:rtl/>
        </w:rPr>
        <w:t>1379)</w:t>
      </w:r>
      <w:r w:rsidRPr="00013382">
        <w:rPr>
          <w:rFonts w:eastAsia="Times New Roman" w:cs="B Nazanin" w:hint="cs"/>
          <w:i/>
          <w:iCs/>
          <w:sz w:val="20"/>
          <w:szCs w:val="20"/>
          <w:rtl/>
        </w:rPr>
        <w:t>.</w:t>
      </w:r>
    </w:p>
    <w:p w:rsidR="00725299" w:rsidRPr="00013382" w:rsidRDefault="00725299" w:rsidP="00013382">
      <w:pPr>
        <w:rPr>
          <w:rFonts w:eastAsia="Times New Roman" w:cs="B Nazanin"/>
          <w:i/>
          <w:iCs/>
          <w:sz w:val="20"/>
          <w:szCs w:val="20"/>
        </w:rPr>
      </w:pPr>
    </w:p>
    <w:p w:rsidR="00D50BD0" w:rsidRPr="00D50BD0" w:rsidRDefault="00D50BD0" w:rsidP="00725299">
      <w:pPr>
        <w:rPr>
          <w:rFonts w:eastAsia="Times New Roman" w:cs="B Nazanin"/>
          <w:b/>
          <w:bCs/>
          <w:rtl/>
        </w:rPr>
      </w:pPr>
      <w:r w:rsidRPr="00D50BD0">
        <w:rPr>
          <w:rFonts w:eastAsia="Times New Roman" w:cs="B Nazanin" w:hint="cs"/>
          <w:b/>
          <w:bCs/>
          <w:rtl/>
        </w:rPr>
        <w:t>3 ـ پردازش تصاویر</w:t>
      </w:r>
    </w:p>
    <w:p w:rsidR="00D50BD0" w:rsidRPr="00D50BD0" w:rsidRDefault="00D50BD0" w:rsidP="00D50BD0">
      <w:pPr>
        <w:jc w:val="lowKashida"/>
        <w:rPr>
          <w:rFonts w:cs="B Lotus"/>
          <w:b/>
          <w:bCs/>
          <w:rtl/>
        </w:rPr>
      </w:pPr>
      <w:r w:rsidRPr="00D50BD0">
        <w:rPr>
          <w:rFonts w:eastAsia="Times New Roman" w:cs="B Lotus" w:hint="cs"/>
          <w:b/>
          <w:bCs/>
          <w:rtl/>
        </w:rPr>
        <w:t xml:space="preserve">1-3 </w:t>
      </w:r>
      <w:r w:rsidRPr="00D50BD0">
        <w:rPr>
          <w:rFonts w:cs="B Lotus" w:hint="cs"/>
          <w:b/>
          <w:bCs/>
          <w:rtl/>
        </w:rPr>
        <w:t xml:space="preserve">روش نسبت باندی ساده و ترکیبی </w:t>
      </w:r>
      <w:r w:rsidRPr="00D50BD0">
        <w:rPr>
          <w:rFonts w:cs="B Lotus" w:hint="cs"/>
          <w:b/>
          <w:bCs/>
          <w:sz w:val="22"/>
          <w:szCs w:val="22"/>
          <w:rtl/>
        </w:rPr>
        <w:t>(</w:t>
      </w:r>
      <w:r w:rsidRPr="00D50BD0">
        <w:rPr>
          <w:rFonts w:cs="B Lotus"/>
          <w:b/>
          <w:bCs/>
          <w:sz w:val="22"/>
          <w:szCs w:val="22"/>
        </w:rPr>
        <w:t>Band Ratio</w:t>
      </w:r>
      <w:r w:rsidRPr="00D50BD0">
        <w:rPr>
          <w:rFonts w:cs="B Lotus" w:hint="cs"/>
          <w:b/>
          <w:bCs/>
          <w:rtl/>
        </w:rPr>
        <w:t xml:space="preserve">) </w:t>
      </w:r>
    </w:p>
    <w:p w:rsidR="00D50BD0" w:rsidRDefault="00D50BD0" w:rsidP="00D028D3">
      <w:pPr>
        <w:jc w:val="both"/>
        <w:rPr>
          <w:rFonts w:cs="B Nazanin"/>
          <w:rtl/>
        </w:rPr>
      </w:pPr>
      <w:r w:rsidRPr="00D50BD0">
        <w:rPr>
          <w:rFonts w:cs="B Nazanin" w:hint="cs"/>
          <w:rtl/>
        </w:rPr>
        <w:t>نسبت های باندی از شیوه های بینهایت مفید جهت بارزسازی پدیده ها در تصاویرچند باندی محسوب می شوند چرا که مهمترین مزیت کاربرد نسبت های باندی، تهیه تصویری است که کاملاً از شرایط روشنایی مستقل است (گوپتا</w:t>
      </w:r>
      <w:r w:rsidRPr="00D50BD0">
        <w:rPr>
          <w:rFonts w:cs="B Nazanin"/>
          <w:vertAlign w:val="superscript"/>
          <w:rtl/>
        </w:rPr>
        <w:footnoteReference w:id="9"/>
      </w:r>
      <w:r w:rsidRPr="00D50BD0">
        <w:rPr>
          <w:rFonts w:cs="B Nazanin" w:hint="cs"/>
          <w:rtl/>
        </w:rPr>
        <w:t>،2003). استفاده از این روش بیشتر در مورد داده های چند طیفی کاربرد دارد (عموسلطانی، 1393).</w:t>
      </w:r>
    </w:p>
    <w:p w:rsidR="00725299" w:rsidRPr="00D50BD0" w:rsidRDefault="00725299" w:rsidP="00D028D3">
      <w:pPr>
        <w:jc w:val="both"/>
        <w:rPr>
          <w:rFonts w:cs="B Nazanin"/>
          <w:rtl/>
        </w:rPr>
      </w:pPr>
    </w:p>
    <w:p w:rsidR="00D50BD0" w:rsidRPr="00D50BD0" w:rsidRDefault="00D50BD0" w:rsidP="00D50BD0">
      <w:pPr>
        <w:spacing w:after="200"/>
        <w:jc w:val="center"/>
        <w:rPr>
          <w:rFonts w:cs="B Nazanin"/>
          <w:color w:val="000000"/>
          <w:sz w:val="20"/>
          <w:szCs w:val="20"/>
          <w:rtl/>
        </w:rPr>
      </w:pPr>
      <w:r w:rsidRPr="00D50BD0">
        <w:rPr>
          <w:color w:val="000000"/>
          <w:sz w:val="20"/>
          <w:szCs w:val="20"/>
          <w:rtl/>
        </w:rPr>
        <w:t xml:space="preserve">جدول </w:t>
      </w:r>
      <w:r w:rsidRPr="00D50BD0">
        <w:rPr>
          <w:color w:val="000000"/>
          <w:sz w:val="20"/>
          <w:szCs w:val="20"/>
          <w:rtl/>
        </w:rPr>
        <w:fldChar w:fldCharType="begin"/>
      </w:r>
      <w:r w:rsidRPr="00D50BD0">
        <w:rPr>
          <w:color w:val="000000"/>
          <w:sz w:val="20"/>
          <w:szCs w:val="20"/>
          <w:rtl/>
        </w:rPr>
        <w:instrText xml:space="preserve"> </w:instrText>
      </w:r>
      <w:r w:rsidRPr="00D50BD0">
        <w:rPr>
          <w:color w:val="000000"/>
          <w:sz w:val="20"/>
          <w:szCs w:val="20"/>
        </w:rPr>
        <w:instrText>SEQ</w:instrText>
      </w:r>
      <w:r w:rsidRPr="00D50BD0">
        <w:rPr>
          <w:color w:val="000000"/>
          <w:sz w:val="20"/>
          <w:szCs w:val="20"/>
          <w:rtl/>
        </w:rPr>
        <w:instrText xml:space="preserve"> جدول \* </w:instrText>
      </w:r>
      <w:r w:rsidRPr="00D50BD0">
        <w:rPr>
          <w:color w:val="000000"/>
          <w:sz w:val="20"/>
          <w:szCs w:val="20"/>
        </w:rPr>
        <w:instrText>ARABIC</w:instrText>
      </w:r>
      <w:r w:rsidRPr="00D50BD0">
        <w:rPr>
          <w:color w:val="000000"/>
          <w:sz w:val="20"/>
          <w:szCs w:val="20"/>
          <w:rtl/>
        </w:rPr>
        <w:instrText xml:space="preserve"> </w:instrText>
      </w:r>
      <w:r w:rsidRPr="00D50BD0">
        <w:rPr>
          <w:color w:val="000000"/>
          <w:sz w:val="20"/>
          <w:szCs w:val="20"/>
          <w:rtl/>
        </w:rPr>
        <w:fldChar w:fldCharType="separate"/>
      </w:r>
      <w:r w:rsidR="00DA37F8">
        <w:rPr>
          <w:noProof/>
          <w:color w:val="000000"/>
          <w:sz w:val="20"/>
          <w:szCs w:val="20"/>
          <w:rtl/>
        </w:rPr>
        <w:t>1</w:t>
      </w:r>
      <w:r w:rsidRPr="00D50BD0">
        <w:rPr>
          <w:color w:val="000000"/>
          <w:sz w:val="20"/>
          <w:szCs w:val="20"/>
          <w:rtl/>
        </w:rPr>
        <w:fldChar w:fldCharType="end"/>
      </w:r>
      <w:r w:rsidRPr="00D50BD0">
        <w:rPr>
          <w:rFonts w:hint="cs"/>
          <w:noProof/>
          <w:color w:val="000000"/>
          <w:sz w:val="20"/>
          <w:szCs w:val="20"/>
          <w:rtl/>
        </w:rPr>
        <w:t xml:space="preserve">. </w:t>
      </w:r>
      <w:r w:rsidRPr="00D50BD0">
        <w:rPr>
          <w:rFonts w:hint="eastAsia"/>
          <w:noProof/>
          <w:color w:val="000000"/>
          <w:sz w:val="20"/>
          <w:szCs w:val="20"/>
          <w:rtl/>
        </w:rPr>
        <w:t>نسبت</w:t>
      </w:r>
      <w:r w:rsidRPr="00D50BD0">
        <w:rPr>
          <w:noProof/>
          <w:color w:val="000000"/>
          <w:sz w:val="20"/>
          <w:szCs w:val="20"/>
          <w:rtl/>
        </w:rPr>
        <w:t xml:space="preserve"> </w:t>
      </w:r>
      <w:r w:rsidRPr="00D50BD0">
        <w:rPr>
          <w:rFonts w:hint="eastAsia"/>
          <w:noProof/>
          <w:color w:val="000000"/>
          <w:sz w:val="20"/>
          <w:szCs w:val="20"/>
          <w:rtl/>
        </w:rPr>
        <w:t>ها</w:t>
      </w:r>
      <w:r w:rsidRPr="00D50BD0">
        <w:rPr>
          <w:rFonts w:hint="cs"/>
          <w:noProof/>
          <w:color w:val="000000"/>
          <w:sz w:val="20"/>
          <w:szCs w:val="20"/>
          <w:rtl/>
        </w:rPr>
        <w:t>ی</w:t>
      </w:r>
      <w:r w:rsidRPr="00D50BD0">
        <w:rPr>
          <w:noProof/>
          <w:color w:val="000000"/>
          <w:sz w:val="20"/>
          <w:szCs w:val="20"/>
          <w:rtl/>
        </w:rPr>
        <w:t xml:space="preserve"> </w:t>
      </w:r>
      <w:r w:rsidRPr="00D50BD0">
        <w:rPr>
          <w:rFonts w:hint="eastAsia"/>
          <w:noProof/>
          <w:color w:val="000000"/>
          <w:sz w:val="20"/>
          <w:szCs w:val="20"/>
          <w:rtl/>
        </w:rPr>
        <w:t>را</w:t>
      </w:r>
      <w:r w:rsidRPr="00D50BD0">
        <w:rPr>
          <w:rFonts w:hint="cs"/>
          <w:noProof/>
          <w:color w:val="000000"/>
          <w:sz w:val="20"/>
          <w:szCs w:val="20"/>
          <w:rtl/>
        </w:rPr>
        <w:t>ی</w:t>
      </w:r>
      <w:r w:rsidRPr="00D50BD0">
        <w:rPr>
          <w:rFonts w:hint="eastAsia"/>
          <w:noProof/>
          <w:color w:val="000000"/>
          <w:sz w:val="20"/>
          <w:szCs w:val="20"/>
          <w:rtl/>
        </w:rPr>
        <w:t>ج</w:t>
      </w:r>
      <w:r w:rsidRPr="00D50BD0">
        <w:rPr>
          <w:noProof/>
          <w:color w:val="000000"/>
          <w:sz w:val="20"/>
          <w:szCs w:val="20"/>
          <w:rtl/>
        </w:rPr>
        <w:t xml:space="preserve"> </w:t>
      </w:r>
      <w:r w:rsidRPr="00D50BD0">
        <w:rPr>
          <w:rFonts w:hint="eastAsia"/>
          <w:noProof/>
          <w:color w:val="000000"/>
          <w:sz w:val="20"/>
          <w:szCs w:val="20"/>
          <w:rtl/>
        </w:rPr>
        <w:t>استفاده</w:t>
      </w:r>
      <w:r w:rsidRPr="00D50BD0">
        <w:rPr>
          <w:noProof/>
          <w:color w:val="000000"/>
          <w:sz w:val="20"/>
          <w:szCs w:val="20"/>
          <w:rtl/>
        </w:rPr>
        <w:t xml:space="preserve"> </w:t>
      </w:r>
      <w:r w:rsidRPr="00D50BD0">
        <w:rPr>
          <w:rFonts w:hint="eastAsia"/>
          <w:noProof/>
          <w:color w:val="000000"/>
          <w:sz w:val="20"/>
          <w:szCs w:val="20"/>
          <w:rtl/>
        </w:rPr>
        <w:t>شده</w:t>
      </w:r>
      <w:r w:rsidRPr="00D50BD0">
        <w:rPr>
          <w:noProof/>
          <w:color w:val="000000"/>
          <w:sz w:val="20"/>
          <w:szCs w:val="20"/>
          <w:rtl/>
        </w:rPr>
        <w:t xml:space="preserve"> </w:t>
      </w:r>
      <w:r w:rsidRPr="00D50BD0">
        <w:rPr>
          <w:rFonts w:hint="eastAsia"/>
          <w:noProof/>
          <w:color w:val="000000"/>
          <w:sz w:val="20"/>
          <w:szCs w:val="20"/>
          <w:rtl/>
        </w:rPr>
        <w:t>در</w:t>
      </w:r>
      <w:r w:rsidRPr="00D50BD0">
        <w:rPr>
          <w:noProof/>
          <w:color w:val="000000"/>
          <w:sz w:val="20"/>
          <w:szCs w:val="20"/>
          <w:rtl/>
        </w:rPr>
        <w:t xml:space="preserve"> </w:t>
      </w:r>
      <w:r w:rsidRPr="00D50BD0">
        <w:rPr>
          <w:rFonts w:hint="eastAsia"/>
          <w:noProof/>
          <w:color w:val="000000"/>
          <w:sz w:val="20"/>
          <w:szCs w:val="20"/>
          <w:rtl/>
        </w:rPr>
        <w:t>ا</w:t>
      </w:r>
      <w:r w:rsidRPr="00D50BD0">
        <w:rPr>
          <w:rFonts w:hint="cs"/>
          <w:noProof/>
          <w:color w:val="000000"/>
          <w:sz w:val="20"/>
          <w:szCs w:val="20"/>
          <w:rtl/>
        </w:rPr>
        <w:t>ی</w:t>
      </w:r>
      <w:r w:rsidRPr="00D50BD0">
        <w:rPr>
          <w:rFonts w:hint="eastAsia"/>
          <w:noProof/>
          <w:color w:val="000000"/>
          <w:sz w:val="20"/>
          <w:szCs w:val="20"/>
          <w:rtl/>
        </w:rPr>
        <w:t>ن</w:t>
      </w:r>
      <w:r w:rsidRPr="00D50BD0">
        <w:rPr>
          <w:noProof/>
          <w:color w:val="000000"/>
          <w:sz w:val="20"/>
          <w:szCs w:val="20"/>
          <w:rtl/>
        </w:rPr>
        <w:t xml:space="preserve"> </w:t>
      </w:r>
      <w:r w:rsidRPr="00D50BD0">
        <w:rPr>
          <w:rFonts w:hint="eastAsia"/>
          <w:noProof/>
          <w:color w:val="000000"/>
          <w:sz w:val="20"/>
          <w:szCs w:val="20"/>
          <w:rtl/>
        </w:rPr>
        <w:t>تحق</w:t>
      </w:r>
      <w:r w:rsidRPr="00D50BD0">
        <w:rPr>
          <w:rFonts w:hint="cs"/>
          <w:noProof/>
          <w:color w:val="000000"/>
          <w:sz w:val="20"/>
          <w:szCs w:val="20"/>
          <w:rtl/>
        </w:rPr>
        <w:t>ی</w:t>
      </w:r>
      <w:r w:rsidRPr="00D50BD0">
        <w:rPr>
          <w:rFonts w:hint="eastAsia"/>
          <w:noProof/>
          <w:color w:val="000000"/>
          <w:sz w:val="20"/>
          <w:szCs w:val="20"/>
          <w:rtl/>
        </w:rPr>
        <w:t>ق</w:t>
      </w:r>
      <w:r w:rsidRPr="00D50BD0">
        <w:rPr>
          <w:noProof/>
          <w:color w:val="000000"/>
          <w:sz w:val="20"/>
          <w:szCs w:val="20"/>
          <w:rtl/>
        </w:rPr>
        <w:t xml:space="preserve"> </w:t>
      </w:r>
      <w:r w:rsidRPr="00D50BD0">
        <w:rPr>
          <w:rFonts w:hint="eastAsia"/>
          <w:noProof/>
          <w:color w:val="000000"/>
          <w:sz w:val="20"/>
          <w:szCs w:val="20"/>
          <w:rtl/>
        </w:rPr>
        <w:t>جهت</w:t>
      </w:r>
      <w:r w:rsidRPr="00D50BD0">
        <w:rPr>
          <w:noProof/>
          <w:color w:val="000000"/>
          <w:sz w:val="20"/>
          <w:szCs w:val="20"/>
          <w:rtl/>
        </w:rPr>
        <w:t xml:space="preserve"> </w:t>
      </w:r>
      <w:r w:rsidRPr="00D50BD0">
        <w:rPr>
          <w:rFonts w:hint="eastAsia"/>
          <w:noProof/>
          <w:color w:val="000000"/>
          <w:sz w:val="20"/>
          <w:szCs w:val="20"/>
          <w:rtl/>
        </w:rPr>
        <w:t>بارزساز</w:t>
      </w:r>
      <w:r w:rsidRPr="00D50BD0">
        <w:rPr>
          <w:rFonts w:hint="cs"/>
          <w:noProof/>
          <w:color w:val="000000"/>
          <w:sz w:val="20"/>
          <w:szCs w:val="20"/>
          <w:rtl/>
        </w:rPr>
        <w:t>ی</w:t>
      </w:r>
      <w:r w:rsidRPr="00D50BD0">
        <w:rPr>
          <w:noProof/>
          <w:color w:val="000000"/>
          <w:sz w:val="20"/>
          <w:szCs w:val="20"/>
          <w:rtl/>
        </w:rPr>
        <w:t xml:space="preserve"> </w:t>
      </w:r>
      <w:r w:rsidRPr="00D50BD0">
        <w:rPr>
          <w:rFonts w:hint="eastAsia"/>
          <w:noProof/>
          <w:color w:val="000000"/>
          <w:sz w:val="20"/>
          <w:szCs w:val="20"/>
          <w:rtl/>
        </w:rPr>
        <w:t>مناطق</w:t>
      </w:r>
      <w:r w:rsidRPr="00D50BD0">
        <w:rPr>
          <w:noProof/>
          <w:color w:val="000000"/>
          <w:sz w:val="20"/>
          <w:szCs w:val="20"/>
          <w:rtl/>
        </w:rPr>
        <w:t xml:space="preserve"> </w:t>
      </w:r>
      <w:r w:rsidRPr="00D50BD0">
        <w:rPr>
          <w:rFonts w:hint="eastAsia"/>
          <w:noProof/>
          <w:color w:val="000000"/>
          <w:sz w:val="20"/>
          <w:szCs w:val="20"/>
          <w:rtl/>
        </w:rPr>
        <w:t>حاو</w:t>
      </w:r>
      <w:r w:rsidRPr="00D50BD0">
        <w:rPr>
          <w:rFonts w:hint="cs"/>
          <w:noProof/>
          <w:color w:val="000000"/>
          <w:sz w:val="20"/>
          <w:szCs w:val="20"/>
          <w:rtl/>
        </w:rPr>
        <w:t>ی</w:t>
      </w:r>
      <w:r w:rsidRPr="00D50BD0">
        <w:rPr>
          <w:noProof/>
          <w:color w:val="000000"/>
          <w:sz w:val="20"/>
          <w:szCs w:val="20"/>
          <w:rtl/>
        </w:rPr>
        <w:t xml:space="preserve"> </w:t>
      </w:r>
      <w:r w:rsidRPr="00D50BD0">
        <w:rPr>
          <w:rFonts w:hint="eastAsia"/>
          <w:noProof/>
          <w:color w:val="000000"/>
          <w:sz w:val="20"/>
          <w:szCs w:val="20"/>
          <w:rtl/>
        </w:rPr>
        <w:t>س</w:t>
      </w:r>
      <w:r w:rsidRPr="00D50BD0">
        <w:rPr>
          <w:rFonts w:hint="cs"/>
          <w:noProof/>
          <w:color w:val="000000"/>
          <w:sz w:val="20"/>
          <w:szCs w:val="20"/>
          <w:rtl/>
        </w:rPr>
        <w:t>ی</w:t>
      </w:r>
      <w:r w:rsidRPr="00D50BD0">
        <w:rPr>
          <w:rFonts w:hint="eastAsia"/>
          <w:noProof/>
          <w:color w:val="000000"/>
          <w:sz w:val="20"/>
          <w:szCs w:val="20"/>
          <w:rtl/>
        </w:rPr>
        <w:t>ل</w:t>
      </w:r>
      <w:r w:rsidRPr="00D50BD0">
        <w:rPr>
          <w:rFonts w:hint="cs"/>
          <w:noProof/>
          <w:color w:val="000000"/>
          <w:sz w:val="20"/>
          <w:szCs w:val="20"/>
          <w:rtl/>
        </w:rPr>
        <w:t>ی</w:t>
      </w:r>
      <w:r w:rsidRPr="00D50BD0">
        <w:rPr>
          <w:rFonts w:hint="eastAsia"/>
          <w:noProof/>
          <w:color w:val="000000"/>
          <w:sz w:val="20"/>
          <w:szCs w:val="20"/>
          <w:rtl/>
        </w:rPr>
        <w:t>س</w:t>
      </w:r>
      <w:r w:rsidRPr="00D50BD0">
        <w:rPr>
          <w:rFonts w:hint="cs"/>
          <w:noProof/>
          <w:color w:val="000000"/>
          <w:sz w:val="20"/>
          <w:szCs w:val="20"/>
          <w:rtl/>
        </w:rPr>
        <w:t xml:space="preserve"> </w:t>
      </w:r>
      <w:r w:rsidRPr="00D50BD0">
        <w:rPr>
          <w:noProof/>
          <w:color w:val="000000"/>
          <w:sz w:val="20"/>
          <w:szCs w:val="20"/>
          <w:rtl/>
        </w:rPr>
        <w:t>(</w:t>
      </w:r>
      <w:r w:rsidRPr="00D50BD0">
        <w:rPr>
          <w:rFonts w:hint="eastAsia"/>
          <w:noProof/>
          <w:color w:val="000000"/>
          <w:sz w:val="20"/>
          <w:szCs w:val="20"/>
          <w:rtl/>
        </w:rPr>
        <w:t>معرف</w:t>
      </w:r>
      <w:r w:rsidRPr="00D50BD0">
        <w:rPr>
          <w:rFonts w:hint="cs"/>
          <w:noProof/>
          <w:color w:val="000000"/>
          <w:sz w:val="20"/>
          <w:szCs w:val="20"/>
          <w:rtl/>
        </w:rPr>
        <w:t>ی</w:t>
      </w:r>
      <w:r w:rsidRPr="00D50BD0">
        <w:rPr>
          <w:noProof/>
          <w:color w:val="000000"/>
          <w:sz w:val="20"/>
          <w:szCs w:val="20"/>
          <w:rtl/>
        </w:rPr>
        <w:t xml:space="preserve"> </w:t>
      </w:r>
      <w:r w:rsidRPr="00D50BD0">
        <w:rPr>
          <w:rFonts w:hint="eastAsia"/>
          <w:noProof/>
          <w:color w:val="000000"/>
          <w:sz w:val="20"/>
          <w:szCs w:val="20"/>
          <w:rtl/>
        </w:rPr>
        <w:t>شده</w:t>
      </w:r>
      <w:r w:rsidRPr="00D50BD0">
        <w:rPr>
          <w:noProof/>
          <w:color w:val="000000"/>
          <w:sz w:val="20"/>
          <w:szCs w:val="20"/>
          <w:rtl/>
        </w:rPr>
        <w:t xml:space="preserve"> </w:t>
      </w:r>
      <w:r w:rsidRPr="00D50BD0">
        <w:rPr>
          <w:rFonts w:hint="eastAsia"/>
          <w:noProof/>
          <w:color w:val="000000"/>
          <w:sz w:val="20"/>
          <w:szCs w:val="20"/>
          <w:rtl/>
        </w:rPr>
        <w:t>برا</w:t>
      </w:r>
      <w:r w:rsidRPr="00D50BD0">
        <w:rPr>
          <w:rFonts w:hint="cs"/>
          <w:noProof/>
          <w:color w:val="000000"/>
          <w:sz w:val="20"/>
          <w:szCs w:val="20"/>
          <w:rtl/>
        </w:rPr>
        <w:t>ی</w:t>
      </w:r>
      <w:r w:rsidRPr="00D50BD0">
        <w:rPr>
          <w:noProof/>
          <w:color w:val="000000"/>
          <w:sz w:val="20"/>
          <w:szCs w:val="20"/>
          <w:rtl/>
        </w:rPr>
        <w:t xml:space="preserve"> </w:t>
      </w:r>
      <w:r w:rsidRPr="00D50BD0">
        <w:rPr>
          <w:rFonts w:hint="eastAsia"/>
          <w:noProof/>
          <w:color w:val="000000"/>
          <w:sz w:val="20"/>
          <w:szCs w:val="20"/>
          <w:rtl/>
        </w:rPr>
        <w:t>سنجنده</w:t>
      </w:r>
      <w:r w:rsidRPr="00D50BD0">
        <w:rPr>
          <w:noProof/>
          <w:color w:val="000000"/>
          <w:sz w:val="20"/>
          <w:szCs w:val="20"/>
          <w:rtl/>
        </w:rPr>
        <w:t xml:space="preserve"> </w:t>
      </w:r>
      <w:r w:rsidRPr="00D50BD0">
        <w:rPr>
          <w:rFonts w:hint="eastAsia"/>
          <w:noProof/>
          <w:color w:val="000000"/>
          <w:sz w:val="20"/>
          <w:szCs w:val="20"/>
          <w:rtl/>
        </w:rPr>
        <w:t>استر</w:t>
      </w:r>
      <w:r w:rsidRPr="00D50BD0">
        <w:rPr>
          <w:noProof/>
          <w:color w:val="000000"/>
          <w:sz w:val="20"/>
          <w:szCs w:val="20"/>
          <w:rtl/>
        </w:rPr>
        <w:t xml:space="preserve"> </w:t>
      </w:r>
      <w:r w:rsidRPr="00D50BD0">
        <w:rPr>
          <w:rFonts w:hint="eastAsia"/>
          <w:noProof/>
          <w:color w:val="000000"/>
          <w:sz w:val="20"/>
          <w:szCs w:val="20"/>
          <w:rtl/>
        </w:rPr>
        <w:t>توسط</w:t>
      </w:r>
      <w:r w:rsidRPr="00D50BD0">
        <w:rPr>
          <w:noProof/>
          <w:color w:val="000000"/>
          <w:sz w:val="20"/>
          <w:szCs w:val="20"/>
          <w:rtl/>
        </w:rPr>
        <w:t xml:space="preserve"> </w:t>
      </w:r>
      <w:r w:rsidRPr="00D50BD0">
        <w:rPr>
          <w:rFonts w:hint="eastAsia"/>
          <w:noProof/>
          <w:color w:val="000000"/>
          <w:sz w:val="20"/>
          <w:szCs w:val="20"/>
          <w:rtl/>
        </w:rPr>
        <w:t>کال</w:t>
      </w:r>
      <w:r w:rsidRPr="00D50BD0">
        <w:rPr>
          <w:rFonts w:hint="cs"/>
          <w:noProof/>
          <w:color w:val="000000"/>
          <w:sz w:val="20"/>
          <w:szCs w:val="20"/>
          <w:rtl/>
        </w:rPr>
        <w:t>ی</w:t>
      </w:r>
      <w:r w:rsidRPr="00D50BD0">
        <w:rPr>
          <w:rFonts w:hint="eastAsia"/>
          <w:noProof/>
          <w:color w:val="000000"/>
          <w:sz w:val="20"/>
          <w:szCs w:val="20"/>
          <w:rtl/>
        </w:rPr>
        <w:t>نوفسک</w:t>
      </w:r>
      <w:r w:rsidRPr="00D50BD0">
        <w:rPr>
          <w:rFonts w:hint="cs"/>
          <w:noProof/>
          <w:color w:val="000000"/>
          <w:sz w:val="20"/>
          <w:szCs w:val="20"/>
          <w:rtl/>
        </w:rPr>
        <w:t>ی</w:t>
      </w:r>
      <w:r w:rsidRPr="00D50BD0">
        <w:rPr>
          <w:noProof/>
          <w:color w:val="000000"/>
          <w:sz w:val="20"/>
          <w:szCs w:val="20"/>
          <w:rtl/>
        </w:rPr>
        <w:t xml:space="preserve"> </w:t>
      </w:r>
      <w:r w:rsidRPr="00D50BD0">
        <w:rPr>
          <w:rFonts w:hint="eastAsia"/>
          <w:noProof/>
          <w:color w:val="000000"/>
          <w:sz w:val="20"/>
          <w:szCs w:val="20"/>
          <w:rtl/>
        </w:rPr>
        <w:t>و</w:t>
      </w:r>
      <w:r w:rsidRPr="00D50BD0">
        <w:rPr>
          <w:noProof/>
          <w:color w:val="000000"/>
          <w:sz w:val="20"/>
          <w:szCs w:val="20"/>
          <w:rtl/>
        </w:rPr>
        <w:t xml:space="preserve"> </w:t>
      </w:r>
      <w:r w:rsidRPr="00D50BD0">
        <w:rPr>
          <w:rFonts w:hint="eastAsia"/>
          <w:noProof/>
          <w:color w:val="000000"/>
          <w:sz w:val="20"/>
          <w:szCs w:val="20"/>
          <w:rtl/>
        </w:rPr>
        <w:t>ال</w:t>
      </w:r>
      <w:r w:rsidRPr="00D50BD0">
        <w:rPr>
          <w:rFonts w:hint="cs"/>
          <w:noProof/>
          <w:color w:val="000000"/>
          <w:sz w:val="20"/>
          <w:szCs w:val="20"/>
          <w:rtl/>
        </w:rPr>
        <w:t>ی</w:t>
      </w:r>
      <w:r w:rsidRPr="00D50BD0">
        <w:rPr>
          <w:rFonts w:hint="eastAsia"/>
          <w:noProof/>
          <w:color w:val="000000"/>
          <w:sz w:val="20"/>
          <w:szCs w:val="20"/>
          <w:rtl/>
        </w:rPr>
        <w:t>ور</w:t>
      </w:r>
      <w:r w:rsidRPr="00D50BD0">
        <w:rPr>
          <w:noProof/>
          <w:color w:val="000000"/>
          <w:sz w:val="20"/>
          <w:szCs w:val="20"/>
          <w:vertAlign w:val="superscript"/>
          <w:rtl/>
        </w:rPr>
        <w:footnoteReference w:id="10"/>
      </w:r>
      <w:r w:rsidRPr="00D50BD0">
        <w:rPr>
          <w:noProof/>
          <w:color w:val="000000"/>
          <w:sz w:val="20"/>
          <w:szCs w:val="20"/>
          <w:rtl/>
        </w:rPr>
        <w:t xml:space="preserve"> </w:t>
      </w:r>
      <w:r w:rsidRPr="00D50BD0">
        <w:rPr>
          <w:rFonts w:hint="eastAsia"/>
          <w:noProof/>
          <w:color w:val="000000"/>
          <w:sz w:val="20"/>
          <w:szCs w:val="20"/>
          <w:rtl/>
        </w:rPr>
        <w:t>،</w:t>
      </w:r>
      <w:r w:rsidRPr="00D50BD0">
        <w:rPr>
          <w:noProof/>
          <w:color w:val="000000"/>
          <w:sz w:val="20"/>
          <w:szCs w:val="20"/>
          <w:rtl/>
        </w:rPr>
        <w:t>2004)</w:t>
      </w:r>
    </w:p>
    <w:tbl>
      <w:tblPr>
        <w:tblW w:w="8176" w:type="dxa"/>
        <w:jc w:val="center"/>
        <w:tblLook w:val="0000" w:firstRow="0" w:lastRow="0" w:firstColumn="0" w:lastColumn="0" w:noHBand="0" w:noVBand="0"/>
      </w:tblPr>
      <w:tblGrid>
        <w:gridCol w:w="1838"/>
        <w:gridCol w:w="2277"/>
        <w:gridCol w:w="2047"/>
        <w:gridCol w:w="2014"/>
      </w:tblGrid>
      <w:tr w:rsidR="00D50BD0" w:rsidRPr="00D50BD0" w:rsidTr="00013382">
        <w:trPr>
          <w:trHeight w:val="244"/>
          <w:jc w:val="center"/>
        </w:trPr>
        <w:tc>
          <w:tcPr>
            <w:tcW w:w="8176" w:type="dxa"/>
            <w:gridSpan w:val="4"/>
            <w:tcBorders>
              <w:top w:val="single" w:sz="4" w:space="0" w:color="auto"/>
              <w:bottom w:val="single" w:sz="4" w:space="0" w:color="auto"/>
            </w:tcBorders>
            <w:vAlign w:val="center"/>
          </w:tcPr>
          <w:p w:rsidR="00D50BD0" w:rsidRPr="005D793A" w:rsidRDefault="00D50BD0" w:rsidP="00D50BD0">
            <w:pPr>
              <w:bidi w:val="0"/>
              <w:jc w:val="center"/>
              <w:rPr>
                <w:rFonts w:eastAsia="Calibri" w:cs="B Lotus"/>
                <w:sz w:val="22"/>
                <w:szCs w:val="22"/>
                <w:lang w:eastAsia="en-US"/>
              </w:rPr>
            </w:pPr>
            <w:r w:rsidRPr="005D793A">
              <w:rPr>
                <w:rFonts w:eastAsia="Calibri" w:cs="B Lotus"/>
                <w:sz w:val="22"/>
                <w:szCs w:val="22"/>
                <w:lang w:eastAsia="en-US"/>
              </w:rPr>
              <w:t>Silica</w:t>
            </w:r>
          </w:p>
        </w:tc>
      </w:tr>
      <w:tr w:rsidR="00D50BD0" w:rsidRPr="00D50BD0" w:rsidTr="00013382">
        <w:trPr>
          <w:trHeight w:val="179"/>
          <w:jc w:val="center"/>
        </w:trPr>
        <w:tc>
          <w:tcPr>
            <w:tcW w:w="1838" w:type="dxa"/>
            <w:tcBorders>
              <w:top w:val="single" w:sz="4" w:space="0" w:color="auto"/>
            </w:tcBorders>
            <w:vAlign w:val="center"/>
          </w:tcPr>
          <w:p w:rsidR="00D50BD0" w:rsidRPr="00725299" w:rsidRDefault="00D50BD0" w:rsidP="00D50BD0">
            <w:pPr>
              <w:bidi w:val="0"/>
              <w:jc w:val="center"/>
              <w:rPr>
                <w:rFonts w:eastAsia="Calibri" w:cs="B Lotus"/>
                <w:sz w:val="20"/>
                <w:szCs w:val="20"/>
                <w:lang w:eastAsia="en-US"/>
              </w:rPr>
            </w:pPr>
            <w:r w:rsidRPr="00725299">
              <w:rPr>
                <w:rFonts w:eastAsia="Calibri" w:cs="B Lotus"/>
                <w:sz w:val="20"/>
                <w:szCs w:val="20"/>
                <w:lang w:eastAsia="en-US"/>
              </w:rPr>
              <w:t>Quarts Rich Rocks</w:t>
            </w:r>
          </w:p>
        </w:tc>
        <w:tc>
          <w:tcPr>
            <w:tcW w:w="2277" w:type="dxa"/>
            <w:tcBorders>
              <w:top w:val="single" w:sz="4" w:space="0" w:color="auto"/>
            </w:tcBorders>
            <w:vAlign w:val="center"/>
          </w:tcPr>
          <w:p w:rsidR="00D50BD0" w:rsidRPr="00725299" w:rsidRDefault="00D50BD0" w:rsidP="00D50BD0">
            <w:pPr>
              <w:bidi w:val="0"/>
              <w:jc w:val="center"/>
              <w:rPr>
                <w:rFonts w:eastAsia="Calibri" w:cs="B Lotus"/>
                <w:sz w:val="20"/>
                <w:szCs w:val="20"/>
                <w:lang w:eastAsia="en-US"/>
              </w:rPr>
            </w:pPr>
            <w:r w:rsidRPr="00725299">
              <w:rPr>
                <w:rFonts w:eastAsia="Calibri" w:cs="B Lotus"/>
                <w:sz w:val="20"/>
                <w:szCs w:val="20"/>
                <w:lang w:eastAsia="en-US"/>
              </w:rPr>
              <w:t>14/12</w:t>
            </w:r>
          </w:p>
        </w:tc>
        <w:tc>
          <w:tcPr>
            <w:tcW w:w="2047" w:type="dxa"/>
            <w:tcBorders>
              <w:top w:val="single" w:sz="4" w:space="0" w:color="auto"/>
            </w:tcBorders>
            <w:vAlign w:val="center"/>
          </w:tcPr>
          <w:p w:rsidR="00D50BD0" w:rsidRPr="00725299" w:rsidRDefault="00D50BD0" w:rsidP="00D50BD0">
            <w:pPr>
              <w:bidi w:val="0"/>
              <w:jc w:val="center"/>
              <w:rPr>
                <w:rFonts w:eastAsia="Calibri" w:cs="B Lotus"/>
                <w:sz w:val="20"/>
                <w:szCs w:val="20"/>
                <w:lang w:eastAsia="en-US"/>
              </w:rPr>
            </w:pPr>
          </w:p>
        </w:tc>
        <w:tc>
          <w:tcPr>
            <w:tcW w:w="2014" w:type="dxa"/>
            <w:tcBorders>
              <w:top w:val="single" w:sz="4" w:space="0" w:color="auto"/>
            </w:tcBorders>
            <w:vAlign w:val="center"/>
          </w:tcPr>
          <w:p w:rsidR="00D50BD0" w:rsidRPr="00725299" w:rsidRDefault="00D50BD0" w:rsidP="00D50BD0">
            <w:pPr>
              <w:bidi w:val="0"/>
              <w:jc w:val="center"/>
              <w:rPr>
                <w:rFonts w:eastAsia="Calibri" w:cs="B Lotus"/>
                <w:sz w:val="20"/>
                <w:szCs w:val="20"/>
                <w:lang w:eastAsia="en-US"/>
              </w:rPr>
            </w:pPr>
            <w:r w:rsidRPr="00725299">
              <w:rPr>
                <w:rFonts w:eastAsia="Calibri" w:cs="B Lotus"/>
                <w:sz w:val="20"/>
                <w:szCs w:val="20"/>
                <w:lang w:eastAsia="en-US"/>
              </w:rPr>
              <w:t>Rowan</w:t>
            </w:r>
          </w:p>
        </w:tc>
      </w:tr>
      <w:tr w:rsidR="00D50BD0" w:rsidRPr="00D50BD0" w:rsidTr="00013382">
        <w:trPr>
          <w:trHeight w:val="251"/>
          <w:jc w:val="center"/>
        </w:trPr>
        <w:tc>
          <w:tcPr>
            <w:tcW w:w="1838" w:type="dxa"/>
            <w:vAlign w:val="center"/>
          </w:tcPr>
          <w:p w:rsidR="00D50BD0" w:rsidRPr="00725299" w:rsidRDefault="00D50BD0" w:rsidP="00D50BD0">
            <w:pPr>
              <w:bidi w:val="0"/>
              <w:jc w:val="center"/>
              <w:rPr>
                <w:rFonts w:eastAsia="Calibri" w:cs="B Lotus"/>
                <w:sz w:val="20"/>
                <w:szCs w:val="20"/>
                <w:lang w:eastAsia="en-US"/>
              </w:rPr>
            </w:pPr>
            <w:r w:rsidRPr="00725299">
              <w:rPr>
                <w:rFonts w:eastAsia="Calibri" w:cs="B Lotus"/>
                <w:sz w:val="20"/>
                <w:szCs w:val="20"/>
                <w:lang w:eastAsia="en-US"/>
              </w:rPr>
              <w:t>Silica</w:t>
            </w:r>
          </w:p>
        </w:tc>
        <w:tc>
          <w:tcPr>
            <w:tcW w:w="2277" w:type="dxa"/>
            <w:vAlign w:val="center"/>
          </w:tcPr>
          <w:p w:rsidR="00D50BD0" w:rsidRPr="00725299" w:rsidRDefault="00D50BD0" w:rsidP="00D50BD0">
            <w:pPr>
              <w:bidi w:val="0"/>
              <w:jc w:val="center"/>
              <w:rPr>
                <w:rFonts w:eastAsia="Calibri" w:cs="B Lotus"/>
                <w:sz w:val="20"/>
                <w:szCs w:val="20"/>
                <w:lang w:eastAsia="en-US"/>
              </w:rPr>
            </w:pPr>
            <w:r w:rsidRPr="00725299">
              <w:rPr>
                <w:rFonts w:eastAsia="Calibri" w:cs="B Lotus"/>
                <w:sz w:val="20"/>
                <w:szCs w:val="20"/>
                <w:lang w:eastAsia="en-US"/>
              </w:rPr>
              <w:t>(11×11)/10/12</w:t>
            </w:r>
          </w:p>
        </w:tc>
        <w:tc>
          <w:tcPr>
            <w:tcW w:w="2047" w:type="dxa"/>
            <w:vAlign w:val="center"/>
          </w:tcPr>
          <w:p w:rsidR="00D50BD0" w:rsidRPr="00725299" w:rsidRDefault="00D50BD0" w:rsidP="00D50BD0">
            <w:pPr>
              <w:bidi w:val="0"/>
              <w:jc w:val="center"/>
              <w:rPr>
                <w:rFonts w:eastAsia="Calibri" w:cs="B Lotus"/>
                <w:sz w:val="20"/>
                <w:szCs w:val="20"/>
                <w:lang w:eastAsia="en-US"/>
              </w:rPr>
            </w:pPr>
          </w:p>
        </w:tc>
        <w:tc>
          <w:tcPr>
            <w:tcW w:w="2014" w:type="dxa"/>
            <w:vAlign w:val="center"/>
          </w:tcPr>
          <w:p w:rsidR="00D50BD0" w:rsidRPr="00725299" w:rsidRDefault="00D50BD0" w:rsidP="00D50BD0">
            <w:pPr>
              <w:bidi w:val="0"/>
              <w:jc w:val="center"/>
              <w:rPr>
                <w:rFonts w:eastAsia="Calibri" w:cs="B Lotus"/>
                <w:sz w:val="20"/>
                <w:szCs w:val="20"/>
                <w:lang w:eastAsia="en-US"/>
              </w:rPr>
            </w:pPr>
            <w:proofErr w:type="spellStart"/>
            <w:r w:rsidRPr="00725299">
              <w:rPr>
                <w:rFonts w:eastAsia="Calibri" w:cs="B Lotus"/>
                <w:sz w:val="20"/>
                <w:szCs w:val="20"/>
                <w:lang w:eastAsia="en-US"/>
              </w:rPr>
              <w:t>Bierwith</w:t>
            </w:r>
            <w:proofErr w:type="spellEnd"/>
          </w:p>
        </w:tc>
      </w:tr>
      <w:tr w:rsidR="00D50BD0" w:rsidRPr="00D50BD0" w:rsidTr="00013382">
        <w:trPr>
          <w:trHeight w:val="179"/>
          <w:jc w:val="center"/>
        </w:trPr>
        <w:tc>
          <w:tcPr>
            <w:tcW w:w="1838" w:type="dxa"/>
            <w:vAlign w:val="center"/>
          </w:tcPr>
          <w:p w:rsidR="00D50BD0" w:rsidRPr="00725299" w:rsidRDefault="00D50BD0" w:rsidP="00D50BD0">
            <w:pPr>
              <w:bidi w:val="0"/>
              <w:jc w:val="center"/>
              <w:rPr>
                <w:rFonts w:eastAsia="Calibri" w:cs="B Lotus"/>
                <w:sz w:val="20"/>
                <w:szCs w:val="20"/>
                <w:lang w:eastAsia="en-US"/>
              </w:rPr>
            </w:pPr>
            <w:r w:rsidRPr="00725299">
              <w:rPr>
                <w:rFonts w:eastAsia="Calibri" w:cs="B Lotus"/>
                <w:sz w:val="20"/>
                <w:szCs w:val="20"/>
                <w:lang w:eastAsia="en-US"/>
              </w:rPr>
              <w:t>Basic Degree Index</w:t>
            </w:r>
          </w:p>
          <w:p w:rsidR="00D50BD0" w:rsidRPr="00725299" w:rsidRDefault="00D50BD0" w:rsidP="00D50BD0">
            <w:pPr>
              <w:bidi w:val="0"/>
              <w:jc w:val="center"/>
              <w:rPr>
                <w:rFonts w:eastAsia="Calibri" w:cs="B Lotus"/>
                <w:sz w:val="20"/>
                <w:szCs w:val="20"/>
                <w:lang w:eastAsia="en-US"/>
              </w:rPr>
            </w:pPr>
            <w:r w:rsidRPr="00725299">
              <w:rPr>
                <w:rFonts w:eastAsia="Calibri" w:cs="B Lotus"/>
                <w:sz w:val="20"/>
                <w:szCs w:val="20"/>
                <w:lang w:eastAsia="en-US"/>
              </w:rPr>
              <w:t>(</w:t>
            </w:r>
            <w:proofErr w:type="spellStart"/>
            <w:r w:rsidRPr="00725299">
              <w:rPr>
                <w:rFonts w:eastAsia="Calibri" w:cs="B Lotus"/>
                <w:sz w:val="20"/>
                <w:szCs w:val="20"/>
                <w:lang w:eastAsia="en-US"/>
              </w:rPr>
              <w:t>gnt</w:t>
            </w:r>
            <w:proofErr w:type="spellEnd"/>
            <w:r w:rsidRPr="00725299">
              <w:rPr>
                <w:rFonts w:eastAsia="Calibri" w:cs="B Lotus"/>
                <w:sz w:val="20"/>
                <w:szCs w:val="20"/>
                <w:lang w:eastAsia="en-US"/>
              </w:rPr>
              <w:t xml:space="preserve"> , </w:t>
            </w:r>
            <w:proofErr w:type="spellStart"/>
            <w:r w:rsidRPr="00725299">
              <w:rPr>
                <w:rFonts w:eastAsia="Calibri" w:cs="B Lotus"/>
                <w:sz w:val="20"/>
                <w:szCs w:val="20"/>
                <w:lang w:eastAsia="en-US"/>
              </w:rPr>
              <w:t>cpx</w:t>
            </w:r>
            <w:proofErr w:type="spellEnd"/>
            <w:r w:rsidRPr="00725299">
              <w:rPr>
                <w:rFonts w:eastAsia="Calibri" w:cs="B Lotus"/>
                <w:sz w:val="20"/>
                <w:szCs w:val="20"/>
                <w:lang w:eastAsia="en-US"/>
              </w:rPr>
              <w:t xml:space="preserve"> , epi , </w:t>
            </w:r>
            <w:proofErr w:type="spellStart"/>
            <w:r w:rsidRPr="00725299">
              <w:rPr>
                <w:rFonts w:eastAsia="Calibri" w:cs="B Lotus"/>
                <w:sz w:val="20"/>
                <w:szCs w:val="20"/>
                <w:lang w:eastAsia="en-US"/>
              </w:rPr>
              <w:t>chl</w:t>
            </w:r>
            <w:proofErr w:type="spellEnd"/>
            <w:r w:rsidRPr="00725299">
              <w:rPr>
                <w:rFonts w:eastAsia="Calibri" w:cs="B Lotus"/>
                <w:sz w:val="20"/>
                <w:szCs w:val="20"/>
                <w:lang w:eastAsia="en-US"/>
              </w:rPr>
              <w:t>)</w:t>
            </w:r>
          </w:p>
        </w:tc>
        <w:tc>
          <w:tcPr>
            <w:tcW w:w="2277" w:type="dxa"/>
            <w:vAlign w:val="center"/>
          </w:tcPr>
          <w:p w:rsidR="00D50BD0" w:rsidRPr="00725299" w:rsidRDefault="00D50BD0" w:rsidP="00D50BD0">
            <w:pPr>
              <w:bidi w:val="0"/>
              <w:jc w:val="center"/>
              <w:rPr>
                <w:rFonts w:eastAsia="Calibri" w:cs="B Lotus"/>
                <w:sz w:val="20"/>
                <w:szCs w:val="20"/>
                <w:lang w:eastAsia="en-US"/>
              </w:rPr>
            </w:pPr>
            <w:r w:rsidRPr="00725299">
              <w:rPr>
                <w:rFonts w:eastAsia="Calibri" w:cs="B Lotus"/>
                <w:sz w:val="20"/>
                <w:szCs w:val="20"/>
                <w:lang w:eastAsia="en-US"/>
              </w:rPr>
              <w:t>12/13</w:t>
            </w:r>
          </w:p>
        </w:tc>
        <w:tc>
          <w:tcPr>
            <w:tcW w:w="2047" w:type="dxa"/>
            <w:vAlign w:val="center"/>
          </w:tcPr>
          <w:p w:rsidR="00D50BD0" w:rsidRPr="00725299" w:rsidRDefault="00D50BD0" w:rsidP="00D50BD0">
            <w:pPr>
              <w:bidi w:val="0"/>
              <w:jc w:val="center"/>
              <w:rPr>
                <w:rFonts w:eastAsia="Calibri" w:cs="B Lotus"/>
                <w:sz w:val="20"/>
                <w:szCs w:val="20"/>
                <w:lang w:eastAsia="en-US"/>
              </w:rPr>
            </w:pPr>
            <w:proofErr w:type="spellStart"/>
            <w:r w:rsidRPr="00725299">
              <w:rPr>
                <w:rFonts w:eastAsia="Calibri" w:cs="B Lotus"/>
                <w:sz w:val="20"/>
                <w:szCs w:val="20"/>
                <w:lang w:eastAsia="en-US"/>
              </w:rPr>
              <w:t>Exoskarn</w:t>
            </w:r>
            <w:proofErr w:type="spellEnd"/>
            <w:r w:rsidRPr="00725299">
              <w:rPr>
                <w:rFonts w:eastAsia="Calibri" w:cs="B Lotus"/>
                <w:sz w:val="20"/>
                <w:szCs w:val="20"/>
                <w:lang w:eastAsia="en-US"/>
              </w:rPr>
              <w:t>(</w:t>
            </w:r>
            <w:proofErr w:type="spellStart"/>
            <w:r w:rsidRPr="00725299">
              <w:rPr>
                <w:rFonts w:eastAsia="Calibri" w:cs="B Lotus"/>
                <w:sz w:val="20"/>
                <w:szCs w:val="20"/>
                <w:lang w:eastAsia="en-US"/>
              </w:rPr>
              <w:t>gnt</w:t>
            </w:r>
            <w:proofErr w:type="spellEnd"/>
            <w:r w:rsidRPr="00725299">
              <w:rPr>
                <w:rFonts w:eastAsia="Calibri" w:cs="B Lotus"/>
                <w:sz w:val="20"/>
                <w:szCs w:val="20"/>
                <w:lang w:eastAsia="en-US"/>
              </w:rPr>
              <w:t xml:space="preserve"> , </w:t>
            </w:r>
            <w:proofErr w:type="spellStart"/>
            <w:r w:rsidRPr="00725299">
              <w:rPr>
                <w:rFonts w:eastAsia="Calibri" w:cs="B Lotus"/>
                <w:sz w:val="20"/>
                <w:szCs w:val="20"/>
                <w:lang w:eastAsia="en-US"/>
              </w:rPr>
              <w:t>px</w:t>
            </w:r>
            <w:proofErr w:type="spellEnd"/>
            <w:r w:rsidRPr="00725299">
              <w:rPr>
                <w:rFonts w:eastAsia="Calibri" w:cs="B Lotus"/>
                <w:sz w:val="20"/>
                <w:szCs w:val="20"/>
                <w:lang w:eastAsia="en-US"/>
              </w:rPr>
              <w:t>)</w:t>
            </w:r>
          </w:p>
        </w:tc>
        <w:tc>
          <w:tcPr>
            <w:tcW w:w="2014" w:type="dxa"/>
            <w:vAlign w:val="center"/>
          </w:tcPr>
          <w:p w:rsidR="00D50BD0" w:rsidRPr="00725299" w:rsidRDefault="00D50BD0" w:rsidP="00D50BD0">
            <w:pPr>
              <w:bidi w:val="0"/>
              <w:jc w:val="center"/>
              <w:rPr>
                <w:rFonts w:eastAsia="Calibri" w:cs="B Lotus"/>
                <w:sz w:val="20"/>
                <w:szCs w:val="20"/>
                <w:lang w:eastAsia="en-US"/>
              </w:rPr>
            </w:pPr>
            <w:proofErr w:type="spellStart"/>
            <w:r w:rsidRPr="00725299">
              <w:rPr>
                <w:rFonts w:eastAsia="Calibri" w:cs="B Lotus"/>
                <w:sz w:val="20"/>
                <w:szCs w:val="20"/>
                <w:lang w:eastAsia="en-US"/>
              </w:rPr>
              <w:t>Bierwith</w:t>
            </w:r>
            <w:proofErr w:type="spellEnd"/>
            <w:r w:rsidRPr="00725299">
              <w:rPr>
                <w:rFonts w:eastAsia="Calibri" w:cs="B Lotus"/>
                <w:sz w:val="20"/>
                <w:szCs w:val="20"/>
                <w:lang w:eastAsia="en-US"/>
              </w:rPr>
              <w:t>,</w:t>
            </w:r>
            <w:r w:rsidRPr="00725299">
              <w:rPr>
                <w:rFonts w:eastAsia="Calibri" w:cs="B Lotus"/>
                <w:sz w:val="20"/>
                <w:szCs w:val="20"/>
                <w:lang w:eastAsia="en-US" w:bidi="ar-SA"/>
              </w:rPr>
              <w:t xml:space="preserve"> </w:t>
            </w:r>
            <w:r w:rsidRPr="00725299">
              <w:rPr>
                <w:rFonts w:eastAsia="Calibri" w:cs="B Lotus"/>
                <w:sz w:val="20"/>
                <w:szCs w:val="20"/>
                <w:lang w:eastAsia="en-US"/>
              </w:rPr>
              <w:t>CSIRO</w:t>
            </w:r>
          </w:p>
        </w:tc>
      </w:tr>
      <w:tr w:rsidR="00D50BD0" w:rsidRPr="00D50BD0" w:rsidTr="00013382">
        <w:trPr>
          <w:trHeight w:val="251"/>
          <w:jc w:val="center"/>
        </w:trPr>
        <w:tc>
          <w:tcPr>
            <w:tcW w:w="1838" w:type="dxa"/>
            <w:vAlign w:val="center"/>
          </w:tcPr>
          <w:p w:rsidR="00D50BD0" w:rsidRPr="00725299" w:rsidRDefault="00D50BD0" w:rsidP="00D50BD0">
            <w:pPr>
              <w:bidi w:val="0"/>
              <w:jc w:val="center"/>
              <w:rPr>
                <w:rFonts w:eastAsia="Calibri" w:cs="B Lotus"/>
                <w:sz w:val="20"/>
                <w:szCs w:val="20"/>
                <w:vertAlign w:val="subscript"/>
                <w:lang w:eastAsia="en-US"/>
              </w:rPr>
            </w:pPr>
            <w:r w:rsidRPr="00725299">
              <w:rPr>
                <w:rFonts w:eastAsia="Calibri" w:cs="B Lotus"/>
                <w:sz w:val="20"/>
                <w:szCs w:val="20"/>
                <w:lang w:eastAsia="en-US"/>
              </w:rPr>
              <w:t>Sio</w:t>
            </w:r>
            <w:r w:rsidRPr="00725299">
              <w:rPr>
                <w:rFonts w:eastAsia="Calibri" w:cs="B Lotus"/>
                <w:sz w:val="20"/>
                <w:szCs w:val="20"/>
                <w:vertAlign w:val="subscript"/>
                <w:lang w:eastAsia="en-US"/>
              </w:rPr>
              <w:t>2</w:t>
            </w:r>
          </w:p>
        </w:tc>
        <w:tc>
          <w:tcPr>
            <w:tcW w:w="2277" w:type="dxa"/>
            <w:vAlign w:val="center"/>
          </w:tcPr>
          <w:p w:rsidR="00D50BD0" w:rsidRPr="00725299" w:rsidRDefault="00D50BD0" w:rsidP="00D50BD0">
            <w:pPr>
              <w:bidi w:val="0"/>
              <w:jc w:val="center"/>
              <w:rPr>
                <w:rFonts w:eastAsia="Calibri" w:cs="B Lotus"/>
                <w:sz w:val="20"/>
                <w:szCs w:val="20"/>
                <w:lang w:eastAsia="en-US"/>
              </w:rPr>
            </w:pPr>
            <w:r w:rsidRPr="00725299">
              <w:rPr>
                <w:rFonts w:eastAsia="Calibri" w:cs="B Lotus"/>
                <w:sz w:val="20"/>
                <w:szCs w:val="20"/>
                <w:lang w:eastAsia="en-US"/>
              </w:rPr>
              <w:t>13/12</w:t>
            </w:r>
          </w:p>
        </w:tc>
        <w:tc>
          <w:tcPr>
            <w:tcW w:w="2047" w:type="dxa"/>
            <w:vAlign w:val="center"/>
          </w:tcPr>
          <w:p w:rsidR="00D50BD0" w:rsidRPr="00725299" w:rsidRDefault="00D50BD0" w:rsidP="00D50BD0">
            <w:pPr>
              <w:bidi w:val="0"/>
              <w:jc w:val="center"/>
              <w:rPr>
                <w:rFonts w:eastAsia="Calibri" w:cs="B Lotus"/>
                <w:sz w:val="20"/>
                <w:szCs w:val="20"/>
                <w:lang w:eastAsia="en-US"/>
              </w:rPr>
            </w:pPr>
            <w:r w:rsidRPr="00725299">
              <w:rPr>
                <w:rFonts w:eastAsia="Calibri" w:cs="B Lotus"/>
                <w:sz w:val="20"/>
                <w:szCs w:val="20"/>
                <w:lang w:eastAsia="en-US"/>
              </w:rPr>
              <w:t>Same as 14/12</w:t>
            </w:r>
          </w:p>
        </w:tc>
        <w:tc>
          <w:tcPr>
            <w:tcW w:w="2014" w:type="dxa"/>
            <w:vAlign w:val="center"/>
          </w:tcPr>
          <w:p w:rsidR="00D50BD0" w:rsidRPr="00725299" w:rsidRDefault="00D50BD0" w:rsidP="00D50BD0">
            <w:pPr>
              <w:bidi w:val="0"/>
              <w:jc w:val="center"/>
              <w:rPr>
                <w:rFonts w:eastAsia="Calibri" w:cs="B Lotus"/>
                <w:sz w:val="20"/>
                <w:szCs w:val="20"/>
                <w:lang w:eastAsia="en-US"/>
              </w:rPr>
            </w:pPr>
            <w:proofErr w:type="spellStart"/>
            <w:r w:rsidRPr="00725299">
              <w:rPr>
                <w:rFonts w:eastAsia="Calibri" w:cs="B Lotus"/>
                <w:sz w:val="20"/>
                <w:szCs w:val="20"/>
                <w:lang w:eastAsia="en-US"/>
              </w:rPr>
              <w:t>Palomera</w:t>
            </w:r>
            <w:proofErr w:type="spellEnd"/>
          </w:p>
        </w:tc>
      </w:tr>
      <w:tr w:rsidR="00D50BD0" w:rsidRPr="00D50BD0" w:rsidTr="00013382">
        <w:trPr>
          <w:trHeight w:val="175"/>
          <w:jc w:val="center"/>
        </w:trPr>
        <w:tc>
          <w:tcPr>
            <w:tcW w:w="1838" w:type="dxa"/>
            <w:vAlign w:val="center"/>
          </w:tcPr>
          <w:p w:rsidR="00D50BD0" w:rsidRPr="00725299" w:rsidRDefault="00D50BD0" w:rsidP="00D50BD0">
            <w:pPr>
              <w:bidi w:val="0"/>
              <w:jc w:val="center"/>
              <w:rPr>
                <w:rFonts w:eastAsia="Calibri" w:cs="B Lotus"/>
                <w:sz w:val="20"/>
                <w:szCs w:val="20"/>
                <w:vertAlign w:val="subscript"/>
                <w:lang w:eastAsia="en-US"/>
              </w:rPr>
            </w:pPr>
            <w:r w:rsidRPr="00725299">
              <w:rPr>
                <w:rFonts w:eastAsia="Calibri" w:cs="B Lotus"/>
                <w:sz w:val="20"/>
                <w:szCs w:val="20"/>
                <w:lang w:eastAsia="en-US"/>
              </w:rPr>
              <w:t>Sio</w:t>
            </w:r>
            <w:r w:rsidRPr="00725299">
              <w:rPr>
                <w:rFonts w:eastAsia="Calibri" w:cs="B Lotus"/>
                <w:sz w:val="20"/>
                <w:szCs w:val="20"/>
                <w:vertAlign w:val="subscript"/>
                <w:lang w:eastAsia="en-US"/>
              </w:rPr>
              <w:t>2</w:t>
            </w:r>
          </w:p>
        </w:tc>
        <w:tc>
          <w:tcPr>
            <w:tcW w:w="2277" w:type="dxa"/>
            <w:vAlign w:val="center"/>
          </w:tcPr>
          <w:p w:rsidR="00D50BD0" w:rsidRPr="00725299" w:rsidRDefault="00D50BD0" w:rsidP="00D50BD0">
            <w:pPr>
              <w:bidi w:val="0"/>
              <w:jc w:val="center"/>
              <w:rPr>
                <w:rFonts w:eastAsia="Calibri" w:cs="B Lotus"/>
                <w:sz w:val="20"/>
                <w:szCs w:val="20"/>
                <w:lang w:eastAsia="en-US"/>
              </w:rPr>
            </w:pPr>
            <w:r w:rsidRPr="00725299">
              <w:rPr>
                <w:rFonts w:eastAsia="Calibri" w:cs="B Lotus"/>
                <w:sz w:val="20"/>
                <w:szCs w:val="20"/>
                <w:lang w:eastAsia="en-US"/>
              </w:rPr>
              <w:t>12/13</w:t>
            </w:r>
          </w:p>
        </w:tc>
        <w:tc>
          <w:tcPr>
            <w:tcW w:w="2047" w:type="dxa"/>
            <w:vAlign w:val="center"/>
          </w:tcPr>
          <w:p w:rsidR="00D50BD0" w:rsidRPr="00725299" w:rsidRDefault="00D50BD0" w:rsidP="00D50BD0">
            <w:pPr>
              <w:bidi w:val="0"/>
              <w:jc w:val="center"/>
              <w:rPr>
                <w:rFonts w:eastAsia="Calibri" w:cs="B Lotus"/>
                <w:sz w:val="20"/>
                <w:szCs w:val="20"/>
                <w:lang w:eastAsia="en-US"/>
              </w:rPr>
            </w:pPr>
          </w:p>
        </w:tc>
        <w:tc>
          <w:tcPr>
            <w:tcW w:w="2014" w:type="dxa"/>
            <w:vAlign w:val="center"/>
          </w:tcPr>
          <w:p w:rsidR="00D50BD0" w:rsidRPr="00725299" w:rsidRDefault="00D50BD0" w:rsidP="00D50BD0">
            <w:pPr>
              <w:bidi w:val="0"/>
              <w:jc w:val="center"/>
              <w:rPr>
                <w:rFonts w:eastAsia="Calibri" w:cs="B Lotus"/>
                <w:sz w:val="20"/>
                <w:szCs w:val="20"/>
                <w:lang w:eastAsia="en-US"/>
              </w:rPr>
            </w:pPr>
            <w:proofErr w:type="spellStart"/>
            <w:r w:rsidRPr="00725299">
              <w:rPr>
                <w:rFonts w:eastAsia="Calibri" w:cs="B Lotus"/>
                <w:sz w:val="20"/>
                <w:szCs w:val="20"/>
                <w:lang w:eastAsia="en-US"/>
              </w:rPr>
              <w:t>Nimoyima</w:t>
            </w:r>
            <w:proofErr w:type="spellEnd"/>
          </w:p>
        </w:tc>
      </w:tr>
      <w:tr w:rsidR="00D50BD0" w:rsidRPr="00D50BD0" w:rsidTr="00013382">
        <w:trPr>
          <w:trHeight w:val="257"/>
          <w:jc w:val="center"/>
        </w:trPr>
        <w:tc>
          <w:tcPr>
            <w:tcW w:w="1838" w:type="dxa"/>
            <w:vAlign w:val="center"/>
          </w:tcPr>
          <w:p w:rsidR="00D50BD0" w:rsidRPr="00725299" w:rsidRDefault="00D50BD0" w:rsidP="00D50BD0">
            <w:pPr>
              <w:bidi w:val="0"/>
              <w:jc w:val="center"/>
              <w:rPr>
                <w:rFonts w:eastAsia="Calibri" w:cs="B Lotus"/>
                <w:sz w:val="20"/>
                <w:szCs w:val="20"/>
                <w:lang w:eastAsia="en-US"/>
              </w:rPr>
            </w:pPr>
            <w:r w:rsidRPr="00725299">
              <w:rPr>
                <w:rFonts w:eastAsia="Calibri" w:cs="B Lotus"/>
                <w:sz w:val="20"/>
                <w:szCs w:val="20"/>
                <w:lang w:eastAsia="en-US"/>
              </w:rPr>
              <w:t>Siliceous Rocks</w:t>
            </w:r>
          </w:p>
        </w:tc>
        <w:tc>
          <w:tcPr>
            <w:tcW w:w="2277" w:type="dxa"/>
            <w:vAlign w:val="center"/>
          </w:tcPr>
          <w:p w:rsidR="00D50BD0" w:rsidRPr="00725299" w:rsidRDefault="00D50BD0" w:rsidP="00D50BD0">
            <w:pPr>
              <w:bidi w:val="0"/>
              <w:jc w:val="center"/>
              <w:rPr>
                <w:rFonts w:eastAsia="Calibri" w:cs="B Lotus"/>
                <w:sz w:val="20"/>
                <w:szCs w:val="20"/>
                <w:lang w:eastAsia="en-US"/>
              </w:rPr>
            </w:pPr>
            <w:r w:rsidRPr="00725299">
              <w:rPr>
                <w:rFonts w:eastAsia="Calibri" w:cs="B Lotus"/>
                <w:sz w:val="20"/>
                <w:szCs w:val="20"/>
                <w:lang w:eastAsia="en-US"/>
              </w:rPr>
              <w:t>(11×11)/(10×12)</w:t>
            </w:r>
          </w:p>
        </w:tc>
        <w:tc>
          <w:tcPr>
            <w:tcW w:w="2047" w:type="dxa"/>
            <w:vAlign w:val="center"/>
          </w:tcPr>
          <w:p w:rsidR="00D50BD0" w:rsidRPr="00725299" w:rsidRDefault="00D50BD0" w:rsidP="00D50BD0">
            <w:pPr>
              <w:bidi w:val="0"/>
              <w:jc w:val="center"/>
              <w:rPr>
                <w:rFonts w:eastAsia="Calibri" w:cs="B Lotus"/>
                <w:sz w:val="20"/>
                <w:szCs w:val="20"/>
                <w:lang w:eastAsia="en-US"/>
              </w:rPr>
            </w:pPr>
          </w:p>
        </w:tc>
        <w:tc>
          <w:tcPr>
            <w:tcW w:w="2014" w:type="dxa"/>
            <w:vAlign w:val="center"/>
          </w:tcPr>
          <w:p w:rsidR="00D50BD0" w:rsidRPr="00725299" w:rsidRDefault="00D50BD0" w:rsidP="00D50BD0">
            <w:pPr>
              <w:bidi w:val="0"/>
              <w:jc w:val="center"/>
              <w:rPr>
                <w:rFonts w:eastAsia="Calibri" w:cs="B Lotus"/>
                <w:sz w:val="20"/>
                <w:szCs w:val="20"/>
                <w:lang w:eastAsia="en-US"/>
              </w:rPr>
            </w:pPr>
            <w:proofErr w:type="spellStart"/>
            <w:r w:rsidRPr="00725299">
              <w:rPr>
                <w:rFonts w:eastAsia="Calibri" w:cs="B Lotus"/>
                <w:sz w:val="20"/>
                <w:szCs w:val="20"/>
                <w:lang w:eastAsia="en-US"/>
              </w:rPr>
              <w:t>Nimoyima</w:t>
            </w:r>
            <w:proofErr w:type="spellEnd"/>
          </w:p>
        </w:tc>
      </w:tr>
      <w:tr w:rsidR="00D50BD0" w:rsidRPr="00D50BD0" w:rsidTr="00013382">
        <w:trPr>
          <w:trHeight w:val="191"/>
          <w:jc w:val="center"/>
        </w:trPr>
        <w:tc>
          <w:tcPr>
            <w:tcW w:w="1838" w:type="dxa"/>
            <w:vAlign w:val="center"/>
          </w:tcPr>
          <w:p w:rsidR="00D50BD0" w:rsidRPr="00725299" w:rsidRDefault="00D50BD0" w:rsidP="00D50BD0">
            <w:pPr>
              <w:bidi w:val="0"/>
              <w:jc w:val="center"/>
              <w:rPr>
                <w:rFonts w:eastAsia="Calibri" w:cs="B Lotus"/>
                <w:sz w:val="20"/>
                <w:szCs w:val="20"/>
                <w:lang w:eastAsia="en-US"/>
              </w:rPr>
            </w:pPr>
            <w:r w:rsidRPr="00725299">
              <w:rPr>
                <w:rFonts w:eastAsia="Calibri" w:cs="B Lotus"/>
                <w:sz w:val="20"/>
                <w:szCs w:val="20"/>
                <w:lang w:eastAsia="en-US"/>
              </w:rPr>
              <w:t>Silica</w:t>
            </w:r>
          </w:p>
        </w:tc>
        <w:tc>
          <w:tcPr>
            <w:tcW w:w="2277" w:type="dxa"/>
            <w:vAlign w:val="center"/>
          </w:tcPr>
          <w:p w:rsidR="00D50BD0" w:rsidRPr="00725299" w:rsidRDefault="00D50BD0" w:rsidP="00D50BD0">
            <w:pPr>
              <w:bidi w:val="0"/>
              <w:jc w:val="center"/>
              <w:rPr>
                <w:rFonts w:eastAsia="Calibri" w:cs="B Lotus"/>
                <w:sz w:val="20"/>
                <w:szCs w:val="20"/>
                <w:lang w:eastAsia="en-US"/>
              </w:rPr>
            </w:pPr>
            <w:r w:rsidRPr="00725299">
              <w:rPr>
                <w:rFonts w:eastAsia="Calibri" w:cs="B Lotus"/>
                <w:sz w:val="20"/>
                <w:szCs w:val="20"/>
                <w:lang w:eastAsia="en-US"/>
              </w:rPr>
              <w:t>11/10</w:t>
            </w:r>
          </w:p>
        </w:tc>
        <w:tc>
          <w:tcPr>
            <w:tcW w:w="2047" w:type="dxa"/>
            <w:vAlign w:val="center"/>
          </w:tcPr>
          <w:p w:rsidR="00D50BD0" w:rsidRPr="00725299" w:rsidRDefault="00D50BD0" w:rsidP="00D50BD0">
            <w:pPr>
              <w:bidi w:val="0"/>
              <w:jc w:val="center"/>
              <w:rPr>
                <w:rFonts w:eastAsia="Calibri" w:cs="B Lotus"/>
                <w:sz w:val="20"/>
                <w:szCs w:val="20"/>
                <w:lang w:eastAsia="en-US"/>
              </w:rPr>
            </w:pPr>
          </w:p>
        </w:tc>
        <w:tc>
          <w:tcPr>
            <w:tcW w:w="2014" w:type="dxa"/>
            <w:vAlign w:val="center"/>
          </w:tcPr>
          <w:p w:rsidR="00D50BD0" w:rsidRPr="00725299" w:rsidRDefault="00D50BD0" w:rsidP="00D50BD0">
            <w:pPr>
              <w:bidi w:val="0"/>
              <w:jc w:val="center"/>
              <w:rPr>
                <w:rFonts w:eastAsia="Calibri" w:cs="B Lotus"/>
                <w:sz w:val="20"/>
                <w:szCs w:val="20"/>
                <w:lang w:eastAsia="en-US"/>
              </w:rPr>
            </w:pPr>
            <w:r w:rsidRPr="00725299">
              <w:rPr>
                <w:rFonts w:eastAsia="Calibri" w:cs="B Lotus"/>
                <w:sz w:val="20"/>
                <w:szCs w:val="20"/>
                <w:lang w:eastAsia="en-US"/>
              </w:rPr>
              <w:t>CSIRO</w:t>
            </w:r>
          </w:p>
        </w:tc>
      </w:tr>
      <w:tr w:rsidR="00D50BD0" w:rsidRPr="00D50BD0" w:rsidTr="00013382">
        <w:trPr>
          <w:trHeight w:val="239"/>
          <w:jc w:val="center"/>
        </w:trPr>
        <w:tc>
          <w:tcPr>
            <w:tcW w:w="1838" w:type="dxa"/>
            <w:vAlign w:val="center"/>
          </w:tcPr>
          <w:p w:rsidR="00D50BD0" w:rsidRPr="00725299" w:rsidRDefault="00D50BD0" w:rsidP="00D50BD0">
            <w:pPr>
              <w:bidi w:val="0"/>
              <w:jc w:val="center"/>
              <w:rPr>
                <w:rFonts w:eastAsia="Calibri" w:cs="B Lotus"/>
                <w:sz w:val="20"/>
                <w:szCs w:val="20"/>
                <w:lang w:eastAsia="en-US"/>
              </w:rPr>
            </w:pPr>
            <w:r w:rsidRPr="00725299">
              <w:rPr>
                <w:rFonts w:eastAsia="Calibri" w:cs="B Lotus"/>
                <w:sz w:val="20"/>
                <w:szCs w:val="20"/>
                <w:lang w:eastAsia="en-US"/>
              </w:rPr>
              <w:t>Silica</w:t>
            </w:r>
          </w:p>
        </w:tc>
        <w:tc>
          <w:tcPr>
            <w:tcW w:w="2277" w:type="dxa"/>
            <w:vAlign w:val="center"/>
          </w:tcPr>
          <w:p w:rsidR="00D50BD0" w:rsidRPr="00725299" w:rsidRDefault="00D50BD0" w:rsidP="00D50BD0">
            <w:pPr>
              <w:bidi w:val="0"/>
              <w:jc w:val="center"/>
              <w:rPr>
                <w:rFonts w:eastAsia="Calibri" w:cs="B Lotus"/>
                <w:sz w:val="20"/>
                <w:szCs w:val="20"/>
                <w:lang w:eastAsia="en-US"/>
              </w:rPr>
            </w:pPr>
            <w:r w:rsidRPr="00725299">
              <w:rPr>
                <w:rFonts w:eastAsia="Calibri" w:cs="B Lotus"/>
                <w:sz w:val="20"/>
                <w:szCs w:val="20"/>
                <w:lang w:eastAsia="en-US"/>
              </w:rPr>
              <w:t>11/12</w:t>
            </w:r>
          </w:p>
        </w:tc>
        <w:tc>
          <w:tcPr>
            <w:tcW w:w="2047" w:type="dxa"/>
            <w:vAlign w:val="center"/>
          </w:tcPr>
          <w:p w:rsidR="00D50BD0" w:rsidRPr="00725299" w:rsidRDefault="00D50BD0" w:rsidP="00D50BD0">
            <w:pPr>
              <w:bidi w:val="0"/>
              <w:jc w:val="center"/>
              <w:rPr>
                <w:rFonts w:eastAsia="Calibri" w:cs="B Lotus"/>
                <w:sz w:val="20"/>
                <w:szCs w:val="20"/>
                <w:lang w:eastAsia="en-US"/>
              </w:rPr>
            </w:pPr>
          </w:p>
        </w:tc>
        <w:tc>
          <w:tcPr>
            <w:tcW w:w="2014" w:type="dxa"/>
            <w:vAlign w:val="center"/>
          </w:tcPr>
          <w:p w:rsidR="00D50BD0" w:rsidRPr="00725299" w:rsidRDefault="00D50BD0" w:rsidP="00D50BD0">
            <w:pPr>
              <w:bidi w:val="0"/>
              <w:jc w:val="center"/>
              <w:rPr>
                <w:rFonts w:eastAsia="Calibri" w:cs="B Lotus"/>
                <w:sz w:val="20"/>
                <w:szCs w:val="20"/>
                <w:lang w:eastAsia="en-US"/>
              </w:rPr>
            </w:pPr>
            <w:r w:rsidRPr="00725299">
              <w:rPr>
                <w:rFonts w:eastAsia="Calibri" w:cs="B Lotus"/>
                <w:sz w:val="20"/>
                <w:szCs w:val="20"/>
                <w:lang w:eastAsia="en-US"/>
              </w:rPr>
              <w:t>CSIRO</w:t>
            </w:r>
          </w:p>
        </w:tc>
      </w:tr>
      <w:tr w:rsidR="00D50BD0" w:rsidRPr="00D50BD0" w:rsidTr="00013382">
        <w:trPr>
          <w:trHeight w:val="114"/>
          <w:jc w:val="center"/>
        </w:trPr>
        <w:tc>
          <w:tcPr>
            <w:tcW w:w="1838" w:type="dxa"/>
            <w:tcBorders>
              <w:bottom w:val="single" w:sz="4" w:space="0" w:color="auto"/>
            </w:tcBorders>
            <w:vAlign w:val="center"/>
          </w:tcPr>
          <w:p w:rsidR="00D50BD0" w:rsidRPr="00725299" w:rsidRDefault="00D50BD0" w:rsidP="00D50BD0">
            <w:pPr>
              <w:bidi w:val="0"/>
              <w:jc w:val="center"/>
              <w:rPr>
                <w:rFonts w:eastAsia="Calibri" w:cs="B Lotus"/>
                <w:sz w:val="20"/>
                <w:szCs w:val="20"/>
                <w:lang w:eastAsia="en-US"/>
              </w:rPr>
            </w:pPr>
            <w:r w:rsidRPr="00725299">
              <w:rPr>
                <w:rFonts w:eastAsia="Calibri" w:cs="B Lotus"/>
                <w:sz w:val="20"/>
                <w:szCs w:val="20"/>
                <w:lang w:eastAsia="en-US"/>
              </w:rPr>
              <w:t>Silica</w:t>
            </w:r>
          </w:p>
        </w:tc>
        <w:tc>
          <w:tcPr>
            <w:tcW w:w="2277" w:type="dxa"/>
            <w:tcBorders>
              <w:bottom w:val="single" w:sz="4" w:space="0" w:color="auto"/>
            </w:tcBorders>
            <w:vAlign w:val="center"/>
          </w:tcPr>
          <w:p w:rsidR="00D50BD0" w:rsidRPr="00725299" w:rsidRDefault="00D50BD0" w:rsidP="00D50BD0">
            <w:pPr>
              <w:bidi w:val="0"/>
              <w:jc w:val="center"/>
              <w:rPr>
                <w:rFonts w:eastAsia="Calibri" w:cs="B Lotus"/>
                <w:sz w:val="20"/>
                <w:szCs w:val="20"/>
                <w:lang w:eastAsia="en-US"/>
              </w:rPr>
            </w:pPr>
            <w:r w:rsidRPr="00725299">
              <w:rPr>
                <w:rFonts w:eastAsia="Calibri" w:cs="B Lotus"/>
                <w:sz w:val="20"/>
                <w:szCs w:val="20"/>
                <w:lang w:eastAsia="en-US"/>
              </w:rPr>
              <w:t>13/10</w:t>
            </w:r>
          </w:p>
        </w:tc>
        <w:tc>
          <w:tcPr>
            <w:tcW w:w="2047" w:type="dxa"/>
            <w:tcBorders>
              <w:bottom w:val="single" w:sz="4" w:space="0" w:color="auto"/>
            </w:tcBorders>
            <w:vAlign w:val="center"/>
          </w:tcPr>
          <w:p w:rsidR="00D50BD0" w:rsidRPr="00725299" w:rsidRDefault="00D50BD0" w:rsidP="00D50BD0">
            <w:pPr>
              <w:bidi w:val="0"/>
              <w:jc w:val="center"/>
              <w:rPr>
                <w:rFonts w:eastAsia="Calibri" w:cs="B Lotus"/>
                <w:sz w:val="20"/>
                <w:szCs w:val="20"/>
                <w:lang w:eastAsia="en-US"/>
              </w:rPr>
            </w:pPr>
          </w:p>
        </w:tc>
        <w:tc>
          <w:tcPr>
            <w:tcW w:w="2014" w:type="dxa"/>
            <w:tcBorders>
              <w:bottom w:val="single" w:sz="4" w:space="0" w:color="auto"/>
            </w:tcBorders>
            <w:vAlign w:val="center"/>
          </w:tcPr>
          <w:p w:rsidR="00D50BD0" w:rsidRPr="00725299" w:rsidRDefault="00D50BD0" w:rsidP="00D50BD0">
            <w:pPr>
              <w:bidi w:val="0"/>
              <w:jc w:val="center"/>
              <w:rPr>
                <w:rFonts w:eastAsia="Calibri" w:cs="B Lotus"/>
                <w:sz w:val="20"/>
                <w:szCs w:val="20"/>
                <w:lang w:eastAsia="en-US"/>
              </w:rPr>
            </w:pPr>
            <w:r w:rsidRPr="00725299">
              <w:rPr>
                <w:rFonts w:eastAsia="Calibri" w:cs="B Lotus"/>
                <w:sz w:val="20"/>
                <w:szCs w:val="20"/>
                <w:lang w:eastAsia="en-US"/>
              </w:rPr>
              <w:t>CSIRO</w:t>
            </w:r>
          </w:p>
        </w:tc>
      </w:tr>
    </w:tbl>
    <w:p w:rsidR="00D50BD0" w:rsidRPr="00D50BD0" w:rsidRDefault="00D50BD0" w:rsidP="00D50BD0">
      <w:pPr>
        <w:jc w:val="lowKashida"/>
        <w:rPr>
          <w:rFonts w:cs="B Nazanin"/>
          <w:rtl/>
        </w:rPr>
      </w:pPr>
    </w:p>
    <w:p w:rsidR="00D50BD0" w:rsidRPr="00725299" w:rsidRDefault="00D50BD0" w:rsidP="00D028D3">
      <w:pPr>
        <w:jc w:val="both"/>
        <w:rPr>
          <w:rFonts w:cs="B Nazanin"/>
        </w:rPr>
      </w:pPr>
      <w:r w:rsidRPr="00D50BD0">
        <w:rPr>
          <w:rFonts w:cs="B Nazanin" w:hint="cs"/>
          <w:rtl/>
        </w:rPr>
        <w:t>شناسایی سنگهای سیلیسی در محدوده مرئی و فروسرخ نزدیک و فروسرخ موج کوتاه  به علت نبود اشکال جذبی مشخص برای کوارتز در این محدوده طول موجی، امکان پذیر نیست و این در حالی ست که کانی های سیلیسی و سیلیکات عارضه های طیفی مشخصی را در ناحیه ی مادون قرمز حرارتی نشان می دهند. منحنی طیفی آزمایشگاهی استخراج شده این</w:t>
      </w:r>
      <w:r w:rsidRPr="00D50BD0">
        <w:rPr>
          <w:rFonts w:cs="B Nazanin"/>
          <w:rtl/>
        </w:rPr>
        <w:t xml:space="preserve"> </w:t>
      </w:r>
      <w:r w:rsidRPr="00D50BD0">
        <w:rPr>
          <w:rFonts w:cs="B Nazanin" w:hint="cs"/>
          <w:rtl/>
        </w:rPr>
        <w:t>کانیها</w:t>
      </w:r>
      <w:r w:rsidRPr="00D50BD0">
        <w:rPr>
          <w:rFonts w:cs="B Nazanin"/>
          <w:rtl/>
        </w:rPr>
        <w:t xml:space="preserve"> </w:t>
      </w:r>
      <w:r w:rsidRPr="00D50BD0">
        <w:rPr>
          <w:rFonts w:cs="B Nazanin" w:hint="cs"/>
          <w:rtl/>
        </w:rPr>
        <w:t>در محدوده</w:t>
      </w:r>
      <w:r w:rsidRPr="00D50BD0">
        <w:rPr>
          <w:rFonts w:cs="B Nazanin"/>
          <w:rtl/>
        </w:rPr>
        <w:t xml:space="preserve"> </w:t>
      </w:r>
      <w:r w:rsidRPr="00D50BD0">
        <w:rPr>
          <w:rFonts w:cs="B Nazanin" w:hint="cs"/>
          <w:rtl/>
        </w:rPr>
        <w:t>باندهای</w:t>
      </w:r>
      <w:r w:rsidRPr="00D50BD0">
        <w:rPr>
          <w:rFonts w:cs="B Nazanin"/>
          <w:rtl/>
        </w:rPr>
        <w:t xml:space="preserve"> </w:t>
      </w:r>
      <w:r w:rsidRPr="00D50BD0">
        <w:rPr>
          <w:rFonts w:cs="B Nazanin" w:hint="cs"/>
          <w:rtl/>
        </w:rPr>
        <w:t>حرارتی</w:t>
      </w:r>
      <w:r w:rsidRPr="00D50BD0">
        <w:rPr>
          <w:rFonts w:cs="B Nazanin"/>
          <w:rtl/>
        </w:rPr>
        <w:t xml:space="preserve"> </w:t>
      </w:r>
      <w:r w:rsidRPr="00D50BD0">
        <w:rPr>
          <w:rFonts w:cs="B Nazanin" w:hint="cs"/>
          <w:rtl/>
        </w:rPr>
        <w:t xml:space="preserve">نشان می دهد، که این کانی ها در محدوده باندی 13 و 14 مربوط به سنجنده </w:t>
      </w:r>
      <w:r w:rsidRPr="00D50BD0">
        <w:rPr>
          <w:rFonts w:cs="B Nazanin"/>
        </w:rPr>
        <w:t xml:space="preserve"> </w:t>
      </w:r>
      <w:r w:rsidRPr="00D50BD0">
        <w:rPr>
          <w:rFonts w:cs="B Nazanin"/>
          <w:sz w:val="22"/>
          <w:szCs w:val="22"/>
        </w:rPr>
        <w:t>ASTER</w:t>
      </w:r>
      <w:r w:rsidRPr="00D50BD0">
        <w:rPr>
          <w:rFonts w:cs="B Nazanin" w:hint="cs"/>
          <w:rtl/>
        </w:rPr>
        <w:t>از بیشترین بازتاب و در محدوده باندی 10 و 12 از بیشترین جذب برخوردار هستند. (</w:t>
      </w:r>
      <w:r w:rsidRPr="00D50BD0">
        <w:rPr>
          <w:rFonts w:eastAsia="Calibri" w:cs="B Nazanin" w:hint="cs"/>
          <w:rtl/>
          <w:lang w:eastAsia="en-US"/>
        </w:rPr>
        <w:t>هنرمند و همکاران</w:t>
      </w:r>
      <w:r w:rsidRPr="00D50BD0">
        <w:rPr>
          <w:rFonts w:eastAsia="Calibri" w:cs="B Nazanin"/>
          <w:vertAlign w:val="superscript"/>
          <w:rtl/>
          <w:lang w:eastAsia="en-US"/>
        </w:rPr>
        <w:footnoteReference w:id="11"/>
      </w:r>
      <w:r w:rsidRPr="00D50BD0">
        <w:rPr>
          <w:rFonts w:eastAsia="Calibri" w:cs="B Nazanin" w:hint="cs"/>
          <w:rtl/>
          <w:lang w:eastAsia="en-US"/>
        </w:rPr>
        <w:t>،2012</w:t>
      </w:r>
      <w:r w:rsidRPr="00D50BD0">
        <w:rPr>
          <w:rFonts w:cs="B Nazanin" w:hint="cs"/>
          <w:rtl/>
        </w:rPr>
        <w:t>). بنابراین نسبت باندی 12/14 می تواند نواحی دارای دگرسانی سیلیسی را آشکار کند (عزتی و همکاران، 1394).</w:t>
      </w:r>
    </w:p>
    <w:p w:rsidR="00D50BD0" w:rsidRPr="00D50BD0" w:rsidRDefault="00486F87" w:rsidP="00D50BD0">
      <w:pPr>
        <w:jc w:val="center"/>
        <w:rPr>
          <w:rtl/>
        </w:rPr>
      </w:pPr>
      <w:r w:rsidRPr="00D50BD0">
        <w:rPr>
          <w:rFonts w:cs="B Lotus"/>
          <w:noProof/>
          <w:szCs w:val="28"/>
          <w:lang w:eastAsia="en-US" w:bidi="ar-SA"/>
        </w:rPr>
        <w:drawing>
          <wp:inline distT="0" distB="0" distL="0" distR="0">
            <wp:extent cx="5234940" cy="2225040"/>
            <wp:effectExtent l="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34940" cy="2225040"/>
                    </a:xfrm>
                    <a:prstGeom prst="rect">
                      <a:avLst/>
                    </a:prstGeom>
                    <a:noFill/>
                    <a:ln>
                      <a:noFill/>
                    </a:ln>
                  </pic:spPr>
                </pic:pic>
              </a:graphicData>
            </a:graphic>
          </wp:inline>
        </w:drawing>
      </w:r>
    </w:p>
    <w:p w:rsidR="00D50BD0" w:rsidRPr="00D50BD0" w:rsidRDefault="00D50BD0" w:rsidP="00D50BD0">
      <w:pPr>
        <w:spacing w:after="200"/>
        <w:jc w:val="center"/>
        <w:rPr>
          <w:rFonts w:cs="B Nazanin"/>
          <w:color w:val="000000"/>
          <w:sz w:val="18"/>
          <w:szCs w:val="18"/>
          <w:rtl/>
        </w:rPr>
      </w:pPr>
      <w:r w:rsidRPr="00D50BD0">
        <w:rPr>
          <w:rFonts w:cs="B Nazanin"/>
          <w:color w:val="000000"/>
          <w:sz w:val="20"/>
          <w:szCs w:val="20"/>
          <w:rtl/>
        </w:rPr>
        <w:t xml:space="preserve">شکل </w:t>
      </w:r>
      <w:r w:rsidRPr="00D50BD0">
        <w:rPr>
          <w:rFonts w:cs="B Nazanin"/>
          <w:color w:val="000000"/>
          <w:sz w:val="20"/>
          <w:szCs w:val="20"/>
          <w:rtl/>
        </w:rPr>
        <w:fldChar w:fldCharType="begin"/>
      </w:r>
      <w:r w:rsidRPr="00D50BD0">
        <w:rPr>
          <w:rFonts w:cs="B Nazanin"/>
          <w:color w:val="000000"/>
          <w:sz w:val="20"/>
          <w:szCs w:val="20"/>
          <w:rtl/>
        </w:rPr>
        <w:instrText xml:space="preserve"> </w:instrText>
      </w:r>
      <w:r w:rsidRPr="00D50BD0">
        <w:rPr>
          <w:rFonts w:cs="B Nazanin"/>
          <w:color w:val="000000"/>
          <w:sz w:val="20"/>
          <w:szCs w:val="20"/>
        </w:rPr>
        <w:instrText>SEQ</w:instrText>
      </w:r>
      <w:r w:rsidRPr="00D50BD0">
        <w:rPr>
          <w:rFonts w:cs="B Nazanin"/>
          <w:color w:val="000000"/>
          <w:sz w:val="20"/>
          <w:szCs w:val="20"/>
          <w:rtl/>
        </w:rPr>
        <w:instrText xml:space="preserve"> شکل \* </w:instrText>
      </w:r>
      <w:r w:rsidRPr="00D50BD0">
        <w:rPr>
          <w:rFonts w:cs="B Nazanin"/>
          <w:color w:val="000000"/>
          <w:sz w:val="20"/>
          <w:szCs w:val="20"/>
        </w:rPr>
        <w:instrText>ARABIC</w:instrText>
      </w:r>
      <w:r w:rsidRPr="00D50BD0">
        <w:rPr>
          <w:rFonts w:cs="B Nazanin"/>
          <w:color w:val="000000"/>
          <w:sz w:val="20"/>
          <w:szCs w:val="20"/>
          <w:rtl/>
        </w:rPr>
        <w:instrText xml:space="preserve"> </w:instrText>
      </w:r>
      <w:r w:rsidRPr="00D50BD0">
        <w:rPr>
          <w:rFonts w:cs="B Nazanin"/>
          <w:color w:val="000000"/>
          <w:sz w:val="20"/>
          <w:szCs w:val="20"/>
          <w:rtl/>
        </w:rPr>
        <w:fldChar w:fldCharType="separate"/>
      </w:r>
      <w:r w:rsidR="00DA37F8">
        <w:rPr>
          <w:rFonts w:cs="B Nazanin"/>
          <w:noProof/>
          <w:color w:val="000000"/>
          <w:sz w:val="20"/>
          <w:szCs w:val="20"/>
          <w:rtl/>
        </w:rPr>
        <w:t>2</w:t>
      </w:r>
      <w:r w:rsidRPr="00D50BD0">
        <w:rPr>
          <w:rFonts w:cs="B Nazanin"/>
          <w:color w:val="000000"/>
          <w:sz w:val="20"/>
          <w:szCs w:val="20"/>
          <w:rtl/>
        </w:rPr>
        <w:fldChar w:fldCharType="end"/>
      </w:r>
      <w:r w:rsidRPr="00D50BD0">
        <w:rPr>
          <w:rFonts w:cs="B Nazanin" w:hint="cs"/>
          <w:noProof/>
          <w:color w:val="000000"/>
          <w:sz w:val="20"/>
          <w:szCs w:val="20"/>
          <w:rtl/>
        </w:rPr>
        <w:t xml:space="preserve">. </w:t>
      </w:r>
      <w:r w:rsidRPr="00D50BD0">
        <w:rPr>
          <w:rFonts w:cs="B Nazanin" w:hint="eastAsia"/>
          <w:noProof/>
          <w:color w:val="000000"/>
          <w:sz w:val="20"/>
          <w:szCs w:val="20"/>
          <w:rtl/>
        </w:rPr>
        <w:t>نسبت</w:t>
      </w:r>
      <w:r w:rsidRPr="00D50BD0">
        <w:rPr>
          <w:rFonts w:cs="B Nazanin"/>
          <w:noProof/>
          <w:color w:val="000000"/>
          <w:sz w:val="20"/>
          <w:szCs w:val="20"/>
          <w:rtl/>
        </w:rPr>
        <w:t xml:space="preserve"> </w:t>
      </w:r>
      <w:r w:rsidRPr="00D50BD0">
        <w:rPr>
          <w:rFonts w:cs="B Nazanin" w:hint="eastAsia"/>
          <w:noProof/>
          <w:color w:val="000000"/>
          <w:sz w:val="20"/>
          <w:szCs w:val="20"/>
          <w:rtl/>
        </w:rPr>
        <w:t>باند</w:t>
      </w:r>
      <w:r w:rsidRPr="00D50BD0">
        <w:rPr>
          <w:rFonts w:cs="B Nazanin" w:hint="cs"/>
          <w:noProof/>
          <w:color w:val="000000"/>
          <w:sz w:val="20"/>
          <w:szCs w:val="20"/>
          <w:rtl/>
        </w:rPr>
        <w:t>ی</w:t>
      </w:r>
      <w:r w:rsidRPr="00D50BD0">
        <w:rPr>
          <w:rFonts w:cs="B Nazanin"/>
          <w:noProof/>
          <w:color w:val="000000"/>
          <w:sz w:val="20"/>
          <w:szCs w:val="20"/>
          <w:rtl/>
        </w:rPr>
        <w:t xml:space="preserve"> 12/14 </w:t>
      </w:r>
      <w:r w:rsidRPr="00D50BD0">
        <w:rPr>
          <w:rFonts w:cs="B Nazanin" w:hint="eastAsia"/>
          <w:noProof/>
          <w:color w:val="000000"/>
          <w:sz w:val="20"/>
          <w:szCs w:val="20"/>
          <w:rtl/>
        </w:rPr>
        <w:t>سنجنده</w:t>
      </w:r>
      <w:r w:rsidRPr="00D50BD0">
        <w:rPr>
          <w:rFonts w:cs="B Nazanin"/>
          <w:noProof/>
          <w:color w:val="000000"/>
          <w:sz w:val="20"/>
          <w:szCs w:val="20"/>
          <w:rtl/>
        </w:rPr>
        <w:t xml:space="preserve"> </w:t>
      </w:r>
      <w:r w:rsidRPr="00D50BD0">
        <w:rPr>
          <w:rFonts w:cs="B Nazanin" w:hint="eastAsia"/>
          <w:noProof/>
          <w:color w:val="000000"/>
          <w:sz w:val="20"/>
          <w:szCs w:val="20"/>
          <w:rtl/>
        </w:rPr>
        <w:t>استر</w:t>
      </w:r>
      <w:r w:rsidRPr="00D50BD0">
        <w:rPr>
          <w:rFonts w:cs="B Nazanin"/>
          <w:noProof/>
          <w:color w:val="000000"/>
          <w:sz w:val="20"/>
          <w:szCs w:val="20"/>
          <w:rtl/>
        </w:rPr>
        <w:t xml:space="preserve">. </w:t>
      </w:r>
      <w:r w:rsidRPr="00D50BD0">
        <w:rPr>
          <w:rFonts w:cs="B Nazanin" w:hint="eastAsia"/>
          <w:noProof/>
          <w:color w:val="000000"/>
          <w:sz w:val="20"/>
          <w:szCs w:val="20"/>
          <w:rtl/>
        </w:rPr>
        <w:t>پ</w:t>
      </w:r>
      <w:r w:rsidRPr="00D50BD0">
        <w:rPr>
          <w:rFonts w:cs="B Nazanin" w:hint="cs"/>
          <w:noProof/>
          <w:color w:val="000000"/>
          <w:sz w:val="20"/>
          <w:szCs w:val="20"/>
          <w:rtl/>
        </w:rPr>
        <w:t>ی</w:t>
      </w:r>
      <w:r w:rsidRPr="00D50BD0">
        <w:rPr>
          <w:rFonts w:cs="B Nazanin" w:hint="eastAsia"/>
          <w:noProof/>
          <w:color w:val="000000"/>
          <w:sz w:val="20"/>
          <w:szCs w:val="20"/>
          <w:rtl/>
        </w:rPr>
        <w:t>کسل</w:t>
      </w:r>
      <w:r w:rsidRPr="00D50BD0">
        <w:rPr>
          <w:rFonts w:cs="B Nazanin"/>
          <w:noProof/>
          <w:color w:val="000000"/>
          <w:sz w:val="20"/>
          <w:szCs w:val="20"/>
          <w:rtl/>
        </w:rPr>
        <w:t xml:space="preserve"> </w:t>
      </w:r>
      <w:r w:rsidRPr="00D50BD0">
        <w:rPr>
          <w:rFonts w:cs="B Nazanin" w:hint="eastAsia"/>
          <w:noProof/>
          <w:color w:val="000000"/>
          <w:sz w:val="20"/>
          <w:szCs w:val="20"/>
          <w:rtl/>
        </w:rPr>
        <w:t>ها</w:t>
      </w:r>
      <w:r w:rsidRPr="00D50BD0">
        <w:rPr>
          <w:rFonts w:cs="B Nazanin" w:hint="cs"/>
          <w:noProof/>
          <w:color w:val="000000"/>
          <w:sz w:val="20"/>
          <w:szCs w:val="20"/>
          <w:rtl/>
        </w:rPr>
        <w:t>ی</w:t>
      </w:r>
      <w:r w:rsidRPr="00D50BD0">
        <w:rPr>
          <w:rFonts w:cs="B Nazanin"/>
          <w:noProof/>
          <w:color w:val="000000"/>
          <w:sz w:val="20"/>
          <w:szCs w:val="20"/>
          <w:rtl/>
        </w:rPr>
        <w:t xml:space="preserve"> </w:t>
      </w:r>
      <w:r w:rsidRPr="00D50BD0">
        <w:rPr>
          <w:rFonts w:cs="B Nazanin" w:hint="eastAsia"/>
          <w:noProof/>
          <w:color w:val="000000"/>
          <w:sz w:val="20"/>
          <w:szCs w:val="20"/>
          <w:rtl/>
        </w:rPr>
        <w:t>سبز</w:t>
      </w:r>
      <w:r w:rsidRPr="00D50BD0">
        <w:rPr>
          <w:rFonts w:cs="B Nazanin"/>
          <w:noProof/>
          <w:color w:val="000000"/>
          <w:sz w:val="20"/>
          <w:szCs w:val="20"/>
          <w:rtl/>
        </w:rPr>
        <w:t xml:space="preserve"> </w:t>
      </w:r>
      <w:r w:rsidRPr="00D50BD0">
        <w:rPr>
          <w:rFonts w:cs="B Nazanin" w:hint="eastAsia"/>
          <w:noProof/>
          <w:color w:val="000000"/>
          <w:sz w:val="20"/>
          <w:szCs w:val="20"/>
          <w:rtl/>
        </w:rPr>
        <w:t>رنگ</w:t>
      </w:r>
      <w:r w:rsidRPr="00D50BD0">
        <w:rPr>
          <w:rFonts w:cs="B Nazanin"/>
          <w:noProof/>
          <w:color w:val="000000"/>
          <w:sz w:val="20"/>
          <w:szCs w:val="20"/>
          <w:rtl/>
        </w:rPr>
        <w:t xml:space="preserve"> </w:t>
      </w:r>
      <w:r w:rsidRPr="00D50BD0">
        <w:rPr>
          <w:rFonts w:cs="B Nazanin" w:hint="eastAsia"/>
          <w:noProof/>
          <w:color w:val="000000"/>
          <w:sz w:val="20"/>
          <w:szCs w:val="20"/>
          <w:rtl/>
        </w:rPr>
        <w:t>معرف</w:t>
      </w:r>
      <w:r w:rsidRPr="00D50BD0">
        <w:rPr>
          <w:rFonts w:cs="B Nazanin"/>
          <w:noProof/>
          <w:color w:val="000000"/>
          <w:sz w:val="20"/>
          <w:szCs w:val="20"/>
          <w:rtl/>
        </w:rPr>
        <w:t xml:space="preserve"> </w:t>
      </w:r>
      <w:r w:rsidRPr="00D50BD0">
        <w:rPr>
          <w:rFonts w:cs="B Nazanin" w:hint="eastAsia"/>
          <w:noProof/>
          <w:color w:val="000000"/>
          <w:sz w:val="20"/>
          <w:szCs w:val="20"/>
          <w:rtl/>
        </w:rPr>
        <w:t>مناطق</w:t>
      </w:r>
      <w:r w:rsidRPr="00D50BD0">
        <w:rPr>
          <w:rFonts w:cs="B Nazanin"/>
          <w:noProof/>
          <w:color w:val="000000"/>
          <w:sz w:val="20"/>
          <w:szCs w:val="20"/>
          <w:rtl/>
        </w:rPr>
        <w:t xml:space="preserve"> </w:t>
      </w:r>
      <w:r w:rsidRPr="00D50BD0">
        <w:rPr>
          <w:rFonts w:cs="B Nazanin" w:hint="eastAsia"/>
          <w:noProof/>
          <w:color w:val="000000"/>
          <w:sz w:val="20"/>
          <w:szCs w:val="20"/>
          <w:rtl/>
        </w:rPr>
        <w:t>دارا</w:t>
      </w:r>
      <w:r w:rsidRPr="00D50BD0">
        <w:rPr>
          <w:rFonts w:cs="B Nazanin" w:hint="cs"/>
          <w:noProof/>
          <w:color w:val="000000"/>
          <w:sz w:val="20"/>
          <w:szCs w:val="20"/>
          <w:rtl/>
        </w:rPr>
        <w:t>ی</w:t>
      </w:r>
      <w:r w:rsidRPr="00D50BD0">
        <w:rPr>
          <w:rFonts w:cs="B Nazanin"/>
          <w:noProof/>
          <w:color w:val="000000"/>
          <w:sz w:val="20"/>
          <w:szCs w:val="20"/>
          <w:rtl/>
        </w:rPr>
        <w:t xml:space="preserve"> </w:t>
      </w:r>
      <w:r w:rsidRPr="00D50BD0">
        <w:rPr>
          <w:rFonts w:cs="B Nazanin" w:hint="eastAsia"/>
          <w:noProof/>
          <w:color w:val="000000"/>
          <w:sz w:val="20"/>
          <w:szCs w:val="20"/>
          <w:rtl/>
        </w:rPr>
        <w:t>دگرسان</w:t>
      </w:r>
      <w:r w:rsidRPr="00D50BD0">
        <w:rPr>
          <w:rFonts w:cs="B Nazanin" w:hint="cs"/>
          <w:noProof/>
          <w:color w:val="000000"/>
          <w:sz w:val="20"/>
          <w:szCs w:val="20"/>
          <w:rtl/>
        </w:rPr>
        <w:t>ی</w:t>
      </w:r>
      <w:r w:rsidRPr="00D50BD0">
        <w:rPr>
          <w:rFonts w:cs="B Nazanin"/>
          <w:noProof/>
          <w:color w:val="000000"/>
          <w:sz w:val="20"/>
          <w:szCs w:val="20"/>
          <w:rtl/>
        </w:rPr>
        <w:t xml:space="preserve"> </w:t>
      </w:r>
      <w:r w:rsidRPr="00D50BD0">
        <w:rPr>
          <w:rFonts w:cs="B Nazanin" w:hint="eastAsia"/>
          <w:noProof/>
          <w:color w:val="000000"/>
          <w:sz w:val="20"/>
          <w:szCs w:val="20"/>
          <w:rtl/>
        </w:rPr>
        <w:t>س</w:t>
      </w:r>
      <w:r w:rsidRPr="00D50BD0">
        <w:rPr>
          <w:rFonts w:cs="B Nazanin" w:hint="cs"/>
          <w:noProof/>
          <w:color w:val="000000"/>
          <w:sz w:val="20"/>
          <w:szCs w:val="20"/>
          <w:rtl/>
        </w:rPr>
        <w:t>ی</w:t>
      </w:r>
      <w:r w:rsidRPr="00D50BD0">
        <w:rPr>
          <w:rFonts w:cs="B Nazanin" w:hint="eastAsia"/>
          <w:noProof/>
          <w:color w:val="000000"/>
          <w:sz w:val="20"/>
          <w:szCs w:val="20"/>
          <w:rtl/>
        </w:rPr>
        <w:t>ل</w:t>
      </w:r>
      <w:r w:rsidRPr="00D50BD0">
        <w:rPr>
          <w:rFonts w:cs="B Nazanin" w:hint="cs"/>
          <w:noProof/>
          <w:color w:val="000000"/>
          <w:sz w:val="20"/>
          <w:szCs w:val="20"/>
          <w:rtl/>
        </w:rPr>
        <w:t>ی</w:t>
      </w:r>
      <w:r w:rsidRPr="00D50BD0">
        <w:rPr>
          <w:rFonts w:cs="B Nazanin" w:hint="eastAsia"/>
          <w:noProof/>
          <w:color w:val="000000"/>
          <w:sz w:val="20"/>
          <w:szCs w:val="20"/>
          <w:rtl/>
        </w:rPr>
        <w:t>س</w:t>
      </w:r>
      <w:r w:rsidRPr="00D50BD0">
        <w:rPr>
          <w:rFonts w:cs="B Nazanin" w:hint="cs"/>
          <w:noProof/>
          <w:color w:val="000000"/>
          <w:sz w:val="20"/>
          <w:szCs w:val="20"/>
          <w:rtl/>
        </w:rPr>
        <w:t>ی هستند</w:t>
      </w:r>
      <w:r w:rsidRPr="00D50BD0">
        <w:rPr>
          <w:rFonts w:cs="B Nazanin" w:hint="cs"/>
          <w:noProof/>
          <w:color w:val="000000"/>
          <w:sz w:val="18"/>
          <w:szCs w:val="18"/>
          <w:rtl/>
        </w:rPr>
        <w:t>.</w:t>
      </w:r>
    </w:p>
    <w:p w:rsidR="00D50BD0" w:rsidRPr="00D50BD0" w:rsidRDefault="00486F87" w:rsidP="00D50BD0">
      <w:pPr>
        <w:jc w:val="center"/>
        <w:rPr>
          <w:rFonts w:cs="B Lotus"/>
          <w:b/>
          <w:bCs/>
          <w:rtl/>
        </w:rPr>
      </w:pPr>
      <w:r w:rsidRPr="00D50BD0">
        <w:rPr>
          <w:rFonts w:cs="B Lotus"/>
          <w:b/>
          <w:bCs/>
          <w:noProof/>
          <w:lang w:eastAsia="en-US" w:bidi="ar-SA"/>
        </w:rPr>
        <w:lastRenderedPageBreak/>
        <w:drawing>
          <wp:inline distT="0" distB="0" distL="0" distR="0">
            <wp:extent cx="5173980" cy="2263140"/>
            <wp:effectExtent l="0" t="0" r="0"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73980" cy="2263140"/>
                    </a:xfrm>
                    <a:prstGeom prst="rect">
                      <a:avLst/>
                    </a:prstGeom>
                    <a:noFill/>
                    <a:ln>
                      <a:noFill/>
                    </a:ln>
                  </pic:spPr>
                </pic:pic>
              </a:graphicData>
            </a:graphic>
          </wp:inline>
        </w:drawing>
      </w:r>
    </w:p>
    <w:p w:rsidR="00D50BD0" w:rsidRPr="00D50BD0" w:rsidRDefault="00D50BD0" w:rsidP="00D50BD0">
      <w:pPr>
        <w:spacing w:after="200"/>
        <w:jc w:val="center"/>
        <w:rPr>
          <w:rFonts w:cs="B Nazanin"/>
          <w:b/>
          <w:bCs/>
          <w:color w:val="44546A"/>
          <w:sz w:val="20"/>
          <w:szCs w:val="20"/>
          <w:rtl/>
        </w:rPr>
      </w:pPr>
      <w:r w:rsidRPr="00D50BD0">
        <w:rPr>
          <w:rFonts w:cs="B Nazanin"/>
          <w:color w:val="000000"/>
          <w:sz w:val="20"/>
          <w:szCs w:val="20"/>
          <w:rtl/>
        </w:rPr>
        <w:t xml:space="preserve">شکل </w:t>
      </w:r>
      <w:r w:rsidRPr="00D50BD0">
        <w:rPr>
          <w:rFonts w:cs="B Nazanin"/>
          <w:color w:val="000000"/>
          <w:sz w:val="20"/>
          <w:szCs w:val="20"/>
          <w:rtl/>
        </w:rPr>
        <w:fldChar w:fldCharType="begin"/>
      </w:r>
      <w:r w:rsidRPr="00D50BD0">
        <w:rPr>
          <w:rFonts w:cs="B Nazanin"/>
          <w:color w:val="000000"/>
          <w:sz w:val="20"/>
          <w:szCs w:val="20"/>
          <w:rtl/>
        </w:rPr>
        <w:instrText xml:space="preserve"> </w:instrText>
      </w:r>
      <w:r w:rsidRPr="00D50BD0">
        <w:rPr>
          <w:rFonts w:cs="B Nazanin"/>
          <w:color w:val="000000"/>
          <w:sz w:val="20"/>
          <w:szCs w:val="20"/>
        </w:rPr>
        <w:instrText>SEQ</w:instrText>
      </w:r>
      <w:r w:rsidRPr="00D50BD0">
        <w:rPr>
          <w:rFonts w:cs="B Nazanin"/>
          <w:color w:val="000000"/>
          <w:sz w:val="20"/>
          <w:szCs w:val="20"/>
          <w:rtl/>
        </w:rPr>
        <w:instrText xml:space="preserve"> شکل \* </w:instrText>
      </w:r>
      <w:r w:rsidRPr="00D50BD0">
        <w:rPr>
          <w:rFonts w:cs="B Nazanin"/>
          <w:color w:val="000000"/>
          <w:sz w:val="20"/>
          <w:szCs w:val="20"/>
        </w:rPr>
        <w:instrText>ARABIC</w:instrText>
      </w:r>
      <w:r w:rsidRPr="00D50BD0">
        <w:rPr>
          <w:rFonts w:cs="B Nazanin"/>
          <w:color w:val="000000"/>
          <w:sz w:val="20"/>
          <w:szCs w:val="20"/>
          <w:rtl/>
        </w:rPr>
        <w:instrText xml:space="preserve"> </w:instrText>
      </w:r>
      <w:r w:rsidRPr="00D50BD0">
        <w:rPr>
          <w:rFonts w:cs="B Nazanin"/>
          <w:color w:val="000000"/>
          <w:sz w:val="20"/>
          <w:szCs w:val="20"/>
          <w:rtl/>
        </w:rPr>
        <w:fldChar w:fldCharType="separate"/>
      </w:r>
      <w:r w:rsidR="00DA37F8">
        <w:rPr>
          <w:rFonts w:cs="B Nazanin"/>
          <w:noProof/>
          <w:color w:val="000000"/>
          <w:sz w:val="20"/>
          <w:szCs w:val="20"/>
          <w:rtl/>
        </w:rPr>
        <w:t>3</w:t>
      </w:r>
      <w:r w:rsidRPr="00D50BD0">
        <w:rPr>
          <w:rFonts w:cs="B Nazanin"/>
          <w:color w:val="000000"/>
          <w:sz w:val="20"/>
          <w:szCs w:val="20"/>
          <w:rtl/>
        </w:rPr>
        <w:fldChar w:fldCharType="end"/>
      </w:r>
      <w:r w:rsidRPr="00D50BD0">
        <w:rPr>
          <w:rFonts w:cs="B Nazanin" w:hint="cs"/>
          <w:noProof/>
          <w:color w:val="000000"/>
          <w:sz w:val="20"/>
          <w:szCs w:val="20"/>
          <w:rtl/>
        </w:rPr>
        <w:t xml:space="preserve">. </w:t>
      </w:r>
      <w:r w:rsidRPr="00D50BD0">
        <w:rPr>
          <w:rFonts w:cs="B Nazanin" w:hint="eastAsia"/>
          <w:noProof/>
          <w:color w:val="000000"/>
          <w:sz w:val="20"/>
          <w:szCs w:val="20"/>
          <w:rtl/>
        </w:rPr>
        <w:t>نسبت</w:t>
      </w:r>
      <w:r w:rsidRPr="00D50BD0">
        <w:rPr>
          <w:rFonts w:cs="B Nazanin"/>
          <w:noProof/>
          <w:color w:val="000000"/>
          <w:sz w:val="20"/>
          <w:szCs w:val="20"/>
          <w:rtl/>
        </w:rPr>
        <w:t xml:space="preserve"> </w:t>
      </w:r>
      <w:r w:rsidRPr="00D50BD0">
        <w:rPr>
          <w:rFonts w:cs="B Nazanin" w:hint="eastAsia"/>
          <w:noProof/>
          <w:color w:val="000000"/>
          <w:sz w:val="20"/>
          <w:szCs w:val="20"/>
          <w:rtl/>
        </w:rPr>
        <w:t>باند</w:t>
      </w:r>
      <w:r w:rsidRPr="00D50BD0">
        <w:rPr>
          <w:rFonts w:cs="B Nazanin" w:hint="cs"/>
          <w:noProof/>
          <w:color w:val="000000"/>
          <w:sz w:val="20"/>
          <w:szCs w:val="20"/>
          <w:rtl/>
        </w:rPr>
        <w:t>ی</w:t>
      </w:r>
      <w:r w:rsidRPr="00D50BD0">
        <w:rPr>
          <w:rFonts w:cs="B Nazanin"/>
          <w:noProof/>
          <w:color w:val="000000"/>
          <w:sz w:val="20"/>
          <w:szCs w:val="20"/>
          <w:rtl/>
        </w:rPr>
        <w:t xml:space="preserve"> 13/12 </w:t>
      </w:r>
      <w:r w:rsidRPr="00D50BD0">
        <w:rPr>
          <w:rFonts w:cs="B Nazanin" w:hint="eastAsia"/>
          <w:noProof/>
          <w:color w:val="000000"/>
          <w:sz w:val="20"/>
          <w:szCs w:val="20"/>
          <w:rtl/>
        </w:rPr>
        <w:t>سنجنده</w:t>
      </w:r>
      <w:r w:rsidRPr="00D50BD0">
        <w:rPr>
          <w:rFonts w:cs="B Nazanin"/>
          <w:noProof/>
          <w:color w:val="000000"/>
          <w:sz w:val="20"/>
          <w:szCs w:val="20"/>
          <w:rtl/>
        </w:rPr>
        <w:t xml:space="preserve"> </w:t>
      </w:r>
      <w:r w:rsidRPr="00D50BD0">
        <w:rPr>
          <w:rFonts w:cs="B Nazanin" w:hint="eastAsia"/>
          <w:noProof/>
          <w:color w:val="000000"/>
          <w:sz w:val="20"/>
          <w:szCs w:val="20"/>
          <w:rtl/>
        </w:rPr>
        <w:t>استر</w:t>
      </w:r>
      <w:r w:rsidRPr="00D50BD0">
        <w:rPr>
          <w:rFonts w:cs="B Nazanin"/>
          <w:noProof/>
          <w:color w:val="000000"/>
          <w:sz w:val="20"/>
          <w:szCs w:val="20"/>
          <w:rtl/>
        </w:rPr>
        <w:t xml:space="preserve">. </w:t>
      </w:r>
      <w:r w:rsidRPr="00D50BD0">
        <w:rPr>
          <w:rFonts w:cs="B Nazanin" w:hint="eastAsia"/>
          <w:noProof/>
          <w:color w:val="000000"/>
          <w:sz w:val="20"/>
          <w:szCs w:val="20"/>
          <w:rtl/>
        </w:rPr>
        <w:t>پ</w:t>
      </w:r>
      <w:r w:rsidRPr="00D50BD0">
        <w:rPr>
          <w:rFonts w:cs="B Nazanin" w:hint="cs"/>
          <w:noProof/>
          <w:color w:val="000000"/>
          <w:sz w:val="20"/>
          <w:szCs w:val="20"/>
          <w:rtl/>
        </w:rPr>
        <w:t>ی</w:t>
      </w:r>
      <w:r w:rsidRPr="00D50BD0">
        <w:rPr>
          <w:rFonts w:cs="B Nazanin" w:hint="eastAsia"/>
          <w:noProof/>
          <w:color w:val="000000"/>
          <w:sz w:val="20"/>
          <w:szCs w:val="20"/>
          <w:rtl/>
        </w:rPr>
        <w:t>کسل</w:t>
      </w:r>
      <w:r w:rsidRPr="00D50BD0">
        <w:rPr>
          <w:rFonts w:cs="B Nazanin"/>
          <w:noProof/>
          <w:color w:val="000000"/>
          <w:sz w:val="20"/>
          <w:szCs w:val="20"/>
          <w:rtl/>
        </w:rPr>
        <w:t xml:space="preserve"> </w:t>
      </w:r>
      <w:r w:rsidRPr="00D50BD0">
        <w:rPr>
          <w:rFonts w:cs="B Nazanin" w:hint="eastAsia"/>
          <w:noProof/>
          <w:color w:val="000000"/>
          <w:sz w:val="20"/>
          <w:szCs w:val="20"/>
          <w:rtl/>
        </w:rPr>
        <w:t>ها</w:t>
      </w:r>
      <w:r w:rsidRPr="00D50BD0">
        <w:rPr>
          <w:rFonts w:cs="B Nazanin" w:hint="cs"/>
          <w:noProof/>
          <w:color w:val="000000"/>
          <w:sz w:val="20"/>
          <w:szCs w:val="20"/>
          <w:rtl/>
        </w:rPr>
        <w:t>ی</w:t>
      </w:r>
      <w:r w:rsidRPr="00D50BD0">
        <w:rPr>
          <w:rFonts w:cs="B Nazanin"/>
          <w:noProof/>
          <w:color w:val="000000"/>
          <w:sz w:val="20"/>
          <w:szCs w:val="20"/>
          <w:rtl/>
        </w:rPr>
        <w:t xml:space="preserve"> </w:t>
      </w:r>
      <w:r w:rsidRPr="00D50BD0">
        <w:rPr>
          <w:rFonts w:cs="B Nazanin" w:hint="eastAsia"/>
          <w:noProof/>
          <w:color w:val="000000"/>
          <w:sz w:val="20"/>
          <w:szCs w:val="20"/>
          <w:rtl/>
        </w:rPr>
        <w:t>ت</w:t>
      </w:r>
      <w:r w:rsidRPr="00D50BD0">
        <w:rPr>
          <w:rFonts w:cs="B Nazanin" w:hint="cs"/>
          <w:noProof/>
          <w:color w:val="000000"/>
          <w:sz w:val="20"/>
          <w:szCs w:val="20"/>
          <w:rtl/>
        </w:rPr>
        <w:t>ی</w:t>
      </w:r>
      <w:r w:rsidRPr="00D50BD0">
        <w:rPr>
          <w:rFonts w:cs="B Nazanin" w:hint="eastAsia"/>
          <w:noProof/>
          <w:color w:val="000000"/>
          <w:sz w:val="20"/>
          <w:szCs w:val="20"/>
          <w:rtl/>
        </w:rPr>
        <w:t>ره</w:t>
      </w:r>
      <w:r w:rsidRPr="00D50BD0">
        <w:rPr>
          <w:rFonts w:cs="B Nazanin"/>
          <w:noProof/>
          <w:color w:val="000000"/>
          <w:sz w:val="20"/>
          <w:szCs w:val="20"/>
          <w:rtl/>
        </w:rPr>
        <w:t xml:space="preserve"> </w:t>
      </w:r>
      <w:r w:rsidRPr="00D50BD0">
        <w:rPr>
          <w:rFonts w:cs="B Nazanin" w:hint="eastAsia"/>
          <w:noProof/>
          <w:color w:val="000000"/>
          <w:sz w:val="20"/>
          <w:szCs w:val="20"/>
          <w:rtl/>
        </w:rPr>
        <w:t>رنگ</w:t>
      </w:r>
      <w:r w:rsidRPr="00D50BD0">
        <w:rPr>
          <w:rFonts w:cs="B Nazanin"/>
          <w:noProof/>
          <w:color w:val="000000"/>
          <w:sz w:val="20"/>
          <w:szCs w:val="20"/>
          <w:rtl/>
        </w:rPr>
        <w:t xml:space="preserve"> </w:t>
      </w:r>
      <w:r w:rsidRPr="00D50BD0">
        <w:rPr>
          <w:rFonts w:cs="B Nazanin" w:hint="eastAsia"/>
          <w:noProof/>
          <w:color w:val="000000"/>
          <w:sz w:val="20"/>
          <w:szCs w:val="20"/>
          <w:rtl/>
        </w:rPr>
        <w:t>معرف</w:t>
      </w:r>
      <w:r w:rsidRPr="00D50BD0">
        <w:rPr>
          <w:rFonts w:cs="B Nazanin"/>
          <w:noProof/>
          <w:color w:val="000000"/>
          <w:sz w:val="20"/>
          <w:szCs w:val="20"/>
          <w:rtl/>
        </w:rPr>
        <w:t xml:space="preserve"> </w:t>
      </w:r>
      <w:r w:rsidRPr="00D50BD0">
        <w:rPr>
          <w:rFonts w:cs="B Nazanin" w:hint="eastAsia"/>
          <w:noProof/>
          <w:color w:val="000000"/>
          <w:sz w:val="20"/>
          <w:szCs w:val="20"/>
          <w:rtl/>
        </w:rPr>
        <w:t>وجود</w:t>
      </w:r>
      <w:r w:rsidRPr="00D50BD0">
        <w:rPr>
          <w:rFonts w:cs="B Nazanin"/>
          <w:noProof/>
          <w:color w:val="000000"/>
          <w:sz w:val="20"/>
          <w:szCs w:val="20"/>
          <w:rtl/>
        </w:rPr>
        <w:t xml:space="preserve"> </w:t>
      </w:r>
      <w:r w:rsidRPr="00D50BD0">
        <w:rPr>
          <w:rFonts w:cs="B Nazanin"/>
          <w:noProof/>
          <w:color w:val="000000"/>
          <w:sz w:val="18"/>
          <w:szCs w:val="18"/>
        </w:rPr>
        <w:t>Sio2</w:t>
      </w:r>
      <w:r w:rsidRPr="00D50BD0">
        <w:rPr>
          <w:rFonts w:cs="B Nazanin"/>
          <w:noProof/>
          <w:color w:val="000000"/>
          <w:sz w:val="20"/>
          <w:szCs w:val="20"/>
          <w:rtl/>
        </w:rPr>
        <w:t xml:space="preserve"> </w:t>
      </w:r>
      <w:r w:rsidRPr="00D50BD0">
        <w:rPr>
          <w:rFonts w:cs="B Nazanin" w:hint="eastAsia"/>
          <w:noProof/>
          <w:color w:val="000000"/>
          <w:sz w:val="20"/>
          <w:szCs w:val="20"/>
          <w:rtl/>
        </w:rPr>
        <w:t>در</w:t>
      </w:r>
      <w:r w:rsidRPr="00D50BD0">
        <w:rPr>
          <w:rFonts w:cs="B Nazanin"/>
          <w:noProof/>
          <w:color w:val="000000"/>
          <w:sz w:val="20"/>
          <w:szCs w:val="20"/>
          <w:rtl/>
        </w:rPr>
        <w:t xml:space="preserve"> </w:t>
      </w:r>
      <w:r w:rsidRPr="00D50BD0">
        <w:rPr>
          <w:rFonts w:cs="B Nazanin" w:hint="eastAsia"/>
          <w:noProof/>
          <w:color w:val="000000"/>
          <w:sz w:val="20"/>
          <w:szCs w:val="20"/>
          <w:rtl/>
        </w:rPr>
        <w:t>منطقه</w:t>
      </w:r>
      <w:r w:rsidRPr="00D50BD0">
        <w:rPr>
          <w:rFonts w:cs="B Nazanin"/>
          <w:noProof/>
          <w:color w:val="000000"/>
          <w:sz w:val="20"/>
          <w:szCs w:val="20"/>
          <w:rtl/>
        </w:rPr>
        <w:t xml:space="preserve"> </w:t>
      </w:r>
      <w:r w:rsidRPr="00D50BD0">
        <w:rPr>
          <w:rFonts w:cs="B Nazanin" w:hint="eastAsia"/>
          <w:noProof/>
          <w:color w:val="000000"/>
          <w:sz w:val="20"/>
          <w:szCs w:val="20"/>
          <w:rtl/>
        </w:rPr>
        <w:t>است</w:t>
      </w:r>
    </w:p>
    <w:p w:rsidR="00D50BD0" w:rsidRPr="00D50BD0" w:rsidRDefault="00D50BD0" w:rsidP="00D50BD0">
      <w:pPr>
        <w:rPr>
          <w:rFonts w:cs="B Nazanin"/>
          <w:b/>
          <w:bCs/>
          <w:rtl/>
        </w:rPr>
      </w:pPr>
      <w:r w:rsidRPr="00D50BD0">
        <w:rPr>
          <w:rFonts w:cs="B Nazanin" w:hint="cs"/>
          <w:b/>
          <w:bCs/>
          <w:rtl/>
        </w:rPr>
        <w:t xml:space="preserve">2-3 روش مؤلفه های اصلی </w:t>
      </w:r>
      <w:r w:rsidRPr="00D50BD0">
        <w:rPr>
          <w:rFonts w:cs="B Nazanin"/>
          <w:b/>
          <w:bCs/>
        </w:rPr>
        <w:t>(</w:t>
      </w:r>
      <w:r w:rsidRPr="00D50BD0">
        <w:rPr>
          <w:rFonts w:cs="B Nazanin"/>
          <w:b/>
          <w:bCs/>
          <w:sz w:val="22"/>
          <w:szCs w:val="22"/>
        </w:rPr>
        <w:t>PCA</w:t>
      </w:r>
      <w:r w:rsidRPr="00D50BD0">
        <w:rPr>
          <w:rFonts w:cs="B Nazanin"/>
          <w:b/>
          <w:bCs/>
        </w:rPr>
        <w:t>)</w:t>
      </w:r>
      <w:r w:rsidRPr="00D50BD0">
        <w:rPr>
          <w:rFonts w:cs="B Nazanin" w:hint="cs"/>
          <w:b/>
          <w:bCs/>
          <w:rtl/>
        </w:rPr>
        <w:t xml:space="preserve"> و باندهای انتخابی (کروستا)</w:t>
      </w:r>
    </w:p>
    <w:p w:rsidR="00D50BD0" w:rsidRPr="00D50BD0" w:rsidRDefault="00D50BD0" w:rsidP="00D50BD0">
      <w:pPr>
        <w:spacing w:line="288" w:lineRule="auto"/>
        <w:contextualSpacing/>
        <w:jc w:val="lowKashida"/>
        <w:rPr>
          <w:rFonts w:cs="B Nazanin"/>
          <w:b/>
          <w:bCs/>
          <w:rtl/>
        </w:rPr>
      </w:pPr>
      <w:r w:rsidRPr="00D50BD0">
        <w:rPr>
          <w:rFonts w:cs="B Nazanin" w:hint="cs"/>
          <w:b/>
          <w:bCs/>
          <w:rtl/>
        </w:rPr>
        <w:t xml:space="preserve">1-2-3 سنجنده </w:t>
      </w:r>
      <w:r w:rsidRPr="00D50BD0">
        <w:rPr>
          <w:rFonts w:cs="B Nazanin"/>
          <w:b/>
          <w:bCs/>
          <w:sz w:val="22"/>
          <w:szCs w:val="22"/>
        </w:rPr>
        <w:t>OLI</w:t>
      </w:r>
      <w:r w:rsidRPr="00D50BD0">
        <w:rPr>
          <w:rFonts w:cs="B Nazanin" w:hint="cs"/>
          <w:b/>
          <w:bCs/>
          <w:rtl/>
        </w:rPr>
        <w:t xml:space="preserve"> ماهواره لندست 8</w:t>
      </w:r>
    </w:p>
    <w:p w:rsidR="00D50BD0" w:rsidRPr="00D50BD0" w:rsidRDefault="00D50BD0" w:rsidP="00D028D3">
      <w:pPr>
        <w:spacing w:line="288" w:lineRule="auto"/>
        <w:jc w:val="both"/>
        <w:rPr>
          <w:rtl/>
        </w:rPr>
      </w:pPr>
      <w:r w:rsidRPr="00D50BD0">
        <w:rPr>
          <w:rFonts w:cs="B Nazanin" w:hint="cs"/>
          <w:rtl/>
        </w:rPr>
        <w:t xml:space="preserve">به منظور انجام این روش برمبنای ویژگی طیفی کانی ها، از باندهایی که حاوی بیشترین اطلاعات آماری باشند یعنی باندهایی که </w:t>
      </w:r>
      <w:r w:rsidRPr="00D50BD0">
        <w:rPr>
          <w:rFonts w:ascii="Arial" w:hAnsi="Arial" w:cs="B Nazanin" w:hint="cs"/>
          <w:rtl/>
        </w:rPr>
        <w:t>دارای حداکثر جذب و انعکاس باشند ،استفاده خواهد شد. درباندهای مورد استفاده باید حداقل یک باند جذبی موجود باشد. برای انجام این کار از باندهای 2، 3، 4 و 6 سنجنده</w:t>
      </w:r>
      <w:r w:rsidRPr="00D50BD0">
        <w:rPr>
          <w:sz w:val="22"/>
          <w:szCs w:val="22"/>
        </w:rPr>
        <w:t>OLI</w:t>
      </w:r>
      <w:r w:rsidRPr="00D50BD0">
        <w:rPr>
          <w:rFonts w:ascii="Arial" w:hAnsi="Arial" w:cs="B Nazanin"/>
        </w:rPr>
        <w:t xml:space="preserve"> </w:t>
      </w:r>
      <w:r w:rsidRPr="00D50BD0">
        <w:rPr>
          <w:rFonts w:ascii="Arial" w:hAnsi="Arial" w:cs="B Nazanin" w:hint="cs"/>
          <w:rtl/>
        </w:rPr>
        <w:t xml:space="preserve"> برای شناسایی اکسید آهن و زون گوسان ( کلاهک آهنی) استفاده شد. از آنجا که زو گوسان در باند 6 دارای بیشترین انعکاس ودر باند 3 دارای بیشترین مقدار جذب است( مدنی</w:t>
      </w:r>
      <w:r w:rsidRPr="00D50BD0">
        <w:rPr>
          <w:rFonts w:ascii="Arial" w:hAnsi="Arial" w:cs="B Nazanin"/>
          <w:vertAlign w:val="superscript"/>
          <w:rtl/>
        </w:rPr>
        <w:footnoteReference w:id="12"/>
      </w:r>
      <w:r w:rsidRPr="00D50BD0">
        <w:rPr>
          <w:rFonts w:ascii="Arial" w:hAnsi="Arial" w:cs="B Nazanin" w:hint="cs"/>
          <w:rtl/>
        </w:rPr>
        <w:t xml:space="preserve">، 2013)، در نتیجه با توجه به جدول زیر در تصویر </w:t>
      </w:r>
      <w:r w:rsidRPr="00D50BD0">
        <w:rPr>
          <w:rFonts w:ascii="Arial" w:hAnsi="Arial" w:cs="B Nazanin"/>
        </w:rPr>
        <w:t xml:space="preserve"> </w:t>
      </w:r>
      <w:r w:rsidRPr="00D50BD0">
        <w:rPr>
          <w:sz w:val="22"/>
          <w:szCs w:val="22"/>
        </w:rPr>
        <w:t>PC2</w:t>
      </w:r>
      <w:r w:rsidRPr="00D50BD0">
        <w:rPr>
          <w:rFonts w:ascii="Arial" w:hAnsi="Arial" w:cs="B Nazanin" w:hint="cs"/>
          <w:rtl/>
        </w:rPr>
        <w:t xml:space="preserve">باند 6 دارای مقدار منفی و باند 3 دارای مقدار مثبت است، بنابراین تصویر معکوس </w:t>
      </w:r>
      <w:r w:rsidRPr="00D50BD0">
        <w:rPr>
          <w:sz w:val="22"/>
          <w:szCs w:val="22"/>
        </w:rPr>
        <w:t>PC2</w:t>
      </w:r>
      <w:r w:rsidRPr="00D50BD0">
        <w:rPr>
          <w:rFonts w:ascii="Arial" w:hAnsi="Arial" w:cs="B Nazanin" w:hint="cs"/>
          <w:rtl/>
        </w:rPr>
        <w:t xml:space="preserve"> زون گوسان را بارز می سازد. به همین ترتیب اکسید آهن نیز در باند 4 دارای بیشترین انعکاس و در باند 2 دارای بیشترین مقدار جذب است بنابراین با توجه به اینکه تصویر</w:t>
      </w:r>
      <w:r w:rsidRPr="00D50BD0">
        <w:rPr>
          <w:sz w:val="22"/>
          <w:szCs w:val="22"/>
        </w:rPr>
        <w:t>PC3</w:t>
      </w:r>
      <w:r w:rsidRPr="00D50BD0">
        <w:rPr>
          <w:rFonts w:ascii="Arial" w:hAnsi="Arial" w:cs="B Nazanin" w:hint="cs"/>
          <w:rtl/>
        </w:rPr>
        <w:t xml:space="preserve"> در باند 4 دارای مقدار مثبت و در باند 2 دارای مقدارمنفی است بنابراین تصویر</w:t>
      </w:r>
      <w:r w:rsidRPr="00D50BD0">
        <w:rPr>
          <w:sz w:val="22"/>
          <w:szCs w:val="22"/>
        </w:rPr>
        <w:t>PC3</w:t>
      </w:r>
      <w:r w:rsidRPr="00D50BD0">
        <w:rPr>
          <w:rFonts w:ascii="Arial" w:hAnsi="Arial" w:cs="B Nazanin" w:hint="cs"/>
          <w:rtl/>
        </w:rPr>
        <w:t xml:space="preserve"> بارز کننده اکسید آهن خواهد بود(جدول 2 و 3 ؛ شکل 4 و 5).</w:t>
      </w:r>
    </w:p>
    <w:p w:rsidR="00D50BD0" w:rsidRPr="00D50BD0" w:rsidRDefault="00D50BD0" w:rsidP="00D50BD0">
      <w:pPr>
        <w:spacing w:after="200"/>
        <w:jc w:val="center"/>
        <w:rPr>
          <w:rFonts w:cs="B Nazanin"/>
          <w:color w:val="44546A"/>
          <w:sz w:val="20"/>
          <w:szCs w:val="20"/>
          <w:rtl/>
        </w:rPr>
      </w:pPr>
      <w:r w:rsidRPr="00D50BD0">
        <w:rPr>
          <w:rFonts w:cs="B Nazanin"/>
          <w:color w:val="000000"/>
          <w:sz w:val="20"/>
          <w:szCs w:val="20"/>
          <w:rtl/>
        </w:rPr>
        <w:t xml:space="preserve">جدول </w:t>
      </w:r>
      <w:r w:rsidRPr="00D50BD0">
        <w:rPr>
          <w:rFonts w:cs="B Nazanin"/>
          <w:color w:val="000000"/>
          <w:sz w:val="20"/>
          <w:szCs w:val="20"/>
          <w:rtl/>
        </w:rPr>
        <w:fldChar w:fldCharType="begin"/>
      </w:r>
      <w:r w:rsidRPr="00D50BD0">
        <w:rPr>
          <w:rFonts w:cs="B Nazanin"/>
          <w:color w:val="000000"/>
          <w:sz w:val="20"/>
          <w:szCs w:val="20"/>
          <w:rtl/>
        </w:rPr>
        <w:instrText xml:space="preserve"> </w:instrText>
      </w:r>
      <w:r w:rsidRPr="00D50BD0">
        <w:rPr>
          <w:rFonts w:cs="B Nazanin"/>
          <w:color w:val="000000"/>
          <w:sz w:val="20"/>
          <w:szCs w:val="20"/>
        </w:rPr>
        <w:instrText>SEQ</w:instrText>
      </w:r>
      <w:r w:rsidRPr="00D50BD0">
        <w:rPr>
          <w:rFonts w:cs="B Nazanin"/>
          <w:color w:val="000000"/>
          <w:sz w:val="20"/>
          <w:szCs w:val="20"/>
          <w:rtl/>
        </w:rPr>
        <w:instrText xml:space="preserve"> جدول \* </w:instrText>
      </w:r>
      <w:r w:rsidRPr="00D50BD0">
        <w:rPr>
          <w:rFonts w:cs="B Nazanin"/>
          <w:color w:val="000000"/>
          <w:sz w:val="20"/>
          <w:szCs w:val="20"/>
        </w:rPr>
        <w:instrText>ARABIC</w:instrText>
      </w:r>
      <w:r w:rsidRPr="00D50BD0">
        <w:rPr>
          <w:rFonts w:cs="B Nazanin"/>
          <w:color w:val="000000"/>
          <w:sz w:val="20"/>
          <w:szCs w:val="20"/>
          <w:rtl/>
        </w:rPr>
        <w:instrText xml:space="preserve"> </w:instrText>
      </w:r>
      <w:r w:rsidRPr="00D50BD0">
        <w:rPr>
          <w:rFonts w:cs="B Nazanin"/>
          <w:color w:val="000000"/>
          <w:sz w:val="20"/>
          <w:szCs w:val="20"/>
          <w:rtl/>
        </w:rPr>
        <w:fldChar w:fldCharType="separate"/>
      </w:r>
      <w:r w:rsidR="00DA37F8">
        <w:rPr>
          <w:rFonts w:cs="B Nazanin"/>
          <w:noProof/>
          <w:color w:val="000000"/>
          <w:sz w:val="20"/>
          <w:szCs w:val="20"/>
          <w:rtl/>
        </w:rPr>
        <w:t>2</w:t>
      </w:r>
      <w:r w:rsidRPr="00D50BD0">
        <w:rPr>
          <w:rFonts w:cs="B Nazanin"/>
          <w:color w:val="000000"/>
          <w:sz w:val="20"/>
          <w:szCs w:val="20"/>
          <w:rtl/>
        </w:rPr>
        <w:fldChar w:fldCharType="end"/>
      </w:r>
      <w:r w:rsidRPr="00D50BD0">
        <w:rPr>
          <w:rFonts w:cs="B Nazanin" w:hint="cs"/>
          <w:noProof/>
          <w:color w:val="000000"/>
          <w:sz w:val="20"/>
          <w:szCs w:val="20"/>
          <w:rtl/>
        </w:rPr>
        <w:t xml:space="preserve">. </w:t>
      </w:r>
      <w:r w:rsidRPr="00D50BD0">
        <w:rPr>
          <w:rFonts w:cs="B Nazanin" w:hint="eastAsia"/>
          <w:noProof/>
          <w:color w:val="000000"/>
          <w:sz w:val="20"/>
          <w:szCs w:val="20"/>
          <w:rtl/>
        </w:rPr>
        <w:t>مقدار</w:t>
      </w:r>
      <w:r w:rsidRPr="00D50BD0">
        <w:rPr>
          <w:rFonts w:cs="B Nazanin"/>
          <w:noProof/>
          <w:color w:val="000000"/>
          <w:sz w:val="20"/>
          <w:szCs w:val="20"/>
          <w:rtl/>
        </w:rPr>
        <w:t xml:space="preserve"> </w:t>
      </w:r>
      <w:r w:rsidRPr="00D50BD0">
        <w:rPr>
          <w:rFonts w:cs="B Nazanin" w:hint="eastAsia"/>
          <w:noProof/>
          <w:color w:val="000000"/>
          <w:sz w:val="20"/>
          <w:szCs w:val="20"/>
          <w:rtl/>
        </w:rPr>
        <w:t>و</w:t>
      </w:r>
      <w:r w:rsidRPr="00D50BD0">
        <w:rPr>
          <w:rFonts w:cs="B Nazanin" w:hint="cs"/>
          <w:noProof/>
          <w:color w:val="000000"/>
          <w:sz w:val="20"/>
          <w:szCs w:val="20"/>
          <w:rtl/>
        </w:rPr>
        <w:t>ی</w:t>
      </w:r>
      <w:r w:rsidRPr="00D50BD0">
        <w:rPr>
          <w:rFonts w:cs="B Nazanin" w:hint="eastAsia"/>
          <w:noProof/>
          <w:color w:val="000000"/>
          <w:sz w:val="20"/>
          <w:szCs w:val="20"/>
          <w:rtl/>
        </w:rPr>
        <w:t>ژه</w:t>
      </w:r>
      <w:r w:rsidRPr="00D50BD0">
        <w:rPr>
          <w:rFonts w:cs="B Nazanin"/>
          <w:noProof/>
          <w:color w:val="000000"/>
          <w:sz w:val="20"/>
          <w:szCs w:val="20"/>
          <w:rtl/>
        </w:rPr>
        <w:t xml:space="preserve"> </w:t>
      </w:r>
      <w:r w:rsidRPr="00D50BD0">
        <w:rPr>
          <w:rFonts w:cs="B Nazanin" w:hint="eastAsia"/>
          <w:noProof/>
          <w:color w:val="000000"/>
          <w:sz w:val="20"/>
          <w:szCs w:val="20"/>
          <w:rtl/>
        </w:rPr>
        <w:t>محاسبه</w:t>
      </w:r>
      <w:r w:rsidRPr="00D50BD0">
        <w:rPr>
          <w:rFonts w:cs="B Nazanin"/>
          <w:noProof/>
          <w:color w:val="000000"/>
          <w:sz w:val="20"/>
          <w:szCs w:val="20"/>
          <w:rtl/>
        </w:rPr>
        <w:t xml:space="preserve"> </w:t>
      </w:r>
      <w:r w:rsidRPr="00D50BD0">
        <w:rPr>
          <w:rFonts w:cs="B Nazanin" w:hint="eastAsia"/>
          <w:noProof/>
          <w:color w:val="000000"/>
          <w:sz w:val="20"/>
          <w:szCs w:val="20"/>
          <w:rtl/>
        </w:rPr>
        <w:t>شده</w:t>
      </w:r>
      <w:r w:rsidRPr="00D50BD0">
        <w:rPr>
          <w:rFonts w:cs="B Nazanin"/>
          <w:noProof/>
          <w:color w:val="000000"/>
          <w:sz w:val="20"/>
          <w:szCs w:val="20"/>
          <w:rtl/>
        </w:rPr>
        <w:t xml:space="preserve"> </w:t>
      </w:r>
      <w:r w:rsidRPr="00D50BD0">
        <w:rPr>
          <w:rFonts w:cs="B Nazanin" w:hint="eastAsia"/>
          <w:noProof/>
          <w:color w:val="000000"/>
          <w:sz w:val="20"/>
          <w:szCs w:val="20"/>
          <w:rtl/>
        </w:rPr>
        <w:t>جهت</w:t>
      </w:r>
      <w:r w:rsidRPr="00D50BD0">
        <w:rPr>
          <w:rFonts w:cs="B Nazanin"/>
          <w:noProof/>
          <w:color w:val="000000"/>
          <w:sz w:val="20"/>
          <w:szCs w:val="20"/>
          <w:rtl/>
        </w:rPr>
        <w:t xml:space="preserve"> </w:t>
      </w:r>
      <w:r w:rsidRPr="00D50BD0">
        <w:rPr>
          <w:rFonts w:cs="B Nazanin" w:hint="eastAsia"/>
          <w:noProof/>
          <w:color w:val="000000"/>
          <w:sz w:val="20"/>
          <w:szCs w:val="20"/>
          <w:rtl/>
        </w:rPr>
        <w:t>مؤلفه</w:t>
      </w:r>
      <w:r w:rsidRPr="00D50BD0">
        <w:rPr>
          <w:rFonts w:cs="B Nazanin"/>
          <w:noProof/>
          <w:color w:val="000000"/>
          <w:sz w:val="20"/>
          <w:szCs w:val="20"/>
          <w:rtl/>
        </w:rPr>
        <w:t xml:space="preserve"> </w:t>
      </w:r>
      <w:r w:rsidRPr="00D50BD0">
        <w:rPr>
          <w:rFonts w:cs="B Nazanin" w:hint="eastAsia"/>
          <w:noProof/>
          <w:color w:val="000000"/>
          <w:sz w:val="20"/>
          <w:szCs w:val="20"/>
          <w:rtl/>
        </w:rPr>
        <w:t>انتخاب</w:t>
      </w:r>
      <w:r w:rsidRPr="00D50BD0">
        <w:rPr>
          <w:rFonts w:cs="B Nazanin" w:hint="cs"/>
          <w:noProof/>
          <w:color w:val="000000"/>
          <w:sz w:val="20"/>
          <w:szCs w:val="20"/>
          <w:rtl/>
        </w:rPr>
        <w:t>ی</w:t>
      </w:r>
      <w:r w:rsidRPr="00D50BD0">
        <w:rPr>
          <w:rFonts w:cs="B Nazanin"/>
          <w:noProof/>
          <w:color w:val="000000"/>
          <w:sz w:val="20"/>
          <w:szCs w:val="20"/>
          <w:rtl/>
        </w:rPr>
        <w:t xml:space="preserve"> </w:t>
      </w:r>
      <w:r w:rsidRPr="00D50BD0">
        <w:rPr>
          <w:rFonts w:cs="B Nazanin" w:hint="eastAsia"/>
          <w:noProof/>
          <w:color w:val="000000"/>
          <w:sz w:val="20"/>
          <w:szCs w:val="20"/>
          <w:rtl/>
        </w:rPr>
        <w:t>برا</w:t>
      </w:r>
      <w:r w:rsidRPr="00D50BD0">
        <w:rPr>
          <w:rFonts w:cs="B Nazanin" w:hint="cs"/>
          <w:noProof/>
          <w:color w:val="000000"/>
          <w:sz w:val="20"/>
          <w:szCs w:val="20"/>
          <w:rtl/>
        </w:rPr>
        <w:t>ی</w:t>
      </w:r>
      <w:r w:rsidRPr="00D50BD0">
        <w:rPr>
          <w:rFonts w:cs="B Nazanin"/>
          <w:noProof/>
          <w:color w:val="000000"/>
          <w:sz w:val="20"/>
          <w:szCs w:val="20"/>
          <w:rtl/>
        </w:rPr>
        <w:t xml:space="preserve"> </w:t>
      </w:r>
      <w:r w:rsidRPr="00D50BD0">
        <w:rPr>
          <w:rFonts w:cs="B Nazanin" w:hint="eastAsia"/>
          <w:noProof/>
          <w:color w:val="000000"/>
          <w:sz w:val="20"/>
          <w:szCs w:val="20"/>
          <w:rtl/>
        </w:rPr>
        <w:t>زون</w:t>
      </w:r>
      <w:r w:rsidRPr="00D50BD0">
        <w:rPr>
          <w:rFonts w:cs="B Nazanin"/>
          <w:noProof/>
          <w:color w:val="000000"/>
          <w:sz w:val="20"/>
          <w:szCs w:val="20"/>
          <w:rtl/>
        </w:rPr>
        <w:t xml:space="preserve"> </w:t>
      </w:r>
      <w:r w:rsidRPr="00D50BD0">
        <w:rPr>
          <w:rFonts w:cs="B Nazanin" w:hint="eastAsia"/>
          <w:noProof/>
          <w:color w:val="000000"/>
          <w:sz w:val="20"/>
          <w:szCs w:val="20"/>
          <w:rtl/>
        </w:rPr>
        <w:t>گوسان</w:t>
      </w:r>
      <w:r w:rsidRPr="00D50BD0">
        <w:rPr>
          <w:rFonts w:cs="B Nazanin"/>
          <w:noProof/>
          <w:color w:val="000000"/>
          <w:sz w:val="20"/>
          <w:szCs w:val="20"/>
          <w:rtl/>
        </w:rPr>
        <w:t xml:space="preserve"> </w:t>
      </w:r>
      <w:r w:rsidRPr="00D50BD0">
        <w:rPr>
          <w:rFonts w:cs="B Nazanin" w:hint="eastAsia"/>
          <w:noProof/>
          <w:color w:val="000000"/>
          <w:sz w:val="20"/>
          <w:szCs w:val="20"/>
          <w:rtl/>
        </w:rPr>
        <w:t>حاصل</w:t>
      </w:r>
      <w:r w:rsidRPr="00D50BD0">
        <w:rPr>
          <w:rFonts w:cs="B Nazanin"/>
          <w:noProof/>
          <w:color w:val="000000"/>
          <w:sz w:val="20"/>
          <w:szCs w:val="20"/>
          <w:rtl/>
        </w:rPr>
        <w:t xml:space="preserve"> </w:t>
      </w:r>
      <w:r w:rsidRPr="00D50BD0">
        <w:rPr>
          <w:rFonts w:cs="B Nazanin" w:hint="eastAsia"/>
          <w:noProof/>
          <w:color w:val="000000"/>
          <w:sz w:val="20"/>
          <w:szCs w:val="20"/>
          <w:rtl/>
        </w:rPr>
        <w:t>باندها</w:t>
      </w:r>
      <w:r w:rsidRPr="00D50BD0">
        <w:rPr>
          <w:rFonts w:cs="B Nazanin" w:hint="cs"/>
          <w:noProof/>
          <w:color w:val="000000"/>
          <w:sz w:val="20"/>
          <w:szCs w:val="20"/>
          <w:rtl/>
        </w:rPr>
        <w:t>ی</w:t>
      </w:r>
      <w:r w:rsidRPr="00D50BD0">
        <w:rPr>
          <w:rFonts w:cs="B Nazanin"/>
          <w:noProof/>
          <w:color w:val="000000"/>
          <w:sz w:val="20"/>
          <w:szCs w:val="20"/>
          <w:rtl/>
        </w:rPr>
        <w:t xml:space="preserve"> 2 </w:t>
      </w:r>
      <w:r w:rsidRPr="00D50BD0">
        <w:rPr>
          <w:rFonts w:cs="B Nazanin" w:hint="eastAsia"/>
          <w:noProof/>
          <w:color w:val="000000"/>
          <w:sz w:val="20"/>
          <w:szCs w:val="20"/>
          <w:rtl/>
        </w:rPr>
        <w:t>،</w:t>
      </w:r>
      <w:r w:rsidRPr="00D50BD0">
        <w:rPr>
          <w:rFonts w:cs="B Nazanin"/>
          <w:noProof/>
          <w:color w:val="000000"/>
          <w:sz w:val="20"/>
          <w:szCs w:val="20"/>
          <w:rtl/>
        </w:rPr>
        <w:t xml:space="preserve"> 3 </w:t>
      </w:r>
      <w:r w:rsidRPr="00D50BD0">
        <w:rPr>
          <w:rFonts w:cs="B Nazanin" w:hint="eastAsia"/>
          <w:noProof/>
          <w:color w:val="000000"/>
          <w:sz w:val="20"/>
          <w:szCs w:val="20"/>
          <w:rtl/>
        </w:rPr>
        <w:t>،</w:t>
      </w:r>
      <w:r w:rsidRPr="00D50BD0">
        <w:rPr>
          <w:rFonts w:cs="B Nazanin"/>
          <w:noProof/>
          <w:color w:val="000000"/>
          <w:sz w:val="20"/>
          <w:szCs w:val="20"/>
          <w:rtl/>
        </w:rPr>
        <w:t xml:space="preserve"> 4 </w:t>
      </w:r>
      <w:r w:rsidRPr="00D50BD0">
        <w:rPr>
          <w:rFonts w:cs="B Nazanin" w:hint="eastAsia"/>
          <w:noProof/>
          <w:color w:val="000000"/>
          <w:sz w:val="20"/>
          <w:szCs w:val="20"/>
          <w:rtl/>
        </w:rPr>
        <w:t>،</w:t>
      </w:r>
      <w:r w:rsidRPr="00D50BD0">
        <w:rPr>
          <w:rFonts w:cs="B Nazanin"/>
          <w:noProof/>
          <w:color w:val="000000"/>
          <w:sz w:val="20"/>
          <w:szCs w:val="20"/>
          <w:rtl/>
        </w:rPr>
        <w:t>6</w:t>
      </w:r>
    </w:p>
    <w:tbl>
      <w:tblPr>
        <w:tblW w:w="0" w:type="auto"/>
        <w:jc w:val="center"/>
        <w:tblLook w:val="04A0" w:firstRow="1" w:lastRow="0" w:firstColumn="1" w:lastColumn="0" w:noHBand="0" w:noVBand="1"/>
      </w:tblPr>
      <w:tblGrid>
        <w:gridCol w:w="1649"/>
        <w:gridCol w:w="1624"/>
        <w:gridCol w:w="1624"/>
        <w:gridCol w:w="1534"/>
        <w:gridCol w:w="1491"/>
      </w:tblGrid>
      <w:tr w:rsidR="00D50BD0" w:rsidRPr="005D793A" w:rsidTr="00B2050B">
        <w:trPr>
          <w:trHeight w:val="271"/>
          <w:jc w:val="center"/>
        </w:trPr>
        <w:tc>
          <w:tcPr>
            <w:tcW w:w="1649" w:type="dxa"/>
            <w:tcBorders>
              <w:top w:val="single" w:sz="4" w:space="0" w:color="auto"/>
              <w:bottom w:val="single" w:sz="4" w:space="0" w:color="auto"/>
            </w:tcBorders>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Correlation</w:t>
            </w:r>
          </w:p>
        </w:tc>
        <w:tc>
          <w:tcPr>
            <w:tcW w:w="1624" w:type="dxa"/>
            <w:tcBorders>
              <w:top w:val="single" w:sz="4" w:space="0" w:color="auto"/>
              <w:bottom w:val="single" w:sz="4" w:space="0" w:color="auto"/>
            </w:tcBorders>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PC1</w:t>
            </w:r>
          </w:p>
        </w:tc>
        <w:tc>
          <w:tcPr>
            <w:tcW w:w="1624" w:type="dxa"/>
            <w:tcBorders>
              <w:top w:val="single" w:sz="4" w:space="0" w:color="auto"/>
              <w:bottom w:val="single" w:sz="4" w:space="0" w:color="auto"/>
            </w:tcBorders>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PC2</w:t>
            </w:r>
          </w:p>
        </w:tc>
        <w:tc>
          <w:tcPr>
            <w:tcW w:w="1534" w:type="dxa"/>
            <w:tcBorders>
              <w:top w:val="single" w:sz="4" w:space="0" w:color="auto"/>
              <w:bottom w:val="single" w:sz="4" w:space="0" w:color="auto"/>
            </w:tcBorders>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PC3</w:t>
            </w:r>
          </w:p>
        </w:tc>
        <w:tc>
          <w:tcPr>
            <w:tcW w:w="1491" w:type="dxa"/>
            <w:tcBorders>
              <w:top w:val="single" w:sz="4" w:space="0" w:color="auto"/>
              <w:bottom w:val="single" w:sz="4" w:space="0" w:color="auto"/>
            </w:tcBorders>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PC4</w:t>
            </w:r>
          </w:p>
        </w:tc>
      </w:tr>
      <w:tr w:rsidR="00D50BD0" w:rsidRPr="005D793A" w:rsidTr="00B2050B">
        <w:trPr>
          <w:trHeight w:val="286"/>
          <w:jc w:val="center"/>
        </w:trPr>
        <w:tc>
          <w:tcPr>
            <w:tcW w:w="1649" w:type="dxa"/>
            <w:tcBorders>
              <w:top w:val="single" w:sz="4" w:space="0" w:color="auto"/>
            </w:tcBorders>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OLI B2</w:t>
            </w:r>
          </w:p>
        </w:tc>
        <w:tc>
          <w:tcPr>
            <w:tcW w:w="1624" w:type="dxa"/>
            <w:tcBorders>
              <w:top w:val="single" w:sz="4" w:space="0" w:color="auto"/>
            </w:tcBorders>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0.855826</w:t>
            </w:r>
          </w:p>
        </w:tc>
        <w:tc>
          <w:tcPr>
            <w:tcW w:w="1624" w:type="dxa"/>
            <w:tcBorders>
              <w:top w:val="single" w:sz="4" w:space="0" w:color="auto"/>
            </w:tcBorders>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0.329113</w:t>
            </w:r>
          </w:p>
        </w:tc>
        <w:tc>
          <w:tcPr>
            <w:tcW w:w="1534" w:type="dxa"/>
            <w:tcBorders>
              <w:top w:val="single" w:sz="4" w:space="0" w:color="auto"/>
            </w:tcBorders>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-0.071764</w:t>
            </w:r>
          </w:p>
        </w:tc>
        <w:tc>
          <w:tcPr>
            <w:tcW w:w="1491" w:type="dxa"/>
            <w:tcBorders>
              <w:top w:val="single" w:sz="4" w:space="0" w:color="auto"/>
            </w:tcBorders>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-0.137863</w:t>
            </w:r>
          </w:p>
        </w:tc>
      </w:tr>
      <w:tr w:rsidR="00D50BD0" w:rsidRPr="005D793A" w:rsidTr="00B2050B">
        <w:trPr>
          <w:trHeight w:val="271"/>
          <w:jc w:val="center"/>
        </w:trPr>
        <w:tc>
          <w:tcPr>
            <w:tcW w:w="1649" w:type="dxa"/>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OLI B3</w:t>
            </w:r>
          </w:p>
        </w:tc>
        <w:tc>
          <w:tcPr>
            <w:tcW w:w="1624" w:type="dxa"/>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0.937028</w:t>
            </w:r>
          </w:p>
        </w:tc>
        <w:tc>
          <w:tcPr>
            <w:tcW w:w="1624" w:type="dxa"/>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0.195679</w:t>
            </w:r>
          </w:p>
        </w:tc>
        <w:tc>
          <w:tcPr>
            <w:tcW w:w="1534" w:type="dxa"/>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0.118209</w:t>
            </w:r>
          </w:p>
        </w:tc>
        <w:tc>
          <w:tcPr>
            <w:tcW w:w="1491" w:type="dxa"/>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-0.235919</w:t>
            </w:r>
          </w:p>
        </w:tc>
      </w:tr>
      <w:tr w:rsidR="00D50BD0" w:rsidRPr="005D793A" w:rsidTr="00B2050B">
        <w:trPr>
          <w:trHeight w:val="286"/>
          <w:jc w:val="center"/>
        </w:trPr>
        <w:tc>
          <w:tcPr>
            <w:tcW w:w="1649" w:type="dxa"/>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OLI B4</w:t>
            </w:r>
          </w:p>
        </w:tc>
        <w:tc>
          <w:tcPr>
            <w:tcW w:w="1624" w:type="dxa"/>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0.970348</w:t>
            </w:r>
          </w:p>
        </w:tc>
        <w:tc>
          <w:tcPr>
            <w:tcW w:w="1624" w:type="dxa"/>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0.034976</w:t>
            </w:r>
          </w:p>
        </w:tc>
        <w:tc>
          <w:tcPr>
            <w:tcW w:w="1534" w:type="dxa"/>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0.274167</w:t>
            </w:r>
          </w:p>
        </w:tc>
        <w:tc>
          <w:tcPr>
            <w:tcW w:w="1491" w:type="dxa"/>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-0.099741</w:t>
            </w:r>
          </w:p>
        </w:tc>
      </w:tr>
      <w:tr w:rsidR="00D50BD0" w:rsidRPr="005D793A" w:rsidTr="00B2050B">
        <w:trPr>
          <w:trHeight w:val="271"/>
          <w:jc w:val="center"/>
        </w:trPr>
        <w:tc>
          <w:tcPr>
            <w:tcW w:w="1649" w:type="dxa"/>
            <w:tcBorders>
              <w:bottom w:val="single" w:sz="4" w:space="0" w:color="auto"/>
            </w:tcBorders>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OLI B6</w:t>
            </w:r>
          </w:p>
        </w:tc>
        <w:tc>
          <w:tcPr>
            <w:tcW w:w="1624" w:type="dxa"/>
            <w:tcBorders>
              <w:bottom w:val="single" w:sz="4" w:space="0" w:color="auto"/>
            </w:tcBorders>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0.978027</w:t>
            </w:r>
          </w:p>
        </w:tc>
        <w:tc>
          <w:tcPr>
            <w:tcW w:w="1624" w:type="dxa"/>
            <w:tcBorders>
              <w:bottom w:val="single" w:sz="4" w:space="0" w:color="auto"/>
            </w:tcBorders>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-0.352445</w:t>
            </w:r>
          </w:p>
        </w:tc>
        <w:tc>
          <w:tcPr>
            <w:tcW w:w="1534" w:type="dxa"/>
            <w:tcBorders>
              <w:bottom w:val="single" w:sz="4" w:space="0" w:color="auto"/>
            </w:tcBorders>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0.047882</w:t>
            </w:r>
          </w:p>
        </w:tc>
        <w:tc>
          <w:tcPr>
            <w:tcW w:w="1491" w:type="dxa"/>
            <w:tcBorders>
              <w:bottom w:val="single" w:sz="4" w:space="0" w:color="auto"/>
            </w:tcBorders>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-0.091279</w:t>
            </w:r>
          </w:p>
        </w:tc>
      </w:tr>
    </w:tbl>
    <w:p w:rsidR="00013382" w:rsidRDefault="00013382" w:rsidP="00725299">
      <w:pPr>
        <w:spacing w:after="200"/>
        <w:rPr>
          <w:color w:val="000000"/>
          <w:sz w:val="20"/>
          <w:szCs w:val="20"/>
        </w:rPr>
      </w:pPr>
    </w:p>
    <w:p w:rsidR="00D50BD0" w:rsidRPr="00D50BD0" w:rsidRDefault="00D50BD0" w:rsidP="00D50BD0">
      <w:pPr>
        <w:spacing w:after="200"/>
        <w:jc w:val="center"/>
        <w:rPr>
          <w:rFonts w:ascii="Arial" w:hAnsi="Arial" w:cs="B Nazanin"/>
          <w:color w:val="44546A"/>
          <w:sz w:val="20"/>
          <w:szCs w:val="20"/>
          <w:rtl/>
        </w:rPr>
      </w:pPr>
      <w:r w:rsidRPr="00D50BD0">
        <w:rPr>
          <w:color w:val="000000"/>
          <w:sz w:val="20"/>
          <w:szCs w:val="20"/>
          <w:rtl/>
        </w:rPr>
        <w:t xml:space="preserve">جدول </w:t>
      </w:r>
      <w:r w:rsidRPr="00D50BD0">
        <w:rPr>
          <w:color w:val="000000"/>
          <w:sz w:val="20"/>
          <w:szCs w:val="20"/>
          <w:rtl/>
        </w:rPr>
        <w:fldChar w:fldCharType="begin"/>
      </w:r>
      <w:r w:rsidRPr="00D50BD0">
        <w:rPr>
          <w:color w:val="000000"/>
          <w:sz w:val="20"/>
          <w:szCs w:val="20"/>
          <w:rtl/>
        </w:rPr>
        <w:instrText xml:space="preserve"> </w:instrText>
      </w:r>
      <w:r w:rsidRPr="00D50BD0">
        <w:rPr>
          <w:color w:val="000000"/>
          <w:sz w:val="20"/>
          <w:szCs w:val="20"/>
        </w:rPr>
        <w:instrText>SEQ</w:instrText>
      </w:r>
      <w:r w:rsidRPr="00D50BD0">
        <w:rPr>
          <w:color w:val="000000"/>
          <w:sz w:val="20"/>
          <w:szCs w:val="20"/>
          <w:rtl/>
        </w:rPr>
        <w:instrText xml:space="preserve"> جدول \* </w:instrText>
      </w:r>
      <w:r w:rsidRPr="00D50BD0">
        <w:rPr>
          <w:color w:val="000000"/>
          <w:sz w:val="20"/>
          <w:szCs w:val="20"/>
        </w:rPr>
        <w:instrText>ARABIC</w:instrText>
      </w:r>
      <w:r w:rsidRPr="00D50BD0">
        <w:rPr>
          <w:color w:val="000000"/>
          <w:sz w:val="20"/>
          <w:szCs w:val="20"/>
          <w:rtl/>
        </w:rPr>
        <w:instrText xml:space="preserve"> </w:instrText>
      </w:r>
      <w:r w:rsidRPr="00D50BD0">
        <w:rPr>
          <w:color w:val="000000"/>
          <w:sz w:val="20"/>
          <w:szCs w:val="20"/>
          <w:rtl/>
        </w:rPr>
        <w:fldChar w:fldCharType="separate"/>
      </w:r>
      <w:r w:rsidR="00DA37F8">
        <w:rPr>
          <w:noProof/>
          <w:color w:val="000000"/>
          <w:sz w:val="20"/>
          <w:szCs w:val="20"/>
          <w:rtl/>
        </w:rPr>
        <w:t>3</w:t>
      </w:r>
      <w:r w:rsidRPr="00D50BD0">
        <w:rPr>
          <w:color w:val="000000"/>
          <w:sz w:val="20"/>
          <w:szCs w:val="20"/>
          <w:rtl/>
        </w:rPr>
        <w:fldChar w:fldCharType="end"/>
      </w:r>
      <w:r w:rsidRPr="00D50BD0">
        <w:rPr>
          <w:rFonts w:hint="cs"/>
          <w:noProof/>
          <w:color w:val="000000"/>
          <w:sz w:val="20"/>
          <w:szCs w:val="20"/>
          <w:rtl/>
        </w:rPr>
        <w:t xml:space="preserve">. </w:t>
      </w:r>
      <w:r w:rsidRPr="00D50BD0">
        <w:rPr>
          <w:rFonts w:hint="eastAsia"/>
          <w:noProof/>
          <w:color w:val="000000"/>
          <w:sz w:val="20"/>
          <w:szCs w:val="20"/>
          <w:rtl/>
        </w:rPr>
        <w:t>مقدار</w:t>
      </w:r>
      <w:r w:rsidRPr="00D50BD0">
        <w:rPr>
          <w:noProof/>
          <w:color w:val="000000"/>
          <w:sz w:val="20"/>
          <w:szCs w:val="20"/>
          <w:rtl/>
        </w:rPr>
        <w:t xml:space="preserve"> </w:t>
      </w:r>
      <w:r w:rsidRPr="00D50BD0">
        <w:rPr>
          <w:rFonts w:hint="eastAsia"/>
          <w:noProof/>
          <w:color w:val="000000"/>
          <w:sz w:val="20"/>
          <w:szCs w:val="20"/>
          <w:rtl/>
        </w:rPr>
        <w:t>و</w:t>
      </w:r>
      <w:r w:rsidRPr="00D50BD0">
        <w:rPr>
          <w:rFonts w:hint="cs"/>
          <w:noProof/>
          <w:color w:val="000000"/>
          <w:sz w:val="20"/>
          <w:szCs w:val="20"/>
          <w:rtl/>
        </w:rPr>
        <w:t>ی</w:t>
      </w:r>
      <w:r w:rsidRPr="00D50BD0">
        <w:rPr>
          <w:rFonts w:hint="eastAsia"/>
          <w:noProof/>
          <w:color w:val="000000"/>
          <w:sz w:val="20"/>
          <w:szCs w:val="20"/>
          <w:rtl/>
        </w:rPr>
        <w:t>ژه</w:t>
      </w:r>
      <w:r w:rsidRPr="00D50BD0">
        <w:rPr>
          <w:noProof/>
          <w:color w:val="000000"/>
          <w:sz w:val="20"/>
          <w:szCs w:val="20"/>
          <w:rtl/>
        </w:rPr>
        <w:t xml:space="preserve"> </w:t>
      </w:r>
      <w:r w:rsidRPr="00D50BD0">
        <w:rPr>
          <w:rFonts w:hint="eastAsia"/>
          <w:noProof/>
          <w:color w:val="000000"/>
          <w:sz w:val="20"/>
          <w:szCs w:val="20"/>
          <w:rtl/>
        </w:rPr>
        <w:t>محاسبه</w:t>
      </w:r>
      <w:r w:rsidRPr="00D50BD0">
        <w:rPr>
          <w:noProof/>
          <w:color w:val="000000"/>
          <w:sz w:val="20"/>
          <w:szCs w:val="20"/>
          <w:rtl/>
        </w:rPr>
        <w:t xml:space="preserve"> </w:t>
      </w:r>
      <w:r w:rsidRPr="00D50BD0">
        <w:rPr>
          <w:rFonts w:hint="eastAsia"/>
          <w:noProof/>
          <w:color w:val="000000"/>
          <w:sz w:val="20"/>
          <w:szCs w:val="20"/>
          <w:rtl/>
        </w:rPr>
        <w:t>شده</w:t>
      </w:r>
      <w:r w:rsidRPr="00D50BD0">
        <w:rPr>
          <w:noProof/>
          <w:color w:val="000000"/>
          <w:sz w:val="20"/>
          <w:szCs w:val="20"/>
          <w:rtl/>
        </w:rPr>
        <w:t xml:space="preserve"> </w:t>
      </w:r>
      <w:r w:rsidRPr="00D50BD0">
        <w:rPr>
          <w:rFonts w:hint="eastAsia"/>
          <w:noProof/>
          <w:color w:val="000000"/>
          <w:sz w:val="20"/>
          <w:szCs w:val="20"/>
          <w:rtl/>
        </w:rPr>
        <w:t>جهت</w:t>
      </w:r>
      <w:r w:rsidRPr="00D50BD0">
        <w:rPr>
          <w:noProof/>
          <w:color w:val="000000"/>
          <w:sz w:val="20"/>
          <w:szCs w:val="20"/>
          <w:rtl/>
        </w:rPr>
        <w:t xml:space="preserve"> </w:t>
      </w:r>
      <w:r w:rsidRPr="00D50BD0">
        <w:rPr>
          <w:rFonts w:hint="eastAsia"/>
          <w:noProof/>
          <w:color w:val="000000"/>
          <w:sz w:val="20"/>
          <w:szCs w:val="20"/>
          <w:rtl/>
        </w:rPr>
        <w:t>مؤلفه</w:t>
      </w:r>
      <w:r w:rsidRPr="00D50BD0">
        <w:rPr>
          <w:noProof/>
          <w:color w:val="000000"/>
          <w:sz w:val="20"/>
          <w:szCs w:val="20"/>
          <w:rtl/>
        </w:rPr>
        <w:t xml:space="preserve"> </w:t>
      </w:r>
      <w:r w:rsidRPr="00D50BD0">
        <w:rPr>
          <w:rFonts w:hint="eastAsia"/>
          <w:noProof/>
          <w:color w:val="000000"/>
          <w:sz w:val="20"/>
          <w:szCs w:val="20"/>
          <w:rtl/>
        </w:rPr>
        <w:t>انتخاب</w:t>
      </w:r>
      <w:r w:rsidRPr="00D50BD0">
        <w:rPr>
          <w:rFonts w:hint="cs"/>
          <w:noProof/>
          <w:color w:val="000000"/>
          <w:sz w:val="20"/>
          <w:szCs w:val="20"/>
          <w:rtl/>
        </w:rPr>
        <w:t>ی</w:t>
      </w:r>
      <w:r w:rsidRPr="00D50BD0">
        <w:rPr>
          <w:noProof/>
          <w:color w:val="000000"/>
          <w:sz w:val="20"/>
          <w:szCs w:val="20"/>
          <w:rtl/>
        </w:rPr>
        <w:t xml:space="preserve"> </w:t>
      </w:r>
      <w:r w:rsidRPr="00D50BD0">
        <w:rPr>
          <w:rFonts w:hint="eastAsia"/>
          <w:noProof/>
          <w:color w:val="000000"/>
          <w:sz w:val="20"/>
          <w:szCs w:val="20"/>
          <w:rtl/>
        </w:rPr>
        <w:t>برا</w:t>
      </w:r>
      <w:r w:rsidRPr="00D50BD0">
        <w:rPr>
          <w:rFonts w:hint="cs"/>
          <w:noProof/>
          <w:color w:val="000000"/>
          <w:sz w:val="20"/>
          <w:szCs w:val="20"/>
          <w:rtl/>
        </w:rPr>
        <w:t>ی</w:t>
      </w:r>
      <w:r w:rsidRPr="00D50BD0">
        <w:rPr>
          <w:noProof/>
          <w:color w:val="000000"/>
          <w:sz w:val="20"/>
          <w:szCs w:val="20"/>
          <w:rtl/>
        </w:rPr>
        <w:t xml:space="preserve"> </w:t>
      </w:r>
      <w:r w:rsidRPr="00D50BD0">
        <w:rPr>
          <w:rFonts w:hint="eastAsia"/>
          <w:noProof/>
          <w:color w:val="000000"/>
          <w:sz w:val="20"/>
          <w:szCs w:val="20"/>
          <w:rtl/>
        </w:rPr>
        <w:t>اکس</w:t>
      </w:r>
      <w:r w:rsidRPr="00D50BD0">
        <w:rPr>
          <w:rFonts w:hint="cs"/>
          <w:noProof/>
          <w:color w:val="000000"/>
          <w:sz w:val="20"/>
          <w:szCs w:val="20"/>
          <w:rtl/>
        </w:rPr>
        <w:t>ی</w:t>
      </w:r>
      <w:r w:rsidRPr="00D50BD0">
        <w:rPr>
          <w:rFonts w:hint="eastAsia"/>
          <w:noProof/>
          <w:color w:val="000000"/>
          <w:sz w:val="20"/>
          <w:szCs w:val="20"/>
          <w:rtl/>
        </w:rPr>
        <w:t>د</w:t>
      </w:r>
      <w:r w:rsidRPr="00D50BD0">
        <w:rPr>
          <w:noProof/>
          <w:color w:val="000000"/>
          <w:sz w:val="20"/>
          <w:szCs w:val="20"/>
          <w:rtl/>
        </w:rPr>
        <w:t xml:space="preserve"> </w:t>
      </w:r>
      <w:r w:rsidRPr="00D50BD0">
        <w:rPr>
          <w:rFonts w:hint="eastAsia"/>
          <w:noProof/>
          <w:color w:val="000000"/>
          <w:sz w:val="20"/>
          <w:szCs w:val="20"/>
          <w:rtl/>
        </w:rPr>
        <w:t>آهن</w:t>
      </w:r>
      <w:r w:rsidRPr="00D50BD0">
        <w:rPr>
          <w:noProof/>
          <w:color w:val="000000"/>
          <w:sz w:val="20"/>
          <w:szCs w:val="20"/>
          <w:rtl/>
        </w:rPr>
        <w:t xml:space="preserve"> </w:t>
      </w:r>
      <w:r w:rsidRPr="00D50BD0">
        <w:rPr>
          <w:rFonts w:hint="eastAsia"/>
          <w:noProof/>
          <w:color w:val="000000"/>
          <w:sz w:val="20"/>
          <w:szCs w:val="20"/>
          <w:rtl/>
        </w:rPr>
        <w:t>حاصل</w:t>
      </w:r>
      <w:r w:rsidRPr="00D50BD0">
        <w:rPr>
          <w:noProof/>
          <w:color w:val="000000"/>
          <w:sz w:val="20"/>
          <w:szCs w:val="20"/>
          <w:rtl/>
        </w:rPr>
        <w:t xml:space="preserve"> </w:t>
      </w:r>
      <w:r w:rsidRPr="00D50BD0">
        <w:rPr>
          <w:rFonts w:hint="eastAsia"/>
          <w:noProof/>
          <w:color w:val="000000"/>
          <w:sz w:val="20"/>
          <w:szCs w:val="20"/>
          <w:rtl/>
        </w:rPr>
        <w:t>باندها</w:t>
      </w:r>
      <w:r w:rsidRPr="00D50BD0">
        <w:rPr>
          <w:rFonts w:hint="cs"/>
          <w:noProof/>
          <w:color w:val="000000"/>
          <w:sz w:val="20"/>
          <w:szCs w:val="20"/>
          <w:rtl/>
        </w:rPr>
        <w:t>ی</w:t>
      </w:r>
      <w:r w:rsidRPr="00D50BD0">
        <w:rPr>
          <w:noProof/>
          <w:color w:val="000000"/>
          <w:sz w:val="20"/>
          <w:szCs w:val="20"/>
          <w:rtl/>
        </w:rPr>
        <w:t xml:space="preserve"> 2 </w:t>
      </w:r>
      <w:r w:rsidRPr="00D50BD0">
        <w:rPr>
          <w:rFonts w:hint="eastAsia"/>
          <w:noProof/>
          <w:color w:val="000000"/>
          <w:sz w:val="20"/>
          <w:szCs w:val="20"/>
          <w:rtl/>
        </w:rPr>
        <w:t>،</w:t>
      </w:r>
      <w:r w:rsidRPr="00D50BD0">
        <w:rPr>
          <w:noProof/>
          <w:color w:val="000000"/>
          <w:sz w:val="20"/>
          <w:szCs w:val="20"/>
          <w:rtl/>
        </w:rPr>
        <w:t xml:space="preserve"> 3 </w:t>
      </w:r>
      <w:r w:rsidRPr="00D50BD0">
        <w:rPr>
          <w:rFonts w:hint="eastAsia"/>
          <w:noProof/>
          <w:color w:val="000000"/>
          <w:sz w:val="20"/>
          <w:szCs w:val="20"/>
          <w:rtl/>
        </w:rPr>
        <w:t>،</w:t>
      </w:r>
      <w:r w:rsidRPr="00D50BD0">
        <w:rPr>
          <w:noProof/>
          <w:color w:val="000000"/>
          <w:sz w:val="20"/>
          <w:szCs w:val="20"/>
          <w:rtl/>
        </w:rPr>
        <w:t xml:space="preserve"> 4 </w:t>
      </w:r>
      <w:r w:rsidRPr="00D50BD0">
        <w:rPr>
          <w:rFonts w:hint="eastAsia"/>
          <w:noProof/>
          <w:color w:val="000000"/>
          <w:sz w:val="20"/>
          <w:szCs w:val="20"/>
          <w:rtl/>
        </w:rPr>
        <w:t>،</w:t>
      </w:r>
      <w:r w:rsidRPr="00D50BD0">
        <w:rPr>
          <w:noProof/>
          <w:color w:val="000000"/>
          <w:sz w:val="20"/>
          <w:szCs w:val="20"/>
          <w:rtl/>
        </w:rPr>
        <w:t>6</w:t>
      </w:r>
    </w:p>
    <w:tbl>
      <w:tblPr>
        <w:tblW w:w="7337" w:type="dxa"/>
        <w:jc w:val="center"/>
        <w:tblLook w:val="04A0" w:firstRow="1" w:lastRow="0" w:firstColumn="1" w:lastColumn="0" w:noHBand="0" w:noVBand="1"/>
      </w:tblPr>
      <w:tblGrid>
        <w:gridCol w:w="1657"/>
        <w:gridCol w:w="1420"/>
        <w:gridCol w:w="1420"/>
        <w:gridCol w:w="1420"/>
        <w:gridCol w:w="1420"/>
      </w:tblGrid>
      <w:tr w:rsidR="00D50BD0" w:rsidRPr="005D793A" w:rsidTr="00B2050B">
        <w:trPr>
          <w:trHeight w:val="263"/>
          <w:jc w:val="center"/>
        </w:trPr>
        <w:tc>
          <w:tcPr>
            <w:tcW w:w="1657" w:type="dxa"/>
            <w:tcBorders>
              <w:top w:val="single" w:sz="4" w:space="0" w:color="auto"/>
              <w:bottom w:val="single" w:sz="4" w:space="0" w:color="auto"/>
            </w:tcBorders>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Correlation</w:t>
            </w:r>
          </w:p>
        </w:tc>
        <w:tc>
          <w:tcPr>
            <w:tcW w:w="1420" w:type="dxa"/>
            <w:tcBorders>
              <w:top w:val="single" w:sz="4" w:space="0" w:color="auto"/>
              <w:bottom w:val="single" w:sz="4" w:space="0" w:color="auto"/>
            </w:tcBorders>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PC1</w:t>
            </w:r>
          </w:p>
        </w:tc>
        <w:tc>
          <w:tcPr>
            <w:tcW w:w="1420" w:type="dxa"/>
            <w:tcBorders>
              <w:top w:val="single" w:sz="4" w:space="0" w:color="auto"/>
              <w:bottom w:val="single" w:sz="4" w:space="0" w:color="auto"/>
            </w:tcBorders>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PC2</w:t>
            </w:r>
          </w:p>
        </w:tc>
        <w:tc>
          <w:tcPr>
            <w:tcW w:w="1420" w:type="dxa"/>
            <w:tcBorders>
              <w:top w:val="single" w:sz="4" w:space="0" w:color="auto"/>
              <w:bottom w:val="single" w:sz="4" w:space="0" w:color="auto"/>
            </w:tcBorders>
            <w:shd w:val="clear" w:color="auto" w:fill="auto"/>
            <w:vAlign w:val="center"/>
          </w:tcPr>
          <w:p w:rsidR="00D50BD0" w:rsidRPr="005D793A" w:rsidRDefault="00D50BD0" w:rsidP="00D50BD0">
            <w:pPr>
              <w:jc w:val="center"/>
              <w:rPr>
                <w:rFonts w:cs="B Lotus"/>
                <w:b/>
                <w:bCs/>
                <w:sz w:val="20"/>
                <w:szCs w:val="20"/>
                <w:rtl/>
              </w:rPr>
            </w:pPr>
            <w:r w:rsidRPr="005D793A">
              <w:rPr>
                <w:rFonts w:cs="B Lotus"/>
                <w:sz w:val="20"/>
                <w:szCs w:val="20"/>
              </w:rPr>
              <w:t>PC3</w:t>
            </w:r>
          </w:p>
        </w:tc>
        <w:tc>
          <w:tcPr>
            <w:tcW w:w="1420" w:type="dxa"/>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PC4</w:t>
            </w:r>
          </w:p>
        </w:tc>
      </w:tr>
      <w:tr w:rsidR="00D50BD0" w:rsidRPr="005D793A" w:rsidTr="00B2050B">
        <w:trPr>
          <w:trHeight w:val="276"/>
          <w:jc w:val="center"/>
        </w:trPr>
        <w:tc>
          <w:tcPr>
            <w:tcW w:w="1657" w:type="dxa"/>
            <w:tcBorders>
              <w:top w:val="single" w:sz="4" w:space="0" w:color="auto"/>
            </w:tcBorders>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OLI B2</w:t>
            </w:r>
          </w:p>
        </w:tc>
        <w:tc>
          <w:tcPr>
            <w:tcW w:w="1420" w:type="dxa"/>
            <w:tcBorders>
              <w:top w:val="single" w:sz="4" w:space="0" w:color="auto"/>
            </w:tcBorders>
            <w:shd w:val="clear" w:color="auto" w:fill="auto"/>
            <w:vAlign w:val="center"/>
          </w:tcPr>
          <w:p w:rsidR="00D50BD0" w:rsidRPr="005D793A" w:rsidRDefault="00D50BD0" w:rsidP="00D50BD0">
            <w:pPr>
              <w:jc w:val="center"/>
              <w:rPr>
                <w:rFonts w:cs="B Lotus"/>
                <w:b/>
                <w:bCs/>
                <w:sz w:val="20"/>
                <w:szCs w:val="20"/>
                <w:rtl/>
              </w:rPr>
            </w:pPr>
            <w:r w:rsidRPr="005D793A">
              <w:rPr>
                <w:rFonts w:cs="B Lotus"/>
                <w:sz w:val="20"/>
                <w:szCs w:val="20"/>
              </w:rPr>
              <w:t>0.855826</w:t>
            </w:r>
          </w:p>
        </w:tc>
        <w:tc>
          <w:tcPr>
            <w:tcW w:w="1420" w:type="dxa"/>
            <w:tcBorders>
              <w:top w:val="single" w:sz="4" w:space="0" w:color="auto"/>
            </w:tcBorders>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0.329113</w:t>
            </w:r>
          </w:p>
        </w:tc>
        <w:tc>
          <w:tcPr>
            <w:tcW w:w="1420" w:type="dxa"/>
            <w:tcBorders>
              <w:top w:val="single" w:sz="4" w:space="0" w:color="auto"/>
            </w:tcBorders>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-0.071764</w:t>
            </w:r>
          </w:p>
        </w:tc>
        <w:tc>
          <w:tcPr>
            <w:tcW w:w="1420" w:type="dxa"/>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-0.137863</w:t>
            </w:r>
          </w:p>
        </w:tc>
      </w:tr>
      <w:tr w:rsidR="00D50BD0" w:rsidRPr="005D793A" w:rsidTr="00B2050B">
        <w:trPr>
          <w:trHeight w:val="263"/>
          <w:jc w:val="center"/>
        </w:trPr>
        <w:tc>
          <w:tcPr>
            <w:tcW w:w="1657" w:type="dxa"/>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OLI B3</w:t>
            </w:r>
          </w:p>
        </w:tc>
        <w:tc>
          <w:tcPr>
            <w:tcW w:w="1420" w:type="dxa"/>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0.937028</w:t>
            </w:r>
          </w:p>
        </w:tc>
        <w:tc>
          <w:tcPr>
            <w:tcW w:w="1420" w:type="dxa"/>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0.195679</w:t>
            </w:r>
          </w:p>
        </w:tc>
        <w:tc>
          <w:tcPr>
            <w:tcW w:w="1420" w:type="dxa"/>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0.118209</w:t>
            </w:r>
          </w:p>
        </w:tc>
        <w:tc>
          <w:tcPr>
            <w:tcW w:w="1420" w:type="dxa"/>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-0.235919</w:t>
            </w:r>
          </w:p>
        </w:tc>
      </w:tr>
      <w:tr w:rsidR="00D50BD0" w:rsidRPr="005D793A" w:rsidTr="00B2050B">
        <w:trPr>
          <w:trHeight w:val="276"/>
          <w:jc w:val="center"/>
        </w:trPr>
        <w:tc>
          <w:tcPr>
            <w:tcW w:w="1657" w:type="dxa"/>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OLI B4</w:t>
            </w:r>
          </w:p>
        </w:tc>
        <w:tc>
          <w:tcPr>
            <w:tcW w:w="1420" w:type="dxa"/>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0.970348</w:t>
            </w:r>
          </w:p>
        </w:tc>
        <w:tc>
          <w:tcPr>
            <w:tcW w:w="1420" w:type="dxa"/>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0.034976</w:t>
            </w:r>
          </w:p>
        </w:tc>
        <w:tc>
          <w:tcPr>
            <w:tcW w:w="1420" w:type="dxa"/>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0.274167</w:t>
            </w:r>
          </w:p>
        </w:tc>
        <w:tc>
          <w:tcPr>
            <w:tcW w:w="1420" w:type="dxa"/>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-0.099741</w:t>
            </w:r>
          </w:p>
        </w:tc>
      </w:tr>
      <w:tr w:rsidR="00D50BD0" w:rsidRPr="005D793A" w:rsidTr="00B2050B">
        <w:trPr>
          <w:trHeight w:val="263"/>
          <w:jc w:val="center"/>
        </w:trPr>
        <w:tc>
          <w:tcPr>
            <w:tcW w:w="1657" w:type="dxa"/>
            <w:tcBorders>
              <w:bottom w:val="single" w:sz="4" w:space="0" w:color="auto"/>
            </w:tcBorders>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OLI B6</w:t>
            </w:r>
          </w:p>
        </w:tc>
        <w:tc>
          <w:tcPr>
            <w:tcW w:w="1420" w:type="dxa"/>
            <w:tcBorders>
              <w:bottom w:val="single" w:sz="4" w:space="0" w:color="auto"/>
            </w:tcBorders>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0.978027</w:t>
            </w:r>
          </w:p>
        </w:tc>
        <w:tc>
          <w:tcPr>
            <w:tcW w:w="1420" w:type="dxa"/>
            <w:tcBorders>
              <w:bottom w:val="single" w:sz="4" w:space="0" w:color="auto"/>
            </w:tcBorders>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-0.352445</w:t>
            </w:r>
          </w:p>
        </w:tc>
        <w:tc>
          <w:tcPr>
            <w:tcW w:w="1420" w:type="dxa"/>
            <w:tcBorders>
              <w:bottom w:val="single" w:sz="4" w:space="0" w:color="auto"/>
            </w:tcBorders>
            <w:shd w:val="clear" w:color="auto" w:fill="auto"/>
            <w:vAlign w:val="center"/>
          </w:tcPr>
          <w:p w:rsidR="00D50BD0" w:rsidRPr="005D793A" w:rsidRDefault="00D50BD0" w:rsidP="00D50BD0">
            <w:pPr>
              <w:jc w:val="center"/>
              <w:rPr>
                <w:rFonts w:cs="B Lotus"/>
                <w:b/>
                <w:bCs/>
                <w:sz w:val="20"/>
                <w:szCs w:val="20"/>
              </w:rPr>
            </w:pPr>
            <w:r w:rsidRPr="005D793A">
              <w:rPr>
                <w:rFonts w:cs="B Lotus"/>
                <w:sz w:val="20"/>
                <w:szCs w:val="20"/>
              </w:rPr>
              <w:t>0.047882</w:t>
            </w:r>
          </w:p>
        </w:tc>
        <w:tc>
          <w:tcPr>
            <w:tcW w:w="1420" w:type="dxa"/>
            <w:shd w:val="clear" w:color="auto" w:fill="auto"/>
            <w:vAlign w:val="center"/>
          </w:tcPr>
          <w:p w:rsidR="00D50BD0" w:rsidRPr="005D793A" w:rsidRDefault="00D50BD0" w:rsidP="00D50BD0">
            <w:pPr>
              <w:jc w:val="center"/>
              <w:rPr>
                <w:rFonts w:cs="B Lotus"/>
                <w:b/>
                <w:bCs/>
                <w:sz w:val="20"/>
                <w:szCs w:val="20"/>
                <w:rtl/>
              </w:rPr>
            </w:pPr>
            <w:r w:rsidRPr="005D793A">
              <w:rPr>
                <w:rFonts w:cs="B Lotus"/>
                <w:sz w:val="20"/>
                <w:szCs w:val="20"/>
              </w:rPr>
              <w:t>-0.091279</w:t>
            </w:r>
          </w:p>
        </w:tc>
      </w:tr>
    </w:tbl>
    <w:p w:rsidR="00013382" w:rsidRDefault="00013382" w:rsidP="00D50BD0">
      <w:pPr>
        <w:spacing w:line="288" w:lineRule="auto"/>
        <w:jc w:val="center"/>
        <w:rPr>
          <w:rFonts w:ascii="Arial" w:hAnsi="Arial" w:cs="B Nazanin"/>
          <w:noProof/>
          <w:lang w:eastAsia="en-US"/>
        </w:rPr>
      </w:pPr>
    </w:p>
    <w:p w:rsidR="00D50BD0" w:rsidRPr="00D50BD0" w:rsidRDefault="00486F87" w:rsidP="00D50BD0">
      <w:pPr>
        <w:spacing w:line="288" w:lineRule="auto"/>
        <w:jc w:val="center"/>
        <w:rPr>
          <w:rFonts w:ascii="Arial" w:hAnsi="Arial" w:cs="B Nazanin"/>
          <w:rtl/>
        </w:rPr>
      </w:pPr>
      <w:r w:rsidRPr="00D50BD0">
        <w:rPr>
          <w:rFonts w:ascii="Arial" w:hAnsi="Arial" w:cs="B Nazanin"/>
          <w:noProof/>
          <w:lang w:eastAsia="en-US" w:bidi="ar-SA"/>
        </w:rPr>
        <w:drawing>
          <wp:inline distT="0" distB="0" distL="0" distR="0">
            <wp:extent cx="5234940" cy="2362200"/>
            <wp:effectExtent l="0" t="0" r="0"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4940" cy="2362200"/>
                    </a:xfrm>
                    <a:prstGeom prst="rect">
                      <a:avLst/>
                    </a:prstGeom>
                    <a:noFill/>
                    <a:ln>
                      <a:noFill/>
                    </a:ln>
                  </pic:spPr>
                </pic:pic>
              </a:graphicData>
            </a:graphic>
          </wp:inline>
        </w:drawing>
      </w:r>
    </w:p>
    <w:p w:rsidR="00D50BD0" w:rsidRPr="00D50BD0" w:rsidRDefault="00D50BD0" w:rsidP="00D50BD0">
      <w:pPr>
        <w:spacing w:after="200"/>
        <w:jc w:val="center"/>
        <w:rPr>
          <w:rFonts w:cs="B Nazanin"/>
          <w:color w:val="000000"/>
          <w:sz w:val="20"/>
          <w:szCs w:val="20"/>
          <w:rtl/>
        </w:rPr>
      </w:pPr>
      <w:r w:rsidRPr="00D50BD0">
        <w:rPr>
          <w:rFonts w:cs="B Nazanin"/>
          <w:color w:val="000000"/>
          <w:sz w:val="20"/>
          <w:szCs w:val="20"/>
          <w:rtl/>
        </w:rPr>
        <w:t xml:space="preserve">شکل </w:t>
      </w:r>
      <w:r w:rsidRPr="00D50BD0">
        <w:rPr>
          <w:rFonts w:cs="B Nazanin"/>
          <w:color w:val="000000"/>
          <w:sz w:val="20"/>
          <w:szCs w:val="20"/>
          <w:rtl/>
        </w:rPr>
        <w:fldChar w:fldCharType="begin"/>
      </w:r>
      <w:r w:rsidRPr="00D50BD0">
        <w:rPr>
          <w:rFonts w:cs="B Nazanin"/>
          <w:color w:val="000000"/>
          <w:sz w:val="20"/>
          <w:szCs w:val="20"/>
          <w:rtl/>
        </w:rPr>
        <w:instrText xml:space="preserve"> </w:instrText>
      </w:r>
      <w:r w:rsidRPr="00D50BD0">
        <w:rPr>
          <w:rFonts w:cs="B Nazanin"/>
          <w:color w:val="000000"/>
          <w:sz w:val="20"/>
          <w:szCs w:val="20"/>
        </w:rPr>
        <w:instrText>SEQ</w:instrText>
      </w:r>
      <w:r w:rsidRPr="00D50BD0">
        <w:rPr>
          <w:rFonts w:cs="B Nazanin"/>
          <w:color w:val="000000"/>
          <w:sz w:val="20"/>
          <w:szCs w:val="20"/>
          <w:rtl/>
        </w:rPr>
        <w:instrText xml:space="preserve"> شکل \* </w:instrText>
      </w:r>
      <w:r w:rsidRPr="00D50BD0">
        <w:rPr>
          <w:rFonts w:cs="B Nazanin"/>
          <w:color w:val="000000"/>
          <w:sz w:val="20"/>
          <w:szCs w:val="20"/>
        </w:rPr>
        <w:instrText>ARABIC</w:instrText>
      </w:r>
      <w:r w:rsidRPr="00D50BD0">
        <w:rPr>
          <w:rFonts w:cs="B Nazanin"/>
          <w:color w:val="000000"/>
          <w:sz w:val="20"/>
          <w:szCs w:val="20"/>
          <w:rtl/>
        </w:rPr>
        <w:instrText xml:space="preserve"> </w:instrText>
      </w:r>
      <w:r w:rsidRPr="00D50BD0">
        <w:rPr>
          <w:rFonts w:cs="B Nazanin"/>
          <w:color w:val="000000"/>
          <w:sz w:val="20"/>
          <w:szCs w:val="20"/>
          <w:rtl/>
        </w:rPr>
        <w:fldChar w:fldCharType="separate"/>
      </w:r>
      <w:r w:rsidR="00DA37F8">
        <w:rPr>
          <w:rFonts w:cs="B Nazanin"/>
          <w:noProof/>
          <w:color w:val="000000"/>
          <w:sz w:val="20"/>
          <w:szCs w:val="20"/>
          <w:rtl/>
        </w:rPr>
        <w:t>4</w:t>
      </w:r>
      <w:r w:rsidRPr="00D50BD0">
        <w:rPr>
          <w:rFonts w:cs="B Nazanin"/>
          <w:color w:val="000000"/>
          <w:sz w:val="20"/>
          <w:szCs w:val="20"/>
          <w:rtl/>
        </w:rPr>
        <w:fldChar w:fldCharType="end"/>
      </w:r>
      <w:r w:rsidRPr="00D50BD0">
        <w:rPr>
          <w:rFonts w:cs="B Nazanin" w:hint="cs"/>
          <w:noProof/>
          <w:color w:val="000000"/>
          <w:sz w:val="20"/>
          <w:szCs w:val="20"/>
          <w:rtl/>
        </w:rPr>
        <w:t xml:space="preserve">. </w:t>
      </w:r>
      <w:r w:rsidRPr="00D50BD0">
        <w:rPr>
          <w:rFonts w:cs="B Nazanin" w:hint="eastAsia"/>
          <w:noProof/>
          <w:color w:val="000000"/>
          <w:sz w:val="20"/>
          <w:szCs w:val="20"/>
          <w:rtl/>
        </w:rPr>
        <w:t>تصو</w:t>
      </w:r>
      <w:r w:rsidRPr="00D50BD0">
        <w:rPr>
          <w:rFonts w:cs="B Nazanin" w:hint="cs"/>
          <w:noProof/>
          <w:color w:val="000000"/>
          <w:sz w:val="20"/>
          <w:szCs w:val="20"/>
          <w:rtl/>
        </w:rPr>
        <w:t>ی</w:t>
      </w:r>
      <w:r w:rsidRPr="00D50BD0">
        <w:rPr>
          <w:rFonts w:cs="B Nazanin" w:hint="eastAsia"/>
          <w:noProof/>
          <w:color w:val="000000"/>
          <w:sz w:val="20"/>
          <w:szCs w:val="20"/>
          <w:rtl/>
        </w:rPr>
        <w:t>ر</w:t>
      </w:r>
      <w:r w:rsidRPr="00D50BD0">
        <w:rPr>
          <w:rFonts w:cs="B Nazanin"/>
          <w:noProof/>
          <w:color w:val="000000"/>
          <w:sz w:val="20"/>
          <w:szCs w:val="20"/>
          <w:rtl/>
        </w:rPr>
        <w:t xml:space="preserve"> </w:t>
      </w:r>
      <w:r w:rsidRPr="00D50BD0">
        <w:rPr>
          <w:rFonts w:cs="B Nazanin" w:hint="eastAsia"/>
          <w:noProof/>
          <w:color w:val="000000"/>
          <w:sz w:val="20"/>
          <w:szCs w:val="20"/>
          <w:rtl/>
        </w:rPr>
        <w:t>معکوس</w:t>
      </w:r>
      <w:r w:rsidRPr="00D50BD0">
        <w:rPr>
          <w:rFonts w:cs="B Nazanin"/>
          <w:noProof/>
          <w:color w:val="000000"/>
          <w:sz w:val="20"/>
          <w:szCs w:val="20"/>
          <w:rtl/>
        </w:rPr>
        <w:t xml:space="preserve"> </w:t>
      </w:r>
      <w:r w:rsidRPr="00D50BD0">
        <w:rPr>
          <w:rFonts w:cs="B Nazanin"/>
          <w:noProof/>
          <w:color w:val="000000"/>
          <w:sz w:val="18"/>
          <w:szCs w:val="18"/>
        </w:rPr>
        <w:t>PC2</w:t>
      </w:r>
      <w:r w:rsidRPr="00D50BD0">
        <w:rPr>
          <w:rFonts w:cs="B Nazanin"/>
          <w:noProof/>
          <w:color w:val="000000"/>
          <w:sz w:val="20"/>
          <w:szCs w:val="20"/>
          <w:rtl/>
        </w:rPr>
        <w:t xml:space="preserve"> </w:t>
      </w:r>
      <w:r w:rsidRPr="00D50BD0">
        <w:rPr>
          <w:rFonts w:cs="B Nazanin" w:hint="eastAsia"/>
          <w:noProof/>
          <w:color w:val="000000"/>
          <w:sz w:val="20"/>
          <w:szCs w:val="20"/>
          <w:rtl/>
        </w:rPr>
        <w:t>مربوط</w:t>
      </w:r>
      <w:r w:rsidRPr="00D50BD0">
        <w:rPr>
          <w:rFonts w:cs="B Nazanin"/>
          <w:noProof/>
          <w:color w:val="000000"/>
          <w:sz w:val="20"/>
          <w:szCs w:val="20"/>
          <w:rtl/>
        </w:rPr>
        <w:t xml:space="preserve"> </w:t>
      </w:r>
      <w:r w:rsidRPr="00D50BD0">
        <w:rPr>
          <w:rFonts w:cs="B Nazanin" w:hint="eastAsia"/>
          <w:noProof/>
          <w:color w:val="000000"/>
          <w:sz w:val="20"/>
          <w:szCs w:val="20"/>
          <w:rtl/>
        </w:rPr>
        <w:t>به</w:t>
      </w:r>
      <w:r w:rsidRPr="00D50BD0">
        <w:rPr>
          <w:rFonts w:cs="B Nazanin"/>
          <w:noProof/>
          <w:color w:val="000000"/>
          <w:sz w:val="20"/>
          <w:szCs w:val="20"/>
          <w:rtl/>
        </w:rPr>
        <w:t xml:space="preserve"> </w:t>
      </w:r>
      <w:r w:rsidRPr="00D50BD0">
        <w:rPr>
          <w:rFonts w:cs="B Nazanin" w:hint="eastAsia"/>
          <w:noProof/>
          <w:color w:val="000000"/>
          <w:sz w:val="20"/>
          <w:szCs w:val="20"/>
          <w:rtl/>
        </w:rPr>
        <w:t>باندها</w:t>
      </w:r>
      <w:r w:rsidRPr="00D50BD0">
        <w:rPr>
          <w:rFonts w:cs="B Nazanin" w:hint="cs"/>
          <w:noProof/>
          <w:color w:val="000000"/>
          <w:sz w:val="20"/>
          <w:szCs w:val="20"/>
          <w:rtl/>
        </w:rPr>
        <w:t>ی</w:t>
      </w:r>
      <w:r w:rsidRPr="00D50BD0">
        <w:rPr>
          <w:rFonts w:cs="B Nazanin"/>
          <w:noProof/>
          <w:color w:val="000000"/>
          <w:sz w:val="20"/>
          <w:szCs w:val="20"/>
          <w:rtl/>
        </w:rPr>
        <w:t xml:space="preserve"> 4</w:t>
      </w:r>
      <w:r w:rsidRPr="00D50BD0">
        <w:rPr>
          <w:rFonts w:cs="B Nazanin" w:hint="eastAsia"/>
          <w:noProof/>
          <w:color w:val="000000"/>
          <w:sz w:val="20"/>
          <w:szCs w:val="20"/>
          <w:rtl/>
        </w:rPr>
        <w:t>،</w:t>
      </w:r>
      <w:r w:rsidRPr="00D50BD0">
        <w:rPr>
          <w:rFonts w:cs="B Nazanin"/>
          <w:noProof/>
          <w:color w:val="000000"/>
          <w:sz w:val="20"/>
          <w:szCs w:val="20"/>
          <w:rtl/>
        </w:rPr>
        <w:t xml:space="preserve"> 3</w:t>
      </w:r>
      <w:r w:rsidRPr="00D50BD0">
        <w:rPr>
          <w:rFonts w:cs="B Nazanin" w:hint="eastAsia"/>
          <w:noProof/>
          <w:color w:val="000000"/>
          <w:sz w:val="20"/>
          <w:szCs w:val="20"/>
          <w:rtl/>
        </w:rPr>
        <w:t>،</w:t>
      </w:r>
      <w:r w:rsidRPr="00D50BD0">
        <w:rPr>
          <w:rFonts w:cs="B Nazanin"/>
          <w:noProof/>
          <w:color w:val="000000"/>
          <w:sz w:val="20"/>
          <w:szCs w:val="20"/>
          <w:rtl/>
        </w:rPr>
        <w:t xml:space="preserve"> 2 </w:t>
      </w:r>
      <w:r w:rsidRPr="00D50BD0">
        <w:rPr>
          <w:rFonts w:cs="B Nazanin" w:hint="eastAsia"/>
          <w:noProof/>
          <w:color w:val="000000"/>
          <w:sz w:val="20"/>
          <w:szCs w:val="20"/>
          <w:rtl/>
        </w:rPr>
        <w:t>و</w:t>
      </w:r>
      <w:r w:rsidRPr="00D50BD0">
        <w:rPr>
          <w:rFonts w:cs="B Nazanin"/>
          <w:noProof/>
          <w:color w:val="000000"/>
          <w:sz w:val="20"/>
          <w:szCs w:val="20"/>
          <w:rtl/>
        </w:rPr>
        <w:t xml:space="preserve"> 6 </w:t>
      </w:r>
      <w:r w:rsidRPr="00D50BD0">
        <w:rPr>
          <w:rFonts w:cs="B Nazanin" w:hint="eastAsia"/>
          <w:noProof/>
          <w:color w:val="000000"/>
          <w:sz w:val="20"/>
          <w:szCs w:val="20"/>
          <w:rtl/>
        </w:rPr>
        <w:t>سنجنده</w:t>
      </w:r>
      <w:r w:rsidRPr="00D50BD0">
        <w:rPr>
          <w:rFonts w:cs="B Nazanin"/>
          <w:noProof/>
          <w:color w:val="000000"/>
          <w:sz w:val="20"/>
          <w:szCs w:val="20"/>
          <w:rtl/>
        </w:rPr>
        <w:t xml:space="preserve"> </w:t>
      </w:r>
      <w:r w:rsidRPr="00D50BD0">
        <w:rPr>
          <w:rFonts w:cs="B Nazanin"/>
          <w:noProof/>
          <w:color w:val="000000"/>
          <w:sz w:val="18"/>
          <w:szCs w:val="18"/>
        </w:rPr>
        <w:t>OLI</w:t>
      </w:r>
      <w:r w:rsidRPr="00D50BD0">
        <w:rPr>
          <w:rFonts w:cs="B Nazanin"/>
          <w:noProof/>
          <w:color w:val="000000"/>
          <w:sz w:val="20"/>
          <w:szCs w:val="20"/>
          <w:rtl/>
        </w:rPr>
        <w:t xml:space="preserve"> </w:t>
      </w:r>
      <w:r w:rsidRPr="00D50BD0">
        <w:rPr>
          <w:rFonts w:cs="B Nazanin" w:hint="eastAsia"/>
          <w:noProof/>
          <w:color w:val="000000"/>
          <w:sz w:val="20"/>
          <w:szCs w:val="20"/>
          <w:rtl/>
        </w:rPr>
        <w:t>معروف</w:t>
      </w:r>
      <w:r w:rsidRPr="00D50BD0">
        <w:rPr>
          <w:rFonts w:cs="B Nazanin"/>
          <w:noProof/>
          <w:color w:val="000000"/>
          <w:sz w:val="20"/>
          <w:szCs w:val="20"/>
          <w:rtl/>
        </w:rPr>
        <w:t xml:space="preserve"> </w:t>
      </w:r>
      <w:r w:rsidRPr="00D50BD0">
        <w:rPr>
          <w:rFonts w:cs="B Nazanin" w:hint="eastAsia"/>
          <w:noProof/>
          <w:color w:val="000000"/>
          <w:sz w:val="20"/>
          <w:szCs w:val="20"/>
          <w:rtl/>
        </w:rPr>
        <w:t>زون</w:t>
      </w:r>
      <w:r w:rsidRPr="00D50BD0">
        <w:rPr>
          <w:rFonts w:cs="B Nazanin"/>
          <w:noProof/>
          <w:color w:val="000000"/>
          <w:sz w:val="20"/>
          <w:szCs w:val="20"/>
          <w:rtl/>
        </w:rPr>
        <w:t xml:space="preserve"> </w:t>
      </w:r>
      <w:r w:rsidRPr="00D50BD0">
        <w:rPr>
          <w:rFonts w:cs="B Nazanin" w:hint="eastAsia"/>
          <w:noProof/>
          <w:color w:val="000000"/>
          <w:sz w:val="20"/>
          <w:szCs w:val="20"/>
          <w:rtl/>
        </w:rPr>
        <w:t>گوسان</w:t>
      </w:r>
    </w:p>
    <w:p w:rsidR="00D50BD0" w:rsidRPr="00D50BD0" w:rsidRDefault="00D50BD0" w:rsidP="00D50BD0">
      <w:pPr>
        <w:jc w:val="center"/>
        <w:rPr>
          <w:rtl/>
        </w:rPr>
      </w:pPr>
    </w:p>
    <w:p w:rsidR="00D50BD0" w:rsidRPr="00D50BD0" w:rsidRDefault="00486F87" w:rsidP="00D50BD0">
      <w:pPr>
        <w:jc w:val="center"/>
      </w:pPr>
      <w:r w:rsidRPr="00C91CB9">
        <w:rPr>
          <w:noProof/>
          <w:lang w:eastAsia="en-US" w:bidi="ar-SA"/>
        </w:rPr>
        <w:drawing>
          <wp:inline distT="0" distB="0" distL="0" distR="0">
            <wp:extent cx="5280660" cy="2308860"/>
            <wp:effectExtent l="0" t="0" r="0" b="0"/>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0660" cy="2308860"/>
                    </a:xfrm>
                    <a:prstGeom prst="rect">
                      <a:avLst/>
                    </a:prstGeom>
                    <a:noFill/>
                    <a:ln>
                      <a:noFill/>
                    </a:ln>
                  </pic:spPr>
                </pic:pic>
              </a:graphicData>
            </a:graphic>
          </wp:inline>
        </w:drawing>
      </w:r>
    </w:p>
    <w:p w:rsidR="00D50BD0" w:rsidRPr="00725299" w:rsidRDefault="00D50BD0" w:rsidP="00725299">
      <w:pPr>
        <w:spacing w:after="200"/>
        <w:jc w:val="center"/>
        <w:rPr>
          <w:rFonts w:cs="B Nazanin"/>
          <w:color w:val="000000"/>
          <w:sz w:val="20"/>
          <w:szCs w:val="20"/>
          <w:rtl/>
        </w:rPr>
      </w:pPr>
      <w:r w:rsidRPr="00D50BD0">
        <w:rPr>
          <w:rFonts w:cs="B Nazanin"/>
          <w:color w:val="000000"/>
          <w:sz w:val="20"/>
          <w:szCs w:val="20"/>
          <w:rtl/>
        </w:rPr>
        <w:t xml:space="preserve">شکل </w:t>
      </w:r>
      <w:r w:rsidRPr="00D50BD0">
        <w:rPr>
          <w:rFonts w:cs="B Nazanin"/>
          <w:color w:val="000000"/>
          <w:sz w:val="20"/>
          <w:szCs w:val="20"/>
          <w:rtl/>
        </w:rPr>
        <w:fldChar w:fldCharType="begin"/>
      </w:r>
      <w:r w:rsidRPr="00D50BD0">
        <w:rPr>
          <w:rFonts w:cs="B Nazanin"/>
          <w:color w:val="000000"/>
          <w:sz w:val="20"/>
          <w:szCs w:val="20"/>
          <w:rtl/>
        </w:rPr>
        <w:instrText xml:space="preserve"> </w:instrText>
      </w:r>
      <w:r w:rsidRPr="00D50BD0">
        <w:rPr>
          <w:rFonts w:cs="B Nazanin"/>
          <w:color w:val="000000"/>
          <w:sz w:val="20"/>
          <w:szCs w:val="20"/>
        </w:rPr>
        <w:instrText>SEQ</w:instrText>
      </w:r>
      <w:r w:rsidRPr="00D50BD0">
        <w:rPr>
          <w:rFonts w:cs="B Nazanin"/>
          <w:color w:val="000000"/>
          <w:sz w:val="20"/>
          <w:szCs w:val="20"/>
          <w:rtl/>
        </w:rPr>
        <w:instrText xml:space="preserve"> شکل \* </w:instrText>
      </w:r>
      <w:r w:rsidRPr="00D50BD0">
        <w:rPr>
          <w:rFonts w:cs="B Nazanin"/>
          <w:color w:val="000000"/>
          <w:sz w:val="20"/>
          <w:szCs w:val="20"/>
        </w:rPr>
        <w:instrText>ARABIC</w:instrText>
      </w:r>
      <w:r w:rsidRPr="00D50BD0">
        <w:rPr>
          <w:rFonts w:cs="B Nazanin"/>
          <w:color w:val="000000"/>
          <w:sz w:val="20"/>
          <w:szCs w:val="20"/>
          <w:rtl/>
        </w:rPr>
        <w:instrText xml:space="preserve"> </w:instrText>
      </w:r>
      <w:r w:rsidRPr="00D50BD0">
        <w:rPr>
          <w:rFonts w:cs="B Nazanin"/>
          <w:color w:val="000000"/>
          <w:sz w:val="20"/>
          <w:szCs w:val="20"/>
          <w:rtl/>
        </w:rPr>
        <w:fldChar w:fldCharType="separate"/>
      </w:r>
      <w:r w:rsidR="00DA37F8">
        <w:rPr>
          <w:rFonts w:cs="B Nazanin"/>
          <w:noProof/>
          <w:color w:val="000000"/>
          <w:sz w:val="20"/>
          <w:szCs w:val="20"/>
          <w:rtl/>
        </w:rPr>
        <w:t>5</w:t>
      </w:r>
      <w:r w:rsidRPr="00D50BD0">
        <w:rPr>
          <w:rFonts w:cs="B Nazanin"/>
          <w:color w:val="000000"/>
          <w:sz w:val="20"/>
          <w:szCs w:val="20"/>
          <w:rtl/>
        </w:rPr>
        <w:fldChar w:fldCharType="end"/>
      </w:r>
      <w:r w:rsidRPr="00D50BD0">
        <w:rPr>
          <w:rFonts w:cs="B Nazanin" w:hint="cs"/>
          <w:noProof/>
          <w:color w:val="000000"/>
          <w:sz w:val="20"/>
          <w:szCs w:val="20"/>
          <w:rtl/>
        </w:rPr>
        <w:t>.</w:t>
      </w:r>
      <w:r w:rsidRPr="00D50BD0">
        <w:rPr>
          <w:rFonts w:cs="B Lotus" w:hint="cs"/>
          <w:b/>
          <w:bCs/>
          <w:i/>
          <w:iCs/>
          <w:color w:val="000000"/>
          <w:sz w:val="20"/>
          <w:szCs w:val="20"/>
          <w:rtl/>
        </w:rPr>
        <w:t xml:space="preserve"> </w:t>
      </w:r>
      <w:r w:rsidRPr="00D50BD0">
        <w:rPr>
          <w:rFonts w:cs="B Lotus"/>
          <w:color w:val="000000"/>
          <w:sz w:val="20"/>
          <w:szCs w:val="20"/>
        </w:rPr>
        <w:t xml:space="preserve"> </w:t>
      </w:r>
      <w:r w:rsidRPr="00D50BD0">
        <w:rPr>
          <w:rFonts w:cs="B Lotus"/>
          <w:color w:val="000000"/>
          <w:sz w:val="18"/>
          <w:szCs w:val="18"/>
        </w:rPr>
        <w:t>PC3</w:t>
      </w:r>
      <w:r w:rsidRPr="00D50BD0">
        <w:rPr>
          <w:rFonts w:cs="B Nazanin" w:hint="eastAsia"/>
          <w:noProof/>
          <w:color w:val="000000"/>
          <w:sz w:val="20"/>
          <w:szCs w:val="20"/>
          <w:rtl/>
        </w:rPr>
        <w:t>مربوط</w:t>
      </w:r>
      <w:r w:rsidRPr="00D50BD0">
        <w:rPr>
          <w:rFonts w:cs="B Nazanin"/>
          <w:noProof/>
          <w:color w:val="000000"/>
          <w:sz w:val="20"/>
          <w:szCs w:val="20"/>
          <w:rtl/>
        </w:rPr>
        <w:t xml:space="preserve"> </w:t>
      </w:r>
      <w:r w:rsidRPr="00D50BD0">
        <w:rPr>
          <w:rFonts w:cs="B Nazanin" w:hint="eastAsia"/>
          <w:noProof/>
          <w:color w:val="000000"/>
          <w:sz w:val="20"/>
          <w:szCs w:val="20"/>
          <w:rtl/>
        </w:rPr>
        <w:t>به</w:t>
      </w:r>
      <w:r w:rsidRPr="00D50BD0">
        <w:rPr>
          <w:rFonts w:cs="B Nazanin"/>
          <w:noProof/>
          <w:color w:val="000000"/>
          <w:sz w:val="20"/>
          <w:szCs w:val="20"/>
          <w:rtl/>
        </w:rPr>
        <w:t xml:space="preserve"> </w:t>
      </w:r>
      <w:r w:rsidRPr="00D50BD0">
        <w:rPr>
          <w:rFonts w:cs="B Nazanin" w:hint="eastAsia"/>
          <w:noProof/>
          <w:color w:val="000000"/>
          <w:sz w:val="20"/>
          <w:szCs w:val="20"/>
          <w:rtl/>
        </w:rPr>
        <w:t>باندها</w:t>
      </w:r>
      <w:r w:rsidRPr="00D50BD0">
        <w:rPr>
          <w:rFonts w:cs="B Nazanin" w:hint="cs"/>
          <w:noProof/>
          <w:color w:val="000000"/>
          <w:sz w:val="20"/>
          <w:szCs w:val="20"/>
          <w:rtl/>
        </w:rPr>
        <w:t>ی</w:t>
      </w:r>
      <w:r w:rsidRPr="00D50BD0">
        <w:rPr>
          <w:rFonts w:cs="B Nazanin"/>
          <w:noProof/>
          <w:color w:val="000000"/>
          <w:sz w:val="20"/>
          <w:szCs w:val="20"/>
          <w:rtl/>
        </w:rPr>
        <w:t xml:space="preserve"> 2</w:t>
      </w:r>
      <w:r w:rsidRPr="00D50BD0">
        <w:rPr>
          <w:rFonts w:cs="B Nazanin" w:hint="eastAsia"/>
          <w:noProof/>
          <w:color w:val="000000"/>
          <w:sz w:val="20"/>
          <w:szCs w:val="20"/>
          <w:rtl/>
        </w:rPr>
        <w:t>،</w:t>
      </w:r>
      <w:r w:rsidRPr="00D50BD0">
        <w:rPr>
          <w:rFonts w:cs="B Nazanin"/>
          <w:noProof/>
          <w:color w:val="000000"/>
          <w:sz w:val="20"/>
          <w:szCs w:val="20"/>
          <w:rtl/>
        </w:rPr>
        <w:t xml:space="preserve"> 3</w:t>
      </w:r>
      <w:r w:rsidRPr="00D50BD0">
        <w:rPr>
          <w:rFonts w:cs="B Nazanin" w:hint="eastAsia"/>
          <w:noProof/>
          <w:color w:val="000000"/>
          <w:sz w:val="20"/>
          <w:szCs w:val="20"/>
          <w:rtl/>
        </w:rPr>
        <w:t>،</w:t>
      </w:r>
      <w:r w:rsidRPr="00D50BD0">
        <w:rPr>
          <w:rFonts w:cs="B Nazanin"/>
          <w:noProof/>
          <w:color w:val="000000"/>
          <w:sz w:val="20"/>
          <w:szCs w:val="20"/>
          <w:rtl/>
        </w:rPr>
        <w:t xml:space="preserve"> 4 </w:t>
      </w:r>
      <w:r w:rsidRPr="00D50BD0">
        <w:rPr>
          <w:rFonts w:cs="B Nazanin" w:hint="eastAsia"/>
          <w:noProof/>
          <w:color w:val="000000"/>
          <w:sz w:val="20"/>
          <w:szCs w:val="20"/>
          <w:rtl/>
        </w:rPr>
        <w:t>و</w:t>
      </w:r>
      <w:r w:rsidRPr="00D50BD0">
        <w:rPr>
          <w:rFonts w:cs="B Nazanin"/>
          <w:noProof/>
          <w:color w:val="000000"/>
          <w:sz w:val="20"/>
          <w:szCs w:val="20"/>
          <w:rtl/>
        </w:rPr>
        <w:t xml:space="preserve"> 6 </w:t>
      </w:r>
      <w:r w:rsidRPr="00D50BD0">
        <w:rPr>
          <w:rFonts w:cs="B Nazanin" w:hint="eastAsia"/>
          <w:noProof/>
          <w:color w:val="000000"/>
          <w:sz w:val="20"/>
          <w:szCs w:val="20"/>
          <w:rtl/>
        </w:rPr>
        <w:t>سنجنده</w:t>
      </w:r>
      <w:r w:rsidRPr="00D50BD0">
        <w:rPr>
          <w:rFonts w:cs="B Nazanin"/>
          <w:noProof/>
          <w:color w:val="000000"/>
          <w:sz w:val="20"/>
          <w:szCs w:val="20"/>
          <w:rtl/>
        </w:rPr>
        <w:t xml:space="preserve"> </w:t>
      </w:r>
      <w:r w:rsidRPr="00D50BD0">
        <w:rPr>
          <w:rFonts w:cs="B Nazanin"/>
          <w:noProof/>
          <w:color w:val="000000"/>
          <w:sz w:val="18"/>
          <w:szCs w:val="18"/>
        </w:rPr>
        <w:t>OLI</w:t>
      </w:r>
      <w:r w:rsidRPr="00D50BD0">
        <w:rPr>
          <w:rFonts w:cs="B Nazanin"/>
          <w:noProof/>
          <w:color w:val="000000"/>
          <w:sz w:val="20"/>
          <w:szCs w:val="20"/>
          <w:rtl/>
        </w:rPr>
        <w:t xml:space="preserve"> </w:t>
      </w:r>
      <w:r w:rsidRPr="00D50BD0">
        <w:rPr>
          <w:rFonts w:cs="B Nazanin" w:hint="eastAsia"/>
          <w:noProof/>
          <w:color w:val="000000"/>
          <w:sz w:val="20"/>
          <w:szCs w:val="20"/>
          <w:rtl/>
        </w:rPr>
        <w:t>معرف</w:t>
      </w:r>
      <w:r w:rsidRPr="00D50BD0">
        <w:rPr>
          <w:rFonts w:cs="B Nazanin"/>
          <w:noProof/>
          <w:color w:val="000000"/>
          <w:sz w:val="20"/>
          <w:szCs w:val="20"/>
          <w:rtl/>
        </w:rPr>
        <w:t xml:space="preserve"> </w:t>
      </w:r>
      <w:r w:rsidRPr="00D50BD0">
        <w:rPr>
          <w:rFonts w:cs="B Nazanin" w:hint="eastAsia"/>
          <w:noProof/>
          <w:color w:val="000000"/>
          <w:sz w:val="20"/>
          <w:szCs w:val="20"/>
          <w:rtl/>
        </w:rPr>
        <w:t>مناطق</w:t>
      </w:r>
      <w:r w:rsidRPr="00D50BD0">
        <w:rPr>
          <w:rFonts w:cs="B Nazanin"/>
          <w:noProof/>
          <w:color w:val="000000"/>
          <w:sz w:val="20"/>
          <w:szCs w:val="20"/>
          <w:rtl/>
        </w:rPr>
        <w:t xml:space="preserve"> </w:t>
      </w:r>
      <w:r w:rsidRPr="00D50BD0">
        <w:rPr>
          <w:rFonts w:cs="B Nazanin" w:hint="eastAsia"/>
          <w:noProof/>
          <w:color w:val="000000"/>
          <w:sz w:val="20"/>
          <w:szCs w:val="20"/>
          <w:rtl/>
        </w:rPr>
        <w:t>حاو</w:t>
      </w:r>
      <w:r w:rsidRPr="00D50BD0">
        <w:rPr>
          <w:rFonts w:cs="B Nazanin" w:hint="cs"/>
          <w:noProof/>
          <w:color w:val="000000"/>
          <w:sz w:val="20"/>
          <w:szCs w:val="20"/>
          <w:rtl/>
        </w:rPr>
        <w:t>ی</w:t>
      </w:r>
      <w:r w:rsidRPr="00D50BD0">
        <w:rPr>
          <w:rFonts w:cs="B Nazanin"/>
          <w:noProof/>
          <w:color w:val="000000"/>
          <w:sz w:val="20"/>
          <w:szCs w:val="20"/>
          <w:rtl/>
        </w:rPr>
        <w:t xml:space="preserve"> </w:t>
      </w:r>
      <w:r w:rsidRPr="00D50BD0">
        <w:rPr>
          <w:rFonts w:cs="B Nazanin" w:hint="eastAsia"/>
          <w:noProof/>
          <w:color w:val="000000"/>
          <w:sz w:val="20"/>
          <w:szCs w:val="20"/>
          <w:rtl/>
        </w:rPr>
        <w:t>اکس</w:t>
      </w:r>
      <w:r w:rsidRPr="00D50BD0">
        <w:rPr>
          <w:rFonts w:cs="B Nazanin" w:hint="cs"/>
          <w:noProof/>
          <w:color w:val="000000"/>
          <w:sz w:val="20"/>
          <w:szCs w:val="20"/>
          <w:rtl/>
        </w:rPr>
        <w:t>ی</w:t>
      </w:r>
      <w:r w:rsidRPr="00D50BD0">
        <w:rPr>
          <w:rFonts w:cs="B Nazanin" w:hint="eastAsia"/>
          <w:noProof/>
          <w:color w:val="000000"/>
          <w:sz w:val="20"/>
          <w:szCs w:val="20"/>
          <w:rtl/>
        </w:rPr>
        <w:t>د</w:t>
      </w:r>
      <w:r w:rsidRPr="00D50BD0">
        <w:rPr>
          <w:rFonts w:cs="B Nazanin"/>
          <w:noProof/>
          <w:color w:val="000000"/>
          <w:sz w:val="20"/>
          <w:szCs w:val="20"/>
          <w:rtl/>
        </w:rPr>
        <w:t xml:space="preserve"> </w:t>
      </w:r>
      <w:r w:rsidRPr="00D50BD0">
        <w:rPr>
          <w:rFonts w:cs="B Nazanin" w:hint="eastAsia"/>
          <w:noProof/>
          <w:color w:val="000000"/>
          <w:sz w:val="20"/>
          <w:szCs w:val="20"/>
          <w:rtl/>
        </w:rPr>
        <w:t>آهن</w:t>
      </w:r>
      <w:r w:rsidRPr="00D50BD0">
        <w:rPr>
          <w:rFonts w:cs="B Nazanin"/>
          <w:noProof/>
          <w:color w:val="000000"/>
          <w:sz w:val="20"/>
          <w:szCs w:val="20"/>
          <w:rtl/>
        </w:rPr>
        <w:t xml:space="preserve"> </w:t>
      </w:r>
      <w:r w:rsidRPr="00D50BD0">
        <w:rPr>
          <w:rFonts w:cs="B Nazanin" w:hint="eastAsia"/>
          <w:noProof/>
          <w:color w:val="000000"/>
          <w:sz w:val="20"/>
          <w:szCs w:val="20"/>
          <w:rtl/>
        </w:rPr>
        <w:t>م</w:t>
      </w:r>
      <w:r w:rsidRPr="00D50BD0">
        <w:rPr>
          <w:rFonts w:cs="B Nazanin" w:hint="cs"/>
          <w:noProof/>
          <w:color w:val="000000"/>
          <w:sz w:val="20"/>
          <w:szCs w:val="20"/>
          <w:rtl/>
        </w:rPr>
        <w:t>ی</w:t>
      </w:r>
      <w:r w:rsidRPr="00D50BD0">
        <w:rPr>
          <w:rFonts w:cs="B Nazanin"/>
          <w:noProof/>
          <w:color w:val="000000"/>
          <w:sz w:val="20"/>
          <w:szCs w:val="20"/>
          <w:rtl/>
        </w:rPr>
        <w:t xml:space="preserve"> </w:t>
      </w:r>
      <w:r w:rsidRPr="00D50BD0">
        <w:rPr>
          <w:rFonts w:cs="B Nazanin" w:hint="eastAsia"/>
          <w:noProof/>
          <w:color w:val="000000"/>
          <w:sz w:val="20"/>
          <w:szCs w:val="20"/>
          <w:rtl/>
        </w:rPr>
        <w:t>باشد</w:t>
      </w:r>
      <w:r w:rsidRPr="00D50BD0">
        <w:rPr>
          <w:rFonts w:cs="B Nazanin"/>
          <w:noProof/>
          <w:color w:val="000000"/>
          <w:sz w:val="20"/>
          <w:szCs w:val="20"/>
          <w:rtl/>
        </w:rPr>
        <w:t>.</w:t>
      </w:r>
    </w:p>
    <w:p w:rsidR="00D50BD0" w:rsidRPr="005D793A" w:rsidRDefault="00D50BD0" w:rsidP="00D50BD0">
      <w:pPr>
        <w:spacing w:after="80"/>
        <w:rPr>
          <w:rFonts w:ascii="Arial" w:hAnsi="Arial" w:cs="B Nazanin"/>
          <w:b/>
          <w:bCs/>
        </w:rPr>
      </w:pPr>
      <w:r w:rsidRPr="005D793A">
        <w:rPr>
          <w:rFonts w:ascii="Arial" w:hAnsi="Arial" w:cs="B Nazanin" w:hint="cs"/>
          <w:b/>
          <w:bCs/>
          <w:rtl/>
        </w:rPr>
        <w:t xml:space="preserve">2-2-3 سنجنده </w:t>
      </w:r>
      <w:r w:rsidRPr="005D793A">
        <w:rPr>
          <w:b/>
          <w:bCs/>
          <w:sz w:val="22"/>
          <w:szCs w:val="22"/>
        </w:rPr>
        <w:t xml:space="preserve">MSI </w:t>
      </w:r>
      <w:r w:rsidRPr="005D793A">
        <w:rPr>
          <w:rFonts w:ascii="Arial" w:hAnsi="Arial" w:cs="B Nazanin" w:hint="cs"/>
          <w:b/>
          <w:bCs/>
          <w:rtl/>
        </w:rPr>
        <w:t xml:space="preserve"> ماهواره </w:t>
      </w:r>
      <w:r w:rsidRPr="005D793A">
        <w:rPr>
          <w:b/>
          <w:bCs/>
          <w:sz w:val="22"/>
          <w:szCs w:val="22"/>
        </w:rPr>
        <w:t xml:space="preserve">Sentinel_2A </w:t>
      </w:r>
    </w:p>
    <w:p w:rsidR="00D50BD0" w:rsidRDefault="00D50BD0" w:rsidP="00D028D3">
      <w:pPr>
        <w:spacing w:after="80"/>
        <w:jc w:val="both"/>
        <w:rPr>
          <w:rFonts w:cs="B Nazanin"/>
          <w:i/>
          <w:iCs/>
          <w:color w:val="000000"/>
          <w:sz w:val="20"/>
          <w:szCs w:val="20"/>
          <w:rtl/>
        </w:rPr>
      </w:pPr>
      <w:r w:rsidRPr="00D50BD0">
        <w:rPr>
          <w:rFonts w:ascii="Arial" w:hAnsi="Arial" w:cs="B Nazanin" w:hint="cs"/>
          <w:rtl/>
        </w:rPr>
        <w:t xml:space="preserve"> </w:t>
      </w:r>
      <w:r w:rsidRPr="00D50BD0">
        <w:rPr>
          <w:rFonts w:cs="B Nazanin"/>
          <w:rtl/>
        </w:rPr>
        <w:t xml:space="preserve">به منظور انجام روش کروستا ،از باندهای 2 ، 3 ، 4 و11 </w:t>
      </w:r>
      <w:r w:rsidRPr="00D50BD0">
        <w:rPr>
          <w:rFonts w:cs="B Nazanin" w:hint="cs"/>
          <w:rtl/>
        </w:rPr>
        <w:t xml:space="preserve"> این </w:t>
      </w:r>
      <w:r w:rsidRPr="00D50BD0">
        <w:rPr>
          <w:rFonts w:cs="B Nazanin"/>
          <w:rtl/>
        </w:rPr>
        <w:t>سنجنده</w:t>
      </w:r>
      <w:r w:rsidRPr="00D50BD0">
        <w:rPr>
          <w:rFonts w:cs="B Nazanin"/>
        </w:rPr>
        <w:t xml:space="preserve"> </w:t>
      </w:r>
      <w:r w:rsidRPr="00D50BD0">
        <w:rPr>
          <w:rFonts w:cs="B Nazanin"/>
          <w:rtl/>
        </w:rPr>
        <w:t xml:space="preserve">استفاده شد. از آنجائیکه زون گوسان در باند </w:t>
      </w:r>
      <w:r w:rsidRPr="00D50BD0">
        <w:rPr>
          <w:rFonts w:cs="B Nazanin" w:hint="cs"/>
          <w:rtl/>
        </w:rPr>
        <w:t xml:space="preserve">    </w:t>
      </w:r>
      <w:r w:rsidRPr="00D50BD0">
        <w:rPr>
          <w:rFonts w:cs="B Nazanin"/>
          <w:rtl/>
        </w:rPr>
        <w:t>1</w:t>
      </w:r>
      <w:r w:rsidRPr="00D50BD0">
        <w:rPr>
          <w:rFonts w:cs="B Nazanin" w:hint="cs"/>
          <w:rtl/>
        </w:rPr>
        <w:t>1</w:t>
      </w:r>
      <w:r w:rsidRPr="00D50BD0">
        <w:rPr>
          <w:rFonts w:cs="B Nazanin"/>
        </w:rPr>
        <w:t xml:space="preserve"> ) </w:t>
      </w:r>
      <w:r w:rsidRPr="00D50BD0">
        <w:rPr>
          <w:rFonts w:cs="B Nazanin"/>
          <w:rtl/>
        </w:rPr>
        <w:t>معادل باند 6 سنجنده</w:t>
      </w:r>
      <w:r w:rsidRPr="00D50BD0">
        <w:rPr>
          <w:rFonts w:cs="B Nazanin"/>
        </w:rPr>
        <w:t xml:space="preserve"> </w:t>
      </w:r>
      <w:r w:rsidRPr="00D50BD0">
        <w:rPr>
          <w:rFonts w:cs="B Nazanin"/>
          <w:sz w:val="22"/>
          <w:szCs w:val="22"/>
        </w:rPr>
        <w:t>(OLI</w:t>
      </w:r>
      <w:r w:rsidRPr="00D50BD0">
        <w:rPr>
          <w:rFonts w:cs="B Nazanin"/>
        </w:rPr>
        <w:t xml:space="preserve"> </w:t>
      </w:r>
      <w:r w:rsidRPr="00D50BD0">
        <w:rPr>
          <w:rFonts w:cs="B Nazanin"/>
          <w:rtl/>
        </w:rPr>
        <w:t>دارای بیشترین انعکاس و در باند 3</w:t>
      </w:r>
      <w:r w:rsidRPr="00D50BD0">
        <w:rPr>
          <w:rFonts w:cs="B Nazanin" w:hint="cs"/>
          <w:rtl/>
        </w:rPr>
        <w:t xml:space="preserve"> </w:t>
      </w:r>
      <w:r w:rsidRPr="00D50BD0">
        <w:rPr>
          <w:rFonts w:cs="B Nazanin"/>
        </w:rPr>
        <w:t>)</w:t>
      </w:r>
      <w:r w:rsidRPr="00D50BD0">
        <w:rPr>
          <w:rFonts w:cs="B Nazanin" w:hint="cs"/>
          <w:rtl/>
        </w:rPr>
        <w:t xml:space="preserve"> </w:t>
      </w:r>
      <w:r w:rsidRPr="00D50BD0">
        <w:rPr>
          <w:rFonts w:cs="B Nazanin"/>
          <w:rtl/>
        </w:rPr>
        <w:t>معادل باند 3 سنجنده</w:t>
      </w:r>
      <w:r w:rsidRPr="00D50BD0">
        <w:rPr>
          <w:rFonts w:cs="B Nazanin"/>
          <w:sz w:val="22"/>
          <w:szCs w:val="22"/>
        </w:rPr>
        <w:t>OLI</w:t>
      </w:r>
      <w:r w:rsidRPr="00D50BD0">
        <w:rPr>
          <w:rFonts w:cs="B Nazanin"/>
        </w:rPr>
        <w:t xml:space="preserve"> </w:t>
      </w:r>
      <w:r w:rsidRPr="00D50BD0">
        <w:rPr>
          <w:rFonts w:cs="B Nazanin" w:hint="cs"/>
          <w:rtl/>
        </w:rPr>
        <w:t xml:space="preserve"> </w:t>
      </w:r>
      <w:r w:rsidRPr="00D50BD0">
        <w:rPr>
          <w:rFonts w:cs="B Nazanin"/>
        </w:rPr>
        <w:t>(</w:t>
      </w:r>
      <w:r w:rsidRPr="00D50BD0">
        <w:rPr>
          <w:rFonts w:cs="B Nazanin" w:hint="cs"/>
          <w:rtl/>
        </w:rPr>
        <w:t xml:space="preserve"> </w:t>
      </w:r>
      <w:r w:rsidRPr="00D50BD0">
        <w:rPr>
          <w:rFonts w:cs="B Nazanin"/>
          <w:rtl/>
        </w:rPr>
        <w:t>دارای بیشترین میزان جذب می باشد،</w:t>
      </w:r>
      <w:r w:rsidRPr="00D50BD0">
        <w:rPr>
          <w:rFonts w:cs="B Nazanin" w:hint="cs"/>
          <w:rtl/>
        </w:rPr>
        <w:t xml:space="preserve"> </w:t>
      </w:r>
      <w:r w:rsidRPr="00D50BD0">
        <w:rPr>
          <w:rFonts w:cs="B Nazanin"/>
          <w:rtl/>
        </w:rPr>
        <w:t xml:space="preserve">بنابراین با توجه به جدول </w:t>
      </w:r>
      <w:r w:rsidRPr="00D50BD0">
        <w:rPr>
          <w:rFonts w:cs="B Nazanin" w:hint="cs"/>
          <w:rtl/>
        </w:rPr>
        <w:t>4</w:t>
      </w:r>
      <w:r w:rsidRPr="00D50BD0">
        <w:rPr>
          <w:rFonts w:cs="B Nazanin"/>
          <w:rtl/>
        </w:rPr>
        <w:t>،</w:t>
      </w:r>
      <w:r w:rsidRPr="00D50BD0">
        <w:rPr>
          <w:rFonts w:cs="B Nazanin" w:hint="cs"/>
          <w:rtl/>
        </w:rPr>
        <w:t xml:space="preserve"> </w:t>
      </w:r>
      <w:r w:rsidRPr="00D50BD0">
        <w:rPr>
          <w:rFonts w:cs="B Nazanin"/>
        </w:rPr>
        <w:t xml:space="preserve"> </w:t>
      </w:r>
      <w:r w:rsidRPr="00D50BD0">
        <w:rPr>
          <w:rFonts w:cs="B Nazanin"/>
          <w:sz w:val="22"/>
          <w:szCs w:val="22"/>
        </w:rPr>
        <w:t>PC2</w:t>
      </w:r>
      <w:r w:rsidRPr="00D50BD0">
        <w:rPr>
          <w:rFonts w:cs="B Nazanin"/>
        </w:rPr>
        <w:t xml:space="preserve"> </w:t>
      </w:r>
      <w:r w:rsidRPr="00D50BD0">
        <w:rPr>
          <w:rFonts w:cs="B Nazanin"/>
          <w:rtl/>
        </w:rPr>
        <w:t>در باند 11 دارای مقدارمنفی و در باند 3 دارای مقدار مثبت می باشد،</w:t>
      </w:r>
      <w:r w:rsidRPr="00D50BD0">
        <w:rPr>
          <w:rFonts w:cs="B Nazanin" w:hint="cs"/>
          <w:rtl/>
        </w:rPr>
        <w:t xml:space="preserve"> </w:t>
      </w:r>
      <w:r w:rsidRPr="00D50BD0">
        <w:rPr>
          <w:rFonts w:cs="B Nazanin"/>
          <w:rtl/>
        </w:rPr>
        <w:t>بنابراین تصویر معکوس</w:t>
      </w:r>
      <w:r w:rsidRPr="00D50BD0">
        <w:rPr>
          <w:rFonts w:cs="B Nazanin"/>
        </w:rPr>
        <w:t xml:space="preserve"> </w:t>
      </w:r>
      <w:r w:rsidRPr="00D50BD0">
        <w:rPr>
          <w:rFonts w:cs="B Nazanin"/>
          <w:sz w:val="22"/>
          <w:szCs w:val="22"/>
        </w:rPr>
        <w:t>PC2</w:t>
      </w:r>
      <w:r w:rsidRPr="00D50BD0">
        <w:rPr>
          <w:rFonts w:cs="B Nazanin"/>
        </w:rPr>
        <w:t xml:space="preserve"> </w:t>
      </w:r>
      <w:r w:rsidRPr="00D50BD0">
        <w:rPr>
          <w:rFonts w:cs="B Nazanin"/>
          <w:rtl/>
        </w:rPr>
        <w:t>زون گوسان را بارز می کند</w:t>
      </w:r>
      <w:r w:rsidRPr="00D50BD0">
        <w:rPr>
          <w:rFonts w:cs="B Nazanin" w:hint="cs"/>
          <w:rtl/>
        </w:rPr>
        <w:t xml:space="preserve"> (شکل 6). </w:t>
      </w:r>
      <w:r w:rsidRPr="00D50BD0">
        <w:rPr>
          <w:rFonts w:cs="B Nazanin"/>
          <w:rtl/>
        </w:rPr>
        <w:t xml:space="preserve">به </w:t>
      </w:r>
      <w:r w:rsidRPr="00D50BD0">
        <w:rPr>
          <w:rFonts w:cs="B Nazanin" w:hint="cs"/>
          <w:rtl/>
        </w:rPr>
        <w:t>همین صورت،</w:t>
      </w:r>
      <w:r w:rsidRPr="00D50BD0">
        <w:rPr>
          <w:rFonts w:cs="B Nazanin"/>
          <w:rtl/>
        </w:rPr>
        <w:t xml:space="preserve"> اکسید آهن نیز درباند4</w:t>
      </w:r>
      <w:r w:rsidRPr="00D50BD0">
        <w:rPr>
          <w:rFonts w:cs="B Nazanin" w:hint="cs"/>
          <w:rtl/>
        </w:rPr>
        <w:t xml:space="preserve"> </w:t>
      </w:r>
      <w:r w:rsidRPr="00D50BD0">
        <w:rPr>
          <w:rFonts w:cs="B Nazanin"/>
        </w:rPr>
        <w:t>)</w:t>
      </w:r>
      <w:r w:rsidRPr="00D50BD0">
        <w:rPr>
          <w:rFonts w:cs="B Nazanin"/>
          <w:rtl/>
        </w:rPr>
        <w:t xml:space="preserve"> معاد</w:t>
      </w:r>
      <w:r w:rsidRPr="00D50BD0">
        <w:rPr>
          <w:rFonts w:cs="B Nazanin" w:hint="cs"/>
          <w:rtl/>
        </w:rPr>
        <w:t>ل</w:t>
      </w:r>
      <w:r w:rsidRPr="00D50BD0">
        <w:rPr>
          <w:rFonts w:cs="B Nazanin"/>
          <w:rtl/>
        </w:rPr>
        <w:t xml:space="preserve"> باند 4 سنجنده</w:t>
      </w:r>
      <w:r w:rsidRPr="005D793A">
        <w:rPr>
          <w:rFonts w:cs="B Nazanin"/>
          <w:sz w:val="22"/>
          <w:szCs w:val="22"/>
        </w:rPr>
        <w:t xml:space="preserve">OLI </w:t>
      </w:r>
      <w:r w:rsidRPr="005D793A">
        <w:rPr>
          <w:rFonts w:cs="B Nazanin" w:hint="cs"/>
          <w:sz w:val="22"/>
          <w:szCs w:val="22"/>
          <w:rtl/>
        </w:rPr>
        <w:t xml:space="preserve"> </w:t>
      </w:r>
      <w:r w:rsidRPr="00D50BD0">
        <w:rPr>
          <w:rFonts w:cs="B Nazanin"/>
        </w:rPr>
        <w:t>(</w:t>
      </w:r>
      <w:r w:rsidRPr="00D50BD0">
        <w:rPr>
          <w:rFonts w:cs="B Nazanin" w:hint="cs"/>
          <w:rtl/>
        </w:rPr>
        <w:t xml:space="preserve"> </w:t>
      </w:r>
      <w:r w:rsidRPr="00D50BD0">
        <w:rPr>
          <w:rFonts w:cs="B Nazanin"/>
          <w:rtl/>
        </w:rPr>
        <w:t>ودر باند</w:t>
      </w:r>
      <w:r w:rsidRPr="00D50BD0">
        <w:rPr>
          <w:rFonts w:cs="B Nazanin" w:hint="cs"/>
          <w:rtl/>
        </w:rPr>
        <w:t xml:space="preserve">2 </w:t>
      </w:r>
      <w:r w:rsidRPr="00D50BD0">
        <w:rPr>
          <w:rFonts w:cs="B Nazanin"/>
        </w:rPr>
        <w:t xml:space="preserve"> )</w:t>
      </w:r>
      <w:r w:rsidRPr="00D50BD0">
        <w:rPr>
          <w:rFonts w:cs="B Nazanin"/>
          <w:rtl/>
        </w:rPr>
        <w:t>معاد</w:t>
      </w:r>
      <w:r w:rsidRPr="00D50BD0">
        <w:rPr>
          <w:rFonts w:cs="B Nazanin" w:hint="cs"/>
          <w:rtl/>
        </w:rPr>
        <w:t>ل</w:t>
      </w:r>
      <w:r w:rsidRPr="00D50BD0">
        <w:rPr>
          <w:rFonts w:cs="B Nazanin"/>
          <w:rtl/>
        </w:rPr>
        <w:t xml:space="preserve"> باند 2 سنجنده</w:t>
      </w:r>
      <w:r w:rsidRPr="00D50BD0">
        <w:rPr>
          <w:rFonts w:cs="B Nazanin"/>
        </w:rPr>
        <w:t xml:space="preserve"> </w:t>
      </w:r>
      <w:r w:rsidRPr="005D793A">
        <w:rPr>
          <w:rFonts w:cs="B Nazanin"/>
          <w:sz w:val="22"/>
          <w:szCs w:val="22"/>
        </w:rPr>
        <w:t>(OLI</w:t>
      </w:r>
      <w:r w:rsidRPr="00D50BD0">
        <w:rPr>
          <w:rFonts w:cs="B Nazanin"/>
        </w:rPr>
        <w:t xml:space="preserve"> </w:t>
      </w:r>
      <w:r w:rsidRPr="00D50BD0">
        <w:rPr>
          <w:rFonts w:cs="B Nazanin"/>
          <w:rtl/>
        </w:rPr>
        <w:t>دارای بیش</w:t>
      </w:r>
      <w:r w:rsidRPr="00D50BD0">
        <w:rPr>
          <w:rFonts w:cs="B Nazanin" w:hint="cs"/>
          <w:rtl/>
        </w:rPr>
        <w:t>ت</w:t>
      </w:r>
      <w:r w:rsidRPr="00D50BD0">
        <w:rPr>
          <w:rFonts w:cs="B Nazanin"/>
          <w:rtl/>
        </w:rPr>
        <w:t xml:space="preserve">رین </w:t>
      </w:r>
      <w:r w:rsidRPr="00D50BD0">
        <w:rPr>
          <w:rFonts w:cs="B Nazanin" w:hint="cs"/>
          <w:rtl/>
        </w:rPr>
        <w:t>میزان جذب می باشد. با توجه به جدول 5</w:t>
      </w:r>
      <w:r w:rsidRPr="00D50BD0">
        <w:rPr>
          <w:rFonts w:cs="B Nazanin"/>
          <w:rtl/>
        </w:rPr>
        <w:t>،</w:t>
      </w:r>
      <w:r w:rsidRPr="00D50BD0">
        <w:rPr>
          <w:rFonts w:cs="B Nazanin" w:hint="cs"/>
          <w:rtl/>
        </w:rPr>
        <w:t xml:space="preserve"> </w:t>
      </w:r>
      <w:r w:rsidRPr="00D50BD0">
        <w:rPr>
          <w:rFonts w:cs="B Nazanin"/>
          <w:rtl/>
        </w:rPr>
        <w:t>درتصویر</w:t>
      </w:r>
      <w:r w:rsidRPr="00D50BD0">
        <w:rPr>
          <w:rFonts w:cs="B Nazanin"/>
        </w:rPr>
        <w:t xml:space="preserve"> </w:t>
      </w:r>
      <w:r w:rsidRPr="00D50BD0">
        <w:rPr>
          <w:rFonts w:cs="B Nazanin"/>
          <w:sz w:val="22"/>
          <w:szCs w:val="22"/>
        </w:rPr>
        <w:t>PC3</w:t>
      </w:r>
      <w:r w:rsidRPr="00D50BD0">
        <w:rPr>
          <w:rFonts w:cs="B Nazanin"/>
        </w:rPr>
        <w:t xml:space="preserve"> </w:t>
      </w:r>
      <w:r w:rsidRPr="00D50BD0">
        <w:rPr>
          <w:rFonts w:cs="B Nazanin"/>
          <w:rtl/>
        </w:rPr>
        <w:t>باند 4 دارای مقدار</w:t>
      </w:r>
      <w:r w:rsidRPr="00D50BD0">
        <w:rPr>
          <w:rFonts w:cs="B Nazanin" w:hint="cs"/>
          <w:rtl/>
        </w:rPr>
        <w:t xml:space="preserve"> مثبت</w:t>
      </w:r>
      <w:r w:rsidRPr="00D50BD0">
        <w:rPr>
          <w:rFonts w:cs="B Nazanin"/>
          <w:rtl/>
        </w:rPr>
        <w:t xml:space="preserve"> و باند 2 دارای مقدار </w:t>
      </w:r>
      <w:r w:rsidRPr="00D50BD0">
        <w:rPr>
          <w:rFonts w:cs="B Nazanin" w:hint="cs"/>
          <w:rtl/>
        </w:rPr>
        <w:t>منفی</w:t>
      </w:r>
      <w:r w:rsidRPr="00D50BD0">
        <w:rPr>
          <w:rFonts w:cs="B Nazanin"/>
          <w:rtl/>
        </w:rPr>
        <w:t xml:space="preserve"> است</w:t>
      </w:r>
      <w:r w:rsidRPr="00D50BD0">
        <w:rPr>
          <w:rFonts w:cs="B Nazanin" w:hint="cs"/>
          <w:rtl/>
        </w:rPr>
        <w:t xml:space="preserve">. </w:t>
      </w:r>
      <w:r w:rsidRPr="00D50BD0">
        <w:rPr>
          <w:rFonts w:cs="B Nazanin"/>
          <w:rtl/>
        </w:rPr>
        <w:t>بنابراین تصویر</w:t>
      </w:r>
      <w:r w:rsidRPr="00D50BD0">
        <w:rPr>
          <w:rFonts w:cs="B Nazanin"/>
        </w:rPr>
        <w:t xml:space="preserve"> </w:t>
      </w:r>
      <w:r w:rsidRPr="00D50BD0">
        <w:rPr>
          <w:rFonts w:cs="B Nazanin"/>
          <w:sz w:val="22"/>
          <w:szCs w:val="22"/>
        </w:rPr>
        <w:t xml:space="preserve">  PC3</w:t>
      </w:r>
      <w:r w:rsidRPr="00D50BD0">
        <w:rPr>
          <w:rFonts w:cs="B Nazanin"/>
        </w:rPr>
        <w:t xml:space="preserve"> </w:t>
      </w:r>
      <w:r w:rsidRPr="00D50BD0">
        <w:rPr>
          <w:rFonts w:cs="B Nazanin" w:hint="cs"/>
          <w:rtl/>
        </w:rPr>
        <w:t xml:space="preserve"> </w:t>
      </w:r>
      <w:r w:rsidRPr="00D50BD0">
        <w:rPr>
          <w:rFonts w:cs="B Nazanin"/>
          <w:rtl/>
        </w:rPr>
        <w:t>معرف مناطق حاوی اکسید آهن خواهد بو</w:t>
      </w:r>
      <w:r w:rsidRPr="00D50BD0">
        <w:rPr>
          <w:rFonts w:cs="B Nazanin" w:hint="cs"/>
          <w:rtl/>
        </w:rPr>
        <w:t>د(شکل 7)</w:t>
      </w:r>
      <w:r w:rsidRPr="00D50BD0">
        <w:rPr>
          <w:rFonts w:cs="B Nazanin"/>
        </w:rPr>
        <w:t>.</w:t>
      </w:r>
    </w:p>
    <w:p w:rsidR="002F6CA7" w:rsidRDefault="002F6CA7" w:rsidP="00013382">
      <w:pPr>
        <w:spacing w:after="80"/>
        <w:rPr>
          <w:rFonts w:cs="B Nazanin"/>
          <w:i/>
          <w:iCs/>
          <w:color w:val="000000"/>
          <w:sz w:val="20"/>
          <w:szCs w:val="20"/>
          <w:rtl/>
        </w:rPr>
      </w:pPr>
    </w:p>
    <w:p w:rsidR="002F6CA7" w:rsidRDefault="002F6CA7" w:rsidP="00013382">
      <w:pPr>
        <w:spacing w:after="80"/>
        <w:rPr>
          <w:rFonts w:cs="B Nazanin"/>
          <w:i/>
          <w:iCs/>
          <w:color w:val="000000"/>
          <w:sz w:val="20"/>
          <w:szCs w:val="20"/>
          <w:rtl/>
        </w:rPr>
      </w:pPr>
    </w:p>
    <w:p w:rsidR="002F6CA7" w:rsidRPr="00D50BD0" w:rsidRDefault="002F6CA7" w:rsidP="00013382">
      <w:pPr>
        <w:spacing w:after="80"/>
        <w:rPr>
          <w:rFonts w:cs="B Nazanin"/>
          <w:i/>
          <w:iCs/>
          <w:color w:val="000000"/>
          <w:sz w:val="20"/>
          <w:szCs w:val="20"/>
          <w:rtl/>
        </w:rPr>
      </w:pPr>
    </w:p>
    <w:p w:rsidR="00D50BD0" w:rsidRPr="00D50BD0" w:rsidRDefault="00D50BD0" w:rsidP="00D50BD0">
      <w:pPr>
        <w:spacing w:after="80"/>
        <w:jc w:val="center"/>
        <w:rPr>
          <w:rFonts w:cs="B Nazanin"/>
          <w:b/>
          <w:bCs/>
          <w:i/>
          <w:iCs/>
          <w:color w:val="000000"/>
          <w:sz w:val="20"/>
          <w:szCs w:val="20"/>
          <w:rtl/>
        </w:rPr>
      </w:pPr>
      <w:r w:rsidRPr="00D50BD0">
        <w:rPr>
          <w:rFonts w:cs="B Nazanin"/>
          <w:i/>
          <w:iCs/>
          <w:color w:val="000000"/>
          <w:sz w:val="20"/>
          <w:szCs w:val="20"/>
          <w:rtl/>
        </w:rPr>
        <w:lastRenderedPageBreak/>
        <w:t xml:space="preserve">جدول </w:t>
      </w:r>
      <w:r w:rsidRPr="00D50BD0">
        <w:rPr>
          <w:rFonts w:cs="B Nazanin"/>
          <w:i/>
          <w:iCs/>
          <w:color w:val="000000"/>
          <w:sz w:val="20"/>
          <w:szCs w:val="20"/>
          <w:rtl/>
        </w:rPr>
        <w:fldChar w:fldCharType="begin"/>
      </w:r>
      <w:r w:rsidRPr="00D50BD0">
        <w:rPr>
          <w:rFonts w:cs="B Nazanin"/>
          <w:i/>
          <w:iCs/>
          <w:color w:val="000000"/>
          <w:sz w:val="20"/>
          <w:szCs w:val="20"/>
          <w:rtl/>
        </w:rPr>
        <w:instrText xml:space="preserve"> </w:instrText>
      </w:r>
      <w:r w:rsidRPr="00D50BD0">
        <w:rPr>
          <w:rFonts w:cs="B Nazanin"/>
          <w:i/>
          <w:iCs/>
          <w:color w:val="000000"/>
          <w:sz w:val="20"/>
          <w:szCs w:val="20"/>
        </w:rPr>
        <w:instrText>SEQ</w:instrText>
      </w:r>
      <w:r w:rsidRPr="00D50BD0">
        <w:rPr>
          <w:rFonts w:cs="B Nazanin"/>
          <w:i/>
          <w:iCs/>
          <w:color w:val="000000"/>
          <w:sz w:val="20"/>
          <w:szCs w:val="20"/>
          <w:rtl/>
        </w:rPr>
        <w:instrText xml:space="preserve"> جدول \* </w:instrText>
      </w:r>
      <w:r w:rsidRPr="00D50BD0">
        <w:rPr>
          <w:rFonts w:cs="B Nazanin"/>
          <w:i/>
          <w:iCs/>
          <w:color w:val="000000"/>
          <w:sz w:val="20"/>
          <w:szCs w:val="20"/>
        </w:rPr>
        <w:instrText>ARABIC</w:instrText>
      </w:r>
      <w:r w:rsidRPr="00D50BD0">
        <w:rPr>
          <w:rFonts w:cs="B Nazanin"/>
          <w:i/>
          <w:iCs/>
          <w:color w:val="000000"/>
          <w:sz w:val="20"/>
          <w:szCs w:val="20"/>
          <w:rtl/>
        </w:rPr>
        <w:instrText xml:space="preserve"> </w:instrText>
      </w:r>
      <w:r w:rsidRPr="00D50BD0">
        <w:rPr>
          <w:rFonts w:cs="B Nazanin"/>
          <w:i/>
          <w:iCs/>
          <w:color w:val="000000"/>
          <w:sz w:val="20"/>
          <w:szCs w:val="20"/>
          <w:rtl/>
        </w:rPr>
        <w:fldChar w:fldCharType="separate"/>
      </w:r>
      <w:r w:rsidR="00DA37F8">
        <w:rPr>
          <w:rFonts w:cs="B Nazanin"/>
          <w:i/>
          <w:iCs/>
          <w:noProof/>
          <w:color w:val="000000"/>
          <w:sz w:val="20"/>
          <w:szCs w:val="20"/>
          <w:rtl/>
        </w:rPr>
        <w:t>4</w:t>
      </w:r>
      <w:r w:rsidRPr="00D50BD0">
        <w:rPr>
          <w:rFonts w:cs="B Nazanin"/>
          <w:i/>
          <w:iCs/>
          <w:color w:val="000000"/>
          <w:sz w:val="20"/>
          <w:szCs w:val="20"/>
          <w:rtl/>
        </w:rPr>
        <w:fldChar w:fldCharType="end"/>
      </w:r>
      <w:r w:rsidRPr="00D50BD0">
        <w:rPr>
          <w:rFonts w:cs="B Nazanin" w:hint="cs"/>
          <w:i/>
          <w:iCs/>
          <w:noProof/>
          <w:color w:val="000000"/>
          <w:sz w:val="20"/>
          <w:szCs w:val="20"/>
          <w:rtl/>
        </w:rPr>
        <w:t xml:space="preserve">. </w:t>
      </w:r>
      <w:r w:rsidRPr="00D50BD0">
        <w:rPr>
          <w:rFonts w:cs="B Nazanin" w:hint="eastAsia"/>
          <w:i/>
          <w:iCs/>
          <w:noProof/>
          <w:color w:val="000000"/>
          <w:sz w:val="20"/>
          <w:szCs w:val="20"/>
          <w:rtl/>
        </w:rPr>
        <w:t>مقدار</w:t>
      </w:r>
      <w:r w:rsidRPr="00D50BD0">
        <w:rPr>
          <w:rFonts w:cs="B Nazanin"/>
          <w:i/>
          <w:iCs/>
          <w:noProof/>
          <w:color w:val="000000"/>
          <w:sz w:val="20"/>
          <w:szCs w:val="20"/>
          <w:rtl/>
        </w:rPr>
        <w:t xml:space="preserve"> </w:t>
      </w:r>
      <w:r w:rsidRPr="00D50BD0">
        <w:rPr>
          <w:rFonts w:cs="B Nazanin" w:hint="eastAsia"/>
          <w:i/>
          <w:iCs/>
          <w:noProof/>
          <w:color w:val="000000"/>
          <w:sz w:val="20"/>
          <w:szCs w:val="20"/>
          <w:rtl/>
        </w:rPr>
        <w:t>و</w:t>
      </w:r>
      <w:r w:rsidRPr="00D50BD0">
        <w:rPr>
          <w:rFonts w:cs="B Nazanin" w:hint="cs"/>
          <w:i/>
          <w:iCs/>
          <w:noProof/>
          <w:color w:val="000000"/>
          <w:sz w:val="20"/>
          <w:szCs w:val="20"/>
          <w:rtl/>
        </w:rPr>
        <w:t>ی</w:t>
      </w:r>
      <w:r w:rsidRPr="00D50BD0">
        <w:rPr>
          <w:rFonts w:cs="B Nazanin" w:hint="eastAsia"/>
          <w:i/>
          <w:iCs/>
          <w:noProof/>
          <w:color w:val="000000"/>
          <w:sz w:val="20"/>
          <w:szCs w:val="20"/>
          <w:rtl/>
        </w:rPr>
        <w:t>ژه</w:t>
      </w:r>
      <w:r w:rsidRPr="00D50BD0">
        <w:rPr>
          <w:rFonts w:cs="B Nazanin"/>
          <w:i/>
          <w:iCs/>
          <w:noProof/>
          <w:color w:val="000000"/>
          <w:sz w:val="20"/>
          <w:szCs w:val="20"/>
          <w:rtl/>
        </w:rPr>
        <w:t xml:space="preserve"> </w:t>
      </w:r>
      <w:r w:rsidRPr="00D50BD0">
        <w:rPr>
          <w:rFonts w:cs="B Nazanin" w:hint="eastAsia"/>
          <w:i/>
          <w:iCs/>
          <w:noProof/>
          <w:color w:val="000000"/>
          <w:sz w:val="20"/>
          <w:szCs w:val="20"/>
          <w:rtl/>
        </w:rPr>
        <w:t>محاسبه</w:t>
      </w:r>
      <w:r w:rsidRPr="00D50BD0">
        <w:rPr>
          <w:rFonts w:cs="B Nazanin"/>
          <w:i/>
          <w:iCs/>
          <w:noProof/>
          <w:color w:val="000000"/>
          <w:sz w:val="20"/>
          <w:szCs w:val="20"/>
          <w:rtl/>
        </w:rPr>
        <w:t xml:space="preserve"> </w:t>
      </w:r>
      <w:r w:rsidRPr="00D50BD0">
        <w:rPr>
          <w:rFonts w:cs="B Nazanin" w:hint="eastAsia"/>
          <w:i/>
          <w:iCs/>
          <w:noProof/>
          <w:color w:val="000000"/>
          <w:sz w:val="20"/>
          <w:szCs w:val="20"/>
          <w:rtl/>
        </w:rPr>
        <w:t>شده</w:t>
      </w:r>
      <w:r w:rsidRPr="00D50BD0">
        <w:rPr>
          <w:rFonts w:cs="B Nazanin"/>
          <w:i/>
          <w:iCs/>
          <w:noProof/>
          <w:color w:val="000000"/>
          <w:sz w:val="20"/>
          <w:szCs w:val="20"/>
          <w:rtl/>
        </w:rPr>
        <w:t xml:space="preserve"> </w:t>
      </w:r>
      <w:r w:rsidRPr="00D50BD0">
        <w:rPr>
          <w:rFonts w:cs="B Nazanin" w:hint="eastAsia"/>
          <w:i/>
          <w:iCs/>
          <w:noProof/>
          <w:color w:val="000000"/>
          <w:sz w:val="20"/>
          <w:szCs w:val="20"/>
          <w:rtl/>
        </w:rPr>
        <w:t>جهت</w:t>
      </w:r>
      <w:r w:rsidRPr="00D50BD0">
        <w:rPr>
          <w:rFonts w:cs="B Nazanin"/>
          <w:i/>
          <w:iCs/>
          <w:noProof/>
          <w:color w:val="000000"/>
          <w:sz w:val="20"/>
          <w:szCs w:val="20"/>
          <w:rtl/>
        </w:rPr>
        <w:t xml:space="preserve"> </w:t>
      </w:r>
      <w:r w:rsidRPr="00D50BD0">
        <w:rPr>
          <w:rFonts w:cs="B Nazanin" w:hint="eastAsia"/>
          <w:i/>
          <w:iCs/>
          <w:noProof/>
          <w:color w:val="000000"/>
          <w:sz w:val="20"/>
          <w:szCs w:val="20"/>
          <w:rtl/>
        </w:rPr>
        <w:t>مؤلفه</w:t>
      </w:r>
      <w:r w:rsidRPr="00D50BD0">
        <w:rPr>
          <w:rFonts w:cs="B Nazanin"/>
          <w:i/>
          <w:iCs/>
          <w:noProof/>
          <w:color w:val="000000"/>
          <w:sz w:val="20"/>
          <w:szCs w:val="20"/>
          <w:rtl/>
        </w:rPr>
        <w:t xml:space="preserve"> </w:t>
      </w:r>
      <w:r w:rsidRPr="00D50BD0">
        <w:rPr>
          <w:rFonts w:cs="B Nazanin" w:hint="eastAsia"/>
          <w:i/>
          <w:iCs/>
          <w:noProof/>
          <w:color w:val="000000"/>
          <w:sz w:val="20"/>
          <w:szCs w:val="20"/>
          <w:rtl/>
        </w:rPr>
        <w:t>انتخاب</w:t>
      </w:r>
      <w:r w:rsidRPr="00D50BD0">
        <w:rPr>
          <w:rFonts w:cs="B Nazanin" w:hint="cs"/>
          <w:i/>
          <w:iCs/>
          <w:noProof/>
          <w:color w:val="000000"/>
          <w:sz w:val="20"/>
          <w:szCs w:val="20"/>
          <w:rtl/>
        </w:rPr>
        <w:t>ی</w:t>
      </w:r>
      <w:r w:rsidRPr="00D50BD0">
        <w:rPr>
          <w:rFonts w:cs="B Nazanin"/>
          <w:i/>
          <w:iCs/>
          <w:noProof/>
          <w:color w:val="000000"/>
          <w:sz w:val="20"/>
          <w:szCs w:val="20"/>
          <w:rtl/>
        </w:rPr>
        <w:t xml:space="preserve"> </w:t>
      </w:r>
      <w:r w:rsidRPr="00D50BD0">
        <w:rPr>
          <w:rFonts w:cs="B Nazanin" w:hint="eastAsia"/>
          <w:i/>
          <w:iCs/>
          <w:noProof/>
          <w:color w:val="000000"/>
          <w:sz w:val="20"/>
          <w:szCs w:val="20"/>
          <w:rtl/>
        </w:rPr>
        <w:t>برا</w:t>
      </w:r>
      <w:r w:rsidRPr="00D50BD0">
        <w:rPr>
          <w:rFonts w:cs="B Nazanin" w:hint="cs"/>
          <w:i/>
          <w:iCs/>
          <w:noProof/>
          <w:color w:val="000000"/>
          <w:sz w:val="20"/>
          <w:szCs w:val="20"/>
          <w:rtl/>
        </w:rPr>
        <w:t>ی</w:t>
      </w:r>
      <w:r w:rsidRPr="00D50BD0">
        <w:rPr>
          <w:rFonts w:cs="B Nazanin"/>
          <w:i/>
          <w:iCs/>
          <w:noProof/>
          <w:color w:val="000000"/>
          <w:sz w:val="20"/>
          <w:szCs w:val="20"/>
          <w:rtl/>
        </w:rPr>
        <w:t xml:space="preserve">  </w:t>
      </w:r>
      <w:r w:rsidRPr="00D50BD0">
        <w:rPr>
          <w:rFonts w:cs="B Nazanin" w:hint="eastAsia"/>
          <w:i/>
          <w:iCs/>
          <w:noProof/>
          <w:color w:val="000000"/>
          <w:sz w:val="20"/>
          <w:szCs w:val="20"/>
          <w:rtl/>
        </w:rPr>
        <w:t>زون</w:t>
      </w:r>
      <w:r w:rsidRPr="00D50BD0">
        <w:rPr>
          <w:rFonts w:cs="B Nazanin"/>
          <w:i/>
          <w:iCs/>
          <w:noProof/>
          <w:color w:val="000000"/>
          <w:sz w:val="20"/>
          <w:szCs w:val="20"/>
          <w:rtl/>
        </w:rPr>
        <w:t xml:space="preserve"> </w:t>
      </w:r>
      <w:r w:rsidRPr="00D50BD0">
        <w:rPr>
          <w:rFonts w:cs="B Nazanin" w:hint="eastAsia"/>
          <w:i/>
          <w:iCs/>
          <w:noProof/>
          <w:color w:val="000000"/>
          <w:sz w:val="20"/>
          <w:szCs w:val="20"/>
          <w:rtl/>
        </w:rPr>
        <w:t>گوسان</w:t>
      </w:r>
      <w:r w:rsidRPr="00D50BD0">
        <w:rPr>
          <w:rFonts w:cs="B Nazanin"/>
          <w:i/>
          <w:iCs/>
          <w:noProof/>
          <w:color w:val="000000"/>
          <w:sz w:val="20"/>
          <w:szCs w:val="20"/>
          <w:rtl/>
        </w:rPr>
        <w:t xml:space="preserve"> </w:t>
      </w:r>
      <w:r w:rsidRPr="00D50BD0">
        <w:rPr>
          <w:rFonts w:cs="B Nazanin" w:hint="eastAsia"/>
          <w:i/>
          <w:iCs/>
          <w:noProof/>
          <w:color w:val="000000"/>
          <w:sz w:val="20"/>
          <w:szCs w:val="20"/>
          <w:rtl/>
        </w:rPr>
        <w:t>حاصل</w:t>
      </w:r>
      <w:r w:rsidRPr="00D50BD0">
        <w:rPr>
          <w:rFonts w:cs="B Nazanin"/>
          <w:i/>
          <w:iCs/>
          <w:noProof/>
          <w:color w:val="000000"/>
          <w:sz w:val="20"/>
          <w:szCs w:val="20"/>
          <w:rtl/>
        </w:rPr>
        <w:t xml:space="preserve"> </w:t>
      </w:r>
      <w:r w:rsidRPr="00D50BD0">
        <w:rPr>
          <w:rFonts w:cs="B Nazanin" w:hint="eastAsia"/>
          <w:i/>
          <w:iCs/>
          <w:noProof/>
          <w:color w:val="000000"/>
          <w:sz w:val="20"/>
          <w:szCs w:val="20"/>
          <w:rtl/>
        </w:rPr>
        <w:t>باندها</w:t>
      </w:r>
      <w:r w:rsidRPr="00D50BD0">
        <w:rPr>
          <w:rFonts w:cs="B Nazanin" w:hint="cs"/>
          <w:i/>
          <w:iCs/>
          <w:noProof/>
          <w:color w:val="000000"/>
          <w:sz w:val="20"/>
          <w:szCs w:val="20"/>
          <w:rtl/>
        </w:rPr>
        <w:t>ی</w:t>
      </w:r>
      <w:r w:rsidRPr="00D50BD0">
        <w:rPr>
          <w:rFonts w:cs="B Nazanin"/>
          <w:i/>
          <w:iCs/>
          <w:noProof/>
          <w:color w:val="000000"/>
          <w:sz w:val="20"/>
          <w:szCs w:val="20"/>
          <w:rtl/>
        </w:rPr>
        <w:t xml:space="preserve"> 2 </w:t>
      </w:r>
      <w:r w:rsidRPr="00D50BD0">
        <w:rPr>
          <w:rFonts w:cs="B Nazanin" w:hint="eastAsia"/>
          <w:i/>
          <w:iCs/>
          <w:noProof/>
          <w:color w:val="000000"/>
          <w:sz w:val="20"/>
          <w:szCs w:val="20"/>
          <w:rtl/>
        </w:rPr>
        <w:t>،</w:t>
      </w:r>
      <w:r w:rsidRPr="00D50BD0">
        <w:rPr>
          <w:rFonts w:cs="B Nazanin"/>
          <w:i/>
          <w:iCs/>
          <w:noProof/>
          <w:color w:val="000000"/>
          <w:sz w:val="20"/>
          <w:szCs w:val="20"/>
          <w:rtl/>
        </w:rPr>
        <w:t xml:space="preserve">3 </w:t>
      </w:r>
      <w:r w:rsidRPr="00D50BD0">
        <w:rPr>
          <w:rFonts w:cs="B Nazanin" w:hint="eastAsia"/>
          <w:i/>
          <w:iCs/>
          <w:noProof/>
          <w:color w:val="000000"/>
          <w:sz w:val="20"/>
          <w:szCs w:val="20"/>
          <w:rtl/>
        </w:rPr>
        <w:t>،</w:t>
      </w:r>
      <w:r w:rsidRPr="00D50BD0">
        <w:rPr>
          <w:rFonts w:cs="B Nazanin"/>
          <w:i/>
          <w:iCs/>
          <w:noProof/>
          <w:color w:val="000000"/>
          <w:sz w:val="20"/>
          <w:szCs w:val="20"/>
          <w:rtl/>
        </w:rPr>
        <w:t xml:space="preserve"> 4 </w:t>
      </w:r>
      <w:r w:rsidRPr="00D50BD0">
        <w:rPr>
          <w:rFonts w:cs="B Nazanin" w:hint="eastAsia"/>
          <w:i/>
          <w:iCs/>
          <w:noProof/>
          <w:color w:val="000000"/>
          <w:sz w:val="20"/>
          <w:szCs w:val="20"/>
          <w:rtl/>
        </w:rPr>
        <w:t>،</w:t>
      </w:r>
      <w:r w:rsidRPr="00D50BD0">
        <w:rPr>
          <w:rFonts w:cs="B Nazanin"/>
          <w:i/>
          <w:iCs/>
          <w:noProof/>
          <w:color w:val="000000"/>
          <w:sz w:val="20"/>
          <w:szCs w:val="20"/>
          <w:rtl/>
        </w:rPr>
        <w:t xml:space="preserve"> 11</w:t>
      </w:r>
    </w:p>
    <w:tbl>
      <w:tblPr>
        <w:tblW w:w="8288" w:type="dxa"/>
        <w:jc w:val="center"/>
        <w:tblLook w:val="04A0" w:firstRow="1" w:lastRow="0" w:firstColumn="1" w:lastColumn="0" w:noHBand="0" w:noVBand="1"/>
      </w:tblPr>
      <w:tblGrid>
        <w:gridCol w:w="2071"/>
        <w:gridCol w:w="1568"/>
        <w:gridCol w:w="1508"/>
        <w:gridCol w:w="1634"/>
        <w:gridCol w:w="1507"/>
      </w:tblGrid>
      <w:tr w:rsidR="00D50BD0" w:rsidRPr="00D50BD0" w:rsidTr="00B2050B">
        <w:trPr>
          <w:trHeight w:val="263"/>
          <w:jc w:val="center"/>
        </w:trPr>
        <w:tc>
          <w:tcPr>
            <w:tcW w:w="2071" w:type="dxa"/>
            <w:tcBorders>
              <w:top w:val="single" w:sz="4" w:space="0" w:color="auto"/>
              <w:bottom w:val="single" w:sz="4" w:space="0" w:color="auto"/>
            </w:tcBorders>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Correlation</w:t>
            </w:r>
          </w:p>
        </w:tc>
        <w:tc>
          <w:tcPr>
            <w:tcW w:w="1568" w:type="dxa"/>
            <w:tcBorders>
              <w:top w:val="single" w:sz="4" w:space="0" w:color="auto"/>
              <w:bottom w:val="single" w:sz="4" w:space="0" w:color="auto"/>
            </w:tcBorders>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PC1</w:t>
            </w:r>
          </w:p>
        </w:tc>
        <w:tc>
          <w:tcPr>
            <w:tcW w:w="1508" w:type="dxa"/>
            <w:tcBorders>
              <w:top w:val="single" w:sz="4" w:space="0" w:color="auto"/>
              <w:bottom w:val="single" w:sz="4" w:space="0" w:color="auto"/>
            </w:tcBorders>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PC2</w:t>
            </w:r>
          </w:p>
        </w:tc>
        <w:tc>
          <w:tcPr>
            <w:tcW w:w="1634" w:type="dxa"/>
            <w:tcBorders>
              <w:top w:val="single" w:sz="4" w:space="0" w:color="auto"/>
              <w:bottom w:val="single" w:sz="4" w:space="0" w:color="auto"/>
            </w:tcBorders>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PC3</w:t>
            </w:r>
          </w:p>
        </w:tc>
        <w:tc>
          <w:tcPr>
            <w:tcW w:w="1507" w:type="dxa"/>
            <w:tcBorders>
              <w:top w:val="single" w:sz="4" w:space="0" w:color="auto"/>
              <w:bottom w:val="single" w:sz="4" w:space="0" w:color="auto"/>
            </w:tcBorders>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PC4</w:t>
            </w:r>
          </w:p>
        </w:tc>
      </w:tr>
      <w:tr w:rsidR="00D50BD0" w:rsidRPr="00D50BD0" w:rsidTr="00B2050B">
        <w:trPr>
          <w:trHeight w:val="277"/>
          <w:jc w:val="center"/>
        </w:trPr>
        <w:tc>
          <w:tcPr>
            <w:tcW w:w="2071" w:type="dxa"/>
            <w:tcBorders>
              <w:top w:val="single" w:sz="4" w:space="0" w:color="auto"/>
            </w:tcBorders>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MSI   B2</w:t>
            </w:r>
          </w:p>
        </w:tc>
        <w:tc>
          <w:tcPr>
            <w:tcW w:w="1568" w:type="dxa"/>
            <w:tcBorders>
              <w:top w:val="single" w:sz="4" w:space="0" w:color="auto"/>
            </w:tcBorders>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0.836260</w:t>
            </w:r>
          </w:p>
        </w:tc>
        <w:tc>
          <w:tcPr>
            <w:tcW w:w="1508" w:type="dxa"/>
            <w:tcBorders>
              <w:top w:val="single" w:sz="4" w:space="0" w:color="auto"/>
            </w:tcBorders>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0.334034</w:t>
            </w:r>
          </w:p>
        </w:tc>
        <w:tc>
          <w:tcPr>
            <w:tcW w:w="1634" w:type="dxa"/>
            <w:tcBorders>
              <w:top w:val="single" w:sz="4" w:space="0" w:color="auto"/>
            </w:tcBorders>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-0.029161</w:t>
            </w:r>
          </w:p>
        </w:tc>
        <w:tc>
          <w:tcPr>
            <w:tcW w:w="1507" w:type="dxa"/>
            <w:tcBorders>
              <w:top w:val="single" w:sz="4" w:space="0" w:color="auto"/>
            </w:tcBorders>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-0.141322</w:t>
            </w:r>
          </w:p>
        </w:tc>
      </w:tr>
      <w:tr w:rsidR="00D50BD0" w:rsidRPr="00D50BD0" w:rsidTr="00B2050B">
        <w:trPr>
          <w:trHeight w:val="263"/>
          <w:jc w:val="center"/>
        </w:trPr>
        <w:tc>
          <w:tcPr>
            <w:tcW w:w="2071" w:type="dxa"/>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MSI   B3</w:t>
            </w:r>
          </w:p>
        </w:tc>
        <w:tc>
          <w:tcPr>
            <w:tcW w:w="1568" w:type="dxa"/>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0.908393</w:t>
            </w:r>
          </w:p>
        </w:tc>
        <w:tc>
          <w:tcPr>
            <w:tcW w:w="1508" w:type="dxa"/>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0.243852</w:t>
            </w:r>
          </w:p>
        </w:tc>
        <w:tc>
          <w:tcPr>
            <w:tcW w:w="1634" w:type="dxa"/>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0.124435</w:t>
            </w:r>
          </w:p>
        </w:tc>
        <w:tc>
          <w:tcPr>
            <w:tcW w:w="1507" w:type="dxa"/>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-0.261745</w:t>
            </w:r>
          </w:p>
        </w:tc>
      </w:tr>
      <w:tr w:rsidR="00D50BD0" w:rsidRPr="00D50BD0" w:rsidTr="00B2050B">
        <w:trPr>
          <w:trHeight w:val="277"/>
          <w:jc w:val="center"/>
        </w:trPr>
        <w:tc>
          <w:tcPr>
            <w:tcW w:w="2071" w:type="dxa"/>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MSI   B4</w:t>
            </w:r>
          </w:p>
        </w:tc>
        <w:tc>
          <w:tcPr>
            <w:tcW w:w="1568" w:type="dxa"/>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0.949708</w:t>
            </w:r>
          </w:p>
        </w:tc>
        <w:tc>
          <w:tcPr>
            <w:tcW w:w="1508" w:type="dxa"/>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0.122990</w:t>
            </w:r>
          </w:p>
        </w:tc>
        <w:tc>
          <w:tcPr>
            <w:tcW w:w="1634" w:type="dxa"/>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0.316426</w:t>
            </w:r>
          </w:p>
        </w:tc>
        <w:tc>
          <w:tcPr>
            <w:tcW w:w="1507" w:type="dxa"/>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-0.129046</w:t>
            </w:r>
          </w:p>
        </w:tc>
      </w:tr>
      <w:tr w:rsidR="00D50BD0" w:rsidRPr="00D50BD0" w:rsidTr="00B2050B">
        <w:trPr>
          <w:trHeight w:val="263"/>
          <w:jc w:val="center"/>
        </w:trPr>
        <w:tc>
          <w:tcPr>
            <w:tcW w:w="2071" w:type="dxa"/>
            <w:tcBorders>
              <w:bottom w:val="single" w:sz="4" w:space="0" w:color="auto"/>
            </w:tcBorders>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MSI B11</w:t>
            </w:r>
          </w:p>
        </w:tc>
        <w:tc>
          <w:tcPr>
            <w:tcW w:w="1568" w:type="dxa"/>
            <w:tcBorders>
              <w:bottom w:val="single" w:sz="4" w:space="0" w:color="auto"/>
            </w:tcBorders>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0.989192</w:t>
            </w:r>
          </w:p>
        </w:tc>
        <w:tc>
          <w:tcPr>
            <w:tcW w:w="1508" w:type="dxa"/>
            <w:tcBorders>
              <w:bottom w:val="single" w:sz="4" w:space="0" w:color="auto"/>
            </w:tcBorders>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-0.310322</w:t>
            </w:r>
          </w:p>
        </w:tc>
        <w:tc>
          <w:tcPr>
            <w:tcW w:w="1634" w:type="dxa"/>
            <w:tcBorders>
              <w:bottom w:val="single" w:sz="4" w:space="0" w:color="auto"/>
            </w:tcBorders>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0.110920</w:t>
            </w:r>
          </w:p>
        </w:tc>
        <w:tc>
          <w:tcPr>
            <w:tcW w:w="1507" w:type="dxa"/>
            <w:tcBorders>
              <w:bottom w:val="single" w:sz="4" w:space="0" w:color="auto"/>
            </w:tcBorders>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-0.104774</w:t>
            </w:r>
          </w:p>
        </w:tc>
      </w:tr>
    </w:tbl>
    <w:p w:rsidR="00D50BD0" w:rsidRPr="00D50BD0" w:rsidRDefault="00D50BD0" w:rsidP="00D50BD0">
      <w:pPr>
        <w:jc w:val="center"/>
        <w:rPr>
          <w:rFonts w:cs="B Lotus"/>
          <w:b/>
          <w:bCs/>
          <w:rtl/>
        </w:rPr>
      </w:pPr>
    </w:p>
    <w:p w:rsidR="00D50BD0" w:rsidRPr="00D50BD0" w:rsidRDefault="00D50BD0" w:rsidP="00D50BD0">
      <w:pPr>
        <w:spacing w:after="200"/>
        <w:jc w:val="center"/>
        <w:rPr>
          <w:rFonts w:cs="B Nazanin"/>
          <w:b/>
          <w:bCs/>
          <w:color w:val="44546A"/>
          <w:sz w:val="20"/>
          <w:szCs w:val="20"/>
          <w:rtl/>
        </w:rPr>
      </w:pPr>
      <w:r w:rsidRPr="00D50BD0">
        <w:rPr>
          <w:rFonts w:cs="B Nazanin"/>
          <w:color w:val="000000"/>
          <w:sz w:val="20"/>
          <w:szCs w:val="20"/>
          <w:rtl/>
        </w:rPr>
        <w:t xml:space="preserve">جدول </w:t>
      </w:r>
      <w:r w:rsidRPr="00D50BD0">
        <w:rPr>
          <w:rFonts w:cs="B Nazanin"/>
          <w:color w:val="000000"/>
          <w:sz w:val="20"/>
          <w:szCs w:val="20"/>
          <w:rtl/>
        </w:rPr>
        <w:fldChar w:fldCharType="begin"/>
      </w:r>
      <w:r w:rsidRPr="00D50BD0">
        <w:rPr>
          <w:rFonts w:cs="B Nazanin"/>
          <w:color w:val="000000"/>
          <w:sz w:val="20"/>
          <w:szCs w:val="20"/>
          <w:rtl/>
        </w:rPr>
        <w:instrText xml:space="preserve"> </w:instrText>
      </w:r>
      <w:r w:rsidRPr="00D50BD0">
        <w:rPr>
          <w:rFonts w:cs="B Nazanin"/>
          <w:color w:val="000000"/>
          <w:sz w:val="20"/>
          <w:szCs w:val="20"/>
        </w:rPr>
        <w:instrText>SEQ</w:instrText>
      </w:r>
      <w:r w:rsidRPr="00D50BD0">
        <w:rPr>
          <w:rFonts w:cs="B Nazanin"/>
          <w:color w:val="000000"/>
          <w:sz w:val="20"/>
          <w:szCs w:val="20"/>
          <w:rtl/>
        </w:rPr>
        <w:instrText xml:space="preserve"> جدول \* </w:instrText>
      </w:r>
      <w:r w:rsidRPr="00D50BD0">
        <w:rPr>
          <w:rFonts w:cs="B Nazanin"/>
          <w:color w:val="000000"/>
          <w:sz w:val="20"/>
          <w:szCs w:val="20"/>
        </w:rPr>
        <w:instrText>ARABIC</w:instrText>
      </w:r>
      <w:r w:rsidRPr="00D50BD0">
        <w:rPr>
          <w:rFonts w:cs="B Nazanin"/>
          <w:color w:val="000000"/>
          <w:sz w:val="20"/>
          <w:szCs w:val="20"/>
          <w:rtl/>
        </w:rPr>
        <w:instrText xml:space="preserve"> </w:instrText>
      </w:r>
      <w:r w:rsidRPr="00D50BD0">
        <w:rPr>
          <w:rFonts w:cs="B Nazanin"/>
          <w:color w:val="000000"/>
          <w:sz w:val="20"/>
          <w:szCs w:val="20"/>
          <w:rtl/>
        </w:rPr>
        <w:fldChar w:fldCharType="separate"/>
      </w:r>
      <w:r w:rsidR="00DA37F8">
        <w:rPr>
          <w:rFonts w:cs="B Nazanin"/>
          <w:noProof/>
          <w:color w:val="000000"/>
          <w:sz w:val="20"/>
          <w:szCs w:val="20"/>
          <w:rtl/>
        </w:rPr>
        <w:t>5</w:t>
      </w:r>
      <w:r w:rsidRPr="00D50BD0">
        <w:rPr>
          <w:rFonts w:cs="B Nazanin"/>
          <w:color w:val="000000"/>
          <w:sz w:val="20"/>
          <w:szCs w:val="20"/>
          <w:rtl/>
        </w:rPr>
        <w:fldChar w:fldCharType="end"/>
      </w:r>
      <w:r w:rsidRPr="00D50BD0">
        <w:rPr>
          <w:rFonts w:cs="B Nazanin" w:hint="cs"/>
          <w:noProof/>
          <w:color w:val="000000"/>
          <w:sz w:val="20"/>
          <w:szCs w:val="20"/>
          <w:rtl/>
        </w:rPr>
        <w:t xml:space="preserve">. </w:t>
      </w:r>
      <w:r w:rsidRPr="00D50BD0">
        <w:rPr>
          <w:rFonts w:cs="B Nazanin" w:hint="eastAsia"/>
          <w:noProof/>
          <w:color w:val="000000"/>
          <w:sz w:val="20"/>
          <w:szCs w:val="20"/>
          <w:rtl/>
        </w:rPr>
        <w:t>مقدار</w:t>
      </w:r>
      <w:r w:rsidRPr="00D50BD0">
        <w:rPr>
          <w:rFonts w:cs="B Nazanin"/>
          <w:noProof/>
          <w:color w:val="000000"/>
          <w:sz w:val="20"/>
          <w:szCs w:val="20"/>
          <w:rtl/>
        </w:rPr>
        <w:t xml:space="preserve"> </w:t>
      </w:r>
      <w:r w:rsidRPr="00D50BD0">
        <w:rPr>
          <w:rFonts w:cs="B Nazanin" w:hint="eastAsia"/>
          <w:noProof/>
          <w:color w:val="000000"/>
          <w:sz w:val="20"/>
          <w:szCs w:val="20"/>
          <w:rtl/>
        </w:rPr>
        <w:t>و</w:t>
      </w:r>
      <w:r w:rsidRPr="00D50BD0">
        <w:rPr>
          <w:rFonts w:cs="B Nazanin" w:hint="cs"/>
          <w:noProof/>
          <w:color w:val="000000"/>
          <w:sz w:val="20"/>
          <w:szCs w:val="20"/>
          <w:rtl/>
        </w:rPr>
        <w:t>ی</w:t>
      </w:r>
      <w:r w:rsidRPr="00D50BD0">
        <w:rPr>
          <w:rFonts w:cs="B Nazanin" w:hint="eastAsia"/>
          <w:noProof/>
          <w:color w:val="000000"/>
          <w:sz w:val="20"/>
          <w:szCs w:val="20"/>
          <w:rtl/>
        </w:rPr>
        <w:t>ژه</w:t>
      </w:r>
      <w:r w:rsidRPr="00D50BD0">
        <w:rPr>
          <w:rFonts w:cs="B Nazanin"/>
          <w:noProof/>
          <w:color w:val="000000"/>
          <w:sz w:val="20"/>
          <w:szCs w:val="20"/>
          <w:rtl/>
        </w:rPr>
        <w:t xml:space="preserve"> </w:t>
      </w:r>
      <w:r w:rsidRPr="00D50BD0">
        <w:rPr>
          <w:rFonts w:cs="B Nazanin" w:hint="eastAsia"/>
          <w:noProof/>
          <w:color w:val="000000"/>
          <w:sz w:val="20"/>
          <w:szCs w:val="20"/>
          <w:rtl/>
        </w:rPr>
        <w:t>محاسبه</w:t>
      </w:r>
      <w:r w:rsidRPr="00D50BD0">
        <w:rPr>
          <w:rFonts w:cs="B Nazanin"/>
          <w:noProof/>
          <w:color w:val="000000"/>
          <w:sz w:val="20"/>
          <w:szCs w:val="20"/>
          <w:rtl/>
        </w:rPr>
        <w:t xml:space="preserve"> </w:t>
      </w:r>
      <w:r w:rsidRPr="00D50BD0">
        <w:rPr>
          <w:rFonts w:cs="B Nazanin" w:hint="eastAsia"/>
          <w:noProof/>
          <w:color w:val="000000"/>
          <w:sz w:val="20"/>
          <w:szCs w:val="20"/>
          <w:rtl/>
        </w:rPr>
        <w:t>شده</w:t>
      </w:r>
      <w:r w:rsidRPr="00D50BD0">
        <w:rPr>
          <w:rFonts w:cs="B Nazanin"/>
          <w:noProof/>
          <w:color w:val="000000"/>
          <w:sz w:val="20"/>
          <w:szCs w:val="20"/>
          <w:rtl/>
        </w:rPr>
        <w:t xml:space="preserve"> </w:t>
      </w:r>
      <w:r w:rsidRPr="00D50BD0">
        <w:rPr>
          <w:rFonts w:cs="B Nazanin" w:hint="eastAsia"/>
          <w:noProof/>
          <w:color w:val="000000"/>
          <w:sz w:val="20"/>
          <w:szCs w:val="20"/>
          <w:rtl/>
        </w:rPr>
        <w:t>جهت</w:t>
      </w:r>
      <w:r w:rsidRPr="00D50BD0">
        <w:rPr>
          <w:rFonts w:cs="B Nazanin"/>
          <w:noProof/>
          <w:color w:val="000000"/>
          <w:sz w:val="20"/>
          <w:szCs w:val="20"/>
          <w:rtl/>
        </w:rPr>
        <w:t xml:space="preserve"> </w:t>
      </w:r>
      <w:r w:rsidRPr="00D50BD0">
        <w:rPr>
          <w:rFonts w:cs="B Nazanin" w:hint="eastAsia"/>
          <w:noProof/>
          <w:color w:val="000000"/>
          <w:sz w:val="20"/>
          <w:szCs w:val="20"/>
          <w:rtl/>
        </w:rPr>
        <w:t>مؤلفه</w:t>
      </w:r>
      <w:r w:rsidRPr="00D50BD0">
        <w:rPr>
          <w:rFonts w:cs="B Nazanin"/>
          <w:noProof/>
          <w:color w:val="000000"/>
          <w:sz w:val="20"/>
          <w:szCs w:val="20"/>
          <w:rtl/>
        </w:rPr>
        <w:t xml:space="preserve"> </w:t>
      </w:r>
      <w:r w:rsidRPr="00D50BD0">
        <w:rPr>
          <w:rFonts w:cs="B Nazanin" w:hint="eastAsia"/>
          <w:noProof/>
          <w:color w:val="000000"/>
          <w:sz w:val="20"/>
          <w:szCs w:val="20"/>
          <w:rtl/>
        </w:rPr>
        <w:t>انتخاب</w:t>
      </w:r>
      <w:r w:rsidRPr="00D50BD0">
        <w:rPr>
          <w:rFonts w:cs="B Nazanin" w:hint="cs"/>
          <w:noProof/>
          <w:color w:val="000000"/>
          <w:sz w:val="20"/>
          <w:szCs w:val="20"/>
          <w:rtl/>
        </w:rPr>
        <w:t>ی</w:t>
      </w:r>
      <w:r w:rsidRPr="00D50BD0">
        <w:rPr>
          <w:rFonts w:cs="B Nazanin"/>
          <w:noProof/>
          <w:color w:val="000000"/>
          <w:sz w:val="20"/>
          <w:szCs w:val="20"/>
          <w:rtl/>
        </w:rPr>
        <w:t xml:space="preserve"> </w:t>
      </w:r>
      <w:r w:rsidRPr="00D50BD0">
        <w:rPr>
          <w:rFonts w:cs="B Nazanin" w:hint="eastAsia"/>
          <w:noProof/>
          <w:color w:val="000000"/>
          <w:sz w:val="20"/>
          <w:szCs w:val="20"/>
          <w:rtl/>
        </w:rPr>
        <w:t>برا</w:t>
      </w:r>
      <w:r w:rsidRPr="00D50BD0">
        <w:rPr>
          <w:rFonts w:cs="B Nazanin" w:hint="cs"/>
          <w:noProof/>
          <w:color w:val="000000"/>
          <w:sz w:val="20"/>
          <w:szCs w:val="20"/>
          <w:rtl/>
        </w:rPr>
        <w:t>ی</w:t>
      </w:r>
      <w:r w:rsidRPr="00D50BD0">
        <w:rPr>
          <w:rFonts w:cs="B Nazanin"/>
          <w:noProof/>
          <w:color w:val="000000"/>
          <w:sz w:val="20"/>
          <w:szCs w:val="20"/>
          <w:rtl/>
        </w:rPr>
        <w:t xml:space="preserve"> </w:t>
      </w:r>
      <w:r w:rsidRPr="00D50BD0">
        <w:rPr>
          <w:rFonts w:cs="B Nazanin" w:hint="eastAsia"/>
          <w:noProof/>
          <w:color w:val="000000"/>
          <w:sz w:val="20"/>
          <w:szCs w:val="20"/>
          <w:rtl/>
        </w:rPr>
        <w:t>اکس</w:t>
      </w:r>
      <w:r w:rsidRPr="00D50BD0">
        <w:rPr>
          <w:rFonts w:cs="B Nazanin" w:hint="cs"/>
          <w:noProof/>
          <w:color w:val="000000"/>
          <w:sz w:val="20"/>
          <w:szCs w:val="20"/>
          <w:rtl/>
        </w:rPr>
        <w:t>ی</w:t>
      </w:r>
      <w:r w:rsidRPr="00D50BD0">
        <w:rPr>
          <w:rFonts w:cs="B Nazanin" w:hint="eastAsia"/>
          <w:noProof/>
          <w:color w:val="000000"/>
          <w:sz w:val="20"/>
          <w:szCs w:val="20"/>
          <w:rtl/>
        </w:rPr>
        <w:t>د</w:t>
      </w:r>
      <w:r w:rsidRPr="00D50BD0">
        <w:rPr>
          <w:rFonts w:cs="B Nazanin"/>
          <w:noProof/>
          <w:color w:val="000000"/>
          <w:sz w:val="20"/>
          <w:szCs w:val="20"/>
          <w:rtl/>
        </w:rPr>
        <w:t xml:space="preserve"> </w:t>
      </w:r>
      <w:r w:rsidRPr="00D50BD0">
        <w:rPr>
          <w:rFonts w:cs="B Nazanin" w:hint="eastAsia"/>
          <w:noProof/>
          <w:color w:val="000000"/>
          <w:sz w:val="20"/>
          <w:szCs w:val="20"/>
          <w:rtl/>
        </w:rPr>
        <w:t>آهن</w:t>
      </w:r>
      <w:r w:rsidRPr="00D50BD0">
        <w:rPr>
          <w:rFonts w:cs="B Nazanin"/>
          <w:noProof/>
          <w:color w:val="000000"/>
          <w:sz w:val="20"/>
          <w:szCs w:val="20"/>
          <w:rtl/>
        </w:rPr>
        <w:t xml:space="preserve"> </w:t>
      </w:r>
      <w:r w:rsidRPr="00D50BD0">
        <w:rPr>
          <w:rFonts w:cs="B Nazanin" w:hint="eastAsia"/>
          <w:noProof/>
          <w:color w:val="000000"/>
          <w:sz w:val="20"/>
          <w:szCs w:val="20"/>
          <w:rtl/>
        </w:rPr>
        <w:t>حاصل</w:t>
      </w:r>
      <w:r w:rsidRPr="00D50BD0">
        <w:rPr>
          <w:rFonts w:cs="B Nazanin"/>
          <w:noProof/>
          <w:color w:val="000000"/>
          <w:sz w:val="20"/>
          <w:szCs w:val="20"/>
          <w:rtl/>
        </w:rPr>
        <w:t xml:space="preserve"> </w:t>
      </w:r>
      <w:r w:rsidRPr="00D50BD0">
        <w:rPr>
          <w:rFonts w:cs="B Nazanin" w:hint="eastAsia"/>
          <w:noProof/>
          <w:color w:val="000000"/>
          <w:sz w:val="20"/>
          <w:szCs w:val="20"/>
          <w:rtl/>
        </w:rPr>
        <w:t>باندها</w:t>
      </w:r>
      <w:r w:rsidRPr="00D50BD0">
        <w:rPr>
          <w:rFonts w:cs="B Nazanin" w:hint="cs"/>
          <w:noProof/>
          <w:color w:val="000000"/>
          <w:sz w:val="20"/>
          <w:szCs w:val="20"/>
          <w:rtl/>
        </w:rPr>
        <w:t>ی</w:t>
      </w:r>
      <w:r w:rsidRPr="00D50BD0">
        <w:rPr>
          <w:rFonts w:cs="B Nazanin"/>
          <w:noProof/>
          <w:color w:val="000000"/>
          <w:sz w:val="20"/>
          <w:szCs w:val="20"/>
          <w:rtl/>
        </w:rPr>
        <w:t xml:space="preserve"> 2 </w:t>
      </w:r>
      <w:r w:rsidRPr="00D50BD0">
        <w:rPr>
          <w:rFonts w:cs="B Nazanin" w:hint="eastAsia"/>
          <w:noProof/>
          <w:color w:val="000000"/>
          <w:sz w:val="20"/>
          <w:szCs w:val="20"/>
          <w:rtl/>
        </w:rPr>
        <w:t>،</w:t>
      </w:r>
      <w:r w:rsidRPr="00D50BD0">
        <w:rPr>
          <w:rFonts w:cs="B Nazanin"/>
          <w:noProof/>
          <w:color w:val="000000"/>
          <w:sz w:val="20"/>
          <w:szCs w:val="20"/>
          <w:rtl/>
        </w:rPr>
        <w:t xml:space="preserve">3 </w:t>
      </w:r>
      <w:r w:rsidRPr="00D50BD0">
        <w:rPr>
          <w:rFonts w:cs="B Nazanin" w:hint="eastAsia"/>
          <w:noProof/>
          <w:color w:val="000000"/>
          <w:sz w:val="20"/>
          <w:szCs w:val="20"/>
          <w:rtl/>
        </w:rPr>
        <w:t>،</w:t>
      </w:r>
      <w:r w:rsidRPr="00D50BD0">
        <w:rPr>
          <w:rFonts w:cs="B Nazanin"/>
          <w:noProof/>
          <w:color w:val="000000"/>
          <w:sz w:val="20"/>
          <w:szCs w:val="20"/>
          <w:rtl/>
        </w:rPr>
        <w:t xml:space="preserve"> 4 </w:t>
      </w:r>
      <w:r w:rsidRPr="00D50BD0">
        <w:rPr>
          <w:rFonts w:cs="B Nazanin" w:hint="eastAsia"/>
          <w:noProof/>
          <w:color w:val="000000"/>
          <w:sz w:val="20"/>
          <w:szCs w:val="20"/>
          <w:rtl/>
        </w:rPr>
        <w:t>،</w:t>
      </w:r>
      <w:r w:rsidRPr="00D50BD0">
        <w:rPr>
          <w:rFonts w:cs="B Nazanin"/>
          <w:noProof/>
          <w:color w:val="000000"/>
          <w:sz w:val="20"/>
          <w:szCs w:val="20"/>
          <w:rtl/>
        </w:rPr>
        <w:t xml:space="preserve"> 11</w:t>
      </w:r>
    </w:p>
    <w:tbl>
      <w:tblPr>
        <w:tblW w:w="8282" w:type="dxa"/>
        <w:jc w:val="center"/>
        <w:tblLook w:val="04A0" w:firstRow="1" w:lastRow="0" w:firstColumn="1" w:lastColumn="0" w:noHBand="0" w:noVBand="1"/>
      </w:tblPr>
      <w:tblGrid>
        <w:gridCol w:w="1838"/>
        <w:gridCol w:w="1611"/>
        <w:gridCol w:w="1611"/>
        <w:gridCol w:w="1611"/>
        <w:gridCol w:w="1611"/>
      </w:tblGrid>
      <w:tr w:rsidR="00D50BD0" w:rsidRPr="00D50BD0" w:rsidTr="00B2050B">
        <w:trPr>
          <w:trHeight w:val="252"/>
          <w:jc w:val="center"/>
        </w:trPr>
        <w:tc>
          <w:tcPr>
            <w:tcW w:w="1838" w:type="dxa"/>
            <w:tcBorders>
              <w:top w:val="single" w:sz="4" w:space="0" w:color="auto"/>
              <w:bottom w:val="single" w:sz="4" w:space="0" w:color="auto"/>
            </w:tcBorders>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Correlation</w:t>
            </w:r>
          </w:p>
        </w:tc>
        <w:tc>
          <w:tcPr>
            <w:tcW w:w="1611" w:type="dxa"/>
            <w:tcBorders>
              <w:top w:val="single" w:sz="4" w:space="0" w:color="auto"/>
              <w:bottom w:val="single" w:sz="4" w:space="0" w:color="auto"/>
            </w:tcBorders>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PC1</w:t>
            </w:r>
          </w:p>
        </w:tc>
        <w:tc>
          <w:tcPr>
            <w:tcW w:w="1611" w:type="dxa"/>
            <w:tcBorders>
              <w:top w:val="single" w:sz="4" w:space="0" w:color="auto"/>
              <w:bottom w:val="single" w:sz="4" w:space="0" w:color="auto"/>
            </w:tcBorders>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PC2</w:t>
            </w:r>
          </w:p>
        </w:tc>
        <w:tc>
          <w:tcPr>
            <w:tcW w:w="1611" w:type="dxa"/>
            <w:tcBorders>
              <w:top w:val="single" w:sz="4" w:space="0" w:color="auto"/>
              <w:bottom w:val="single" w:sz="4" w:space="0" w:color="auto"/>
            </w:tcBorders>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PC3</w:t>
            </w:r>
          </w:p>
        </w:tc>
        <w:tc>
          <w:tcPr>
            <w:tcW w:w="1611" w:type="dxa"/>
            <w:tcBorders>
              <w:top w:val="single" w:sz="4" w:space="0" w:color="auto"/>
              <w:bottom w:val="single" w:sz="4" w:space="0" w:color="auto"/>
            </w:tcBorders>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PC4</w:t>
            </w:r>
          </w:p>
        </w:tc>
      </w:tr>
      <w:tr w:rsidR="00D50BD0" w:rsidRPr="00D50BD0" w:rsidTr="00B2050B">
        <w:trPr>
          <w:trHeight w:val="265"/>
          <w:jc w:val="center"/>
        </w:trPr>
        <w:tc>
          <w:tcPr>
            <w:tcW w:w="1838" w:type="dxa"/>
            <w:tcBorders>
              <w:top w:val="single" w:sz="4" w:space="0" w:color="auto"/>
            </w:tcBorders>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MSI   B2</w:t>
            </w:r>
          </w:p>
        </w:tc>
        <w:tc>
          <w:tcPr>
            <w:tcW w:w="1611" w:type="dxa"/>
            <w:tcBorders>
              <w:top w:val="single" w:sz="4" w:space="0" w:color="auto"/>
            </w:tcBorders>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0.836260</w:t>
            </w:r>
          </w:p>
        </w:tc>
        <w:tc>
          <w:tcPr>
            <w:tcW w:w="1611" w:type="dxa"/>
            <w:tcBorders>
              <w:top w:val="single" w:sz="4" w:space="0" w:color="auto"/>
            </w:tcBorders>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0.334034</w:t>
            </w:r>
          </w:p>
        </w:tc>
        <w:tc>
          <w:tcPr>
            <w:tcW w:w="1611" w:type="dxa"/>
            <w:tcBorders>
              <w:top w:val="single" w:sz="4" w:space="0" w:color="auto"/>
            </w:tcBorders>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-0.029161</w:t>
            </w:r>
          </w:p>
        </w:tc>
        <w:tc>
          <w:tcPr>
            <w:tcW w:w="1611" w:type="dxa"/>
            <w:tcBorders>
              <w:top w:val="single" w:sz="4" w:space="0" w:color="auto"/>
            </w:tcBorders>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-0.141322</w:t>
            </w:r>
          </w:p>
        </w:tc>
      </w:tr>
      <w:tr w:rsidR="00D50BD0" w:rsidRPr="00D50BD0" w:rsidTr="00B2050B">
        <w:trPr>
          <w:trHeight w:val="252"/>
          <w:jc w:val="center"/>
        </w:trPr>
        <w:tc>
          <w:tcPr>
            <w:tcW w:w="1838" w:type="dxa"/>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MSI   B3</w:t>
            </w:r>
          </w:p>
        </w:tc>
        <w:tc>
          <w:tcPr>
            <w:tcW w:w="1611" w:type="dxa"/>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0.908393</w:t>
            </w:r>
          </w:p>
        </w:tc>
        <w:tc>
          <w:tcPr>
            <w:tcW w:w="1611" w:type="dxa"/>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0.243852</w:t>
            </w:r>
          </w:p>
        </w:tc>
        <w:tc>
          <w:tcPr>
            <w:tcW w:w="1611" w:type="dxa"/>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0.124435</w:t>
            </w:r>
          </w:p>
        </w:tc>
        <w:tc>
          <w:tcPr>
            <w:tcW w:w="1611" w:type="dxa"/>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-0.261745</w:t>
            </w:r>
          </w:p>
        </w:tc>
      </w:tr>
      <w:tr w:rsidR="00D50BD0" w:rsidRPr="00D50BD0" w:rsidTr="00B2050B">
        <w:trPr>
          <w:trHeight w:val="265"/>
          <w:jc w:val="center"/>
        </w:trPr>
        <w:tc>
          <w:tcPr>
            <w:tcW w:w="1838" w:type="dxa"/>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MSI   B4</w:t>
            </w:r>
          </w:p>
        </w:tc>
        <w:tc>
          <w:tcPr>
            <w:tcW w:w="1611" w:type="dxa"/>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0.949708</w:t>
            </w:r>
          </w:p>
        </w:tc>
        <w:tc>
          <w:tcPr>
            <w:tcW w:w="1611" w:type="dxa"/>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0.122990</w:t>
            </w:r>
          </w:p>
        </w:tc>
        <w:tc>
          <w:tcPr>
            <w:tcW w:w="1611" w:type="dxa"/>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0.316426</w:t>
            </w:r>
          </w:p>
        </w:tc>
        <w:tc>
          <w:tcPr>
            <w:tcW w:w="1611" w:type="dxa"/>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-0.129046</w:t>
            </w:r>
          </w:p>
        </w:tc>
      </w:tr>
      <w:tr w:rsidR="00D50BD0" w:rsidRPr="00D50BD0" w:rsidTr="00B2050B">
        <w:trPr>
          <w:trHeight w:val="275"/>
          <w:jc w:val="center"/>
        </w:trPr>
        <w:tc>
          <w:tcPr>
            <w:tcW w:w="1838" w:type="dxa"/>
            <w:tcBorders>
              <w:bottom w:val="single" w:sz="4" w:space="0" w:color="auto"/>
            </w:tcBorders>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MSI B11</w:t>
            </w:r>
          </w:p>
        </w:tc>
        <w:tc>
          <w:tcPr>
            <w:tcW w:w="1611" w:type="dxa"/>
            <w:tcBorders>
              <w:bottom w:val="single" w:sz="4" w:space="0" w:color="auto"/>
            </w:tcBorders>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0.989192</w:t>
            </w:r>
          </w:p>
        </w:tc>
        <w:tc>
          <w:tcPr>
            <w:tcW w:w="1611" w:type="dxa"/>
            <w:tcBorders>
              <w:bottom w:val="single" w:sz="4" w:space="0" w:color="auto"/>
            </w:tcBorders>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-0.310322</w:t>
            </w:r>
          </w:p>
        </w:tc>
        <w:tc>
          <w:tcPr>
            <w:tcW w:w="1611" w:type="dxa"/>
            <w:tcBorders>
              <w:bottom w:val="single" w:sz="4" w:space="0" w:color="auto"/>
            </w:tcBorders>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0.110920</w:t>
            </w:r>
          </w:p>
        </w:tc>
        <w:tc>
          <w:tcPr>
            <w:tcW w:w="1611" w:type="dxa"/>
            <w:tcBorders>
              <w:bottom w:val="single" w:sz="4" w:space="0" w:color="auto"/>
            </w:tcBorders>
            <w:shd w:val="clear" w:color="auto" w:fill="auto"/>
            <w:vAlign w:val="center"/>
          </w:tcPr>
          <w:p w:rsidR="00D50BD0" w:rsidRPr="00D50BD0" w:rsidRDefault="00D50BD0" w:rsidP="00D50BD0">
            <w:pPr>
              <w:jc w:val="center"/>
              <w:rPr>
                <w:rFonts w:cs="B Lotus"/>
                <w:b/>
                <w:bCs/>
                <w:sz w:val="20"/>
                <w:szCs w:val="20"/>
              </w:rPr>
            </w:pPr>
            <w:r w:rsidRPr="00D50BD0">
              <w:rPr>
                <w:rFonts w:cs="B Lotus"/>
                <w:sz w:val="20"/>
                <w:szCs w:val="20"/>
              </w:rPr>
              <w:t>-0.104774</w:t>
            </w:r>
          </w:p>
        </w:tc>
      </w:tr>
    </w:tbl>
    <w:p w:rsidR="00D50BD0" w:rsidRPr="00D50BD0" w:rsidRDefault="00D50BD0" w:rsidP="00D50BD0">
      <w:pPr>
        <w:jc w:val="center"/>
        <w:rPr>
          <w:rFonts w:cs="B Lotus"/>
          <w:b/>
          <w:bCs/>
          <w:rtl/>
        </w:rPr>
      </w:pPr>
    </w:p>
    <w:p w:rsidR="00D50BD0" w:rsidRPr="00D50BD0" w:rsidRDefault="00486F87" w:rsidP="00D50BD0">
      <w:pPr>
        <w:jc w:val="center"/>
        <w:rPr>
          <w:rFonts w:cs="B Lotus"/>
          <w:b/>
          <w:bCs/>
          <w:rtl/>
        </w:rPr>
      </w:pPr>
      <w:r w:rsidRPr="00D50BD0">
        <w:rPr>
          <w:rFonts w:cs="B Lotus"/>
          <w:b/>
          <w:bCs/>
          <w:noProof/>
          <w:lang w:eastAsia="en-US" w:bidi="ar-SA"/>
        </w:rPr>
        <w:drawing>
          <wp:inline distT="0" distB="0" distL="0" distR="0">
            <wp:extent cx="5173980" cy="2263140"/>
            <wp:effectExtent l="0" t="0" r="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173980" cy="2263140"/>
                    </a:xfrm>
                    <a:prstGeom prst="rect">
                      <a:avLst/>
                    </a:prstGeom>
                    <a:noFill/>
                    <a:ln>
                      <a:noFill/>
                    </a:ln>
                  </pic:spPr>
                </pic:pic>
              </a:graphicData>
            </a:graphic>
          </wp:inline>
        </w:drawing>
      </w:r>
    </w:p>
    <w:p w:rsidR="00D50BD0" w:rsidRPr="00D50BD0" w:rsidRDefault="00D50BD0" w:rsidP="00D50BD0">
      <w:pPr>
        <w:spacing w:after="200"/>
        <w:jc w:val="center"/>
        <w:rPr>
          <w:rFonts w:cs="B Nazanin"/>
          <w:b/>
          <w:bCs/>
          <w:color w:val="000000"/>
          <w:sz w:val="20"/>
          <w:szCs w:val="20"/>
          <w:rtl/>
        </w:rPr>
      </w:pPr>
      <w:r w:rsidRPr="00D50BD0">
        <w:rPr>
          <w:rFonts w:cs="B Nazanin"/>
          <w:color w:val="000000"/>
          <w:sz w:val="20"/>
          <w:szCs w:val="20"/>
          <w:rtl/>
        </w:rPr>
        <w:t xml:space="preserve">شکل </w:t>
      </w:r>
      <w:r w:rsidRPr="00D50BD0">
        <w:rPr>
          <w:rFonts w:cs="B Nazanin"/>
          <w:color w:val="000000"/>
          <w:sz w:val="20"/>
          <w:szCs w:val="20"/>
          <w:rtl/>
        </w:rPr>
        <w:fldChar w:fldCharType="begin"/>
      </w:r>
      <w:r w:rsidRPr="00D50BD0">
        <w:rPr>
          <w:rFonts w:cs="B Nazanin"/>
          <w:color w:val="000000"/>
          <w:sz w:val="20"/>
          <w:szCs w:val="20"/>
          <w:rtl/>
        </w:rPr>
        <w:instrText xml:space="preserve"> </w:instrText>
      </w:r>
      <w:r w:rsidRPr="00D50BD0">
        <w:rPr>
          <w:rFonts w:cs="B Nazanin"/>
          <w:color w:val="000000"/>
          <w:sz w:val="20"/>
          <w:szCs w:val="20"/>
        </w:rPr>
        <w:instrText>SEQ</w:instrText>
      </w:r>
      <w:r w:rsidRPr="00D50BD0">
        <w:rPr>
          <w:rFonts w:cs="B Nazanin"/>
          <w:color w:val="000000"/>
          <w:sz w:val="20"/>
          <w:szCs w:val="20"/>
          <w:rtl/>
        </w:rPr>
        <w:instrText xml:space="preserve"> شکل \* </w:instrText>
      </w:r>
      <w:r w:rsidRPr="00D50BD0">
        <w:rPr>
          <w:rFonts w:cs="B Nazanin"/>
          <w:color w:val="000000"/>
          <w:sz w:val="20"/>
          <w:szCs w:val="20"/>
        </w:rPr>
        <w:instrText>ARABIC</w:instrText>
      </w:r>
      <w:r w:rsidRPr="00D50BD0">
        <w:rPr>
          <w:rFonts w:cs="B Nazanin"/>
          <w:color w:val="000000"/>
          <w:sz w:val="20"/>
          <w:szCs w:val="20"/>
          <w:rtl/>
        </w:rPr>
        <w:instrText xml:space="preserve"> </w:instrText>
      </w:r>
      <w:r w:rsidRPr="00D50BD0">
        <w:rPr>
          <w:rFonts w:cs="B Nazanin"/>
          <w:color w:val="000000"/>
          <w:sz w:val="20"/>
          <w:szCs w:val="20"/>
          <w:rtl/>
        </w:rPr>
        <w:fldChar w:fldCharType="separate"/>
      </w:r>
      <w:r w:rsidR="00DA37F8">
        <w:rPr>
          <w:rFonts w:cs="B Nazanin"/>
          <w:noProof/>
          <w:color w:val="000000"/>
          <w:sz w:val="20"/>
          <w:szCs w:val="20"/>
          <w:rtl/>
        </w:rPr>
        <w:t>6</w:t>
      </w:r>
      <w:r w:rsidRPr="00D50BD0">
        <w:rPr>
          <w:rFonts w:cs="B Nazanin"/>
          <w:color w:val="000000"/>
          <w:sz w:val="20"/>
          <w:szCs w:val="20"/>
          <w:rtl/>
        </w:rPr>
        <w:fldChar w:fldCharType="end"/>
      </w:r>
      <w:r w:rsidRPr="00D50BD0">
        <w:rPr>
          <w:rFonts w:cs="B Nazanin" w:hint="cs"/>
          <w:noProof/>
          <w:color w:val="000000"/>
          <w:sz w:val="20"/>
          <w:szCs w:val="20"/>
          <w:rtl/>
        </w:rPr>
        <w:t xml:space="preserve">. </w:t>
      </w:r>
      <w:r w:rsidRPr="00D50BD0">
        <w:rPr>
          <w:rFonts w:cs="B Nazanin" w:hint="eastAsia"/>
          <w:noProof/>
          <w:color w:val="000000"/>
          <w:sz w:val="20"/>
          <w:szCs w:val="20"/>
          <w:rtl/>
        </w:rPr>
        <w:t>تصو</w:t>
      </w:r>
      <w:r w:rsidRPr="00D50BD0">
        <w:rPr>
          <w:rFonts w:cs="B Nazanin" w:hint="cs"/>
          <w:noProof/>
          <w:color w:val="000000"/>
          <w:sz w:val="20"/>
          <w:szCs w:val="20"/>
          <w:rtl/>
        </w:rPr>
        <w:t>ی</w:t>
      </w:r>
      <w:r w:rsidRPr="00D50BD0">
        <w:rPr>
          <w:rFonts w:cs="B Nazanin" w:hint="eastAsia"/>
          <w:noProof/>
          <w:color w:val="000000"/>
          <w:sz w:val="20"/>
          <w:szCs w:val="20"/>
          <w:rtl/>
        </w:rPr>
        <w:t>ر</w:t>
      </w:r>
      <w:r w:rsidRPr="00D50BD0">
        <w:rPr>
          <w:rFonts w:cs="B Nazanin"/>
          <w:noProof/>
          <w:color w:val="000000"/>
          <w:sz w:val="20"/>
          <w:szCs w:val="20"/>
          <w:rtl/>
        </w:rPr>
        <w:t xml:space="preserve"> </w:t>
      </w:r>
      <w:r w:rsidRPr="00D50BD0">
        <w:rPr>
          <w:rFonts w:cs="B Nazanin" w:hint="eastAsia"/>
          <w:noProof/>
          <w:color w:val="000000"/>
          <w:sz w:val="20"/>
          <w:szCs w:val="20"/>
          <w:rtl/>
        </w:rPr>
        <w:t>معکوس</w:t>
      </w:r>
      <w:r w:rsidRPr="00D50BD0">
        <w:rPr>
          <w:rFonts w:cs="B Nazanin"/>
          <w:noProof/>
          <w:color w:val="000000"/>
          <w:sz w:val="20"/>
          <w:szCs w:val="20"/>
          <w:rtl/>
        </w:rPr>
        <w:t xml:space="preserve"> </w:t>
      </w:r>
      <w:r w:rsidRPr="00D50BD0">
        <w:rPr>
          <w:rFonts w:cs="B Nazanin"/>
          <w:noProof/>
          <w:color w:val="000000"/>
          <w:sz w:val="18"/>
          <w:szCs w:val="18"/>
        </w:rPr>
        <w:t>PC2</w:t>
      </w:r>
      <w:r w:rsidRPr="00D50BD0">
        <w:rPr>
          <w:rFonts w:cs="B Nazanin"/>
          <w:noProof/>
          <w:color w:val="000000"/>
          <w:sz w:val="20"/>
          <w:szCs w:val="20"/>
          <w:rtl/>
        </w:rPr>
        <w:t xml:space="preserve"> </w:t>
      </w:r>
      <w:r w:rsidRPr="00D50BD0">
        <w:rPr>
          <w:rFonts w:cs="B Nazanin" w:hint="eastAsia"/>
          <w:noProof/>
          <w:color w:val="000000"/>
          <w:sz w:val="20"/>
          <w:szCs w:val="20"/>
          <w:rtl/>
        </w:rPr>
        <w:t>مربوط</w:t>
      </w:r>
      <w:r w:rsidRPr="00D50BD0">
        <w:rPr>
          <w:rFonts w:cs="B Nazanin"/>
          <w:noProof/>
          <w:color w:val="000000"/>
          <w:sz w:val="20"/>
          <w:szCs w:val="20"/>
          <w:rtl/>
        </w:rPr>
        <w:t xml:space="preserve"> </w:t>
      </w:r>
      <w:r w:rsidRPr="00D50BD0">
        <w:rPr>
          <w:rFonts w:cs="B Nazanin" w:hint="eastAsia"/>
          <w:noProof/>
          <w:color w:val="000000"/>
          <w:sz w:val="20"/>
          <w:szCs w:val="20"/>
          <w:rtl/>
        </w:rPr>
        <w:t>به</w:t>
      </w:r>
      <w:r w:rsidRPr="00D50BD0">
        <w:rPr>
          <w:rFonts w:cs="B Nazanin"/>
          <w:noProof/>
          <w:color w:val="000000"/>
          <w:sz w:val="20"/>
          <w:szCs w:val="20"/>
          <w:rtl/>
        </w:rPr>
        <w:t xml:space="preserve"> </w:t>
      </w:r>
      <w:r w:rsidRPr="00D50BD0">
        <w:rPr>
          <w:rFonts w:cs="B Nazanin" w:hint="eastAsia"/>
          <w:noProof/>
          <w:color w:val="000000"/>
          <w:sz w:val="20"/>
          <w:szCs w:val="20"/>
          <w:rtl/>
        </w:rPr>
        <w:t>باندها</w:t>
      </w:r>
      <w:r w:rsidRPr="00D50BD0">
        <w:rPr>
          <w:rFonts w:cs="B Nazanin" w:hint="cs"/>
          <w:noProof/>
          <w:color w:val="000000"/>
          <w:sz w:val="20"/>
          <w:szCs w:val="20"/>
          <w:rtl/>
        </w:rPr>
        <w:t>ی</w:t>
      </w:r>
      <w:r w:rsidRPr="00D50BD0">
        <w:rPr>
          <w:rFonts w:cs="B Nazanin"/>
          <w:noProof/>
          <w:color w:val="000000"/>
          <w:sz w:val="20"/>
          <w:szCs w:val="20"/>
          <w:rtl/>
        </w:rPr>
        <w:t xml:space="preserve"> 2</w:t>
      </w:r>
      <w:r w:rsidRPr="00D50BD0">
        <w:rPr>
          <w:rFonts w:cs="B Nazanin" w:hint="eastAsia"/>
          <w:noProof/>
          <w:color w:val="000000"/>
          <w:sz w:val="20"/>
          <w:szCs w:val="20"/>
          <w:rtl/>
        </w:rPr>
        <w:t>،</w:t>
      </w:r>
      <w:r w:rsidRPr="00D50BD0">
        <w:rPr>
          <w:rFonts w:cs="B Nazanin"/>
          <w:noProof/>
          <w:color w:val="000000"/>
          <w:sz w:val="20"/>
          <w:szCs w:val="20"/>
          <w:rtl/>
        </w:rPr>
        <w:t xml:space="preserve"> 3</w:t>
      </w:r>
      <w:r w:rsidRPr="00D50BD0">
        <w:rPr>
          <w:rFonts w:cs="B Nazanin" w:hint="eastAsia"/>
          <w:noProof/>
          <w:color w:val="000000"/>
          <w:sz w:val="20"/>
          <w:szCs w:val="20"/>
          <w:rtl/>
        </w:rPr>
        <w:t>،</w:t>
      </w:r>
      <w:r w:rsidRPr="00D50BD0">
        <w:rPr>
          <w:rFonts w:cs="B Nazanin"/>
          <w:noProof/>
          <w:color w:val="000000"/>
          <w:sz w:val="20"/>
          <w:szCs w:val="20"/>
          <w:rtl/>
        </w:rPr>
        <w:t xml:space="preserve"> 4 </w:t>
      </w:r>
      <w:r w:rsidRPr="00D50BD0">
        <w:rPr>
          <w:rFonts w:cs="B Nazanin" w:hint="eastAsia"/>
          <w:noProof/>
          <w:color w:val="000000"/>
          <w:sz w:val="20"/>
          <w:szCs w:val="20"/>
          <w:rtl/>
        </w:rPr>
        <w:t>و</w:t>
      </w:r>
      <w:r w:rsidRPr="00D50BD0">
        <w:rPr>
          <w:rFonts w:cs="B Nazanin"/>
          <w:noProof/>
          <w:color w:val="000000"/>
          <w:sz w:val="20"/>
          <w:szCs w:val="20"/>
          <w:rtl/>
        </w:rPr>
        <w:t xml:space="preserve"> 11 </w:t>
      </w:r>
      <w:r w:rsidRPr="00D50BD0">
        <w:rPr>
          <w:rFonts w:cs="B Nazanin" w:hint="eastAsia"/>
          <w:noProof/>
          <w:color w:val="000000"/>
          <w:sz w:val="20"/>
          <w:szCs w:val="20"/>
          <w:rtl/>
        </w:rPr>
        <w:t>سنجنده</w:t>
      </w:r>
      <w:r w:rsidRPr="00D50BD0">
        <w:rPr>
          <w:rFonts w:cs="B Nazanin"/>
          <w:noProof/>
          <w:color w:val="000000"/>
          <w:sz w:val="20"/>
          <w:szCs w:val="20"/>
          <w:rtl/>
        </w:rPr>
        <w:t xml:space="preserve"> </w:t>
      </w:r>
      <w:r w:rsidRPr="00D50BD0">
        <w:rPr>
          <w:rFonts w:cs="B Nazanin"/>
          <w:noProof/>
          <w:color w:val="000000"/>
          <w:sz w:val="18"/>
          <w:szCs w:val="18"/>
        </w:rPr>
        <w:t>MSI</w:t>
      </w:r>
      <w:r w:rsidRPr="00D50BD0">
        <w:rPr>
          <w:rFonts w:cs="B Nazanin"/>
          <w:noProof/>
          <w:color w:val="000000"/>
          <w:sz w:val="20"/>
          <w:szCs w:val="20"/>
          <w:rtl/>
        </w:rPr>
        <w:t xml:space="preserve"> </w:t>
      </w:r>
      <w:r w:rsidRPr="00D50BD0">
        <w:rPr>
          <w:rFonts w:cs="B Nazanin" w:hint="eastAsia"/>
          <w:noProof/>
          <w:color w:val="000000"/>
          <w:sz w:val="20"/>
          <w:szCs w:val="20"/>
          <w:rtl/>
        </w:rPr>
        <w:t>معرف</w:t>
      </w:r>
      <w:r w:rsidRPr="00D50BD0">
        <w:rPr>
          <w:rFonts w:cs="B Nazanin"/>
          <w:noProof/>
          <w:color w:val="000000"/>
          <w:sz w:val="20"/>
          <w:szCs w:val="20"/>
          <w:rtl/>
        </w:rPr>
        <w:t xml:space="preserve"> </w:t>
      </w:r>
      <w:r w:rsidRPr="00D50BD0">
        <w:rPr>
          <w:rFonts w:cs="B Nazanin" w:hint="eastAsia"/>
          <w:noProof/>
          <w:color w:val="000000"/>
          <w:sz w:val="20"/>
          <w:szCs w:val="20"/>
          <w:rtl/>
        </w:rPr>
        <w:t>زون</w:t>
      </w:r>
      <w:r w:rsidRPr="00D50BD0">
        <w:rPr>
          <w:rFonts w:cs="B Nazanin"/>
          <w:noProof/>
          <w:color w:val="000000"/>
          <w:sz w:val="20"/>
          <w:szCs w:val="20"/>
          <w:rtl/>
        </w:rPr>
        <w:t xml:space="preserve"> </w:t>
      </w:r>
      <w:r w:rsidRPr="00D50BD0">
        <w:rPr>
          <w:rFonts w:cs="B Nazanin" w:hint="eastAsia"/>
          <w:noProof/>
          <w:color w:val="000000"/>
          <w:sz w:val="20"/>
          <w:szCs w:val="20"/>
          <w:rtl/>
        </w:rPr>
        <w:t>گوسان</w:t>
      </w:r>
      <w:r w:rsidRPr="00D50BD0">
        <w:rPr>
          <w:rFonts w:cs="B Nazanin"/>
          <w:noProof/>
          <w:color w:val="000000"/>
          <w:sz w:val="20"/>
          <w:szCs w:val="20"/>
          <w:rtl/>
        </w:rPr>
        <w:t xml:space="preserve"> </w:t>
      </w:r>
      <w:r w:rsidRPr="00D50BD0">
        <w:rPr>
          <w:rFonts w:cs="B Nazanin" w:hint="eastAsia"/>
          <w:noProof/>
          <w:color w:val="000000"/>
          <w:sz w:val="20"/>
          <w:szCs w:val="20"/>
          <w:rtl/>
        </w:rPr>
        <w:t>م</w:t>
      </w:r>
      <w:r w:rsidRPr="00D50BD0">
        <w:rPr>
          <w:rFonts w:cs="B Nazanin" w:hint="cs"/>
          <w:noProof/>
          <w:color w:val="000000"/>
          <w:sz w:val="20"/>
          <w:szCs w:val="20"/>
          <w:rtl/>
        </w:rPr>
        <w:t>ی</w:t>
      </w:r>
      <w:r w:rsidRPr="00D50BD0">
        <w:rPr>
          <w:rFonts w:cs="B Nazanin"/>
          <w:noProof/>
          <w:color w:val="000000"/>
          <w:sz w:val="20"/>
          <w:szCs w:val="20"/>
          <w:rtl/>
        </w:rPr>
        <w:t xml:space="preserve"> </w:t>
      </w:r>
      <w:r w:rsidRPr="00D50BD0">
        <w:rPr>
          <w:rFonts w:cs="B Nazanin" w:hint="eastAsia"/>
          <w:noProof/>
          <w:color w:val="000000"/>
          <w:sz w:val="20"/>
          <w:szCs w:val="20"/>
          <w:rtl/>
        </w:rPr>
        <w:t>باشند</w:t>
      </w:r>
      <w:r w:rsidRPr="00D50BD0">
        <w:rPr>
          <w:rFonts w:cs="B Nazanin"/>
          <w:noProof/>
          <w:color w:val="000000"/>
          <w:sz w:val="20"/>
          <w:szCs w:val="20"/>
          <w:rtl/>
        </w:rPr>
        <w:t>.</w:t>
      </w:r>
    </w:p>
    <w:p w:rsidR="00D50BD0" w:rsidRPr="00D50BD0" w:rsidRDefault="00486F87" w:rsidP="00D50BD0">
      <w:pPr>
        <w:jc w:val="center"/>
        <w:rPr>
          <w:rFonts w:cs="B Lotus"/>
          <w:b/>
          <w:bCs/>
          <w:rtl/>
        </w:rPr>
      </w:pPr>
      <w:r w:rsidRPr="00D50BD0">
        <w:rPr>
          <w:rFonts w:cs="B Lotus"/>
          <w:b/>
          <w:bCs/>
          <w:noProof/>
          <w:lang w:eastAsia="en-US" w:bidi="ar-SA"/>
        </w:rPr>
        <w:drawing>
          <wp:inline distT="0" distB="0" distL="0" distR="0">
            <wp:extent cx="5173980" cy="2263140"/>
            <wp:effectExtent l="0" t="0" r="0" b="0"/>
            <wp:docPr id="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73980" cy="2263140"/>
                    </a:xfrm>
                    <a:prstGeom prst="rect">
                      <a:avLst/>
                    </a:prstGeom>
                    <a:noFill/>
                    <a:ln>
                      <a:noFill/>
                    </a:ln>
                  </pic:spPr>
                </pic:pic>
              </a:graphicData>
            </a:graphic>
          </wp:inline>
        </w:drawing>
      </w:r>
    </w:p>
    <w:p w:rsidR="00D50BD0" w:rsidRPr="00D50BD0" w:rsidRDefault="00D50BD0" w:rsidP="00D50BD0">
      <w:pPr>
        <w:spacing w:after="200"/>
        <w:jc w:val="center"/>
        <w:rPr>
          <w:rFonts w:cs="B Nazanin"/>
          <w:b/>
          <w:bCs/>
          <w:noProof/>
          <w:color w:val="000000"/>
          <w:sz w:val="20"/>
          <w:szCs w:val="20"/>
          <w:rtl/>
        </w:rPr>
      </w:pPr>
      <w:r w:rsidRPr="00D50BD0">
        <w:rPr>
          <w:rFonts w:cs="B Nazanin"/>
          <w:color w:val="000000"/>
          <w:sz w:val="20"/>
          <w:szCs w:val="20"/>
          <w:rtl/>
        </w:rPr>
        <w:t xml:space="preserve">شکل </w:t>
      </w:r>
      <w:r w:rsidRPr="00D50BD0">
        <w:rPr>
          <w:rFonts w:cs="B Nazanin"/>
          <w:color w:val="000000"/>
          <w:sz w:val="20"/>
          <w:szCs w:val="20"/>
          <w:rtl/>
        </w:rPr>
        <w:fldChar w:fldCharType="begin"/>
      </w:r>
      <w:r w:rsidRPr="00D50BD0">
        <w:rPr>
          <w:rFonts w:cs="B Nazanin"/>
          <w:color w:val="000000"/>
          <w:sz w:val="20"/>
          <w:szCs w:val="20"/>
          <w:rtl/>
        </w:rPr>
        <w:instrText xml:space="preserve"> </w:instrText>
      </w:r>
      <w:r w:rsidRPr="00D50BD0">
        <w:rPr>
          <w:rFonts w:cs="B Nazanin"/>
          <w:color w:val="000000"/>
          <w:sz w:val="20"/>
          <w:szCs w:val="20"/>
        </w:rPr>
        <w:instrText>SEQ</w:instrText>
      </w:r>
      <w:r w:rsidRPr="00D50BD0">
        <w:rPr>
          <w:rFonts w:cs="B Nazanin"/>
          <w:color w:val="000000"/>
          <w:sz w:val="20"/>
          <w:szCs w:val="20"/>
          <w:rtl/>
        </w:rPr>
        <w:instrText xml:space="preserve"> شکل \* </w:instrText>
      </w:r>
      <w:r w:rsidRPr="00D50BD0">
        <w:rPr>
          <w:rFonts w:cs="B Nazanin"/>
          <w:color w:val="000000"/>
          <w:sz w:val="20"/>
          <w:szCs w:val="20"/>
        </w:rPr>
        <w:instrText>ARABIC</w:instrText>
      </w:r>
      <w:r w:rsidRPr="00D50BD0">
        <w:rPr>
          <w:rFonts w:cs="B Nazanin"/>
          <w:color w:val="000000"/>
          <w:sz w:val="20"/>
          <w:szCs w:val="20"/>
          <w:rtl/>
        </w:rPr>
        <w:instrText xml:space="preserve"> </w:instrText>
      </w:r>
      <w:r w:rsidRPr="00D50BD0">
        <w:rPr>
          <w:rFonts w:cs="B Nazanin"/>
          <w:color w:val="000000"/>
          <w:sz w:val="20"/>
          <w:szCs w:val="20"/>
          <w:rtl/>
        </w:rPr>
        <w:fldChar w:fldCharType="separate"/>
      </w:r>
      <w:r w:rsidR="00DA37F8">
        <w:rPr>
          <w:rFonts w:cs="B Nazanin"/>
          <w:noProof/>
          <w:color w:val="000000"/>
          <w:sz w:val="20"/>
          <w:szCs w:val="20"/>
          <w:rtl/>
        </w:rPr>
        <w:t>7</w:t>
      </w:r>
      <w:r w:rsidRPr="00D50BD0">
        <w:rPr>
          <w:rFonts w:cs="B Nazanin"/>
          <w:color w:val="000000"/>
          <w:sz w:val="20"/>
          <w:szCs w:val="20"/>
          <w:rtl/>
        </w:rPr>
        <w:fldChar w:fldCharType="end"/>
      </w:r>
      <w:r w:rsidRPr="00D50BD0">
        <w:rPr>
          <w:rFonts w:cs="B Nazanin" w:hint="cs"/>
          <w:noProof/>
          <w:color w:val="000000"/>
          <w:sz w:val="20"/>
          <w:szCs w:val="20"/>
          <w:rtl/>
        </w:rPr>
        <w:t xml:space="preserve">. </w:t>
      </w:r>
      <w:r w:rsidRPr="00D50BD0">
        <w:rPr>
          <w:rFonts w:cs="B Nazanin"/>
          <w:noProof/>
          <w:color w:val="000000"/>
          <w:sz w:val="18"/>
          <w:szCs w:val="18"/>
        </w:rPr>
        <w:t>PC3</w:t>
      </w:r>
      <w:r w:rsidRPr="00D50BD0">
        <w:rPr>
          <w:rFonts w:cs="B Nazanin"/>
          <w:noProof/>
          <w:color w:val="000000"/>
          <w:sz w:val="20"/>
          <w:szCs w:val="20"/>
          <w:rtl/>
        </w:rPr>
        <w:t xml:space="preserve"> </w:t>
      </w:r>
      <w:r w:rsidRPr="00D50BD0">
        <w:rPr>
          <w:rFonts w:cs="B Nazanin" w:hint="eastAsia"/>
          <w:noProof/>
          <w:color w:val="000000"/>
          <w:sz w:val="20"/>
          <w:szCs w:val="20"/>
          <w:rtl/>
        </w:rPr>
        <w:t>مربوط</w:t>
      </w:r>
      <w:r w:rsidRPr="00D50BD0">
        <w:rPr>
          <w:rFonts w:cs="B Nazanin"/>
          <w:noProof/>
          <w:color w:val="000000"/>
          <w:sz w:val="20"/>
          <w:szCs w:val="20"/>
          <w:rtl/>
        </w:rPr>
        <w:t xml:space="preserve"> </w:t>
      </w:r>
      <w:r w:rsidRPr="00D50BD0">
        <w:rPr>
          <w:rFonts w:cs="B Nazanin" w:hint="eastAsia"/>
          <w:noProof/>
          <w:color w:val="000000"/>
          <w:sz w:val="20"/>
          <w:szCs w:val="20"/>
          <w:rtl/>
        </w:rPr>
        <w:t>به</w:t>
      </w:r>
      <w:r w:rsidRPr="00D50BD0">
        <w:rPr>
          <w:rFonts w:cs="B Nazanin"/>
          <w:noProof/>
          <w:color w:val="000000"/>
          <w:sz w:val="20"/>
          <w:szCs w:val="20"/>
          <w:rtl/>
        </w:rPr>
        <w:t xml:space="preserve"> </w:t>
      </w:r>
      <w:r w:rsidRPr="00D50BD0">
        <w:rPr>
          <w:rFonts w:cs="B Nazanin" w:hint="eastAsia"/>
          <w:noProof/>
          <w:color w:val="000000"/>
          <w:sz w:val="20"/>
          <w:szCs w:val="20"/>
          <w:rtl/>
        </w:rPr>
        <w:t>باندها</w:t>
      </w:r>
      <w:r w:rsidRPr="00D50BD0">
        <w:rPr>
          <w:rFonts w:cs="B Nazanin" w:hint="cs"/>
          <w:noProof/>
          <w:color w:val="000000"/>
          <w:sz w:val="20"/>
          <w:szCs w:val="20"/>
          <w:rtl/>
        </w:rPr>
        <w:t>ی</w:t>
      </w:r>
      <w:r w:rsidRPr="00D50BD0">
        <w:rPr>
          <w:rFonts w:cs="B Nazanin"/>
          <w:noProof/>
          <w:color w:val="000000"/>
          <w:sz w:val="20"/>
          <w:szCs w:val="20"/>
          <w:rtl/>
        </w:rPr>
        <w:t xml:space="preserve"> 2</w:t>
      </w:r>
      <w:r w:rsidRPr="00D50BD0">
        <w:rPr>
          <w:rFonts w:cs="B Nazanin" w:hint="eastAsia"/>
          <w:noProof/>
          <w:color w:val="000000"/>
          <w:sz w:val="20"/>
          <w:szCs w:val="20"/>
          <w:rtl/>
        </w:rPr>
        <w:t>،</w:t>
      </w:r>
      <w:r w:rsidRPr="00D50BD0">
        <w:rPr>
          <w:rFonts w:cs="B Nazanin"/>
          <w:noProof/>
          <w:color w:val="000000"/>
          <w:sz w:val="20"/>
          <w:szCs w:val="20"/>
          <w:rtl/>
        </w:rPr>
        <w:t xml:space="preserve"> 3</w:t>
      </w:r>
      <w:r w:rsidRPr="00D50BD0">
        <w:rPr>
          <w:rFonts w:cs="B Nazanin" w:hint="eastAsia"/>
          <w:noProof/>
          <w:color w:val="000000"/>
          <w:sz w:val="20"/>
          <w:szCs w:val="20"/>
          <w:rtl/>
        </w:rPr>
        <w:t>،</w:t>
      </w:r>
      <w:r w:rsidRPr="00D50BD0">
        <w:rPr>
          <w:rFonts w:cs="B Nazanin"/>
          <w:noProof/>
          <w:color w:val="000000"/>
          <w:sz w:val="20"/>
          <w:szCs w:val="20"/>
          <w:rtl/>
        </w:rPr>
        <w:t xml:space="preserve"> 4 </w:t>
      </w:r>
      <w:r w:rsidRPr="00D50BD0">
        <w:rPr>
          <w:rFonts w:cs="B Nazanin" w:hint="eastAsia"/>
          <w:noProof/>
          <w:color w:val="000000"/>
          <w:sz w:val="20"/>
          <w:szCs w:val="20"/>
          <w:rtl/>
        </w:rPr>
        <w:t>و</w:t>
      </w:r>
      <w:r w:rsidRPr="00D50BD0">
        <w:rPr>
          <w:rFonts w:cs="B Nazanin"/>
          <w:noProof/>
          <w:color w:val="000000"/>
          <w:sz w:val="20"/>
          <w:szCs w:val="20"/>
          <w:rtl/>
        </w:rPr>
        <w:t xml:space="preserve"> 11 </w:t>
      </w:r>
      <w:r w:rsidRPr="00D50BD0">
        <w:rPr>
          <w:rFonts w:cs="B Nazanin" w:hint="eastAsia"/>
          <w:noProof/>
          <w:color w:val="000000"/>
          <w:sz w:val="20"/>
          <w:szCs w:val="20"/>
          <w:rtl/>
        </w:rPr>
        <w:t>سنجنده</w:t>
      </w:r>
      <w:r w:rsidRPr="00D50BD0">
        <w:rPr>
          <w:rFonts w:cs="B Nazanin"/>
          <w:noProof/>
          <w:color w:val="000000"/>
          <w:sz w:val="20"/>
          <w:szCs w:val="20"/>
          <w:rtl/>
        </w:rPr>
        <w:t xml:space="preserve"> </w:t>
      </w:r>
      <w:r w:rsidRPr="00D50BD0">
        <w:rPr>
          <w:rFonts w:cs="B Nazanin"/>
          <w:noProof/>
          <w:color w:val="000000"/>
          <w:sz w:val="18"/>
          <w:szCs w:val="18"/>
        </w:rPr>
        <w:t>MSI</w:t>
      </w:r>
      <w:r w:rsidRPr="00D50BD0">
        <w:rPr>
          <w:rFonts w:cs="B Nazanin"/>
          <w:noProof/>
          <w:color w:val="000000"/>
          <w:sz w:val="20"/>
          <w:szCs w:val="20"/>
          <w:rtl/>
        </w:rPr>
        <w:t xml:space="preserve"> </w:t>
      </w:r>
      <w:r w:rsidRPr="00D50BD0">
        <w:rPr>
          <w:rFonts w:cs="B Nazanin" w:hint="eastAsia"/>
          <w:noProof/>
          <w:color w:val="000000"/>
          <w:sz w:val="20"/>
          <w:szCs w:val="20"/>
          <w:rtl/>
        </w:rPr>
        <w:t>معرف</w:t>
      </w:r>
      <w:r w:rsidRPr="00D50BD0">
        <w:rPr>
          <w:rFonts w:cs="B Nazanin"/>
          <w:noProof/>
          <w:color w:val="000000"/>
          <w:sz w:val="20"/>
          <w:szCs w:val="20"/>
          <w:rtl/>
        </w:rPr>
        <w:t xml:space="preserve"> </w:t>
      </w:r>
      <w:r w:rsidRPr="00D50BD0">
        <w:rPr>
          <w:rFonts w:cs="B Nazanin" w:hint="eastAsia"/>
          <w:noProof/>
          <w:color w:val="000000"/>
          <w:sz w:val="20"/>
          <w:szCs w:val="20"/>
          <w:rtl/>
        </w:rPr>
        <w:t>مناطق</w:t>
      </w:r>
      <w:r w:rsidRPr="00D50BD0">
        <w:rPr>
          <w:rFonts w:cs="B Nazanin"/>
          <w:noProof/>
          <w:color w:val="000000"/>
          <w:sz w:val="20"/>
          <w:szCs w:val="20"/>
          <w:rtl/>
        </w:rPr>
        <w:t xml:space="preserve"> </w:t>
      </w:r>
      <w:r w:rsidRPr="00D50BD0">
        <w:rPr>
          <w:rFonts w:cs="B Nazanin" w:hint="eastAsia"/>
          <w:noProof/>
          <w:color w:val="000000"/>
          <w:sz w:val="20"/>
          <w:szCs w:val="20"/>
          <w:rtl/>
        </w:rPr>
        <w:t>حاو</w:t>
      </w:r>
      <w:r w:rsidRPr="00D50BD0">
        <w:rPr>
          <w:rFonts w:cs="B Nazanin" w:hint="cs"/>
          <w:noProof/>
          <w:color w:val="000000"/>
          <w:sz w:val="20"/>
          <w:szCs w:val="20"/>
          <w:rtl/>
        </w:rPr>
        <w:t>ی</w:t>
      </w:r>
      <w:r w:rsidRPr="00D50BD0">
        <w:rPr>
          <w:rFonts w:cs="B Nazanin"/>
          <w:noProof/>
          <w:color w:val="000000"/>
          <w:sz w:val="20"/>
          <w:szCs w:val="20"/>
          <w:rtl/>
        </w:rPr>
        <w:t xml:space="preserve"> </w:t>
      </w:r>
      <w:r w:rsidRPr="00D50BD0">
        <w:rPr>
          <w:rFonts w:cs="B Nazanin" w:hint="eastAsia"/>
          <w:noProof/>
          <w:color w:val="000000"/>
          <w:sz w:val="20"/>
          <w:szCs w:val="20"/>
          <w:rtl/>
        </w:rPr>
        <w:t>اکس</w:t>
      </w:r>
      <w:r w:rsidRPr="00D50BD0">
        <w:rPr>
          <w:rFonts w:cs="B Nazanin" w:hint="cs"/>
          <w:noProof/>
          <w:color w:val="000000"/>
          <w:sz w:val="20"/>
          <w:szCs w:val="20"/>
          <w:rtl/>
        </w:rPr>
        <w:t>ی</w:t>
      </w:r>
      <w:r w:rsidRPr="00D50BD0">
        <w:rPr>
          <w:rFonts w:cs="B Nazanin" w:hint="eastAsia"/>
          <w:noProof/>
          <w:color w:val="000000"/>
          <w:sz w:val="20"/>
          <w:szCs w:val="20"/>
          <w:rtl/>
        </w:rPr>
        <w:t>دآهن</w:t>
      </w:r>
      <w:r w:rsidRPr="00D50BD0">
        <w:rPr>
          <w:rFonts w:cs="B Nazanin"/>
          <w:noProof/>
          <w:color w:val="000000"/>
          <w:sz w:val="20"/>
          <w:szCs w:val="20"/>
          <w:rtl/>
        </w:rPr>
        <w:t xml:space="preserve"> </w:t>
      </w:r>
      <w:r w:rsidRPr="00D50BD0">
        <w:rPr>
          <w:rFonts w:cs="B Nazanin" w:hint="eastAsia"/>
          <w:noProof/>
          <w:color w:val="000000"/>
          <w:sz w:val="20"/>
          <w:szCs w:val="20"/>
          <w:rtl/>
        </w:rPr>
        <w:t>م</w:t>
      </w:r>
      <w:r w:rsidRPr="00D50BD0">
        <w:rPr>
          <w:rFonts w:cs="B Nazanin" w:hint="cs"/>
          <w:noProof/>
          <w:color w:val="000000"/>
          <w:sz w:val="20"/>
          <w:szCs w:val="20"/>
          <w:rtl/>
        </w:rPr>
        <w:t>ی</w:t>
      </w:r>
      <w:r w:rsidRPr="00D50BD0">
        <w:rPr>
          <w:rFonts w:cs="B Nazanin"/>
          <w:noProof/>
          <w:color w:val="000000"/>
          <w:sz w:val="20"/>
          <w:szCs w:val="20"/>
          <w:rtl/>
        </w:rPr>
        <w:t xml:space="preserve"> </w:t>
      </w:r>
      <w:r w:rsidRPr="00D50BD0">
        <w:rPr>
          <w:rFonts w:cs="B Nazanin" w:hint="eastAsia"/>
          <w:noProof/>
          <w:color w:val="000000"/>
          <w:sz w:val="20"/>
          <w:szCs w:val="20"/>
          <w:rtl/>
        </w:rPr>
        <w:t>باشند</w:t>
      </w:r>
      <w:r w:rsidRPr="00D50BD0">
        <w:rPr>
          <w:rFonts w:cs="B Nazanin"/>
          <w:noProof/>
          <w:color w:val="000000"/>
          <w:sz w:val="20"/>
          <w:szCs w:val="20"/>
          <w:rtl/>
        </w:rPr>
        <w:t>.</w:t>
      </w:r>
    </w:p>
    <w:p w:rsidR="00D50BD0" w:rsidRPr="00D50BD0" w:rsidRDefault="00D50BD0" w:rsidP="00D50BD0">
      <w:pPr>
        <w:rPr>
          <w:rFonts w:cs="B Nazanin"/>
          <w:noProof/>
          <w:rtl/>
        </w:rPr>
      </w:pPr>
      <w:r w:rsidRPr="00D50BD0">
        <w:rPr>
          <w:rFonts w:cs="B Nazanin" w:hint="cs"/>
          <w:rtl/>
        </w:rPr>
        <w:t xml:space="preserve"> در نهایت </w:t>
      </w:r>
      <w:r w:rsidRPr="00D50BD0">
        <w:rPr>
          <w:rFonts w:cs="B Nazanin" w:hint="cs"/>
          <w:noProof/>
          <w:rtl/>
        </w:rPr>
        <w:t xml:space="preserve">پس از صحت سنجی و تعیین دقت </w:t>
      </w:r>
      <w:r w:rsidRPr="00D50BD0">
        <w:rPr>
          <w:rFonts w:cs="B Nazanin"/>
          <w:noProof/>
        </w:rPr>
        <w:t xml:space="preserve"> </w:t>
      </w:r>
      <w:r w:rsidRPr="00D50BD0">
        <w:rPr>
          <w:rFonts w:cs="B Nazanin"/>
          <w:noProof/>
          <w:sz w:val="22"/>
          <w:szCs w:val="22"/>
        </w:rPr>
        <w:t>ROI</w:t>
      </w:r>
      <w:r w:rsidRPr="00D50BD0">
        <w:rPr>
          <w:rFonts w:cs="B Nazanin" w:hint="cs"/>
          <w:noProof/>
          <w:rtl/>
        </w:rPr>
        <w:t xml:space="preserve">های مشخص شده برای هر تصویر، بهترین تصاویر از لحاظ بارزسازی لایه های حاوی اکسید آهن، زون گوسان و سیلیس در منطقه انتخاب شد. در مرحله بعد </w:t>
      </w:r>
      <w:r w:rsidRPr="00D50BD0">
        <w:rPr>
          <w:rFonts w:cs="B Nazanin"/>
          <w:noProof/>
          <w:rtl/>
        </w:rPr>
        <w:br/>
      </w:r>
      <w:r w:rsidRPr="00D50BD0">
        <w:rPr>
          <w:rFonts w:cs="B Nazanin" w:hint="cs"/>
          <w:noProof/>
          <w:rtl/>
        </w:rPr>
        <w:lastRenderedPageBreak/>
        <w:t xml:space="preserve">محدوده های مشخص شده </w:t>
      </w:r>
      <w:r w:rsidRPr="00D50BD0">
        <w:rPr>
          <w:rFonts w:cs="B Nazanin"/>
          <w:noProof/>
          <w:sz w:val="22"/>
          <w:szCs w:val="22"/>
        </w:rPr>
        <w:t>(ROI)</w:t>
      </w:r>
      <w:r w:rsidRPr="00D50BD0">
        <w:rPr>
          <w:rFonts w:cs="B Nazanin" w:hint="cs"/>
          <w:noProof/>
          <w:rtl/>
        </w:rPr>
        <w:t xml:space="preserve"> پس از انتقال به نرم افزار </w:t>
      </w:r>
      <w:r w:rsidRPr="00D50BD0">
        <w:rPr>
          <w:rFonts w:cs="B Nazanin"/>
          <w:noProof/>
          <w:sz w:val="22"/>
          <w:szCs w:val="22"/>
        </w:rPr>
        <w:t>ARC GIS</w:t>
      </w:r>
      <w:r w:rsidRPr="00D50BD0">
        <w:rPr>
          <w:rFonts w:cs="B Nazanin" w:hint="cs"/>
          <w:noProof/>
          <w:rtl/>
        </w:rPr>
        <w:t xml:space="preserve"> به وکتور تبدیل شد. و در نهایت لایه های مورد نظر در محدوده مورد مطالعه مشخص شد(شکل 8).</w:t>
      </w:r>
    </w:p>
    <w:p w:rsidR="00D50BD0" w:rsidRPr="00D50BD0" w:rsidRDefault="00D50BD0" w:rsidP="00D50BD0">
      <w:pPr>
        <w:rPr>
          <w:rFonts w:cs="B Nazanin"/>
          <w:noProof/>
          <w:rtl/>
        </w:rPr>
      </w:pPr>
    </w:p>
    <w:p w:rsidR="00D50BD0" w:rsidRPr="00D50BD0" w:rsidRDefault="00486F87" w:rsidP="00D50BD0">
      <w:pPr>
        <w:rPr>
          <w:rFonts w:cs="B Nazanin"/>
          <w:noProof/>
          <w:rtl/>
        </w:rPr>
      </w:pPr>
      <w:r w:rsidRPr="00D50BD0">
        <w:rPr>
          <w:rFonts w:cs="B Nazanin"/>
          <w:noProof/>
          <w:lang w:eastAsia="en-US" w:bidi="ar-SA"/>
        </w:rPr>
        <w:drawing>
          <wp:inline distT="0" distB="0" distL="0" distR="0">
            <wp:extent cx="5288280" cy="2407920"/>
            <wp:effectExtent l="0" t="0" r="0" b="0"/>
            <wp:docPr id="1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8280" cy="2407920"/>
                    </a:xfrm>
                    <a:prstGeom prst="rect">
                      <a:avLst/>
                    </a:prstGeom>
                    <a:noFill/>
                    <a:ln>
                      <a:noFill/>
                    </a:ln>
                  </pic:spPr>
                </pic:pic>
              </a:graphicData>
            </a:graphic>
          </wp:inline>
        </w:drawing>
      </w:r>
    </w:p>
    <w:p w:rsidR="00D50BD0" w:rsidRPr="00D50BD0" w:rsidRDefault="00D50BD0" w:rsidP="00D50BD0">
      <w:pPr>
        <w:spacing w:after="200"/>
        <w:jc w:val="center"/>
        <w:rPr>
          <w:rFonts w:cs="B Nazanin"/>
          <w:b/>
          <w:bCs/>
          <w:color w:val="44546A"/>
          <w:sz w:val="20"/>
          <w:szCs w:val="20"/>
          <w:rtl/>
        </w:rPr>
      </w:pPr>
      <w:r w:rsidRPr="00D50BD0">
        <w:rPr>
          <w:rFonts w:cs="B Nazanin"/>
          <w:color w:val="000000"/>
          <w:sz w:val="20"/>
          <w:szCs w:val="20"/>
          <w:rtl/>
        </w:rPr>
        <w:t xml:space="preserve">شکل </w:t>
      </w:r>
      <w:r w:rsidRPr="00D50BD0">
        <w:rPr>
          <w:rFonts w:cs="B Nazanin"/>
          <w:color w:val="000000"/>
          <w:sz w:val="20"/>
          <w:szCs w:val="20"/>
          <w:rtl/>
        </w:rPr>
        <w:fldChar w:fldCharType="begin"/>
      </w:r>
      <w:r w:rsidRPr="00D50BD0">
        <w:rPr>
          <w:rFonts w:cs="B Nazanin"/>
          <w:color w:val="000000"/>
          <w:sz w:val="20"/>
          <w:szCs w:val="20"/>
          <w:rtl/>
        </w:rPr>
        <w:instrText xml:space="preserve"> </w:instrText>
      </w:r>
      <w:r w:rsidRPr="00D50BD0">
        <w:rPr>
          <w:rFonts w:cs="B Nazanin"/>
          <w:color w:val="000000"/>
          <w:sz w:val="20"/>
          <w:szCs w:val="20"/>
        </w:rPr>
        <w:instrText>SEQ</w:instrText>
      </w:r>
      <w:r w:rsidRPr="00D50BD0">
        <w:rPr>
          <w:rFonts w:cs="B Nazanin"/>
          <w:color w:val="000000"/>
          <w:sz w:val="20"/>
          <w:szCs w:val="20"/>
          <w:rtl/>
        </w:rPr>
        <w:instrText xml:space="preserve"> شکل \* </w:instrText>
      </w:r>
      <w:r w:rsidRPr="00D50BD0">
        <w:rPr>
          <w:rFonts w:cs="B Nazanin"/>
          <w:color w:val="000000"/>
          <w:sz w:val="20"/>
          <w:szCs w:val="20"/>
        </w:rPr>
        <w:instrText>ARABIC</w:instrText>
      </w:r>
      <w:r w:rsidRPr="00D50BD0">
        <w:rPr>
          <w:rFonts w:cs="B Nazanin"/>
          <w:color w:val="000000"/>
          <w:sz w:val="20"/>
          <w:szCs w:val="20"/>
          <w:rtl/>
        </w:rPr>
        <w:instrText xml:space="preserve"> </w:instrText>
      </w:r>
      <w:r w:rsidRPr="00D50BD0">
        <w:rPr>
          <w:rFonts w:cs="B Nazanin"/>
          <w:color w:val="000000"/>
          <w:sz w:val="20"/>
          <w:szCs w:val="20"/>
          <w:rtl/>
        </w:rPr>
        <w:fldChar w:fldCharType="separate"/>
      </w:r>
      <w:r w:rsidR="00DA37F8">
        <w:rPr>
          <w:rFonts w:cs="B Nazanin"/>
          <w:noProof/>
          <w:color w:val="000000"/>
          <w:sz w:val="20"/>
          <w:szCs w:val="20"/>
          <w:rtl/>
        </w:rPr>
        <w:t>8</w:t>
      </w:r>
      <w:r w:rsidRPr="00D50BD0">
        <w:rPr>
          <w:rFonts w:cs="B Nazanin"/>
          <w:color w:val="000000"/>
          <w:sz w:val="20"/>
          <w:szCs w:val="20"/>
          <w:rtl/>
        </w:rPr>
        <w:fldChar w:fldCharType="end"/>
      </w:r>
      <w:r w:rsidRPr="00D50BD0">
        <w:rPr>
          <w:rFonts w:cs="B Nazanin" w:hint="cs"/>
          <w:color w:val="000000"/>
          <w:sz w:val="20"/>
          <w:szCs w:val="20"/>
          <w:rtl/>
        </w:rPr>
        <w:t xml:space="preserve">. </w:t>
      </w:r>
      <w:r w:rsidRPr="00D50BD0">
        <w:rPr>
          <w:rFonts w:cs="B Nazanin" w:hint="eastAsia"/>
          <w:color w:val="000000"/>
          <w:sz w:val="20"/>
          <w:szCs w:val="20"/>
          <w:rtl/>
        </w:rPr>
        <w:t>لا</w:t>
      </w:r>
      <w:r w:rsidRPr="00D50BD0">
        <w:rPr>
          <w:rFonts w:cs="B Nazanin" w:hint="cs"/>
          <w:color w:val="000000"/>
          <w:sz w:val="20"/>
          <w:szCs w:val="20"/>
          <w:rtl/>
        </w:rPr>
        <w:t>ی</w:t>
      </w:r>
      <w:r w:rsidRPr="00D50BD0">
        <w:rPr>
          <w:rFonts w:cs="B Nazanin" w:hint="eastAsia"/>
          <w:color w:val="000000"/>
          <w:sz w:val="20"/>
          <w:szCs w:val="20"/>
          <w:rtl/>
        </w:rPr>
        <w:t>ه</w:t>
      </w:r>
      <w:r w:rsidRPr="00D50BD0">
        <w:rPr>
          <w:rFonts w:cs="B Nazanin"/>
          <w:color w:val="000000"/>
          <w:sz w:val="20"/>
          <w:szCs w:val="20"/>
          <w:rtl/>
        </w:rPr>
        <w:t xml:space="preserve"> </w:t>
      </w:r>
      <w:r w:rsidRPr="00D50BD0">
        <w:rPr>
          <w:rFonts w:cs="B Nazanin" w:hint="eastAsia"/>
          <w:color w:val="000000"/>
          <w:sz w:val="20"/>
          <w:szCs w:val="20"/>
          <w:rtl/>
        </w:rPr>
        <w:t>ها</w:t>
      </w:r>
      <w:r w:rsidRPr="00D50BD0">
        <w:rPr>
          <w:rFonts w:cs="B Nazanin" w:hint="cs"/>
          <w:color w:val="000000"/>
          <w:sz w:val="20"/>
          <w:szCs w:val="20"/>
          <w:rtl/>
        </w:rPr>
        <w:t>ی</w:t>
      </w:r>
      <w:r w:rsidRPr="00D50BD0">
        <w:rPr>
          <w:rFonts w:cs="B Nazanin"/>
          <w:color w:val="000000"/>
          <w:sz w:val="20"/>
          <w:szCs w:val="20"/>
          <w:rtl/>
        </w:rPr>
        <w:t xml:space="preserve"> </w:t>
      </w:r>
      <w:r w:rsidRPr="00D50BD0">
        <w:rPr>
          <w:rFonts w:cs="B Nazanin" w:hint="eastAsia"/>
          <w:color w:val="000000"/>
          <w:sz w:val="20"/>
          <w:szCs w:val="20"/>
          <w:rtl/>
        </w:rPr>
        <w:t>حاو</w:t>
      </w:r>
      <w:r w:rsidRPr="00D50BD0">
        <w:rPr>
          <w:rFonts w:cs="B Nazanin" w:hint="cs"/>
          <w:color w:val="000000"/>
          <w:sz w:val="20"/>
          <w:szCs w:val="20"/>
          <w:rtl/>
        </w:rPr>
        <w:t>ی</w:t>
      </w:r>
      <w:r w:rsidRPr="00D50BD0">
        <w:rPr>
          <w:rFonts w:cs="B Nazanin"/>
          <w:color w:val="000000"/>
          <w:sz w:val="20"/>
          <w:szCs w:val="20"/>
          <w:rtl/>
        </w:rPr>
        <w:t xml:space="preserve"> </w:t>
      </w:r>
      <w:r w:rsidRPr="00D50BD0">
        <w:rPr>
          <w:rFonts w:cs="B Nazanin" w:hint="eastAsia"/>
          <w:color w:val="000000"/>
          <w:sz w:val="20"/>
          <w:szCs w:val="20"/>
          <w:rtl/>
        </w:rPr>
        <w:t>آهن،</w:t>
      </w:r>
      <w:r w:rsidRPr="00D50BD0">
        <w:rPr>
          <w:rFonts w:cs="B Nazanin"/>
          <w:color w:val="000000"/>
          <w:sz w:val="20"/>
          <w:szCs w:val="20"/>
          <w:rtl/>
        </w:rPr>
        <w:t xml:space="preserve"> </w:t>
      </w:r>
      <w:r w:rsidRPr="00D50BD0">
        <w:rPr>
          <w:rFonts w:cs="B Nazanin" w:hint="eastAsia"/>
          <w:color w:val="000000"/>
          <w:sz w:val="20"/>
          <w:szCs w:val="20"/>
          <w:rtl/>
        </w:rPr>
        <w:t>س</w:t>
      </w:r>
      <w:r w:rsidRPr="00D50BD0">
        <w:rPr>
          <w:rFonts w:cs="B Nazanin" w:hint="cs"/>
          <w:color w:val="000000"/>
          <w:sz w:val="20"/>
          <w:szCs w:val="20"/>
          <w:rtl/>
        </w:rPr>
        <w:t>ی</w:t>
      </w:r>
      <w:r w:rsidRPr="00D50BD0">
        <w:rPr>
          <w:rFonts w:cs="B Nazanin" w:hint="eastAsia"/>
          <w:color w:val="000000"/>
          <w:sz w:val="20"/>
          <w:szCs w:val="20"/>
          <w:rtl/>
        </w:rPr>
        <w:t>ل</w:t>
      </w:r>
      <w:r w:rsidRPr="00D50BD0">
        <w:rPr>
          <w:rFonts w:cs="B Nazanin" w:hint="cs"/>
          <w:color w:val="000000"/>
          <w:sz w:val="20"/>
          <w:szCs w:val="20"/>
          <w:rtl/>
        </w:rPr>
        <w:t>ی</w:t>
      </w:r>
      <w:r w:rsidRPr="00D50BD0">
        <w:rPr>
          <w:rFonts w:cs="B Nazanin" w:hint="eastAsia"/>
          <w:color w:val="000000"/>
          <w:sz w:val="20"/>
          <w:szCs w:val="20"/>
          <w:rtl/>
        </w:rPr>
        <w:t>س</w:t>
      </w:r>
      <w:r w:rsidRPr="00D50BD0">
        <w:rPr>
          <w:rFonts w:cs="B Nazanin"/>
          <w:color w:val="000000"/>
          <w:sz w:val="20"/>
          <w:szCs w:val="20"/>
          <w:rtl/>
        </w:rPr>
        <w:t xml:space="preserve"> </w:t>
      </w:r>
      <w:r w:rsidRPr="00D50BD0">
        <w:rPr>
          <w:rFonts w:cs="B Nazanin" w:hint="eastAsia"/>
          <w:color w:val="000000"/>
          <w:sz w:val="20"/>
          <w:szCs w:val="20"/>
          <w:rtl/>
        </w:rPr>
        <w:t>و</w:t>
      </w:r>
      <w:r w:rsidRPr="00D50BD0">
        <w:rPr>
          <w:rFonts w:cs="B Nazanin"/>
          <w:color w:val="000000"/>
          <w:sz w:val="20"/>
          <w:szCs w:val="20"/>
          <w:rtl/>
        </w:rPr>
        <w:t xml:space="preserve"> </w:t>
      </w:r>
      <w:r w:rsidRPr="00D50BD0">
        <w:rPr>
          <w:rFonts w:cs="B Nazanin" w:hint="eastAsia"/>
          <w:color w:val="000000"/>
          <w:sz w:val="20"/>
          <w:szCs w:val="20"/>
          <w:rtl/>
        </w:rPr>
        <w:t>زون</w:t>
      </w:r>
      <w:r w:rsidRPr="00D50BD0">
        <w:rPr>
          <w:rFonts w:cs="B Nazanin"/>
          <w:color w:val="000000"/>
          <w:sz w:val="20"/>
          <w:szCs w:val="20"/>
          <w:rtl/>
        </w:rPr>
        <w:t xml:space="preserve"> </w:t>
      </w:r>
      <w:r w:rsidRPr="00D50BD0">
        <w:rPr>
          <w:rFonts w:cs="B Nazanin" w:hint="eastAsia"/>
          <w:color w:val="000000"/>
          <w:sz w:val="20"/>
          <w:szCs w:val="20"/>
          <w:rtl/>
        </w:rPr>
        <w:t>گوسان</w:t>
      </w:r>
      <w:r w:rsidRPr="00D50BD0">
        <w:rPr>
          <w:rFonts w:cs="B Nazanin"/>
          <w:color w:val="000000"/>
          <w:sz w:val="20"/>
          <w:szCs w:val="20"/>
          <w:rtl/>
        </w:rPr>
        <w:t xml:space="preserve"> </w:t>
      </w:r>
      <w:r w:rsidRPr="00D50BD0">
        <w:rPr>
          <w:rFonts w:cs="B Nazanin" w:hint="eastAsia"/>
          <w:color w:val="000000"/>
          <w:sz w:val="20"/>
          <w:szCs w:val="20"/>
          <w:rtl/>
        </w:rPr>
        <w:t>تصو</w:t>
      </w:r>
      <w:r w:rsidRPr="00D50BD0">
        <w:rPr>
          <w:rFonts w:cs="B Nazanin" w:hint="cs"/>
          <w:color w:val="000000"/>
          <w:sz w:val="20"/>
          <w:szCs w:val="20"/>
          <w:rtl/>
        </w:rPr>
        <w:t>ی</w:t>
      </w:r>
      <w:r w:rsidRPr="00D50BD0">
        <w:rPr>
          <w:rFonts w:cs="B Nazanin" w:hint="eastAsia"/>
          <w:color w:val="000000"/>
          <w:sz w:val="20"/>
          <w:szCs w:val="20"/>
          <w:rtl/>
        </w:rPr>
        <w:t>ر</w:t>
      </w:r>
      <w:r w:rsidRPr="00D50BD0">
        <w:rPr>
          <w:rFonts w:cs="B Nazanin"/>
          <w:color w:val="000000"/>
          <w:sz w:val="20"/>
          <w:szCs w:val="20"/>
          <w:rtl/>
        </w:rPr>
        <w:t xml:space="preserve"> </w:t>
      </w:r>
      <w:r w:rsidRPr="00D50BD0">
        <w:rPr>
          <w:rFonts w:cs="B Nazanin" w:hint="eastAsia"/>
          <w:color w:val="000000"/>
          <w:sz w:val="20"/>
          <w:szCs w:val="20"/>
          <w:rtl/>
        </w:rPr>
        <w:t>پا</w:t>
      </w:r>
      <w:r w:rsidRPr="00D50BD0">
        <w:rPr>
          <w:rFonts w:cs="B Nazanin" w:hint="cs"/>
          <w:color w:val="000000"/>
          <w:sz w:val="20"/>
          <w:szCs w:val="20"/>
          <w:rtl/>
        </w:rPr>
        <w:t>ی</w:t>
      </w:r>
      <w:r w:rsidRPr="00D50BD0">
        <w:rPr>
          <w:rFonts w:cs="B Nazanin" w:hint="eastAsia"/>
          <w:color w:val="000000"/>
          <w:sz w:val="20"/>
          <w:szCs w:val="20"/>
          <w:rtl/>
        </w:rPr>
        <w:t>ه</w:t>
      </w:r>
      <w:r w:rsidRPr="00D50BD0">
        <w:rPr>
          <w:rFonts w:cs="B Nazanin"/>
          <w:color w:val="000000"/>
          <w:sz w:val="20"/>
          <w:szCs w:val="20"/>
          <w:rtl/>
        </w:rPr>
        <w:t xml:space="preserve"> </w:t>
      </w:r>
      <w:r w:rsidRPr="00D50BD0">
        <w:rPr>
          <w:rFonts w:cs="B Nazanin" w:hint="eastAsia"/>
          <w:color w:val="000000"/>
          <w:sz w:val="20"/>
          <w:szCs w:val="20"/>
          <w:rtl/>
        </w:rPr>
        <w:t>ترک</w:t>
      </w:r>
      <w:r w:rsidRPr="00D50BD0">
        <w:rPr>
          <w:rFonts w:cs="B Nazanin" w:hint="cs"/>
          <w:color w:val="000000"/>
          <w:sz w:val="20"/>
          <w:szCs w:val="20"/>
          <w:rtl/>
        </w:rPr>
        <w:t>ی</w:t>
      </w:r>
      <w:r w:rsidRPr="00D50BD0">
        <w:rPr>
          <w:rFonts w:cs="B Nazanin" w:hint="eastAsia"/>
          <w:color w:val="000000"/>
          <w:sz w:val="20"/>
          <w:szCs w:val="20"/>
          <w:rtl/>
        </w:rPr>
        <w:t>ب</w:t>
      </w:r>
      <w:r w:rsidRPr="00D50BD0">
        <w:rPr>
          <w:rFonts w:cs="B Nazanin"/>
          <w:color w:val="000000"/>
          <w:sz w:val="20"/>
          <w:szCs w:val="20"/>
          <w:rtl/>
        </w:rPr>
        <w:t xml:space="preserve"> 3</w:t>
      </w:r>
      <w:r w:rsidRPr="00D50BD0">
        <w:rPr>
          <w:rFonts w:cs="B Nazanin" w:hint="eastAsia"/>
          <w:color w:val="000000"/>
          <w:sz w:val="20"/>
          <w:szCs w:val="20"/>
          <w:rtl/>
        </w:rPr>
        <w:t>،</w:t>
      </w:r>
      <w:r w:rsidRPr="00D50BD0">
        <w:rPr>
          <w:rFonts w:cs="B Nazanin"/>
          <w:color w:val="000000"/>
          <w:sz w:val="20"/>
          <w:szCs w:val="20"/>
          <w:rtl/>
        </w:rPr>
        <w:t xml:space="preserve"> 5</w:t>
      </w:r>
      <w:r w:rsidRPr="00D50BD0">
        <w:rPr>
          <w:rFonts w:cs="B Nazanin" w:hint="eastAsia"/>
          <w:color w:val="000000"/>
          <w:sz w:val="20"/>
          <w:szCs w:val="20"/>
          <w:rtl/>
        </w:rPr>
        <w:t>،</w:t>
      </w:r>
      <w:r w:rsidRPr="00D50BD0">
        <w:rPr>
          <w:rFonts w:cs="B Nazanin"/>
          <w:color w:val="000000"/>
          <w:sz w:val="20"/>
          <w:szCs w:val="20"/>
          <w:rtl/>
        </w:rPr>
        <w:t xml:space="preserve"> 7 </w:t>
      </w:r>
      <w:r w:rsidRPr="00D50BD0">
        <w:rPr>
          <w:rFonts w:cs="B Nazanin" w:hint="eastAsia"/>
          <w:color w:val="000000"/>
          <w:sz w:val="20"/>
          <w:szCs w:val="20"/>
          <w:rtl/>
        </w:rPr>
        <w:t>سنجنده</w:t>
      </w:r>
      <w:r w:rsidRPr="00D50BD0">
        <w:rPr>
          <w:rFonts w:cs="B Nazanin"/>
          <w:color w:val="000000"/>
          <w:sz w:val="20"/>
          <w:szCs w:val="20"/>
          <w:rtl/>
        </w:rPr>
        <w:t xml:space="preserve"> </w:t>
      </w:r>
      <w:r w:rsidRPr="00D50BD0">
        <w:rPr>
          <w:rFonts w:cs="B Nazanin"/>
          <w:color w:val="000000"/>
          <w:sz w:val="18"/>
          <w:szCs w:val="18"/>
        </w:rPr>
        <w:t>OLI</w:t>
      </w:r>
    </w:p>
    <w:p w:rsidR="00D50BD0" w:rsidRPr="00D50BD0" w:rsidRDefault="00D50BD0" w:rsidP="00D50BD0">
      <w:pPr>
        <w:rPr>
          <w:rFonts w:cs="B Nazanin"/>
          <w:b/>
          <w:bCs/>
          <w:rtl/>
        </w:rPr>
      </w:pPr>
      <w:r w:rsidRPr="00D50BD0">
        <w:rPr>
          <w:rFonts w:cs="B Nazanin" w:hint="cs"/>
          <w:b/>
          <w:bCs/>
          <w:rtl/>
        </w:rPr>
        <w:t>3- نتيجه گيري</w:t>
      </w:r>
    </w:p>
    <w:p w:rsidR="00D50BD0" w:rsidRPr="00D50BD0" w:rsidRDefault="00D50BD0" w:rsidP="00D028D3">
      <w:pPr>
        <w:tabs>
          <w:tab w:val="left" w:pos="6836"/>
          <w:tab w:val="right" w:pos="9360"/>
        </w:tabs>
        <w:jc w:val="both"/>
        <w:rPr>
          <w:rFonts w:cs="B Nazanin"/>
          <w:rtl/>
        </w:rPr>
      </w:pPr>
      <w:r w:rsidRPr="00D50BD0">
        <w:rPr>
          <w:rFonts w:cs="B Nazanin" w:hint="cs"/>
          <w:rtl/>
        </w:rPr>
        <w:t xml:space="preserve">در نهایت پس از تطبیق نقاط مشخص شده جهت بارزسازی اکسید آهن،زون گوسان و مناطق حاوی سیلیس  درداده های ماهواره ای مورد استفاده با نقشه زمین شناسی منطقه مورد مطالعه لیتولوژی نقاط مورد نظرمشخص گردید. می توان نتیجه گیری کرد بارز سازی لایه های حاوی اکسید آهن در منطقه منجر به تفکیک کنگلومرا قرمز تا خاکستری ائوسن  و بعضاً دولومیت های تریاس منطقه خواهد شد. به این دلیل که معمولا کنگلومرا دارای سیمان حاوی آهن می باشند .توسط این روش به عنوان لایه حاوی اکسید آهن شناسایی می شوند. بارز سازی مناطق حاوی زون گوسان در منطقه منجر به تفکیک لایه های حاوی دولومیت زرد رنگ و بارزسازی سازند شتری  در منطقه خواهد شد. </w:t>
      </w:r>
    </w:p>
    <w:p w:rsidR="00D50BD0" w:rsidRPr="00D50BD0" w:rsidRDefault="00D50BD0" w:rsidP="00D028D3">
      <w:pPr>
        <w:tabs>
          <w:tab w:val="left" w:pos="6836"/>
          <w:tab w:val="right" w:pos="9360"/>
        </w:tabs>
        <w:jc w:val="both"/>
        <w:rPr>
          <w:rFonts w:cs="B Nazanin"/>
          <w:rtl/>
        </w:rPr>
      </w:pPr>
      <w:r w:rsidRPr="00D50BD0">
        <w:rPr>
          <w:rFonts w:cs="B Nazanin" w:hint="cs"/>
          <w:rtl/>
        </w:rPr>
        <w:t xml:space="preserve">باتوجه به ترکیب شیمیایی دولومیت </w:t>
      </w:r>
      <w:r w:rsidRPr="005D793A">
        <w:rPr>
          <w:rFonts w:cs="B Nazanin"/>
          <w:noProof/>
          <w:sz w:val="22"/>
          <w:szCs w:val="22"/>
        </w:rPr>
        <w:t>CaMg(Co</w:t>
      </w:r>
      <w:r w:rsidRPr="005D793A">
        <w:rPr>
          <w:rFonts w:cs="B Nazanin"/>
          <w:noProof/>
          <w:sz w:val="22"/>
          <w:szCs w:val="22"/>
          <w:vertAlign w:val="subscript"/>
        </w:rPr>
        <w:t>3</w:t>
      </w:r>
      <w:r w:rsidRPr="005D793A">
        <w:rPr>
          <w:rFonts w:cs="B Nazanin"/>
          <w:noProof/>
          <w:sz w:val="22"/>
          <w:szCs w:val="22"/>
        </w:rPr>
        <w:t>)</w:t>
      </w:r>
      <w:r w:rsidRPr="005D793A">
        <w:rPr>
          <w:rFonts w:cs="B Nazanin"/>
          <w:noProof/>
          <w:sz w:val="22"/>
          <w:szCs w:val="22"/>
          <w:vertAlign w:val="subscript"/>
        </w:rPr>
        <w:t>2</w:t>
      </w:r>
      <w:r w:rsidRPr="005D793A">
        <w:rPr>
          <w:rFonts w:cs="B Nazanin" w:hint="cs"/>
          <w:noProof/>
          <w:sz w:val="22"/>
          <w:szCs w:val="22"/>
          <w:vertAlign w:val="subscript"/>
          <w:rtl/>
        </w:rPr>
        <w:t xml:space="preserve"> </w:t>
      </w:r>
      <w:r w:rsidRPr="00D50BD0">
        <w:rPr>
          <w:rFonts w:cs="B Nazanin" w:hint="cs"/>
          <w:noProof/>
          <w:rtl/>
        </w:rPr>
        <w:t>و اینکه زون گوسان در واقع یک زون غنی از ترکیبات اهن دار می باشد. در این مطالعه لایه های با لیتولوژی دولومیت زرد رنگ به عنوان زون گوسان شناسایی شده اند( شکل 8).</w:t>
      </w:r>
    </w:p>
    <w:p w:rsidR="00D50BD0" w:rsidRPr="00D50BD0" w:rsidRDefault="00D50BD0" w:rsidP="00D50BD0">
      <w:pPr>
        <w:tabs>
          <w:tab w:val="left" w:pos="7680"/>
        </w:tabs>
        <w:jc w:val="both"/>
        <w:rPr>
          <w:rFonts w:cs="B Nazanin"/>
          <w:rtl/>
        </w:rPr>
      </w:pPr>
    </w:p>
    <w:p w:rsidR="00D50BD0" w:rsidRPr="00D50BD0" w:rsidRDefault="00D50BD0" w:rsidP="00D50BD0">
      <w:pPr>
        <w:tabs>
          <w:tab w:val="left" w:pos="7680"/>
        </w:tabs>
        <w:jc w:val="both"/>
        <w:rPr>
          <w:rFonts w:cs="B Nazanin"/>
        </w:rPr>
      </w:pPr>
    </w:p>
    <w:p w:rsidR="00D50BD0" w:rsidRPr="00D50BD0" w:rsidRDefault="00D50BD0" w:rsidP="00D50BD0">
      <w:pPr>
        <w:rPr>
          <w:rFonts w:cs="B Nazanin"/>
          <w:b/>
          <w:bCs/>
          <w:rtl/>
        </w:rPr>
      </w:pPr>
      <w:r w:rsidRPr="00D50BD0">
        <w:rPr>
          <w:rFonts w:cs="B Nazanin" w:hint="cs"/>
          <w:b/>
          <w:bCs/>
          <w:rtl/>
        </w:rPr>
        <w:t>منابع</w:t>
      </w:r>
      <w:bookmarkStart w:id="0" w:name="_GoBack"/>
      <w:bookmarkEnd w:id="0"/>
    </w:p>
    <w:p w:rsidR="00D50BD0" w:rsidRPr="00D50BD0" w:rsidRDefault="00D50BD0" w:rsidP="00D50BD0">
      <w:pPr>
        <w:rPr>
          <w:rFonts w:cs="B Nazanin"/>
          <w:b/>
          <w:bCs/>
          <w:rtl/>
        </w:rPr>
      </w:pPr>
    </w:p>
    <w:p w:rsidR="00D50BD0" w:rsidRPr="00C34AEA" w:rsidRDefault="00D50BD0" w:rsidP="00D50BD0">
      <w:pPr>
        <w:numPr>
          <w:ilvl w:val="0"/>
          <w:numId w:val="14"/>
        </w:numPr>
        <w:spacing w:after="120"/>
        <w:contextualSpacing/>
        <w:rPr>
          <w:rFonts w:ascii="Calibri" w:eastAsia="Calibri" w:hAnsi="Calibri" w:cs="B Nazanin"/>
          <w:rtl/>
          <w:lang w:eastAsia="en-US" w:bidi="ar-SA"/>
        </w:rPr>
      </w:pPr>
      <w:r w:rsidRPr="00C34AEA">
        <w:rPr>
          <w:rFonts w:ascii="Calibri" w:eastAsia="Calibri" w:hAnsi="Calibri" w:cs="B Nazanin" w:hint="cs"/>
          <w:rtl/>
          <w:lang w:eastAsia="en-US" w:bidi="ar-SA"/>
        </w:rPr>
        <w:t>رادفر ج، امینی چهرق م ر،</w:t>
      </w:r>
      <w:r w:rsidRPr="00C34AEA">
        <w:rPr>
          <w:rFonts w:ascii="Calibri" w:eastAsia="Calibri" w:hAnsi="Calibri" w:cs="B Nazanin"/>
          <w:lang w:eastAsia="en-US" w:bidi="ar-SA"/>
        </w:rPr>
        <w:t xml:space="preserve"> </w:t>
      </w:r>
      <w:r w:rsidRPr="00C34AEA">
        <w:rPr>
          <w:rFonts w:ascii="Calibri" w:eastAsia="Calibri" w:hAnsi="Calibri" w:cs="B Nazanin" w:hint="cs"/>
          <w:rtl/>
          <w:lang w:eastAsia="en-US" w:bidi="ar-SA"/>
        </w:rPr>
        <w:t>امامی م ه. 1371. نقشه</w:t>
      </w:r>
      <w:r w:rsidRPr="00C34AEA">
        <w:rPr>
          <w:rFonts w:ascii="Calibri" w:eastAsia="Calibri" w:hAnsi="Calibri" w:cs="B Nazanin" w:hint="cs"/>
          <w:rtl/>
          <w:lang w:eastAsia="en-US" w:bidi="ar-SA"/>
        </w:rPr>
        <w:softHyphen/>
        <w:t>ی زمین شناسی 000/100: 1 منطقه</w:t>
      </w:r>
      <w:r w:rsidRPr="00C34AEA">
        <w:rPr>
          <w:rFonts w:ascii="Calibri" w:eastAsia="Calibri" w:hAnsi="Calibri" w:cs="B Nazanin" w:hint="cs"/>
          <w:rtl/>
          <w:lang w:eastAsia="en-US" w:bidi="ar-SA"/>
        </w:rPr>
        <w:softHyphen/>
        <w:t xml:space="preserve">ی اردستان. سازمان زمین شناسی و اکتشافات معدنی کشور. </w:t>
      </w:r>
      <w:r w:rsidRPr="00C34AEA">
        <w:rPr>
          <w:rFonts w:asciiTheme="majorBidi" w:eastAsia="Calibri" w:hAnsiTheme="majorBidi" w:cstheme="majorBidi"/>
          <w:sz w:val="22"/>
          <w:szCs w:val="22"/>
          <w:lang w:eastAsia="en-US"/>
        </w:rPr>
        <w:t>http://www.gsi.ir</w:t>
      </w:r>
      <w:r w:rsidRPr="00C34AEA">
        <w:rPr>
          <w:rFonts w:asciiTheme="majorBidi" w:eastAsia="Calibri" w:hAnsiTheme="majorBidi" w:cstheme="majorBidi"/>
          <w:sz w:val="22"/>
          <w:szCs w:val="22"/>
          <w:rtl/>
          <w:lang w:eastAsia="en-US" w:bidi="ar-SA"/>
        </w:rPr>
        <w:t>.</w:t>
      </w:r>
    </w:p>
    <w:p w:rsidR="00D50BD0" w:rsidRPr="00C34AEA" w:rsidRDefault="00D50BD0" w:rsidP="00D50BD0">
      <w:pPr>
        <w:numPr>
          <w:ilvl w:val="0"/>
          <w:numId w:val="14"/>
        </w:numPr>
        <w:spacing w:after="120"/>
        <w:contextualSpacing/>
        <w:rPr>
          <w:rFonts w:ascii="Calibri" w:eastAsia="Calibri" w:hAnsi="Calibri" w:cs="B Nazanin"/>
          <w:rtl/>
          <w:lang w:eastAsia="en-US" w:bidi="ar-SA"/>
        </w:rPr>
      </w:pPr>
      <w:r w:rsidRPr="00C34AEA">
        <w:rPr>
          <w:rFonts w:ascii="Calibri" w:eastAsia="Calibri" w:hAnsi="Calibri" w:cs="B Nazanin" w:hint="cs"/>
          <w:rtl/>
          <w:lang w:eastAsia="en-US" w:bidi="ar-SA"/>
        </w:rPr>
        <w:t>عزتی س ا، مهرنیا س ر، عجایبی ک س. 1394. استفاده از روش های دورسنجی برای شناسایی رخساره های دگرسانی ـ کانه زایی در منطقه رامند(استان قزوین). مجله زمین شناسی اقتصادی، جلد 8، شماره 1، ص 223 ـ 238.</w:t>
      </w:r>
    </w:p>
    <w:p w:rsidR="00D50BD0" w:rsidRPr="00C34AEA" w:rsidRDefault="00D50BD0" w:rsidP="00D50BD0">
      <w:pPr>
        <w:numPr>
          <w:ilvl w:val="0"/>
          <w:numId w:val="14"/>
        </w:numPr>
        <w:spacing w:after="120"/>
        <w:contextualSpacing/>
        <w:rPr>
          <w:rFonts w:ascii="Calibri" w:eastAsia="Calibri" w:hAnsi="Calibri" w:cs="B Nazanin"/>
          <w:rtl/>
          <w:lang w:eastAsia="en-US" w:bidi="ar-SA"/>
        </w:rPr>
      </w:pPr>
      <w:r w:rsidRPr="00C34AEA">
        <w:rPr>
          <w:rFonts w:ascii="Calibri" w:eastAsia="Calibri" w:hAnsi="Calibri" w:cs="B Nazanin" w:hint="cs"/>
          <w:rtl/>
          <w:lang w:eastAsia="en-US" w:bidi="ar-SA"/>
        </w:rPr>
        <w:t>عمو سلطانی ص. 1393. بارزسازی کانی زایی پلی متالیک طلا و مس در نقشه 1:100000 اردستان با استفاده از سنجنده استر. پایان نامه کارشناسی ارشد، دانشگاه آزاد اسلامی واحد خوراسگان.</w:t>
      </w:r>
    </w:p>
    <w:p w:rsidR="00D50BD0" w:rsidRPr="00D50BD0" w:rsidRDefault="00D50BD0" w:rsidP="00D50BD0">
      <w:pPr>
        <w:rPr>
          <w:rFonts w:cs="B Nazanin"/>
          <w:b/>
          <w:bCs/>
          <w:rtl/>
        </w:rPr>
      </w:pPr>
    </w:p>
    <w:p w:rsidR="00D50BD0" w:rsidRPr="00C34AEA" w:rsidRDefault="00D50BD0" w:rsidP="00D50BD0">
      <w:pPr>
        <w:numPr>
          <w:ilvl w:val="0"/>
          <w:numId w:val="14"/>
        </w:numPr>
        <w:bidi w:val="0"/>
        <w:spacing w:after="120"/>
        <w:contextualSpacing/>
        <w:rPr>
          <w:rFonts w:asciiTheme="majorBidi" w:eastAsia="Calibri" w:hAnsiTheme="majorBidi" w:cstheme="majorBidi"/>
          <w:sz w:val="22"/>
          <w:szCs w:val="22"/>
          <w:lang w:eastAsia="en-US" w:bidi="ar-SA"/>
        </w:rPr>
      </w:pPr>
      <w:r w:rsidRPr="00C34AEA">
        <w:rPr>
          <w:rFonts w:asciiTheme="majorBidi" w:eastAsia="Calibri" w:hAnsiTheme="majorBidi" w:cstheme="majorBidi"/>
          <w:sz w:val="22"/>
          <w:szCs w:val="22"/>
          <w:lang w:eastAsia="en-US" w:bidi="ar-SA"/>
        </w:rPr>
        <w:t>Gupta R.P. 2003. Remote Sensing Geology, second edition, Berlin, Heidelberg. Springer-</w:t>
      </w:r>
      <w:proofErr w:type="spellStart"/>
      <w:r w:rsidRPr="00C34AEA">
        <w:rPr>
          <w:rFonts w:asciiTheme="majorBidi" w:eastAsia="Calibri" w:hAnsiTheme="majorBidi" w:cstheme="majorBidi"/>
          <w:sz w:val="22"/>
          <w:szCs w:val="22"/>
          <w:lang w:eastAsia="en-US" w:bidi="ar-SA"/>
        </w:rPr>
        <w:t>Verlag</w:t>
      </w:r>
      <w:proofErr w:type="spellEnd"/>
      <w:r w:rsidRPr="00C34AEA">
        <w:rPr>
          <w:rFonts w:asciiTheme="majorBidi" w:eastAsia="Calibri" w:hAnsiTheme="majorBidi" w:cstheme="majorBidi"/>
          <w:sz w:val="22"/>
          <w:szCs w:val="22"/>
          <w:lang w:eastAsia="en-US" w:bidi="ar-SA"/>
        </w:rPr>
        <w:t>, 655 pp.</w:t>
      </w:r>
    </w:p>
    <w:p w:rsidR="00D50BD0" w:rsidRPr="00C34AEA" w:rsidRDefault="00D50BD0" w:rsidP="00D50BD0">
      <w:pPr>
        <w:numPr>
          <w:ilvl w:val="0"/>
          <w:numId w:val="14"/>
        </w:numPr>
        <w:bidi w:val="0"/>
        <w:spacing w:after="120"/>
        <w:contextualSpacing/>
        <w:rPr>
          <w:rFonts w:asciiTheme="majorBidi" w:eastAsia="Calibri" w:hAnsiTheme="majorBidi" w:cstheme="majorBidi"/>
          <w:sz w:val="22"/>
          <w:szCs w:val="22"/>
          <w:lang w:eastAsia="en-US" w:bidi="ar-SA"/>
        </w:rPr>
      </w:pPr>
      <w:proofErr w:type="spellStart"/>
      <w:r w:rsidRPr="00C34AEA">
        <w:rPr>
          <w:rFonts w:asciiTheme="majorBidi" w:eastAsia="Calibri" w:hAnsiTheme="majorBidi" w:cstheme="majorBidi"/>
          <w:sz w:val="22"/>
          <w:szCs w:val="22"/>
          <w:lang w:eastAsia="en-US" w:bidi="ar-SA"/>
        </w:rPr>
        <w:lastRenderedPageBreak/>
        <w:t>Honarmand</w:t>
      </w:r>
      <w:proofErr w:type="spellEnd"/>
      <w:r w:rsidRPr="00C34AEA">
        <w:rPr>
          <w:rFonts w:asciiTheme="majorBidi" w:eastAsia="Calibri" w:hAnsiTheme="majorBidi" w:cstheme="majorBidi"/>
          <w:sz w:val="22"/>
          <w:szCs w:val="22"/>
          <w:lang w:eastAsia="en-US" w:bidi="ar-SA"/>
        </w:rPr>
        <w:t xml:space="preserve">, M., </w:t>
      </w:r>
      <w:proofErr w:type="spellStart"/>
      <w:r w:rsidRPr="00C34AEA">
        <w:rPr>
          <w:rFonts w:asciiTheme="majorBidi" w:eastAsia="Calibri" w:hAnsiTheme="majorBidi" w:cstheme="majorBidi"/>
          <w:sz w:val="22"/>
          <w:szCs w:val="22"/>
          <w:lang w:eastAsia="en-US" w:bidi="ar-SA"/>
        </w:rPr>
        <w:t>Ranjbar</w:t>
      </w:r>
      <w:proofErr w:type="spellEnd"/>
      <w:r w:rsidRPr="00C34AEA">
        <w:rPr>
          <w:rFonts w:asciiTheme="majorBidi" w:eastAsia="Calibri" w:hAnsiTheme="majorBidi" w:cstheme="majorBidi"/>
          <w:sz w:val="22"/>
          <w:szCs w:val="22"/>
          <w:lang w:eastAsia="en-US" w:bidi="ar-SA"/>
        </w:rPr>
        <w:t xml:space="preserve">, H. &amp; </w:t>
      </w:r>
      <w:proofErr w:type="spellStart"/>
      <w:r w:rsidRPr="00C34AEA">
        <w:rPr>
          <w:rFonts w:asciiTheme="majorBidi" w:eastAsia="Calibri" w:hAnsiTheme="majorBidi" w:cstheme="majorBidi"/>
          <w:sz w:val="22"/>
          <w:szCs w:val="22"/>
          <w:lang w:eastAsia="en-US" w:bidi="ar-SA"/>
        </w:rPr>
        <w:t>Shahabpour</w:t>
      </w:r>
      <w:proofErr w:type="spellEnd"/>
      <w:r w:rsidRPr="00C34AEA">
        <w:rPr>
          <w:rFonts w:asciiTheme="majorBidi" w:eastAsia="Calibri" w:hAnsiTheme="majorBidi" w:cstheme="majorBidi"/>
          <w:sz w:val="22"/>
          <w:szCs w:val="22"/>
          <w:lang w:eastAsia="en-US" w:bidi="ar-SA"/>
        </w:rPr>
        <w:t>, J., 2012- Application of Spectral Analysis in Mapping Hydrothermal Alteration of the Northwestern.</w:t>
      </w:r>
    </w:p>
    <w:p w:rsidR="00D50BD0" w:rsidRPr="00C34AEA" w:rsidRDefault="00D50BD0" w:rsidP="00D50BD0">
      <w:pPr>
        <w:numPr>
          <w:ilvl w:val="0"/>
          <w:numId w:val="14"/>
        </w:numPr>
        <w:bidi w:val="0"/>
        <w:spacing w:after="120"/>
        <w:contextualSpacing/>
        <w:rPr>
          <w:rFonts w:asciiTheme="majorBidi" w:eastAsia="Calibri" w:hAnsiTheme="majorBidi" w:cstheme="majorBidi"/>
          <w:sz w:val="22"/>
          <w:szCs w:val="22"/>
          <w:lang w:eastAsia="en-US" w:bidi="ar-SA"/>
        </w:rPr>
      </w:pPr>
      <w:proofErr w:type="spellStart"/>
      <w:r w:rsidRPr="00C34AEA">
        <w:rPr>
          <w:rFonts w:asciiTheme="majorBidi" w:eastAsia="Calibri" w:hAnsiTheme="majorBidi" w:cstheme="majorBidi"/>
          <w:sz w:val="22"/>
          <w:szCs w:val="22"/>
          <w:lang w:eastAsia="en-US" w:bidi="ar-SA"/>
        </w:rPr>
        <w:t>Kawishwar</w:t>
      </w:r>
      <w:proofErr w:type="spellEnd"/>
      <w:r w:rsidRPr="00C34AEA">
        <w:rPr>
          <w:rFonts w:asciiTheme="majorBidi" w:eastAsia="Calibri" w:hAnsiTheme="majorBidi" w:cstheme="majorBidi"/>
          <w:sz w:val="22"/>
          <w:szCs w:val="22"/>
          <w:lang w:eastAsia="en-US" w:bidi="ar-SA"/>
        </w:rPr>
        <w:t xml:space="preserve"> P. et al. "Atmospheric Correction Models for Retrievals of Calibrated Spectral Profiles from Hyperion EO-1 </w:t>
      </w:r>
      <w:proofErr w:type="spellStart"/>
      <w:r w:rsidRPr="00C34AEA">
        <w:rPr>
          <w:rFonts w:asciiTheme="majorBidi" w:eastAsia="Calibri" w:hAnsiTheme="majorBidi" w:cstheme="majorBidi"/>
          <w:sz w:val="22"/>
          <w:szCs w:val="22"/>
          <w:lang w:eastAsia="en-US" w:bidi="ar-SA"/>
        </w:rPr>
        <w:t>Data</w:t>
      </w:r>
      <w:proofErr w:type="gramStart"/>
      <w:r w:rsidRPr="00C34AEA">
        <w:rPr>
          <w:rFonts w:asciiTheme="majorBidi" w:eastAsia="Calibri" w:hAnsiTheme="majorBidi" w:cstheme="majorBidi"/>
          <w:sz w:val="22"/>
          <w:szCs w:val="22"/>
          <w:lang w:eastAsia="en-US" w:bidi="ar-SA"/>
        </w:rPr>
        <w:t>",M</w:t>
      </w:r>
      <w:proofErr w:type="spellEnd"/>
      <w:r w:rsidRPr="00C34AEA">
        <w:rPr>
          <w:rFonts w:asciiTheme="majorBidi" w:eastAsia="Calibri" w:hAnsiTheme="majorBidi" w:cstheme="majorBidi"/>
          <w:sz w:val="22"/>
          <w:szCs w:val="22"/>
          <w:lang w:eastAsia="en-US" w:bidi="ar-SA"/>
        </w:rPr>
        <w:t>.</w:t>
      </w:r>
      <w:proofErr w:type="gramEnd"/>
      <w:r w:rsidRPr="00C34AEA">
        <w:rPr>
          <w:rFonts w:asciiTheme="majorBidi" w:eastAsia="Calibri" w:hAnsiTheme="majorBidi" w:cstheme="majorBidi"/>
          <w:sz w:val="22"/>
          <w:szCs w:val="22"/>
          <w:lang w:eastAsia="en-US" w:bidi="ar-SA"/>
        </w:rPr>
        <w:t xml:space="preserve"> Sc. Thesis, International Institute for Geo-Information and Earth Observation </w:t>
      </w:r>
      <w:proofErr w:type="spellStart"/>
      <w:r w:rsidRPr="00C34AEA">
        <w:rPr>
          <w:rFonts w:asciiTheme="majorBidi" w:eastAsia="Calibri" w:hAnsiTheme="majorBidi" w:cstheme="majorBidi"/>
          <w:sz w:val="22"/>
          <w:szCs w:val="22"/>
          <w:lang w:eastAsia="en-US" w:bidi="ar-SA"/>
        </w:rPr>
        <w:t>Enschede</w:t>
      </w:r>
      <w:proofErr w:type="spellEnd"/>
      <w:r w:rsidRPr="00C34AEA">
        <w:rPr>
          <w:rFonts w:asciiTheme="majorBidi" w:eastAsia="Calibri" w:hAnsiTheme="majorBidi" w:cstheme="majorBidi"/>
          <w:sz w:val="22"/>
          <w:szCs w:val="22"/>
          <w:lang w:eastAsia="en-US" w:bidi="ar-SA"/>
        </w:rPr>
        <w:t>, The Netherlands, p.(1.</w:t>
      </w:r>
      <w:r w:rsidRPr="00C34AEA">
        <w:rPr>
          <w:rFonts w:asciiTheme="majorBidi" w:eastAsia="Calibri" w:hAnsiTheme="majorBidi" w:cstheme="majorBidi"/>
          <w:sz w:val="22"/>
          <w:szCs w:val="22"/>
          <w:rtl/>
          <w:lang w:eastAsia="en-US" w:bidi="ar-SA"/>
        </w:rPr>
        <w:t>),</w:t>
      </w:r>
      <w:r w:rsidRPr="00C34AEA">
        <w:rPr>
          <w:rFonts w:asciiTheme="majorBidi" w:eastAsia="Calibri" w:hAnsiTheme="majorBidi" w:cstheme="majorBidi"/>
          <w:sz w:val="22"/>
          <w:szCs w:val="22"/>
          <w:lang w:eastAsia="en-US" w:bidi="ar-SA"/>
        </w:rPr>
        <w:t>(2007).</w:t>
      </w:r>
    </w:p>
    <w:p w:rsidR="00D50BD0" w:rsidRPr="00C34AEA" w:rsidRDefault="00D50BD0" w:rsidP="00D50BD0">
      <w:pPr>
        <w:numPr>
          <w:ilvl w:val="0"/>
          <w:numId w:val="14"/>
        </w:numPr>
        <w:bidi w:val="0"/>
        <w:spacing w:after="120"/>
        <w:contextualSpacing/>
        <w:rPr>
          <w:rFonts w:asciiTheme="majorBidi" w:eastAsia="Calibri" w:hAnsiTheme="majorBidi" w:cstheme="majorBidi"/>
          <w:sz w:val="22"/>
          <w:szCs w:val="22"/>
          <w:lang w:eastAsia="en-US" w:bidi="ar-SA"/>
        </w:rPr>
      </w:pPr>
      <w:proofErr w:type="spellStart"/>
      <w:r w:rsidRPr="00C34AEA">
        <w:rPr>
          <w:rFonts w:asciiTheme="majorBidi" w:eastAsia="Calibri" w:hAnsiTheme="majorBidi" w:cstheme="majorBidi"/>
          <w:sz w:val="22"/>
          <w:szCs w:val="22"/>
          <w:lang w:eastAsia="en-US" w:bidi="ar-SA"/>
        </w:rPr>
        <w:t>Kalinowski</w:t>
      </w:r>
      <w:proofErr w:type="spellEnd"/>
      <w:r w:rsidRPr="00C34AEA">
        <w:rPr>
          <w:rFonts w:asciiTheme="majorBidi" w:eastAsia="Calibri" w:hAnsiTheme="majorBidi" w:cstheme="majorBidi"/>
          <w:sz w:val="22"/>
          <w:szCs w:val="22"/>
          <w:lang w:eastAsia="en-US" w:bidi="ar-SA"/>
        </w:rPr>
        <w:t xml:space="preserve"> I, Oliver S.2004. ASTER Mineral Index </w:t>
      </w:r>
      <w:proofErr w:type="spellStart"/>
      <w:r w:rsidRPr="00C34AEA">
        <w:rPr>
          <w:rFonts w:asciiTheme="majorBidi" w:eastAsia="Calibri" w:hAnsiTheme="majorBidi" w:cstheme="majorBidi"/>
          <w:sz w:val="22"/>
          <w:szCs w:val="22"/>
          <w:lang w:eastAsia="en-US" w:bidi="ar-SA"/>
        </w:rPr>
        <w:t>Processiung</w:t>
      </w:r>
      <w:proofErr w:type="spellEnd"/>
      <w:r w:rsidRPr="00C34AEA">
        <w:rPr>
          <w:rFonts w:asciiTheme="majorBidi" w:eastAsia="Calibri" w:hAnsiTheme="majorBidi" w:cstheme="majorBidi"/>
          <w:sz w:val="22"/>
          <w:szCs w:val="22"/>
          <w:lang w:eastAsia="en-US" w:bidi="ar-SA"/>
        </w:rPr>
        <w:t xml:space="preserve"> Manual Remote Sensing Applications Geoscience Australian:4- 36.</w:t>
      </w:r>
    </w:p>
    <w:p w:rsidR="00D50BD0" w:rsidRPr="00C34AEA" w:rsidRDefault="00D50BD0" w:rsidP="00D50BD0">
      <w:pPr>
        <w:numPr>
          <w:ilvl w:val="0"/>
          <w:numId w:val="14"/>
        </w:numPr>
        <w:bidi w:val="0"/>
        <w:spacing w:after="120"/>
        <w:contextualSpacing/>
        <w:rPr>
          <w:rFonts w:asciiTheme="majorBidi" w:eastAsia="Calibri" w:hAnsiTheme="majorBidi" w:cstheme="majorBidi"/>
          <w:sz w:val="22"/>
          <w:szCs w:val="22"/>
          <w:lang w:eastAsia="en-US" w:bidi="ar-SA"/>
        </w:rPr>
      </w:pPr>
      <w:r w:rsidRPr="00C34AEA">
        <w:rPr>
          <w:rFonts w:asciiTheme="majorBidi" w:eastAsia="Calibri" w:hAnsiTheme="majorBidi" w:cstheme="majorBidi"/>
          <w:sz w:val="22"/>
          <w:szCs w:val="22"/>
          <w:lang w:eastAsia="en-US" w:bidi="ar-SA"/>
        </w:rPr>
        <w:t>Kruse, F.A., Boardman, J.W. and Huntington, J.F., 2003. Final Report: Evaluation and Geologic Validation of EO-1 Hyperion, NASA.</w:t>
      </w:r>
    </w:p>
    <w:p w:rsidR="00D50BD0" w:rsidRPr="00C34AEA" w:rsidRDefault="00D50BD0" w:rsidP="00D50BD0">
      <w:pPr>
        <w:numPr>
          <w:ilvl w:val="0"/>
          <w:numId w:val="14"/>
        </w:numPr>
        <w:bidi w:val="0"/>
        <w:spacing w:after="120"/>
        <w:contextualSpacing/>
        <w:rPr>
          <w:rFonts w:asciiTheme="majorBidi" w:eastAsia="Calibri" w:hAnsiTheme="majorBidi" w:cstheme="majorBidi"/>
          <w:sz w:val="22"/>
          <w:szCs w:val="22"/>
          <w:lang w:eastAsia="en-US" w:bidi="ar-SA"/>
        </w:rPr>
      </w:pPr>
      <w:proofErr w:type="spellStart"/>
      <w:r w:rsidRPr="00C34AEA">
        <w:rPr>
          <w:rFonts w:asciiTheme="majorBidi" w:eastAsia="Calibri" w:hAnsiTheme="majorBidi" w:cstheme="majorBidi"/>
          <w:sz w:val="22"/>
          <w:szCs w:val="22"/>
          <w:lang w:eastAsia="en-US" w:bidi="ar-SA"/>
        </w:rPr>
        <w:t>Madani</w:t>
      </w:r>
      <w:proofErr w:type="spellEnd"/>
      <w:r w:rsidRPr="00C34AEA">
        <w:rPr>
          <w:rFonts w:asciiTheme="majorBidi" w:eastAsia="Calibri" w:hAnsiTheme="majorBidi" w:cstheme="majorBidi"/>
          <w:sz w:val="22"/>
          <w:szCs w:val="22"/>
          <w:lang w:eastAsia="en-US" w:bidi="ar-SA"/>
        </w:rPr>
        <w:t xml:space="preserve">, A., 2013. Assessment and Evaluation of Band Ratios, </w:t>
      </w:r>
      <w:proofErr w:type="spellStart"/>
      <w:r w:rsidRPr="00C34AEA">
        <w:rPr>
          <w:rFonts w:asciiTheme="majorBidi" w:eastAsia="Calibri" w:hAnsiTheme="majorBidi" w:cstheme="majorBidi"/>
          <w:sz w:val="22"/>
          <w:szCs w:val="22"/>
          <w:lang w:eastAsia="en-US" w:bidi="ar-SA"/>
        </w:rPr>
        <w:t>Brovey</w:t>
      </w:r>
      <w:proofErr w:type="spellEnd"/>
      <w:r w:rsidRPr="00C34AEA">
        <w:rPr>
          <w:rFonts w:asciiTheme="majorBidi" w:eastAsia="Calibri" w:hAnsiTheme="majorBidi" w:cstheme="majorBidi"/>
          <w:sz w:val="22"/>
          <w:szCs w:val="22"/>
          <w:lang w:eastAsia="en-US" w:bidi="ar-SA"/>
        </w:rPr>
        <w:t xml:space="preserve"> and HSV Techniques for </w:t>
      </w:r>
      <w:proofErr w:type="spellStart"/>
      <w:r w:rsidRPr="00C34AEA">
        <w:rPr>
          <w:rFonts w:asciiTheme="majorBidi" w:eastAsia="Calibri" w:hAnsiTheme="majorBidi" w:cstheme="majorBidi"/>
          <w:sz w:val="22"/>
          <w:szCs w:val="22"/>
          <w:lang w:eastAsia="en-US" w:bidi="ar-SA"/>
        </w:rPr>
        <w:t>Lithologic</w:t>
      </w:r>
      <w:proofErr w:type="spellEnd"/>
      <w:r w:rsidRPr="00C34AEA">
        <w:rPr>
          <w:rFonts w:asciiTheme="majorBidi" w:eastAsia="Calibri" w:hAnsiTheme="majorBidi" w:cstheme="majorBidi"/>
          <w:sz w:val="22"/>
          <w:szCs w:val="22"/>
          <w:lang w:eastAsia="en-US" w:bidi="ar-SA"/>
        </w:rPr>
        <w:t xml:space="preserve"> Discrimination and Mapping Using Landsat ETM</w:t>
      </w:r>
      <w:r w:rsidRPr="00C34AEA">
        <w:rPr>
          <w:rFonts w:asciiTheme="majorBidi" w:eastAsia="Calibri" w:hAnsiTheme="majorBidi" w:cstheme="majorBidi"/>
          <w:sz w:val="22"/>
          <w:szCs w:val="22"/>
          <w:vertAlign w:val="superscript"/>
          <w:lang w:eastAsia="en-US" w:bidi="ar-SA"/>
        </w:rPr>
        <w:t>+</w:t>
      </w:r>
      <w:r w:rsidRPr="00C34AEA">
        <w:rPr>
          <w:rFonts w:asciiTheme="majorBidi" w:eastAsia="Calibri" w:hAnsiTheme="majorBidi" w:cstheme="majorBidi"/>
          <w:sz w:val="22"/>
          <w:szCs w:val="22"/>
          <w:lang w:eastAsia="en-US" w:bidi="ar-SA"/>
        </w:rPr>
        <w:t xml:space="preserve"> and SPOT-5 Data, International Journal of Geosciences, 2014, 5, 5-11, Published Online January 2014. Mather, P. M., 1999, Computer processing of remotely sensed images, 2</w:t>
      </w:r>
      <w:r w:rsidRPr="00C34AEA">
        <w:rPr>
          <w:rFonts w:asciiTheme="majorBidi" w:eastAsia="Calibri" w:hAnsiTheme="majorBidi" w:cstheme="majorBidi"/>
          <w:sz w:val="22"/>
          <w:szCs w:val="22"/>
          <w:vertAlign w:val="superscript"/>
          <w:lang w:eastAsia="en-US" w:bidi="ar-SA"/>
        </w:rPr>
        <w:t>nd</w:t>
      </w:r>
      <w:r w:rsidRPr="00C34AEA">
        <w:rPr>
          <w:rFonts w:asciiTheme="majorBidi" w:eastAsia="Calibri" w:hAnsiTheme="majorBidi" w:cstheme="majorBidi"/>
          <w:sz w:val="22"/>
          <w:szCs w:val="22"/>
          <w:lang w:eastAsia="en-US" w:bidi="ar-SA"/>
        </w:rPr>
        <w:t xml:space="preserve"> edition, John Wiley &amp; sons.</w:t>
      </w:r>
    </w:p>
    <w:p w:rsidR="00D50BD0" w:rsidRPr="00C34AEA" w:rsidRDefault="00D50BD0" w:rsidP="00D50BD0">
      <w:pPr>
        <w:bidi w:val="0"/>
        <w:rPr>
          <w:rFonts w:asciiTheme="majorBidi" w:hAnsiTheme="majorBidi" w:cstheme="majorBidi"/>
          <w:b/>
          <w:bCs/>
        </w:rPr>
      </w:pPr>
      <w:r w:rsidRPr="00C34AEA">
        <w:rPr>
          <w:rFonts w:asciiTheme="majorBidi" w:hAnsiTheme="majorBidi" w:cstheme="majorBidi"/>
        </w:rPr>
        <w:br/>
      </w:r>
    </w:p>
    <w:p w:rsidR="00D50BD0" w:rsidRPr="00D50BD0" w:rsidRDefault="00D50BD0" w:rsidP="00D50BD0">
      <w:pPr>
        <w:tabs>
          <w:tab w:val="left" w:pos="7680"/>
        </w:tabs>
        <w:ind w:left="360"/>
        <w:rPr>
          <w:b/>
          <w:bCs/>
          <w:sz w:val="28"/>
        </w:rPr>
      </w:pPr>
    </w:p>
    <w:p w:rsidR="00D50BD0" w:rsidRPr="00D50BD0" w:rsidRDefault="00D50BD0" w:rsidP="00D50BD0">
      <w:pPr>
        <w:tabs>
          <w:tab w:val="left" w:pos="7680"/>
        </w:tabs>
        <w:jc w:val="center"/>
        <w:rPr>
          <w:rtl/>
        </w:rPr>
      </w:pPr>
    </w:p>
    <w:p w:rsidR="00D50BD0" w:rsidRPr="00D50BD0" w:rsidRDefault="00D50BD0" w:rsidP="00D50BD0">
      <w:pPr>
        <w:rPr>
          <w:sz w:val="28"/>
          <w:rtl/>
        </w:rPr>
      </w:pPr>
    </w:p>
    <w:p w:rsidR="00D50BD0" w:rsidRDefault="00D50BD0" w:rsidP="0039502B">
      <w:pPr>
        <w:rPr>
          <w:rFonts w:cs="B Nazanin"/>
          <w:b/>
          <w:bCs/>
          <w:rtl/>
        </w:rPr>
      </w:pPr>
    </w:p>
    <w:sectPr w:rsidR="00D50BD0" w:rsidSect="00486F87">
      <w:headerReference w:type="default" r:id="rId20"/>
      <w:footerReference w:type="even" r:id="rId21"/>
      <w:footerReference w:type="default" r:id="rId22"/>
      <w:pgSz w:w="11906" w:h="16838" w:code="9"/>
      <w:pgMar w:top="567" w:right="1701" w:bottom="1701" w:left="1701" w:header="284" w:footer="709" w:gutter="0"/>
      <w:cols w:space="708"/>
      <w:rtlGutter/>
      <w:docGrid w:linePitch="360"/>
      <w15:footnoteColumns w:val="3"/>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0DAA" w:rsidRDefault="00290DAA" w:rsidP="002C4CBD">
      <w:r>
        <w:separator/>
      </w:r>
    </w:p>
  </w:endnote>
  <w:endnote w:type="continuationSeparator" w:id="0">
    <w:p w:rsidR="00290DAA" w:rsidRDefault="00290DAA" w:rsidP="002C4C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Lotus">
    <w:altName w:val="Courier New"/>
    <w:charset w:val="B2"/>
    <w:family w:val="auto"/>
    <w:pitch w:val="variable"/>
    <w:sig w:usb0="00002001" w:usb1="80000000" w:usb2="00000008" w:usb3="00000000" w:csb0="0000004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Nazanin">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Italic">
    <w:charset w:val="00"/>
    <w:family w:val="auto"/>
    <w:pitch w:val="variable"/>
    <w:sig w:usb0="00000287" w:usb1="00000000" w:usb2="00000000" w:usb3="00000000" w:csb0="0000000F" w:csb1="00000000"/>
  </w:font>
  <w:font w:name="B Nazanin+ Bold">
    <w:altName w:val="Segoe UI Semibold"/>
    <w:charset w:val="B2"/>
    <w:family w:val="auto"/>
    <w:pitch w:val="variable"/>
    <w:sig w:usb0="00002000" w:usb1="80002042" w:usb2="00000008" w:usb3="00000000" w:csb0="00000040" w:csb1="00000000"/>
  </w:font>
  <w:font w:name="Abadi MT Condensed Light">
    <w:altName w:val="B Lotus"/>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06D" w:rsidRDefault="00BD306D" w:rsidP="000B5ACE">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end"/>
    </w:r>
  </w:p>
  <w:p w:rsidR="00BD306D" w:rsidRDefault="00BD306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06D" w:rsidRDefault="00BD306D" w:rsidP="000B5ACE">
    <w:pPr>
      <w:pStyle w:val="Footer"/>
      <w:framePr w:wrap="around" w:vAnchor="text" w:hAnchor="text" w:xAlign="center" w:y="1"/>
      <w:rPr>
        <w:rStyle w:val="PageNumber"/>
      </w:rPr>
    </w:pPr>
    <w:r>
      <w:rPr>
        <w:rStyle w:val="PageNumber"/>
        <w:rtl/>
      </w:rPr>
      <w:fldChar w:fldCharType="begin"/>
    </w:r>
    <w:r>
      <w:rPr>
        <w:rStyle w:val="PageNumber"/>
      </w:rPr>
      <w:instrText xml:space="preserve">PAGE  </w:instrText>
    </w:r>
    <w:r>
      <w:rPr>
        <w:rStyle w:val="PageNumber"/>
        <w:rtl/>
      </w:rPr>
      <w:fldChar w:fldCharType="separate"/>
    </w:r>
    <w:r w:rsidR="00D028D3">
      <w:rPr>
        <w:rStyle w:val="PageNumber"/>
        <w:noProof/>
        <w:rtl/>
      </w:rPr>
      <w:t>9</w:t>
    </w:r>
    <w:r>
      <w:rPr>
        <w:rStyle w:val="PageNumber"/>
        <w:rtl/>
      </w:rPr>
      <w:fldChar w:fldCharType="end"/>
    </w:r>
  </w:p>
  <w:p w:rsidR="00BD306D" w:rsidRDefault="00BD306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0DAA" w:rsidRDefault="00290DAA" w:rsidP="002C4CBD">
      <w:r>
        <w:separator/>
      </w:r>
    </w:p>
  </w:footnote>
  <w:footnote w:type="continuationSeparator" w:id="0">
    <w:p w:rsidR="00290DAA" w:rsidRDefault="00290DAA" w:rsidP="002C4CBD">
      <w:r>
        <w:continuationSeparator/>
      </w:r>
    </w:p>
  </w:footnote>
  <w:footnote w:id="1">
    <w:p w:rsidR="00725299" w:rsidRPr="002F6CA7" w:rsidRDefault="00725299" w:rsidP="00725299">
      <w:pPr>
        <w:pStyle w:val="FootnoteText"/>
        <w:rPr>
          <w:rFonts w:asciiTheme="majorBidi" w:hAnsiTheme="majorBidi" w:cstheme="majorBidi"/>
          <w:sz w:val="18"/>
          <w:szCs w:val="18"/>
          <w:lang w:bidi="fa-IR"/>
        </w:rPr>
      </w:pPr>
      <w:r w:rsidRPr="002F6CA7">
        <w:rPr>
          <w:rStyle w:val="FootnoteReference"/>
          <w:sz w:val="18"/>
          <w:szCs w:val="18"/>
        </w:rPr>
        <w:footnoteRef/>
      </w:r>
      <w:r w:rsidR="002F6CA7">
        <w:rPr>
          <w:rFonts w:asciiTheme="majorBidi" w:hAnsiTheme="majorBidi" w:cstheme="majorBidi"/>
          <w:sz w:val="18"/>
          <w:szCs w:val="18"/>
          <w:lang w:bidi="fa-IR"/>
        </w:rPr>
        <w:t xml:space="preserve"> </w:t>
      </w:r>
      <w:hyperlink r:id="rId1" w:history="1">
        <w:r w:rsidRPr="002F6CA7">
          <w:rPr>
            <w:rStyle w:val="Hyperlink"/>
            <w:rFonts w:asciiTheme="majorBidi" w:hAnsiTheme="majorBidi" w:cstheme="majorBidi"/>
            <w:sz w:val="18"/>
            <w:szCs w:val="18"/>
            <w:lang w:bidi="fa-IR"/>
          </w:rPr>
          <w:t>Farzane.gh2014@gmail.com</w:t>
        </w:r>
      </w:hyperlink>
      <w:r w:rsidRPr="002F6CA7">
        <w:rPr>
          <w:rFonts w:asciiTheme="majorBidi" w:hAnsiTheme="majorBidi" w:cstheme="majorBidi"/>
          <w:sz w:val="18"/>
          <w:szCs w:val="18"/>
          <w:lang w:bidi="fa-IR"/>
        </w:rPr>
        <w:t xml:space="preserve"> : </w:t>
      </w:r>
      <w:r w:rsidRPr="002F6CA7">
        <w:rPr>
          <w:rFonts w:asciiTheme="majorBidi" w:hAnsiTheme="majorBidi" w:cstheme="majorBidi" w:hint="cs"/>
          <w:sz w:val="18"/>
          <w:szCs w:val="18"/>
          <w:rtl/>
          <w:lang w:bidi="fa-IR"/>
        </w:rPr>
        <w:t>مسئول مکاتبات</w:t>
      </w:r>
    </w:p>
    <w:p w:rsidR="00725299" w:rsidRPr="002F6CA7" w:rsidRDefault="00725299">
      <w:pPr>
        <w:pStyle w:val="FootnoteText"/>
        <w:rPr>
          <w:rFonts w:asciiTheme="majorBidi" w:hAnsiTheme="majorBidi" w:cstheme="majorBidi"/>
          <w:sz w:val="18"/>
          <w:szCs w:val="18"/>
          <w:rtl/>
          <w:lang w:bidi="fa-IR"/>
        </w:rPr>
      </w:pPr>
    </w:p>
  </w:footnote>
  <w:footnote w:id="2">
    <w:p w:rsidR="0067459A" w:rsidRPr="002F6CA7" w:rsidRDefault="0067459A">
      <w:pPr>
        <w:pStyle w:val="FootnoteText"/>
        <w:rPr>
          <w:sz w:val="18"/>
          <w:szCs w:val="18"/>
          <w:rtl/>
          <w:lang w:bidi="fa-IR"/>
        </w:rPr>
      </w:pPr>
    </w:p>
  </w:footnote>
  <w:footnote w:id="3">
    <w:p w:rsidR="00D50BD0" w:rsidRPr="002F6CA7" w:rsidRDefault="00D50BD0" w:rsidP="00D50BD0">
      <w:pPr>
        <w:pStyle w:val="FootnoteText"/>
        <w:rPr>
          <w:sz w:val="18"/>
          <w:szCs w:val="18"/>
        </w:rPr>
      </w:pPr>
      <w:r w:rsidRPr="002F6CA7">
        <w:rPr>
          <w:rStyle w:val="FootnoteReference"/>
          <w:sz w:val="18"/>
          <w:szCs w:val="18"/>
        </w:rPr>
        <w:footnoteRef/>
      </w:r>
      <w:r w:rsidRPr="002F6CA7">
        <w:rPr>
          <w:sz w:val="18"/>
          <w:szCs w:val="18"/>
          <w:rtl/>
        </w:rPr>
        <w:t xml:space="preserve"> </w:t>
      </w:r>
      <w:r w:rsidRPr="002F6CA7">
        <w:rPr>
          <w:sz w:val="18"/>
          <w:szCs w:val="18"/>
        </w:rPr>
        <w:t>Vincent</w:t>
      </w:r>
    </w:p>
  </w:footnote>
  <w:footnote w:id="4">
    <w:p w:rsidR="00D50BD0" w:rsidRPr="002F6CA7" w:rsidRDefault="00D50BD0" w:rsidP="00D50BD0">
      <w:pPr>
        <w:pStyle w:val="FootnoteText"/>
        <w:rPr>
          <w:sz w:val="18"/>
          <w:szCs w:val="18"/>
        </w:rPr>
      </w:pPr>
      <w:r w:rsidRPr="002F6CA7">
        <w:rPr>
          <w:rStyle w:val="FootnoteReference"/>
          <w:sz w:val="18"/>
          <w:szCs w:val="18"/>
        </w:rPr>
        <w:footnoteRef/>
      </w:r>
      <w:r w:rsidRPr="002F6CA7">
        <w:rPr>
          <w:sz w:val="18"/>
          <w:szCs w:val="18"/>
        </w:rPr>
        <w:t xml:space="preserve"> Meyer</w:t>
      </w:r>
    </w:p>
  </w:footnote>
  <w:footnote w:id="5">
    <w:p w:rsidR="00D50BD0" w:rsidRPr="002F6CA7" w:rsidRDefault="00D50BD0" w:rsidP="00D50BD0">
      <w:pPr>
        <w:pStyle w:val="FootnoteText"/>
        <w:rPr>
          <w:rFonts w:asciiTheme="minorHAnsi" w:hAnsiTheme="minorHAnsi"/>
          <w:sz w:val="18"/>
          <w:szCs w:val="18"/>
        </w:rPr>
      </w:pPr>
      <w:r w:rsidRPr="002F6CA7">
        <w:rPr>
          <w:rStyle w:val="FootnoteReference"/>
          <w:rFonts w:asciiTheme="minorHAnsi" w:hAnsiTheme="minorHAnsi"/>
          <w:sz w:val="18"/>
          <w:szCs w:val="18"/>
        </w:rPr>
        <w:footnoteRef/>
      </w:r>
      <w:r w:rsidRPr="002F6CA7">
        <w:rPr>
          <w:rFonts w:asciiTheme="minorHAnsi" w:hAnsiTheme="minorHAnsi"/>
          <w:sz w:val="18"/>
          <w:szCs w:val="18"/>
        </w:rPr>
        <w:t xml:space="preserve"> Normalize</w:t>
      </w:r>
    </w:p>
  </w:footnote>
  <w:footnote w:id="6">
    <w:p w:rsidR="00D50BD0" w:rsidRPr="002F6CA7" w:rsidRDefault="00D50BD0" w:rsidP="00D50BD0">
      <w:pPr>
        <w:pStyle w:val="FootnoteText"/>
        <w:rPr>
          <w:sz w:val="18"/>
          <w:szCs w:val="18"/>
        </w:rPr>
      </w:pPr>
      <w:r w:rsidRPr="002F6CA7">
        <w:rPr>
          <w:rStyle w:val="FootnoteReference"/>
          <w:sz w:val="18"/>
          <w:szCs w:val="18"/>
        </w:rPr>
        <w:footnoteRef/>
      </w:r>
      <w:r w:rsidRPr="002F6CA7">
        <w:rPr>
          <w:sz w:val="18"/>
          <w:szCs w:val="18"/>
        </w:rPr>
        <w:t xml:space="preserve"> Scene</w:t>
      </w:r>
    </w:p>
  </w:footnote>
  <w:footnote w:id="7">
    <w:p w:rsidR="00D50BD0" w:rsidRPr="002F6CA7" w:rsidRDefault="00D50BD0" w:rsidP="00D50BD0">
      <w:pPr>
        <w:pStyle w:val="FootnoteText"/>
        <w:rPr>
          <w:sz w:val="18"/>
          <w:szCs w:val="18"/>
          <w:rtl/>
        </w:rPr>
      </w:pPr>
      <w:r w:rsidRPr="002F6CA7">
        <w:rPr>
          <w:rStyle w:val="FootnoteReference"/>
          <w:sz w:val="18"/>
          <w:szCs w:val="18"/>
        </w:rPr>
        <w:footnoteRef/>
      </w:r>
      <w:r w:rsidRPr="002F6CA7">
        <w:rPr>
          <w:sz w:val="18"/>
          <w:szCs w:val="18"/>
        </w:rPr>
        <w:t xml:space="preserve"> Kruse</w:t>
      </w:r>
    </w:p>
  </w:footnote>
  <w:footnote w:id="8">
    <w:p w:rsidR="00D50BD0" w:rsidRPr="002F6CA7" w:rsidRDefault="00D50BD0" w:rsidP="00D50BD0">
      <w:pPr>
        <w:pStyle w:val="FootnoteText"/>
        <w:rPr>
          <w:sz w:val="18"/>
          <w:szCs w:val="18"/>
        </w:rPr>
      </w:pPr>
      <w:r w:rsidRPr="002F6CA7">
        <w:rPr>
          <w:rStyle w:val="FootnoteReference"/>
          <w:sz w:val="18"/>
          <w:szCs w:val="18"/>
        </w:rPr>
        <w:footnoteRef/>
      </w:r>
      <w:r w:rsidRPr="002F6CA7">
        <w:rPr>
          <w:sz w:val="18"/>
          <w:szCs w:val="18"/>
          <w:rtl/>
        </w:rPr>
        <w:t xml:space="preserve"> </w:t>
      </w:r>
      <w:proofErr w:type="spellStart"/>
      <w:r w:rsidRPr="002F6CA7">
        <w:rPr>
          <w:sz w:val="18"/>
          <w:szCs w:val="18"/>
        </w:rPr>
        <w:t>Kawishwar</w:t>
      </w:r>
      <w:proofErr w:type="spellEnd"/>
    </w:p>
  </w:footnote>
  <w:footnote w:id="9">
    <w:p w:rsidR="00D50BD0" w:rsidRPr="002F6CA7" w:rsidRDefault="00D50BD0" w:rsidP="00D50BD0">
      <w:pPr>
        <w:pStyle w:val="FootnoteText"/>
        <w:rPr>
          <w:rFonts w:asciiTheme="minorHAnsi" w:hAnsiTheme="minorHAnsi"/>
          <w:sz w:val="18"/>
          <w:szCs w:val="18"/>
        </w:rPr>
      </w:pPr>
      <w:r w:rsidRPr="002F6CA7">
        <w:rPr>
          <w:rStyle w:val="FootnoteReference"/>
          <w:rFonts w:asciiTheme="minorHAnsi" w:hAnsiTheme="minorHAnsi"/>
          <w:sz w:val="18"/>
          <w:szCs w:val="18"/>
        </w:rPr>
        <w:footnoteRef/>
      </w:r>
      <w:r w:rsidRPr="002F6CA7">
        <w:rPr>
          <w:rFonts w:asciiTheme="minorHAnsi" w:hAnsiTheme="minorHAnsi"/>
          <w:sz w:val="18"/>
          <w:szCs w:val="18"/>
          <w:rtl/>
        </w:rPr>
        <w:t xml:space="preserve"> </w:t>
      </w:r>
      <w:r w:rsidRPr="002F6CA7">
        <w:rPr>
          <w:rFonts w:asciiTheme="minorHAnsi" w:hAnsiTheme="minorHAnsi"/>
          <w:sz w:val="18"/>
          <w:szCs w:val="18"/>
        </w:rPr>
        <w:t>Gupta</w:t>
      </w:r>
    </w:p>
  </w:footnote>
  <w:footnote w:id="10">
    <w:p w:rsidR="00D50BD0" w:rsidRPr="002F6CA7" w:rsidRDefault="00D50BD0" w:rsidP="00D50BD0">
      <w:pPr>
        <w:pStyle w:val="FootnoteText"/>
        <w:rPr>
          <w:rFonts w:asciiTheme="minorHAnsi" w:hAnsiTheme="minorHAnsi"/>
          <w:sz w:val="18"/>
          <w:szCs w:val="18"/>
        </w:rPr>
      </w:pPr>
      <w:r w:rsidRPr="002F6CA7">
        <w:rPr>
          <w:rStyle w:val="FootnoteReference"/>
          <w:rFonts w:asciiTheme="minorHAnsi" w:hAnsiTheme="minorHAnsi"/>
          <w:sz w:val="18"/>
          <w:szCs w:val="18"/>
        </w:rPr>
        <w:footnoteRef/>
      </w:r>
      <w:r w:rsidRPr="002F6CA7">
        <w:rPr>
          <w:rFonts w:asciiTheme="minorHAnsi" w:hAnsiTheme="minorHAnsi"/>
          <w:sz w:val="18"/>
          <w:szCs w:val="18"/>
          <w:rtl/>
        </w:rPr>
        <w:t xml:space="preserve"> </w:t>
      </w:r>
      <w:r w:rsidRPr="002F6CA7">
        <w:rPr>
          <w:rFonts w:asciiTheme="minorHAnsi" w:hAnsiTheme="minorHAnsi"/>
          <w:sz w:val="18"/>
          <w:szCs w:val="18"/>
        </w:rPr>
        <w:t xml:space="preserve"> </w:t>
      </w:r>
      <w:proofErr w:type="spellStart"/>
      <w:r w:rsidRPr="002F6CA7">
        <w:rPr>
          <w:rFonts w:asciiTheme="minorHAnsi" w:hAnsiTheme="minorHAnsi"/>
          <w:sz w:val="18"/>
          <w:szCs w:val="18"/>
        </w:rPr>
        <w:t>Kalinowski</w:t>
      </w:r>
      <w:proofErr w:type="spellEnd"/>
      <w:r w:rsidRPr="002F6CA7">
        <w:rPr>
          <w:rFonts w:asciiTheme="minorHAnsi" w:hAnsiTheme="minorHAnsi"/>
          <w:sz w:val="18"/>
          <w:szCs w:val="18"/>
        </w:rPr>
        <w:t xml:space="preserve"> &amp; Oliver</w:t>
      </w:r>
    </w:p>
  </w:footnote>
  <w:footnote w:id="11">
    <w:p w:rsidR="00D50BD0" w:rsidRPr="002F6CA7" w:rsidRDefault="00D50BD0" w:rsidP="00D50BD0">
      <w:pPr>
        <w:pStyle w:val="FootnoteText"/>
        <w:rPr>
          <w:rFonts w:ascii="Times New Roman" w:hAnsi="Times New Roman" w:cs="Times New Roman"/>
          <w:b/>
          <w:bCs/>
          <w:sz w:val="18"/>
          <w:szCs w:val="18"/>
          <w:lang w:bidi="fa-IR"/>
        </w:rPr>
      </w:pPr>
      <w:r w:rsidRPr="002F6CA7">
        <w:rPr>
          <w:rStyle w:val="FootnoteReference"/>
          <w:rFonts w:asciiTheme="minorHAnsi" w:hAnsiTheme="minorHAnsi" w:cs="Times New Roman"/>
          <w:sz w:val="18"/>
          <w:szCs w:val="18"/>
        </w:rPr>
        <w:footnoteRef/>
      </w:r>
      <w:r w:rsidR="005D793A" w:rsidRPr="002F6CA7">
        <w:rPr>
          <w:rFonts w:asciiTheme="minorHAnsi" w:hAnsiTheme="minorHAnsi" w:cs="Times New Roman"/>
          <w:sz w:val="18"/>
          <w:szCs w:val="18"/>
        </w:rPr>
        <w:t xml:space="preserve"> </w:t>
      </w:r>
      <w:proofErr w:type="spellStart"/>
      <w:r w:rsidR="005D793A" w:rsidRPr="002F6CA7">
        <w:rPr>
          <w:rFonts w:asciiTheme="minorHAnsi" w:hAnsiTheme="minorHAnsi" w:cs="Times New Roman"/>
          <w:sz w:val="18"/>
          <w:szCs w:val="18"/>
        </w:rPr>
        <w:t>Honarmand</w:t>
      </w:r>
      <w:proofErr w:type="spellEnd"/>
      <w:r w:rsidR="005D793A" w:rsidRPr="002F6CA7">
        <w:rPr>
          <w:rFonts w:asciiTheme="minorHAnsi" w:hAnsiTheme="minorHAnsi" w:cs="Times New Roman"/>
          <w:sz w:val="18"/>
          <w:szCs w:val="18"/>
        </w:rPr>
        <w:t xml:space="preserve"> </w:t>
      </w:r>
    </w:p>
  </w:footnote>
  <w:footnote w:id="12">
    <w:p w:rsidR="00D50BD0" w:rsidRPr="002F6CA7" w:rsidRDefault="00D50BD0" w:rsidP="00D50BD0">
      <w:pPr>
        <w:pStyle w:val="FootnoteText"/>
        <w:rPr>
          <w:sz w:val="18"/>
          <w:szCs w:val="18"/>
        </w:rPr>
      </w:pPr>
      <w:r w:rsidRPr="002F6CA7">
        <w:rPr>
          <w:rStyle w:val="FootnoteReference"/>
          <w:sz w:val="18"/>
          <w:szCs w:val="18"/>
        </w:rPr>
        <w:footnoteRef/>
      </w:r>
      <w:r w:rsidRPr="002F6CA7">
        <w:rPr>
          <w:sz w:val="18"/>
          <w:szCs w:val="18"/>
          <w:rtl/>
        </w:rPr>
        <w:t xml:space="preserve"> </w:t>
      </w:r>
      <w:r w:rsidRPr="002F6CA7">
        <w:rPr>
          <w:sz w:val="18"/>
          <w:szCs w:val="18"/>
        </w:rPr>
        <w:t xml:space="preserve"> </w:t>
      </w:r>
      <w:proofErr w:type="spellStart"/>
      <w:r w:rsidRPr="002F6CA7">
        <w:rPr>
          <w:sz w:val="18"/>
          <w:szCs w:val="18"/>
        </w:rPr>
        <w:t>Madani</w:t>
      </w:r>
      <w:proofErr w:type="spellEnd"/>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C05" w:rsidRDefault="00486F87" w:rsidP="000E31C2">
    <w:pPr>
      <w:pStyle w:val="Header"/>
      <w:pBdr>
        <w:bottom w:val="single" w:sz="4" w:space="1" w:color="auto"/>
      </w:pBdr>
      <w:spacing w:after="240"/>
      <w:jc w:val="center"/>
    </w:pPr>
    <w:r w:rsidRPr="00A250C0">
      <w:rPr>
        <w:noProof/>
        <w:lang w:val="en-US" w:eastAsia="en-US" w:bidi="ar-SA"/>
      </w:rPr>
      <w:drawing>
        <wp:inline distT="0" distB="0" distL="0" distR="0">
          <wp:extent cx="5455920" cy="739140"/>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55920" cy="73914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672D7D"/>
    <w:multiLevelType w:val="hybridMultilevel"/>
    <w:tmpl w:val="C40473DC"/>
    <w:lvl w:ilvl="0" w:tplc="30FA5476">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1" w15:restartNumberingAfterBreak="0">
    <w:nsid w:val="03300134"/>
    <w:multiLevelType w:val="hybridMultilevel"/>
    <w:tmpl w:val="96A6D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DA5D75"/>
    <w:multiLevelType w:val="hybridMultilevel"/>
    <w:tmpl w:val="C40473DC"/>
    <w:lvl w:ilvl="0" w:tplc="30FA5476">
      <w:start w:val="1"/>
      <w:numFmt w:val="decimal"/>
      <w:lvlText w:val="%1-"/>
      <w:lvlJc w:val="left"/>
      <w:pPr>
        <w:ind w:left="510" w:hanging="360"/>
      </w:pPr>
      <w:rPr>
        <w:rFonts w:hint="default"/>
      </w:rPr>
    </w:lvl>
    <w:lvl w:ilvl="1" w:tplc="04090019" w:tentative="1">
      <w:start w:val="1"/>
      <w:numFmt w:val="lowerLetter"/>
      <w:lvlText w:val="%2."/>
      <w:lvlJc w:val="left"/>
      <w:pPr>
        <w:ind w:left="1230" w:hanging="360"/>
      </w:pPr>
    </w:lvl>
    <w:lvl w:ilvl="2" w:tplc="0409001B" w:tentative="1">
      <w:start w:val="1"/>
      <w:numFmt w:val="lowerRoman"/>
      <w:lvlText w:val="%3."/>
      <w:lvlJc w:val="right"/>
      <w:pPr>
        <w:ind w:left="1950" w:hanging="180"/>
      </w:pPr>
    </w:lvl>
    <w:lvl w:ilvl="3" w:tplc="0409000F" w:tentative="1">
      <w:start w:val="1"/>
      <w:numFmt w:val="decimal"/>
      <w:lvlText w:val="%4."/>
      <w:lvlJc w:val="left"/>
      <w:pPr>
        <w:ind w:left="2670" w:hanging="360"/>
      </w:pPr>
    </w:lvl>
    <w:lvl w:ilvl="4" w:tplc="04090019" w:tentative="1">
      <w:start w:val="1"/>
      <w:numFmt w:val="lowerLetter"/>
      <w:lvlText w:val="%5."/>
      <w:lvlJc w:val="left"/>
      <w:pPr>
        <w:ind w:left="3390" w:hanging="360"/>
      </w:pPr>
    </w:lvl>
    <w:lvl w:ilvl="5" w:tplc="0409001B" w:tentative="1">
      <w:start w:val="1"/>
      <w:numFmt w:val="lowerRoman"/>
      <w:lvlText w:val="%6."/>
      <w:lvlJc w:val="right"/>
      <w:pPr>
        <w:ind w:left="4110" w:hanging="180"/>
      </w:pPr>
    </w:lvl>
    <w:lvl w:ilvl="6" w:tplc="0409000F" w:tentative="1">
      <w:start w:val="1"/>
      <w:numFmt w:val="decimal"/>
      <w:lvlText w:val="%7."/>
      <w:lvlJc w:val="left"/>
      <w:pPr>
        <w:ind w:left="4830" w:hanging="360"/>
      </w:pPr>
    </w:lvl>
    <w:lvl w:ilvl="7" w:tplc="04090019" w:tentative="1">
      <w:start w:val="1"/>
      <w:numFmt w:val="lowerLetter"/>
      <w:lvlText w:val="%8."/>
      <w:lvlJc w:val="left"/>
      <w:pPr>
        <w:ind w:left="5550" w:hanging="360"/>
      </w:pPr>
    </w:lvl>
    <w:lvl w:ilvl="8" w:tplc="0409001B" w:tentative="1">
      <w:start w:val="1"/>
      <w:numFmt w:val="lowerRoman"/>
      <w:lvlText w:val="%9."/>
      <w:lvlJc w:val="right"/>
      <w:pPr>
        <w:ind w:left="6270" w:hanging="180"/>
      </w:pPr>
    </w:lvl>
  </w:abstractNum>
  <w:abstractNum w:abstractNumId="3" w15:restartNumberingAfterBreak="0">
    <w:nsid w:val="10AD6879"/>
    <w:multiLevelType w:val="hybridMultilevel"/>
    <w:tmpl w:val="CDC69F5A"/>
    <w:lvl w:ilvl="0" w:tplc="287A3A94">
      <w:start w:val="2"/>
      <w:numFmt w:val="bullet"/>
      <w:lvlText w:val="-"/>
      <w:lvlJc w:val="left"/>
      <w:pPr>
        <w:ind w:left="720" w:hanging="360"/>
      </w:pPr>
      <w:rPr>
        <w:rFonts w:ascii="Tahoma" w:eastAsia="SimSu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6F663B"/>
    <w:multiLevelType w:val="hybridMultilevel"/>
    <w:tmpl w:val="61AC8A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274C9F"/>
    <w:multiLevelType w:val="hybridMultilevel"/>
    <w:tmpl w:val="684EDC70"/>
    <w:lvl w:ilvl="0" w:tplc="04090001">
      <w:start w:val="1"/>
      <w:numFmt w:val="bullet"/>
      <w:lvlText w:val=""/>
      <w:lvlJc w:val="left"/>
      <w:pPr>
        <w:ind w:left="1632" w:hanging="360"/>
      </w:pPr>
      <w:rPr>
        <w:rFonts w:ascii="Symbol" w:hAnsi="Symbol" w:hint="default"/>
      </w:rPr>
    </w:lvl>
    <w:lvl w:ilvl="1" w:tplc="04090003" w:tentative="1">
      <w:start w:val="1"/>
      <w:numFmt w:val="bullet"/>
      <w:lvlText w:val="o"/>
      <w:lvlJc w:val="left"/>
      <w:pPr>
        <w:ind w:left="2352" w:hanging="360"/>
      </w:pPr>
      <w:rPr>
        <w:rFonts w:ascii="Courier New" w:hAnsi="Courier New" w:cs="Courier New" w:hint="default"/>
      </w:rPr>
    </w:lvl>
    <w:lvl w:ilvl="2" w:tplc="04090005" w:tentative="1">
      <w:start w:val="1"/>
      <w:numFmt w:val="bullet"/>
      <w:lvlText w:val=""/>
      <w:lvlJc w:val="left"/>
      <w:pPr>
        <w:ind w:left="3072" w:hanging="360"/>
      </w:pPr>
      <w:rPr>
        <w:rFonts w:ascii="Wingdings" w:hAnsi="Wingdings" w:hint="default"/>
      </w:rPr>
    </w:lvl>
    <w:lvl w:ilvl="3" w:tplc="04090001" w:tentative="1">
      <w:start w:val="1"/>
      <w:numFmt w:val="bullet"/>
      <w:lvlText w:val=""/>
      <w:lvlJc w:val="left"/>
      <w:pPr>
        <w:ind w:left="3792" w:hanging="360"/>
      </w:pPr>
      <w:rPr>
        <w:rFonts w:ascii="Symbol" w:hAnsi="Symbol" w:hint="default"/>
      </w:rPr>
    </w:lvl>
    <w:lvl w:ilvl="4" w:tplc="04090003" w:tentative="1">
      <w:start w:val="1"/>
      <w:numFmt w:val="bullet"/>
      <w:lvlText w:val="o"/>
      <w:lvlJc w:val="left"/>
      <w:pPr>
        <w:ind w:left="4512" w:hanging="360"/>
      </w:pPr>
      <w:rPr>
        <w:rFonts w:ascii="Courier New" w:hAnsi="Courier New" w:cs="Courier New" w:hint="default"/>
      </w:rPr>
    </w:lvl>
    <w:lvl w:ilvl="5" w:tplc="04090005" w:tentative="1">
      <w:start w:val="1"/>
      <w:numFmt w:val="bullet"/>
      <w:lvlText w:val=""/>
      <w:lvlJc w:val="left"/>
      <w:pPr>
        <w:ind w:left="5232" w:hanging="360"/>
      </w:pPr>
      <w:rPr>
        <w:rFonts w:ascii="Wingdings" w:hAnsi="Wingdings" w:hint="default"/>
      </w:rPr>
    </w:lvl>
    <w:lvl w:ilvl="6" w:tplc="04090001" w:tentative="1">
      <w:start w:val="1"/>
      <w:numFmt w:val="bullet"/>
      <w:lvlText w:val=""/>
      <w:lvlJc w:val="left"/>
      <w:pPr>
        <w:ind w:left="5952" w:hanging="360"/>
      </w:pPr>
      <w:rPr>
        <w:rFonts w:ascii="Symbol" w:hAnsi="Symbol" w:hint="default"/>
      </w:rPr>
    </w:lvl>
    <w:lvl w:ilvl="7" w:tplc="04090003" w:tentative="1">
      <w:start w:val="1"/>
      <w:numFmt w:val="bullet"/>
      <w:lvlText w:val="o"/>
      <w:lvlJc w:val="left"/>
      <w:pPr>
        <w:ind w:left="6672" w:hanging="360"/>
      </w:pPr>
      <w:rPr>
        <w:rFonts w:ascii="Courier New" w:hAnsi="Courier New" w:cs="Courier New" w:hint="default"/>
      </w:rPr>
    </w:lvl>
    <w:lvl w:ilvl="8" w:tplc="04090005" w:tentative="1">
      <w:start w:val="1"/>
      <w:numFmt w:val="bullet"/>
      <w:lvlText w:val=""/>
      <w:lvlJc w:val="left"/>
      <w:pPr>
        <w:ind w:left="7392" w:hanging="360"/>
      </w:pPr>
      <w:rPr>
        <w:rFonts w:ascii="Wingdings" w:hAnsi="Wingdings" w:hint="default"/>
      </w:rPr>
    </w:lvl>
  </w:abstractNum>
  <w:abstractNum w:abstractNumId="6" w15:restartNumberingAfterBreak="0">
    <w:nsid w:val="32D9617F"/>
    <w:multiLevelType w:val="hybridMultilevel"/>
    <w:tmpl w:val="1E9CC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37B2460"/>
    <w:multiLevelType w:val="hybridMultilevel"/>
    <w:tmpl w:val="E8222540"/>
    <w:lvl w:ilvl="0" w:tplc="DA709A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C5124A"/>
    <w:multiLevelType w:val="hybridMultilevel"/>
    <w:tmpl w:val="B96CEA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443131D"/>
    <w:multiLevelType w:val="hybridMultilevel"/>
    <w:tmpl w:val="25FEFC1C"/>
    <w:lvl w:ilvl="0" w:tplc="0409000F">
      <w:start w:val="1"/>
      <w:numFmt w:val="decimal"/>
      <w:lvlText w:val="%1."/>
      <w:lvlJc w:val="left"/>
      <w:pPr>
        <w:ind w:left="36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 w15:restartNumberingAfterBreak="0">
    <w:nsid w:val="4A113527"/>
    <w:multiLevelType w:val="hybridMultilevel"/>
    <w:tmpl w:val="CB48FE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A5561F"/>
    <w:multiLevelType w:val="hybridMultilevel"/>
    <w:tmpl w:val="37AC2CCE"/>
    <w:lvl w:ilvl="0" w:tplc="969441A2">
      <w:start w:val="2"/>
      <w:numFmt w:val="bullet"/>
      <w:lvlText w:val="-"/>
      <w:lvlJc w:val="left"/>
      <w:pPr>
        <w:ind w:left="720" w:hanging="360"/>
      </w:pPr>
      <w:rPr>
        <w:rFonts w:ascii="Tahoma" w:eastAsia="SimSun"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4FC28D5"/>
    <w:multiLevelType w:val="hybridMultilevel"/>
    <w:tmpl w:val="356E4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5A75B00"/>
    <w:multiLevelType w:val="hybridMultilevel"/>
    <w:tmpl w:val="BF524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3"/>
  </w:num>
  <w:num w:numId="4">
    <w:abstractNumId w:val="11"/>
  </w:num>
  <w:num w:numId="5">
    <w:abstractNumId w:val="0"/>
  </w:num>
  <w:num w:numId="6">
    <w:abstractNumId w:val="2"/>
  </w:num>
  <w:num w:numId="7">
    <w:abstractNumId w:val="8"/>
  </w:num>
  <w:num w:numId="8">
    <w:abstractNumId w:val="13"/>
  </w:num>
  <w:num w:numId="9">
    <w:abstractNumId w:val="10"/>
  </w:num>
  <w:num w:numId="10">
    <w:abstractNumId w:val="4"/>
  </w:num>
  <w:num w:numId="11">
    <w:abstractNumId w:val="5"/>
  </w:num>
  <w:num w:numId="12">
    <w:abstractNumId w:val="12"/>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a3MDY2MTcyNbO0NDFU0lEKTi0uzszPAykwqQUAymtBnSwAAAA="/>
  </w:docVars>
  <w:rsids>
    <w:rsidRoot w:val="00EB2E5B"/>
    <w:rsid w:val="0000248C"/>
    <w:rsid w:val="00003906"/>
    <w:rsid w:val="00006C88"/>
    <w:rsid w:val="00011549"/>
    <w:rsid w:val="000118E0"/>
    <w:rsid w:val="00013382"/>
    <w:rsid w:val="0001338E"/>
    <w:rsid w:val="000139BE"/>
    <w:rsid w:val="00016DF5"/>
    <w:rsid w:val="00026658"/>
    <w:rsid w:val="000273DA"/>
    <w:rsid w:val="0003157F"/>
    <w:rsid w:val="000375AD"/>
    <w:rsid w:val="000424C1"/>
    <w:rsid w:val="00053B50"/>
    <w:rsid w:val="00054B89"/>
    <w:rsid w:val="0006284E"/>
    <w:rsid w:val="00071E89"/>
    <w:rsid w:val="00077455"/>
    <w:rsid w:val="000813A1"/>
    <w:rsid w:val="00085F71"/>
    <w:rsid w:val="0008602A"/>
    <w:rsid w:val="00091791"/>
    <w:rsid w:val="00094BF1"/>
    <w:rsid w:val="000A0D81"/>
    <w:rsid w:val="000A36AC"/>
    <w:rsid w:val="000A68DB"/>
    <w:rsid w:val="000B5ACE"/>
    <w:rsid w:val="000C3D55"/>
    <w:rsid w:val="000C7949"/>
    <w:rsid w:val="000D0B01"/>
    <w:rsid w:val="000D0B80"/>
    <w:rsid w:val="000E31C2"/>
    <w:rsid w:val="000E3FB6"/>
    <w:rsid w:val="000E525A"/>
    <w:rsid w:val="000E7BA6"/>
    <w:rsid w:val="000E7BA8"/>
    <w:rsid w:val="000F6C6B"/>
    <w:rsid w:val="00110A7C"/>
    <w:rsid w:val="00111D03"/>
    <w:rsid w:val="00112F9E"/>
    <w:rsid w:val="001209C5"/>
    <w:rsid w:val="00120FF7"/>
    <w:rsid w:val="001220C1"/>
    <w:rsid w:val="00125A51"/>
    <w:rsid w:val="001273EB"/>
    <w:rsid w:val="001510C3"/>
    <w:rsid w:val="0015763D"/>
    <w:rsid w:val="001635C1"/>
    <w:rsid w:val="0017299B"/>
    <w:rsid w:val="0017723D"/>
    <w:rsid w:val="001823B0"/>
    <w:rsid w:val="00183871"/>
    <w:rsid w:val="00187CE6"/>
    <w:rsid w:val="00191707"/>
    <w:rsid w:val="001A5A19"/>
    <w:rsid w:val="001B0F47"/>
    <w:rsid w:val="001B7E2A"/>
    <w:rsid w:val="001D1123"/>
    <w:rsid w:val="001D48F9"/>
    <w:rsid w:val="001D5371"/>
    <w:rsid w:val="001D5D36"/>
    <w:rsid w:val="001D65B1"/>
    <w:rsid w:val="001E0977"/>
    <w:rsid w:val="001F02D3"/>
    <w:rsid w:val="00212AFF"/>
    <w:rsid w:val="00212DE8"/>
    <w:rsid w:val="00215703"/>
    <w:rsid w:val="00215F35"/>
    <w:rsid w:val="00225A7E"/>
    <w:rsid w:val="00231F38"/>
    <w:rsid w:val="00237270"/>
    <w:rsid w:val="00250A11"/>
    <w:rsid w:val="00267F1B"/>
    <w:rsid w:val="00275546"/>
    <w:rsid w:val="00290DAA"/>
    <w:rsid w:val="002A7B59"/>
    <w:rsid w:val="002B5C39"/>
    <w:rsid w:val="002B6E60"/>
    <w:rsid w:val="002C491B"/>
    <w:rsid w:val="002C4CBD"/>
    <w:rsid w:val="002D70AE"/>
    <w:rsid w:val="002F013C"/>
    <w:rsid w:val="002F096D"/>
    <w:rsid w:val="002F6CA7"/>
    <w:rsid w:val="003033A5"/>
    <w:rsid w:val="00304358"/>
    <w:rsid w:val="00312B17"/>
    <w:rsid w:val="00316F34"/>
    <w:rsid w:val="00317F7E"/>
    <w:rsid w:val="003223C1"/>
    <w:rsid w:val="003224B0"/>
    <w:rsid w:val="00324514"/>
    <w:rsid w:val="003268B6"/>
    <w:rsid w:val="003349DB"/>
    <w:rsid w:val="00335EB7"/>
    <w:rsid w:val="0033639B"/>
    <w:rsid w:val="0033651F"/>
    <w:rsid w:val="00350C46"/>
    <w:rsid w:val="00361322"/>
    <w:rsid w:val="00366759"/>
    <w:rsid w:val="00366A81"/>
    <w:rsid w:val="00370CD7"/>
    <w:rsid w:val="003731AA"/>
    <w:rsid w:val="00380060"/>
    <w:rsid w:val="00380508"/>
    <w:rsid w:val="00393AE2"/>
    <w:rsid w:val="0039502B"/>
    <w:rsid w:val="003A1171"/>
    <w:rsid w:val="003A6111"/>
    <w:rsid w:val="003C3522"/>
    <w:rsid w:val="003C4A01"/>
    <w:rsid w:val="003D02E8"/>
    <w:rsid w:val="00400459"/>
    <w:rsid w:val="00401003"/>
    <w:rsid w:val="00403E03"/>
    <w:rsid w:val="00407DD6"/>
    <w:rsid w:val="0041002D"/>
    <w:rsid w:val="00413618"/>
    <w:rsid w:val="00415470"/>
    <w:rsid w:val="00416107"/>
    <w:rsid w:val="004161E8"/>
    <w:rsid w:val="00417502"/>
    <w:rsid w:val="0042325D"/>
    <w:rsid w:val="00433D5F"/>
    <w:rsid w:val="00441FC4"/>
    <w:rsid w:val="004436F4"/>
    <w:rsid w:val="00444096"/>
    <w:rsid w:val="00453EBC"/>
    <w:rsid w:val="0046313F"/>
    <w:rsid w:val="004701DB"/>
    <w:rsid w:val="0047065F"/>
    <w:rsid w:val="00473F47"/>
    <w:rsid w:val="004740B9"/>
    <w:rsid w:val="0047543E"/>
    <w:rsid w:val="00477CDE"/>
    <w:rsid w:val="00482579"/>
    <w:rsid w:val="00483D93"/>
    <w:rsid w:val="00486F87"/>
    <w:rsid w:val="00491F66"/>
    <w:rsid w:val="00495AEF"/>
    <w:rsid w:val="004A4B34"/>
    <w:rsid w:val="004A6246"/>
    <w:rsid w:val="004A76A9"/>
    <w:rsid w:val="004B2B01"/>
    <w:rsid w:val="004C3664"/>
    <w:rsid w:val="004D0FCD"/>
    <w:rsid w:val="004E20D5"/>
    <w:rsid w:val="004E3276"/>
    <w:rsid w:val="004E41BD"/>
    <w:rsid w:val="004E4E7F"/>
    <w:rsid w:val="0050296E"/>
    <w:rsid w:val="00523AEC"/>
    <w:rsid w:val="005307BB"/>
    <w:rsid w:val="005461AB"/>
    <w:rsid w:val="00554BFC"/>
    <w:rsid w:val="00557337"/>
    <w:rsid w:val="00563982"/>
    <w:rsid w:val="00565B8F"/>
    <w:rsid w:val="00576BD6"/>
    <w:rsid w:val="005913A1"/>
    <w:rsid w:val="005A1970"/>
    <w:rsid w:val="005B0D01"/>
    <w:rsid w:val="005B50ED"/>
    <w:rsid w:val="005B6F75"/>
    <w:rsid w:val="005D376F"/>
    <w:rsid w:val="005D379A"/>
    <w:rsid w:val="005D793A"/>
    <w:rsid w:val="005E1181"/>
    <w:rsid w:val="005E4DB6"/>
    <w:rsid w:val="005F17EA"/>
    <w:rsid w:val="005F4A85"/>
    <w:rsid w:val="00605D0F"/>
    <w:rsid w:val="0061592A"/>
    <w:rsid w:val="0062572A"/>
    <w:rsid w:val="00626389"/>
    <w:rsid w:val="00634A47"/>
    <w:rsid w:val="006502D9"/>
    <w:rsid w:val="00652BC5"/>
    <w:rsid w:val="00660329"/>
    <w:rsid w:val="00662B6A"/>
    <w:rsid w:val="0067241C"/>
    <w:rsid w:val="0067459A"/>
    <w:rsid w:val="00682DEC"/>
    <w:rsid w:val="006879B4"/>
    <w:rsid w:val="006A0598"/>
    <w:rsid w:val="006A721A"/>
    <w:rsid w:val="006C2BAA"/>
    <w:rsid w:val="006C733D"/>
    <w:rsid w:val="006D3C30"/>
    <w:rsid w:val="006D5127"/>
    <w:rsid w:val="006F0A25"/>
    <w:rsid w:val="006F5843"/>
    <w:rsid w:val="00702C6B"/>
    <w:rsid w:val="00706FD1"/>
    <w:rsid w:val="0070786F"/>
    <w:rsid w:val="00711464"/>
    <w:rsid w:val="0071301C"/>
    <w:rsid w:val="00715E67"/>
    <w:rsid w:val="0072385B"/>
    <w:rsid w:val="00725299"/>
    <w:rsid w:val="00730A4C"/>
    <w:rsid w:val="00732805"/>
    <w:rsid w:val="00732944"/>
    <w:rsid w:val="00734556"/>
    <w:rsid w:val="00742417"/>
    <w:rsid w:val="00752D06"/>
    <w:rsid w:val="00752DAA"/>
    <w:rsid w:val="0076039D"/>
    <w:rsid w:val="007624FB"/>
    <w:rsid w:val="0076602D"/>
    <w:rsid w:val="007804BD"/>
    <w:rsid w:val="007838A9"/>
    <w:rsid w:val="007A1268"/>
    <w:rsid w:val="007A2EE1"/>
    <w:rsid w:val="007B456E"/>
    <w:rsid w:val="007F487D"/>
    <w:rsid w:val="00806B66"/>
    <w:rsid w:val="00807ABD"/>
    <w:rsid w:val="00827D02"/>
    <w:rsid w:val="00827F33"/>
    <w:rsid w:val="00834F45"/>
    <w:rsid w:val="00850871"/>
    <w:rsid w:val="00851600"/>
    <w:rsid w:val="00860583"/>
    <w:rsid w:val="00873366"/>
    <w:rsid w:val="008A15DA"/>
    <w:rsid w:val="008A7B55"/>
    <w:rsid w:val="008B39C6"/>
    <w:rsid w:val="008B4EEE"/>
    <w:rsid w:val="008B5BB2"/>
    <w:rsid w:val="008B7656"/>
    <w:rsid w:val="008C1B79"/>
    <w:rsid w:val="008C1F31"/>
    <w:rsid w:val="008C534F"/>
    <w:rsid w:val="008C55FE"/>
    <w:rsid w:val="008D4A74"/>
    <w:rsid w:val="008D768D"/>
    <w:rsid w:val="008D7AD0"/>
    <w:rsid w:val="008E45FA"/>
    <w:rsid w:val="008E5841"/>
    <w:rsid w:val="008E5B1B"/>
    <w:rsid w:val="008F705A"/>
    <w:rsid w:val="0090592A"/>
    <w:rsid w:val="00910E64"/>
    <w:rsid w:val="00911322"/>
    <w:rsid w:val="00921E9A"/>
    <w:rsid w:val="00922E4D"/>
    <w:rsid w:val="0092347A"/>
    <w:rsid w:val="009259F0"/>
    <w:rsid w:val="0094211E"/>
    <w:rsid w:val="009458C8"/>
    <w:rsid w:val="0095006D"/>
    <w:rsid w:val="0095354A"/>
    <w:rsid w:val="00955727"/>
    <w:rsid w:val="00972716"/>
    <w:rsid w:val="00974F34"/>
    <w:rsid w:val="00980901"/>
    <w:rsid w:val="00990089"/>
    <w:rsid w:val="009A0A0B"/>
    <w:rsid w:val="009B5895"/>
    <w:rsid w:val="009B7ED4"/>
    <w:rsid w:val="009C39E5"/>
    <w:rsid w:val="009C622A"/>
    <w:rsid w:val="009C7091"/>
    <w:rsid w:val="009D1EBA"/>
    <w:rsid w:val="009D5CE6"/>
    <w:rsid w:val="009E0310"/>
    <w:rsid w:val="009F46B9"/>
    <w:rsid w:val="009F7021"/>
    <w:rsid w:val="00A001FA"/>
    <w:rsid w:val="00A017FA"/>
    <w:rsid w:val="00A045D4"/>
    <w:rsid w:val="00A05866"/>
    <w:rsid w:val="00A13F3F"/>
    <w:rsid w:val="00A16714"/>
    <w:rsid w:val="00A250C0"/>
    <w:rsid w:val="00A264ED"/>
    <w:rsid w:val="00A26593"/>
    <w:rsid w:val="00A46C05"/>
    <w:rsid w:val="00A51B34"/>
    <w:rsid w:val="00A51EA0"/>
    <w:rsid w:val="00A737A3"/>
    <w:rsid w:val="00A77C9D"/>
    <w:rsid w:val="00A802F4"/>
    <w:rsid w:val="00A836EC"/>
    <w:rsid w:val="00A839A2"/>
    <w:rsid w:val="00A91C2E"/>
    <w:rsid w:val="00A97245"/>
    <w:rsid w:val="00AA13E7"/>
    <w:rsid w:val="00AA53E8"/>
    <w:rsid w:val="00AA7004"/>
    <w:rsid w:val="00AB39D6"/>
    <w:rsid w:val="00AB5136"/>
    <w:rsid w:val="00AC0271"/>
    <w:rsid w:val="00AD2EA3"/>
    <w:rsid w:val="00AD7A8C"/>
    <w:rsid w:val="00AD7D1A"/>
    <w:rsid w:val="00AD7DC6"/>
    <w:rsid w:val="00AE1035"/>
    <w:rsid w:val="00AE5B05"/>
    <w:rsid w:val="00AE7F34"/>
    <w:rsid w:val="00AF2645"/>
    <w:rsid w:val="00AF3C04"/>
    <w:rsid w:val="00AF724C"/>
    <w:rsid w:val="00B04A23"/>
    <w:rsid w:val="00B2050B"/>
    <w:rsid w:val="00B20B06"/>
    <w:rsid w:val="00B2759C"/>
    <w:rsid w:val="00B41119"/>
    <w:rsid w:val="00B534B7"/>
    <w:rsid w:val="00B539E9"/>
    <w:rsid w:val="00B575B4"/>
    <w:rsid w:val="00B63193"/>
    <w:rsid w:val="00B80C00"/>
    <w:rsid w:val="00B91934"/>
    <w:rsid w:val="00B95AA4"/>
    <w:rsid w:val="00B977EC"/>
    <w:rsid w:val="00B97AC4"/>
    <w:rsid w:val="00BB2E51"/>
    <w:rsid w:val="00BB593B"/>
    <w:rsid w:val="00BD306D"/>
    <w:rsid w:val="00BD428B"/>
    <w:rsid w:val="00BD5C8A"/>
    <w:rsid w:val="00BF7261"/>
    <w:rsid w:val="00C01E6C"/>
    <w:rsid w:val="00C025E6"/>
    <w:rsid w:val="00C044FC"/>
    <w:rsid w:val="00C047C6"/>
    <w:rsid w:val="00C1430B"/>
    <w:rsid w:val="00C25BE3"/>
    <w:rsid w:val="00C307E3"/>
    <w:rsid w:val="00C3199D"/>
    <w:rsid w:val="00C32016"/>
    <w:rsid w:val="00C33985"/>
    <w:rsid w:val="00C34AEA"/>
    <w:rsid w:val="00C3603D"/>
    <w:rsid w:val="00C41C68"/>
    <w:rsid w:val="00C42016"/>
    <w:rsid w:val="00C42251"/>
    <w:rsid w:val="00C4317C"/>
    <w:rsid w:val="00C62BE0"/>
    <w:rsid w:val="00C63085"/>
    <w:rsid w:val="00C63700"/>
    <w:rsid w:val="00C65B49"/>
    <w:rsid w:val="00C9008E"/>
    <w:rsid w:val="00C91036"/>
    <w:rsid w:val="00CC278A"/>
    <w:rsid w:val="00CC3026"/>
    <w:rsid w:val="00CC6285"/>
    <w:rsid w:val="00CC7168"/>
    <w:rsid w:val="00CD4AFC"/>
    <w:rsid w:val="00CE088C"/>
    <w:rsid w:val="00CE1C06"/>
    <w:rsid w:val="00CF2088"/>
    <w:rsid w:val="00CF3E52"/>
    <w:rsid w:val="00D028D3"/>
    <w:rsid w:val="00D048E8"/>
    <w:rsid w:val="00D23906"/>
    <w:rsid w:val="00D24361"/>
    <w:rsid w:val="00D251FB"/>
    <w:rsid w:val="00D25C73"/>
    <w:rsid w:val="00D26A10"/>
    <w:rsid w:val="00D30603"/>
    <w:rsid w:val="00D35539"/>
    <w:rsid w:val="00D45E6B"/>
    <w:rsid w:val="00D46DC2"/>
    <w:rsid w:val="00D506D7"/>
    <w:rsid w:val="00D50BD0"/>
    <w:rsid w:val="00D5684E"/>
    <w:rsid w:val="00D65BC5"/>
    <w:rsid w:val="00D7108B"/>
    <w:rsid w:val="00D849CE"/>
    <w:rsid w:val="00D8749D"/>
    <w:rsid w:val="00D91B18"/>
    <w:rsid w:val="00D95D7E"/>
    <w:rsid w:val="00DA37F8"/>
    <w:rsid w:val="00DA7173"/>
    <w:rsid w:val="00DB1686"/>
    <w:rsid w:val="00DC5DE1"/>
    <w:rsid w:val="00DE19C7"/>
    <w:rsid w:val="00DF284C"/>
    <w:rsid w:val="00DF37F5"/>
    <w:rsid w:val="00DF6972"/>
    <w:rsid w:val="00E17154"/>
    <w:rsid w:val="00E20BD4"/>
    <w:rsid w:val="00E26DE9"/>
    <w:rsid w:val="00E44372"/>
    <w:rsid w:val="00E471CE"/>
    <w:rsid w:val="00E471F3"/>
    <w:rsid w:val="00E65B02"/>
    <w:rsid w:val="00E6677D"/>
    <w:rsid w:val="00E70A9D"/>
    <w:rsid w:val="00E7127C"/>
    <w:rsid w:val="00E845E9"/>
    <w:rsid w:val="00EA34F4"/>
    <w:rsid w:val="00EA4280"/>
    <w:rsid w:val="00EA58F5"/>
    <w:rsid w:val="00EB20A6"/>
    <w:rsid w:val="00EB2E5B"/>
    <w:rsid w:val="00EB53E6"/>
    <w:rsid w:val="00EB6FBF"/>
    <w:rsid w:val="00EC188D"/>
    <w:rsid w:val="00ED5290"/>
    <w:rsid w:val="00EE3234"/>
    <w:rsid w:val="00EE5E9A"/>
    <w:rsid w:val="00EF455D"/>
    <w:rsid w:val="00EF538C"/>
    <w:rsid w:val="00F0238A"/>
    <w:rsid w:val="00F20328"/>
    <w:rsid w:val="00F2186A"/>
    <w:rsid w:val="00F34D20"/>
    <w:rsid w:val="00F4497F"/>
    <w:rsid w:val="00F5204A"/>
    <w:rsid w:val="00F52F9A"/>
    <w:rsid w:val="00F53094"/>
    <w:rsid w:val="00F53FC2"/>
    <w:rsid w:val="00F54877"/>
    <w:rsid w:val="00F67279"/>
    <w:rsid w:val="00F67FED"/>
    <w:rsid w:val="00F70120"/>
    <w:rsid w:val="00F72BD6"/>
    <w:rsid w:val="00F75889"/>
    <w:rsid w:val="00FA17FB"/>
    <w:rsid w:val="00FA1B70"/>
    <w:rsid w:val="00FA420B"/>
    <w:rsid w:val="00FA4796"/>
    <w:rsid w:val="00FA7516"/>
    <w:rsid w:val="00FB0317"/>
    <w:rsid w:val="00FB1AD4"/>
    <w:rsid w:val="00FD5927"/>
    <w:rsid w:val="00FE4BA1"/>
    <w:rsid w:val="00FE70CE"/>
    <w:rsid w:val="00FF5906"/>
    <w:rsid w:val="00FF5FC5"/>
  </w:rsids>
  <m:mathPr>
    <m:mathFont m:val="Cambria Math"/>
    <m:brkBin m:val="before"/>
    <m:brkBinSub m:val="--"/>
    <m:smallFrac m:val="0"/>
    <m:dispDef/>
    <m:lMargin m:val="0"/>
    <m:rMargin m:val="0"/>
    <m:defJc m:val="centerGroup"/>
    <m:wrapIndent m:val="1440"/>
    <m:intLim m:val="subSup"/>
    <m:naryLim m:val="undOvr"/>
  </m:mathPr>
  <w:themeFontLang w:val="en-US" w:bidi="fa-I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DBEE760"/>
  <w15:chartTrackingRefBased/>
  <w15:docId w15:val="{696BE4C2-4B8B-400D-9F90-C183C816D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en-US" w:bidi="fa-IR"/>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508"/>
    <w:pPr>
      <w:bidi/>
    </w:pPr>
    <w:rPr>
      <w:sz w:val="24"/>
      <w:szCs w:val="24"/>
      <w:lang w:eastAsia="zh-CN"/>
    </w:rPr>
  </w:style>
  <w:style w:type="paragraph" w:styleId="Heading4">
    <w:name w:val="heading 4"/>
    <w:basedOn w:val="Normal"/>
    <w:next w:val="Normal"/>
    <w:link w:val="Heading4Char"/>
    <w:qFormat/>
    <w:rsid w:val="00FA1B70"/>
    <w:pPr>
      <w:keepNext/>
      <w:jc w:val="lowKashida"/>
      <w:outlineLvl w:val="3"/>
    </w:pPr>
    <w:rPr>
      <w:rFonts w:cs="Lotus"/>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33651F"/>
    <w:pPr>
      <w:bidi/>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semiHidden/>
    <w:rsid w:val="006D3C30"/>
    <w:pPr>
      <w:spacing w:after="200" w:line="276" w:lineRule="auto"/>
      <w:ind w:left="720"/>
      <w:contextualSpacing/>
    </w:pPr>
    <w:rPr>
      <w:rFonts w:ascii="Calibri" w:eastAsia="Calibri" w:hAnsi="Calibri"/>
      <w:sz w:val="22"/>
      <w:szCs w:val="22"/>
      <w:lang w:eastAsia="en-US"/>
    </w:rPr>
  </w:style>
  <w:style w:type="paragraph" w:styleId="Header">
    <w:name w:val="header"/>
    <w:basedOn w:val="Normal"/>
    <w:link w:val="HeaderChar"/>
    <w:uiPriority w:val="99"/>
    <w:unhideWhenUsed/>
    <w:rsid w:val="002C4CBD"/>
    <w:pPr>
      <w:tabs>
        <w:tab w:val="center" w:pos="4680"/>
        <w:tab w:val="right" w:pos="9360"/>
      </w:tabs>
    </w:pPr>
    <w:rPr>
      <w:lang w:val="x-none"/>
    </w:rPr>
  </w:style>
  <w:style w:type="character" w:customStyle="1" w:styleId="HeaderChar">
    <w:name w:val="Header Char"/>
    <w:link w:val="Header"/>
    <w:uiPriority w:val="99"/>
    <w:rsid w:val="002C4CBD"/>
    <w:rPr>
      <w:sz w:val="24"/>
      <w:szCs w:val="24"/>
      <w:lang w:eastAsia="zh-CN" w:bidi="fa-IR"/>
    </w:rPr>
  </w:style>
  <w:style w:type="paragraph" w:styleId="Footer">
    <w:name w:val="footer"/>
    <w:basedOn w:val="Normal"/>
    <w:link w:val="FooterChar"/>
    <w:uiPriority w:val="99"/>
    <w:unhideWhenUsed/>
    <w:rsid w:val="002C4CBD"/>
    <w:pPr>
      <w:tabs>
        <w:tab w:val="center" w:pos="4680"/>
        <w:tab w:val="right" w:pos="9360"/>
      </w:tabs>
    </w:pPr>
    <w:rPr>
      <w:lang w:val="x-none"/>
    </w:rPr>
  </w:style>
  <w:style w:type="character" w:customStyle="1" w:styleId="FooterChar">
    <w:name w:val="Footer Char"/>
    <w:link w:val="Footer"/>
    <w:uiPriority w:val="99"/>
    <w:rsid w:val="002C4CBD"/>
    <w:rPr>
      <w:sz w:val="24"/>
      <w:szCs w:val="24"/>
      <w:lang w:eastAsia="zh-CN" w:bidi="fa-IR"/>
    </w:rPr>
  </w:style>
  <w:style w:type="table" w:styleId="LightShading">
    <w:name w:val="Light Shading"/>
    <w:basedOn w:val="TableNormal"/>
    <w:uiPriority w:val="60"/>
    <w:rsid w:val="001B0F47"/>
    <w:rPr>
      <w:rFonts w:ascii="Calibri" w:eastAsia="Calibri" w:hAnsi="Calibri" w:cs="Arial"/>
      <w:color w:val="000000"/>
      <w:sz w:val="22"/>
      <w:szCs w:val="22"/>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BalloonText">
    <w:name w:val="Balloon Text"/>
    <w:basedOn w:val="Normal"/>
    <w:link w:val="BalloonTextChar"/>
    <w:uiPriority w:val="99"/>
    <w:semiHidden/>
    <w:unhideWhenUsed/>
    <w:rsid w:val="000C3D55"/>
    <w:rPr>
      <w:rFonts w:ascii="Tahoma" w:hAnsi="Tahoma" w:cs="Tahoma"/>
      <w:sz w:val="16"/>
      <w:szCs w:val="16"/>
      <w:lang w:val="x-none"/>
    </w:rPr>
  </w:style>
  <w:style w:type="character" w:customStyle="1" w:styleId="BalloonTextChar">
    <w:name w:val="Balloon Text Char"/>
    <w:link w:val="BalloonText"/>
    <w:uiPriority w:val="99"/>
    <w:semiHidden/>
    <w:rsid w:val="000C3D55"/>
    <w:rPr>
      <w:rFonts w:ascii="Tahoma" w:hAnsi="Tahoma" w:cs="Tahoma"/>
      <w:sz w:val="16"/>
      <w:szCs w:val="16"/>
      <w:lang w:eastAsia="zh-CN" w:bidi="fa-IR"/>
    </w:rPr>
  </w:style>
  <w:style w:type="character" w:customStyle="1" w:styleId="yshortcuts">
    <w:name w:val="yshortcuts"/>
    <w:basedOn w:val="DefaultParagraphFont"/>
    <w:rsid w:val="00FF5906"/>
  </w:style>
  <w:style w:type="paragraph" w:customStyle="1" w:styleId="Author">
    <w:name w:val="Author"/>
    <w:basedOn w:val="Normal"/>
    <w:rsid w:val="00DF6972"/>
    <w:pPr>
      <w:jc w:val="center"/>
    </w:pPr>
    <w:rPr>
      <w:rFonts w:eastAsia="Times New Roman" w:cs="Nazanin"/>
      <w:sz w:val="22"/>
      <w:lang w:eastAsia="en-US"/>
    </w:rPr>
  </w:style>
  <w:style w:type="paragraph" w:styleId="BodyText2">
    <w:name w:val="Body Text 2"/>
    <w:basedOn w:val="Normal"/>
    <w:link w:val="BodyText2Char"/>
    <w:rsid w:val="00FA1B70"/>
    <w:pPr>
      <w:bidi w:val="0"/>
      <w:jc w:val="right"/>
    </w:pPr>
    <w:rPr>
      <w:rFonts w:cs="Lotus"/>
      <w:b/>
      <w:bCs/>
      <w:sz w:val="20"/>
      <w:lang w:eastAsia="en-US"/>
    </w:rPr>
  </w:style>
  <w:style w:type="character" w:customStyle="1" w:styleId="Heading4Char">
    <w:name w:val="Heading 4 Char"/>
    <w:link w:val="Heading4"/>
    <w:rsid w:val="00FA1B70"/>
    <w:rPr>
      <w:rFonts w:cs="Lotus"/>
      <w:b/>
      <w:bCs/>
      <w:sz w:val="24"/>
      <w:szCs w:val="24"/>
      <w:lang w:val="en-US" w:eastAsia="en-US" w:bidi="fa-IR"/>
    </w:rPr>
  </w:style>
  <w:style w:type="character" w:customStyle="1" w:styleId="BodyText2Char">
    <w:name w:val="Body Text 2 Char"/>
    <w:link w:val="BodyText2"/>
    <w:rsid w:val="00FA1B70"/>
    <w:rPr>
      <w:rFonts w:cs="Lotus"/>
      <w:b/>
      <w:bCs/>
      <w:szCs w:val="24"/>
      <w:lang w:val="en-US" w:eastAsia="en-US" w:bidi="fa-IR"/>
    </w:rPr>
  </w:style>
  <w:style w:type="paragraph" w:customStyle="1" w:styleId="info">
    <w:name w:val="info"/>
    <w:basedOn w:val="Normal"/>
    <w:rsid w:val="00FA1B70"/>
    <w:pPr>
      <w:bidi w:val="0"/>
      <w:spacing w:before="100" w:beforeAutospacing="1" w:after="100" w:afterAutospacing="1"/>
    </w:pPr>
    <w:rPr>
      <w:rFonts w:ascii="Arial" w:eastAsia="Times New Roman" w:hAnsi="Arial" w:cs="Arial"/>
      <w:color w:val="333333"/>
      <w:sz w:val="18"/>
      <w:szCs w:val="18"/>
      <w:lang w:eastAsia="en-US" w:bidi="ar-SA"/>
    </w:rPr>
  </w:style>
  <w:style w:type="paragraph" w:styleId="BodyTextIndent">
    <w:name w:val="Body Text Indent"/>
    <w:basedOn w:val="Normal"/>
    <w:link w:val="BodyTextIndentChar"/>
    <w:rsid w:val="00FA1B70"/>
    <w:pPr>
      <w:spacing w:after="120"/>
      <w:ind w:left="360"/>
      <w:jc w:val="lowKashida"/>
    </w:pPr>
    <w:rPr>
      <w:rFonts w:eastAsia="Times New Roman" w:cs="Lotus"/>
      <w:szCs w:val="30"/>
      <w:lang w:eastAsia="en-US"/>
    </w:rPr>
  </w:style>
  <w:style w:type="character" w:styleId="PageNumber">
    <w:name w:val="page number"/>
    <w:basedOn w:val="DefaultParagraphFont"/>
    <w:rsid w:val="00BD306D"/>
  </w:style>
  <w:style w:type="paragraph" w:styleId="ListParagraph">
    <w:name w:val="List Paragraph"/>
    <w:basedOn w:val="Normal"/>
    <w:uiPriority w:val="34"/>
    <w:qFormat/>
    <w:rsid w:val="0039502B"/>
    <w:pPr>
      <w:bidi w:val="0"/>
      <w:spacing w:after="120" w:line="360" w:lineRule="auto"/>
      <w:ind w:left="720"/>
      <w:contextualSpacing/>
      <w:jc w:val="right"/>
    </w:pPr>
    <w:rPr>
      <w:rFonts w:ascii="Calibri" w:eastAsia="Calibri" w:hAnsi="Calibri" w:cs="B Lotus"/>
      <w:sz w:val="22"/>
      <w:szCs w:val="28"/>
      <w:lang w:eastAsia="en-US" w:bidi="ar-SA"/>
    </w:rPr>
  </w:style>
  <w:style w:type="character" w:customStyle="1" w:styleId="shorttext">
    <w:name w:val="short_text"/>
    <w:basedOn w:val="DefaultParagraphFont"/>
    <w:rsid w:val="0039502B"/>
  </w:style>
  <w:style w:type="character" w:customStyle="1" w:styleId="hps">
    <w:name w:val="hps"/>
    <w:basedOn w:val="DefaultParagraphFont"/>
    <w:rsid w:val="0039502B"/>
  </w:style>
  <w:style w:type="character" w:customStyle="1" w:styleId="longtext">
    <w:name w:val="long_text"/>
    <w:basedOn w:val="DefaultParagraphFont"/>
    <w:rsid w:val="0039502B"/>
  </w:style>
  <w:style w:type="paragraph" w:styleId="FootnoteText">
    <w:name w:val="footnote text"/>
    <w:basedOn w:val="Normal"/>
    <w:link w:val="FootnoteTextChar"/>
    <w:uiPriority w:val="99"/>
    <w:semiHidden/>
    <w:unhideWhenUsed/>
    <w:rsid w:val="00403E03"/>
    <w:pPr>
      <w:bidi w:val="0"/>
    </w:pPr>
    <w:rPr>
      <w:rFonts w:ascii="Calibri" w:eastAsia="Calibri" w:hAnsi="Calibri" w:cs="Arial"/>
      <w:sz w:val="20"/>
      <w:szCs w:val="20"/>
      <w:lang w:eastAsia="en-US" w:bidi="ar-SA"/>
    </w:rPr>
  </w:style>
  <w:style w:type="character" w:customStyle="1" w:styleId="FootnoteTextChar">
    <w:name w:val="Footnote Text Char"/>
    <w:link w:val="FootnoteText"/>
    <w:uiPriority w:val="99"/>
    <w:semiHidden/>
    <w:rsid w:val="00403E03"/>
    <w:rPr>
      <w:rFonts w:ascii="Calibri" w:eastAsia="Calibri" w:hAnsi="Calibri" w:cs="Arial"/>
    </w:rPr>
  </w:style>
  <w:style w:type="character" w:styleId="FootnoteReference">
    <w:name w:val="footnote reference"/>
    <w:uiPriority w:val="99"/>
    <w:semiHidden/>
    <w:unhideWhenUsed/>
    <w:rsid w:val="00403E03"/>
    <w:rPr>
      <w:vertAlign w:val="superscript"/>
    </w:rPr>
  </w:style>
  <w:style w:type="character" w:customStyle="1" w:styleId="Hyperlink1">
    <w:name w:val="Hyperlink1"/>
    <w:uiPriority w:val="99"/>
    <w:unhideWhenUsed/>
    <w:rsid w:val="00403E03"/>
    <w:rPr>
      <w:color w:val="0563C1"/>
      <w:u w:val="single"/>
    </w:rPr>
  </w:style>
  <w:style w:type="character" w:styleId="Hyperlink">
    <w:name w:val="Hyperlink"/>
    <w:uiPriority w:val="99"/>
    <w:unhideWhenUsed/>
    <w:rsid w:val="00403E03"/>
    <w:rPr>
      <w:color w:val="0563C1"/>
      <w:u w:val="single"/>
    </w:rPr>
  </w:style>
  <w:style w:type="character" w:customStyle="1" w:styleId="BodyTextIndentChar">
    <w:name w:val="Body Text Indent Char"/>
    <w:link w:val="BodyTextIndent"/>
    <w:rsid w:val="00D50BD0"/>
    <w:rPr>
      <w:rFonts w:eastAsia="Times New Roman" w:cs="Lotus"/>
      <w:sz w:val="24"/>
      <w:szCs w:val="30"/>
      <w:lang w:bidi="fa-IR"/>
    </w:rPr>
  </w:style>
  <w:style w:type="paragraph" w:customStyle="1" w:styleId="Caption1">
    <w:name w:val="Caption1"/>
    <w:basedOn w:val="Normal"/>
    <w:next w:val="Normal"/>
    <w:uiPriority w:val="35"/>
    <w:unhideWhenUsed/>
    <w:qFormat/>
    <w:rsid w:val="00D50BD0"/>
    <w:pPr>
      <w:spacing w:after="200"/>
    </w:pPr>
    <w:rPr>
      <w:i/>
      <w:iCs/>
      <w:color w:val="44546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image" Target="media/image7.jpe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mailto:Farzane.gh2014@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9D5DD-EC2A-4CD2-8C4D-55924DD12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Pages>
  <Words>2041</Words>
  <Characters>11634</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رنگ و سرزمين هاي مسي</vt:lpstr>
    </vt:vector>
  </TitlesOfParts>
  <Company>SSN</Company>
  <LinksUpToDate>false</LinksUpToDate>
  <CharactersWithSpaces>13648</CharactersWithSpaces>
  <SharedDoc>false</SharedDoc>
  <HLinks>
    <vt:vector size="6" baseType="variant">
      <vt:variant>
        <vt:i4>3276823</vt:i4>
      </vt:variant>
      <vt:variant>
        <vt:i4>0</vt:i4>
      </vt:variant>
      <vt:variant>
        <vt:i4>0</vt:i4>
      </vt:variant>
      <vt:variant>
        <vt:i4>5</vt:i4>
      </vt:variant>
      <vt:variant>
        <vt:lpwstr>mailto:exeuser05@gmail.com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رنگ و سرزمين هاي مسي</dc:title>
  <dc:subject/>
  <dc:creator>Saeed</dc:creator>
  <cp:keywords/>
  <cp:lastModifiedBy>safir pc</cp:lastModifiedBy>
  <cp:revision>19</cp:revision>
  <cp:lastPrinted>2018-07-03T14:31:00Z</cp:lastPrinted>
  <dcterms:created xsi:type="dcterms:W3CDTF">2018-07-03T13:06:00Z</dcterms:created>
  <dcterms:modified xsi:type="dcterms:W3CDTF">2018-07-07T04:32:00Z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2223212</vt:lpwstr>
  </property>
  <property fmtid="{D5CDD505-2E9C-101B-9397-08002B2CF9AE}" pid="3" name="NXPowerLiteSettings">
    <vt:lpwstr>C700052003A000</vt:lpwstr>
  </property>
  <property fmtid="{D5CDD505-2E9C-101B-9397-08002B2CF9AE}" pid="4" name="NXPowerLiteVersion">
    <vt:lpwstr>D8.0.3</vt:lpwstr>
  </property>
</Properties>
</file>