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CAB" w:rsidRPr="008D6F74" w:rsidRDefault="00902CAB" w:rsidP="00497F94">
      <w:pPr>
        <w:jc w:val="center"/>
        <w:rPr>
          <w:rFonts w:asciiTheme="majorBidi" w:hAnsiTheme="majorBidi" w:cs="B Nazanin"/>
          <w:sz w:val="32"/>
          <w:szCs w:val="32"/>
          <w:rtl/>
          <w:lang w:bidi="fa-IR"/>
        </w:rPr>
      </w:pPr>
    </w:p>
    <w:p w:rsidR="00497F94" w:rsidRPr="008D6F74" w:rsidRDefault="00D01B4B" w:rsidP="00497F94">
      <w:pPr>
        <w:bidi/>
        <w:jc w:val="center"/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</w:pPr>
      <w:r w:rsidRPr="008D6F74"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  <w:t>مطالعات دورسنجی با استفاده از داده</w:t>
      </w:r>
      <w:r w:rsidRPr="008D6F74"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  <w:softHyphen/>
      </w:r>
      <w:r w:rsidR="00497F94" w:rsidRPr="008D6F74"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  <w:t xml:space="preserve">های </w:t>
      </w:r>
      <w:r w:rsidR="00497F94" w:rsidRPr="008D6F74">
        <w:rPr>
          <w:rFonts w:asciiTheme="majorBidi" w:hAnsiTheme="majorBidi" w:cs="B Nazanin"/>
          <w:b/>
          <w:bCs/>
          <w:sz w:val="28"/>
          <w:szCs w:val="28"/>
          <w:lang w:bidi="fa-IR"/>
        </w:rPr>
        <w:t>ASTER</w:t>
      </w:r>
      <w:r w:rsidRPr="008D6F74"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  <w:t xml:space="preserve"> به منظور شناسایی زون</w:t>
      </w:r>
      <w:r w:rsidRPr="008D6F74"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  <w:softHyphen/>
        <w:t>های دگرسانی محدوده</w:t>
      </w:r>
      <w:r w:rsidRPr="008D6F74"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  <w:softHyphen/>
      </w:r>
      <w:r w:rsidR="00497F94" w:rsidRPr="008D6F74">
        <w:rPr>
          <w:rFonts w:asciiTheme="majorBidi" w:hAnsiTheme="majorBidi" w:cs="B Nazanin"/>
          <w:b/>
          <w:bCs/>
          <w:sz w:val="32"/>
          <w:szCs w:val="32"/>
          <w:rtl/>
          <w:lang w:bidi="fa-IR"/>
        </w:rPr>
        <w:t>ی چاه گشار</w:t>
      </w:r>
    </w:p>
    <w:p w:rsidR="00497F94" w:rsidRPr="008D6F74" w:rsidRDefault="00613D28" w:rsidP="00C15205">
      <w:pPr>
        <w:bidi/>
        <w:jc w:val="center"/>
        <w:rPr>
          <w:rFonts w:asciiTheme="majorBidi" w:hAnsiTheme="majorBidi" w:cs="B Nazanin"/>
          <w:sz w:val="26"/>
          <w:szCs w:val="26"/>
          <w:vertAlign w:val="superscript"/>
          <w:rtl/>
          <w:lang w:bidi="fa-IR"/>
        </w:rPr>
      </w:pPr>
      <w:r w:rsidRPr="008D6F74">
        <w:rPr>
          <w:rFonts w:asciiTheme="majorBidi" w:hAnsiTheme="majorBidi" w:cs="B Nazanin"/>
          <w:sz w:val="26"/>
          <w:szCs w:val="26"/>
          <w:rtl/>
          <w:lang w:bidi="fa-IR"/>
        </w:rPr>
        <w:t>رحمت حبیبی</w:t>
      </w:r>
      <w:r w:rsidR="00FD3E11" w:rsidRPr="008D6F74">
        <w:rPr>
          <w:rFonts w:asciiTheme="majorBidi" w:hAnsiTheme="majorBidi" w:cs="B Nazanin"/>
          <w:sz w:val="26"/>
          <w:szCs w:val="26"/>
          <w:vertAlign w:val="superscript"/>
          <w:rtl/>
          <w:lang w:bidi="fa-IR"/>
        </w:rPr>
        <w:t>1</w:t>
      </w:r>
      <w:r w:rsidR="00FD3E11" w:rsidRPr="008D6F74">
        <w:rPr>
          <w:rFonts w:asciiTheme="majorBidi" w:hAnsiTheme="majorBidi" w:cs="B Nazanin"/>
          <w:sz w:val="26"/>
          <w:szCs w:val="26"/>
          <w:rtl/>
          <w:lang w:bidi="fa-IR"/>
        </w:rPr>
        <w:t>، پروین بیات</w:t>
      </w:r>
      <w:r w:rsidRPr="008D6F74">
        <w:rPr>
          <w:rFonts w:asciiTheme="majorBidi" w:hAnsiTheme="majorBidi" w:cs="B Nazanin"/>
          <w:sz w:val="26"/>
          <w:szCs w:val="26"/>
          <w:vertAlign w:val="superscript"/>
          <w:rtl/>
          <w:lang w:bidi="fa-IR"/>
        </w:rPr>
        <w:t>2</w:t>
      </w:r>
      <w:r w:rsidRPr="008D6F74">
        <w:rPr>
          <w:rFonts w:asciiTheme="majorBidi" w:hAnsiTheme="majorBidi" w:cs="B Nazanin"/>
          <w:sz w:val="26"/>
          <w:szCs w:val="26"/>
          <w:rtl/>
          <w:lang w:bidi="fa-IR"/>
        </w:rPr>
        <w:t>، حمایت جمالی</w:t>
      </w:r>
      <w:r w:rsidRPr="008D6F74">
        <w:rPr>
          <w:rFonts w:asciiTheme="majorBidi" w:hAnsiTheme="majorBidi" w:cs="B Nazanin"/>
          <w:sz w:val="26"/>
          <w:szCs w:val="26"/>
          <w:vertAlign w:val="superscript"/>
          <w:rtl/>
          <w:lang w:bidi="fa-IR"/>
        </w:rPr>
        <w:t>3</w:t>
      </w:r>
    </w:p>
    <w:p w:rsidR="00FD3E11" w:rsidRPr="008D6F74" w:rsidRDefault="00FD3E11" w:rsidP="00FD3E11">
      <w:pPr>
        <w:pStyle w:val="ListParagraph"/>
        <w:numPr>
          <w:ilvl w:val="0"/>
          <w:numId w:val="3"/>
        </w:numPr>
        <w:bidi/>
        <w:jc w:val="center"/>
        <w:rPr>
          <w:rFonts w:asciiTheme="majorBidi" w:hAnsiTheme="majorBidi" w:cs="B Nazanin"/>
          <w:sz w:val="26"/>
          <w:szCs w:val="26"/>
          <w:rtl/>
          <w:lang w:bidi="fa-IR"/>
        </w:rPr>
      </w:pPr>
      <w:r w:rsidRPr="008D6F74">
        <w:rPr>
          <w:rFonts w:asciiTheme="majorBidi" w:hAnsiTheme="majorBidi" w:cs="B Nazanin"/>
          <w:sz w:val="26"/>
          <w:szCs w:val="26"/>
          <w:rtl/>
          <w:lang w:bidi="fa-IR"/>
        </w:rPr>
        <w:t>دانشجوی کارشناسی ارشد زمین شناسی اقتصادی، دانشگاه اصفهان</w:t>
      </w:r>
      <w:r w:rsidRPr="008D6F74">
        <w:rPr>
          <w:rFonts w:asciiTheme="majorBidi" w:hAnsiTheme="majorBidi" w:cs="B Nazanin"/>
          <w:sz w:val="26"/>
          <w:szCs w:val="26"/>
          <w:lang w:bidi="fa-IR"/>
        </w:rPr>
        <w:t xml:space="preserve"> </w:t>
      </w:r>
      <w:r w:rsidRPr="008D6F74">
        <w:rPr>
          <w:rFonts w:asciiTheme="majorBidi" w:hAnsiTheme="majorBidi" w:cs="B Nazanin"/>
          <w:lang w:bidi="fa-IR"/>
        </w:rPr>
        <w:t xml:space="preserve">rhabibi37@yahoo.com </w:t>
      </w:r>
    </w:p>
    <w:p w:rsidR="00613D28" w:rsidRPr="008D6F74" w:rsidRDefault="00613D28" w:rsidP="00613D28">
      <w:pPr>
        <w:pStyle w:val="ListParagraph"/>
        <w:numPr>
          <w:ilvl w:val="0"/>
          <w:numId w:val="3"/>
        </w:numPr>
        <w:bidi/>
        <w:jc w:val="center"/>
        <w:rPr>
          <w:rFonts w:asciiTheme="majorBidi" w:hAnsiTheme="majorBidi" w:cs="B Nazanin"/>
          <w:sz w:val="26"/>
          <w:szCs w:val="26"/>
          <w:rtl/>
          <w:lang w:bidi="fa-IR"/>
        </w:rPr>
      </w:pPr>
      <w:r w:rsidRPr="008D6F74">
        <w:rPr>
          <w:rFonts w:asciiTheme="majorBidi" w:hAnsiTheme="majorBidi" w:cs="B Nazanin"/>
          <w:sz w:val="26"/>
          <w:szCs w:val="26"/>
          <w:rtl/>
          <w:lang w:bidi="fa-IR"/>
        </w:rPr>
        <w:t>دانشجوی کارشناسی ارشد سنجش از دور، دانشگاه شیراز</w:t>
      </w:r>
      <w:r w:rsidRPr="008D6F74">
        <w:rPr>
          <w:rFonts w:asciiTheme="majorBidi" w:hAnsiTheme="majorBidi" w:cs="B Nazanin"/>
          <w:lang w:bidi="fa-IR"/>
        </w:rPr>
        <w:t>p.bayat27@</w:t>
      </w:r>
      <w:r w:rsidR="00D01B4B" w:rsidRPr="008D6F74">
        <w:rPr>
          <w:rFonts w:asciiTheme="majorBidi" w:hAnsiTheme="majorBidi" w:cs="B Nazanin"/>
          <w:lang w:bidi="fa-IR"/>
        </w:rPr>
        <w:t>y</w:t>
      </w:r>
      <w:r w:rsidRPr="008D6F74">
        <w:rPr>
          <w:rFonts w:asciiTheme="majorBidi" w:hAnsiTheme="majorBidi" w:cs="B Nazanin"/>
          <w:lang w:bidi="fa-IR"/>
        </w:rPr>
        <w:t xml:space="preserve">ahoo.com </w:t>
      </w:r>
    </w:p>
    <w:p w:rsidR="00497F94" w:rsidRPr="008D6F74" w:rsidRDefault="00613D28" w:rsidP="00613D28">
      <w:pPr>
        <w:pStyle w:val="ListParagraph"/>
        <w:numPr>
          <w:ilvl w:val="0"/>
          <w:numId w:val="3"/>
        </w:numPr>
        <w:bidi/>
        <w:spacing w:after="200" w:line="240" w:lineRule="auto"/>
        <w:jc w:val="center"/>
        <w:rPr>
          <w:rFonts w:asciiTheme="majorBidi" w:hAnsiTheme="majorBidi" w:cs="B Nazanin"/>
          <w:sz w:val="26"/>
          <w:szCs w:val="26"/>
          <w:rtl/>
          <w:lang w:bidi="fa-IR"/>
        </w:rPr>
      </w:pPr>
      <w:r w:rsidRPr="008D6F74">
        <w:rPr>
          <w:rFonts w:asciiTheme="majorBidi" w:hAnsiTheme="majorBidi" w:cs="B Nazanin"/>
          <w:sz w:val="26"/>
          <w:szCs w:val="26"/>
          <w:rtl/>
          <w:lang w:bidi="fa-IR"/>
        </w:rPr>
        <w:t>استادیار زمین شناسی اقتصادی، دا</w:t>
      </w:r>
      <w:r w:rsidR="00D01B4B" w:rsidRPr="008D6F74">
        <w:rPr>
          <w:rFonts w:asciiTheme="majorBidi" w:hAnsiTheme="majorBidi" w:cs="B Nazanin"/>
          <w:sz w:val="26"/>
          <w:szCs w:val="26"/>
          <w:rtl/>
          <w:lang w:bidi="fa-IR"/>
        </w:rPr>
        <w:t>ن</w:t>
      </w:r>
      <w:r w:rsidRPr="008D6F74">
        <w:rPr>
          <w:rFonts w:asciiTheme="majorBidi" w:hAnsiTheme="majorBidi" w:cs="B Nazanin"/>
          <w:sz w:val="26"/>
          <w:szCs w:val="26"/>
          <w:rtl/>
          <w:lang w:bidi="fa-IR"/>
        </w:rPr>
        <w:t xml:space="preserve">شگاه اصفهان،دانشکده علوم پایه، گروه زمین شناسی </w:t>
      </w:r>
      <w:r w:rsidRPr="008D6F74">
        <w:rPr>
          <w:rFonts w:asciiTheme="majorBidi" w:hAnsiTheme="majorBidi" w:cs="B Nazanin"/>
        </w:rPr>
        <w:t>h.jamali@sci.ui.ac.ir</w:t>
      </w:r>
    </w:p>
    <w:p w:rsidR="00902CAB" w:rsidRPr="008D6F74" w:rsidRDefault="00902CAB" w:rsidP="00193C6B">
      <w:pPr>
        <w:jc w:val="right"/>
        <w:rPr>
          <w:rFonts w:asciiTheme="majorBidi" w:hAnsiTheme="majorBidi" w:cs="B Nazanin"/>
          <w:sz w:val="32"/>
          <w:szCs w:val="32"/>
          <w:rtl/>
          <w:lang w:bidi="fa-IR"/>
        </w:rPr>
      </w:pPr>
      <w:r w:rsidRPr="008D6F74">
        <w:rPr>
          <w:rFonts w:asciiTheme="majorBidi" w:hAnsiTheme="majorBidi" w:cs="B Nazanin"/>
          <w:sz w:val="32"/>
          <w:szCs w:val="32"/>
          <w:rtl/>
          <w:lang w:bidi="fa-IR"/>
        </w:rPr>
        <w:t>چکیده:</w:t>
      </w:r>
    </w:p>
    <w:p w:rsidR="00193C6B" w:rsidRPr="008D6F74" w:rsidRDefault="00193C6B" w:rsidP="00411917">
      <w:pPr>
        <w:bidi/>
        <w:spacing w:line="240" w:lineRule="auto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8D6F74">
        <w:rPr>
          <w:rFonts w:asciiTheme="majorBidi" w:hAnsiTheme="majorBidi" w:cs="B Nazanin"/>
          <w:sz w:val="24"/>
          <w:szCs w:val="24"/>
          <w:rtl/>
        </w:rPr>
        <w:t>ناحیه</w:t>
      </w:r>
      <w:r w:rsidR="00315EAA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 مورد مطالعه در استان یزد و</w:t>
      </w:r>
      <w:r w:rsidR="00315EAA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315EAA" w:rsidRPr="008D6F74">
        <w:rPr>
          <w:rFonts w:asciiTheme="majorBidi" w:hAnsiTheme="majorBidi" w:cs="B Nazanin"/>
          <w:sz w:val="24"/>
          <w:szCs w:val="24"/>
          <w:rtl/>
        </w:rPr>
        <w:t>در</w:t>
      </w:r>
      <w:r w:rsidR="00315EAA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315EAA" w:rsidRPr="008D6F74">
        <w:rPr>
          <w:rFonts w:asciiTheme="majorBidi" w:hAnsiTheme="majorBidi" w:cs="B Nazanin"/>
          <w:sz w:val="24"/>
          <w:szCs w:val="24"/>
          <w:rtl/>
        </w:rPr>
        <w:t xml:space="preserve">شهرستان ندوشن و </w:t>
      </w:r>
      <w:r w:rsidR="00D01B4B" w:rsidRPr="008D6F74">
        <w:rPr>
          <w:rFonts w:asciiTheme="majorBidi" w:hAnsiTheme="majorBidi" w:cs="B Nazanin"/>
          <w:sz w:val="24"/>
          <w:szCs w:val="24"/>
          <w:rtl/>
          <w:lang w:bidi="fa-IR"/>
        </w:rPr>
        <w:t>نقشه</w:t>
      </w:r>
      <w:r w:rsidR="00D01B4B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411917" w:rsidRPr="008D6F74">
        <w:rPr>
          <w:rFonts w:asciiTheme="majorBidi" w:hAnsiTheme="majorBidi" w:cs="B Nazanin"/>
          <w:sz w:val="24"/>
          <w:szCs w:val="24"/>
          <w:rtl/>
          <w:lang w:bidi="fa-IR"/>
        </w:rPr>
        <w:t>ی زمین شناسی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 xml:space="preserve"> 1:100000 کفه تاقستان</w:t>
      </w:r>
      <w:r w:rsidR="00954F3F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، </w:t>
      </w:r>
      <w:r w:rsidRPr="008D6F74">
        <w:rPr>
          <w:rFonts w:asciiTheme="majorBidi" w:hAnsiTheme="majorBidi" w:cs="B Nazanin"/>
          <w:sz w:val="24"/>
          <w:szCs w:val="24"/>
          <w:rtl/>
        </w:rPr>
        <w:t>در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 xml:space="preserve"> بخش مرکزی 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کمربند ماگمایی ارومیه </w:t>
      </w:r>
      <w:r w:rsidRPr="008D6F74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 دختر واقع شده است</w:t>
      </w:r>
      <w:r w:rsidR="00954F3F" w:rsidRPr="008D6F74">
        <w:rPr>
          <w:rFonts w:asciiTheme="majorBidi" w:hAnsiTheme="majorBidi" w:cs="B Nazanin"/>
          <w:sz w:val="24"/>
          <w:szCs w:val="24"/>
          <w:rtl/>
          <w:lang w:bidi="fa-IR"/>
        </w:rPr>
        <w:t>. این کمربند ماگمایی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 به واسطه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 پدیده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 فرورانش و به دنبال آن ماگماتیسم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گسترده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 کالک الکالن تا الکالن، پتانسیل بسیار مناسبی برای تشکیل ذخایر مس پورفیری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دارد. سنگ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های ناحیه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</w:t>
      </w:r>
      <w:r w:rsidR="00040B5C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040B5C" w:rsidRPr="008D6F74">
        <w:rPr>
          <w:rFonts w:asciiTheme="majorBidi" w:hAnsiTheme="majorBidi" w:cs="B Nazanin"/>
          <w:sz w:val="24"/>
          <w:szCs w:val="24"/>
          <w:rtl/>
          <w:lang w:bidi="fa-IR"/>
        </w:rPr>
        <w:t>(چاه گشار)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 مورد مطالعه شامل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تراکیت، آندزیت، ریوداسیت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 به سن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 xml:space="preserve"> ائوسن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که توسط توده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 xml:space="preserve">های نفوذی تا ساب ولکانیک فلسیک تا حدواسط به سن الیگو </w:t>
      </w:r>
      <w:r w:rsidR="00954F3F" w:rsidRPr="008D6F74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 xml:space="preserve"> میوسن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مورد نفوذ قرار گرفته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اند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 در منطقه 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قابل مشاهده می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باشند. هدف از این مطالعه بارزسازی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محدوده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های دگرسانی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با استفاده از روش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های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مختلف دور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سنجی می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باشد. در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مطالعه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پيشرو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از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روش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هاي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مختلف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پردازش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تصاوير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 xml:space="preserve">ماهوارهاي سنجنده 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</w:rPr>
        <w:t>ASTER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 xml:space="preserve"> از جمله ترکیب رنگی کاذب، نسبت باندی و روش  </w:t>
      </w:r>
      <w:r w:rsidR="00954F3F" w:rsidRPr="008D6F74">
        <w:rPr>
          <w:rFonts w:asciiTheme="majorBidi" w:hAnsiTheme="majorBidi" w:cs="B Nazanin"/>
          <w:sz w:val="24"/>
          <w:szCs w:val="24"/>
          <w:rtl/>
          <w:lang w:bidi="fa-IR"/>
        </w:rPr>
        <w:t>نقشه برداری زاویه ی طیفی</w:t>
      </w:r>
      <w:r w:rsidR="00954F3F" w:rsidRPr="008D6F74">
        <w:rPr>
          <w:rFonts w:asciiTheme="majorBidi" w:hAnsiTheme="majorBidi" w:cs="B Nazanin"/>
          <w:lang w:bidi="fa-IR"/>
        </w:rPr>
        <w:t>(SAM</w:t>
      </w:r>
      <w:r w:rsidR="00954F3F" w:rsidRPr="008D6F74">
        <w:rPr>
          <w:rFonts w:asciiTheme="majorBidi" w:hAnsiTheme="majorBidi" w:cs="B Nazanin"/>
          <w:sz w:val="24"/>
          <w:szCs w:val="24"/>
          <w:lang w:bidi="fa-IR"/>
        </w:rPr>
        <w:t>)</w:t>
      </w:r>
      <w:r w:rsidR="00954F3F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استفاده گریده اس</w:t>
      </w:r>
      <w:r w:rsidR="00D01B4B" w:rsidRPr="008D6F74">
        <w:rPr>
          <w:rFonts w:asciiTheme="majorBidi" w:hAnsiTheme="majorBidi" w:cs="B Nazanin"/>
          <w:sz w:val="24"/>
          <w:szCs w:val="24"/>
          <w:rtl/>
          <w:lang w:bidi="fa-IR"/>
        </w:rPr>
        <w:t>ت. در تصاویر به دست آمده از روش</w:t>
      </w:r>
      <w:r w:rsidR="00D01B4B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954F3F" w:rsidRPr="008D6F74">
        <w:rPr>
          <w:rFonts w:asciiTheme="majorBidi" w:hAnsiTheme="majorBidi" w:cs="B Nazanin"/>
          <w:sz w:val="24"/>
          <w:szCs w:val="24"/>
          <w:rtl/>
          <w:lang w:bidi="fa-IR"/>
        </w:rPr>
        <w:t>های م</w:t>
      </w:r>
      <w:r w:rsidR="00D01B4B" w:rsidRPr="008D6F74">
        <w:rPr>
          <w:rFonts w:asciiTheme="majorBidi" w:hAnsiTheme="majorBidi" w:cs="B Nazanin"/>
          <w:sz w:val="24"/>
          <w:szCs w:val="24"/>
          <w:rtl/>
          <w:lang w:bidi="fa-IR"/>
        </w:rPr>
        <w:t>ختلف پردازش تصاویر شاهد دگرسانی</w:t>
      </w:r>
      <w:r w:rsidR="00D01B4B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954F3F" w:rsidRPr="008D6F74">
        <w:rPr>
          <w:rFonts w:asciiTheme="majorBidi" w:hAnsiTheme="majorBidi" w:cs="B Nazanin"/>
          <w:sz w:val="24"/>
          <w:szCs w:val="24"/>
          <w:rtl/>
          <w:lang w:bidi="fa-IR"/>
        </w:rPr>
        <w:t>های پروپ</w:t>
      </w:r>
      <w:r w:rsidR="00D01B4B" w:rsidRPr="008D6F74">
        <w:rPr>
          <w:rFonts w:asciiTheme="majorBidi" w:hAnsiTheme="majorBidi" w:cs="B Nazanin"/>
          <w:sz w:val="24"/>
          <w:szCs w:val="24"/>
          <w:rtl/>
          <w:lang w:bidi="fa-IR"/>
        </w:rPr>
        <w:t>لتیک، فیلیک و آرژیلیک در محدوده</w:t>
      </w:r>
      <w:r w:rsidR="00D01B4B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  <w:t>ی چاه گشار می</w:t>
      </w:r>
      <w:r w:rsidR="00D01B4B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954F3F" w:rsidRPr="008D6F74">
        <w:rPr>
          <w:rFonts w:asciiTheme="majorBidi" w:hAnsiTheme="majorBidi" w:cs="B Nazanin"/>
          <w:sz w:val="24"/>
          <w:szCs w:val="24"/>
          <w:rtl/>
          <w:lang w:bidi="fa-IR"/>
        </w:rPr>
        <w:t>باشیم.</w:t>
      </w:r>
    </w:p>
    <w:p w:rsidR="00497F94" w:rsidRDefault="00497F94" w:rsidP="00497F94">
      <w:pPr>
        <w:bidi/>
        <w:spacing w:line="240" w:lineRule="auto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کلید واژه: دورسنجی، </w:t>
      </w:r>
      <w:r w:rsidRPr="008D6F74">
        <w:rPr>
          <w:rFonts w:asciiTheme="majorBidi" w:hAnsiTheme="majorBidi" w:cs="B Nazanin"/>
          <w:lang w:bidi="fa-IR"/>
        </w:rPr>
        <w:t>ASTER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، دگرسانی، چاه گشار</w:t>
      </w:r>
    </w:p>
    <w:p w:rsidR="008D6F74" w:rsidRPr="008D6F74" w:rsidRDefault="008D6F74" w:rsidP="008D6F74">
      <w:pPr>
        <w:spacing w:line="240" w:lineRule="auto"/>
        <w:jc w:val="right"/>
        <w:rPr>
          <w:rFonts w:asciiTheme="majorBidi" w:hAnsiTheme="majorBidi" w:cs="B Nazanin"/>
          <w:rtl/>
          <w:lang w:bidi="fa-IR"/>
        </w:rPr>
      </w:pPr>
    </w:p>
    <w:p w:rsidR="008D6F74" w:rsidRPr="008D6F74" w:rsidRDefault="008D6F74" w:rsidP="008D6F74">
      <w:pPr>
        <w:spacing w:line="240" w:lineRule="auto"/>
        <w:jc w:val="center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8D6F74">
        <w:rPr>
          <w:rFonts w:asciiTheme="majorBidi" w:hAnsiTheme="majorBidi" w:cs="B Nazanin"/>
          <w:b/>
          <w:bCs/>
          <w:sz w:val="28"/>
          <w:szCs w:val="28"/>
        </w:rPr>
        <w:t xml:space="preserve">Remote sensing studies by using ASTER sensor data, to identify alteration zones in the </w:t>
      </w:r>
      <w:proofErr w:type="spellStart"/>
      <w:r w:rsidRPr="008D6F74">
        <w:rPr>
          <w:rFonts w:asciiTheme="majorBidi" w:hAnsiTheme="majorBidi" w:cs="B Nazanin"/>
          <w:b/>
          <w:bCs/>
          <w:sz w:val="28"/>
          <w:szCs w:val="28"/>
        </w:rPr>
        <w:t>Parkam</w:t>
      </w:r>
      <w:proofErr w:type="spellEnd"/>
      <w:r w:rsidRPr="008D6F74">
        <w:rPr>
          <w:rFonts w:asciiTheme="majorBidi" w:hAnsiTheme="majorBidi" w:cs="B Nazanin"/>
          <w:b/>
          <w:bCs/>
          <w:sz w:val="28"/>
          <w:szCs w:val="28"/>
        </w:rPr>
        <w:t xml:space="preserve"> region of</w:t>
      </w:r>
      <w:r w:rsidRPr="008D6F74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  <w:proofErr w:type="spellStart"/>
      <w:r w:rsidRPr="008D6F74">
        <w:rPr>
          <w:rFonts w:asciiTheme="majorBidi" w:hAnsiTheme="majorBidi" w:cs="B Nazanin"/>
          <w:b/>
          <w:bCs/>
          <w:sz w:val="28"/>
          <w:szCs w:val="28"/>
        </w:rPr>
        <w:t>Chah</w:t>
      </w:r>
      <w:proofErr w:type="spellEnd"/>
      <w:r w:rsidRPr="008D6F74">
        <w:rPr>
          <w:rFonts w:asciiTheme="majorBidi" w:hAnsiTheme="majorBidi" w:cs="B Nazanin"/>
          <w:b/>
          <w:bCs/>
          <w:sz w:val="28"/>
          <w:szCs w:val="28"/>
        </w:rPr>
        <w:t xml:space="preserve"> </w:t>
      </w:r>
      <w:proofErr w:type="spellStart"/>
      <w:r w:rsidRPr="008D6F74">
        <w:rPr>
          <w:rFonts w:asciiTheme="majorBidi" w:hAnsiTheme="majorBidi" w:cs="B Nazanin"/>
          <w:b/>
          <w:bCs/>
          <w:sz w:val="28"/>
          <w:szCs w:val="28"/>
        </w:rPr>
        <w:t>Goshar</w:t>
      </w:r>
      <w:proofErr w:type="spellEnd"/>
    </w:p>
    <w:p w:rsidR="008D6F74" w:rsidRPr="008D6F74" w:rsidRDefault="008D6F74" w:rsidP="008D6F74">
      <w:pPr>
        <w:tabs>
          <w:tab w:val="left" w:pos="8540"/>
        </w:tabs>
        <w:spacing w:after="200"/>
        <w:rPr>
          <w:rFonts w:asciiTheme="majorBidi" w:eastAsia="Calibri" w:hAnsiTheme="majorBidi" w:cs="B Nazanin"/>
          <w:rtl/>
        </w:rPr>
      </w:pPr>
      <w:r w:rsidRPr="008D6F74">
        <w:rPr>
          <w:rFonts w:asciiTheme="majorBidi" w:eastAsia="Calibri" w:hAnsiTheme="majorBidi" w:cs="B Nazanin"/>
        </w:rPr>
        <w:t>Abstract</w:t>
      </w:r>
    </w:p>
    <w:p w:rsidR="008D6F74" w:rsidRPr="008D6F74" w:rsidRDefault="008D6F74" w:rsidP="008D6F74">
      <w:pPr>
        <w:spacing w:line="240" w:lineRule="auto"/>
        <w:jc w:val="both"/>
        <w:rPr>
          <w:rFonts w:asciiTheme="majorBidi" w:hAnsiTheme="majorBidi" w:cs="B Nazanin"/>
          <w:lang w:bidi="fa-IR"/>
        </w:rPr>
      </w:pPr>
      <w:r w:rsidRPr="008D6F74">
        <w:rPr>
          <w:rFonts w:asciiTheme="majorBidi" w:hAnsiTheme="majorBidi" w:cs="B Nazanin"/>
          <w:lang w:bidi="fa-IR"/>
        </w:rPr>
        <w:t xml:space="preserve">Area </w:t>
      </w:r>
      <w:proofErr w:type="spellStart"/>
      <w:proofErr w:type="gramStart"/>
      <w:r w:rsidRPr="008D6F74">
        <w:rPr>
          <w:rFonts w:asciiTheme="majorBidi" w:hAnsiTheme="majorBidi" w:cs="B Nazanin"/>
          <w:lang w:bidi="fa-IR"/>
        </w:rPr>
        <w:t>studed</w:t>
      </w:r>
      <w:proofErr w:type="spellEnd"/>
      <w:r w:rsidRPr="008D6F74">
        <w:rPr>
          <w:rFonts w:asciiTheme="majorBidi" w:hAnsiTheme="majorBidi" w:cs="B Nazanin"/>
          <w:lang w:bidi="fa-IR"/>
        </w:rPr>
        <w:t xml:space="preserve">  in</w:t>
      </w:r>
      <w:proofErr w:type="gramEnd"/>
      <w:r w:rsidRPr="008D6F74">
        <w:rPr>
          <w:rFonts w:asciiTheme="majorBidi" w:hAnsiTheme="majorBidi" w:cs="B Nazanin"/>
          <w:lang w:bidi="fa-IR"/>
        </w:rPr>
        <w:t xml:space="preserve"> province Yazd and </w:t>
      </w:r>
      <w:r w:rsidRPr="008D6F74">
        <w:rPr>
          <w:rFonts w:asciiTheme="majorBidi" w:hAnsiTheme="majorBidi" w:cs="B Nazanin"/>
        </w:rPr>
        <w:t xml:space="preserve">in the southwest  </w:t>
      </w:r>
      <w:proofErr w:type="spellStart"/>
      <w:r w:rsidRPr="008D6F74">
        <w:rPr>
          <w:rFonts w:asciiTheme="majorBidi" w:hAnsiTheme="majorBidi" w:cs="B Nazanin"/>
        </w:rPr>
        <w:t>Nodooshan</w:t>
      </w:r>
      <w:proofErr w:type="spellEnd"/>
      <w:r w:rsidRPr="008D6F74">
        <w:rPr>
          <w:rFonts w:asciiTheme="majorBidi" w:hAnsiTheme="majorBidi" w:cs="B Nazanin"/>
        </w:rPr>
        <w:t xml:space="preserve">  and 1:100000 map of KAFEH- E TAGESTAN of geological map  is located in the central part of the UDMB. This magmatic due to the phenomenon of </w:t>
      </w:r>
      <w:proofErr w:type="spellStart"/>
      <w:r w:rsidRPr="008D6F74">
        <w:rPr>
          <w:rFonts w:asciiTheme="majorBidi" w:hAnsiTheme="majorBidi" w:cs="B Nazanin"/>
        </w:rPr>
        <w:t>subduction</w:t>
      </w:r>
      <w:proofErr w:type="spellEnd"/>
      <w:r w:rsidRPr="008D6F74">
        <w:rPr>
          <w:rFonts w:asciiTheme="majorBidi" w:hAnsiTheme="majorBidi" w:cs="B Nazanin"/>
        </w:rPr>
        <w:t xml:space="preserve"> and subsequent alkaline </w:t>
      </w:r>
      <w:proofErr w:type="spellStart"/>
      <w:r w:rsidRPr="008D6F74">
        <w:rPr>
          <w:rFonts w:asciiTheme="majorBidi" w:hAnsiTheme="majorBidi" w:cs="B Nazanin"/>
        </w:rPr>
        <w:t>magmatism</w:t>
      </w:r>
      <w:proofErr w:type="spellEnd"/>
      <w:r w:rsidRPr="008D6F74">
        <w:rPr>
          <w:rFonts w:asciiTheme="majorBidi" w:hAnsiTheme="majorBidi" w:cs="B Nazanin"/>
        </w:rPr>
        <w:t xml:space="preserve"> </w:t>
      </w:r>
      <w:proofErr w:type="spellStart"/>
      <w:r w:rsidRPr="008D6F74">
        <w:rPr>
          <w:rFonts w:asciiTheme="majorBidi" w:hAnsiTheme="majorBidi" w:cs="B Nazanin"/>
        </w:rPr>
        <w:t>kalk</w:t>
      </w:r>
      <w:proofErr w:type="spellEnd"/>
      <w:r w:rsidRPr="008D6F74">
        <w:rPr>
          <w:rFonts w:asciiTheme="majorBidi" w:hAnsiTheme="majorBidi" w:cs="B Nazanin"/>
        </w:rPr>
        <w:t xml:space="preserve"> </w:t>
      </w:r>
      <w:proofErr w:type="spellStart"/>
      <w:r w:rsidRPr="008D6F74">
        <w:rPr>
          <w:rFonts w:asciiTheme="majorBidi" w:hAnsiTheme="majorBidi" w:cs="B Nazanin"/>
        </w:rPr>
        <w:t>alkalin</w:t>
      </w:r>
      <w:proofErr w:type="spellEnd"/>
      <w:r w:rsidRPr="008D6F74">
        <w:rPr>
          <w:rFonts w:asciiTheme="majorBidi" w:hAnsiTheme="majorBidi" w:cs="B Nazanin"/>
        </w:rPr>
        <w:t xml:space="preserve">, has very high potential for porphyry copper deposits. In the </w:t>
      </w:r>
      <w:proofErr w:type="spellStart"/>
      <w:r w:rsidRPr="008D6F74">
        <w:rPr>
          <w:rFonts w:asciiTheme="majorBidi" w:hAnsiTheme="majorBidi" w:cs="B Nazanin"/>
        </w:rPr>
        <w:t>Chah</w:t>
      </w:r>
      <w:proofErr w:type="spellEnd"/>
      <w:r w:rsidRPr="008D6F74">
        <w:rPr>
          <w:rFonts w:asciiTheme="majorBidi" w:hAnsiTheme="majorBidi" w:cs="B Nazanin"/>
        </w:rPr>
        <w:t xml:space="preserve"> </w:t>
      </w:r>
      <w:proofErr w:type="spellStart"/>
      <w:r w:rsidRPr="008D6F74">
        <w:rPr>
          <w:rFonts w:asciiTheme="majorBidi" w:hAnsiTheme="majorBidi" w:cs="B Nazanin"/>
        </w:rPr>
        <w:t>Goshar</w:t>
      </w:r>
      <w:proofErr w:type="spellEnd"/>
      <w:r w:rsidRPr="008D6F74">
        <w:rPr>
          <w:rFonts w:asciiTheme="majorBidi" w:hAnsiTheme="majorBidi" w:cs="B Nazanin"/>
        </w:rPr>
        <w:t xml:space="preserve"> area, Eocene trachyte, andesite, and </w:t>
      </w:r>
      <w:proofErr w:type="spellStart"/>
      <w:r w:rsidRPr="008D6F74">
        <w:rPr>
          <w:rFonts w:asciiTheme="majorBidi" w:hAnsiTheme="majorBidi" w:cs="B Nazanin"/>
        </w:rPr>
        <w:t>rhyodacite</w:t>
      </w:r>
      <w:proofErr w:type="spellEnd"/>
      <w:r w:rsidRPr="008D6F74">
        <w:rPr>
          <w:rFonts w:asciiTheme="majorBidi" w:hAnsiTheme="majorBidi" w:cs="B Nazanin"/>
        </w:rPr>
        <w:t xml:space="preserve"> are intruded upon by </w:t>
      </w:r>
      <w:proofErr w:type="spellStart"/>
      <w:r w:rsidRPr="008D6F74">
        <w:rPr>
          <w:rFonts w:asciiTheme="majorBidi" w:hAnsiTheme="majorBidi" w:cs="B Nazanin"/>
        </w:rPr>
        <w:t>Oligo</w:t>
      </w:r>
      <w:proofErr w:type="spellEnd"/>
      <w:r w:rsidRPr="008D6F74">
        <w:rPr>
          <w:rFonts w:asciiTheme="majorBidi" w:hAnsiTheme="majorBidi" w:cs="B Nazanin"/>
        </w:rPr>
        <w:t>-Miocene felsic to intermediate intrusions and sub-</w:t>
      </w:r>
      <w:proofErr w:type="spellStart"/>
      <w:r w:rsidRPr="008D6F74">
        <w:rPr>
          <w:rFonts w:asciiTheme="majorBidi" w:hAnsiTheme="majorBidi" w:cs="B Nazanin"/>
        </w:rPr>
        <w:t>volcanics</w:t>
      </w:r>
      <w:proofErr w:type="spellEnd"/>
      <w:r w:rsidRPr="008D6F74">
        <w:rPr>
          <w:rFonts w:asciiTheme="majorBidi" w:hAnsiTheme="majorBidi" w:cs="B Nazanin"/>
        </w:rPr>
        <w:t xml:space="preserve"> are observed. The </w:t>
      </w:r>
      <w:proofErr w:type="spellStart"/>
      <w:r w:rsidRPr="008D6F74">
        <w:rPr>
          <w:rFonts w:asciiTheme="majorBidi" w:hAnsiTheme="majorBidi" w:cs="B Nazanin"/>
        </w:rPr>
        <w:t>porpose</w:t>
      </w:r>
      <w:proofErr w:type="spellEnd"/>
      <w:r w:rsidRPr="008D6F74">
        <w:rPr>
          <w:rFonts w:asciiTheme="majorBidi" w:hAnsiTheme="majorBidi" w:cs="B Nazanin"/>
        </w:rPr>
        <w:t xml:space="preserve"> of this study is to visualize alteration ranges using </w:t>
      </w:r>
      <w:proofErr w:type="spellStart"/>
      <w:r w:rsidRPr="008D6F74">
        <w:rPr>
          <w:rFonts w:asciiTheme="majorBidi" w:hAnsiTheme="majorBidi" w:cs="B Nazanin"/>
        </w:rPr>
        <w:t>defferent</w:t>
      </w:r>
      <w:proofErr w:type="spellEnd"/>
      <w:r w:rsidRPr="008D6F74">
        <w:rPr>
          <w:rFonts w:asciiTheme="majorBidi" w:hAnsiTheme="majorBidi" w:cs="B Nazanin"/>
        </w:rPr>
        <w:t xml:space="preserve"> remote sensing methods. In the leading study of various methods of processing satellite image of the </w:t>
      </w:r>
      <w:r w:rsidRPr="008D6F74">
        <w:rPr>
          <w:rFonts w:asciiTheme="majorBidi" w:hAnsiTheme="majorBidi" w:cs="B Nazanin"/>
        </w:rPr>
        <w:lastRenderedPageBreak/>
        <w:t xml:space="preserve">ASTER, including: False color composite, Band Ratio and spectral Angle mapping </w:t>
      </w:r>
      <w:proofErr w:type="spellStart"/>
      <w:r w:rsidRPr="008D6F74">
        <w:rPr>
          <w:rFonts w:asciiTheme="majorBidi" w:hAnsiTheme="majorBidi" w:cs="B Nazanin"/>
        </w:rPr>
        <w:t>ahs</w:t>
      </w:r>
      <w:proofErr w:type="spellEnd"/>
      <w:r w:rsidRPr="008D6F74">
        <w:rPr>
          <w:rFonts w:asciiTheme="majorBidi" w:hAnsiTheme="majorBidi" w:cs="B Nazanin"/>
        </w:rPr>
        <w:t xml:space="preserve"> ben used. The images obtained from both methods, show </w:t>
      </w:r>
      <w:proofErr w:type="spellStart"/>
      <w:r w:rsidRPr="008D6F74">
        <w:rPr>
          <w:rFonts w:asciiTheme="majorBidi" w:hAnsiTheme="majorBidi" w:cs="B Nazanin"/>
        </w:rPr>
        <w:t>propylitic</w:t>
      </w:r>
      <w:proofErr w:type="spellEnd"/>
      <w:r w:rsidRPr="008D6F74">
        <w:rPr>
          <w:rFonts w:asciiTheme="majorBidi" w:hAnsiTheme="majorBidi" w:cs="B Nazanin"/>
        </w:rPr>
        <w:t xml:space="preserve"> alteration, </w:t>
      </w:r>
      <w:proofErr w:type="spellStart"/>
      <w:r w:rsidRPr="008D6F74">
        <w:rPr>
          <w:rFonts w:asciiTheme="majorBidi" w:hAnsiTheme="majorBidi" w:cs="B Nazanin"/>
        </w:rPr>
        <w:t>phyllic</w:t>
      </w:r>
      <w:proofErr w:type="spellEnd"/>
      <w:r w:rsidRPr="008D6F74">
        <w:rPr>
          <w:rFonts w:asciiTheme="majorBidi" w:hAnsiTheme="majorBidi" w:cs="B Nazanin"/>
        </w:rPr>
        <w:t xml:space="preserve"> and </w:t>
      </w:r>
      <w:proofErr w:type="spellStart"/>
      <w:r w:rsidRPr="008D6F74">
        <w:rPr>
          <w:rFonts w:asciiTheme="majorBidi" w:hAnsiTheme="majorBidi" w:cs="B Nazanin"/>
        </w:rPr>
        <w:t>argillic</w:t>
      </w:r>
      <w:proofErr w:type="spellEnd"/>
      <w:r w:rsidRPr="008D6F74">
        <w:rPr>
          <w:rFonts w:asciiTheme="majorBidi" w:hAnsiTheme="majorBidi" w:cs="B Nazanin"/>
        </w:rPr>
        <w:t xml:space="preserve"> in the </w:t>
      </w:r>
      <w:proofErr w:type="spellStart"/>
      <w:r w:rsidRPr="008D6F74">
        <w:rPr>
          <w:rFonts w:asciiTheme="majorBidi" w:hAnsiTheme="majorBidi" w:cs="B Nazanin"/>
        </w:rPr>
        <w:t>Chah</w:t>
      </w:r>
      <w:proofErr w:type="spellEnd"/>
      <w:r w:rsidRPr="008D6F74">
        <w:rPr>
          <w:rFonts w:asciiTheme="majorBidi" w:hAnsiTheme="majorBidi" w:cs="B Nazanin"/>
        </w:rPr>
        <w:t xml:space="preserve"> </w:t>
      </w:r>
      <w:proofErr w:type="spellStart"/>
      <w:r w:rsidRPr="008D6F74">
        <w:rPr>
          <w:rFonts w:asciiTheme="majorBidi" w:hAnsiTheme="majorBidi" w:cs="B Nazanin"/>
        </w:rPr>
        <w:t>Goshar</w:t>
      </w:r>
      <w:proofErr w:type="spellEnd"/>
      <w:r w:rsidRPr="008D6F74">
        <w:rPr>
          <w:rFonts w:asciiTheme="majorBidi" w:hAnsiTheme="majorBidi" w:cs="B Nazanin"/>
        </w:rPr>
        <w:t xml:space="preserve"> region.  </w:t>
      </w:r>
      <w:r w:rsidRPr="008D6F74">
        <w:rPr>
          <w:rFonts w:asciiTheme="majorBidi" w:hAnsiTheme="majorBidi" w:cs="B Nazanin"/>
          <w:lang w:bidi="fa-IR"/>
        </w:rPr>
        <w:t xml:space="preserve">    </w:t>
      </w:r>
    </w:p>
    <w:p w:rsidR="00193C6B" w:rsidRPr="008D6F74" w:rsidRDefault="00193C6B" w:rsidP="00193C6B">
      <w:pPr>
        <w:jc w:val="right"/>
        <w:rPr>
          <w:rFonts w:asciiTheme="majorBidi" w:hAnsiTheme="majorBidi" w:cs="B Nazanin"/>
          <w:sz w:val="32"/>
          <w:szCs w:val="32"/>
          <w:rtl/>
          <w:lang w:bidi="fa-IR"/>
        </w:rPr>
      </w:pPr>
      <w:r w:rsidRPr="008D6F74">
        <w:rPr>
          <w:rFonts w:asciiTheme="majorBidi" w:hAnsiTheme="majorBidi" w:cs="B Nazanin"/>
          <w:sz w:val="32"/>
          <w:szCs w:val="32"/>
          <w:rtl/>
        </w:rPr>
        <w:t>مقدمه</w:t>
      </w:r>
      <w:r w:rsidR="005B64CE" w:rsidRPr="008D6F74">
        <w:rPr>
          <w:rFonts w:asciiTheme="majorBidi" w:hAnsiTheme="majorBidi" w:cs="B Nazanin"/>
          <w:sz w:val="32"/>
          <w:szCs w:val="32"/>
          <w:rtl/>
          <w:lang w:bidi="fa-IR"/>
        </w:rPr>
        <w:t>:</w:t>
      </w:r>
    </w:p>
    <w:p w:rsidR="005E5B7D" w:rsidRPr="008D6F74" w:rsidRDefault="00193C6B" w:rsidP="00D01B4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D6F74">
        <w:rPr>
          <w:rFonts w:asciiTheme="majorBidi" w:hAnsiTheme="majorBidi" w:cs="B Nazanin"/>
          <w:sz w:val="24"/>
          <w:szCs w:val="24"/>
          <w:rtl/>
        </w:rPr>
        <w:t>امروزه از تکنیک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های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دور</w:t>
      </w:r>
      <w:r w:rsidRPr="008D6F74">
        <w:rPr>
          <w:rFonts w:asciiTheme="majorBidi" w:hAnsiTheme="majorBidi" w:cs="B Nazanin"/>
          <w:sz w:val="24"/>
          <w:szCs w:val="24"/>
          <w:rtl/>
        </w:rPr>
        <w:t>سنجی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در جهان استفاده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 فراوانی می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شود که یکی از کاربرد های مهم آن در اکتشاف ذخایر معدنی می باشد</w:t>
      </w:r>
      <w:r w:rsidR="00A80335" w:rsidRPr="008D6F74">
        <w:rPr>
          <w:rFonts w:asciiTheme="majorBidi" w:hAnsiTheme="majorBidi" w:cs="B Nazanin"/>
          <w:sz w:val="24"/>
          <w:szCs w:val="24"/>
          <w:rtl/>
        </w:rPr>
        <w:t>(عسگری و همکاران1393)</w:t>
      </w:r>
      <w:r w:rsidRPr="008D6F74">
        <w:rPr>
          <w:rFonts w:asciiTheme="majorBidi" w:hAnsiTheme="majorBidi" w:cs="B Nazanin"/>
          <w:sz w:val="24"/>
          <w:szCs w:val="24"/>
          <w:rtl/>
        </w:rPr>
        <w:t>. این تکنیک ها خصوصا برای کشف ذخایر پورفیری و اپی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ترمال وابسته که با آلتراسیون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های وسیع همراهند کاربرد بیشتری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دارد. استفاده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 بهینه از داده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های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ماهواره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ای جهت اکتشاف مواد معدنی، بخصوص در اکتشاف کانسارها، شناخت و نقشه برداری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محدوده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های دگرسانی مرتبط کمک شایانی به اکتشاف ذخیره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 مس می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کند</w:t>
      </w:r>
      <w:r w:rsidR="00954F3F" w:rsidRPr="008D6F74">
        <w:rPr>
          <w:rFonts w:asciiTheme="majorBidi" w:hAnsiTheme="majorBidi" w:cs="B Nazanin"/>
          <w:sz w:val="24"/>
          <w:szCs w:val="24"/>
        </w:rPr>
        <w:t>.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 xml:space="preserve"> در دو دهه ی ا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>خیر کاربرد سنجش از دور در زمینه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های مختلف زمین شناسی کاربرد روز افزونی داشته است</w:t>
      </w:r>
      <w:r w:rsidR="00A80335" w:rsidRPr="008D6F74">
        <w:rPr>
          <w:rFonts w:asciiTheme="majorBidi" w:hAnsiTheme="majorBidi" w:cs="B Nazanin"/>
          <w:sz w:val="24"/>
          <w:szCs w:val="24"/>
          <w:rtl/>
        </w:rPr>
        <w:t xml:space="preserve">(عسگری و همکاران1393) </w:t>
      </w:r>
      <w:r w:rsidR="00954F3F" w:rsidRPr="008D6F74">
        <w:rPr>
          <w:rFonts w:asciiTheme="majorBidi" w:hAnsiTheme="majorBidi" w:cs="B Nazanin"/>
          <w:sz w:val="24"/>
          <w:szCs w:val="24"/>
        </w:rPr>
        <w:t>.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سنجنده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استر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>14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باند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دارد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كه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قابليت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تشخيص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امواج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طيفي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را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در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>3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محدوده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طيفي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–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مرئي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فرو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سرخ</w:t>
      </w:r>
      <w:r w:rsidR="00954F3F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954F3F" w:rsidRPr="008D6F74">
        <w:rPr>
          <w:rFonts w:asciiTheme="majorBidi" w:hAnsiTheme="majorBidi" w:cs="B Nazanin"/>
          <w:sz w:val="24"/>
          <w:szCs w:val="24"/>
          <w:rtl/>
        </w:rPr>
        <w:t>نزديك</w:t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 xml:space="preserve"> </w:t>
      </w:r>
      <w:r w:rsidR="007A4F12" w:rsidRPr="008D6F74">
        <w:rPr>
          <w:rFonts w:asciiTheme="majorBidi" w:hAnsiTheme="majorBidi" w:cs="B Nazanin"/>
          <w:sz w:val="24"/>
          <w:szCs w:val="24"/>
        </w:rPr>
        <w:t>(</w:t>
      </w:r>
      <w:r w:rsidR="007A4F12" w:rsidRPr="008D6F74">
        <w:rPr>
          <w:rFonts w:asciiTheme="majorBidi" w:hAnsiTheme="majorBidi" w:cs="B Nazanin"/>
        </w:rPr>
        <w:t>VNIR)</w:t>
      </w:r>
      <w:r w:rsidR="007A4F12" w:rsidRPr="008D6F74">
        <w:rPr>
          <w:rFonts w:asciiTheme="majorBidi" w:hAnsiTheme="majorBidi" w:cs="B Nazanin"/>
          <w:rtl/>
        </w:rPr>
        <w:t xml:space="preserve">، </w:t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 xml:space="preserve">فرو سرخ موج کوتاه </w:t>
      </w:r>
      <w:r w:rsidR="007A4F12" w:rsidRPr="008D6F74">
        <w:rPr>
          <w:rFonts w:asciiTheme="majorBidi" w:hAnsiTheme="majorBidi" w:cs="B Nazanin"/>
        </w:rPr>
        <w:t>(SWIR</w:t>
      </w:r>
      <w:r w:rsidR="007A4F12" w:rsidRPr="008D6F74">
        <w:rPr>
          <w:rFonts w:asciiTheme="majorBidi" w:hAnsiTheme="majorBidi" w:cs="B Nazanin"/>
          <w:sz w:val="24"/>
          <w:szCs w:val="24"/>
        </w:rPr>
        <w:t>)</w:t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 xml:space="preserve"> و فرو سرخ گرمایی </w:t>
      </w:r>
      <w:r w:rsidR="007A4F12" w:rsidRPr="008D6F74">
        <w:rPr>
          <w:rFonts w:asciiTheme="majorBidi" w:hAnsiTheme="majorBidi" w:cs="B Nazanin"/>
          <w:sz w:val="24"/>
          <w:szCs w:val="24"/>
        </w:rPr>
        <w:t>(</w:t>
      </w:r>
      <w:r w:rsidR="007A4F12" w:rsidRPr="008D6F74">
        <w:rPr>
          <w:rFonts w:asciiTheme="majorBidi" w:hAnsiTheme="majorBidi" w:cs="B Nazanin"/>
        </w:rPr>
        <w:t>TIR)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دارد. 3 باند در محدوده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>ی مرئی و مادون قرمز با رز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>ولوشن 15 متر و 6 باند در محدوده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 xml:space="preserve">ی </w:t>
      </w:r>
      <w:r w:rsidR="007A4F12" w:rsidRPr="008D6F74">
        <w:rPr>
          <w:rFonts w:asciiTheme="majorBidi" w:hAnsiTheme="majorBidi" w:cs="B Nazanin"/>
        </w:rPr>
        <w:t>SWIR</w:t>
      </w:r>
      <w:r w:rsidR="007A4F12" w:rsidRPr="008D6F74">
        <w:rPr>
          <w:rFonts w:asciiTheme="majorBidi" w:hAnsiTheme="majorBidi" w:cs="B Nazanin"/>
          <w:rtl/>
        </w:rPr>
        <w:t xml:space="preserve"> </w:t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 xml:space="preserve">با قدرت 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>تفکیک 30 متر و 5 باند در محدوده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>ی ماد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>ون قرمز حرارتی با رزولوشن 90 می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 xml:space="preserve">باشند. 6 باند </w:t>
      </w:r>
      <w:r w:rsidR="007A4F12" w:rsidRPr="008D6F74">
        <w:rPr>
          <w:rFonts w:asciiTheme="majorBidi" w:hAnsiTheme="majorBidi" w:cs="B Nazanin"/>
        </w:rPr>
        <w:t>SWIR</w:t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 xml:space="preserve"> قابلیت تشخیص </w:t>
      </w:r>
      <w:r w:rsidR="007A4F12" w:rsidRPr="008D6F74">
        <w:rPr>
          <w:rFonts w:asciiTheme="majorBidi" w:hAnsiTheme="majorBidi" w:cs="B Nazanin"/>
        </w:rPr>
        <w:t>AL-OH .Fe Mg-OH.CO3</w:t>
      </w:r>
      <w:r w:rsidR="007A4F12" w:rsidRPr="008D6F74">
        <w:rPr>
          <w:rFonts w:asciiTheme="majorBidi" w:hAnsiTheme="majorBidi" w:cs="B Nazanin"/>
          <w:rtl/>
          <w:lang w:bidi="fa-IR"/>
        </w:rPr>
        <w:t xml:space="preserve"> </w:t>
      </w:r>
      <w:r w:rsidR="007A4F12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را دارند که مطالعات نشان داده است دگرسانی هیدروترمال و کانی های آلونیت، کائولینیت، کلریت، تالک، کلسیت و دولومیت در باند </w:t>
      </w:r>
      <w:r w:rsidR="007A4F12" w:rsidRPr="008D6F74">
        <w:rPr>
          <w:rFonts w:asciiTheme="majorBidi" w:hAnsiTheme="majorBidi" w:cs="B Nazanin"/>
        </w:rPr>
        <w:t>SWIR</w:t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 xml:space="preserve"> قابل شناسیایی هستند</w:t>
      </w:r>
      <w:r w:rsidR="00A80335" w:rsidRPr="008D6F74">
        <w:rPr>
          <w:rFonts w:asciiTheme="majorBidi" w:hAnsiTheme="majorBidi" w:cs="B Nazanin"/>
          <w:sz w:val="24"/>
          <w:szCs w:val="24"/>
          <w:rtl/>
        </w:rPr>
        <w:t>(باقر زاده و همکاران1391)</w:t>
      </w:r>
      <w:r w:rsidR="007A4F12" w:rsidRPr="008D6F74">
        <w:rPr>
          <w:rFonts w:asciiTheme="majorBidi" w:hAnsiTheme="majorBidi" w:cs="B Nazanin"/>
          <w:sz w:val="24"/>
          <w:szCs w:val="24"/>
          <w:rtl/>
        </w:rPr>
        <w:t xml:space="preserve">. </w:t>
      </w:r>
      <w:r w:rsidR="007A4F12" w:rsidRPr="008D6F74">
        <w:rPr>
          <w:rFonts w:asciiTheme="majorBidi" w:hAnsiTheme="majorBidi" w:cs="B Nazanin"/>
          <w:sz w:val="24"/>
          <w:szCs w:val="24"/>
        </w:rPr>
        <w:t xml:space="preserve"> </w:t>
      </w:r>
    </w:p>
    <w:p w:rsidR="00193C6B" w:rsidRPr="008D6F74" w:rsidRDefault="00193C6B" w:rsidP="002C28F8">
      <w:pPr>
        <w:jc w:val="right"/>
        <w:rPr>
          <w:rFonts w:asciiTheme="majorBidi" w:hAnsiTheme="majorBidi" w:cs="B Nazanin"/>
          <w:sz w:val="28"/>
          <w:szCs w:val="28"/>
          <w:rtl/>
        </w:rPr>
      </w:pPr>
      <w:r w:rsidRPr="008D6F74">
        <w:rPr>
          <w:rFonts w:asciiTheme="majorBidi" w:hAnsiTheme="majorBidi" w:cs="B Nazanin"/>
          <w:sz w:val="28"/>
          <w:szCs w:val="28"/>
          <w:rtl/>
        </w:rPr>
        <w:t>زمین شناسی منطقه</w:t>
      </w:r>
      <w:r w:rsidR="005B64CE" w:rsidRPr="008D6F74">
        <w:rPr>
          <w:rFonts w:asciiTheme="majorBidi" w:hAnsiTheme="majorBidi" w:cs="B Nazanin"/>
          <w:sz w:val="28"/>
          <w:szCs w:val="28"/>
          <w:rtl/>
        </w:rPr>
        <w:t>:</w:t>
      </w:r>
    </w:p>
    <w:p w:rsidR="002C28F8" w:rsidRPr="008D6F74" w:rsidRDefault="00193C6B" w:rsidP="008D6F74">
      <w:pPr>
        <w:bidi/>
        <w:spacing w:line="240" w:lineRule="auto"/>
        <w:jc w:val="both"/>
        <w:rPr>
          <w:rFonts w:asciiTheme="majorBidi" w:hAnsiTheme="majorBidi" w:cs="B Nazanin"/>
          <w:sz w:val="24"/>
          <w:szCs w:val="24"/>
          <w:rtl/>
        </w:rPr>
      </w:pPr>
      <w:r w:rsidRPr="008D6F74">
        <w:rPr>
          <w:rFonts w:asciiTheme="majorBidi" w:hAnsiTheme="majorBidi" w:cs="B Nazanin"/>
          <w:sz w:val="24"/>
          <w:szCs w:val="24"/>
          <w:rtl/>
        </w:rPr>
        <w:t>محدوده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</w:t>
      </w:r>
      <w:r w:rsidR="00D01B4B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>مورد مطالعه در برگه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 1:100000 کفه تاقستان ندوشن یزد</w:t>
      </w:r>
      <w:r w:rsidR="009E41AB" w:rsidRPr="008D6F74">
        <w:rPr>
          <w:rFonts w:asciiTheme="majorBidi" w:hAnsiTheme="majorBidi" w:cs="B Nazanin"/>
          <w:sz w:val="24"/>
          <w:szCs w:val="24"/>
          <w:rtl/>
        </w:rPr>
        <w:t xml:space="preserve"> 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>در</w:t>
      </w:r>
      <w:r w:rsidR="00D01B4B" w:rsidRPr="008D6F74">
        <w:rPr>
          <w:rFonts w:asciiTheme="majorBidi" w:hAnsiTheme="majorBidi" w:cs="B Nazanin"/>
          <w:sz w:val="24"/>
          <w:szCs w:val="24"/>
        </w:rPr>
        <w:t xml:space="preserve"> </w:t>
      </w:r>
      <w:r w:rsidR="002C28F8" w:rsidRPr="008D6F74">
        <w:rPr>
          <w:rFonts w:asciiTheme="majorBidi" w:hAnsiTheme="majorBidi" w:cs="B Nazanin"/>
          <w:sz w:val="24"/>
          <w:szCs w:val="24"/>
          <w:rtl/>
        </w:rPr>
        <w:t>موقعیت جغرافیایی معلوم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</w:t>
      </w:r>
      <w:r w:rsidR="00D01B4B" w:rsidRPr="008D6F74">
        <w:rPr>
          <w:rFonts w:asciiTheme="majorBidi" w:hAnsiTheme="majorBidi" w:cs="B Nazanin"/>
          <w:sz w:val="24"/>
          <w:szCs w:val="24"/>
        </w:rPr>
        <w:t>(</w:t>
      </w:r>
      <w:r w:rsidR="00D01B4B" w:rsidRPr="008D6F74">
        <w:rPr>
          <w:rFonts w:asciiTheme="majorBidi" w:hAnsiTheme="majorBidi" w:cs="B Nazanin"/>
        </w:rPr>
        <w:t>Coordinates:31.8943 , 53.446)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در زون ساختاری  ارومیه </w:t>
      </w:r>
      <w:r w:rsidR="00D01B4B" w:rsidRPr="008D6F74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دختر قرار گرفته است.</w:t>
      </w:r>
      <w:r w:rsidRPr="008D6F74">
        <w:rPr>
          <w:rFonts w:asciiTheme="majorBidi" w:hAnsiTheme="majorBidi" w:cs="B Nazanin"/>
          <w:sz w:val="24"/>
          <w:szCs w:val="24"/>
          <w:rtl/>
        </w:rPr>
        <w:t>کانسار مس پورفیری چاه گشار در جنوب غربی ندوشن در بخش مرکزی کمربند ماگمایی ارومیه دختر واقع شده است</w:t>
      </w:r>
      <w:r w:rsidR="00A80335" w:rsidRPr="008D6F74">
        <w:rPr>
          <w:rFonts w:asciiTheme="majorBidi" w:hAnsiTheme="majorBidi" w:cs="B Nazanin"/>
          <w:sz w:val="24"/>
          <w:szCs w:val="24"/>
          <w:rtl/>
        </w:rPr>
        <w:t>(</w:t>
      </w:r>
      <w:proofErr w:type="spellStart"/>
      <w:r w:rsidR="00A80335" w:rsidRPr="008D6F74">
        <w:rPr>
          <w:rFonts w:asciiTheme="majorBidi" w:hAnsiTheme="majorBidi" w:cs="B Nazanin"/>
          <w:lang w:bidi="fa-IR"/>
        </w:rPr>
        <w:t>jamali</w:t>
      </w:r>
      <w:proofErr w:type="spellEnd"/>
      <w:r w:rsidR="00A80335" w:rsidRPr="008D6F74">
        <w:rPr>
          <w:rFonts w:asciiTheme="majorBidi" w:hAnsiTheme="majorBidi" w:cs="B Nazanin"/>
          <w:lang w:bidi="fa-IR"/>
        </w:rPr>
        <w:t>, 2017</w:t>
      </w:r>
      <w:r w:rsidR="00A80335" w:rsidRPr="008D6F74">
        <w:rPr>
          <w:rFonts w:asciiTheme="majorBidi" w:hAnsiTheme="majorBidi" w:cs="B Nazanin"/>
          <w:rtl/>
          <w:lang w:bidi="fa-IR"/>
        </w:rPr>
        <w:t>)</w:t>
      </w:r>
      <w:r w:rsidRPr="008D6F74">
        <w:rPr>
          <w:rFonts w:asciiTheme="majorBidi" w:hAnsiTheme="majorBidi" w:cs="B Nazanin"/>
          <w:rtl/>
        </w:rPr>
        <w:t>.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 در ناحیه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چاه گشار سنگ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های تراکیت، آندزیت و ریوداسیت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ائوسن توسط توده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های نفوذی تا ساب ولکانیک فلسیک تا حدواسط به سن الیگو </w:t>
      </w:r>
      <w:r w:rsidRPr="008D6F74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 میوسن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مورد نفوذ قرار گرفته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اند. سه نفوذی در چاه گشار عمل کرده اند: قبل از کانی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سازی کوارتز مونزدیوریت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های گرانولار، همزمان با کانی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سازی کوارتز دیوریت، کوارتز مگنتیت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و رگچه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های کالکوپیریت و بعد از کانی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سازی دایک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های دیوریتی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می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="009E41AB" w:rsidRPr="008D6F74">
        <w:rPr>
          <w:rFonts w:asciiTheme="majorBidi" w:hAnsiTheme="majorBidi" w:cs="B Nazanin"/>
          <w:sz w:val="24"/>
          <w:szCs w:val="24"/>
          <w:rtl/>
        </w:rPr>
        <w:t>باشند.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 ریوداسیت در اطراف کوارتز دیوریت کانی</w:t>
      </w:r>
      <w:r w:rsidR="00D01B4B" w:rsidRPr="008D6F74">
        <w:rPr>
          <w:rFonts w:asciiTheme="majorBidi" w:hAnsiTheme="majorBidi" w:cs="B Nazanin"/>
          <w:sz w:val="24"/>
          <w:szCs w:val="24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سازی کرده و شدیدا تحت تاثیر دگرسانی فیلیک شامل کوارتز </w:t>
      </w:r>
      <w:r w:rsidRPr="008D6F74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 پیریت </w:t>
      </w:r>
      <w:r w:rsidRPr="008D6F74">
        <w:rPr>
          <w:rFonts w:ascii="Cambria" w:hAnsi="Cambria" w:cs="Cambria" w:hint="cs"/>
          <w:sz w:val="24"/>
          <w:szCs w:val="24"/>
          <w:rtl/>
        </w:rPr>
        <w:t>±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 رگچه های کالکوپیریت، کوارتز پراکنده و سرسیت  قرار گرفته </w:t>
      </w:r>
      <w:r w:rsidR="00D01B4B" w:rsidRPr="008D6F74">
        <w:rPr>
          <w:rFonts w:asciiTheme="majorBidi" w:hAnsiTheme="majorBidi" w:cs="B Nazanin"/>
          <w:sz w:val="24"/>
          <w:szCs w:val="24"/>
          <w:rtl/>
          <w:lang w:bidi="fa-IR"/>
        </w:rPr>
        <w:t>است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. در حالی </w:t>
      </w:r>
      <w:r w:rsidR="009E41AB" w:rsidRPr="008D6F74">
        <w:rPr>
          <w:rFonts w:asciiTheme="majorBidi" w:hAnsiTheme="majorBidi" w:cs="B Nazanin"/>
          <w:sz w:val="24"/>
          <w:szCs w:val="24"/>
          <w:rtl/>
        </w:rPr>
        <w:t>ک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ه کوارتزیت و آندزیت </w:t>
      </w:r>
      <w:r w:rsidR="009E41AB" w:rsidRPr="008D6F74">
        <w:rPr>
          <w:rFonts w:asciiTheme="majorBidi" w:hAnsiTheme="majorBidi" w:cs="B Nazanin"/>
          <w:sz w:val="24"/>
          <w:szCs w:val="24"/>
          <w:rtl/>
        </w:rPr>
        <w:t xml:space="preserve">که دور از </w:t>
      </w:r>
      <w:r w:rsidRPr="008D6F74">
        <w:rPr>
          <w:rFonts w:asciiTheme="majorBidi" w:hAnsiTheme="majorBidi" w:cs="B Nazanin"/>
          <w:sz w:val="24"/>
          <w:szCs w:val="24"/>
          <w:rtl/>
        </w:rPr>
        <w:t>دگرسانی قرار گرفته ا</w:t>
      </w:r>
      <w:r w:rsidR="009E41AB" w:rsidRPr="008D6F74">
        <w:rPr>
          <w:rFonts w:asciiTheme="majorBidi" w:hAnsiTheme="majorBidi" w:cs="B Nazanin"/>
          <w:sz w:val="24"/>
          <w:szCs w:val="24"/>
          <w:rtl/>
        </w:rPr>
        <w:t>ند</w:t>
      </w:r>
      <w:r w:rsidRPr="008D6F74">
        <w:rPr>
          <w:rFonts w:asciiTheme="majorBidi" w:hAnsiTheme="majorBidi" w:cs="B Nazanin"/>
          <w:sz w:val="24"/>
          <w:szCs w:val="24"/>
          <w:rtl/>
        </w:rPr>
        <w:t xml:space="preserve"> و دگرسانی پروپلتیک ضعیفی را نشان می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ده</w:t>
      </w:r>
      <w:r w:rsidR="009E41AB" w:rsidRPr="008D6F74">
        <w:rPr>
          <w:rFonts w:asciiTheme="majorBidi" w:hAnsiTheme="majorBidi" w:cs="B Nazanin"/>
          <w:sz w:val="24"/>
          <w:szCs w:val="24"/>
          <w:rtl/>
        </w:rPr>
        <w:t>ن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>د. همه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t xml:space="preserve"> سنگ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های ولکانیک و پلوتونیک در ناحیه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ی چاه گشار از نوع</w:t>
      </w:r>
      <w:r w:rsidRPr="008D6F74">
        <w:rPr>
          <w:rFonts w:asciiTheme="majorBidi" w:hAnsiTheme="majorBidi" w:cs="B Nazanin"/>
          <w:sz w:val="24"/>
          <w:szCs w:val="24"/>
        </w:rPr>
        <w:t xml:space="preserve">  </w:t>
      </w:r>
      <w:r w:rsidRPr="008D6F74">
        <w:rPr>
          <w:rFonts w:asciiTheme="majorBidi" w:hAnsiTheme="majorBidi" w:cs="B Nazanin"/>
        </w:rPr>
        <w:t>(I- type</w:t>
      </w:r>
      <w:r w:rsidR="009E41AB" w:rsidRPr="008D6F74">
        <w:rPr>
          <w:rFonts w:asciiTheme="majorBidi" w:hAnsiTheme="majorBidi" w:cs="B Nazanin"/>
          <w:sz w:val="24"/>
          <w:szCs w:val="24"/>
        </w:rPr>
        <w:t xml:space="preserve">) </w:t>
      </w:r>
      <w:r w:rsidRPr="008D6F74">
        <w:rPr>
          <w:rFonts w:asciiTheme="majorBidi" w:hAnsiTheme="majorBidi" w:cs="B Nazanin"/>
          <w:sz w:val="24"/>
          <w:szCs w:val="24"/>
          <w:rtl/>
        </w:rPr>
        <w:t>و کالک آلکالین می</w:t>
      </w:r>
      <w:r w:rsidR="00D01B4B" w:rsidRPr="008D6F74">
        <w:rPr>
          <w:rFonts w:asciiTheme="majorBidi" w:hAnsiTheme="majorBidi" w:cs="B Nazanin"/>
          <w:sz w:val="24"/>
          <w:szCs w:val="24"/>
          <w:rtl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</w:rPr>
        <w:t>باشند</w:t>
      </w:r>
      <w:r w:rsidR="00A80335" w:rsidRPr="008D6F74">
        <w:rPr>
          <w:rFonts w:asciiTheme="majorBidi" w:hAnsiTheme="majorBidi" w:cs="B Nazanin"/>
          <w:sz w:val="24"/>
          <w:szCs w:val="24"/>
          <w:rtl/>
        </w:rPr>
        <w:t>(</w:t>
      </w:r>
      <w:proofErr w:type="spellStart"/>
      <w:r w:rsidR="00A80335" w:rsidRPr="008D6F74">
        <w:rPr>
          <w:rFonts w:asciiTheme="majorBidi" w:hAnsiTheme="majorBidi" w:cs="B Nazanin"/>
          <w:lang w:bidi="fa-IR"/>
        </w:rPr>
        <w:t>jamali</w:t>
      </w:r>
      <w:proofErr w:type="spellEnd"/>
      <w:r w:rsidR="00A80335" w:rsidRPr="008D6F74">
        <w:rPr>
          <w:rFonts w:asciiTheme="majorBidi" w:hAnsiTheme="majorBidi" w:cs="B Nazanin"/>
          <w:lang w:bidi="fa-IR"/>
        </w:rPr>
        <w:t>, 2017</w:t>
      </w:r>
      <w:r w:rsidR="00A80335" w:rsidRPr="008D6F74">
        <w:rPr>
          <w:rFonts w:asciiTheme="majorBidi" w:hAnsiTheme="majorBidi" w:cs="B Nazanin"/>
          <w:rtl/>
          <w:lang w:bidi="fa-IR"/>
        </w:rPr>
        <w:t>)</w:t>
      </w:r>
      <w:r w:rsidR="002C28F8" w:rsidRPr="008D6F74">
        <w:rPr>
          <w:rFonts w:asciiTheme="majorBidi" w:hAnsiTheme="majorBidi" w:cs="B Nazanin"/>
          <w:rtl/>
        </w:rPr>
        <w:t>.</w:t>
      </w:r>
    </w:p>
    <w:p w:rsidR="005E5B7D" w:rsidRPr="008D6F74" w:rsidRDefault="008D6F74" w:rsidP="008D6F74">
      <w:pPr>
        <w:bidi/>
        <w:jc w:val="center"/>
        <w:rPr>
          <w:rFonts w:asciiTheme="majorBidi" w:hAnsiTheme="majorBidi" w:cs="B Nazanin"/>
          <w:rtl/>
        </w:rPr>
      </w:pPr>
      <w:r w:rsidRPr="008D6F74">
        <w:rPr>
          <w:rFonts w:asciiTheme="majorBidi" w:hAnsiTheme="majorBidi" w:cs="B Nazanin"/>
          <w:noProof/>
          <w:rtl/>
        </w:rPr>
        <w:lastRenderedPageBreak/>
        <w:drawing>
          <wp:inline distT="0" distB="0" distL="0" distR="0" wp14:anchorId="504B77E0" wp14:editId="7A42BA4B">
            <wp:extent cx="4162425" cy="3879083"/>
            <wp:effectExtent l="0" t="0" r="0" b="7620"/>
            <wp:docPr id="2" name="Picture 2" descr="C:\Users\Use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781" cy="388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F74" w:rsidRPr="008D6F74" w:rsidRDefault="008D6F74" w:rsidP="008D6F74">
      <w:pPr>
        <w:bidi/>
        <w:jc w:val="center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شکل 1: نقشه ی 1:100000 کفه تاقستان و نقشه ی 1:5000 چاه گشار</w:t>
      </w:r>
    </w:p>
    <w:p w:rsidR="005E5B7D" w:rsidRPr="008D6F74" w:rsidRDefault="00035F07" w:rsidP="008D6F74">
      <w:pPr>
        <w:bidi/>
        <w:jc w:val="center"/>
        <w:rPr>
          <w:rFonts w:asciiTheme="majorBidi" w:hAnsiTheme="majorBidi" w:cs="B Nazanin"/>
          <w:rtl/>
        </w:rPr>
      </w:pPr>
      <w:r w:rsidRPr="008D6F74">
        <w:rPr>
          <w:rFonts w:asciiTheme="majorBidi" w:hAnsiTheme="majorBidi"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138700D" wp14:editId="3D2F651C">
                <wp:simplePos x="0" y="0"/>
                <wp:positionH relativeFrom="column">
                  <wp:posOffset>-2058670</wp:posOffset>
                </wp:positionH>
                <wp:positionV relativeFrom="paragraph">
                  <wp:posOffset>194310</wp:posOffset>
                </wp:positionV>
                <wp:extent cx="301625" cy="215265"/>
                <wp:effectExtent l="0" t="0" r="22225" b="13335"/>
                <wp:wrapNone/>
                <wp:docPr id="27" name="Fram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1526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CFC24" id="Frame 27" o:spid="_x0000_s1026" style="position:absolute;margin-left:-162.1pt;margin-top:15.3pt;width:23.75pt;height:16.9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" path="m,l301625,r,215265l,215265,,xm26908,26908r,161449l274717,188357r,-161449l26908,26908xe" fillcolor="black [3200]" strokecolor="black [1600]" strokeweight="1pt">
                <v:stroke joinstyle="miter"/>
                <v:path arrowok="t" o:connecttype="custom" o:connectlocs="0,0;301625,0;301625,215265;0,215265;0,0;26908,26908;26908,188357;274717,188357;274717,26908;26908,26908" o:connectangles="0,0,0,0,0,0,0,0,0,0"/>
              </v:shape>
            </w:pict>
          </mc:Fallback>
        </mc:AlternateContent>
      </w:r>
    </w:p>
    <w:p w:rsidR="002C28F8" w:rsidRPr="008D6F74" w:rsidRDefault="002C28F8" w:rsidP="005E5B7D">
      <w:pPr>
        <w:bidi/>
        <w:rPr>
          <w:rFonts w:asciiTheme="majorBidi" w:hAnsiTheme="majorBidi" w:cs="B Nazanin"/>
          <w:sz w:val="28"/>
          <w:szCs w:val="28"/>
        </w:rPr>
      </w:pPr>
      <w:r w:rsidRPr="008D6F74">
        <w:rPr>
          <w:rFonts w:asciiTheme="majorBidi" w:hAnsiTheme="majorBidi" w:cs="B Nazanin"/>
          <w:sz w:val="28"/>
          <w:szCs w:val="28"/>
          <w:rtl/>
        </w:rPr>
        <w:t>روش مطالعه</w:t>
      </w:r>
      <w:r w:rsidR="005B64CE" w:rsidRPr="008D6F74">
        <w:rPr>
          <w:rFonts w:asciiTheme="majorBidi" w:hAnsiTheme="majorBidi" w:cs="B Nazanin"/>
          <w:sz w:val="28"/>
          <w:szCs w:val="28"/>
          <w:rtl/>
        </w:rPr>
        <w:t>:</w:t>
      </w:r>
    </w:p>
    <w:p w:rsidR="007C5CEC" w:rsidRPr="008D6F74" w:rsidRDefault="009B658C" w:rsidP="008D6F74">
      <w:pPr>
        <w:bidi/>
        <w:spacing w:line="240" w:lineRule="auto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امروزه با گسترش روش</w:t>
      </w:r>
      <w:r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های مختلف پردازش تصاویر ماهواره</w:t>
      </w:r>
      <w:r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="007C5CE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ای و همچنین گسترده 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بودن هاله های دگرسانی در کانسار</w:t>
      </w:r>
      <w:r w:rsidR="007C5CEC" w:rsidRPr="008D6F74">
        <w:rPr>
          <w:rFonts w:asciiTheme="majorBidi" w:hAnsiTheme="majorBidi" w:cs="B Nazanin"/>
          <w:sz w:val="24"/>
          <w:szCs w:val="24"/>
          <w:rtl/>
          <w:lang w:bidi="fa-IR"/>
        </w:rPr>
        <w:t>های پورفیری، به نقشه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آوردن نواحی اماده برای کانی</w:t>
      </w:r>
      <w:r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="007C5CE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سازی به یکی از اهداف اساسی در مطالعات </w:t>
      </w:r>
      <w:r w:rsidR="00A80335" w:rsidRPr="008D6F74">
        <w:rPr>
          <w:rFonts w:asciiTheme="majorBidi" w:hAnsiTheme="majorBidi" w:cs="B Nazanin"/>
          <w:sz w:val="24"/>
          <w:szCs w:val="24"/>
          <w:rtl/>
          <w:lang w:bidi="fa-IR"/>
        </w:rPr>
        <w:t>د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ور</w:t>
      </w:r>
      <w:r w:rsidR="007C5CEC" w:rsidRPr="008D6F74">
        <w:rPr>
          <w:rFonts w:asciiTheme="majorBidi" w:hAnsiTheme="majorBidi" w:cs="B Nazanin"/>
          <w:sz w:val="24"/>
          <w:szCs w:val="24"/>
          <w:rtl/>
          <w:lang w:bidi="fa-IR"/>
        </w:rPr>
        <w:t>سنجی  زمین شناسی تبدیل شد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ه است. در این گونه مطالعات واحد</w:t>
      </w:r>
      <w:r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="007C5CE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های سنگی دگرسان شده گرمابی مورد توجه هستند. این مسئله به دلیل پتانسیل بالای اقتصادی 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و ویژگی</w:t>
      </w:r>
      <w:r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="0036060B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های طیفی مناسب آنها در تعیین مناطق دگرسانی است.  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پردازش تصاویر ماهواره ای با روش</w:t>
      </w:r>
      <w:r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های مختلفی صورت می</w:t>
      </w:r>
      <w:r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گیرد. روش</w:t>
      </w:r>
      <w:r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="0036060B" w:rsidRPr="008D6F74">
        <w:rPr>
          <w:rFonts w:asciiTheme="majorBidi" w:hAnsiTheme="majorBidi" w:cs="B Nazanin"/>
          <w:sz w:val="24"/>
          <w:szCs w:val="24"/>
          <w:rtl/>
          <w:lang w:bidi="fa-IR"/>
        </w:rPr>
        <w:t>هایی چون ترکیب رنگی کاذب، نسبت باندی و روش نقشه برداری زاویه ی طیفی ازجمله روش های معمول هستند که در پرد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ازش تصاویر ماهواره ای به کار می</w:t>
      </w:r>
      <w:r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="0036060B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روند. عملیات پیش پردازش شامل تصحیح هندسی به روش </w:t>
      </w:r>
      <w:r w:rsidR="0036060B" w:rsidRPr="008D6F74">
        <w:rPr>
          <w:rFonts w:asciiTheme="majorBidi" w:hAnsiTheme="majorBidi" w:cs="B Nazanin"/>
          <w:lang w:bidi="fa-IR"/>
        </w:rPr>
        <w:t>IMAGE TO IMAGE</w:t>
      </w:r>
      <w:r w:rsidR="0036060B" w:rsidRPr="008D6F74">
        <w:rPr>
          <w:rFonts w:asciiTheme="majorBidi" w:hAnsiTheme="majorBidi" w:cs="B Nazanin"/>
          <w:rtl/>
          <w:lang w:bidi="fa-IR"/>
        </w:rPr>
        <w:t>و</w:t>
      </w:r>
      <w:r w:rsidR="0036060B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تصحیح اتمسفری </w:t>
      </w:r>
      <w:r w:rsidR="0036060B" w:rsidRPr="008D6F74">
        <w:rPr>
          <w:rFonts w:asciiTheme="majorBidi" w:hAnsiTheme="majorBidi" w:cs="B Nazanin"/>
          <w:lang w:bidi="fa-IR"/>
        </w:rPr>
        <w:t>IARR</w:t>
      </w:r>
      <w:r w:rsidR="0036060B" w:rsidRPr="008D6F74">
        <w:rPr>
          <w:rFonts w:asciiTheme="majorBidi" w:hAnsiTheme="majorBidi" w:cs="B Nazanin"/>
          <w:rtl/>
          <w:lang w:bidi="fa-IR"/>
        </w:rPr>
        <w:t xml:space="preserve"> </w:t>
      </w:r>
      <w:r w:rsidR="0036060B" w:rsidRPr="008D6F74">
        <w:rPr>
          <w:rFonts w:asciiTheme="majorBidi" w:hAnsiTheme="majorBidi" w:cs="B Nazanin"/>
          <w:sz w:val="24"/>
          <w:szCs w:val="24"/>
          <w:rtl/>
          <w:lang w:bidi="fa-IR"/>
        </w:rPr>
        <w:t>که بر روی منطقه مورد مطالعه لحاظ شده اس</w:t>
      </w:r>
      <w:r w:rsidR="005B64CE" w:rsidRPr="008D6F74">
        <w:rPr>
          <w:rFonts w:asciiTheme="majorBidi" w:hAnsiTheme="majorBidi" w:cs="B Nazanin"/>
          <w:sz w:val="24"/>
          <w:szCs w:val="24"/>
          <w:rtl/>
          <w:lang w:bidi="fa-IR"/>
        </w:rPr>
        <w:t>ت</w:t>
      </w:r>
      <w:r w:rsidR="0036060B" w:rsidRPr="008D6F74">
        <w:rPr>
          <w:rFonts w:asciiTheme="majorBidi" w:eastAsia="Times New Roman" w:hAnsiTheme="majorBidi" w:cs="B Nazani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060B" w:rsidRPr="008D6F74" w:rsidRDefault="002C28F8" w:rsidP="0036060B">
      <w:pPr>
        <w:bidi/>
        <w:rPr>
          <w:rFonts w:asciiTheme="majorBidi" w:hAnsiTheme="majorBidi" w:cs="B Nazanin"/>
          <w:sz w:val="20"/>
          <w:szCs w:val="20"/>
          <w:rtl/>
          <w:lang w:bidi="fa-IR"/>
        </w:rPr>
      </w:pPr>
      <w:r w:rsidRPr="008D6F74">
        <w:rPr>
          <w:rFonts w:asciiTheme="majorBidi" w:hAnsiTheme="majorBidi" w:cs="B Nazanin"/>
          <w:rtl/>
        </w:rPr>
        <w:t xml:space="preserve">داده های ماهواره ای سنجنده </w:t>
      </w:r>
      <w:r w:rsidRPr="008D6F74">
        <w:rPr>
          <w:rFonts w:asciiTheme="majorBidi" w:hAnsiTheme="majorBidi" w:cs="B Nazanin"/>
        </w:rPr>
        <w:t>ASTER</w:t>
      </w:r>
      <w:r w:rsidRPr="008D6F74">
        <w:rPr>
          <w:rFonts w:asciiTheme="majorBidi" w:hAnsiTheme="majorBidi" w:cs="B Nazanin"/>
          <w:rtl/>
          <w:lang w:bidi="fa-IR"/>
        </w:rPr>
        <w:t xml:space="preserve">به تاریخ31/08/2001با شناسه فریم </w:t>
      </w:r>
      <w:r w:rsidR="0036060B" w:rsidRPr="008D6F74">
        <w:rPr>
          <w:rFonts w:asciiTheme="majorBidi" w:hAnsiTheme="majorBidi" w:cs="B Nazanin"/>
          <w:lang w:bidi="fa-IR"/>
        </w:rPr>
        <w:t>AST_L1T_00308312001072730_20150419051640_81935.</w:t>
      </w:r>
      <w:r w:rsidR="0036060B" w:rsidRPr="008D6F74">
        <w:rPr>
          <w:rFonts w:asciiTheme="majorBidi" w:hAnsiTheme="majorBidi" w:cs="B Nazanin"/>
          <w:sz w:val="20"/>
          <w:szCs w:val="20"/>
          <w:lang w:bidi="fa-IR"/>
        </w:rPr>
        <w:t xml:space="preserve">hdf </w:t>
      </w:r>
      <w:r w:rsidR="0036060B" w:rsidRPr="008D6F74">
        <w:rPr>
          <w:rFonts w:asciiTheme="majorBidi" w:hAnsiTheme="majorBidi" w:cs="B Nazanin"/>
          <w:sz w:val="20"/>
          <w:szCs w:val="20"/>
          <w:rtl/>
          <w:lang w:bidi="fa-IR"/>
        </w:rPr>
        <w:t xml:space="preserve">   برای پردازش تصاویر انتخاب شده است.</w:t>
      </w:r>
    </w:p>
    <w:p w:rsidR="002C28F8" w:rsidRPr="008D6F74" w:rsidRDefault="002C28F8" w:rsidP="0036060B">
      <w:pPr>
        <w:bidi/>
        <w:rPr>
          <w:rFonts w:asciiTheme="majorBidi" w:hAnsiTheme="majorBidi" w:cs="B Nazanin"/>
          <w:rtl/>
          <w:lang w:bidi="fa-IR"/>
        </w:rPr>
      </w:pPr>
    </w:p>
    <w:p w:rsidR="007B1AA8" w:rsidRPr="008D6F74" w:rsidRDefault="001E57D7" w:rsidP="0036060B">
      <w:pPr>
        <w:bidi/>
        <w:rPr>
          <w:rFonts w:asciiTheme="majorBidi" w:hAnsiTheme="majorBidi" w:cs="B Nazanin"/>
          <w:rtl/>
          <w:lang w:bidi="fa-IR"/>
        </w:rPr>
      </w:pPr>
      <w:r w:rsidRPr="008D6F74">
        <w:rPr>
          <w:rFonts w:asciiTheme="majorBidi" w:eastAsia="Times New Roman" w:hAnsiTheme="majorBidi" w:cs="B Nazani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19840" behindDoc="1" locked="0" layoutInCell="1" allowOverlap="1" wp14:anchorId="222719D6" wp14:editId="5116F1AB">
            <wp:simplePos x="0" y="0"/>
            <wp:positionH relativeFrom="column">
              <wp:posOffset>2929890</wp:posOffset>
            </wp:positionH>
            <wp:positionV relativeFrom="paragraph">
              <wp:posOffset>295275</wp:posOffset>
            </wp:positionV>
            <wp:extent cx="265747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23" y="21509"/>
                <wp:lineTo x="2152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-1" b="-1"/>
                    <a:stretch/>
                  </pic:blipFill>
                  <pic:spPr bwMode="auto">
                    <a:xfrm>
                      <a:off x="0" y="0"/>
                      <a:ext cx="2657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F74">
        <w:rPr>
          <w:rFonts w:asciiTheme="majorBidi" w:eastAsia="Times New Roman" w:hAnsiTheme="majorBidi" w:cs="B Nazani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16768" behindDoc="1" locked="0" layoutInCell="1" allowOverlap="1" wp14:anchorId="06D717F4" wp14:editId="04BEAE08">
            <wp:simplePos x="0" y="0"/>
            <wp:positionH relativeFrom="column">
              <wp:posOffset>129540</wp:posOffset>
            </wp:positionH>
            <wp:positionV relativeFrom="paragraph">
              <wp:posOffset>276225</wp:posOffset>
            </wp:positionV>
            <wp:extent cx="269557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524" y="21510"/>
                <wp:lineTo x="215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5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AA8" w:rsidRPr="008D6F74" w:rsidRDefault="007B1AA8" w:rsidP="008D6F74">
      <w:pPr>
        <w:bidi/>
        <w:jc w:val="center"/>
        <w:rPr>
          <w:rFonts w:asciiTheme="majorBidi" w:hAnsiTheme="majorBidi" w:cs="B Nazanin"/>
          <w:rtl/>
          <w:lang w:bidi="fa-IR"/>
        </w:rPr>
      </w:pPr>
    </w:p>
    <w:p w:rsidR="009B658C" w:rsidRPr="008D6F74" w:rsidRDefault="001E57D7" w:rsidP="008D6F74">
      <w:pPr>
        <w:bidi/>
        <w:jc w:val="center"/>
        <w:rPr>
          <w:rFonts w:asciiTheme="majorBidi" w:hAnsiTheme="majorBidi" w:cs="B Nazanin"/>
          <w:sz w:val="18"/>
          <w:szCs w:val="18"/>
          <w:rtl/>
          <w:lang w:bidi="fa-IR"/>
        </w:rPr>
      </w:pPr>
      <w:r w:rsidRPr="008D6F74">
        <w:rPr>
          <w:rFonts w:asciiTheme="majorBidi" w:hAnsiTheme="majorBidi" w:cs="B Nazanin"/>
          <w:sz w:val="18"/>
          <w:szCs w:val="18"/>
          <w:rtl/>
          <w:lang w:bidi="fa-IR"/>
        </w:rPr>
        <w:t>شکل 2:</w:t>
      </w:r>
      <w:r w:rsidR="000A591D" w:rsidRPr="008D6F74">
        <w:rPr>
          <w:rFonts w:asciiTheme="majorBidi" w:hAnsiTheme="majorBidi" w:cs="B Nazanin"/>
          <w:sz w:val="18"/>
          <w:szCs w:val="18"/>
          <w:rtl/>
          <w:lang w:bidi="fa-IR"/>
        </w:rPr>
        <w:t xml:space="preserve"> فریم اصلی تصویر ماهواره ای +</w:t>
      </w:r>
      <w:r w:rsidR="000A591D" w:rsidRPr="008D6F74">
        <w:rPr>
          <w:rFonts w:asciiTheme="majorBidi" w:hAnsiTheme="majorBidi" w:cs="B Nazanin"/>
          <w:sz w:val="18"/>
          <w:szCs w:val="18"/>
          <w:lang w:bidi="fa-IR"/>
        </w:rPr>
        <w:t>ROI</w:t>
      </w:r>
      <w:r w:rsidR="000A591D" w:rsidRPr="008D6F74">
        <w:rPr>
          <w:rFonts w:asciiTheme="majorBidi" w:hAnsiTheme="majorBidi" w:cs="B Nazanin"/>
          <w:sz w:val="18"/>
          <w:szCs w:val="18"/>
          <w:rtl/>
          <w:lang w:bidi="fa-IR"/>
        </w:rPr>
        <w:t>انتخاب شده برای مطالعه        شکل 3: فریم اصلی تصویر ماهواره</w:t>
      </w:r>
      <w:r w:rsidR="000A591D" w:rsidRPr="008D6F74">
        <w:rPr>
          <w:rFonts w:asciiTheme="majorBidi" w:hAnsiTheme="majorBidi" w:cs="B Nazanin"/>
          <w:sz w:val="18"/>
          <w:szCs w:val="18"/>
          <w:rtl/>
          <w:lang w:bidi="fa-IR"/>
        </w:rPr>
        <w:softHyphen/>
        <w:t>ای</w:t>
      </w:r>
    </w:p>
    <w:p w:rsidR="008D6F74" w:rsidRDefault="008D6F74" w:rsidP="007B1AA8">
      <w:pPr>
        <w:jc w:val="right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7B1AA8" w:rsidRPr="008D6F74" w:rsidRDefault="007B1AA8" w:rsidP="007B1AA8">
      <w:pPr>
        <w:jc w:val="right"/>
        <w:rPr>
          <w:rFonts w:asciiTheme="majorBidi" w:hAnsiTheme="majorBidi" w:cs="B Nazanin"/>
          <w:rtl/>
          <w:lang w:bidi="fa-IR"/>
        </w:rPr>
      </w:pPr>
      <w:r w:rsidRPr="008D6F74">
        <w:rPr>
          <w:rFonts w:asciiTheme="majorBidi" w:hAnsiTheme="majorBidi" w:cs="B Nazanin"/>
          <w:sz w:val="28"/>
          <w:szCs w:val="28"/>
          <w:rtl/>
          <w:lang w:bidi="fa-IR"/>
        </w:rPr>
        <w:t>ترکیب رنگی کاذب</w:t>
      </w:r>
      <w:r w:rsidR="005B64CE" w:rsidRPr="008D6F74">
        <w:rPr>
          <w:rFonts w:asciiTheme="majorBidi" w:hAnsiTheme="majorBidi" w:cs="B Nazanin"/>
          <w:sz w:val="28"/>
          <w:szCs w:val="28"/>
          <w:rtl/>
          <w:lang w:bidi="fa-IR"/>
        </w:rPr>
        <w:t>:</w:t>
      </w:r>
    </w:p>
    <w:p w:rsidR="005B3CD8" w:rsidRPr="008D6F74" w:rsidRDefault="007B1AA8" w:rsidP="0036060B">
      <w:pPr>
        <w:bidi/>
        <w:spacing w:line="240" w:lineRule="auto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آنالیز</w:t>
      </w:r>
      <w:r w:rsidR="009B658C"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های تجربی نشان داده که تصویری با ترکیب رنگی  </w:t>
      </w:r>
      <w:r w:rsidRPr="008D6F74">
        <w:rPr>
          <w:rFonts w:asciiTheme="majorBidi" w:hAnsiTheme="majorBidi" w:cs="B Nazanin"/>
          <w:lang w:bidi="fa-IR"/>
        </w:rPr>
        <w:t>RGB=468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 به دلیل جذب کانی های شاخص زون فیلی</w:t>
      </w:r>
      <w:r w:rsidR="006B6C29" w:rsidRPr="008D6F74">
        <w:rPr>
          <w:rFonts w:asciiTheme="majorBidi" w:hAnsiTheme="majorBidi" w:cs="B Nazanin"/>
          <w:sz w:val="24"/>
          <w:szCs w:val="24"/>
          <w:rtl/>
          <w:lang w:bidi="fa-IR"/>
        </w:rPr>
        <w:t>ک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D6F74">
        <w:rPr>
          <w:rFonts w:ascii="Arial" w:hAnsi="Arial" w:cs="Arial" w:hint="cs"/>
          <w:sz w:val="24"/>
          <w:szCs w:val="24"/>
          <w:rtl/>
          <w:lang w:bidi="fa-IR"/>
        </w:rPr>
        <w:t>–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آرژلیک </w:t>
      </w:r>
      <w:r w:rsidR="006B6C29" w:rsidRPr="008D6F74">
        <w:rPr>
          <w:rFonts w:asciiTheme="majorBidi" w:hAnsiTheme="majorBidi" w:cs="B Nazanin"/>
          <w:sz w:val="24"/>
          <w:szCs w:val="24"/>
          <w:lang w:bidi="fa-IR"/>
        </w:rPr>
        <w:t>)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کائولینیت، ایلیت و مونتموریونیت) در باند 6 قلمرو</w:t>
      </w:r>
      <w:r w:rsidR="009B658C" w:rsidRPr="008D6F74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مادون قرمز کوتاه (</w:t>
      </w:r>
      <w:r w:rsidRPr="008D6F74">
        <w:rPr>
          <w:rFonts w:asciiTheme="majorBidi" w:hAnsiTheme="majorBidi" w:cs="B Nazanin"/>
          <w:lang w:bidi="fa-IR"/>
        </w:rPr>
        <w:t>SWIR</w:t>
      </w:r>
      <w:r w:rsidRPr="008D6F74">
        <w:rPr>
          <w:rFonts w:asciiTheme="majorBidi" w:hAnsiTheme="majorBidi" w:cs="B Nazanin"/>
          <w:rtl/>
          <w:lang w:bidi="fa-IR"/>
        </w:rPr>
        <w:t>)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و جذب کانی</w:t>
      </w:r>
      <w:r w:rsidR="009B658C"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های شاخص دگرسانی پروپلتیک ( کلریت و اپیدوت) در باند 8 مادون قرمز کوتاه (</w:t>
      </w:r>
      <w:r w:rsidRPr="008D6F74">
        <w:rPr>
          <w:rFonts w:asciiTheme="majorBidi" w:hAnsiTheme="majorBidi" w:cs="B Nazanin"/>
          <w:lang w:bidi="fa-IR"/>
        </w:rPr>
        <w:t>SWIR</w:t>
      </w:r>
      <w:r w:rsidRPr="008D6F74">
        <w:rPr>
          <w:rFonts w:asciiTheme="majorBidi" w:hAnsiTheme="majorBidi" w:cs="B Nazanin"/>
          <w:rtl/>
          <w:lang w:bidi="fa-IR"/>
        </w:rPr>
        <w:t>)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مناسب ترین ترکیب رنگی برای شناسایی مناطق دگرسانی در کانسارهای مس پورفیری است</w:t>
      </w:r>
      <w:r w:rsidR="00EC77A6" w:rsidRPr="008D6F74">
        <w:rPr>
          <w:rFonts w:asciiTheme="majorBidi" w:hAnsiTheme="majorBidi" w:cs="B Nazanin"/>
          <w:sz w:val="24"/>
          <w:szCs w:val="24"/>
          <w:rtl/>
          <w:lang w:bidi="fa-IR"/>
        </w:rPr>
        <w:t>(دادفر و همکاران 1391)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. در این تصویر، نواحی با دگرسانی پروپلیتیک به رنگ سبز و نواحی با دگرسانی فیلیک به رنگ صورتی دیده می</w:t>
      </w:r>
      <w:r w:rsidR="009B658C"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شوند. این مسئله به علت بازتابندگی بالای کانی</w:t>
      </w:r>
      <w:r w:rsidR="009B658C"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های آلونیت، کائولینیت و مسکوویت در باند 4 نسبت به باند 6 و 8 است.</w:t>
      </w:r>
    </w:p>
    <w:p w:rsidR="005B3CD8" w:rsidRPr="008D6F74" w:rsidRDefault="005B3CD8" w:rsidP="005B3CD8">
      <w:pPr>
        <w:bidi/>
        <w:rPr>
          <w:rFonts w:asciiTheme="majorBidi" w:hAnsiTheme="majorBidi" w:cs="B Nazanin"/>
          <w:rtl/>
          <w:lang w:bidi="fa-IR"/>
        </w:rPr>
      </w:pPr>
    </w:p>
    <w:p w:rsidR="007B1AA8" w:rsidRPr="008D6F74" w:rsidRDefault="003928A5" w:rsidP="000A591D">
      <w:pPr>
        <w:bidi/>
        <w:rPr>
          <w:rFonts w:asciiTheme="majorBidi" w:hAnsiTheme="majorBidi" w:cs="B Nazanin"/>
          <w:rtl/>
          <w:lang w:bidi="fa-IR"/>
        </w:rPr>
      </w:pPr>
      <w:r w:rsidRPr="008D6F74">
        <w:rPr>
          <w:rFonts w:asciiTheme="majorBidi" w:hAnsiTheme="majorBidi" w:cs="B Nazanin"/>
          <w:noProof/>
          <w:sz w:val="28"/>
          <w:szCs w:val="28"/>
        </w:rPr>
        <w:lastRenderedPageBreak/>
        <w:drawing>
          <wp:anchor distT="0" distB="0" distL="114300" distR="114300" simplePos="0" relativeHeight="251670016" behindDoc="1" locked="0" layoutInCell="1" allowOverlap="1" wp14:anchorId="7D9DD0E8" wp14:editId="2A6442E1">
            <wp:simplePos x="0" y="0"/>
            <wp:positionH relativeFrom="column">
              <wp:posOffset>3252470</wp:posOffset>
            </wp:positionH>
            <wp:positionV relativeFrom="paragraph">
              <wp:posOffset>250825</wp:posOffset>
            </wp:positionV>
            <wp:extent cx="2700655" cy="2938145"/>
            <wp:effectExtent l="76200" t="76200" r="137795" b="128905"/>
            <wp:wrapSquare wrapText="bothSides"/>
            <wp:docPr id="18" name="Picture 18" descr="C:\Users\kaveh\Desktop\2\gis\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veh\Desktop\2\gis\ro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" b="2"/>
                    <a:stretch/>
                  </pic:blipFill>
                  <pic:spPr bwMode="auto">
                    <a:xfrm>
                      <a:off x="0" y="0"/>
                      <a:ext cx="2700655" cy="29381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F74">
        <w:rPr>
          <w:rFonts w:asciiTheme="majorBidi" w:hAnsiTheme="majorBidi" w:cs="B Nazanin"/>
          <w:noProof/>
          <w:rtl/>
        </w:rPr>
        <w:drawing>
          <wp:anchor distT="0" distB="0" distL="114300" distR="114300" simplePos="0" relativeHeight="251627008" behindDoc="1" locked="0" layoutInCell="1" allowOverlap="1" wp14:anchorId="6366691C" wp14:editId="6ADB39ED">
            <wp:simplePos x="0" y="0"/>
            <wp:positionH relativeFrom="margin">
              <wp:posOffset>15240</wp:posOffset>
            </wp:positionH>
            <wp:positionV relativeFrom="paragraph">
              <wp:posOffset>276225</wp:posOffset>
            </wp:positionV>
            <wp:extent cx="3097530" cy="2912745"/>
            <wp:effectExtent l="76200" t="76200" r="140970" b="135255"/>
            <wp:wrapTight wrapText="bothSides">
              <wp:wrapPolygon edited="0">
                <wp:start x="-266" y="-565"/>
                <wp:lineTo x="-531" y="-424"/>
                <wp:lineTo x="-531" y="21897"/>
                <wp:lineTo x="-266" y="22462"/>
                <wp:lineTo x="22185" y="22462"/>
                <wp:lineTo x="22450" y="22179"/>
                <wp:lineTo x="22450" y="1836"/>
                <wp:lineTo x="22185" y="-283"/>
                <wp:lineTo x="22185" y="-565"/>
                <wp:lineTo x="-266" y="-565"/>
              </wp:wrapPolygon>
            </wp:wrapTight>
            <wp:docPr id="5" name="Picture 5" descr="C:\Users\kaveh\Desktop\2\gis\koli 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veh\Desktop\2\gis\koli 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"/>
                    <a:stretch/>
                  </pic:blipFill>
                  <pic:spPr bwMode="auto">
                    <a:xfrm>
                      <a:off x="0" y="0"/>
                      <a:ext cx="3097530" cy="29127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CD8" w:rsidRPr="008D6F74" w:rsidRDefault="000A591D" w:rsidP="008D6F74">
      <w:pPr>
        <w:bidi/>
        <w:jc w:val="center"/>
        <w:rPr>
          <w:rFonts w:asciiTheme="majorBidi" w:hAnsiTheme="majorBidi" w:cs="B Nazanin"/>
          <w:sz w:val="20"/>
          <w:szCs w:val="20"/>
          <w:rtl/>
          <w:lang w:bidi="fa-IR"/>
        </w:rPr>
      </w:pPr>
      <w:r w:rsidRPr="008D6F74">
        <w:rPr>
          <w:rFonts w:asciiTheme="majorBidi" w:hAnsiTheme="majorBidi" w:cs="B Nazanin"/>
          <w:sz w:val="20"/>
          <w:szCs w:val="20"/>
          <w:rtl/>
          <w:lang w:bidi="fa-IR"/>
        </w:rPr>
        <w:t>شکل4:</w:t>
      </w:r>
      <w:r w:rsidRPr="008D6F74">
        <w:rPr>
          <w:rFonts w:asciiTheme="majorBidi" w:hAnsiTheme="majorBidi" w:cs="B Nazanin"/>
          <w:rtl/>
          <w:lang w:bidi="fa-IR"/>
        </w:rPr>
        <w:t xml:space="preserve"> تصویر </w:t>
      </w:r>
      <w:r w:rsidRPr="008D6F74">
        <w:rPr>
          <w:rFonts w:asciiTheme="majorBidi" w:hAnsiTheme="majorBidi" w:cs="B Nazanin"/>
          <w:lang w:bidi="fa-IR"/>
        </w:rPr>
        <w:t>ROI</w:t>
      </w:r>
      <w:r w:rsidRPr="008D6F74">
        <w:rPr>
          <w:rFonts w:asciiTheme="majorBidi" w:hAnsiTheme="majorBidi" w:cs="B Nazanin"/>
          <w:rtl/>
          <w:lang w:bidi="fa-IR"/>
        </w:rPr>
        <w:t xml:space="preserve">با ترکیب رنگی 468                  </w:t>
      </w:r>
      <w:r w:rsidRPr="008D6F74">
        <w:rPr>
          <w:rFonts w:asciiTheme="majorBidi" w:hAnsiTheme="majorBidi" w:cs="B Nazanin"/>
          <w:sz w:val="20"/>
          <w:szCs w:val="20"/>
          <w:rtl/>
          <w:lang w:bidi="fa-IR"/>
        </w:rPr>
        <w:t>شکل 5: تصویر اصلی با ترکیب رنگی 468</w:t>
      </w:r>
    </w:p>
    <w:p w:rsidR="007B1AA8" w:rsidRPr="008D6F74" w:rsidRDefault="005B3CD8" w:rsidP="00DA1D5C">
      <w:pPr>
        <w:jc w:val="right"/>
        <w:rPr>
          <w:rFonts w:asciiTheme="majorBidi" w:hAnsiTheme="majorBidi" w:cs="B Nazanin"/>
          <w:sz w:val="28"/>
          <w:szCs w:val="28"/>
          <w:rtl/>
          <w:lang w:bidi="fa-IR"/>
        </w:rPr>
      </w:pPr>
      <w:r w:rsidRPr="008D6F74">
        <w:rPr>
          <w:rFonts w:asciiTheme="majorBidi" w:hAnsiTheme="majorBidi" w:cs="B Nazanin"/>
          <w:sz w:val="28"/>
          <w:szCs w:val="28"/>
          <w:rtl/>
          <w:lang w:bidi="fa-IR"/>
        </w:rPr>
        <w:t>نسبت گیری باندی</w:t>
      </w:r>
      <w:r w:rsidR="005B64CE" w:rsidRPr="008D6F74">
        <w:rPr>
          <w:rFonts w:asciiTheme="majorBidi" w:hAnsiTheme="majorBidi" w:cs="B Nazanin"/>
          <w:sz w:val="28"/>
          <w:szCs w:val="28"/>
          <w:rtl/>
          <w:lang w:bidi="fa-IR"/>
        </w:rPr>
        <w:t>:</w:t>
      </w:r>
    </w:p>
    <w:p w:rsidR="00DA1D5C" w:rsidRPr="008D6F74" w:rsidRDefault="00DA1D5C" w:rsidP="00B54B7B">
      <w:pPr>
        <w:bidi/>
        <w:spacing w:line="240" w:lineRule="auto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نسبت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گیری باندی در حقیقت یکی از روش</w:t>
      </w:r>
      <w:r w:rsidR="009B658C"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های پردازش تصاویر چند طیفی است که شامل تقسیم 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>پیسکل</w:t>
      </w:r>
      <w:r w:rsidR="009B658C"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های یک تصویر</w:t>
      </w:r>
      <w:r w:rsidR="00B54B7B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یا یک باند به پیکسل های متناظر</w:t>
      </w:r>
      <w:r w:rsidR="006758FF" w:rsidRPr="008D6F74">
        <w:rPr>
          <w:rFonts w:asciiTheme="majorBidi" w:hAnsiTheme="majorBidi" w:cs="B Nazanin"/>
          <w:sz w:val="24"/>
          <w:szCs w:val="24"/>
          <w:rtl/>
          <w:lang w:bidi="fa-IR"/>
        </w:rPr>
        <w:t>آن تصویر</w:t>
      </w:r>
      <w:r w:rsidR="00B54B7B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6758FF" w:rsidRPr="008D6F74">
        <w:rPr>
          <w:rFonts w:asciiTheme="majorBidi" w:hAnsiTheme="majorBidi" w:cs="B Nazanin"/>
          <w:sz w:val="24"/>
          <w:szCs w:val="24"/>
          <w:rtl/>
          <w:lang w:bidi="fa-IR"/>
        </w:rPr>
        <w:t>یا باند دیگر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می</w:t>
      </w:r>
      <w:r w:rsidR="009B658C"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="00B54B7B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باشد </w:t>
      </w:r>
      <w:r w:rsidR="00E73DCE" w:rsidRPr="008D6F74">
        <w:rPr>
          <w:rFonts w:asciiTheme="majorBidi" w:hAnsiTheme="majorBidi" w:cs="B Nazanin"/>
          <w:sz w:val="24"/>
          <w:szCs w:val="24"/>
          <w:rtl/>
          <w:lang w:bidi="fa-IR"/>
        </w:rPr>
        <w:t>و پیکسل های روشن نمایان گر نتیجه مثبت نسبت باندی هستند</w:t>
      </w:r>
      <w:r w:rsidR="00EC77A6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(دادفر و همکاران 1391) </w:t>
      </w:r>
      <w:r w:rsidR="00E73DCE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.</w:t>
      </w:r>
    </w:p>
    <w:p w:rsidR="006758FF" w:rsidRPr="008D6F74" w:rsidRDefault="006758FF" w:rsidP="009B658C">
      <w:pPr>
        <w:bidi/>
        <w:spacing w:line="240" w:lineRule="auto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جهت بارزسازي دگرساني پروپيلیتيک، ميتوان از بارزسازي کاني</w:t>
      </w:r>
      <w:r w:rsidR="009B658C"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هاي شاخص اين دگرساني با استفاده از نمودارهاي استاندارد آنها استفاده کرد. مطابق طيف انعکاسي استاندارد کاني هاي شاخص دگرسانی پروپیلیتیک داراي تابش در باندهاي 7 و 9 و درباند 8</w:t>
      </w:r>
      <w:r w:rsidR="00EC77A6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دارای جذب هستند. بنابراين در نتيجه اعمال این تکنیک نسبت باندی8/7و8/7+9ونسبت باندی مناسب برای اشکارسازی دگرسانی پروپل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>تیک و پیکسل های روشن نشان دهنده</w:t>
      </w:r>
      <w:r w:rsidR="009B658C" w:rsidRPr="008D6F74">
        <w:rPr>
          <w:rFonts w:asciiTheme="majorBidi" w:hAnsiTheme="majorBidi" w:cs="B Nazanin"/>
          <w:sz w:val="24"/>
          <w:szCs w:val="24"/>
          <w:lang w:bidi="fa-IR"/>
        </w:rPr>
        <w:softHyphen/>
      </w:r>
      <w:r w:rsidR="00EC77A6" w:rsidRPr="008D6F74">
        <w:rPr>
          <w:rFonts w:asciiTheme="majorBidi" w:hAnsiTheme="majorBidi" w:cs="B Nazanin"/>
          <w:sz w:val="24"/>
          <w:szCs w:val="24"/>
          <w:rtl/>
          <w:lang w:bidi="fa-IR"/>
        </w:rPr>
        <w:t>ی این دگر سانی در منطقه است</w:t>
      </w:r>
      <w:r w:rsidR="00EC77A6" w:rsidRPr="008D6F74">
        <w:rPr>
          <w:rFonts w:asciiTheme="majorBidi" w:hAnsiTheme="majorBidi" w:cs="B Nazanin"/>
          <w:rtl/>
          <w:lang w:bidi="fa-IR"/>
        </w:rPr>
        <w:t>.</w:t>
      </w:r>
      <w:r w:rsidR="00EC77A6" w:rsidRPr="008D6F74">
        <w:rPr>
          <w:rFonts w:asciiTheme="majorBidi" w:hAnsiTheme="majorBidi" w:cs="B Nazanin"/>
          <w:lang w:bidi="fa-IR"/>
        </w:rPr>
        <w:t xml:space="preserve"> Mg-OH</w:t>
      </w:r>
      <w:r w:rsidR="00EC77A6" w:rsidRPr="008D6F74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="00EC77A6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به دلیل وجود پیوند همچنین برای دگرسانی 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>آ</w:t>
      </w:r>
      <w:r w:rsidR="00EC77A6" w:rsidRPr="008D6F74">
        <w:rPr>
          <w:rFonts w:asciiTheme="majorBidi" w:hAnsiTheme="majorBidi" w:cs="B Nazanin"/>
          <w:sz w:val="24"/>
          <w:szCs w:val="24"/>
          <w:rtl/>
          <w:lang w:bidi="fa-IR"/>
        </w:rPr>
        <w:t>ر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>ژ</w:t>
      </w:r>
      <w:r w:rsidR="00EC77A6" w:rsidRPr="008D6F74">
        <w:rPr>
          <w:rFonts w:asciiTheme="majorBidi" w:hAnsiTheme="majorBidi" w:cs="B Nazanin"/>
          <w:sz w:val="24"/>
          <w:szCs w:val="24"/>
          <w:rtl/>
          <w:lang w:bidi="fa-IR"/>
        </w:rPr>
        <w:t>یلیک وفیلیک دارای تابش در باند 4 وجذب در باند 6 که نسبت باندی به صورت 6/4است (دادفر و همکاران1391</w:t>
      </w:r>
      <w:proofErr w:type="gramStart"/>
      <w:r w:rsidR="00EC77A6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) </w:t>
      </w:r>
      <w:r w:rsidR="00EC77A6" w:rsidRPr="008D6F74">
        <w:rPr>
          <w:rFonts w:asciiTheme="majorBidi" w:hAnsiTheme="majorBidi" w:cs="B Nazanin"/>
          <w:rtl/>
          <w:lang w:bidi="fa-IR"/>
        </w:rPr>
        <w:t>.</w:t>
      </w:r>
      <w:proofErr w:type="gramEnd"/>
    </w:p>
    <w:p w:rsidR="006758FF" w:rsidRPr="008D6F74" w:rsidRDefault="006758FF" w:rsidP="009B658C">
      <w:pPr>
        <w:bidi/>
        <w:spacing w:line="240" w:lineRule="auto"/>
        <w:jc w:val="both"/>
        <w:rPr>
          <w:rFonts w:asciiTheme="majorBidi" w:hAnsiTheme="majorBidi" w:cs="B Nazanin"/>
          <w:sz w:val="24"/>
          <w:szCs w:val="24"/>
          <w:lang w:bidi="fa-IR"/>
        </w:rPr>
      </w:pPr>
    </w:p>
    <w:p w:rsidR="007B1AA8" w:rsidRPr="008D6F74" w:rsidRDefault="007B1AA8" w:rsidP="00EC77A6">
      <w:pPr>
        <w:rPr>
          <w:rFonts w:asciiTheme="majorBidi" w:hAnsiTheme="majorBidi" w:cs="B Nazanin"/>
          <w:rtl/>
          <w:lang w:bidi="fa-IR"/>
        </w:rPr>
      </w:pPr>
    </w:p>
    <w:p w:rsidR="007B1AA8" w:rsidRPr="008D6F74" w:rsidRDefault="008D6F74" w:rsidP="00C26716">
      <w:pPr>
        <w:rPr>
          <w:rFonts w:asciiTheme="majorBidi" w:hAnsiTheme="majorBidi" w:cs="B Nazanin"/>
          <w:rtl/>
          <w:lang w:bidi="fa-IR"/>
        </w:rPr>
      </w:pPr>
      <w:r w:rsidRPr="008D6F74">
        <w:rPr>
          <w:rFonts w:asciiTheme="majorBidi" w:hAnsiTheme="majorBidi" w:cs="B Nazanin"/>
          <w:noProof/>
        </w:rPr>
        <w:lastRenderedPageBreak/>
        <w:drawing>
          <wp:anchor distT="0" distB="0" distL="114300" distR="114300" simplePos="0" relativeHeight="251635200" behindDoc="1" locked="0" layoutInCell="1" allowOverlap="1" wp14:anchorId="1FE9B022" wp14:editId="6316C557">
            <wp:simplePos x="0" y="0"/>
            <wp:positionH relativeFrom="column">
              <wp:posOffset>558165</wp:posOffset>
            </wp:positionH>
            <wp:positionV relativeFrom="paragraph">
              <wp:posOffset>82550</wp:posOffset>
            </wp:positionV>
            <wp:extent cx="2437765" cy="2576830"/>
            <wp:effectExtent l="76200" t="76200" r="133985" b="128270"/>
            <wp:wrapSquare wrapText="bothSides"/>
            <wp:docPr id="8" name="Picture 8" descr="C:\Users\kaveh\Desktop\2\gis\fi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veh\Desktop\2\gis\fil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576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F94" w:rsidRPr="008D6F74">
        <w:rPr>
          <w:rFonts w:asciiTheme="majorBidi" w:hAnsiTheme="majorBidi" w:cs="B Nazanin"/>
          <w:noProof/>
        </w:rPr>
        <w:drawing>
          <wp:anchor distT="0" distB="0" distL="114300" distR="114300" simplePos="0" relativeHeight="251631104" behindDoc="1" locked="0" layoutInCell="1" allowOverlap="1" wp14:anchorId="4CF2528F" wp14:editId="07561E15">
            <wp:simplePos x="0" y="0"/>
            <wp:positionH relativeFrom="column">
              <wp:posOffset>3015615</wp:posOffset>
            </wp:positionH>
            <wp:positionV relativeFrom="paragraph">
              <wp:posOffset>84455</wp:posOffset>
            </wp:positionV>
            <wp:extent cx="2426970" cy="2576830"/>
            <wp:effectExtent l="76200" t="76200" r="125730" b="128270"/>
            <wp:wrapTight wrapText="bothSides">
              <wp:wrapPolygon edited="0">
                <wp:start x="-339" y="-639"/>
                <wp:lineTo x="-678" y="-479"/>
                <wp:lineTo x="-678" y="21877"/>
                <wp:lineTo x="-339" y="22516"/>
                <wp:lineTo x="22210" y="22516"/>
                <wp:lineTo x="22549" y="20120"/>
                <wp:lineTo x="22549" y="2076"/>
                <wp:lineTo x="22210" y="-319"/>
                <wp:lineTo x="22210" y="-639"/>
                <wp:lineTo x="-339" y="-639"/>
              </wp:wrapPolygon>
            </wp:wrapTight>
            <wp:docPr id="7" name="Picture 7" descr="C:\Users\kaveh\Desktop\2\gis\propel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veh\Desktop\2\gis\propeleti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576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2DE" w:rsidRPr="008D6F74" w:rsidRDefault="001C32DE" w:rsidP="001C32DE">
      <w:pPr>
        <w:rPr>
          <w:rFonts w:asciiTheme="majorBidi" w:hAnsiTheme="majorBidi" w:cs="B Nazanin"/>
          <w:lang w:bidi="fa-IR"/>
        </w:rPr>
      </w:pPr>
    </w:p>
    <w:p w:rsidR="00B54B7B" w:rsidRPr="008D6F74" w:rsidRDefault="00B54B7B" w:rsidP="00C26716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B54B7B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B54B7B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B54B7B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B54B7B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B54B7B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B54B7B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0A591D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  <w:r w:rsidRPr="008D6F74">
        <w:rPr>
          <w:rFonts w:asciiTheme="majorBidi" w:hAnsiTheme="majorBidi" w:cs="B Nazanin"/>
          <w:sz w:val="20"/>
          <w:szCs w:val="20"/>
          <w:rtl/>
          <w:lang w:bidi="fa-IR"/>
        </w:rPr>
        <w:t>شکل 6:دگرسانی فیلیک با استفاده از نسبت باندی6/4        شکل 7:دگرسانی پروپلتیک با استفاده از نسبت باندی6/4</w:t>
      </w:r>
    </w:p>
    <w:p w:rsidR="008D6F74" w:rsidRDefault="008D6F74" w:rsidP="00B54B7B">
      <w:pPr>
        <w:bidi/>
        <w:rPr>
          <w:rFonts w:asciiTheme="majorBidi" w:hAnsiTheme="majorBidi" w:cs="B Nazanin"/>
          <w:noProof/>
          <w:rtl/>
        </w:rPr>
      </w:pPr>
    </w:p>
    <w:p w:rsidR="008D6F74" w:rsidRDefault="008D6F74" w:rsidP="008D6F74">
      <w:pPr>
        <w:bidi/>
        <w:rPr>
          <w:rFonts w:asciiTheme="majorBidi" w:hAnsiTheme="majorBidi" w:cs="B Nazanin"/>
          <w:noProof/>
          <w:rtl/>
        </w:rPr>
      </w:pPr>
      <w:r w:rsidRPr="008D6F74">
        <w:rPr>
          <w:rFonts w:asciiTheme="majorBidi" w:hAnsiTheme="majorBidi" w:cs="B Nazanin"/>
          <w:noProof/>
        </w:rPr>
        <w:drawing>
          <wp:anchor distT="0" distB="0" distL="114300" distR="114300" simplePos="0" relativeHeight="251641344" behindDoc="0" locked="0" layoutInCell="1" allowOverlap="1" wp14:anchorId="228B5842" wp14:editId="56C5A22F">
            <wp:simplePos x="0" y="0"/>
            <wp:positionH relativeFrom="page">
              <wp:posOffset>3006725</wp:posOffset>
            </wp:positionH>
            <wp:positionV relativeFrom="paragraph">
              <wp:posOffset>93345</wp:posOffset>
            </wp:positionV>
            <wp:extent cx="2386330" cy="2587625"/>
            <wp:effectExtent l="76200" t="76200" r="128270" b="136525"/>
            <wp:wrapSquare wrapText="bothSides"/>
            <wp:docPr id="9" name="Picture 9" descr="C:\Users\kaveh\Desktop\2\gis\argil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veh\Desktop\2\gis\argilik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587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B7B" w:rsidRPr="008D6F74" w:rsidRDefault="00B54B7B" w:rsidP="008D6F74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B54B7B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B54B7B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B54B7B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B54B7B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</w:p>
    <w:p w:rsidR="00B54B7B" w:rsidRPr="008D6F74" w:rsidRDefault="00B54B7B" w:rsidP="00B54B7B">
      <w:pPr>
        <w:bidi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EC77A6" w:rsidRDefault="00EC77A6" w:rsidP="00EC77A6">
      <w:pPr>
        <w:bidi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8D6F74" w:rsidRPr="008D6F74" w:rsidRDefault="008D6F74" w:rsidP="008D6F74">
      <w:pPr>
        <w:bidi/>
        <w:jc w:val="center"/>
        <w:rPr>
          <w:rFonts w:asciiTheme="majorBidi" w:hAnsiTheme="majorBidi" w:cs="B Nazanin"/>
          <w:sz w:val="28"/>
          <w:szCs w:val="28"/>
          <w:lang w:bidi="fa-IR"/>
        </w:rPr>
      </w:pPr>
    </w:p>
    <w:p w:rsidR="008D6F74" w:rsidRPr="008D6F74" w:rsidRDefault="008D6F74" w:rsidP="008D6F74">
      <w:pPr>
        <w:bidi/>
        <w:jc w:val="center"/>
        <w:rPr>
          <w:rFonts w:asciiTheme="majorBidi" w:hAnsiTheme="majorBidi" w:cs="B Nazanin"/>
          <w:sz w:val="20"/>
          <w:szCs w:val="20"/>
          <w:lang w:bidi="fa-IR"/>
        </w:rPr>
      </w:pPr>
      <w:r w:rsidRPr="008D6F74">
        <w:rPr>
          <w:rFonts w:asciiTheme="majorBidi" w:hAnsiTheme="majorBidi" w:cs="B Nazanin"/>
          <w:sz w:val="20"/>
          <w:szCs w:val="20"/>
          <w:rtl/>
          <w:lang w:bidi="fa-IR"/>
        </w:rPr>
        <w:t>شکل 8: دگرسانی آرژیلیک با استفاده از نسبت باندی 8/9+7</w:t>
      </w:r>
    </w:p>
    <w:p w:rsidR="00B54B7B" w:rsidRDefault="00B54B7B" w:rsidP="00B54B7B">
      <w:pPr>
        <w:bidi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8D6F74" w:rsidRDefault="008D6F74" w:rsidP="008D6F74">
      <w:pPr>
        <w:bidi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8D6F74" w:rsidRPr="008D6F74" w:rsidRDefault="008D6F74" w:rsidP="008D6F74">
      <w:pPr>
        <w:bidi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C26716" w:rsidRPr="008D6F74" w:rsidRDefault="00C26716" w:rsidP="00B54B7B">
      <w:pPr>
        <w:bidi/>
        <w:rPr>
          <w:rFonts w:asciiTheme="majorBidi" w:hAnsiTheme="majorBidi" w:cs="B Nazanin"/>
          <w:sz w:val="28"/>
          <w:szCs w:val="28"/>
          <w:lang w:bidi="fa-IR"/>
        </w:rPr>
      </w:pPr>
      <w:r w:rsidRPr="008D6F74">
        <w:rPr>
          <w:rFonts w:asciiTheme="majorBidi" w:hAnsiTheme="majorBidi" w:cs="B Nazanin"/>
          <w:sz w:val="28"/>
          <w:szCs w:val="28"/>
          <w:rtl/>
          <w:lang w:bidi="fa-IR"/>
        </w:rPr>
        <w:lastRenderedPageBreak/>
        <w:t>نقشه برداری زاویه ی طیفی</w:t>
      </w:r>
      <w:r w:rsidR="00E73DCE" w:rsidRPr="008D6F74">
        <w:rPr>
          <w:rFonts w:asciiTheme="majorBidi" w:hAnsiTheme="majorBidi" w:cs="B Nazanin"/>
          <w:sz w:val="28"/>
          <w:szCs w:val="28"/>
          <w:lang w:bidi="fa-IR"/>
        </w:rPr>
        <w:t>(</w:t>
      </w:r>
      <w:r w:rsidRPr="008D6F74">
        <w:rPr>
          <w:rFonts w:asciiTheme="majorBidi" w:hAnsiTheme="majorBidi" w:cs="B Nazanin"/>
          <w:sz w:val="26"/>
          <w:szCs w:val="26"/>
          <w:lang w:bidi="fa-IR"/>
        </w:rPr>
        <w:t>SAM</w:t>
      </w:r>
      <w:r w:rsidR="00E73DCE" w:rsidRPr="008D6F74">
        <w:rPr>
          <w:rFonts w:asciiTheme="majorBidi" w:hAnsiTheme="majorBidi" w:cs="B Nazanin"/>
          <w:sz w:val="26"/>
          <w:szCs w:val="26"/>
          <w:lang w:bidi="fa-IR"/>
        </w:rPr>
        <w:t>)</w:t>
      </w:r>
      <w:r w:rsidR="005B64CE" w:rsidRPr="008D6F74">
        <w:rPr>
          <w:rFonts w:asciiTheme="majorBidi" w:hAnsiTheme="majorBidi" w:cs="B Nazanin"/>
          <w:sz w:val="26"/>
          <w:szCs w:val="26"/>
          <w:rtl/>
          <w:lang w:bidi="fa-IR"/>
        </w:rPr>
        <w:t>:</w:t>
      </w:r>
    </w:p>
    <w:p w:rsidR="007B1AA8" w:rsidRPr="008D6F74" w:rsidRDefault="00C26716" w:rsidP="009B658C">
      <w:pPr>
        <w:bidi/>
        <w:spacing w:line="240" w:lineRule="auto"/>
        <w:jc w:val="both"/>
        <w:rPr>
          <w:rFonts w:asciiTheme="majorBidi" w:hAnsiTheme="majorBidi" w:cs="B Nazanin"/>
          <w:rtl/>
          <w:lang w:bidi="fa-IR"/>
        </w:rPr>
      </w:pP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اين روش براساس مشابهت بين طيف كاني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مرجع و طيف كاني مورد آزمايش مي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باشد و طيف پيكس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>ل، به وسيله محاسبه زاويه بين طي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1C169A" w:rsidRPr="008D6F74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="001C169A" w:rsidRPr="008D6F74">
        <w:rPr>
          <w:rFonts w:asciiTheme="majorBidi" w:hAnsiTheme="majorBidi" w:cs="B Nazanin"/>
          <w:sz w:val="24"/>
          <w:szCs w:val="24"/>
          <w:rtl/>
          <w:lang w:bidi="fa-IR"/>
        </w:rPr>
        <w:t>ها ارزيابي مي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1C169A" w:rsidRPr="008D6F74">
        <w:rPr>
          <w:rFonts w:asciiTheme="majorBidi" w:hAnsiTheme="majorBidi" w:cs="B Nazanin"/>
          <w:sz w:val="24"/>
          <w:szCs w:val="24"/>
          <w:rtl/>
          <w:lang w:bidi="fa-IR"/>
        </w:rPr>
        <w:t>شود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.</w:t>
      </w:r>
      <w:r w:rsidR="001C169A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(طيف ها به شكل بردارهايي در يك فضاي چند بعدي كه ابعاد فضا بستگي به تعداد باندها دارددر نظر گرفته مي</w:t>
      </w:r>
      <w:r w:rsidR="001C169A" w:rsidRPr="008D6F74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شوند) . زاويه بين بازتابي مرجع و طيف بازتابيده از سطح پيكسل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ها به عنوان معيار مشابهت ارائه مي شود .اين تكنيك نسبت به اثرات سپيداي روشنايي متفاوت خواهد بود و تحت تأثير عوامل روشنايي خورشيد نيست، زيرا</w:t>
      </w:r>
      <w:r w:rsidR="001C169A" w:rsidRPr="008D6F74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زاويه بين دو بردار مستقل از طول آنهاست . درتصويرحاصل از روش نقشه بردار زاويه طيفي، هر پيكسل نمايش دهنده ميزان اختلاف بازتاب در طيفهاي تفكيكي الگوي طيفي بازتابيده از سطحش با الگوي طيفي مرجع است.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در خروجي حاصل از روش نقشه بردار زاويه طيفي، پيكسل روشن</w:t>
      </w:r>
      <w:r w:rsidR="001C169A" w:rsidRPr="008D6F74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تر معادل زاويه بزرگتر و نشان از اختلاف بيشتر طيف مورد مطالعه با طيف مرجع و پيكسل تاريكتر معادل زاويه كوچكتر و نماد مشابهت بيشترطيفها </w:t>
      </w:r>
      <w:r w:rsidR="001C169A" w:rsidRPr="008D6F74">
        <w:rPr>
          <w:rFonts w:asciiTheme="majorBidi" w:hAnsiTheme="majorBidi" w:cs="B Nazanin"/>
          <w:sz w:val="24"/>
          <w:szCs w:val="24"/>
          <w:rtl/>
          <w:lang w:bidi="fa-IR"/>
        </w:rPr>
        <w:t>می باشد</w:t>
      </w:r>
      <w:r w:rsidR="00EC77A6" w:rsidRPr="008D6F74">
        <w:rPr>
          <w:rFonts w:asciiTheme="majorBidi" w:hAnsiTheme="majorBidi" w:cs="B Nazanin"/>
          <w:sz w:val="24"/>
          <w:szCs w:val="24"/>
          <w:rtl/>
          <w:lang w:bidi="fa-IR"/>
        </w:rPr>
        <w:t>(دادفر و همکارا1391)</w:t>
      </w:r>
      <w:r w:rsidR="001C169A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. </w:t>
      </w:r>
    </w:p>
    <w:p w:rsidR="002C28F8" w:rsidRPr="008D6F74" w:rsidRDefault="007B1AA8" w:rsidP="007B1AA8">
      <w:pPr>
        <w:jc w:val="right"/>
        <w:rPr>
          <w:rFonts w:asciiTheme="majorBidi" w:hAnsiTheme="majorBidi" w:cs="B Nazanin"/>
          <w:rtl/>
          <w:lang w:bidi="fa-IR"/>
        </w:rPr>
      </w:pPr>
      <w:r w:rsidRPr="008D6F74">
        <w:rPr>
          <w:rFonts w:asciiTheme="majorBidi" w:hAnsiTheme="majorBidi" w:cs="B Nazanin"/>
          <w:lang w:bidi="fa-IR"/>
        </w:rPr>
        <w:t>.</w:t>
      </w:r>
    </w:p>
    <w:p w:rsidR="005B3CD8" w:rsidRPr="008D6F74" w:rsidRDefault="00902CAB" w:rsidP="007B1AA8">
      <w:pPr>
        <w:jc w:val="right"/>
        <w:rPr>
          <w:rFonts w:asciiTheme="majorBidi" w:hAnsiTheme="majorBidi" w:cs="B Nazanin"/>
          <w:rtl/>
          <w:lang w:bidi="fa-IR"/>
        </w:rPr>
      </w:pPr>
      <w:r w:rsidRPr="008D6F74">
        <w:rPr>
          <w:rFonts w:asciiTheme="majorBidi" w:hAnsiTheme="majorBidi" w:cs="B Nazanin"/>
          <w:noProof/>
        </w:rPr>
        <w:drawing>
          <wp:anchor distT="0" distB="0" distL="114300" distR="114300" simplePos="0" relativeHeight="251652608" behindDoc="1" locked="0" layoutInCell="1" allowOverlap="1" wp14:anchorId="7A43A8CD" wp14:editId="10AFBC2F">
            <wp:simplePos x="0" y="0"/>
            <wp:positionH relativeFrom="margin">
              <wp:posOffset>541655</wp:posOffset>
            </wp:positionH>
            <wp:positionV relativeFrom="paragraph">
              <wp:posOffset>48260</wp:posOffset>
            </wp:positionV>
            <wp:extent cx="5084445" cy="734695"/>
            <wp:effectExtent l="76200" t="76200" r="135255" b="141605"/>
            <wp:wrapSquare wrapText="bothSides"/>
            <wp:docPr id="13" name="Picture 13" descr="C:\Users\kaveh\Desktop\2\gi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veh\Desktop\2\gis\Captu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734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CD8" w:rsidRPr="008D6F74" w:rsidRDefault="005B3CD8" w:rsidP="007B1AA8">
      <w:pPr>
        <w:jc w:val="right"/>
        <w:rPr>
          <w:rFonts w:asciiTheme="majorBidi" w:hAnsiTheme="majorBidi" w:cs="B Nazanin"/>
          <w:rtl/>
          <w:lang w:bidi="fa-IR"/>
        </w:rPr>
      </w:pPr>
    </w:p>
    <w:p w:rsidR="00223298" w:rsidRPr="008D6F74" w:rsidRDefault="00321EAA" w:rsidP="006B6C29">
      <w:pPr>
        <w:jc w:val="right"/>
        <w:rPr>
          <w:rFonts w:asciiTheme="majorBidi" w:hAnsiTheme="majorBidi" w:cs="B Nazanin"/>
          <w:lang w:bidi="fa-IR"/>
        </w:rPr>
      </w:pPr>
      <w:r>
        <w:rPr>
          <w:rFonts w:asciiTheme="majorBidi" w:hAnsiTheme="majorBidi" w:cs="B Nazani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2939415</wp:posOffset>
                </wp:positionV>
                <wp:extent cx="2771775" cy="704850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EAA" w:rsidRDefault="00321EAA" w:rsidP="00321EAA">
                            <w:pPr>
                              <w:bidi/>
                              <w:jc w:val="center"/>
                            </w:pPr>
                            <w:r w:rsidRPr="008D6F74">
                              <w:rPr>
                                <w:rFonts w:asciiTheme="majorBidi" w:hAnsiTheme="majorBidi" w:cs="B Nazanin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="B Nazanin" w:hint="cs"/>
                                <w:rtl/>
                                <w:lang w:bidi="fa-IR"/>
                              </w:rPr>
                              <w:t>شکل 10:</w:t>
                            </w:r>
                            <w:r w:rsidRPr="008D6F74">
                              <w:rPr>
                                <w:rFonts w:asciiTheme="majorBidi" w:hAnsiTheme="majorBidi" w:cs="B Nazanin"/>
                                <w:rtl/>
                                <w:lang w:bidi="fa-IR"/>
                              </w:rPr>
                              <w:t xml:space="preserve"> تصویر نهایی الگوریتم  </w:t>
                            </w:r>
                            <w:r w:rsidRPr="008D6F74">
                              <w:rPr>
                                <w:rFonts w:asciiTheme="majorBidi" w:hAnsiTheme="majorBidi" w:cs="B Nazanin"/>
                                <w:sz w:val="20"/>
                                <w:szCs w:val="20"/>
                                <w:lang w:bidi="fa-IR"/>
                              </w:rPr>
                              <w:t>SAM</w:t>
                            </w:r>
                            <w:r w:rsidRPr="008D6F74">
                              <w:rPr>
                                <w:rFonts w:asciiTheme="majorBidi" w:hAnsiTheme="majorBidi" w:cs="B Nazanin"/>
                                <w:rtl/>
                                <w:lang w:bidi="fa-IR"/>
                              </w:rPr>
                              <w:t>که نقاط قرمز مشخش شده دگرسانی آرژیلیک + فیلیک را نش</w:t>
                            </w:r>
                            <w:r>
                              <w:rPr>
                                <w:rFonts w:asciiTheme="majorBidi" w:hAnsiTheme="majorBidi" w:cs="B Nazanin" w:hint="cs"/>
                                <w:rtl/>
                                <w:lang w:bidi="fa-IR"/>
                              </w:rPr>
                              <w:t>ا</w:t>
                            </w:r>
                            <w:r w:rsidRPr="008D6F74">
                              <w:rPr>
                                <w:rFonts w:asciiTheme="majorBidi" w:hAnsiTheme="majorBidi" w:cs="B Nazanin"/>
                                <w:rtl/>
                                <w:lang w:bidi="fa-IR"/>
                              </w:rPr>
                              <w:t>ن می دهد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.7pt;margin-top:231.45pt;width:218.25pt;height:5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" fillcolor="white [3201]" stroked="f" strokeweight=".5pt">
                <v:textbox>
                  <w:txbxContent>
                    <w:p w:rsidR="00321EAA" w:rsidRDefault="00321EAA" w:rsidP="00321EAA">
                      <w:pPr>
                        <w:bidi/>
                        <w:jc w:val="center"/>
                      </w:pPr>
                      <w:r w:rsidRPr="008D6F74">
                        <w:rPr>
                          <w:rFonts w:asciiTheme="majorBidi" w:hAnsiTheme="majorBidi" w:cs="B Nazanin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asciiTheme="majorBidi" w:hAnsiTheme="majorBidi" w:cs="B Nazanin" w:hint="cs"/>
                          <w:rtl/>
                          <w:lang w:bidi="fa-IR"/>
                        </w:rPr>
                        <w:t>شکل 10:</w:t>
                      </w:r>
                      <w:r w:rsidRPr="008D6F74">
                        <w:rPr>
                          <w:rFonts w:asciiTheme="majorBidi" w:hAnsiTheme="majorBidi" w:cs="B Nazanin"/>
                          <w:rtl/>
                          <w:lang w:bidi="fa-IR"/>
                        </w:rPr>
                        <w:t xml:space="preserve"> تصویر نهایی الگوریتم  </w:t>
                      </w:r>
                      <w:r w:rsidRPr="008D6F74">
                        <w:rPr>
                          <w:rFonts w:asciiTheme="majorBidi" w:hAnsiTheme="majorBidi" w:cs="B Nazanin"/>
                          <w:sz w:val="20"/>
                          <w:szCs w:val="20"/>
                          <w:lang w:bidi="fa-IR"/>
                        </w:rPr>
                        <w:t>SAM</w:t>
                      </w:r>
                      <w:r w:rsidRPr="008D6F74">
                        <w:rPr>
                          <w:rFonts w:asciiTheme="majorBidi" w:hAnsiTheme="majorBidi" w:cs="B Nazanin"/>
                          <w:rtl/>
                          <w:lang w:bidi="fa-IR"/>
                        </w:rPr>
                        <w:t>که نقاط قرمز مشخش شده دگرسانی آرژیلیک + فیلیک را نش</w:t>
                      </w:r>
                      <w:r>
                        <w:rPr>
                          <w:rFonts w:asciiTheme="majorBidi" w:hAnsiTheme="majorBidi" w:cs="B Nazanin" w:hint="cs"/>
                          <w:rtl/>
                          <w:lang w:bidi="fa-IR"/>
                        </w:rPr>
                        <w:t>ا</w:t>
                      </w:r>
                      <w:r w:rsidRPr="008D6F74">
                        <w:rPr>
                          <w:rFonts w:asciiTheme="majorBidi" w:hAnsiTheme="majorBidi" w:cs="B Nazanin"/>
                          <w:rtl/>
                          <w:lang w:bidi="fa-IR"/>
                        </w:rPr>
                        <w:t>ن می دهد</w:t>
                      </w:r>
                    </w:p>
                  </w:txbxContent>
                </v:textbox>
              </v:shape>
            </w:pict>
          </mc:Fallback>
        </mc:AlternateContent>
      </w:r>
    </w:p>
    <w:p w:rsidR="00B158D9" w:rsidRDefault="008D6F74" w:rsidP="008D6F74">
      <w:pPr>
        <w:bidi/>
        <w:rPr>
          <w:rFonts w:asciiTheme="majorBidi" w:hAnsiTheme="majorBidi" w:cs="B Nazanin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DB002F5" wp14:editId="146E570F">
                <wp:simplePos x="0" y="0"/>
                <wp:positionH relativeFrom="column">
                  <wp:posOffset>3358515</wp:posOffset>
                </wp:positionH>
                <wp:positionV relativeFrom="paragraph">
                  <wp:posOffset>2702560</wp:posOffset>
                </wp:positionV>
                <wp:extent cx="2257425" cy="39052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6F74" w:rsidRPr="00213E38" w:rsidRDefault="008D6F74" w:rsidP="00213E38">
                            <w:pPr>
                              <w:bidi/>
                              <w:rPr>
                                <w:rFonts w:asciiTheme="majorBidi" w:hAnsiTheme="majorBidi" w:cs="B Nazanin"/>
                                <w:lang w:bidi="fa-IR"/>
                              </w:rPr>
                            </w:pPr>
                            <w:r w:rsidRPr="008D6F74">
                              <w:rPr>
                                <w:rFonts w:asciiTheme="majorBidi" w:hAnsiTheme="majorBidi" w:cs="B Nazanin"/>
                                <w:rtl/>
                                <w:lang w:bidi="fa-IR"/>
                              </w:rPr>
                              <w:t xml:space="preserve">شکل9: تصویر </w:t>
                            </w:r>
                            <w:r w:rsidRPr="008D6F74">
                              <w:rPr>
                                <w:rFonts w:asciiTheme="majorBidi" w:hAnsiTheme="majorBidi" w:cs="B Nazanin"/>
                                <w:sz w:val="20"/>
                                <w:szCs w:val="20"/>
                                <w:lang w:bidi="fa-IR"/>
                              </w:rPr>
                              <w:t>GRAYSCALE</w:t>
                            </w:r>
                            <w:r w:rsidRPr="008D6F74">
                              <w:rPr>
                                <w:rFonts w:asciiTheme="majorBidi" w:hAnsiTheme="majorBidi" w:cs="B Nazanin"/>
                                <w:rtl/>
                                <w:lang w:bidi="fa-IR"/>
                              </w:rPr>
                              <w:t xml:space="preserve"> باند 3 استر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002F5" id="Text Box 1" o:spid="_x0000_s1027" type="#_x0000_t202" style="position:absolute;left:0;text-align:left;margin-left:264.45pt;margin-top:212.8pt;width:177.75pt;height:30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" filled="f" stroked="f" strokeweight=".5pt">
                <v:fill o:detectmouseclick="t"/>
                <v:textbox>
                  <w:txbxContent>
                    <w:p w:rsidR="008D6F74" w:rsidRPr="00213E38" w:rsidRDefault="008D6F74" w:rsidP="00213E38">
                      <w:pPr>
                        <w:bidi/>
                        <w:rPr>
                          <w:rFonts w:asciiTheme="majorBidi" w:hAnsiTheme="majorBidi" w:cs="B Nazanin"/>
                          <w:lang w:bidi="fa-IR"/>
                        </w:rPr>
                      </w:pPr>
                      <w:r w:rsidRPr="008D6F74">
                        <w:rPr>
                          <w:rFonts w:asciiTheme="majorBidi" w:hAnsiTheme="majorBidi" w:cs="B Nazanin"/>
                          <w:rtl/>
                          <w:lang w:bidi="fa-IR"/>
                        </w:rPr>
                        <w:t xml:space="preserve">شکل9: تصویر </w:t>
                      </w:r>
                      <w:r w:rsidRPr="008D6F74">
                        <w:rPr>
                          <w:rFonts w:asciiTheme="majorBidi" w:hAnsiTheme="majorBidi" w:cs="B Nazanin"/>
                          <w:sz w:val="20"/>
                          <w:szCs w:val="20"/>
                          <w:lang w:bidi="fa-IR"/>
                        </w:rPr>
                        <w:t>GRAYSCALE</w:t>
                      </w:r>
                      <w:r w:rsidRPr="008D6F74">
                        <w:rPr>
                          <w:rFonts w:asciiTheme="majorBidi" w:hAnsiTheme="majorBidi" w:cs="B Nazanin"/>
                          <w:rtl/>
                          <w:lang w:bidi="fa-IR"/>
                        </w:rPr>
                        <w:t xml:space="preserve"> باند 3 استر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2CAB" w:rsidRPr="008D6F74">
        <w:rPr>
          <w:rFonts w:asciiTheme="majorBidi" w:hAnsiTheme="majorBidi" w:cs="B Nazanin"/>
          <w:noProof/>
        </w:rPr>
        <w:drawing>
          <wp:anchor distT="0" distB="0" distL="114300" distR="114300" simplePos="0" relativeHeight="251649536" behindDoc="1" locked="0" layoutInCell="1" allowOverlap="1" wp14:anchorId="680E9D35" wp14:editId="13B1F464">
            <wp:simplePos x="0" y="0"/>
            <wp:positionH relativeFrom="margin">
              <wp:posOffset>19050</wp:posOffset>
            </wp:positionH>
            <wp:positionV relativeFrom="paragraph">
              <wp:posOffset>208915</wp:posOffset>
            </wp:positionV>
            <wp:extent cx="2857500" cy="2247900"/>
            <wp:effectExtent l="76200" t="76200" r="133350" b="133350"/>
            <wp:wrapTight wrapText="bothSides">
              <wp:wrapPolygon edited="0">
                <wp:start x="-288" y="-732"/>
                <wp:lineTo x="-576" y="-549"/>
                <wp:lineTo x="-576" y="21966"/>
                <wp:lineTo x="-288" y="22698"/>
                <wp:lineTo x="22176" y="22698"/>
                <wp:lineTo x="22464" y="20136"/>
                <wp:lineTo x="22464" y="2380"/>
                <wp:lineTo x="22176" y="-366"/>
                <wp:lineTo x="22176" y="-732"/>
                <wp:lineTo x="-288" y="-732"/>
              </wp:wrapPolygon>
            </wp:wrapTight>
            <wp:docPr id="14" name="Picture 14" descr="C:\Users\kaveh\Desktop\2\gis\sam argi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veh\Desktop\2\gis\sam argil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/>
                    <a:stretch/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B8E" w:rsidRPr="008D6F74">
        <w:rPr>
          <w:rFonts w:asciiTheme="majorBidi" w:hAnsiTheme="majorBidi" w:cs="B Nazanin"/>
          <w:noProof/>
        </w:rPr>
        <w:drawing>
          <wp:anchor distT="0" distB="0" distL="114300" distR="114300" simplePos="0" relativeHeight="251660800" behindDoc="1" locked="0" layoutInCell="1" allowOverlap="1" wp14:anchorId="2CF956A7" wp14:editId="747E1297">
            <wp:simplePos x="0" y="0"/>
            <wp:positionH relativeFrom="column">
              <wp:posOffset>3114675</wp:posOffset>
            </wp:positionH>
            <wp:positionV relativeFrom="paragraph">
              <wp:posOffset>208915</wp:posOffset>
            </wp:positionV>
            <wp:extent cx="2676525" cy="2247900"/>
            <wp:effectExtent l="76200" t="76200" r="142875" b="133350"/>
            <wp:wrapSquare wrapText="bothSides"/>
            <wp:docPr id="15" name="Picture 15" descr="C:\Users\kaveh\Desktop\2\gis\ban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veh\Desktop\2\gis\ban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03" r="3203"/>
                    <a:stretch/>
                  </pic:blipFill>
                  <pic:spPr bwMode="auto">
                    <a:xfrm>
                      <a:off x="0" y="0"/>
                      <a:ext cx="2676525" cy="22479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8D9" w:rsidRPr="008D6F74">
        <w:rPr>
          <w:rFonts w:asciiTheme="majorBidi" w:hAnsiTheme="majorBidi" w:cs="B Nazanin"/>
          <w:rtl/>
          <w:lang w:bidi="fa-IR"/>
        </w:rPr>
        <w:t xml:space="preserve"> </w:t>
      </w:r>
    </w:p>
    <w:p w:rsidR="00321EAA" w:rsidRDefault="00321EAA" w:rsidP="00321EAA">
      <w:pPr>
        <w:bidi/>
        <w:rPr>
          <w:rFonts w:asciiTheme="majorBidi" w:hAnsiTheme="majorBidi" w:cs="B Nazanin"/>
          <w:rtl/>
          <w:lang w:bidi="fa-IR"/>
        </w:rPr>
      </w:pPr>
    </w:p>
    <w:p w:rsidR="00321EAA" w:rsidRDefault="00321EAA" w:rsidP="00321EAA">
      <w:pPr>
        <w:bidi/>
        <w:rPr>
          <w:rFonts w:asciiTheme="majorBidi" w:hAnsiTheme="majorBidi" w:cs="B Nazanin"/>
          <w:sz w:val="20"/>
          <w:szCs w:val="20"/>
          <w:rtl/>
          <w:lang w:bidi="fa-IR"/>
        </w:rPr>
      </w:pPr>
    </w:p>
    <w:p w:rsidR="00321EAA" w:rsidRPr="008D6F74" w:rsidRDefault="00321EAA" w:rsidP="00321EAA">
      <w:pPr>
        <w:bidi/>
        <w:rPr>
          <w:rFonts w:asciiTheme="majorBidi" w:hAnsiTheme="majorBidi" w:cs="B Nazanin"/>
          <w:sz w:val="20"/>
          <w:szCs w:val="20"/>
          <w:rtl/>
          <w:lang w:bidi="fa-IR"/>
        </w:rPr>
        <w:sectPr w:rsidR="00321EAA" w:rsidRPr="008D6F74" w:rsidSect="001E57D7">
          <w:headerReference w:type="default" r:id="rId19"/>
          <w:pgSz w:w="12240" w:h="15840"/>
          <w:pgMar w:top="1701" w:right="1701" w:bottom="1701" w:left="1701" w:header="720" w:footer="720" w:gutter="0"/>
          <w:cols w:space="720"/>
          <w:docGrid w:linePitch="360"/>
        </w:sectPr>
      </w:pPr>
    </w:p>
    <w:p w:rsidR="00223298" w:rsidRPr="008D6F74" w:rsidRDefault="00223298" w:rsidP="006B6C29">
      <w:pPr>
        <w:jc w:val="right"/>
        <w:rPr>
          <w:rFonts w:asciiTheme="majorBidi" w:hAnsiTheme="majorBidi" w:cs="B Nazanin"/>
          <w:lang w:bidi="fa-IR"/>
        </w:rPr>
      </w:pPr>
      <w:bookmarkStart w:id="0" w:name="_GoBack"/>
      <w:bookmarkEnd w:id="0"/>
    </w:p>
    <w:p w:rsidR="00223298" w:rsidRPr="008D6F74" w:rsidRDefault="002E627C" w:rsidP="002E627C">
      <w:pPr>
        <w:jc w:val="right"/>
        <w:rPr>
          <w:rFonts w:asciiTheme="majorBidi" w:hAnsiTheme="majorBidi" w:cs="B Nazanin"/>
          <w:lang w:bidi="fa-IR"/>
        </w:rPr>
      </w:pPr>
      <w:r w:rsidRPr="008D6F74">
        <w:rPr>
          <w:rFonts w:asciiTheme="majorBidi" w:hAnsiTheme="majorBidi" w:cs="B Nazanin"/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08427A33" wp14:editId="7956A07C">
            <wp:simplePos x="0" y="0"/>
            <wp:positionH relativeFrom="page">
              <wp:posOffset>3951605</wp:posOffset>
            </wp:positionH>
            <wp:positionV relativeFrom="paragraph">
              <wp:posOffset>15240</wp:posOffset>
            </wp:positionV>
            <wp:extent cx="2657475" cy="232410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5" b="3174"/>
                    <a:stretch/>
                  </pic:blipFill>
                  <pic:spPr bwMode="auto">
                    <a:xfrm>
                      <a:off x="0" y="0"/>
                      <a:ext cx="2657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F74">
        <w:rPr>
          <w:rFonts w:asciiTheme="majorBidi" w:hAnsiTheme="majorBidi" w:cs="B Nazanin"/>
          <w:noProof/>
        </w:rPr>
        <w:drawing>
          <wp:anchor distT="0" distB="0" distL="114300" distR="114300" simplePos="0" relativeHeight="251663872" behindDoc="1" locked="0" layoutInCell="1" allowOverlap="1" wp14:anchorId="0B57AA77" wp14:editId="3D333C9F">
            <wp:simplePos x="0" y="0"/>
            <wp:positionH relativeFrom="column">
              <wp:posOffset>-45720</wp:posOffset>
            </wp:positionH>
            <wp:positionV relativeFrom="paragraph">
              <wp:posOffset>65405</wp:posOffset>
            </wp:positionV>
            <wp:extent cx="2838450" cy="2276475"/>
            <wp:effectExtent l="76200" t="76200" r="133350" b="142875"/>
            <wp:wrapSquare wrapText="bothSides"/>
            <wp:docPr id="16" name="Picture 16" descr="C:\Users\kaveh\Desktop\2\gis\sam pro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veh\Desktop\2\gis\sam prop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298" w:rsidRPr="008D6F74" w:rsidRDefault="00902CAB" w:rsidP="006B6C29">
      <w:pPr>
        <w:jc w:val="right"/>
        <w:rPr>
          <w:rFonts w:asciiTheme="majorBidi" w:hAnsiTheme="majorBidi" w:cs="B Nazanin"/>
          <w:lang w:bidi="fa-IR"/>
        </w:rPr>
      </w:pPr>
      <w:r w:rsidRPr="008D6F74">
        <w:rPr>
          <w:rFonts w:asciiTheme="majorBidi" w:hAnsiTheme="majorBidi"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2DDAA80" wp14:editId="6CE2CA1D">
                <wp:simplePos x="0" y="0"/>
                <wp:positionH relativeFrom="column">
                  <wp:posOffset>3177540</wp:posOffset>
                </wp:positionH>
                <wp:positionV relativeFrom="paragraph">
                  <wp:posOffset>27305</wp:posOffset>
                </wp:positionV>
                <wp:extent cx="2390775" cy="56197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561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D5C" w:rsidRDefault="002E627C" w:rsidP="00DA1D5C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شکل11: </w:t>
                            </w:r>
                            <w:r w:rsidR="00DA1D5C">
                              <w:rPr>
                                <w:rFonts w:hint="cs"/>
                                <w:rtl/>
                                <w:lang w:bidi="fa-IR"/>
                              </w:rPr>
                              <w:t>تصویر</w:t>
                            </w:r>
                            <w:r w:rsidR="00DA1D5C" w:rsidRPr="00035F0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bidi="fa-IR"/>
                              </w:rPr>
                              <w:t>GRAY SCALE</w:t>
                            </w:r>
                            <w:r w:rsidR="00DA1D5C" w:rsidRPr="00035F0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باند </w:t>
                            </w:r>
                            <w:r w:rsidR="00DA1D5C">
                              <w:rPr>
                                <w:rFonts w:hint="cs"/>
                                <w:rtl/>
                                <w:lang w:bidi="fa-IR"/>
                              </w:rPr>
                              <w:t>3 استر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AA80" id="Text Box 29" o:spid="_x0000_s1028" type="#_x0000_t202" style="position:absolute;left:0;text-align:left;margin-left:250.2pt;margin-top:2.15pt;width:188.25pt;height:44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" fillcolor="white [3201]" stroked="f" strokeweight="1pt">
                <v:textbox>
                  <w:txbxContent>
                    <w:p w:rsidR="00DA1D5C" w:rsidRDefault="002E627C" w:rsidP="00DA1D5C">
                      <w:pPr>
                        <w:bidi/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شکل11: </w:t>
                      </w:r>
                      <w:r w:rsidR="00DA1D5C">
                        <w:rPr>
                          <w:rFonts w:hint="cs"/>
                          <w:rtl/>
                          <w:lang w:bidi="fa-IR"/>
                        </w:rPr>
                        <w:t>تصویر</w:t>
                      </w:r>
                      <w:r w:rsidR="00DA1D5C" w:rsidRPr="00035F07">
                        <w:rPr>
                          <w:rFonts w:asciiTheme="majorBidi" w:hAnsiTheme="majorBidi" w:cstheme="majorBidi"/>
                          <w:sz w:val="20"/>
                          <w:szCs w:val="20"/>
                          <w:lang w:bidi="fa-IR"/>
                        </w:rPr>
                        <w:t>GRAY SCALE</w:t>
                      </w:r>
                      <w:r w:rsidR="00DA1D5C" w:rsidRPr="00035F07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  <w:lang w:bidi="fa-IR"/>
                        </w:rPr>
                        <w:t xml:space="preserve">باند </w:t>
                      </w:r>
                      <w:r w:rsidR="00DA1D5C">
                        <w:rPr>
                          <w:rFonts w:hint="cs"/>
                          <w:rtl/>
                          <w:lang w:bidi="fa-IR"/>
                        </w:rPr>
                        <w:t>3 استر</w:t>
                      </w:r>
                    </w:p>
                  </w:txbxContent>
                </v:textbox>
              </v:shape>
            </w:pict>
          </mc:Fallback>
        </mc:AlternateContent>
      </w:r>
      <w:r w:rsidRPr="008D6F74">
        <w:rPr>
          <w:rFonts w:asciiTheme="majorBidi" w:hAnsiTheme="majorBidi"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3709DAA" wp14:editId="225D6896">
                <wp:simplePos x="0" y="0"/>
                <wp:positionH relativeFrom="column">
                  <wp:posOffset>5715</wp:posOffset>
                </wp:positionH>
                <wp:positionV relativeFrom="paragraph">
                  <wp:posOffset>15875</wp:posOffset>
                </wp:positionV>
                <wp:extent cx="3443605" cy="563245"/>
                <wp:effectExtent l="0" t="0" r="4445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605" cy="56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D5C" w:rsidRDefault="002E627C" w:rsidP="009474EE">
                            <w:pPr>
                              <w:bidi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شکل 12:</w:t>
                            </w:r>
                            <w:r w:rsidR="00DA1D5C">
                              <w:rPr>
                                <w:rFonts w:hint="cs"/>
                                <w:rtl/>
                                <w:lang w:bidi="fa-IR"/>
                              </w:rPr>
                              <w:t>تصوی</w:t>
                            </w:r>
                            <w:r w:rsidR="009474EE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ر نهایی الگوریتم </w:t>
                            </w:r>
                            <w:r w:rsidR="00DA1D5C" w:rsidRPr="00035F0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bidi="fa-IR"/>
                              </w:rPr>
                              <w:t>SAM</w:t>
                            </w:r>
                            <w:r w:rsidR="009474EE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که ن</w:t>
                            </w:r>
                            <w:r w:rsidR="00DA1D5C">
                              <w:rPr>
                                <w:rFonts w:hint="cs"/>
                                <w:rtl/>
                                <w:lang w:bidi="fa-IR"/>
                              </w:rPr>
                              <w:t>قاط سبزمشخص شده پراکندگی دگرسانی پروپلتیک را نشان می دهد.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9DAA" id="Text Box 30" o:spid="_x0000_s1029" type="#_x0000_t202" style="position:absolute;left:0;text-align:left;margin-left:.45pt;margin-top:1.25pt;width:271.15pt;height:44.3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" fillcolor="white [3201]" stroked="f" strokeweight="1pt">
                <v:textbox>
                  <w:txbxContent>
                    <w:p w:rsidR="00DA1D5C" w:rsidRDefault="002E627C" w:rsidP="009474EE">
                      <w:pPr>
                        <w:bidi/>
                        <w:jc w:val="center"/>
                        <w:rPr>
                          <w:rtl/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شکل 12:</w:t>
                      </w:r>
                      <w:r w:rsidR="00DA1D5C">
                        <w:rPr>
                          <w:rFonts w:hint="cs"/>
                          <w:rtl/>
                          <w:lang w:bidi="fa-IR"/>
                        </w:rPr>
                        <w:t>تصوی</w:t>
                      </w:r>
                      <w:r w:rsidR="009474EE">
                        <w:rPr>
                          <w:rFonts w:hint="cs"/>
                          <w:rtl/>
                          <w:lang w:bidi="fa-IR"/>
                        </w:rPr>
                        <w:t xml:space="preserve">ر نهایی الگوریتم </w:t>
                      </w:r>
                      <w:r w:rsidR="00DA1D5C" w:rsidRPr="00035F07">
                        <w:rPr>
                          <w:rFonts w:asciiTheme="majorBidi" w:hAnsiTheme="majorBidi" w:cstheme="majorBidi"/>
                          <w:sz w:val="20"/>
                          <w:szCs w:val="20"/>
                          <w:lang w:bidi="fa-IR"/>
                        </w:rPr>
                        <w:t>SAM</w:t>
                      </w:r>
                      <w:r w:rsidR="009474EE">
                        <w:rPr>
                          <w:rFonts w:hint="cs"/>
                          <w:rtl/>
                          <w:lang w:bidi="fa-IR"/>
                        </w:rPr>
                        <w:t xml:space="preserve"> که ن</w:t>
                      </w:r>
                      <w:r w:rsidR="00DA1D5C">
                        <w:rPr>
                          <w:rFonts w:hint="cs"/>
                          <w:rtl/>
                          <w:lang w:bidi="fa-IR"/>
                        </w:rPr>
                        <w:t>قاط سبزمشخص شده پراکندگی دگرسانی پروپلتیک را نشان می دهد.</w:t>
                      </w:r>
                    </w:p>
                  </w:txbxContent>
                </v:textbox>
              </v:shape>
            </w:pict>
          </mc:Fallback>
        </mc:AlternateContent>
      </w:r>
    </w:p>
    <w:p w:rsidR="00223298" w:rsidRPr="008D6F74" w:rsidRDefault="00223298" w:rsidP="006B6C29">
      <w:pPr>
        <w:jc w:val="right"/>
        <w:rPr>
          <w:rFonts w:asciiTheme="majorBidi" w:hAnsiTheme="majorBidi" w:cs="B Nazanin"/>
          <w:lang w:bidi="fa-IR"/>
        </w:rPr>
      </w:pPr>
    </w:p>
    <w:p w:rsidR="00180A48" w:rsidRPr="008D6F74" w:rsidRDefault="00180A48" w:rsidP="00902CAB">
      <w:pPr>
        <w:jc w:val="right"/>
        <w:rPr>
          <w:rFonts w:asciiTheme="majorBidi" w:hAnsiTheme="majorBidi" w:cs="B Nazanin"/>
          <w:sz w:val="28"/>
          <w:szCs w:val="28"/>
          <w:rtl/>
          <w:lang w:bidi="fa-IR"/>
        </w:rPr>
      </w:pPr>
      <w:r w:rsidRPr="008D6F74">
        <w:rPr>
          <w:rFonts w:asciiTheme="majorBidi" w:hAnsiTheme="majorBidi" w:cs="B Nazanin"/>
          <w:sz w:val="28"/>
          <w:szCs w:val="28"/>
          <w:rtl/>
          <w:lang w:bidi="fa-IR"/>
        </w:rPr>
        <w:t>نتیجه گیری</w:t>
      </w:r>
      <w:r w:rsidR="00902CAB" w:rsidRPr="008D6F74">
        <w:rPr>
          <w:rFonts w:asciiTheme="majorBidi" w:hAnsiTheme="majorBidi" w:cs="B Nazanin"/>
          <w:sz w:val="28"/>
          <w:szCs w:val="28"/>
          <w:rtl/>
          <w:lang w:bidi="fa-IR"/>
        </w:rPr>
        <w:t>:</w:t>
      </w:r>
    </w:p>
    <w:p w:rsidR="009474EE" w:rsidRPr="008D6F74" w:rsidRDefault="00180A48" w:rsidP="009B658C">
      <w:pPr>
        <w:bidi/>
        <w:spacing w:line="240" w:lineRule="auto"/>
        <w:jc w:val="both"/>
        <w:rPr>
          <w:rFonts w:asciiTheme="majorBidi" w:hAnsiTheme="majorBidi" w:cs="B Nazanin"/>
          <w:rtl/>
          <w:lang w:bidi="fa-IR"/>
        </w:rPr>
      </w:pP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تکنیک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های اعمال شده متشکل از ترکیب رنگی کاذب، نسبت گیری باندی، و طبقه بندی نظارت شده به کمک روش نقشه برداری زاویه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ی طیفی، بر روی سنجنده ی استر، نشان دهنده ی وجود الگویی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زون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های دگرسانی در محدوده ی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مورد مطالعه است. محدوده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ی مورد بررسی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 نشان دهنده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ی وجود دگرسانی های هیدرو ترمال پروپلتیک به رنگ سبز روشن است و همچنین دگرسانی فیلیک به رنگ صورتی می باشد. به طور کلی الگوی دگرسانی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نشان دهنده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ی دگرسانی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>های پروپلتیک و فیلیک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در اطراف توده</w:t>
      </w:r>
      <w:r w:rsidR="009B658C" w:rsidRPr="008D6F74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ی نفوذی می باشد. همچنین نتایج حاصله مبتنی بر این است که بخش اصلی سیستم دگرسانی </w:t>
      </w:r>
      <w:r w:rsidR="00AD6B8E"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پروپلتیک </w:t>
      </w:r>
      <w:r w:rsidRPr="008D6F74">
        <w:rPr>
          <w:rFonts w:asciiTheme="majorBidi" w:hAnsiTheme="majorBidi" w:cs="B Nazanin"/>
          <w:sz w:val="24"/>
          <w:szCs w:val="24"/>
          <w:rtl/>
          <w:lang w:bidi="fa-IR"/>
        </w:rPr>
        <w:t xml:space="preserve"> می باشد</w:t>
      </w:r>
      <w:r w:rsidR="00AD6B8E" w:rsidRPr="008D6F74">
        <w:rPr>
          <w:rFonts w:asciiTheme="majorBidi" w:hAnsiTheme="majorBidi" w:cs="B Nazanin"/>
          <w:rtl/>
          <w:lang w:bidi="fa-IR"/>
        </w:rPr>
        <w:t>.</w:t>
      </w:r>
    </w:p>
    <w:p w:rsidR="00242A41" w:rsidRPr="008D6F74" w:rsidRDefault="00242A41" w:rsidP="008D6F74">
      <w:pPr>
        <w:spacing w:line="240" w:lineRule="auto"/>
        <w:rPr>
          <w:rFonts w:asciiTheme="majorBidi" w:hAnsiTheme="majorBidi" w:cs="B Nazanin"/>
          <w:rtl/>
          <w:lang w:bidi="fa-IR"/>
        </w:rPr>
      </w:pPr>
    </w:p>
    <w:p w:rsidR="00242A41" w:rsidRPr="008D6F74" w:rsidRDefault="00EC77A6" w:rsidP="00321EAA">
      <w:pPr>
        <w:spacing w:line="240" w:lineRule="auto"/>
        <w:jc w:val="right"/>
        <w:rPr>
          <w:rFonts w:asciiTheme="majorBidi" w:hAnsiTheme="majorBidi" w:cs="B Nazanin"/>
          <w:lang w:bidi="fa-IR"/>
        </w:rPr>
      </w:pPr>
      <w:r w:rsidRPr="008D6F74">
        <w:rPr>
          <w:rFonts w:asciiTheme="majorBidi" w:hAnsiTheme="majorBidi" w:cs="B Nazanin"/>
          <w:lang w:bidi="fa-IR"/>
        </w:rPr>
        <w:tab/>
      </w:r>
      <w:r w:rsidRPr="008D6F74">
        <w:rPr>
          <w:rFonts w:asciiTheme="majorBidi" w:hAnsiTheme="majorBidi" w:cs="B Nazanin"/>
          <w:rtl/>
          <w:lang w:bidi="fa-IR"/>
        </w:rPr>
        <w:t>منابع:</w:t>
      </w:r>
    </w:p>
    <w:p w:rsidR="00CA5890" w:rsidRPr="008D6F74" w:rsidRDefault="00CA5890" w:rsidP="00EC77A6">
      <w:pPr>
        <w:pStyle w:val="ListParagraph"/>
        <w:bidi/>
        <w:spacing w:line="240" w:lineRule="auto"/>
        <w:jc w:val="both"/>
        <w:rPr>
          <w:rFonts w:asciiTheme="majorBidi" w:hAnsiTheme="majorBidi" w:cs="B Nazanin"/>
          <w:rtl/>
        </w:rPr>
      </w:pPr>
      <w:r w:rsidRPr="008D6F74">
        <w:rPr>
          <w:rFonts w:asciiTheme="majorBidi" w:hAnsiTheme="majorBidi" w:cs="B Nazanin"/>
          <w:rtl/>
          <w:lang w:bidi="fa-IR"/>
        </w:rPr>
        <w:t xml:space="preserve">1 </w:t>
      </w:r>
      <w:r w:rsidRPr="008D6F74">
        <w:rPr>
          <w:rFonts w:ascii="Arial" w:hAnsi="Arial" w:cs="Arial" w:hint="cs"/>
          <w:rtl/>
          <w:lang w:bidi="fa-IR"/>
        </w:rPr>
        <w:t>–</w:t>
      </w:r>
      <w:r w:rsidRPr="008D6F74">
        <w:rPr>
          <w:rFonts w:asciiTheme="majorBidi" w:hAnsiTheme="majorBidi" w:cs="B Nazanin"/>
          <w:rtl/>
          <w:lang w:bidi="fa-IR"/>
        </w:rPr>
        <w:t xml:space="preserve"> دادفر، ثریا. آلیانی، ف. معانی جو، م. (1391)، آشکار سازی زون های دگرسانی کانسارآهن حاجی آباد با استفاده از داده های (</w:t>
      </w:r>
      <w:r w:rsidRPr="008D6F74">
        <w:rPr>
          <w:rFonts w:asciiTheme="majorBidi" w:hAnsiTheme="majorBidi" w:cs="B Nazanin"/>
        </w:rPr>
        <w:t>SWIR+VNIR</w:t>
      </w:r>
      <w:r w:rsidRPr="008D6F74">
        <w:rPr>
          <w:rFonts w:asciiTheme="majorBidi" w:hAnsiTheme="majorBidi" w:cs="B Nazanin"/>
          <w:rtl/>
          <w:lang w:bidi="fa-IR"/>
        </w:rPr>
        <w:t xml:space="preserve">) سنجنده ی استر، علوم زمین، </w:t>
      </w:r>
      <w:r w:rsidRPr="008D6F74">
        <w:rPr>
          <w:rFonts w:asciiTheme="majorBidi" w:hAnsiTheme="majorBidi" w:cs="B Nazanin"/>
          <w:rtl/>
        </w:rPr>
        <w:t>زمستان</w:t>
      </w:r>
      <w:r w:rsidRPr="008D6F74">
        <w:rPr>
          <w:rFonts w:asciiTheme="majorBidi" w:hAnsiTheme="majorBidi" w:cs="B Nazanin"/>
        </w:rPr>
        <w:t xml:space="preserve"> 93 </w:t>
      </w:r>
      <w:r w:rsidRPr="008D6F74">
        <w:rPr>
          <w:rFonts w:asciiTheme="majorBidi" w:hAnsiTheme="majorBidi" w:cs="B Nazanin"/>
          <w:rtl/>
        </w:rPr>
        <w:t>،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سال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بیست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و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چهارم،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شماره</w:t>
      </w:r>
      <w:r w:rsidRPr="008D6F74">
        <w:rPr>
          <w:rFonts w:asciiTheme="majorBidi" w:hAnsiTheme="majorBidi" w:cs="B Nazanin"/>
        </w:rPr>
        <w:t xml:space="preserve"> 94 </w:t>
      </w:r>
      <w:r w:rsidRPr="008D6F74">
        <w:rPr>
          <w:rFonts w:asciiTheme="majorBidi" w:hAnsiTheme="majorBidi" w:cs="B Nazanin"/>
          <w:rtl/>
        </w:rPr>
        <w:t>،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صفحه</w:t>
      </w:r>
      <w:r w:rsidRPr="008D6F74">
        <w:rPr>
          <w:rFonts w:asciiTheme="majorBidi" w:hAnsiTheme="majorBidi" w:cs="B Nazanin"/>
        </w:rPr>
        <w:t xml:space="preserve"> 73 </w:t>
      </w:r>
      <w:r w:rsidRPr="008D6F74">
        <w:rPr>
          <w:rFonts w:asciiTheme="majorBidi" w:hAnsiTheme="majorBidi" w:cs="B Nazanin"/>
          <w:rtl/>
        </w:rPr>
        <w:t>تا</w:t>
      </w:r>
      <w:r w:rsidRPr="008D6F74">
        <w:rPr>
          <w:rFonts w:asciiTheme="majorBidi" w:hAnsiTheme="majorBidi" w:cs="B Nazanin"/>
        </w:rPr>
        <w:t xml:space="preserve"> 80 )</w:t>
      </w:r>
      <w:r w:rsidRPr="008D6F74">
        <w:rPr>
          <w:rFonts w:asciiTheme="majorBidi" w:hAnsiTheme="majorBidi" w:cs="B Nazanin"/>
          <w:rtl/>
        </w:rPr>
        <w:t>زمین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شناسی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مهندسی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و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محیط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زیست</w:t>
      </w:r>
      <w:r w:rsidRPr="008D6F74">
        <w:rPr>
          <w:rFonts w:asciiTheme="majorBidi" w:hAnsiTheme="majorBidi" w:cs="B Nazanin"/>
        </w:rPr>
        <w:t>(</w:t>
      </w:r>
      <w:r w:rsidRPr="008D6F74">
        <w:rPr>
          <w:rFonts w:asciiTheme="majorBidi" w:hAnsiTheme="majorBidi" w:cs="B Nazanin"/>
          <w:rtl/>
        </w:rPr>
        <w:t>.</w:t>
      </w:r>
    </w:p>
    <w:p w:rsidR="00CA5890" w:rsidRPr="008D6F74" w:rsidRDefault="00CA5890" w:rsidP="00EC77A6">
      <w:pPr>
        <w:pStyle w:val="ListParagraph"/>
        <w:bidi/>
        <w:spacing w:line="240" w:lineRule="auto"/>
        <w:jc w:val="both"/>
        <w:rPr>
          <w:rFonts w:asciiTheme="majorBidi" w:hAnsiTheme="majorBidi" w:cs="B Nazanin"/>
          <w:rtl/>
        </w:rPr>
      </w:pPr>
      <w:r w:rsidRPr="008D6F74">
        <w:rPr>
          <w:rFonts w:asciiTheme="majorBidi" w:hAnsiTheme="majorBidi" w:cs="B Nazanin"/>
          <w:rtl/>
        </w:rPr>
        <w:t>2- باقر زاده، ن. ملک قاسمی، ف. حسن پور،ش. (1391)، نقشه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برداري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دگرساني</w:t>
      </w:r>
      <w:r w:rsidR="00A80335" w:rsidRPr="008D6F74">
        <w:rPr>
          <w:rFonts w:asciiTheme="majorBidi" w:hAnsiTheme="majorBidi" w:cs="B Nazanin"/>
          <w:rtl/>
        </w:rPr>
        <w:t xml:space="preserve"> </w:t>
      </w:r>
      <w:r w:rsidRPr="008D6F74">
        <w:rPr>
          <w:rFonts w:asciiTheme="majorBidi" w:hAnsiTheme="majorBidi" w:cs="B Nazanin"/>
          <w:rtl/>
        </w:rPr>
        <w:t>هاي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گرمابي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با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استفاده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از</w:t>
      </w:r>
      <w:r w:rsidRPr="008D6F74">
        <w:rPr>
          <w:rFonts w:asciiTheme="majorBidi" w:hAnsiTheme="majorBidi" w:cs="B Nazanin"/>
        </w:rPr>
        <w:t xml:space="preserve"> </w:t>
      </w:r>
      <w:r w:rsidRPr="008D6F74">
        <w:rPr>
          <w:rFonts w:asciiTheme="majorBidi" w:hAnsiTheme="majorBidi" w:cs="B Nazanin"/>
          <w:rtl/>
        </w:rPr>
        <w:t>تصاوير استر در منطقه ی ورزقان، چارمین همایش زمین شناسی اقتصادی ایران</w:t>
      </w:r>
    </w:p>
    <w:p w:rsidR="00242A41" w:rsidRPr="008D6F74" w:rsidRDefault="00CA5890" w:rsidP="00A85507">
      <w:pPr>
        <w:pStyle w:val="ListParagraph"/>
        <w:bidi/>
        <w:spacing w:line="240" w:lineRule="auto"/>
        <w:jc w:val="both"/>
        <w:rPr>
          <w:rFonts w:asciiTheme="majorBidi" w:hAnsiTheme="majorBidi" w:cs="B Nazanin"/>
        </w:rPr>
      </w:pPr>
      <w:r w:rsidRPr="008D6F74">
        <w:rPr>
          <w:rFonts w:asciiTheme="majorBidi" w:hAnsiTheme="majorBidi" w:cs="B Nazanin"/>
          <w:rtl/>
        </w:rPr>
        <w:t xml:space="preserve">3- عسگری،ج. علیمحمدی، ا. نصیری، ی. (1393)، کاربرد سنجش از دور در اکتشاف کانسارها، نخستین همایش ملی کاربرد مدل های پیشرفته ی تحلیل </w:t>
      </w:r>
      <w:r w:rsidR="0070138B" w:rsidRPr="008D6F74">
        <w:rPr>
          <w:rFonts w:asciiTheme="majorBidi" w:hAnsiTheme="majorBidi" w:cs="B Nazanin"/>
          <w:rtl/>
        </w:rPr>
        <w:t>فضایی در آمایش سرزمین</w:t>
      </w:r>
    </w:p>
    <w:p w:rsidR="00A85507" w:rsidRPr="008D6F74" w:rsidRDefault="00A85507" w:rsidP="00A85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="B Nazanin"/>
        </w:rPr>
      </w:pPr>
      <w:r w:rsidRPr="008D6F74">
        <w:rPr>
          <w:rFonts w:asciiTheme="majorBidi" w:hAnsiTheme="majorBidi" w:cs="B Nazanin"/>
        </w:rPr>
        <w:t xml:space="preserve">4- </w:t>
      </w:r>
      <w:proofErr w:type="spellStart"/>
      <w:proofErr w:type="gramStart"/>
      <w:r w:rsidRPr="008D6F74">
        <w:rPr>
          <w:rFonts w:asciiTheme="majorBidi" w:hAnsiTheme="majorBidi" w:cs="B Nazanin"/>
        </w:rPr>
        <w:t>jamali</w:t>
      </w:r>
      <w:proofErr w:type="spellEnd"/>
      <w:proofErr w:type="gramEnd"/>
      <w:r w:rsidRPr="008D6F74">
        <w:rPr>
          <w:rFonts w:asciiTheme="majorBidi" w:hAnsiTheme="majorBidi" w:cs="B Nazanin"/>
        </w:rPr>
        <w:t>, H. (2017). The behavior of rare-earth elements, zirconium and hafnium during</w:t>
      </w:r>
    </w:p>
    <w:p w:rsidR="00A85507" w:rsidRPr="008D6F74" w:rsidRDefault="00A85507" w:rsidP="00A85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="B Nazanin"/>
        </w:rPr>
      </w:pPr>
      <w:proofErr w:type="gramStart"/>
      <w:r w:rsidRPr="008D6F74">
        <w:rPr>
          <w:rFonts w:asciiTheme="majorBidi" w:hAnsiTheme="majorBidi" w:cs="B Nazanin"/>
        </w:rPr>
        <w:t>magma</w:t>
      </w:r>
      <w:proofErr w:type="gramEnd"/>
      <w:r w:rsidRPr="008D6F74">
        <w:rPr>
          <w:rFonts w:asciiTheme="majorBidi" w:hAnsiTheme="majorBidi" w:cs="B Nazanin"/>
        </w:rPr>
        <w:t xml:space="preserve"> evolution and their application in determining mineralized magmatic suites in </w:t>
      </w:r>
      <w:proofErr w:type="spellStart"/>
      <w:r w:rsidRPr="008D6F74">
        <w:rPr>
          <w:rFonts w:asciiTheme="majorBidi" w:hAnsiTheme="majorBidi" w:cs="B Nazanin"/>
        </w:rPr>
        <w:t>subduction</w:t>
      </w:r>
      <w:proofErr w:type="spellEnd"/>
      <w:r w:rsidRPr="008D6F74">
        <w:rPr>
          <w:rFonts w:asciiTheme="majorBidi" w:hAnsiTheme="majorBidi" w:cs="B Nazanin"/>
        </w:rPr>
        <w:t xml:space="preserve"> zones: Constraints from the Cenozoic belts of Iran, Ore Geology Reviews, </w:t>
      </w:r>
      <w:r w:rsidRPr="008D6F74">
        <w:rPr>
          <w:rFonts w:asciiTheme="majorBidi" w:hAnsiTheme="majorBidi" w:cs="B Nazanin"/>
          <w:color w:val="000000" w:themeColor="text1"/>
        </w:rPr>
        <w:t xml:space="preserve">81 (2017) 270–279 </w:t>
      </w:r>
    </w:p>
    <w:p w:rsidR="00A85507" w:rsidRPr="008D6F74" w:rsidRDefault="00A85507" w:rsidP="00A8550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="B Nazanin"/>
        </w:rPr>
      </w:pPr>
    </w:p>
    <w:sectPr w:rsidR="00A85507" w:rsidRPr="008D6F74" w:rsidSect="00BA61F5">
      <w:type w:val="continuous"/>
      <w:pgSz w:w="12240" w:h="15840"/>
      <w:pgMar w:top="1701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C32" w:rsidRDefault="00D62C32" w:rsidP="005B3CD8">
      <w:pPr>
        <w:spacing w:after="0" w:line="240" w:lineRule="auto"/>
      </w:pPr>
      <w:r>
        <w:separator/>
      </w:r>
    </w:p>
  </w:endnote>
  <w:endnote w:type="continuationSeparator" w:id="0">
    <w:p w:rsidR="00D62C32" w:rsidRDefault="00D62C32" w:rsidP="005B3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C32" w:rsidRDefault="00D62C32" w:rsidP="005B3CD8">
      <w:pPr>
        <w:spacing w:after="0" w:line="240" w:lineRule="auto"/>
      </w:pPr>
      <w:r>
        <w:separator/>
      </w:r>
    </w:p>
  </w:footnote>
  <w:footnote w:type="continuationSeparator" w:id="0">
    <w:p w:rsidR="00D62C32" w:rsidRDefault="00D62C32" w:rsidP="005B3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CAB" w:rsidRDefault="00902CAB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20B91A5" wp14:editId="30DF3637">
          <wp:simplePos x="0" y="0"/>
          <wp:positionH relativeFrom="column">
            <wp:posOffset>-428625</wp:posOffset>
          </wp:positionH>
          <wp:positionV relativeFrom="paragraph">
            <wp:posOffset>-323850</wp:posOffset>
          </wp:positionV>
          <wp:extent cx="6591300" cy="885825"/>
          <wp:effectExtent l="0" t="0" r="0" b="9525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67216"/>
    <w:multiLevelType w:val="hybridMultilevel"/>
    <w:tmpl w:val="3210FD44"/>
    <w:lvl w:ilvl="0" w:tplc="DCFA03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62F07"/>
    <w:multiLevelType w:val="hybridMultilevel"/>
    <w:tmpl w:val="2A346DB8"/>
    <w:lvl w:ilvl="0" w:tplc="3408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325013"/>
    <w:multiLevelType w:val="hybridMultilevel"/>
    <w:tmpl w:val="0CDE0C80"/>
    <w:lvl w:ilvl="0" w:tplc="1C2AC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C6B"/>
    <w:rsid w:val="00035F07"/>
    <w:rsid w:val="00040B5C"/>
    <w:rsid w:val="00044E8B"/>
    <w:rsid w:val="000A591D"/>
    <w:rsid w:val="000C5EDB"/>
    <w:rsid w:val="001443A7"/>
    <w:rsid w:val="001701B1"/>
    <w:rsid w:val="00180A48"/>
    <w:rsid w:val="00184580"/>
    <w:rsid w:val="00193C6B"/>
    <w:rsid w:val="001A694F"/>
    <w:rsid w:val="001C169A"/>
    <w:rsid w:val="001C32DE"/>
    <w:rsid w:val="001D2F6E"/>
    <w:rsid w:val="001E57D7"/>
    <w:rsid w:val="00223298"/>
    <w:rsid w:val="00242A41"/>
    <w:rsid w:val="002707AD"/>
    <w:rsid w:val="002C28F8"/>
    <w:rsid w:val="002E627C"/>
    <w:rsid w:val="00315EAA"/>
    <w:rsid w:val="00321EAA"/>
    <w:rsid w:val="0036060B"/>
    <w:rsid w:val="003902F4"/>
    <w:rsid w:val="003928A5"/>
    <w:rsid w:val="003A5310"/>
    <w:rsid w:val="00411917"/>
    <w:rsid w:val="00441314"/>
    <w:rsid w:val="00497F94"/>
    <w:rsid w:val="004D481A"/>
    <w:rsid w:val="004E4C8C"/>
    <w:rsid w:val="00533CD6"/>
    <w:rsid w:val="005853C9"/>
    <w:rsid w:val="005B3CD8"/>
    <w:rsid w:val="005B54B7"/>
    <w:rsid w:val="005B64CE"/>
    <w:rsid w:val="005E5B7D"/>
    <w:rsid w:val="006043F9"/>
    <w:rsid w:val="00613D28"/>
    <w:rsid w:val="006758FF"/>
    <w:rsid w:val="006B6C29"/>
    <w:rsid w:val="0070138B"/>
    <w:rsid w:val="00764668"/>
    <w:rsid w:val="007A4F12"/>
    <w:rsid w:val="007B1AA8"/>
    <w:rsid w:val="007C5CEC"/>
    <w:rsid w:val="00815DDF"/>
    <w:rsid w:val="00835363"/>
    <w:rsid w:val="00867EF3"/>
    <w:rsid w:val="00896D08"/>
    <w:rsid w:val="008D6F74"/>
    <w:rsid w:val="00902CAB"/>
    <w:rsid w:val="009175D8"/>
    <w:rsid w:val="009474EE"/>
    <w:rsid w:val="00954F3F"/>
    <w:rsid w:val="009B658C"/>
    <w:rsid w:val="009E41AB"/>
    <w:rsid w:val="00A5058F"/>
    <w:rsid w:val="00A80335"/>
    <w:rsid w:val="00A85507"/>
    <w:rsid w:val="00AD6B8E"/>
    <w:rsid w:val="00AF2155"/>
    <w:rsid w:val="00AF507E"/>
    <w:rsid w:val="00B158D9"/>
    <w:rsid w:val="00B54B7B"/>
    <w:rsid w:val="00B82A0D"/>
    <w:rsid w:val="00BA61F5"/>
    <w:rsid w:val="00C15205"/>
    <w:rsid w:val="00C17A50"/>
    <w:rsid w:val="00C26716"/>
    <w:rsid w:val="00CA5890"/>
    <w:rsid w:val="00CC0E92"/>
    <w:rsid w:val="00D01B4B"/>
    <w:rsid w:val="00D62C32"/>
    <w:rsid w:val="00DA1D5C"/>
    <w:rsid w:val="00DA4F34"/>
    <w:rsid w:val="00E603C7"/>
    <w:rsid w:val="00E73DCE"/>
    <w:rsid w:val="00EA0344"/>
    <w:rsid w:val="00EC77A6"/>
    <w:rsid w:val="00EE6B45"/>
    <w:rsid w:val="00F148F3"/>
    <w:rsid w:val="00F21A59"/>
    <w:rsid w:val="00F70B67"/>
    <w:rsid w:val="00F75DE9"/>
    <w:rsid w:val="00FC0AB0"/>
    <w:rsid w:val="00FD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233203-6C3F-4079-BB89-1BD3EEE1E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3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CD8"/>
  </w:style>
  <w:style w:type="paragraph" w:styleId="Footer">
    <w:name w:val="footer"/>
    <w:basedOn w:val="Normal"/>
    <w:link w:val="FooterChar"/>
    <w:uiPriority w:val="99"/>
    <w:unhideWhenUsed/>
    <w:rsid w:val="005B3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CD8"/>
  </w:style>
  <w:style w:type="character" w:styleId="CommentReference">
    <w:name w:val="annotation reference"/>
    <w:basedOn w:val="DefaultParagraphFont"/>
    <w:uiPriority w:val="99"/>
    <w:semiHidden/>
    <w:unhideWhenUsed/>
    <w:rsid w:val="00E603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03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03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03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03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3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3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A58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64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09B33-80F0-4AA2-920A-5FB0B6989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8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parvin</dc:creator>
  <cp:keywords/>
  <dc:description/>
  <cp:lastModifiedBy>User</cp:lastModifiedBy>
  <cp:revision>41</cp:revision>
  <dcterms:created xsi:type="dcterms:W3CDTF">2018-07-10T06:27:00Z</dcterms:created>
  <dcterms:modified xsi:type="dcterms:W3CDTF">2018-07-16T08:15:00Z</dcterms:modified>
</cp:coreProperties>
</file>