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CF56E" w14:textId="761A56C7" w:rsidR="00DD5DE3" w:rsidRPr="00623140" w:rsidRDefault="00DD5DE3" w:rsidP="00DD5DE3">
      <w:pPr>
        <w:bidi/>
        <w:contextualSpacing/>
        <w:jc w:val="center"/>
        <w:rPr>
          <w:rFonts w:ascii="B Titr" w:hAnsi="B Titr" w:cs="B Titr"/>
          <w:b/>
          <w:bCs/>
          <w:sz w:val="32"/>
          <w:szCs w:val="32"/>
          <w:rtl/>
          <w:lang w:bidi="fa-IR"/>
        </w:rPr>
      </w:pPr>
      <w:bookmarkStart w:id="0" w:name="_Hlk118632897"/>
      <w:r w:rsidRPr="00623140">
        <w:rPr>
          <w:rFonts w:ascii="B Titr" w:hAnsi="B Titr" w:cs="B Titr"/>
          <w:b/>
          <w:bCs/>
          <w:sz w:val="32"/>
          <w:szCs w:val="32"/>
          <w:rtl/>
          <w:lang w:bidi="fa-IR"/>
        </w:rPr>
        <w:t>تعیین فاکتورهای اصلی کنترل</w:t>
      </w:r>
      <w:r w:rsidRPr="00623140">
        <w:rPr>
          <w:rFonts w:ascii="B Titr" w:hAnsi="B Titr" w:cs="B Titr"/>
          <w:b/>
          <w:bCs/>
          <w:sz w:val="32"/>
          <w:szCs w:val="32"/>
          <w:lang w:bidi="fa-IR"/>
        </w:rPr>
        <w:t xml:space="preserve"> </w:t>
      </w:r>
      <w:r w:rsidRPr="00623140">
        <w:rPr>
          <w:rFonts w:ascii="B Titr" w:hAnsi="B Titr" w:cs="B Titr"/>
          <w:b/>
          <w:bCs/>
          <w:sz w:val="32"/>
          <w:szCs w:val="32"/>
          <w:rtl/>
          <w:lang w:bidi="fa-IR"/>
        </w:rPr>
        <w:t xml:space="preserve"> کننده کیفیت مخزنی بر اساس</w:t>
      </w:r>
      <w:r w:rsidR="00CB4874">
        <w:rPr>
          <w:rFonts w:ascii="B Titr" w:hAnsi="B Titr" w:cs="B Titr" w:hint="cs"/>
          <w:b/>
          <w:bCs/>
          <w:sz w:val="32"/>
          <w:szCs w:val="32"/>
          <w:rtl/>
          <w:lang w:bidi="fa-IR"/>
        </w:rPr>
        <w:t xml:space="preserve"> نتایج</w:t>
      </w:r>
      <w:r w:rsidRPr="00623140">
        <w:rPr>
          <w:rFonts w:ascii="B Titr" w:hAnsi="B Titr" w:cs="B Titr"/>
          <w:b/>
          <w:bCs/>
          <w:sz w:val="32"/>
          <w:szCs w:val="32"/>
          <w:rtl/>
          <w:lang w:bidi="fa-IR"/>
        </w:rPr>
        <w:t xml:space="preserve"> مطالعات مغزه، پتروگرافی و پتروفیزیکی در مخزن آسماری (کربناته) میدان شادگان</w:t>
      </w:r>
    </w:p>
    <w:bookmarkEnd w:id="0"/>
    <w:p w14:paraId="45B7FE56" w14:textId="77777777" w:rsidR="00F12A3F" w:rsidRDefault="00F12A3F" w:rsidP="00F12A3F">
      <w:pPr>
        <w:bidi/>
        <w:contextualSpacing/>
        <w:jc w:val="center"/>
        <w:rPr>
          <w:rFonts w:ascii="B Titr" w:hAnsi="B Titr" w:cs="B Nazanin"/>
          <w:b/>
          <w:bCs/>
          <w:sz w:val="24"/>
          <w:szCs w:val="24"/>
          <w:rtl/>
          <w:lang w:bidi="fa-IR"/>
        </w:rPr>
      </w:pPr>
    </w:p>
    <w:p w14:paraId="765D5E1F" w14:textId="55DA0C47" w:rsidR="00D13E8E" w:rsidRDefault="00D13E8E" w:rsidP="00F12A3F">
      <w:pPr>
        <w:bidi/>
        <w:contextualSpacing/>
        <w:jc w:val="left"/>
        <w:rPr>
          <w:rFonts w:ascii="B Titr" w:hAnsi="B Titr" w:cs="B Nazanin"/>
          <w:b/>
          <w:bCs/>
          <w:sz w:val="24"/>
          <w:szCs w:val="24"/>
          <w:vertAlign w:val="superscript"/>
          <w:rtl/>
          <w:lang w:bidi="fa-IR"/>
        </w:rPr>
      </w:pPr>
      <w:r w:rsidRPr="00921D8E">
        <w:rPr>
          <w:rFonts w:ascii="B Titr" w:hAnsi="B Titr" w:cs="B Nazanin" w:hint="cs"/>
          <w:b/>
          <w:bCs/>
          <w:sz w:val="24"/>
          <w:szCs w:val="24"/>
          <w:rtl/>
          <w:lang w:bidi="fa-IR"/>
        </w:rPr>
        <w:t>نسیم مقیم زاده</w:t>
      </w:r>
      <w:r w:rsidR="001A5825">
        <w:rPr>
          <w:rFonts w:ascii="B Titr" w:hAnsi="B Titr" w:cs="B Nazanin" w:hint="cs"/>
          <w:b/>
          <w:bCs/>
          <w:sz w:val="24"/>
          <w:szCs w:val="24"/>
          <w:vertAlign w:val="superscript"/>
          <w:rtl/>
          <w:lang w:bidi="fa-IR"/>
        </w:rPr>
        <w:t>*</w:t>
      </w:r>
      <w:r w:rsidRPr="00921D8E">
        <w:rPr>
          <w:rFonts w:ascii="B Titr" w:hAnsi="B Titr" w:cs="B Nazanin" w:hint="cs"/>
          <w:b/>
          <w:bCs/>
          <w:sz w:val="24"/>
          <w:szCs w:val="24"/>
          <w:vertAlign w:val="superscript"/>
          <w:rtl/>
          <w:lang w:bidi="fa-IR"/>
        </w:rPr>
        <w:t>(1)</w:t>
      </w:r>
      <w:r w:rsidRPr="00921D8E">
        <w:rPr>
          <w:rFonts w:ascii="B Titr" w:hAnsi="B Titr" w:cs="B Nazanin" w:hint="cs"/>
          <w:b/>
          <w:bCs/>
          <w:sz w:val="24"/>
          <w:szCs w:val="24"/>
          <w:rtl/>
          <w:lang w:bidi="fa-IR"/>
        </w:rPr>
        <w:t xml:space="preserve"> ،</w:t>
      </w:r>
      <w:r w:rsidR="00F203D1">
        <w:rPr>
          <w:rFonts w:ascii="B Titr" w:hAnsi="B Titr" w:cs="B Nazanin" w:hint="cs"/>
          <w:b/>
          <w:bCs/>
          <w:sz w:val="24"/>
          <w:szCs w:val="24"/>
          <w:rtl/>
          <w:lang w:bidi="fa-IR"/>
        </w:rPr>
        <w:t xml:space="preserve"> </w:t>
      </w:r>
      <w:r w:rsidRPr="00921D8E">
        <w:rPr>
          <w:rFonts w:ascii="B Titr" w:hAnsi="B Titr" w:cs="B Nazanin" w:hint="cs"/>
          <w:b/>
          <w:bCs/>
          <w:sz w:val="24"/>
          <w:szCs w:val="24"/>
          <w:rtl/>
          <w:lang w:bidi="fa-IR"/>
        </w:rPr>
        <w:t>مجید اکبری</w:t>
      </w:r>
      <w:bookmarkStart w:id="1" w:name="_GoBack"/>
      <w:bookmarkEnd w:id="1"/>
      <w:r w:rsidRPr="00921D8E">
        <w:rPr>
          <w:rFonts w:ascii="B Titr" w:hAnsi="B Titr" w:cs="B Nazanin" w:hint="cs"/>
          <w:b/>
          <w:bCs/>
          <w:sz w:val="24"/>
          <w:szCs w:val="24"/>
          <w:vertAlign w:val="superscript"/>
          <w:rtl/>
          <w:lang w:bidi="fa-IR"/>
        </w:rPr>
        <w:t>(2)</w:t>
      </w:r>
      <w:r w:rsidRPr="00FA7CA1">
        <w:rPr>
          <w:rFonts w:ascii="B Titr" w:hAnsi="B Titr" w:cs="B Nazanin" w:hint="cs"/>
          <w:b/>
          <w:bCs/>
          <w:sz w:val="24"/>
          <w:szCs w:val="24"/>
          <w:rtl/>
          <w:lang w:bidi="fa-IR"/>
        </w:rPr>
        <w:t>،</w:t>
      </w:r>
      <w:r>
        <w:rPr>
          <w:rFonts w:ascii="B Titr" w:hAnsi="B Titr" w:cs="B Nazanin" w:hint="cs"/>
          <w:b/>
          <w:bCs/>
          <w:sz w:val="24"/>
          <w:szCs w:val="24"/>
          <w:rtl/>
          <w:lang w:bidi="fa-IR"/>
        </w:rPr>
        <w:t xml:space="preserve"> سیامک مرادی</w:t>
      </w:r>
      <w:r w:rsidRPr="00921D8E">
        <w:rPr>
          <w:rFonts w:ascii="B Titr" w:hAnsi="B Titr" w:cs="B Nazanin" w:hint="cs"/>
          <w:b/>
          <w:bCs/>
          <w:sz w:val="24"/>
          <w:szCs w:val="24"/>
          <w:vertAlign w:val="superscript"/>
          <w:rtl/>
          <w:lang w:bidi="fa-IR"/>
        </w:rPr>
        <w:t>(</w:t>
      </w:r>
      <w:r>
        <w:rPr>
          <w:rFonts w:ascii="B Titr" w:hAnsi="B Titr" w:cs="B Nazanin" w:hint="cs"/>
          <w:b/>
          <w:bCs/>
          <w:sz w:val="24"/>
          <w:szCs w:val="24"/>
          <w:vertAlign w:val="superscript"/>
          <w:rtl/>
          <w:lang w:bidi="fa-IR"/>
        </w:rPr>
        <w:t>3</w:t>
      </w:r>
      <w:r w:rsidRPr="00921D8E">
        <w:rPr>
          <w:rFonts w:ascii="B Titr" w:hAnsi="B Titr" w:cs="B Nazanin" w:hint="cs"/>
          <w:b/>
          <w:bCs/>
          <w:sz w:val="24"/>
          <w:szCs w:val="24"/>
          <w:vertAlign w:val="superscript"/>
          <w:rtl/>
          <w:lang w:bidi="fa-IR"/>
        </w:rPr>
        <w:t>)</w:t>
      </w:r>
      <w:r>
        <w:rPr>
          <w:rFonts w:ascii="B Titr" w:hAnsi="B Titr" w:cs="B Nazanin" w:hint="cs"/>
          <w:b/>
          <w:bCs/>
          <w:sz w:val="24"/>
          <w:szCs w:val="24"/>
          <w:rtl/>
          <w:lang w:bidi="fa-IR"/>
        </w:rPr>
        <w:t>، عباس خاکسار منشاد</w:t>
      </w:r>
      <w:r w:rsidRPr="00921D8E">
        <w:rPr>
          <w:rFonts w:ascii="B Titr" w:hAnsi="B Titr" w:cs="B Nazanin" w:hint="cs"/>
          <w:b/>
          <w:bCs/>
          <w:sz w:val="24"/>
          <w:szCs w:val="24"/>
          <w:vertAlign w:val="superscript"/>
          <w:rtl/>
          <w:lang w:bidi="fa-IR"/>
        </w:rPr>
        <w:t>(</w:t>
      </w:r>
      <w:r>
        <w:rPr>
          <w:rFonts w:ascii="B Titr" w:hAnsi="B Titr" w:cs="B Nazanin" w:hint="cs"/>
          <w:b/>
          <w:bCs/>
          <w:sz w:val="24"/>
          <w:szCs w:val="24"/>
          <w:vertAlign w:val="superscript"/>
          <w:rtl/>
          <w:lang w:bidi="fa-IR"/>
        </w:rPr>
        <w:t>4</w:t>
      </w:r>
      <w:r w:rsidRPr="00921D8E">
        <w:rPr>
          <w:rFonts w:ascii="B Titr" w:hAnsi="B Titr" w:cs="B Nazanin" w:hint="cs"/>
          <w:b/>
          <w:bCs/>
          <w:sz w:val="24"/>
          <w:szCs w:val="24"/>
          <w:vertAlign w:val="superscript"/>
          <w:rtl/>
          <w:lang w:bidi="fa-IR"/>
        </w:rPr>
        <w:t>)</w:t>
      </w:r>
      <w:r>
        <w:rPr>
          <w:rFonts w:ascii="B Titr" w:hAnsi="B Titr" w:cs="B Nazanin" w:hint="cs"/>
          <w:b/>
          <w:bCs/>
          <w:sz w:val="24"/>
          <w:szCs w:val="24"/>
          <w:rtl/>
          <w:lang w:bidi="fa-IR"/>
        </w:rPr>
        <w:t>،</w:t>
      </w:r>
      <w:r>
        <w:rPr>
          <w:rFonts w:ascii="B Titr" w:hAnsi="B Titr" w:cs="B Nazanin" w:hint="cs"/>
          <w:b/>
          <w:bCs/>
          <w:sz w:val="24"/>
          <w:szCs w:val="24"/>
          <w:vertAlign w:val="superscript"/>
          <w:rtl/>
          <w:lang w:bidi="fa-IR"/>
        </w:rPr>
        <w:t xml:space="preserve"> </w:t>
      </w:r>
      <w:r w:rsidRPr="00FA7CA1">
        <w:rPr>
          <w:rFonts w:ascii="B Titr" w:hAnsi="B Titr" w:cs="B Nazanin" w:hint="cs"/>
          <w:b/>
          <w:bCs/>
          <w:sz w:val="24"/>
          <w:szCs w:val="24"/>
          <w:rtl/>
          <w:lang w:bidi="fa-IR"/>
        </w:rPr>
        <w:t>آرمین امیدپور</w:t>
      </w:r>
      <w:r w:rsidRPr="00FA7CA1">
        <w:rPr>
          <w:rFonts w:ascii="B Titr" w:hAnsi="B Titr" w:cs="B Nazanin" w:hint="cs"/>
          <w:b/>
          <w:bCs/>
          <w:sz w:val="24"/>
          <w:szCs w:val="24"/>
          <w:vertAlign w:val="superscript"/>
          <w:rtl/>
          <w:lang w:bidi="fa-IR"/>
        </w:rPr>
        <w:t>(</w:t>
      </w:r>
      <w:r>
        <w:rPr>
          <w:rFonts w:ascii="B Titr" w:hAnsi="B Titr" w:cs="B Nazanin" w:hint="cs"/>
          <w:b/>
          <w:bCs/>
          <w:sz w:val="24"/>
          <w:szCs w:val="24"/>
          <w:vertAlign w:val="superscript"/>
          <w:rtl/>
          <w:lang w:bidi="fa-IR"/>
        </w:rPr>
        <w:t>5</w:t>
      </w:r>
      <w:r w:rsidRPr="00FA7CA1">
        <w:rPr>
          <w:rFonts w:ascii="B Titr" w:hAnsi="B Titr" w:cs="B Nazanin" w:hint="cs"/>
          <w:b/>
          <w:bCs/>
          <w:sz w:val="24"/>
          <w:szCs w:val="24"/>
          <w:vertAlign w:val="superscript"/>
          <w:rtl/>
          <w:lang w:bidi="fa-IR"/>
        </w:rPr>
        <w:t>)</w:t>
      </w:r>
    </w:p>
    <w:p w14:paraId="76F0B2E2" w14:textId="77777777" w:rsidR="00D13E8E" w:rsidRPr="008D15FF" w:rsidRDefault="00D13E8E" w:rsidP="00F12A3F">
      <w:pPr>
        <w:pStyle w:val="ListParagraph"/>
        <w:numPr>
          <w:ilvl w:val="0"/>
          <w:numId w:val="8"/>
        </w:numPr>
        <w:bidi/>
        <w:jc w:val="left"/>
        <w:rPr>
          <w:rFonts w:ascii="B Titr" w:hAnsi="B Titr" w:cs="B Nazanin"/>
          <w:sz w:val="20"/>
          <w:lang w:bidi="fa-IR"/>
        </w:rPr>
      </w:pPr>
      <w:bookmarkStart w:id="2" w:name="_Hlk118632917"/>
      <w:r w:rsidRPr="008D15FF">
        <w:rPr>
          <w:rFonts w:ascii="B Titr" w:hAnsi="B Titr" w:cs="B Nazanin" w:hint="cs"/>
          <w:sz w:val="20"/>
          <w:rtl/>
          <w:lang w:bidi="fa-IR"/>
        </w:rPr>
        <w:t xml:space="preserve">شرکت ملی مناطق نفتخیز جنوب، </w:t>
      </w:r>
      <w:hyperlink r:id="rId8" w:history="1">
        <w:r w:rsidRPr="009D3933">
          <w:rPr>
            <w:rStyle w:val="Hyperlink"/>
            <w:rFonts w:asciiTheme="majorBidi" w:hAnsiTheme="majorBidi" w:cstheme="majorBidi"/>
            <w:szCs w:val="18"/>
            <w:lang w:bidi="fa-IR"/>
          </w:rPr>
          <w:t>nasim.m1878@gmail.com</w:t>
        </w:r>
      </w:hyperlink>
    </w:p>
    <w:p w14:paraId="0B0B9066" w14:textId="77777777" w:rsidR="00D13E8E" w:rsidRDefault="00D13E8E" w:rsidP="00F12A3F">
      <w:pPr>
        <w:pStyle w:val="ListParagraph"/>
        <w:numPr>
          <w:ilvl w:val="0"/>
          <w:numId w:val="8"/>
        </w:numPr>
        <w:bidi/>
        <w:jc w:val="left"/>
        <w:rPr>
          <w:rFonts w:ascii="B Titr" w:hAnsi="B Titr" w:cs="B Nazanin"/>
          <w:sz w:val="20"/>
          <w:lang w:bidi="fa-IR"/>
        </w:rPr>
      </w:pPr>
      <w:r w:rsidRPr="00221D6D">
        <w:rPr>
          <w:rFonts w:ascii="B Titr" w:hAnsi="B Titr" w:cs="B Nazanin" w:hint="cs"/>
          <w:sz w:val="20"/>
          <w:rtl/>
          <w:lang w:bidi="fa-IR"/>
        </w:rPr>
        <w:t>دانشکده نفت شهید تندگویان آبادان</w:t>
      </w:r>
      <w:r>
        <w:rPr>
          <w:rFonts w:ascii="B Titr" w:hAnsi="B Titr" w:cs="B Nazanin" w:hint="cs"/>
          <w:sz w:val="20"/>
          <w:rtl/>
          <w:lang w:bidi="fa-IR"/>
        </w:rPr>
        <w:t xml:space="preserve">، </w:t>
      </w:r>
      <w:r>
        <w:rPr>
          <w:rFonts w:ascii="B Titr" w:hAnsi="B Titr" w:cs="B Nazanin"/>
          <w:sz w:val="20"/>
          <w:lang w:bidi="fa-IR"/>
        </w:rPr>
        <w:t xml:space="preserve"> </w:t>
      </w:r>
      <w:hyperlink r:id="rId9" w:history="1">
        <w:r w:rsidRPr="009D3933">
          <w:rPr>
            <w:rStyle w:val="Hyperlink"/>
            <w:rFonts w:asciiTheme="majorBidi" w:hAnsiTheme="majorBidi" w:cstheme="majorBidi"/>
            <w:szCs w:val="18"/>
            <w:lang w:bidi="fa-IR"/>
          </w:rPr>
          <w:t>akbari@put.ac.ir</w:t>
        </w:r>
      </w:hyperlink>
    </w:p>
    <w:p w14:paraId="55AF5C1D" w14:textId="77777777" w:rsidR="00D13E8E" w:rsidRDefault="00D13E8E" w:rsidP="00F12A3F">
      <w:pPr>
        <w:pStyle w:val="ListParagraph"/>
        <w:numPr>
          <w:ilvl w:val="0"/>
          <w:numId w:val="8"/>
        </w:numPr>
        <w:bidi/>
        <w:jc w:val="left"/>
        <w:rPr>
          <w:rFonts w:ascii="B Titr" w:hAnsi="B Titr" w:cs="B Nazanin"/>
          <w:sz w:val="20"/>
          <w:lang w:bidi="fa-IR"/>
        </w:rPr>
      </w:pPr>
      <w:r w:rsidRPr="00221D6D">
        <w:rPr>
          <w:rFonts w:ascii="B Titr" w:hAnsi="B Titr" w:cs="B Nazanin" w:hint="cs"/>
          <w:sz w:val="20"/>
          <w:rtl/>
          <w:lang w:bidi="fa-IR"/>
        </w:rPr>
        <w:t>دانشکده نفت شهید تندگویان آبادان</w:t>
      </w:r>
      <w:r>
        <w:rPr>
          <w:rFonts w:ascii="B Titr" w:hAnsi="B Titr" w:cs="B Nazanin" w:hint="cs"/>
          <w:sz w:val="20"/>
          <w:rtl/>
          <w:lang w:bidi="fa-IR"/>
        </w:rPr>
        <w:t xml:space="preserve">، </w:t>
      </w:r>
      <w:hyperlink r:id="rId10" w:history="1">
        <w:r w:rsidRPr="009D3933">
          <w:rPr>
            <w:rStyle w:val="Hyperlink"/>
            <w:rFonts w:asciiTheme="majorBidi" w:hAnsiTheme="majorBidi" w:cstheme="majorBidi"/>
            <w:szCs w:val="18"/>
            <w:lang w:bidi="fa-IR"/>
          </w:rPr>
          <w:t>moradi.s@put.ac.ir</w:t>
        </w:r>
      </w:hyperlink>
    </w:p>
    <w:p w14:paraId="436DB42E" w14:textId="77777777" w:rsidR="00D13E8E" w:rsidRDefault="00D13E8E" w:rsidP="00F12A3F">
      <w:pPr>
        <w:pStyle w:val="ListParagraph"/>
        <w:numPr>
          <w:ilvl w:val="0"/>
          <w:numId w:val="8"/>
        </w:numPr>
        <w:bidi/>
        <w:jc w:val="left"/>
        <w:rPr>
          <w:rFonts w:ascii="B Titr" w:hAnsi="B Titr" w:cs="B Nazanin"/>
          <w:sz w:val="20"/>
          <w:lang w:bidi="fa-IR"/>
        </w:rPr>
      </w:pPr>
      <w:r w:rsidRPr="00221D6D">
        <w:rPr>
          <w:rFonts w:ascii="B Titr" w:hAnsi="B Titr" w:cs="B Nazanin" w:hint="cs"/>
          <w:sz w:val="20"/>
          <w:rtl/>
          <w:lang w:bidi="fa-IR"/>
        </w:rPr>
        <w:t>دانشکده نفت شهید تندگویان آبادان</w:t>
      </w:r>
      <w:r>
        <w:rPr>
          <w:rFonts w:ascii="B Titr" w:hAnsi="B Titr" w:cs="B Nazanin" w:hint="cs"/>
          <w:sz w:val="20"/>
          <w:rtl/>
          <w:lang w:bidi="fa-IR"/>
        </w:rPr>
        <w:t xml:space="preserve">، </w:t>
      </w:r>
      <w:r>
        <w:rPr>
          <w:rFonts w:ascii="B Titr" w:hAnsi="B Titr" w:cs="B Nazanin"/>
          <w:sz w:val="20"/>
          <w:lang w:bidi="fa-IR"/>
        </w:rPr>
        <w:t xml:space="preserve">  </w:t>
      </w:r>
      <w:hyperlink r:id="rId11" w:history="1">
        <w:r w:rsidRPr="009D3933">
          <w:rPr>
            <w:rStyle w:val="Hyperlink"/>
            <w:rFonts w:asciiTheme="majorBidi" w:hAnsiTheme="majorBidi" w:cstheme="majorBidi"/>
            <w:szCs w:val="18"/>
            <w:lang w:bidi="fa-IR"/>
          </w:rPr>
          <w:t>Khaksar@put.ac.ir</w:t>
        </w:r>
      </w:hyperlink>
    </w:p>
    <w:p w14:paraId="62A614E9" w14:textId="77777777" w:rsidR="00D13E8E" w:rsidRDefault="00D13E8E" w:rsidP="00F12A3F">
      <w:pPr>
        <w:pStyle w:val="ListParagraph"/>
        <w:numPr>
          <w:ilvl w:val="0"/>
          <w:numId w:val="8"/>
        </w:numPr>
        <w:bidi/>
        <w:jc w:val="left"/>
        <w:rPr>
          <w:rFonts w:ascii="B Titr" w:hAnsi="B Titr" w:cs="B Nazanin"/>
          <w:sz w:val="20"/>
          <w:lang w:bidi="fa-IR"/>
        </w:rPr>
      </w:pPr>
      <w:r w:rsidRPr="008D15FF">
        <w:rPr>
          <w:rFonts w:ascii="B Titr" w:hAnsi="B Titr" w:cs="B Nazanin" w:hint="cs"/>
          <w:sz w:val="20"/>
          <w:rtl/>
          <w:lang w:bidi="fa-IR"/>
        </w:rPr>
        <w:t>شرکت ملی مناطق نفتخیز جنوب،</w:t>
      </w:r>
      <w:r>
        <w:rPr>
          <w:rFonts w:ascii="B Titr" w:hAnsi="B Titr" w:cs="B Nazanin" w:hint="cs"/>
          <w:sz w:val="20"/>
          <w:rtl/>
          <w:lang w:bidi="fa-IR"/>
        </w:rPr>
        <w:t xml:space="preserve"> </w:t>
      </w:r>
      <w:hyperlink r:id="rId12" w:history="1">
        <w:r w:rsidRPr="009D3933">
          <w:rPr>
            <w:rStyle w:val="Hyperlink"/>
            <w:rFonts w:asciiTheme="majorBidi" w:hAnsiTheme="majorBidi" w:cstheme="majorBidi"/>
            <w:szCs w:val="18"/>
            <w:lang w:bidi="fa-IR"/>
          </w:rPr>
          <w:t>armin.omidpour@gmail.com</w:t>
        </w:r>
      </w:hyperlink>
    </w:p>
    <w:bookmarkEnd w:id="2"/>
    <w:p w14:paraId="1DEDE65A" w14:textId="304EF549" w:rsidR="006E285A" w:rsidRPr="00F203D1" w:rsidRDefault="00CD2A9F" w:rsidP="006E285A">
      <w:pPr>
        <w:bidi/>
        <w:spacing w:after="120"/>
        <w:contextualSpacing/>
        <w:rPr>
          <w:rFonts w:ascii="Nazanin" w:hAnsi="Nazanin" w:cs="B Nazanin"/>
          <w:b/>
          <w:bCs/>
          <w:sz w:val="26"/>
          <w:szCs w:val="26"/>
          <w:rtl/>
          <w:lang w:bidi="fa-IR"/>
        </w:rPr>
      </w:pPr>
      <w:r w:rsidRPr="00F203D1">
        <w:rPr>
          <w:rFonts w:ascii="Nazanin" w:hAnsi="Nazanin" w:cs="B Nazanin" w:hint="cs"/>
          <w:b/>
          <w:bCs/>
          <w:sz w:val="26"/>
          <w:szCs w:val="26"/>
          <w:rtl/>
          <w:lang w:bidi="fa-IR"/>
        </w:rPr>
        <w:t>مقدمه</w:t>
      </w:r>
    </w:p>
    <w:p w14:paraId="1A95718D" w14:textId="77777777" w:rsidR="003F3B92" w:rsidRPr="00F203D1" w:rsidRDefault="00CD2A9F" w:rsidP="003F3B92">
      <w:pPr>
        <w:bidi/>
        <w:spacing w:after="120"/>
        <w:contextualSpacing/>
        <w:rPr>
          <w:rFonts w:ascii="Nazanin" w:hAnsi="Nazanin" w:cs="B Nazanin"/>
          <w:sz w:val="24"/>
          <w:szCs w:val="24"/>
          <w:rtl/>
          <w:lang w:bidi="fa-IR"/>
        </w:rPr>
      </w:pPr>
      <w:r w:rsidRPr="00F203D1">
        <w:rPr>
          <w:rFonts w:ascii="Nazanin" w:hAnsi="Nazanin" w:cs="B Nazanin"/>
          <w:sz w:val="24"/>
          <w:szCs w:val="24"/>
          <w:rtl/>
          <w:lang w:bidi="fa-IR"/>
        </w:rPr>
        <w:t>سنگ های کربناته بدلیل تنوع در دانه های رسوبی و همچنین به دلیل</w:t>
      </w:r>
      <w:r w:rsidR="00A02521" w:rsidRPr="00F203D1">
        <w:rPr>
          <w:rFonts w:ascii="Nazanin" w:hAnsi="Nazanin" w:cs="B Nazanin" w:hint="cs"/>
          <w:sz w:val="24"/>
          <w:szCs w:val="24"/>
          <w:rtl/>
          <w:lang w:bidi="fa-IR"/>
        </w:rPr>
        <w:t xml:space="preserve"> </w:t>
      </w:r>
      <w:r w:rsidRPr="00F203D1">
        <w:rPr>
          <w:rFonts w:ascii="Nazanin" w:hAnsi="Nazanin" w:cs="B Nazanin"/>
          <w:sz w:val="24"/>
          <w:szCs w:val="24"/>
          <w:rtl/>
          <w:lang w:bidi="fa-IR"/>
        </w:rPr>
        <w:t>پیچیدگی فرایندهای دیاژنزی بعدی بسیار ناهمگن هستند</w:t>
      </w:r>
      <w:r w:rsidR="00A02521" w:rsidRPr="00F203D1">
        <w:rPr>
          <w:rFonts w:ascii="Nazanin" w:hAnsi="Nazanin" w:cs="B Nazanin" w:hint="cs"/>
          <w:sz w:val="24"/>
          <w:szCs w:val="24"/>
          <w:rtl/>
          <w:lang w:bidi="fa-IR"/>
        </w:rPr>
        <w:t xml:space="preserve"> </w:t>
      </w:r>
      <w:r w:rsidR="002478CD" w:rsidRPr="00F203D1">
        <w:rPr>
          <w:rFonts w:ascii="Nazanin" w:hAnsi="Nazanin" w:cs="B Nazanin" w:hint="cs"/>
          <w:sz w:val="24"/>
          <w:szCs w:val="24"/>
          <w:rtl/>
          <w:lang w:bidi="fa-IR"/>
        </w:rPr>
        <w:t>(</w:t>
      </w:r>
      <w:r w:rsidR="00185C8A" w:rsidRPr="00F203D1">
        <w:rPr>
          <w:rFonts w:asciiTheme="majorBidi" w:hAnsiTheme="majorBidi" w:cstheme="majorBidi"/>
          <w:sz w:val="20"/>
          <w:lang w:bidi="fa-IR"/>
        </w:rPr>
        <w:t>Hosa and Wood, 2020</w:t>
      </w:r>
      <w:r w:rsidR="002478CD" w:rsidRPr="00F203D1">
        <w:rPr>
          <w:rFonts w:ascii="Nazanin" w:hAnsi="Nazanin" w:cs="B Nazanin" w:hint="cs"/>
          <w:sz w:val="24"/>
          <w:szCs w:val="24"/>
          <w:rtl/>
          <w:lang w:bidi="fa-IR"/>
        </w:rPr>
        <w:t>)</w:t>
      </w:r>
      <w:r w:rsidRPr="00F203D1">
        <w:rPr>
          <w:rFonts w:ascii="Nazanin" w:hAnsi="Nazanin" w:cs="B Nazanin"/>
          <w:sz w:val="24"/>
          <w:szCs w:val="24"/>
          <w:rtl/>
          <w:lang w:bidi="fa-IR"/>
        </w:rPr>
        <w:t xml:space="preserve">. </w:t>
      </w:r>
      <w:r w:rsidRPr="00F203D1">
        <w:rPr>
          <w:rFonts w:ascii="Nazanin" w:hAnsi="Nazanin" w:cs="B Nazanin" w:hint="cs"/>
          <w:sz w:val="24"/>
          <w:szCs w:val="24"/>
          <w:rtl/>
          <w:lang w:bidi="fa-IR"/>
        </w:rPr>
        <w:t>به همین دلیل</w:t>
      </w:r>
      <w:r w:rsidRPr="00F203D1">
        <w:rPr>
          <w:rFonts w:ascii="Nazanin" w:hAnsi="Nazanin" w:cs="B Nazanin"/>
          <w:sz w:val="24"/>
          <w:szCs w:val="24"/>
          <w:rtl/>
          <w:lang w:bidi="fa-IR"/>
        </w:rPr>
        <w:t xml:space="preserve"> رابطه بین تراوایی و تخلخل برای مخازن کربناته در مقایسه با سنگهای آواری پیچیده تر است</w:t>
      </w:r>
      <w:r w:rsidR="002478CD" w:rsidRPr="00F203D1">
        <w:rPr>
          <w:rFonts w:ascii="Nazanin" w:hAnsi="Nazanin" w:cs="B Nazanin" w:hint="cs"/>
          <w:sz w:val="24"/>
          <w:szCs w:val="24"/>
          <w:rtl/>
          <w:lang w:bidi="fa-IR"/>
        </w:rPr>
        <w:t xml:space="preserve"> به نحوی که در</w:t>
      </w:r>
      <w:r w:rsidRPr="00F203D1">
        <w:rPr>
          <w:rFonts w:ascii="Nazanin" w:hAnsi="Nazanin" w:cs="B Nazanin" w:hint="cs"/>
          <w:sz w:val="24"/>
          <w:szCs w:val="24"/>
          <w:rtl/>
          <w:lang w:bidi="fa-IR"/>
        </w:rPr>
        <w:t xml:space="preserve"> </w:t>
      </w:r>
      <w:r w:rsidRPr="00F203D1">
        <w:rPr>
          <w:rFonts w:ascii="Nazanin" w:hAnsi="Nazanin" w:cs="B Nazanin"/>
          <w:sz w:val="24"/>
          <w:szCs w:val="24"/>
          <w:rtl/>
          <w:lang w:bidi="fa-IR"/>
        </w:rPr>
        <w:t>مخازن کربناته علیرغم یکسان بودن تخلخل، تراوایی می تواند کاملاً متفاوت باشد</w:t>
      </w:r>
      <w:r w:rsidR="00680FCF">
        <w:rPr>
          <w:rFonts w:ascii="Nazanin" w:hAnsi="Nazanin" w:cs="B Nazanin" w:hint="cs"/>
          <w:sz w:val="24"/>
          <w:szCs w:val="24"/>
          <w:rtl/>
          <w:lang w:bidi="fa-IR"/>
        </w:rPr>
        <w:t xml:space="preserve"> </w:t>
      </w:r>
      <w:r w:rsidR="002478CD" w:rsidRPr="00F203D1">
        <w:rPr>
          <w:rFonts w:ascii="Nazanin" w:hAnsi="Nazanin" w:cs="B Nazanin" w:hint="cs"/>
          <w:sz w:val="24"/>
          <w:szCs w:val="24"/>
          <w:rtl/>
          <w:lang w:bidi="fa-IR"/>
        </w:rPr>
        <w:t>(</w:t>
      </w:r>
      <w:r w:rsidR="00185C8A" w:rsidRPr="00F203D1">
        <w:rPr>
          <w:rFonts w:asciiTheme="majorBidi" w:hAnsiTheme="majorBidi" w:cstheme="majorBidi"/>
          <w:sz w:val="20"/>
          <w:lang w:bidi="fa-IR"/>
        </w:rPr>
        <w:t xml:space="preserve">Ling et al., </w:t>
      </w:r>
      <w:r w:rsidR="00557C43" w:rsidRPr="00F203D1">
        <w:rPr>
          <w:rFonts w:asciiTheme="majorBidi" w:hAnsiTheme="majorBidi" w:cstheme="majorBidi"/>
          <w:sz w:val="20"/>
          <w:lang w:bidi="fa-IR"/>
        </w:rPr>
        <w:t>2014</w:t>
      </w:r>
      <w:r w:rsidR="002478CD" w:rsidRPr="00F203D1">
        <w:rPr>
          <w:rFonts w:ascii="Nazanin" w:hAnsi="Nazanin" w:cs="B Nazanin" w:hint="cs"/>
          <w:sz w:val="24"/>
          <w:szCs w:val="24"/>
          <w:rtl/>
          <w:lang w:bidi="fa-IR"/>
        </w:rPr>
        <w:t>)</w:t>
      </w:r>
      <w:r w:rsidRPr="00F203D1">
        <w:rPr>
          <w:rFonts w:ascii="Nazanin" w:hAnsi="Nazanin" w:cs="B Nazanin"/>
          <w:sz w:val="24"/>
          <w:szCs w:val="24"/>
          <w:rtl/>
          <w:lang w:bidi="fa-IR"/>
        </w:rPr>
        <w:t xml:space="preserve">. اندازه‌گیری تخلخل و تراوایی با استفاده از روشهای آنالیز مغزه، یا استفاده از نمودارهای کامل ارزیابی مخزن به صورت ترکیبی از چگالی، صوتی، نوترون و لاگ‌های </w:t>
      </w:r>
      <w:r w:rsidRPr="00F203D1">
        <w:rPr>
          <w:rFonts w:asciiTheme="majorBidi" w:hAnsiTheme="majorBidi" w:cstheme="majorBidi"/>
          <w:sz w:val="20"/>
          <w:lang w:bidi="fa-IR"/>
        </w:rPr>
        <w:t>NMR</w:t>
      </w:r>
      <w:r w:rsidRPr="00F203D1">
        <w:rPr>
          <w:rFonts w:ascii="Nazanin" w:hAnsi="Nazanin" w:cs="B Nazanin"/>
          <w:sz w:val="24"/>
          <w:szCs w:val="24"/>
          <w:rtl/>
          <w:lang w:bidi="fa-IR"/>
        </w:rPr>
        <w:t xml:space="preserve">، برای توصیف مخزن ضروری است، اما </w:t>
      </w:r>
      <w:r w:rsidR="00BB01E3" w:rsidRPr="00F203D1">
        <w:rPr>
          <w:rFonts w:ascii="Nazanin" w:hAnsi="Nazanin" w:cs="B Nazanin"/>
          <w:sz w:val="24"/>
          <w:szCs w:val="24"/>
          <w:rtl/>
          <w:lang w:bidi="fa-IR"/>
        </w:rPr>
        <w:t>این رویکردها مستقیماً فاکتورهای</w:t>
      </w:r>
      <w:r w:rsidRPr="00F203D1">
        <w:rPr>
          <w:rFonts w:ascii="Nazanin" w:hAnsi="Nazanin" w:cs="B Nazanin"/>
          <w:sz w:val="24"/>
          <w:szCs w:val="24"/>
          <w:rtl/>
          <w:lang w:bidi="fa-IR"/>
        </w:rPr>
        <w:t xml:space="preserve"> کنترل‌ کیفیت مخزن را در فواصل دورتر از حفره چاه آشکار و بنابراین پیش</w:t>
      </w:r>
      <w:r w:rsidR="008B176E" w:rsidRPr="00F203D1">
        <w:rPr>
          <w:rFonts w:ascii="Nazanin" w:hAnsi="Nazanin" w:cs="B Nazanin" w:hint="cs"/>
          <w:sz w:val="24"/>
          <w:szCs w:val="24"/>
          <w:rtl/>
          <w:lang w:bidi="fa-IR"/>
        </w:rPr>
        <w:t xml:space="preserve"> </w:t>
      </w:r>
      <w:r w:rsidRPr="00F203D1">
        <w:rPr>
          <w:rFonts w:ascii="Nazanin" w:hAnsi="Nazanin" w:cs="B Nazanin"/>
          <w:sz w:val="24"/>
          <w:szCs w:val="24"/>
          <w:rtl/>
          <w:lang w:bidi="fa-IR"/>
        </w:rPr>
        <w:t>بینی را تسهیل نمی‌کنند</w:t>
      </w:r>
      <w:r w:rsidR="00680FCF">
        <w:rPr>
          <w:rFonts w:ascii="Nazanin" w:hAnsi="Nazanin" w:cs="B Nazanin" w:hint="cs"/>
          <w:sz w:val="24"/>
          <w:szCs w:val="24"/>
          <w:rtl/>
          <w:lang w:bidi="fa-IR"/>
        </w:rPr>
        <w:t xml:space="preserve"> </w:t>
      </w:r>
      <w:r w:rsidR="00FA7CA1" w:rsidRPr="00F203D1">
        <w:rPr>
          <w:rFonts w:ascii="Nazanin" w:hAnsi="Nazanin" w:cs="B Nazanin" w:hint="cs"/>
          <w:sz w:val="24"/>
          <w:szCs w:val="24"/>
          <w:rtl/>
          <w:lang w:bidi="fa-IR"/>
        </w:rPr>
        <w:t>(</w:t>
      </w:r>
      <w:r w:rsidR="00557C43" w:rsidRPr="00F203D1">
        <w:rPr>
          <w:rFonts w:asciiTheme="majorBidi" w:hAnsiTheme="majorBidi" w:cstheme="majorBidi"/>
          <w:sz w:val="20"/>
          <w:lang w:bidi="fa-IR"/>
        </w:rPr>
        <w:t>Worden et al., 2018</w:t>
      </w:r>
      <w:r w:rsidR="00FA7CA1" w:rsidRPr="00F203D1">
        <w:rPr>
          <w:rFonts w:asciiTheme="majorBidi" w:hAnsiTheme="majorBidi" w:cstheme="majorBidi" w:hint="cs"/>
          <w:sz w:val="20"/>
          <w:rtl/>
          <w:lang w:bidi="fa-IR"/>
        </w:rPr>
        <w:t>)</w:t>
      </w:r>
      <w:r w:rsidRPr="00F203D1">
        <w:rPr>
          <w:rFonts w:asciiTheme="majorBidi" w:hAnsiTheme="majorBidi" w:cstheme="majorBidi"/>
          <w:sz w:val="20"/>
          <w:rtl/>
          <w:lang w:bidi="fa-IR"/>
        </w:rPr>
        <w:t>.</w:t>
      </w:r>
      <w:r w:rsidR="00085006" w:rsidRPr="00F203D1">
        <w:rPr>
          <w:rFonts w:asciiTheme="majorBidi" w:hAnsiTheme="majorBidi" w:cstheme="majorBidi"/>
          <w:sz w:val="20"/>
          <w:lang w:bidi="fa-IR"/>
        </w:rPr>
        <w:t xml:space="preserve"> </w:t>
      </w:r>
      <w:r w:rsidR="00A26620" w:rsidRPr="00F203D1">
        <w:rPr>
          <w:rFonts w:ascii="Nazanin" w:hAnsi="Nazanin" w:cs="B Nazanin" w:hint="cs"/>
          <w:sz w:val="24"/>
          <w:szCs w:val="24"/>
          <w:rtl/>
          <w:lang w:bidi="fa-IR"/>
        </w:rPr>
        <w:t xml:space="preserve">بدلیل هزینه بالای عملیات مغزه گیری و عدم انجام </w:t>
      </w:r>
      <w:r w:rsidR="0074708F">
        <w:rPr>
          <w:rFonts w:ascii="Nazanin" w:hAnsi="Nazanin" w:cs="B Nazanin" w:hint="cs"/>
          <w:sz w:val="24"/>
          <w:szCs w:val="24"/>
          <w:rtl/>
          <w:lang w:bidi="fa-IR"/>
        </w:rPr>
        <w:t>آن</w:t>
      </w:r>
      <w:r w:rsidR="00A26620" w:rsidRPr="00F203D1">
        <w:rPr>
          <w:rFonts w:ascii="Nazanin" w:hAnsi="Nazanin" w:cs="B Nazanin" w:hint="cs"/>
          <w:sz w:val="24"/>
          <w:szCs w:val="24"/>
          <w:rtl/>
          <w:lang w:bidi="fa-IR"/>
        </w:rPr>
        <w:t xml:space="preserve"> در تمامی چاههای مخزن، </w:t>
      </w:r>
      <w:r w:rsidR="003F3B92" w:rsidRPr="00E949DF">
        <w:rPr>
          <w:rFonts w:ascii="Nazanin" w:hAnsi="Nazanin" w:cs="B Nazanin" w:hint="cs"/>
          <w:sz w:val="24"/>
          <w:szCs w:val="24"/>
          <w:rtl/>
          <w:lang w:bidi="fa-IR"/>
        </w:rPr>
        <w:t xml:space="preserve">در نهایت نتایج </w:t>
      </w:r>
      <w:r w:rsidR="003F3B92">
        <w:rPr>
          <w:rFonts w:ascii="Nazanin" w:hAnsi="Nazanin" w:cs="B Nazanin" w:hint="cs"/>
          <w:sz w:val="24"/>
          <w:szCs w:val="24"/>
          <w:rtl/>
          <w:lang w:bidi="fa-IR"/>
        </w:rPr>
        <w:t>بدست آمده</w:t>
      </w:r>
      <w:r w:rsidR="003F3B92" w:rsidRPr="00E949DF">
        <w:rPr>
          <w:rFonts w:ascii="Nazanin" w:hAnsi="Nazanin" w:cs="B Nazanin" w:hint="cs"/>
          <w:sz w:val="24"/>
          <w:szCs w:val="24"/>
          <w:rtl/>
          <w:lang w:bidi="fa-IR"/>
        </w:rPr>
        <w:t xml:space="preserve"> از اجماع داده های حاصل از مطالعات پتروفیزیکی، پتروگرافی و مغزه، </w:t>
      </w:r>
      <w:r w:rsidR="003F3B92">
        <w:rPr>
          <w:rFonts w:ascii="Nazanin" w:hAnsi="Nazanin" w:cs="B Nazanin" w:hint="cs"/>
          <w:sz w:val="24"/>
          <w:szCs w:val="24"/>
          <w:rtl/>
          <w:lang w:bidi="fa-IR"/>
        </w:rPr>
        <w:t>به مخزن مورد مطالعه و</w:t>
      </w:r>
      <w:r w:rsidR="003F3B92" w:rsidRPr="00E949DF">
        <w:rPr>
          <w:rFonts w:ascii="Nazanin" w:hAnsi="Nazanin" w:cs="B Nazanin" w:hint="cs"/>
          <w:sz w:val="24"/>
          <w:szCs w:val="24"/>
          <w:rtl/>
          <w:lang w:bidi="fa-IR"/>
        </w:rPr>
        <w:t xml:space="preserve"> چاههای بدون مغزه نیز تعمیم داده می شود.</w:t>
      </w:r>
    </w:p>
    <w:p w14:paraId="00E1F4B3" w14:textId="7231F82D" w:rsidR="0074708F" w:rsidRDefault="0074708F" w:rsidP="003F3B92">
      <w:pPr>
        <w:bidi/>
        <w:spacing w:after="120"/>
        <w:contextualSpacing/>
        <w:rPr>
          <w:rFonts w:ascii="Nazanin" w:hAnsi="Nazanin" w:cs="B Nazanin"/>
          <w:sz w:val="24"/>
          <w:szCs w:val="24"/>
          <w:rtl/>
          <w:lang w:bidi="fa-IR"/>
        </w:rPr>
      </w:pPr>
      <w:r w:rsidRPr="00F203D1">
        <w:rPr>
          <w:rFonts w:ascii="Nazanin" w:hAnsi="Nazanin" w:cs="B Nazanin" w:hint="cs"/>
          <w:sz w:val="24"/>
          <w:szCs w:val="24"/>
          <w:rtl/>
          <w:lang w:bidi="fa-IR"/>
        </w:rPr>
        <w:t>مطالعه</w:t>
      </w:r>
      <w:r>
        <w:rPr>
          <w:rFonts w:ascii="Nazanin" w:hAnsi="Nazanin" w:cs="B Nazanin" w:hint="cs"/>
          <w:sz w:val="24"/>
          <w:szCs w:val="24"/>
          <w:rtl/>
          <w:lang w:bidi="fa-IR"/>
        </w:rPr>
        <w:t xml:space="preserve"> حاضر</w:t>
      </w:r>
      <w:r w:rsidRPr="00F203D1">
        <w:rPr>
          <w:rFonts w:ascii="Nazanin" w:hAnsi="Nazanin" w:cs="B Nazanin" w:hint="cs"/>
          <w:sz w:val="24"/>
          <w:szCs w:val="24"/>
          <w:rtl/>
          <w:lang w:bidi="fa-IR"/>
        </w:rPr>
        <w:t xml:space="preserve"> براساس نتایج حاصل از مطالعات پتروفیزیکی</w:t>
      </w:r>
      <w:r w:rsidRPr="00F203D1">
        <w:rPr>
          <w:rFonts w:ascii="Nazanin" w:hAnsi="Nazanin" w:cs="B Nazanin"/>
          <w:sz w:val="24"/>
          <w:szCs w:val="24"/>
          <w:lang w:bidi="fa-IR"/>
        </w:rPr>
        <w:t xml:space="preserve"> </w:t>
      </w:r>
      <w:r w:rsidRPr="00F203D1">
        <w:rPr>
          <w:rFonts w:ascii="Nazanin" w:hAnsi="Nazanin" w:cs="B Nazanin" w:hint="cs"/>
          <w:sz w:val="24"/>
          <w:szCs w:val="24"/>
          <w:rtl/>
          <w:lang w:bidi="fa-IR"/>
        </w:rPr>
        <w:t xml:space="preserve"> (شیرانی، 1401)، پتروگرافی</w:t>
      </w:r>
      <w:r>
        <w:rPr>
          <w:rFonts w:ascii="Nazanin" w:hAnsi="Nazanin" w:cs="B Nazanin" w:hint="cs"/>
          <w:sz w:val="24"/>
          <w:szCs w:val="24"/>
          <w:rtl/>
          <w:lang w:bidi="fa-IR"/>
        </w:rPr>
        <w:t xml:space="preserve"> </w:t>
      </w:r>
      <w:r w:rsidRPr="00F203D1">
        <w:rPr>
          <w:rFonts w:ascii="Nazanin" w:hAnsi="Nazanin" w:cs="B Nazanin"/>
          <w:sz w:val="24"/>
          <w:szCs w:val="24"/>
          <w:rtl/>
          <w:lang w:bidi="fa-IR"/>
        </w:rPr>
        <w:t>(</w:t>
      </w:r>
      <w:r w:rsidRPr="00F203D1">
        <w:rPr>
          <w:rFonts w:asciiTheme="majorBidi" w:hAnsiTheme="majorBidi" w:cstheme="majorBidi"/>
          <w:sz w:val="20"/>
          <w:lang w:bidi="fa-IR"/>
        </w:rPr>
        <w:t>Omidpour et al., 2021</w:t>
      </w:r>
      <w:r w:rsidRPr="00F203D1">
        <w:rPr>
          <w:rFonts w:ascii="Nazanin" w:hAnsi="Nazanin" w:cs="B Nazanin" w:hint="cs"/>
          <w:sz w:val="24"/>
          <w:szCs w:val="24"/>
          <w:rtl/>
          <w:lang w:bidi="fa-IR"/>
        </w:rPr>
        <w:t>)  و آنالیز روتین مغزه (</w:t>
      </w:r>
      <w:r w:rsidRPr="00F203D1">
        <w:rPr>
          <w:rFonts w:asciiTheme="majorBidi" w:hAnsiTheme="majorBidi" w:cstheme="majorBidi"/>
          <w:sz w:val="20"/>
          <w:lang w:bidi="fa-IR"/>
        </w:rPr>
        <w:t>Saadat et al., 2009</w:t>
      </w:r>
      <w:r w:rsidRPr="00F203D1">
        <w:rPr>
          <w:rFonts w:ascii="Nazanin" w:hAnsi="Nazanin" w:cs="B Nazanin" w:hint="cs"/>
          <w:sz w:val="24"/>
          <w:szCs w:val="24"/>
          <w:rtl/>
          <w:lang w:bidi="fa-IR"/>
        </w:rPr>
        <w:t xml:space="preserve">) در چاه شماره 11 میدان شادگان انجام گرفته است. </w:t>
      </w:r>
      <w:r w:rsidR="005A1792" w:rsidRPr="00F203D1">
        <w:rPr>
          <w:rFonts w:ascii="Nazanin" w:hAnsi="Nazanin" w:cs="B Nazanin" w:hint="cs"/>
          <w:sz w:val="24"/>
          <w:szCs w:val="24"/>
          <w:rtl/>
          <w:lang w:bidi="fa-IR"/>
        </w:rPr>
        <w:t>میدان شادگان با ابعاد 23.5 کیلومتر طول و 6.5 کیلومتر عرض در جنوب غرب فروافتادگی دزفول، حدود 60 کیلومتری شهرستان اهواز و درون حوزه زاگرس واقع شده است</w:t>
      </w:r>
      <w:r w:rsidR="00130E41">
        <w:rPr>
          <w:rFonts w:ascii="Nazanin" w:hAnsi="Nazanin" w:cs="B Nazanin" w:hint="cs"/>
          <w:sz w:val="24"/>
          <w:szCs w:val="24"/>
          <w:rtl/>
          <w:lang w:bidi="fa-IR"/>
        </w:rPr>
        <w:t xml:space="preserve"> (شکل-1</w:t>
      </w:r>
      <w:r w:rsidR="00550EEC">
        <w:rPr>
          <w:rFonts w:ascii="Nazanin" w:hAnsi="Nazanin" w:cs="B Nazanin" w:hint="cs"/>
          <w:sz w:val="24"/>
          <w:szCs w:val="24"/>
          <w:rtl/>
          <w:lang w:bidi="fa-IR"/>
        </w:rPr>
        <w:t xml:space="preserve"> (الف)</w:t>
      </w:r>
      <w:r w:rsidR="00130E41">
        <w:rPr>
          <w:rFonts w:ascii="Nazanin" w:hAnsi="Nazanin" w:cs="B Nazanin" w:hint="cs"/>
          <w:sz w:val="24"/>
          <w:szCs w:val="24"/>
          <w:rtl/>
          <w:lang w:bidi="fa-IR"/>
        </w:rPr>
        <w:t>)</w:t>
      </w:r>
      <w:r w:rsidR="005A1792" w:rsidRPr="00F203D1">
        <w:rPr>
          <w:rFonts w:ascii="Nazanin" w:hAnsi="Nazanin" w:cs="B Nazanin" w:hint="cs"/>
          <w:sz w:val="24"/>
          <w:szCs w:val="24"/>
          <w:rtl/>
          <w:lang w:bidi="fa-IR"/>
        </w:rPr>
        <w:t xml:space="preserve">. </w:t>
      </w:r>
      <w:r w:rsidR="00CF2F77">
        <w:rPr>
          <w:rFonts w:ascii="Nazanin" w:hAnsi="Nazanin" w:cs="B Nazanin" w:hint="cs"/>
          <w:sz w:val="24"/>
          <w:szCs w:val="24"/>
          <w:rtl/>
          <w:lang w:bidi="fa-IR"/>
        </w:rPr>
        <w:t xml:space="preserve">این میدان </w:t>
      </w:r>
      <w:r w:rsidR="005A1792" w:rsidRPr="00F203D1">
        <w:rPr>
          <w:rFonts w:ascii="Nazanin" w:hAnsi="Nazanin" w:cs="B Nazanin" w:hint="cs"/>
          <w:sz w:val="24"/>
          <w:szCs w:val="24"/>
          <w:rtl/>
          <w:lang w:bidi="fa-IR"/>
        </w:rPr>
        <w:t xml:space="preserve"> با 32 حلقه چاه تولیدی تحت مدیریت شرکت ملی مناطق نفتخیز جنوب قرار دارد</w:t>
      </w:r>
      <w:r w:rsidR="005A1792">
        <w:rPr>
          <w:rFonts w:ascii="Nazanin" w:hAnsi="Nazanin" w:cs="B Nazanin" w:hint="cs"/>
          <w:sz w:val="24"/>
          <w:szCs w:val="24"/>
          <w:rtl/>
          <w:lang w:bidi="fa-IR"/>
        </w:rPr>
        <w:t xml:space="preserve"> (نفیسی، 1398</w:t>
      </w:r>
      <w:r w:rsidR="00130E41">
        <w:rPr>
          <w:rFonts w:ascii="Nazanin" w:hAnsi="Nazanin" w:cs="B Nazanin" w:hint="cs"/>
          <w:sz w:val="24"/>
          <w:szCs w:val="24"/>
          <w:rtl/>
          <w:lang w:bidi="fa-IR"/>
        </w:rPr>
        <w:t>).</w:t>
      </w:r>
      <w:r>
        <w:rPr>
          <w:rFonts w:ascii="Nazanin" w:hAnsi="Nazanin" w:cs="B Nazanin" w:hint="cs"/>
          <w:sz w:val="24"/>
          <w:szCs w:val="24"/>
          <w:rtl/>
          <w:lang w:bidi="fa-IR"/>
        </w:rPr>
        <w:t xml:space="preserve"> انتخاب </w:t>
      </w:r>
      <w:r w:rsidRPr="00F203D1">
        <w:rPr>
          <w:rFonts w:ascii="Nazanin" w:hAnsi="Nazanin" w:cs="B Nazanin" w:hint="cs"/>
          <w:sz w:val="24"/>
          <w:szCs w:val="24"/>
          <w:rtl/>
          <w:lang w:bidi="fa-IR"/>
        </w:rPr>
        <w:t xml:space="preserve">چاه شادگان-11 بدلیل قرارگیری در ستیغ مخزن و مغزه گیری کامل از سازند آسماری </w:t>
      </w:r>
      <w:r>
        <w:rPr>
          <w:rFonts w:ascii="Nazanin" w:hAnsi="Nazanin" w:cs="B Nazanin" w:hint="cs"/>
          <w:sz w:val="24"/>
          <w:szCs w:val="24"/>
          <w:rtl/>
          <w:lang w:bidi="fa-IR"/>
        </w:rPr>
        <w:t>است (شکل-1 (ب)).</w:t>
      </w:r>
    </w:p>
    <w:p w14:paraId="236124D3" w14:textId="77777777" w:rsidR="0074708F" w:rsidRPr="00F203D1" w:rsidRDefault="0074708F" w:rsidP="0074708F">
      <w:pPr>
        <w:bidi/>
        <w:spacing w:after="120"/>
        <w:contextualSpacing/>
        <w:rPr>
          <w:rFonts w:ascii="Nazanin" w:hAnsi="Nazanin" w:cs="B Nazanin"/>
          <w:b/>
          <w:bCs/>
          <w:sz w:val="26"/>
          <w:szCs w:val="26"/>
          <w:rtl/>
          <w:lang w:bidi="fa-IR"/>
        </w:rPr>
      </w:pPr>
      <w:r w:rsidRPr="00F203D1">
        <w:rPr>
          <w:rFonts w:ascii="Nazanin" w:hAnsi="Nazanin" w:cs="B Nazanin" w:hint="cs"/>
          <w:b/>
          <w:bCs/>
          <w:sz w:val="26"/>
          <w:szCs w:val="26"/>
          <w:rtl/>
          <w:lang w:bidi="fa-IR"/>
        </w:rPr>
        <w:t>روش مطالعه</w:t>
      </w:r>
    </w:p>
    <w:p w14:paraId="60CE6574" w14:textId="52D3DAC9" w:rsidR="0074708F" w:rsidRDefault="0074708F" w:rsidP="0074708F">
      <w:pPr>
        <w:bidi/>
        <w:spacing w:after="120"/>
        <w:contextualSpacing/>
        <w:rPr>
          <w:rFonts w:ascii="Nazanin" w:hAnsi="Nazanin" w:cs="B Nazanin"/>
          <w:sz w:val="24"/>
          <w:szCs w:val="24"/>
          <w:rtl/>
          <w:lang w:bidi="fa-IR"/>
        </w:rPr>
      </w:pPr>
      <w:r w:rsidRPr="00F203D1">
        <w:rPr>
          <w:rFonts w:ascii="Nazanin" w:hAnsi="Nazanin" w:cs="B Nazanin" w:hint="cs"/>
          <w:sz w:val="24"/>
          <w:szCs w:val="24"/>
          <w:rtl/>
          <w:lang w:bidi="fa-IR"/>
        </w:rPr>
        <w:t>مقادیر تخلخل و تراوایی بدست آمده از آنالیز های روتین مغزه، به عنوان دو فاکتور مهم در ارزیابی کیفیت مخزنی بر روی نمودار</w:t>
      </w:r>
      <w:r>
        <w:rPr>
          <w:rFonts w:ascii="Nazanin" w:hAnsi="Nazanin" w:cs="B Nazanin" w:hint="cs"/>
          <w:sz w:val="24"/>
          <w:szCs w:val="24"/>
          <w:rtl/>
          <w:lang w:bidi="fa-IR"/>
        </w:rPr>
        <w:t>های</w:t>
      </w:r>
      <w:r w:rsidRPr="00F203D1">
        <w:rPr>
          <w:rFonts w:ascii="Nazanin" w:hAnsi="Nazanin" w:cs="B Nazanin" w:hint="cs"/>
          <w:sz w:val="24"/>
          <w:szCs w:val="24"/>
          <w:rtl/>
          <w:lang w:bidi="fa-IR"/>
        </w:rPr>
        <w:t xml:space="preserve"> دو متغیره نمایش داده شده و اثر فاکتورهای زمین شناسی مختلف شامل محیط و زیر محیط های رسوبگذاری، لیتولوژی، شدت فرایند دولومیتی شدن</w:t>
      </w:r>
      <w:r>
        <w:rPr>
          <w:rFonts w:ascii="Nazanin" w:hAnsi="Nazanin" w:cs="B Nazanin" w:hint="cs"/>
          <w:sz w:val="24"/>
          <w:szCs w:val="24"/>
          <w:rtl/>
          <w:lang w:bidi="fa-IR"/>
        </w:rPr>
        <w:t xml:space="preserve"> و</w:t>
      </w:r>
      <w:r w:rsidRPr="00F203D1">
        <w:rPr>
          <w:rFonts w:ascii="Nazanin" w:hAnsi="Nazanin" w:cs="B Nazanin" w:hint="cs"/>
          <w:sz w:val="24"/>
          <w:szCs w:val="24"/>
          <w:rtl/>
          <w:lang w:bidi="fa-IR"/>
        </w:rPr>
        <w:t xml:space="preserve"> سیمان</w:t>
      </w:r>
      <w:r>
        <w:rPr>
          <w:rFonts w:ascii="Nazanin" w:hAnsi="Nazanin" w:cs="B Nazanin" w:hint="cs"/>
          <w:sz w:val="24"/>
          <w:szCs w:val="24"/>
          <w:rtl/>
          <w:lang w:bidi="fa-IR"/>
        </w:rPr>
        <w:t xml:space="preserve"> شدگی</w:t>
      </w:r>
      <w:r w:rsidRPr="00F203D1">
        <w:rPr>
          <w:rFonts w:ascii="Nazanin" w:hAnsi="Nazanin" w:cs="B Nazanin" w:hint="cs"/>
          <w:sz w:val="24"/>
          <w:szCs w:val="24"/>
          <w:rtl/>
          <w:lang w:bidi="fa-IR"/>
        </w:rPr>
        <w:t xml:space="preserve"> انیدریتی بر روی کیفیت مخزنی بررسی می گردد.</w:t>
      </w:r>
    </w:p>
    <w:p w14:paraId="56066051" w14:textId="77777777" w:rsidR="0074708F" w:rsidRPr="00E949DF" w:rsidRDefault="0074708F" w:rsidP="0074708F">
      <w:pPr>
        <w:bidi/>
        <w:spacing w:after="120"/>
        <w:contextualSpacing/>
        <w:rPr>
          <w:rFonts w:ascii="Nazanin" w:hAnsi="Nazanin" w:cs="B Nazanin"/>
          <w:sz w:val="24"/>
          <w:szCs w:val="24"/>
          <w:lang w:bidi="fa-IR"/>
        </w:rPr>
      </w:pPr>
      <w:r w:rsidRPr="00F203D1">
        <w:rPr>
          <w:rFonts w:ascii="Nazanin" w:hAnsi="Nazanin" w:cs="B Nazanin" w:hint="cs"/>
          <w:sz w:val="24"/>
          <w:szCs w:val="24"/>
          <w:rtl/>
          <w:lang w:bidi="fa-IR"/>
        </w:rPr>
        <w:t>زون بندی مخزن بر مبنای واحدهای جریانی، مخزن را به زونهایی تقسیم می کند به نحوی که هر زون دارای ویژگی های زمین شناسی وپتروفیزیکی یکسان موثر بر جریان سیال و در نهایت جریان هیدرولیکی یکسانی می باشد</w:t>
      </w:r>
      <w:r>
        <w:rPr>
          <w:rFonts w:ascii="Nazanin" w:hAnsi="Nazanin" w:cs="B Nazanin" w:hint="cs"/>
          <w:sz w:val="24"/>
          <w:szCs w:val="24"/>
          <w:rtl/>
          <w:lang w:bidi="fa-IR"/>
        </w:rPr>
        <w:t xml:space="preserve"> </w:t>
      </w:r>
      <w:r w:rsidRPr="00F203D1">
        <w:rPr>
          <w:rFonts w:ascii="Nazanin" w:hAnsi="Nazanin" w:cs="B Nazanin" w:hint="cs"/>
          <w:sz w:val="24"/>
          <w:szCs w:val="24"/>
          <w:rtl/>
          <w:lang w:bidi="fa-IR"/>
        </w:rPr>
        <w:t>(</w:t>
      </w:r>
      <w:r w:rsidRPr="00F203D1">
        <w:rPr>
          <w:rFonts w:asciiTheme="majorBidi" w:hAnsiTheme="majorBidi" w:cstheme="majorBidi"/>
          <w:sz w:val="20"/>
          <w:lang w:bidi="fa-IR"/>
        </w:rPr>
        <w:t>Bhattacharya et al., 2008</w:t>
      </w:r>
      <w:r w:rsidRPr="00F203D1">
        <w:rPr>
          <w:rFonts w:ascii="Nazanin" w:hAnsi="Nazanin" w:cs="B Nazanin" w:hint="cs"/>
          <w:sz w:val="24"/>
          <w:szCs w:val="24"/>
          <w:rtl/>
          <w:lang w:bidi="fa-IR"/>
        </w:rPr>
        <w:t>).</w:t>
      </w:r>
      <w:r>
        <w:rPr>
          <w:rFonts w:ascii="Nazanin" w:hAnsi="Nazanin" w:cs="B Nazanin" w:hint="cs"/>
          <w:sz w:val="24"/>
          <w:szCs w:val="24"/>
          <w:rtl/>
          <w:lang w:bidi="fa-IR"/>
        </w:rPr>
        <w:t xml:space="preserve"> </w:t>
      </w:r>
      <w:r w:rsidRPr="00F203D1">
        <w:rPr>
          <w:rFonts w:ascii="Nazanin" w:hAnsi="Nazanin" w:cs="B Nazanin" w:hint="cs"/>
          <w:sz w:val="24"/>
          <w:szCs w:val="24"/>
          <w:rtl/>
          <w:lang w:bidi="fa-IR"/>
        </w:rPr>
        <w:t xml:space="preserve">به منظور شناسایی و تفکیک واحدهای جریان هیدرولیکی مخزن مورد مطالعه، از روش </w:t>
      </w:r>
      <w:r>
        <w:rPr>
          <w:rFonts w:ascii="Nazanin" w:hAnsi="Nazanin" w:cs="B Nazanin" w:hint="cs"/>
          <w:sz w:val="24"/>
          <w:szCs w:val="24"/>
          <w:rtl/>
          <w:lang w:bidi="fa-IR"/>
        </w:rPr>
        <w:t xml:space="preserve">شاخص زون جریانی </w:t>
      </w:r>
      <w:r w:rsidRPr="00F203D1">
        <w:rPr>
          <w:rFonts w:ascii="Nazanin" w:hAnsi="Nazanin" w:cs="B Nazanin" w:hint="cs"/>
          <w:sz w:val="24"/>
          <w:szCs w:val="24"/>
          <w:rtl/>
          <w:lang w:bidi="fa-IR"/>
        </w:rPr>
        <w:t>استفاده شده است</w:t>
      </w:r>
      <w:r>
        <w:rPr>
          <w:rFonts w:ascii="Nazanin" w:hAnsi="Nazanin" w:cs="B Nazanin" w:hint="cs"/>
          <w:sz w:val="24"/>
          <w:szCs w:val="24"/>
          <w:rtl/>
          <w:lang w:bidi="fa-IR"/>
        </w:rPr>
        <w:t xml:space="preserve"> </w:t>
      </w:r>
      <w:r w:rsidRPr="00F203D1">
        <w:rPr>
          <w:rFonts w:ascii="Nazanin" w:hAnsi="Nazanin" w:cs="B Nazanin" w:hint="cs"/>
          <w:sz w:val="24"/>
          <w:szCs w:val="24"/>
          <w:rtl/>
          <w:lang w:bidi="fa-IR"/>
        </w:rPr>
        <w:t>(</w:t>
      </w:r>
      <w:r w:rsidRPr="00F203D1">
        <w:rPr>
          <w:rFonts w:asciiTheme="majorBidi" w:hAnsiTheme="majorBidi" w:cstheme="majorBidi"/>
          <w:sz w:val="20"/>
          <w:lang w:bidi="fa-IR"/>
        </w:rPr>
        <w:t>Amaefule et al., 1993</w:t>
      </w:r>
      <w:r w:rsidRPr="00F203D1">
        <w:rPr>
          <w:rFonts w:ascii="Nazanin" w:hAnsi="Nazanin" w:cs="B Nazanin" w:hint="cs"/>
          <w:sz w:val="24"/>
          <w:szCs w:val="24"/>
          <w:rtl/>
          <w:lang w:bidi="fa-IR"/>
        </w:rPr>
        <w:t>)</w:t>
      </w:r>
      <w:r>
        <w:rPr>
          <w:rFonts w:ascii="Nazanin" w:hAnsi="Nazanin" w:cs="B Nazanin" w:hint="cs"/>
          <w:sz w:val="24"/>
          <w:szCs w:val="24"/>
          <w:rtl/>
          <w:lang w:bidi="fa-IR"/>
        </w:rPr>
        <w:t xml:space="preserve">. بدین منظور </w:t>
      </w:r>
      <w:r w:rsidRPr="00F203D1">
        <w:rPr>
          <w:rFonts w:ascii="Nazanin" w:hAnsi="Nazanin" w:cs="B Nazanin" w:hint="cs"/>
          <w:sz w:val="24"/>
          <w:szCs w:val="24"/>
          <w:rtl/>
          <w:lang w:bidi="fa-IR"/>
        </w:rPr>
        <w:t>ابتدا شاخص کیفیت مخزنی (</w:t>
      </w:r>
      <w:r w:rsidRPr="00F203D1">
        <w:rPr>
          <w:rFonts w:asciiTheme="majorBidi" w:hAnsiTheme="majorBidi" w:cstheme="majorBidi"/>
          <w:sz w:val="20"/>
          <w:lang w:bidi="fa-IR"/>
        </w:rPr>
        <w:t>RQI</w:t>
      </w:r>
      <w:r w:rsidRPr="00F203D1">
        <w:rPr>
          <w:rFonts w:ascii="Nazanin" w:hAnsi="Nazanin" w:cs="B Nazanin" w:hint="cs"/>
          <w:sz w:val="24"/>
          <w:szCs w:val="24"/>
          <w:rtl/>
          <w:lang w:bidi="fa-IR"/>
        </w:rPr>
        <w:t xml:space="preserve">) با استفاده از رابطه-1 محاسبه می گردد. در این </w:t>
      </w:r>
      <w:r w:rsidRPr="00F203D1">
        <w:rPr>
          <w:rFonts w:ascii="Nazanin" w:hAnsi="Nazanin" w:cs="B Nazanin" w:hint="cs"/>
          <w:sz w:val="24"/>
          <w:szCs w:val="24"/>
          <w:rtl/>
          <w:lang w:bidi="fa-IR"/>
        </w:rPr>
        <w:lastRenderedPageBreak/>
        <w:t>رابطه شاخص کیفیت مخزنی بر حسب میکرو متر، تراوایی (</w:t>
      </w:r>
      <w:r w:rsidRPr="00F203D1">
        <w:rPr>
          <w:rFonts w:asciiTheme="majorBidi" w:hAnsiTheme="majorBidi" w:cstheme="majorBidi"/>
          <w:sz w:val="20"/>
          <w:lang w:bidi="fa-IR"/>
        </w:rPr>
        <w:t>K</w:t>
      </w:r>
      <w:r w:rsidRPr="00F203D1">
        <w:rPr>
          <w:rFonts w:ascii="Nazanin" w:hAnsi="Nazanin" w:cs="B Nazanin" w:hint="cs"/>
          <w:sz w:val="24"/>
          <w:szCs w:val="24"/>
          <w:rtl/>
          <w:lang w:bidi="fa-IR"/>
        </w:rPr>
        <w:t>) بر حسب میلی دارسی و تخلخل (</w:t>
      </w:r>
      <w:r w:rsidRPr="00F203D1">
        <w:rPr>
          <w:rFonts w:asciiTheme="majorBidi" w:hAnsiTheme="majorBidi" w:cstheme="majorBidi" w:hint="cs"/>
          <w:sz w:val="20"/>
          <w:rtl/>
          <w:lang w:bidi="fa-IR"/>
        </w:rPr>
        <w:t>φ</w:t>
      </w:r>
      <w:r w:rsidRPr="00F203D1">
        <w:rPr>
          <w:rFonts w:ascii="Nazanin" w:hAnsi="Nazanin" w:cs="B Nazanin" w:hint="cs"/>
          <w:sz w:val="24"/>
          <w:szCs w:val="24"/>
          <w:rtl/>
          <w:lang w:bidi="fa-IR"/>
        </w:rPr>
        <w:t>) به صورت کسری است</w:t>
      </w:r>
      <w:r>
        <w:rPr>
          <w:rFonts w:ascii="Nazanin" w:hAnsi="Nazanin" w:cs="B Nazanin" w:hint="cs"/>
          <w:sz w:val="24"/>
          <w:szCs w:val="24"/>
          <w:rtl/>
          <w:lang w:bidi="fa-IR"/>
        </w:rPr>
        <w:t xml:space="preserve">. </w:t>
      </w:r>
      <w:r w:rsidRPr="00E949DF">
        <w:rPr>
          <w:rFonts w:ascii="Nazanin" w:hAnsi="Nazanin" w:cs="B Nazanin" w:hint="cs"/>
          <w:sz w:val="24"/>
          <w:szCs w:val="24"/>
          <w:rtl/>
          <w:lang w:bidi="fa-IR"/>
        </w:rPr>
        <w:t>سپس با استفاده از رابطه-2 تخلخل نرمالایز شده (</w:t>
      </w:r>
      <w:r w:rsidRPr="00E949DF">
        <w:rPr>
          <w:rFonts w:ascii="Nazanin" w:hAnsi="Nazanin" w:cs="B Nazanin"/>
          <w:sz w:val="24"/>
          <w:szCs w:val="24"/>
          <w:lang w:bidi="fa-IR"/>
        </w:rPr>
        <w:t>φ</w:t>
      </w:r>
      <w:r w:rsidRPr="009D2265">
        <w:rPr>
          <w:rFonts w:ascii="Nazanin" w:hAnsi="Nazanin" w:cs="B Nazanin"/>
          <w:sz w:val="24"/>
          <w:szCs w:val="24"/>
          <w:vertAlign w:val="subscript"/>
          <w:lang w:bidi="fa-IR"/>
        </w:rPr>
        <w:t>z</w:t>
      </w:r>
      <w:r w:rsidRPr="00E949DF">
        <w:rPr>
          <w:rFonts w:ascii="Nazanin" w:hAnsi="Nazanin" w:cs="B Nazanin" w:hint="cs"/>
          <w:sz w:val="24"/>
          <w:szCs w:val="24"/>
          <w:rtl/>
          <w:lang w:bidi="fa-IR"/>
        </w:rPr>
        <w:t>) بصورت نسبت حجم فضای متخلخل به حجم قسمت های جامد، محاسبه</w:t>
      </w:r>
      <w:r>
        <w:rPr>
          <w:rFonts w:ascii="Nazanin" w:hAnsi="Nazanin" w:cs="B Nazanin" w:hint="cs"/>
          <w:sz w:val="24"/>
          <w:szCs w:val="24"/>
          <w:rtl/>
          <w:lang w:bidi="fa-IR"/>
        </w:rPr>
        <w:t xml:space="preserve"> </w:t>
      </w:r>
      <w:r w:rsidRPr="00E949DF">
        <w:rPr>
          <w:rFonts w:ascii="Nazanin" w:hAnsi="Nazanin" w:cs="B Nazanin" w:hint="cs"/>
          <w:sz w:val="24"/>
          <w:szCs w:val="24"/>
          <w:rtl/>
          <w:lang w:bidi="fa-IR"/>
        </w:rPr>
        <w:t>و در نهایت نشانگر زون جریانی با استفاده از دو رابطه قبلی، از</w:t>
      </w:r>
      <w:r>
        <w:rPr>
          <w:rFonts w:ascii="Nazanin" w:hAnsi="Nazanin" w:cs="B Nazanin" w:hint="cs"/>
          <w:sz w:val="24"/>
          <w:szCs w:val="24"/>
          <w:rtl/>
          <w:lang w:bidi="fa-IR"/>
        </w:rPr>
        <w:t xml:space="preserve"> </w:t>
      </w:r>
      <w:r w:rsidRPr="00E949DF">
        <w:rPr>
          <w:rFonts w:ascii="Nazanin" w:hAnsi="Nazanin" w:cs="B Nazanin" w:hint="cs"/>
          <w:sz w:val="24"/>
          <w:szCs w:val="24"/>
          <w:rtl/>
          <w:lang w:bidi="fa-IR"/>
        </w:rPr>
        <w:t xml:space="preserve">رابطه-3 </w:t>
      </w:r>
      <w:r>
        <w:rPr>
          <w:rFonts w:ascii="Nazanin" w:hAnsi="Nazanin" w:cs="B Nazanin" w:hint="cs"/>
          <w:sz w:val="24"/>
          <w:szCs w:val="24"/>
          <w:rtl/>
          <w:lang w:bidi="fa-IR"/>
        </w:rPr>
        <w:t>حاصل می گردد</w:t>
      </w:r>
      <w:r w:rsidRPr="00E949DF">
        <w:rPr>
          <w:rFonts w:ascii="Nazanin" w:hAnsi="Nazanin" w:cs="B Nazanin" w:hint="cs"/>
          <w:sz w:val="24"/>
          <w:szCs w:val="24"/>
          <w:rtl/>
          <w:lang w:bidi="fa-IR"/>
        </w:rPr>
        <w:t>:</w:t>
      </w:r>
    </w:p>
    <w:p w14:paraId="4DA9DD44" w14:textId="77777777" w:rsidR="0074708F" w:rsidRPr="00626A3F" w:rsidRDefault="0074708F" w:rsidP="0074708F">
      <w:pPr>
        <w:tabs>
          <w:tab w:val="left" w:pos="1465"/>
        </w:tabs>
        <w:spacing w:after="120"/>
        <w:contextualSpacing/>
        <w:rPr>
          <w:rFonts w:asciiTheme="majorBidi" w:hAnsiTheme="majorBidi" w:cstheme="majorBidi"/>
          <w:color w:val="000000" w:themeColor="text1"/>
          <w:sz w:val="26"/>
          <w:szCs w:val="26"/>
          <w:rtl/>
        </w:rPr>
      </w:pPr>
      <w:r w:rsidRPr="00626A3F">
        <w:rPr>
          <w:rFonts w:asciiTheme="majorBidi" w:hAnsiTheme="majorBidi" w:cstheme="majorBidi"/>
          <w:sz w:val="20"/>
          <w:lang w:bidi="fa-IR"/>
        </w:rPr>
        <w:t>RQI= 0.0314</w:t>
      </w:r>
      <m:oMath>
        <m:r>
          <m:rPr>
            <m:sty m:val="p"/>
          </m:rPr>
          <w:rPr>
            <w:rFonts w:ascii="Cambria Math" w:hAnsi="Cambria Math" w:cstheme="majorBidi"/>
            <w:sz w:val="20"/>
            <w:lang w:bidi="fa-IR"/>
          </w:rPr>
          <m:t xml:space="preserve"> *√(</m:t>
        </m:r>
        <m:f>
          <m:fPr>
            <m:ctrlPr>
              <w:rPr>
                <w:rFonts w:ascii="Cambria Math" w:hAnsi="Cambria Math" w:cstheme="majorBidi"/>
                <w:sz w:val="20"/>
                <w:lang w:bidi="fa-IR"/>
              </w:rPr>
            </m:ctrlPr>
          </m:fPr>
          <m:num>
            <m:r>
              <m:rPr>
                <m:sty m:val="p"/>
              </m:rPr>
              <w:rPr>
                <w:rFonts w:ascii="Cambria Math" w:hAnsi="Cambria Math" w:cstheme="majorBidi"/>
                <w:sz w:val="20"/>
                <w:lang w:bidi="fa-IR"/>
              </w:rPr>
              <m:t>K</m:t>
            </m:r>
          </m:num>
          <m:den>
            <m:r>
              <m:rPr>
                <m:sty m:val="p"/>
              </m:rPr>
              <w:rPr>
                <w:rFonts w:ascii="Cambria Math" w:hAnsi="Cambria Math" w:cstheme="majorBidi"/>
                <w:sz w:val="20"/>
                <w:lang w:bidi="fa-IR"/>
              </w:rPr>
              <m:t>φ</m:t>
            </m:r>
          </m:den>
        </m:f>
      </m:oMath>
      <w:r w:rsidRPr="00626A3F">
        <w:rPr>
          <w:rFonts w:asciiTheme="majorBidi" w:hAnsiTheme="majorBidi" w:cstheme="majorBidi"/>
          <w:sz w:val="20"/>
          <w:lang w:bidi="fa-IR"/>
        </w:rPr>
        <w:t>)</w:t>
      </w:r>
      <w:r w:rsidRPr="00626A3F">
        <w:rPr>
          <w:rFonts w:asciiTheme="majorBidi" w:hAnsiTheme="majorBidi" w:cstheme="majorBidi"/>
          <w:color w:val="000000" w:themeColor="text1"/>
          <w:sz w:val="26"/>
          <w:szCs w:val="26"/>
        </w:rPr>
        <w:t xml:space="preserve"> .</w:t>
      </w:r>
      <w:r w:rsidRPr="00626A3F">
        <w:rPr>
          <w:rFonts w:asciiTheme="majorBidi" w:hAnsiTheme="majorBidi" w:cstheme="majorBidi" w:hint="cs"/>
          <w:color w:val="000000" w:themeColor="text1"/>
          <w:sz w:val="26"/>
          <w:szCs w:val="26"/>
          <w:rtl/>
        </w:rPr>
        <w:t>....................................................................................................</w:t>
      </w:r>
      <w:r w:rsidRPr="00626A3F">
        <w:rPr>
          <w:rFonts w:asciiTheme="majorBidi" w:hAnsiTheme="majorBidi" w:cstheme="majorBidi"/>
          <w:color w:val="000000" w:themeColor="text1"/>
          <w:sz w:val="26"/>
          <w:szCs w:val="26"/>
        </w:rPr>
        <w:t xml:space="preserve"> </w:t>
      </w:r>
      <w:r w:rsidRPr="00626A3F">
        <w:rPr>
          <w:rFonts w:ascii="Nazanin" w:hAnsi="Nazanin" w:cs="B Nazanin" w:hint="cs"/>
          <w:sz w:val="24"/>
          <w:szCs w:val="24"/>
          <w:rtl/>
          <w:lang w:bidi="fa-IR"/>
        </w:rPr>
        <w:t>(رابطه-1)</w:t>
      </w:r>
      <w:r w:rsidRPr="00626A3F">
        <w:rPr>
          <w:rFonts w:asciiTheme="majorBidi" w:hAnsiTheme="majorBidi" w:cstheme="majorBidi"/>
          <w:color w:val="000000" w:themeColor="text1"/>
          <w:sz w:val="26"/>
          <w:szCs w:val="26"/>
        </w:rPr>
        <w:t xml:space="preserve">               </w:t>
      </w:r>
    </w:p>
    <w:p w14:paraId="089A4B61" w14:textId="77777777" w:rsidR="0074708F" w:rsidRPr="00626A3F" w:rsidRDefault="0074708F" w:rsidP="0074708F">
      <w:pPr>
        <w:tabs>
          <w:tab w:val="left" w:pos="1465"/>
        </w:tabs>
        <w:spacing w:after="120"/>
        <w:contextualSpacing/>
        <w:rPr>
          <w:rFonts w:asciiTheme="majorBidi" w:hAnsiTheme="majorBidi" w:cstheme="majorBidi"/>
          <w:sz w:val="26"/>
          <w:szCs w:val="26"/>
          <w:rtl/>
        </w:rPr>
      </w:pPr>
      <w:r w:rsidRPr="00626A3F">
        <w:rPr>
          <w:rFonts w:asciiTheme="majorBidi" w:hAnsiTheme="majorBidi" w:cstheme="majorBidi"/>
          <w:sz w:val="20"/>
          <w:lang w:bidi="fa-IR"/>
        </w:rPr>
        <w:t>φ</w:t>
      </w:r>
      <w:r w:rsidRPr="00626A3F">
        <w:rPr>
          <w:rFonts w:asciiTheme="majorBidi" w:hAnsiTheme="majorBidi" w:cstheme="majorBidi"/>
          <w:sz w:val="20"/>
          <w:vertAlign w:val="subscript"/>
          <w:lang w:bidi="fa-IR"/>
        </w:rPr>
        <w:t>z</w:t>
      </w:r>
      <w:r w:rsidRPr="00626A3F">
        <w:rPr>
          <w:rFonts w:asciiTheme="majorBidi" w:hAnsiTheme="majorBidi" w:cstheme="majorBidi"/>
          <w:sz w:val="20"/>
          <w:lang w:bidi="fa-IR"/>
        </w:rPr>
        <w:t xml:space="preserve"> = </w:t>
      </w:r>
      <m:oMath>
        <m:f>
          <m:fPr>
            <m:ctrlPr>
              <w:rPr>
                <w:rFonts w:ascii="Cambria Math" w:hAnsi="Cambria Math" w:cstheme="majorBidi"/>
                <w:sz w:val="20"/>
                <w:lang w:bidi="fa-IR"/>
              </w:rPr>
            </m:ctrlPr>
          </m:fPr>
          <m:num>
            <m:r>
              <m:rPr>
                <m:sty m:val="p"/>
              </m:rPr>
              <w:rPr>
                <w:rFonts w:ascii="Cambria Math" w:hAnsi="Cambria Math" w:cstheme="majorBidi"/>
                <w:sz w:val="20"/>
                <w:lang w:bidi="fa-IR"/>
              </w:rPr>
              <m:t>φ</m:t>
            </m:r>
          </m:num>
          <m:den>
            <m:r>
              <m:rPr>
                <m:sty m:val="p"/>
              </m:rPr>
              <w:rPr>
                <w:rFonts w:ascii="Cambria Math" w:hAnsi="Cambria Math" w:cstheme="majorBidi"/>
                <w:sz w:val="20"/>
                <w:lang w:bidi="fa-IR"/>
              </w:rPr>
              <m:t>1-φ</m:t>
            </m:r>
          </m:den>
        </m:f>
      </m:oMath>
      <w:r w:rsidRPr="00626A3F">
        <w:rPr>
          <w:rFonts w:asciiTheme="majorBidi" w:hAnsiTheme="majorBidi" w:cstheme="majorBidi"/>
          <w:sz w:val="26"/>
          <w:szCs w:val="26"/>
        </w:rPr>
        <w:t xml:space="preserve">     </w:t>
      </w:r>
      <w:r w:rsidRPr="00626A3F">
        <w:rPr>
          <w:rFonts w:asciiTheme="majorBidi" w:hAnsiTheme="majorBidi" w:cstheme="majorBidi" w:hint="cs"/>
          <w:sz w:val="26"/>
          <w:szCs w:val="26"/>
          <w:rtl/>
        </w:rPr>
        <w:t>...............................................................................................................</w:t>
      </w:r>
      <w:r w:rsidRPr="00626A3F">
        <w:rPr>
          <w:rFonts w:asciiTheme="majorBidi" w:hAnsiTheme="majorBidi" w:cstheme="majorBidi"/>
          <w:color w:val="000000" w:themeColor="text1"/>
          <w:sz w:val="26"/>
          <w:szCs w:val="26"/>
        </w:rPr>
        <w:t xml:space="preserve">  </w:t>
      </w:r>
      <w:r w:rsidRPr="00626A3F">
        <w:rPr>
          <w:rFonts w:ascii="Nazanin" w:hAnsi="Nazanin" w:cs="B Nazanin" w:hint="cs"/>
          <w:sz w:val="24"/>
          <w:szCs w:val="24"/>
          <w:rtl/>
          <w:lang w:bidi="fa-IR"/>
        </w:rPr>
        <w:t>(رابطه-2)</w:t>
      </w:r>
    </w:p>
    <w:p w14:paraId="224A7B44" w14:textId="77777777" w:rsidR="0074708F" w:rsidRDefault="0074708F" w:rsidP="0074708F">
      <w:pPr>
        <w:tabs>
          <w:tab w:val="left" w:pos="1465"/>
        </w:tabs>
        <w:spacing w:after="120"/>
        <w:contextualSpacing/>
        <w:rPr>
          <w:rFonts w:asciiTheme="majorBidi" w:hAnsiTheme="majorBidi" w:cstheme="majorBidi"/>
          <w:sz w:val="26"/>
          <w:szCs w:val="26"/>
        </w:rPr>
      </w:pPr>
      <w:r w:rsidRPr="00626A3F">
        <w:rPr>
          <w:rFonts w:asciiTheme="majorBidi" w:hAnsiTheme="majorBidi" w:cstheme="majorBidi"/>
          <w:sz w:val="20"/>
          <w:lang w:bidi="fa-IR"/>
        </w:rPr>
        <w:t xml:space="preserve">FZI= </w:t>
      </w:r>
      <m:oMath>
        <m:f>
          <m:fPr>
            <m:ctrlPr>
              <w:rPr>
                <w:rFonts w:ascii="Cambria Math" w:hAnsi="Cambria Math" w:cstheme="majorBidi"/>
                <w:sz w:val="20"/>
                <w:lang w:bidi="fa-IR"/>
              </w:rPr>
            </m:ctrlPr>
          </m:fPr>
          <m:num>
            <m:r>
              <m:rPr>
                <m:sty m:val="p"/>
              </m:rPr>
              <w:rPr>
                <w:rFonts w:ascii="Cambria Math" w:hAnsi="Cambria Math" w:cstheme="majorBidi"/>
                <w:sz w:val="20"/>
                <w:lang w:bidi="fa-IR"/>
              </w:rPr>
              <m:t>RQI</m:t>
            </m:r>
          </m:num>
          <m:den>
            <m:r>
              <m:rPr>
                <m:sty m:val="p"/>
              </m:rPr>
              <w:rPr>
                <w:rFonts w:ascii="Cambria Math" w:hAnsi="Cambria Math" w:cstheme="majorBidi"/>
                <w:sz w:val="20"/>
                <w:lang w:bidi="fa-IR"/>
              </w:rPr>
              <m:t>φ</m:t>
            </m:r>
            <m:r>
              <m:rPr>
                <m:sty m:val="p"/>
              </m:rPr>
              <w:rPr>
                <w:rFonts w:ascii="Cambria Math" w:hAnsi="Cambria Math" w:cstheme="majorBidi"/>
                <w:sz w:val="20"/>
                <w:vertAlign w:val="subscript"/>
                <w:lang w:bidi="fa-IR"/>
              </w:rPr>
              <m:t>z</m:t>
            </m:r>
          </m:den>
        </m:f>
      </m:oMath>
      <w:r>
        <w:rPr>
          <w:rFonts w:asciiTheme="majorBidi" w:hAnsiTheme="majorBidi" w:cstheme="majorBidi"/>
          <w:sz w:val="26"/>
          <w:szCs w:val="26"/>
        </w:rPr>
        <w:t xml:space="preserve">    </w:t>
      </w:r>
      <w:r>
        <w:rPr>
          <w:rFonts w:asciiTheme="majorBidi" w:hAnsiTheme="majorBidi" w:cstheme="majorBidi" w:hint="cs"/>
          <w:sz w:val="26"/>
          <w:szCs w:val="26"/>
          <w:rtl/>
        </w:rPr>
        <w:t>................................................................................................................</w:t>
      </w:r>
      <w:r>
        <w:rPr>
          <w:rFonts w:asciiTheme="majorBidi" w:hAnsiTheme="majorBidi" w:cstheme="majorBidi"/>
          <w:sz w:val="26"/>
          <w:szCs w:val="26"/>
        </w:rPr>
        <w:t xml:space="preserve"> </w:t>
      </w:r>
      <w:r w:rsidRPr="00A36B5A">
        <w:rPr>
          <w:rFonts w:ascii="Nazanin" w:hAnsi="Nazanin" w:cs="B Nazanin" w:hint="cs"/>
          <w:sz w:val="24"/>
          <w:szCs w:val="24"/>
          <w:rtl/>
          <w:lang w:bidi="fa-IR"/>
        </w:rPr>
        <w:t>(رابطه-</w:t>
      </w:r>
      <w:r>
        <w:rPr>
          <w:rFonts w:ascii="Nazanin" w:hAnsi="Nazanin" w:cs="B Nazanin" w:hint="cs"/>
          <w:sz w:val="24"/>
          <w:szCs w:val="24"/>
          <w:rtl/>
          <w:lang w:bidi="fa-IR"/>
        </w:rPr>
        <w:t>3</w:t>
      </w:r>
      <w:r w:rsidRPr="00A36B5A">
        <w:rPr>
          <w:rFonts w:ascii="Nazanin" w:hAnsi="Nazanin" w:cs="B Nazanin" w:hint="cs"/>
          <w:sz w:val="24"/>
          <w:szCs w:val="24"/>
          <w:rtl/>
          <w:lang w:bidi="fa-IR"/>
        </w:rPr>
        <w:t>)</w:t>
      </w:r>
    </w:p>
    <w:p w14:paraId="1E67ADEE" w14:textId="39C19BB3" w:rsidR="0074708F" w:rsidRPr="00E949DF" w:rsidRDefault="0074708F" w:rsidP="0074708F">
      <w:pPr>
        <w:bidi/>
        <w:spacing w:after="120"/>
        <w:contextualSpacing/>
        <w:rPr>
          <w:rFonts w:ascii="Nazanin" w:hAnsi="Nazanin" w:cs="B Nazanin"/>
          <w:sz w:val="24"/>
          <w:szCs w:val="24"/>
          <w:rtl/>
          <w:lang w:bidi="fa-IR"/>
        </w:rPr>
      </w:pPr>
      <w:r w:rsidRPr="00E949DF">
        <w:rPr>
          <w:rFonts w:ascii="Nazanin" w:hAnsi="Nazanin" w:cs="B Nazanin" w:hint="cs"/>
          <w:sz w:val="24"/>
          <w:szCs w:val="24"/>
          <w:rtl/>
          <w:lang w:bidi="fa-IR"/>
        </w:rPr>
        <w:t>با ترسیم نمودار احتمال لگاریتم</w:t>
      </w:r>
      <w:r>
        <w:rPr>
          <w:rFonts w:ascii="Nazanin" w:hAnsi="Nazanin" w:cs="B Nazanin" w:hint="cs"/>
          <w:sz w:val="24"/>
          <w:szCs w:val="24"/>
          <w:rtl/>
          <w:lang w:bidi="fa-IR"/>
        </w:rPr>
        <w:t xml:space="preserve"> نشانگر زون جریانی</w:t>
      </w:r>
      <w:r w:rsidRPr="00E949DF">
        <w:rPr>
          <w:rFonts w:ascii="Nazanin" w:hAnsi="Nazanin" w:cs="B Nazanin" w:hint="cs"/>
          <w:sz w:val="24"/>
          <w:szCs w:val="24"/>
          <w:rtl/>
          <w:lang w:bidi="fa-IR"/>
        </w:rPr>
        <w:t xml:space="preserve">، تعداد بهینه واحدهای جریان هیدرولیکی بر اساس تعداد نقاط شکستگی نمودار تعیین می گردد. سپس رابطه بین واحدهای جریانی و فاکتورهای موثر زمین شناسی بررسی و واحد جریانی با بالاترین کیفیت مخزنی </w:t>
      </w:r>
      <w:r>
        <w:rPr>
          <w:rFonts w:ascii="Nazanin" w:hAnsi="Nazanin" w:cs="B Nazanin" w:hint="cs"/>
          <w:sz w:val="24"/>
          <w:szCs w:val="24"/>
          <w:rtl/>
          <w:lang w:bidi="fa-IR"/>
        </w:rPr>
        <w:t>معرفی</w:t>
      </w:r>
      <w:r w:rsidRPr="00E949DF">
        <w:rPr>
          <w:rFonts w:ascii="Nazanin" w:hAnsi="Nazanin" w:cs="B Nazanin" w:hint="cs"/>
          <w:sz w:val="24"/>
          <w:szCs w:val="24"/>
          <w:rtl/>
          <w:lang w:bidi="fa-IR"/>
        </w:rPr>
        <w:t xml:space="preserve"> می گردد.</w:t>
      </w:r>
    </w:p>
    <w:p w14:paraId="02410F15" w14:textId="763E65CA" w:rsidR="00657599" w:rsidRDefault="009F0256" w:rsidP="0074708F">
      <w:pPr>
        <w:bidi/>
        <w:spacing w:after="120"/>
        <w:contextualSpacing/>
        <w:jc w:val="center"/>
        <w:rPr>
          <w:rFonts w:ascii="Nazanin" w:hAnsi="Nazanin" w:cs="B Nazanin"/>
          <w:sz w:val="20"/>
          <w:rtl/>
          <w:lang w:bidi="fa-IR"/>
        </w:rPr>
      </w:pPr>
      <w:r>
        <w:rPr>
          <w:noProof/>
        </w:rPr>
        <mc:AlternateContent>
          <mc:Choice Requires="wps">
            <w:drawing>
              <wp:anchor distT="0" distB="0" distL="114300" distR="114300" simplePos="0" relativeHeight="251715584" behindDoc="0" locked="0" layoutInCell="1" allowOverlap="1" wp14:anchorId="5D75E5E8" wp14:editId="75F9F7CA">
                <wp:simplePos x="0" y="0"/>
                <wp:positionH relativeFrom="column">
                  <wp:posOffset>2480918</wp:posOffset>
                </wp:positionH>
                <wp:positionV relativeFrom="paragraph">
                  <wp:posOffset>1638383</wp:posOffset>
                </wp:positionV>
                <wp:extent cx="346075" cy="252730"/>
                <wp:effectExtent l="76200" t="38100" r="73025" b="109220"/>
                <wp:wrapNone/>
                <wp:docPr id="88" name="Text Box 88"/>
                <wp:cNvGraphicFramePr/>
                <a:graphic xmlns:a="http://schemas.openxmlformats.org/drawingml/2006/main">
                  <a:graphicData uri="http://schemas.microsoft.com/office/word/2010/wordprocessingShape">
                    <wps:wsp>
                      <wps:cNvSpPr txBox="1"/>
                      <wps:spPr>
                        <a:xfrm>
                          <a:off x="0" y="0"/>
                          <a:ext cx="346075" cy="25273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FBD699D" w14:textId="5C07C89E" w:rsidR="009F0256" w:rsidRPr="009F0256" w:rsidRDefault="009F0256" w:rsidP="009F0256">
                            <w:pPr>
                              <w:bidi/>
                              <w:jc w:val="center"/>
                              <w:rPr>
                                <w:b/>
                                <w:bCs/>
                                <w:lang w:bidi="fa-IR"/>
                              </w:rPr>
                            </w:pPr>
                            <w:r>
                              <w:rPr>
                                <w:rFonts w:hint="cs"/>
                                <w:b/>
                                <w:bCs/>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75E5E8" id="_x0000_t202" coordsize="21600,21600" o:spt="202" path="m,l,21600r21600,l21600,xe">
                <v:stroke joinstyle="miter"/>
                <v:path gradientshapeok="t" o:connecttype="rect"/>
              </v:shapetype>
              <v:shape id="Text Box 88" o:spid="_x0000_s1026" type="#_x0000_t202" style="position:absolute;left:0;text-align:left;margin-left:195.35pt;margin-top:129pt;width:27.25pt;height:19.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glbwIAADAFAAAOAAAAZHJzL2Uyb0RvYy54bWysVN9P2zAQfp+0/8Hy+5q2tMAqUtQVMU2q&#10;AAETz65j00i2z7OvTbq/fmcnLYihSZv2kth33/367s4Xl601bKdCrMGVfDQYcqachKp2zyX//nj9&#10;6ZyziMJVwoBTJd+ryC/nHz9cNH6mxrABU6nAyImLs8aXfIPoZ0UR5UZZEQfglSOlhmAF0jU8F1UQ&#10;DXm3phgPh6dFA6HyAaSKkaRXnZLPs3+tlcRbraNCZkpOuWH+hvxdp28xvxCz5yD8ppZ9GuIfsrCi&#10;dhT06OpKoGDbUP/mytYyQASNAwm2AK1rqXINVM1o+Kaah43wKtdC5ER/pCn+P7fyZncXWF2V/Jw6&#10;5YSlHj2qFtkXaBmJiJ/GxxnBHjwBsSU59fkgjyRMZbc62PSnghjpien9kd3kTZLwZHI6PJtyJkk1&#10;no7PTjL7xYuxDxG/KrAsHUoeqHmZU7FbRaRECHqApFjGJVnKrssin3BvVKe8V5rqyskkQZ4otTSB&#10;7QTNgpBSORynOsitcYROKF0bczQ8ydH/aNjjk6nK0/Y3xkeLHBkcHo1t7SC8F91gpp5S1h3+wEBX&#10;d6IA23Xbd20N1Z6aFqAb++jldU3UrkTEOxFozqlPtLt4Sx9toCk59CfONhB+vidPeBo/0nLW0N6U&#10;PP7YiqA4M98cDebn0WSSFi1fJtOzMV3Ca836tcZt7RKoHSN6JbzMx4RHczjqAPaJVnyRopJKOEmx&#10;S46H4xK7baYnQqrFIoNotbzAlXvwMrlO9KbBeWyfRPD9dCGN5Q0cNkzM3gxZh02WDhZbBF3nCUwE&#10;d6z2xNNa5gnqn5C096/vGfXy0M1/AQAA//8DAFBLAwQUAAYACAAAACEANn+vmN8AAAALAQAADwAA&#10;AGRycy9kb3ducmV2LnhtbEyPwU7DMAyG70i8Q2QkbiylbKwrTSeEhHbggDYQZzcxTaFJqibdyttj&#10;Tuxo+9Pv76+2s+vFkcbYBa/gdpGBIK+D6Xyr4P3t+aYAERN6g33wpOCHImzry4sKSxNOfk/HQ2oF&#10;h/hYogKb0lBKGbUlh3ERBvJ8+wyjw8Tj2Eoz4onDXS/zLLuXDjvPHywO9GRJfx8mp4D07sumLtft&#10;Xu4+XgibaXptlLq+mh8fQCSa0z8Mf/qsDjU7NWHyJopewd0mWzOqIF8VXIqJ5XKVg2h4s1kXIOtK&#10;nneofwEAAP//AwBQSwECLQAUAAYACAAAACEAtoM4kv4AAADhAQAAEwAAAAAAAAAAAAAAAAAAAAAA&#10;W0NvbnRlbnRfVHlwZXNdLnhtbFBLAQItABQABgAIAAAAIQA4/SH/1gAAAJQBAAALAAAAAAAAAAAA&#10;AAAAAC8BAABfcmVscy8ucmVsc1BLAQItABQABgAIAAAAIQCK0FglbwIAADAFAAAOAAAAAAAAAAAA&#10;AAAAAC4CAABkcnMvZTJvRG9jLnhtbFBLAQItABQABgAIAAAAIQA2f6+Y3wAAAAsBAAAPAAAAAAAA&#10;AAAAAAAAAMkEAABkcnMvZG93bnJldi54bWxQSwUGAAAAAAQABADzAAAA1QUAAAAA&#10;" fillcolor="#652523 [1637]" stroked="f">
                <v:fill color2="#ba4442 [3013]" rotate="t" angle="180" colors="0 #9b2d2a;52429f #cb3d3a;1 #ce3b37" focus="100%" type="gradient">
                  <o:fill v:ext="view" type="gradientUnscaled"/>
                </v:fill>
                <v:shadow on="t" color="black" opacity="22937f" origin=",.5" offset="0,.63889mm"/>
                <v:textbox>
                  <w:txbxContent>
                    <w:p w14:paraId="0FBD699D" w14:textId="5C07C89E" w:rsidR="009F0256" w:rsidRPr="009F0256" w:rsidRDefault="009F0256" w:rsidP="009F0256">
                      <w:pPr>
                        <w:bidi/>
                        <w:jc w:val="center"/>
                        <w:rPr>
                          <w:b/>
                          <w:bCs/>
                          <w:lang w:bidi="fa-IR"/>
                        </w:rPr>
                      </w:pPr>
                      <w:r>
                        <w:rPr>
                          <w:rFonts w:hint="cs"/>
                          <w:b/>
                          <w:bCs/>
                          <w:rtl/>
                          <w:lang w:bidi="fa-IR"/>
                        </w:rPr>
                        <w:t>ب</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F0F4A8A" wp14:editId="38DD6C35">
                <wp:simplePos x="0" y="0"/>
                <wp:positionH relativeFrom="column">
                  <wp:posOffset>4905430</wp:posOffset>
                </wp:positionH>
                <wp:positionV relativeFrom="paragraph">
                  <wp:posOffset>1621100</wp:posOffset>
                </wp:positionV>
                <wp:extent cx="346075" cy="252730"/>
                <wp:effectExtent l="76200" t="38100" r="73025" b="109220"/>
                <wp:wrapNone/>
                <wp:docPr id="87" name="Text Box 87"/>
                <wp:cNvGraphicFramePr/>
                <a:graphic xmlns:a="http://schemas.openxmlformats.org/drawingml/2006/main">
                  <a:graphicData uri="http://schemas.microsoft.com/office/word/2010/wordprocessingShape">
                    <wps:wsp>
                      <wps:cNvSpPr txBox="1"/>
                      <wps:spPr>
                        <a:xfrm>
                          <a:off x="0" y="0"/>
                          <a:ext cx="346075" cy="25273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25204B0D" w14:textId="77777777" w:rsidR="009F0256" w:rsidRPr="009F0256" w:rsidRDefault="009F0256" w:rsidP="009F0256">
                            <w:pPr>
                              <w:bidi/>
                              <w:jc w:val="center"/>
                              <w:rPr>
                                <w:b/>
                                <w:bCs/>
                                <w:lang w:bidi="fa-IR"/>
                              </w:rPr>
                            </w:pPr>
                            <w:r w:rsidRPr="009F0256">
                              <w:rPr>
                                <w:rFonts w:hint="cs"/>
                                <w:b/>
                                <w:bCs/>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F4A8A" id="Text Box 87" o:spid="_x0000_s1027" type="#_x0000_t202" style="position:absolute;left:0;text-align:left;margin-left:386.25pt;margin-top:127.65pt;width:27.25pt;height:19.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FRcQIAADcFAAAOAAAAZHJzL2Uyb0RvYy54bWysVN9P2zAQfp+0/8Hy+0hbCmVVU9SBmCYh&#10;QJSJZ9ex20i2z7OvTbq/fmenDYihSZv2kth33/367s6zy9YatlMh1uBKPjwZcKachKp265J/f7r5&#10;dMFZROEqYcCpku9V5Jfzjx9mjZ+qEWzAVCowcuLitPEl3yD6aVFEuVFWxBPwypFSQ7AC6RrWRRVE&#10;Q96tKUaDwXnRQKh8AKliJOl1p+Tz7F9rJfFe66iQmZJTbpi/IX9X6VvMZ2K6DsJvanlIQ/xDFlbU&#10;joL2rq4FCrYN9W+ubC0DRNB4IsEWoHUtVa6BqhkO3lSz3Aivci1ETvQ9TfH/uZV3u4fA6qrkFxPO&#10;nLDUoyfVIvsCLSMR8dP4OCXY0hMQW5JTn4/ySMJUdquDTX8qiJGemN737CZvkoSn4/PB5IwzSarR&#10;2WhymtkvXox9iPhVgWXpUPJAzcucit1tREqEoEdIimVckqXsuizyCfdGdcpHpamunEwS5IlSVyaw&#10;naBZEFIqh6NUB7k1jtAJpWtjesPTHP2Phgd8MlV52v7GuLfIkcFhb2xrB+G96AYz9ZSy7vBHBrq6&#10;EwXYrtrc0L5JK6j21LsA3fRHL29qYvhWRHwQgcad2kUrjPf00QaaksPhxNkGws/35AlPU0hazhpa&#10;n5LHH1sRFGfmm6P5/Dwcj9O+5cv4bDKiS3itWb3WuK29AurKkB4LL/Mx4dEcjzqAfaZNX6SopBJO&#10;UuyS4/F4hd1S00sh1WKRQbRhXuCtW3qZXCeW0/w8tc8i+MOQIU3nHRwXTUzfzFqHTZYOFlsEXedB&#10;TDx3rB74p+3Mg3R4SdL6v75n1Mt7N/8FAAD//wMAUEsDBBQABgAIAAAAIQC8K1Rx3gAAAAsBAAAP&#10;AAAAZHJzL2Rvd25yZXYueG1sTI/BTsMwDIbvSLxDZCRuLF1R6ShNJ4SEduCANhBnNzFNoUmqJt3K&#10;22NO7Gj70+/vr7eLG8SRptgHr2C9ykCQ18H0vlPw/vZ8swERE3qDQ/Ck4IcibJvLixorE05+T8dD&#10;6gSH+FihApvSWEkZtSWHcRVG8nz7DJPDxOPUSTPhicPdIPMsu5MOe88fLI70ZEl/H2angPTuy6Y+&#10;191e7j5eCNt5fm2Vur5aHh9AJFrSPwx/+qwODTu1YfYmikFBWeYFowryorgFwcQmL7ldy5v7Yg2y&#10;qeV5h+YXAAD//wMAUEsBAi0AFAAGAAgAAAAhALaDOJL+AAAA4QEAABMAAAAAAAAAAAAAAAAAAAAA&#10;AFtDb250ZW50X1R5cGVzXS54bWxQSwECLQAUAAYACAAAACEAOP0h/9YAAACUAQAACwAAAAAAAAAA&#10;AAAAAAAvAQAAX3JlbHMvLnJlbHNQSwECLQAUAAYACAAAACEA/QdBUXECAAA3BQAADgAAAAAAAAAA&#10;AAAAAAAuAgAAZHJzL2Uyb0RvYy54bWxQSwECLQAUAAYACAAAACEAvCtUcd4AAAALAQAADwAAAAAA&#10;AAAAAAAAAADLBAAAZHJzL2Rvd25yZXYueG1sUEsFBgAAAAAEAAQA8wAAANYFAAAAAA==&#10;" fillcolor="#652523 [1637]" stroked="f">
                <v:fill color2="#ba4442 [3013]" rotate="t" angle="180" colors="0 #9b2d2a;52429f #cb3d3a;1 #ce3b37" focus="100%" type="gradient">
                  <o:fill v:ext="view" type="gradientUnscaled"/>
                </v:fill>
                <v:shadow on="t" color="black" opacity="22937f" origin=",.5" offset="0,.63889mm"/>
                <v:textbox>
                  <w:txbxContent>
                    <w:p w14:paraId="25204B0D" w14:textId="77777777" w:rsidR="009F0256" w:rsidRPr="009F0256" w:rsidRDefault="009F0256" w:rsidP="009F0256">
                      <w:pPr>
                        <w:bidi/>
                        <w:jc w:val="center"/>
                        <w:rPr>
                          <w:b/>
                          <w:bCs/>
                          <w:lang w:bidi="fa-IR"/>
                        </w:rPr>
                      </w:pPr>
                      <w:r w:rsidRPr="009F0256">
                        <w:rPr>
                          <w:rFonts w:hint="cs"/>
                          <w:b/>
                          <w:bCs/>
                          <w:rtl/>
                          <w:lang w:bidi="fa-IR"/>
                        </w:rPr>
                        <w:t>الف</w:t>
                      </w:r>
                    </w:p>
                  </w:txbxContent>
                </v:textbox>
              </v:shape>
            </w:pict>
          </mc:Fallback>
        </mc:AlternateContent>
      </w:r>
      <w:r w:rsidR="00657599">
        <w:rPr>
          <w:rFonts w:asciiTheme="majorBidi" w:hAnsiTheme="majorBidi" w:cstheme="majorBidi"/>
          <w:noProof/>
          <w:sz w:val="26"/>
          <w:szCs w:val="26"/>
        </w:rPr>
        <mc:AlternateContent>
          <mc:Choice Requires="wps">
            <w:drawing>
              <wp:anchor distT="0" distB="0" distL="114300" distR="114300" simplePos="0" relativeHeight="251711488" behindDoc="0" locked="0" layoutInCell="1" allowOverlap="1" wp14:anchorId="700FF056" wp14:editId="404EE1BF">
                <wp:simplePos x="0" y="0"/>
                <wp:positionH relativeFrom="column">
                  <wp:posOffset>4003014</wp:posOffset>
                </wp:positionH>
                <wp:positionV relativeFrom="paragraph">
                  <wp:posOffset>1502080</wp:posOffset>
                </wp:positionV>
                <wp:extent cx="45719" cy="45719"/>
                <wp:effectExtent l="19050" t="38100" r="31115" b="31115"/>
                <wp:wrapNone/>
                <wp:docPr id="86" name="Star: 5 Points 86"/>
                <wp:cNvGraphicFramePr/>
                <a:graphic xmlns:a="http://schemas.openxmlformats.org/drawingml/2006/main">
                  <a:graphicData uri="http://schemas.microsoft.com/office/word/2010/wordprocessingShape">
                    <wps:wsp>
                      <wps:cNvSpPr/>
                      <wps:spPr>
                        <a:xfrm>
                          <a:off x="0" y="0"/>
                          <a:ext cx="45719" cy="45719"/>
                        </a:xfrm>
                        <a:prstGeom prst="star5">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D24B06F" id="Star: 5 Points 86" o:spid="_x0000_s1026" style="position:absolute;left:0;text-align:left;margin-left:315.2pt;margin-top:118.25pt;width:3.6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czhAIAAHIFAAAOAAAAZHJzL2Uyb0RvYy54bWysVFFrGzEMfh/sPxi/r5cLTdeGXkpoyRiU&#10;NiwdfXZ8du7AZ3myk0v26yf7LpfQlQ3G8uBIJ+mTLH/S7d2+MWyn0NdgC55fjDhTVkJZ203Bv78s&#10;Pl1z5oOwpTBgVcEPyvO72ccPt62bqjFUYEqFjECsn7au4FUIbpplXlaqEf4CnLJk1ICNCKTiJitR&#10;tITemGw8Gl1lLWDpEKTynr4+dEY+S/haKxmetfYqMFNwqi2kE9O5jmc2uxXTDQpX1bIvQ/xDFY2o&#10;LSUdoB5EEGyL9W9QTS0RPOhwIaHJQOtaqnQHuk0+enObVSWcSneh5ng3tMn/P1j5tFsiq8uCX19x&#10;ZkVDb7QKAqdswpZQ2+AZGahLrfNTcl65JfaaJzFeea+xif90GbZPnT0MnVX7wCR9vJx8zm84k2Tp&#10;RMLITqEOffiioGFRKDgRBiepnWL36EPne/SJqTyYulzUxiQFN+t7g2wn6I0XixH9YsEEf+aWxfq7&#10;ipMUDkbFYGO/KU33pxrHKWNinhrwhJTKht5UiVJ1aSbnWSJXY0TKmQAjsqbyBuz8T9hdsb1/DFWJ&#10;uEPw6O/BQ0TKDDYMwU1tAd8DMCHv26Q7fyr/rDVRXEN5IHYgdGPjnVzU9ECPwoelQJoTmiia/fBM&#10;hzbQFhx6ibMK8Od736M/0ZesnLU0d/TaP7YCFWfmqyVi3+SXl3FQk0JcGZOC55b1ucVum3ugZ89p&#10;yziZxOgfzPGrRmheaUXMY1YyCSspd8FlwKNyH7p9QEtGqvk8udFwOhEe7crJCB67Gvn3sn8V6HqW&#10;BiL3ExxnVEzfcLXzjZEW5tsAuk5EPvW17zcNdiJOv4Ti5jjXk9dpVc5+AQAA//8DAFBLAwQUAAYA&#10;CAAAACEAW3LZsN8AAAALAQAADwAAAGRycy9kb3ducmV2LnhtbEyPwU7DMAyG70i8Q2QkbixlHelW&#10;mk4T0sTGjY0HSBuvrdY4VZNt5e0xJzja/vT7+4v15HpxxTF0njQ8zxIQSLW3HTUavo7bpyWIEA1Z&#10;03tCDd8YYF3e3xUmt/5Gn3g9xEZwCIXcaGhjHHIpQ92iM2HmByS+nfzoTORxbKQdzY3DXS/nSaKk&#10;Mx3xh9YM+NZifT5cnAZ/PlZ2yvbb92zf426z+3CrldL68WHavIKIOMU/GH71WR1Kdqr8hWwQvQaV&#10;JgtGNcxT9QKCCZVmCkTFm0WagSwL+b9D+QMAAP//AwBQSwECLQAUAAYACAAAACEAtoM4kv4AAADh&#10;AQAAEwAAAAAAAAAAAAAAAAAAAAAAW0NvbnRlbnRfVHlwZXNdLnhtbFBLAQItABQABgAIAAAAIQA4&#10;/SH/1gAAAJQBAAALAAAAAAAAAAAAAAAAAC8BAABfcmVscy8ucmVsc1BLAQItABQABgAIAAAAIQDz&#10;ElczhAIAAHIFAAAOAAAAAAAAAAAAAAAAAC4CAABkcnMvZTJvRG9jLnhtbFBLAQItABQABgAIAAAA&#10;IQBbctmw3wAAAAsBAAAPAAAAAAAAAAAAAAAAAN4EAABkcnMvZG93bnJldi54bWxQSwUGAAAAAAQA&#10;BADzAAAA6gUAAAAA&#10;" path="m,17463r17463,l22860,r5396,17463l45719,17463,31591,28256r5396,17463l22860,34926,8732,45719,14128,28256,,17463xe" fillcolor="red" strokecolor="#622423 [1605]" strokeweight="2pt">
                <v:path arrowok="t" o:connecttype="custom" o:connectlocs="0,17463;17463,17463;22860,0;28256,17463;45719,17463;31591,28256;36987,45719;22860,34926;8732,45719;14128,28256;0,17463" o:connectangles="0,0,0,0,0,0,0,0,0,0,0"/>
              </v:shape>
            </w:pict>
          </mc:Fallback>
        </mc:AlternateContent>
      </w:r>
      <w:r w:rsidR="00657599">
        <w:rPr>
          <w:rFonts w:asciiTheme="majorBidi" w:hAnsiTheme="majorBidi" w:cstheme="majorBidi"/>
          <w:noProof/>
          <w:sz w:val="26"/>
          <w:szCs w:val="26"/>
        </w:rPr>
        <mc:AlternateContent>
          <mc:Choice Requires="wps">
            <w:drawing>
              <wp:anchor distT="0" distB="0" distL="114300" distR="114300" simplePos="0" relativeHeight="251710464" behindDoc="0" locked="0" layoutInCell="1" allowOverlap="1" wp14:anchorId="184D37CE" wp14:editId="25BDC46B">
                <wp:simplePos x="0" y="0"/>
                <wp:positionH relativeFrom="column">
                  <wp:posOffset>3602889</wp:posOffset>
                </wp:positionH>
                <wp:positionV relativeFrom="paragraph">
                  <wp:posOffset>593395</wp:posOffset>
                </wp:positionV>
                <wp:extent cx="45719" cy="45719"/>
                <wp:effectExtent l="19050" t="38100" r="31115" b="31115"/>
                <wp:wrapNone/>
                <wp:docPr id="85" name="Star: 5 Points 85"/>
                <wp:cNvGraphicFramePr/>
                <a:graphic xmlns:a="http://schemas.openxmlformats.org/drawingml/2006/main">
                  <a:graphicData uri="http://schemas.microsoft.com/office/word/2010/wordprocessingShape">
                    <wps:wsp>
                      <wps:cNvSpPr/>
                      <wps:spPr>
                        <a:xfrm>
                          <a:off x="0" y="0"/>
                          <a:ext cx="45719" cy="45719"/>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BFD499A" id="Star: 5 Points 85" o:spid="_x0000_s1026" style="position:absolute;left:0;text-align:left;margin-left:283.7pt;margin-top:46.7pt;width:3.6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4kbwIAAD4FAAAOAAAAZHJzL2Uyb0RvYy54bWysVFFr2zAQfh/sPwi9r45Ds7WmTgktHYPS&#10;haWjz6os1QZJp52UONmv30l23NKVDcb8IOt0d5/uvrvTxeXeGrZTGDpwNS9PZpwpJ6Hp3FPNv9/f&#10;fDjjLEThGmHAqZofVOCXy/fvLnpfqTm0YBqFjEBcqHpf8zZGXxVFkK2yIpyAV46UGtCKSCI+FQ2K&#10;ntCtKeaz2ceiB2w8glQh0On1oOTLjK+1kvGr1kFFZmpOscW8Yl4f01osL0T1hMK3nRzDEP8QhRWd&#10;o0snqGsRBdti9xuU7SRCAB1PJNgCtO6kyjlQNuXsVTabVniVcyFygp9oCv8PVt7t1si6puZnC86c&#10;sFSjTRRYsQVbQ+diYKQglnofKjLe+DWOUqBtSnmv0aY/JcP2mdnDxKzaRybp8HTxqTznTJJm2BJG&#10;8ezqMcTPCixLm5pTw+Ai0yl2tyEOtkcbckyxDLfnXTwYlQIw7pvSlAvdN8/euYvUlUG2E1R/IaVy&#10;cVS1olHD8WJGX0qRApo8spQBE7LujJmwyz9hDzCjfXJVuQkn59nfnSePfDO4ODnbzgG+BWBiOSag&#10;B/sjSQM1iaVHaA5UaYRhBIKXNx2RfStCXAuknqfpoDmOX2nRBvqaw7jjrAX8+dZ5sqdWJC1nPc0Q&#10;Ve7HVqDizHxx1KTn5elpGrosUN3nJOBLzeNLjdvaK6AylfRieJm3yT6a46lGsA807qt0K6mEk3R3&#10;zWXEo3AVh9mmB0Oq1Sqb0aB5EW/dxssEnlhNvXS/fxDox46L1Kh3cJw3Ub3qu8E2eTpYbSPoLjfl&#10;M68j3zSkuXHGByW9Ai/lbPX87C1/AQAA//8DAFBLAwQUAAYACAAAACEAT+C3k+EAAAAKAQAADwAA&#10;AGRycy9kb3ducmV2LnhtbEyPwU7CQBCG7ya+w2ZMvMnWCgVqt4SYoPFCECHpceiObWN3t+kupby9&#10;40lPk8l8+f9vstVoWjFQ7xtnFTxOIhBkS6cbWyk4fG4eFiB8QKuxdZYUXMnDKr+9yTDV7mI/aNiH&#10;SnCI9SkqqEPoUil9WZNBP3EdWb59ud5g4LWvpO7xwuGmlXEUJdJgY7mhxo5eaiq/92ejYPcax29r&#10;t30fhuPu6o+bApdFodT93bh+BhFoDH8w/OqzOuTsdHJnq71oFcyS+ZRRBcsnngzM5tMExIlJ7gWZ&#10;Z/L/C/kPAAAA//8DAFBLAQItABQABgAIAAAAIQC2gziS/gAAAOEBAAATAAAAAAAAAAAAAAAAAAAA&#10;AABbQ29udGVudF9UeXBlc10ueG1sUEsBAi0AFAAGAAgAAAAhADj9If/WAAAAlAEAAAsAAAAAAAAA&#10;AAAAAAAALwEAAF9yZWxzLy5yZWxzUEsBAi0AFAAGAAgAAAAhAI43fiRvAgAAPgUAAA4AAAAAAAAA&#10;AAAAAAAALgIAAGRycy9lMm9Eb2MueG1sUEsBAi0AFAAGAAgAAAAhAE/gt5PhAAAACgEAAA8AAAAA&#10;AAAAAAAAAAAAyQQAAGRycy9kb3ducmV2LnhtbFBLBQYAAAAABAAEAPMAAADXBQAAAAA=&#10;" path="m,17463r17463,l22860,r5396,17463l45719,17463,31591,28256r5396,17463l22860,34926,8732,45719,14128,28256,,17463xe" fillcolor="#c0504d [3205]" strokecolor="#622423 [1605]" strokeweight="2pt">
                <v:path arrowok="t" o:connecttype="custom" o:connectlocs="0,17463;17463,17463;22860,0;28256,17463;45719,17463;31591,28256;36987,45719;22860,34926;8732,45719;14128,28256;0,17463" o:connectangles="0,0,0,0,0,0,0,0,0,0,0"/>
              </v:shape>
            </w:pict>
          </mc:Fallback>
        </mc:AlternateContent>
      </w:r>
      <w:r w:rsidR="00643429" w:rsidRPr="00855D7A">
        <w:rPr>
          <w:rFonts w:asciiTheme="majorBidi" w:hAnsiTheme="majorBidi" w:cstheme="majorBidi"/>
          <w:noProof/>
          <w:sz w:val="26"/>
          <w:szCs w:val="26"/>
        </w:rPr>
        <w:drawing>
          <wp:inline distT="0" distB="0" distL="0" distR="0" wp14:anchorId="1532356E" wp14:editId="2850AD58">
            <wp:extent cx="2197336" cy="1708150"/>
            <wp:effectExtent l="133350" t="114300" r="127000" b="1587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5785" cy="17535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43429" w:rsidRPr="00855D7A">
        <w:rPr>
          <w:rFonts w:asciiTheme="majorBidi" w:hAnsiTheme="majorBidi" w:cstheme="majorBidi"/>
          <w:noProof/>
          <w:sz w:val="26"/>
          <w:szCs w:val="26"/>
        </w:rPr>
        <w:drawing>
          <wp:inline distT="0" distB="0" distL="0" distR="0" wp14:anchorId="0B665D0B" wp14:editId="08AFB3D3">
            <wp:extent cx="2235200" cy="1722456"/>
            <wp:effectExtent l="114300" t="114300" r="107950" b="144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1516" cy="174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FB91AA" w14:textId="381CC7B4" w:rsidR="00643429" w:rsidRPr="00643429" w:rsidRDefault="00657599" w:rsidP="00657599">
      <w:pPr>
        <w:bidi/>
        <w:spacing w:after="120"/>
        <w:contextualSpacing/>
        <w:jc w:val="center"/>
        <w:rPr>
          <w:rFonts w:ascii="Nazanin" w:hAnsi="Nazanin" w:cs="B Nazanin"/>
          <w:sz w:val="24"/>
          <w:szCs w:val="24"/>
          <w:rtl/>
          <w:lang w:bidi="fa-IR"/>
        </w:rPr>
      </w:pPr>
      <w:r>
        <w:rPr>
          <w:rFonts w:ascii="Nazanin" w:hAnsi="Nazanin" w:cs="B Nazanin" w:hint="cs"/>
          <w:sz w:val="20"/>
          <w:rtl/>
          <w:lang w:bidi="fa-IR"/>
        </w:rPr>
        <w:t xml:space="preserve">شکل-1: </w:t>
      </w:r>
      <w:r w:rsidR="00643429">
        <w:rPr>
          <w:rFonts w:ascii="Nazanin" w:hAnsi="Nazanin" w:cs="B Nazanin" w:hint="cs"/>
          <w:sz w:val="20"/>
          <w:rtl/>
          <w:lang w:bidi="fa-IR"/>
        </w:rPr>
        <w:t>موقعیت میدان شادگان در فروافتادگی دزفول و حوزه زاگرس</w:t>
      </w:r>
      <w:r>
        <w:rPr>
          <w:rFonts w:ascii="Nazanin" w:hAnsi="Nazanin" w:cs="B Nazanin" w:hint="cs"/>
          <w:sz w:val="20"/>
          <w:rtl/>
          <w:lang w:bidi="fa-IR"/>
        </w:rPr>
        <w:t xml:space="preserve"> (الف)</w:t>
      </w:r>
      <w:r w:rsidR="00643429">
        <w:rPr>
          <w:rFonts w:ascii="Nazanin" w:hAnsi="Nazanin" w:cs="B Nazanin" w:hint="cs"/>
          <w:sz w:val="20"/>
          <w:rtl/>
          <w:lang w:bidi="fa-IR"/>
        </w:rPr>
        <w:t>؛ موقعیت چاههای مغزه دار به همراه حدفاصل مغزه گیری در مخزن آسماری میدان شادگان</w:t>
      </w:r>
      <w:r>
        <w:rPr>
          <w:rFonts w:ascii="Nazanin" w:hAnsi="Nazanin" w:cs="B Nazanin" w:hint="cs"/>
          <w:sz w:val="20"/>
          <w:rtl/>
          <w:lang w:bidi="fa-IR"/>
        </w:rPr>
        <w:t xml:space="preserve"> (ب)</w:t>
      </w:r>
      <w:r w:rsidR="00643429">
        <w:rPr>
          <w:rFonts w:ascii="Nazanin" w:hAnsi="Nazanin" w:cs="B Nazanin" w:hint="cs"/>
          <w:sz w:val="20"/>
          <w:rtl/>
          <w:lang w:bidi="fa-IR"/>
        </w:rPr>
        <w:t>.</w:t>
      </w:r>
    </w:p>
    <w:p w14:paraId="5B576447" w14:textId="106FCB9B" w:rsidR="00550EEC" w:rsidRDefault="00550EEC" w:rsidP="00E210B9">
      <w:pPr>
        <w:bidi/>
        <w:spacing w:after="120"/>
        <w:contextualSpacing/>
        <w:rPr>
          <w:rFonts w:ascii="Nazanin" w:hAnsi="Nazanin" w:cs="B Nazanin"/>
          <w:b/>
          <w:bCs/>
          <w:sz w:val="26"/>
          <w:szCs w:val="26"/>
          <w:rtl/>
          <w:lang w:bidi="fa-IR"/>
        </w:rPr>
      </w:pPr>
      <w:r w:rsidRPr="00272A6E">
        <w:rPr>
          <w:rFonts w:ascii="Nazanin" w:hAnsi="Nazanin" w:cs="B Nazanin" w:hint="cs"/>
          <w:b/>
          <w:bCs/>
          <w:sz w:val="26"/>
          <w:szCs w:val="26"/>
          <w:rtl/>
          <w:lang w:bidi="fa-IR"/>
        </w:rPr>
        <w:t>بحث</w:t>
      </w:r>
    </w:p>
    <w:p w14:paraId="6F3194AA" w14:textId="6484B969" w:rsidR="00E210B9" w:rsidRDefault="00550EEC" w:rsidP="00555323">
      <w:pPr>
        <w:bidi/>
        <w:spacing w:after="120"/>
        <w:contextualSpacing/>
        <w:rPr>
          <w:rFonts w:ascii="Nazanin" w:hAnsi="Nazanin" w:cs="B Nazanin"/>
          <w:sz w:val="24"/>
          <w:szCs w:val="24"/>
          <w:rtl/>
          <w:lang w:bidi="fa-IR"/>
        </w:rPr>
      </w:pPr>
      <w:r>
        <w:rPr>
          <w:rFonts w:ascii="Nazanin" w:hAnsi="Nazanin" w:cs="B Nazanin" w:hint="cs"/>
          <w:sz w:val="24"/>
          <w:szCs w:val="24"/>
          <w:rtl/>
          <w:lang w:bidi="fa-IR"/>
        </w:rPr>
        <w:t xml:space="preserve">همانگونه که در جدول-1 </w:t>
      </w:r>
      <w:r w:rsidR="00FC1A55">
        <w:rPr>
          <w:rFonts w:ascii="Nazanin" w:hAnsi="Nazanin" w:cs="B Nazanin" w:hint="cs"/>
          <w:sz w:val="24"/>
          <w:szCs w:val="24"/>
          <w:rtl/>
          <w:lang w:bidi="fa-IR"/>
        </w:rPr>
        <w:t xml:space="preserve">و شکل-2 (ج و د) </w:t>
      </w:r>
      <w:r>
        <w:rPr>
          <w:rFonts w:ascii="Nazanin" w:hAnsi="Nazanin" w:cs="B Nazanin" w:hint="cs"/>
          <w:sz w:val="24"/>
          <w:szCs w:val="24"/>
          <w:rtl/>
          <w:lang w:bidi="fa-IR"/>
        </w:rPr>
        <w:t>نشان داده شده است، بررسی و مقایسه مقادیر کمی تخلخل و تراوایی به تفکیک در گروه های سنگ آهک و دولومیت بیانگر بالا بودن مقادیر دو پارامتر بویژه تراوایی در سنگهای دولومیتی نسبت به آهکی می باشد.</w:t>
      </w:r>
    </w:p>
    <w:p w14:paraId="589FBAAC" w14:textId="1F6763F3" w:rsidR="0099068B" w:rsidRDefault="00550EEC" w:rsidP="0099068B">
      <w:pPr>
        <w:bidi/>
        <w:spacing w:after="120"/>
        <w:contextualSpacing/>
        <w:rPr>
          <w:rFonts w:ascii="Nazanin" w:hAnsi="Nazanin" w:cs="B Nazanin"/>
          <w:sz w:val="24"/>
          <w:szCs w:val="24"/>
          <w:rtl/>
          <w:lang w:bidi="fa-IR"/>
        </w:rPr>
      </w:pPr>
      <w:r>
        <w:rPr>
          <w:rFonts w:ascii="Nazanin" w:hAnsi="Nazanin" w:cs="B Nazanin" w:hint="cs"/>
          <w:sz w:val="24"/>
          <w:szCs w:val="24"/>
          <w:rtl/>
          <w:lang w:bidi="fa-IR"/>
        </w:rPr>
        <w:t>با ترسیم داده های تخلخل و تراوایی در نمودارهای دو متغیره (شکل-2) ب</w:t>
      </w:r>
      <w:r w:rsidR="000A3211">
        <w:rPr>
          <w:rFonts w:ascii="Nazanin" w:hAnsi="Nazanin" w:cs="B Nazanin" w:hint="cs"/>
          <w:sz w:val="24"/>
          <w:szCs w:val="24"/>
          <w:rtl/>
          <w:lang w:bidi="fa-IR"/>
        </w:rPr>
        <w:t xml:space="preserve">ه منظور </w:t>
      </w:r>
      <w:r>
        <w:rPr>
          <w:rFonts w:ascii="Nazanin" w:hAnsi="Nazanin" w:cs="B Nazanin" w:hint="cs"/>
          <w:sz w:val="24"/>
          <w:szCs w:val="24"/>
          <w:rtl/>
          <w:lang w:bidi="fa-IR"/>
        </w:rPr>
        <w:t>بررسی اثر لیتولوژی روی کیفیت مخزنی، نشان می دهد که تنها لیتولوژی غالب (بیشتر از 50 درصد) موثر در کیفیت مخزنی نمونه ها است. این موضوع سبب شده که در گروه دولومیتی ( بیشتر از 50 درصد دولومیت) حضور سنگ های آواری</w:t>
      </w:r>
      <w:r w:rsidR="00555323">
        <w:rPr>
          <w:rFonts w:ascii="Nazanin" w:hAnsi="Nazanin" w:cs="B Nazanin" w:hint="cs"/>
          <w:sz w:val="24"/>
          <w:szCs w:val="24"/>
          <w:rtl/>
          <w:lang w:bidi="fa-IR"/>
        </w:rPr>
        <w:t xml:space="preserve"> یا آهکی (شکل-2 (ب))</w:t>
      </w:r>
      <w:r>
        <w:rPr>
          <w:rFonts w:ascii="Nazanin" w:hAnsi="Nazanin" w:cs="B Nazanin" w:hint="cs"/>
          <w:sz w:val="24"/>
          <w:szCs w:val="24"/>
          <w:rtl/>
          <w:lang w:bidi="fa-IR"/>
        </w:rPr>
        <w:t xml:space="preserve"> و در گروه آهکی (بیشتر از 50 درصد سنگ آهک) حضور دولومیت یا سنگهای آواری</w:t>
      </w:r>
      <w:r w:rsidR="00555323">
        <w:rPr>
          <w:rFonts w:ascii="Nazanin" w:hAnsi="Nazanin" w:cs="B Nazanin" w:hint="cs"/>
          <w:sz w:val="24"/>
          <w:szCs w:val="24"/>
          <w:rtl/>
          <w:lang w:bidi="fa-IR"/>
        </w:rPr>
        <w:t xml:space="preserve"> (شکل-2 (الف))</w:t>
      </w:r>
      <w:r>
        <w:rPr>
          <w:rFonts w:ascii="Nazanin" w:hAnsi="Nazanin" w:cs="B Nazanin" w:hint="cs"/>
          <w:sz w:val="24"/>
          <w:szCs w:val="24"/>
          <w:rtl/>
          <w:lang w:bidi="fa-IR"/>
        </w:rPr>
        <w:t xml:space="preserve"> تاثیر</w:t>
      </w:r>
      <w:r w:rsidR="00555323">
        <w:rPr>
          <w:rFonts w:ascii="Nazanin" w:hAnsi="Nazanin" w:cs="B Nazanin" w:hint="cs"/>
          <w:sz w:val="24"/>
          <w:szCs w:val="24"/>
          <w:rtl/>
          <w:lang w:bidi="fa-IR"/>
        </w:rPr>
        <w:t xml:space="preserve"> قابل توجهی </w:t>
      </w:r>
      <w:r>
        <w:rPr>
          <w:rFonts w:ascii="Nazanin" w:hAnsi="Nazanin" w:cs="B Nazanin" w:hint="cs"/>
          <w:sz w:val="24"/>
          <w:szCs w:val="24"/>
          <w:rtl/>
          <w:lang w:bidi="fa-IR"/>
        </w:rPr>
        <w:t>روی کیفیت مخزنی نداشته باشند</w:t>
      </w:r>
      <w:r w:rsidR="00555323">
        <w:rPr>
          <w:rFonts w:ascii="Nazanin" w:hAnsi="Nazanin" w:cs="B Nazanin" w:hint="cs"/>
          <w:sz w:val="24"/>
          <w:szCs w:val="24"/>
          <w:rtl/>
          <w:lang w:bidi="fa-IR"/>
        </w:rPr>
        <w:t xml:space="preserve">. </w:t>
      </w:r>
      <w:r w:rsidR="008A053B">
        <w:rPr>
          <w:rFonts w:ascii="Nazanin" w:hAnsi="Nazanin" w:cs="B Nazanin" w:hint="cs"/>
          <w:sz w:val="24"/>
          <w:szCs w:val="24"/>
          <w:rtl/>
          <w:lang w:bidi="fa-IR"/>
        </w:rPr>
        <w:t xml:space="preserve">محتوای لیتولوژی </w:t>
      </w:r>
      <w:r w:rsidR="00555323" w:rsidRPr="00555323">
        <w:rPr>
          <w:rFonts w:ascii="Nazanin" w:hAnsi="Nazanin" w:cs="B Nazanin" w:hint="cs"/>
          <w:sz w:val="24"/>
          <w:szCs w:val="24"/>
          <w:rtl/>
          <w:lang w:bidi="fa-IR"/>
        </w:rPr>
        <w:t xml:space="preserve">آهک دولومیتی و آهک ماسه ای 90-50 درصد آهک، گروه سنگ آهک بیش از 50 درصد آهک و سنگ آهک بیش از 90 درصد آهک </w:t>
      </w:r>
      <w:r w:rsidR="008A053B">
        <w:rPr>
          <w:rFonts w:ascii="Nazanin" w:hAnsi="Nazanin" w:cs="B Nazanin" w:hint="cs"/>
          <w:sz w:val="24"/>
          <w:szCs w:val="24"/>
          <w:rtl/>
          <w:lang w:bidi="fa-IR"/>
        </w:rPr>
        <w:t>را شامل می شود</w:t>
      </w:r>
      <w:r w:rsidR="00555323" w:rsidRPr="00555323">
        <w:rPr>
          <w:rFonts w:ascii="Nazanin" w:hAnsi="Nazanin" w:cs="B Nazanin" w:hint="cs"/>
          <w:sz w:val="24"/>
          <w:szCs w:val="24"/>
          <w:rtl/>
          <w:lang w:bidi="fa-IR"/>
        </w:rPr>
        <w:t xml:space="preserve">. </w:t>
      </w:r>
      <w:r w:rsidR="008A053B">
        <w:rPr>
          <w:rFonts w:ascii="Nazanin" w:hAnsi="Nazanin" w:cs="B Nazanin" w:hint="cs"/>
          <w:sz w:val="24"/>
          <w:szCs w:val="24"/>
          <w:rtl/>
          <w:lang w:bidi="fa-IR"/>
        </w:rPr>
        <w:t xml:space="preserve">همچنین محتوای لیتولوژی </w:t>
      </w:r>
      <w:r w:rsidR="00555323" w:rsidRPr="00555323">
        <w:rPr>
          <w:rFonts w:ascii="Nazanin" w:hAnsi="Nazanin" w:cs="B Nazanin" w:hint="cs"/>
          <w:sz w:val="24"/>
          <w:szCs w:val="24"/>
          <w:rtl/>
          <w:lang w:bidi="fa-IR"/>
        </w:rPr>
        <w:t xml:space="preserve">دولومیت ماسه ای و دولومیت آهکی 90-50 درصد دولومیت، گروه دولومیت بیش از 50 درصد دولومیت و دولومیت بیش از 90 درصد دولومیت </w:t>
      </w:r>
      <w:r w:rsidR="008A053B">
        <w:rPr>
          <w:rFonts w:ascii="Nazanin" w:hAnsi="Nazanin" w:cs="B Nazanin" w:hint="cs"/>
          <w:sz w:val="24"/>
          <w:szCs w:val="24"/>
          <w:rtl/>
          <w:lang w:bidi="fa-IR"/>
        </w:rPr>
        <w:t>را شامل می شود</w:t>
      </w:r>
      <w:r w:rsidR="00555323" w:rsidRPr="00555323">
        <w:rPr>
          <w:rFonts w:ascii="Nazanin" w:hAnsi="Nazanin" w:cs="B Nazanin" w:hint="cs"/>
          <w:sz w:val="24"/>
          <w:szCs w:val="24"/>
          <w:rtl/>
          <w:lang w:bidi="fa-IR"/>
        </w:rPr>
        <w:t>.</w:t>
      </w:r>
    </w:p>
    <w:p w14:paraId="4BD91F79" w14:textId="77777777" w:rsidR="00D35385" w:rsidRPr="00D35385" w:rsidRDefault="00D35385" w:rsidP="00D35385">
      <w:pPr>
        <w:bidi/>
        <w:spacing w:after="120"/>
        <w:contextualSpacing/>
        <w:rPr>
          <w:rFonts w:ascii="Nazanin" w:hAnsi="Nazanin" w:cs="B Nazanin"/>
          <w:sz w:val="12"/>
          <w:szCs w:val="10"/>
          <w:rtl/>
          <w:lang w:bidi="fa-IR"/>
        </w:rPr>
      </w:pPr>
    </w:p>
    <w:p w14:paraId="7F99D73D" w14:textId="55F015D6" w:rsidR="00DA1E58" w:rsidRDefault="00DA1E58" w:rsidP="005645B3">
      <w:pPr>
        <w:bidi/>
        <w:spacing w:after="120"/>
        <w:contextualSpacing/>
        <w:jc w:val="center"/>
        <w:rPr>
          <w:rFonts w:ascii="Nazanin" w:hAnsi="Nazanin" w:cs="B Nazanin"/>
          <w:sz w:val="20"/>
          <w:rtl/>
          <w:lang w:bidi="fa-IR"/>
        </w:rPr>
      </w:pPr>
      <w:r w:rsidRPr="00DA1E58">
        <w:rPr>
          <w:rFonts w:ascii="Nazanin" w:hAnsi="Nazanin" w:cs="B Nazanin" w:hint="cs"/>
          <w:sz w:val="20"/>
          <w:rtl/>
          <w:lang w:bidi="fa-IR"/>
        </w:rPr>
        <w:t>جدول-1 خلاصه داده های تخلخل و تراوایی به تفکیک در گروه های سنگی دولومیت و کلسیت.</w:t>
      </w:r>
    </w:p>
    <w:tbl>
      <w:tblPr>
        <w:tblStyle w:val="TableGrid"/>
        <w:bidiVisual/>
        <w:tblW w:w="0" w:type="auto"/>
        <w:jc w:val="center"/>
        <w:tblLook w:val="04A0" w:firstRow="1" w:lastRow="0" w:firstColumn="1" w:lastColumn="0" w:noHBand="0" w:noVBand="1"/>
      </w:tblPr>
      <w:tblGrid>
        <w:gridCol w:w="1563"/>
        <w:gridCol w:w="992"/>
        <w:gridCol w:w="847"/>
        <w:gridCol w:w="854"/>
        <w:gridCol w:w="851"/>
        <w:gridCol w:w="850"/>
        <w:gridCol w:w="851"/>
        <w:gridCol w:w="850"/>
      </w:tblGrid>
      <w:tr w:rsidR="0030184E" w:rsidRPr="0030184E" w14:paraId="1258B56F" w14:textId="77777777" w:rsidTr="007A170F">
        <w:trPr>
          <w:jc w:val="center"/>
        </w:trPr>
        <w:tc>
          <w:tcPr>
            <w:tcW w:w="1563" w:type="dxa"/>
            <w:vMerge w:val="restart"/>
            <w:vAlign w:val="center"/>
          </w:tcPr>
          <w:p w14:paraId="2FE3ED17" w14:textId="744CB6D4"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گروه سنگ های کربنات</w:t>
            </w:r>
          </w:p>
        </w:tc>
        <w:tc>
          <w:tcPr>
            <w:tcW w:w="992" w:type="dxa"/>
            <w:vMerge w:val="restart"/>
            <w:vAlign w:val="center"/>
          </w:tcPr>
          <w:p w14:paraId="560B692A" w14:textId="3D821D1D"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تعداد نمونه ها</w:t>
            </w:r>
          </w:p>
        </w:tc>
        <w:tc>
          <w:tcPr>
            <w:tcW w:w="2552" w:type="dxa"/>
            <w:gridSpan w:val="3"/>
            <w:vAlign w:val="center"/>
          </w:tcPr>
          <w:p w14:paraId="5A77E052" w14:textId="34AA95D0"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تراوایی (میلی دارسی)</w:t>
            </w:r>
          </w:p>
        </w:tc>
        <w:tc>
          <w:tcPr>
            <w:tcW w:w="2551" w:type="dxa"/>
            <w:gridSpan w:val="3"/>
            <w:vAlign w:val="center"/>
          </w:tcPr>
          <w:p w14:paraId="3B6E5251" w14:textId="439D16D9"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تخلخل (درصد)</w:t>
            </w:r>
          </w:p>
        </w:tc>
      </w:tr>
      <w:tr w:rsidR="0030184E" w:rsidRPr="0030184E" w14:paraId="2570A7E3" w14:textId="77777777" w:rsidTr="007A170F">
        <w:trPr>
          <w:jc w:val="center"/>
        </w:trPr>
        <w:tc>
          <w:tcPr>
            <w:tcW w:w="1563" w:type="dxa"/>
            <w:vMerge/>
          </w:tcPr>
          <w:p w14:paraId="70352C27" w14:textId="77777777" w:rsidR="007A170F" w:rsidRPr="0030184E" w:rsidRDefault="007A170F" w:rsidP="007A170F">
            <w:pPr>
              <w:bidi/>
              <w:spacing w:after="120"/>
              <w:contextualSpacing/>
              <w:jc w:val="center"/>
              <w:rPr>
                <w:rFonts w:ascii="Nazanin" w:hAnsi="Nazanin" w:cs="B Nazanin"/>
                <w:color w:val="000000" w:themeColor="text1"/>
                <w:sz w:val="20"/>
                <w:rtl/>
                <w:lang w:bidi="fa-IR"/>
              </w:rPr>
            </w:pPr>
          </w:p>
        </w:tc>
        <w:tc>
          <w:tcPr>
            <w:tcW w:w="992" w:type="dxa"/>
            <w:vMerge/>
          </w:tcPr>
          <w:p w14:paraId="42EBC349" w14:textId="77777777" w:rsidR="007A170F" w:rsidRPr="0030184E" w:rsidRDefault="007A170F" w:rsidP="007A170F">
            <w:pPr>
              <w:bidi/>
              <w:spacing w:after="120"/>
              <w:contextualSpacing/>
              <w:jc w:val="center"/>
              <w:rPr>
                <w:rFonts w:ascii="Nazanin" w:hAnsi="Nazanin" w:cs="B Nazanin"/>
                <w:color w:val="000000" w:themeColor="text1"/>
                <w:sz w:val="20"/>
                <w:rtl/>
                <w:lang w:bidi="fa-IR"/>
              </w:rPr>
            </w:pPr>
          </w:p>
        </w:tc>
        <w:tc>
          <w:tcPr>
            <w:tcW w:w="847" w:type="dxa"/>
            <w:vAlign w:val="center"/>
          </w:tcPr>
          <w:p w14:paraId="69AFAFBE" w14:textId="65B258E7"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حداقل</w:t>
            </w:r>
          </w:p>
        </w:tc>
        <w:tc>
          <w:tcPr>
            <w:tcW w:w="854" w:type="dxa"/>
            <w:vAlign w:val="center"/>
          </w:tcPr>
          <w:p w14:paraId="13F5FF44" w14:textId="56348EC3"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حداکثر</w:t>
            </w:r>
          </w:p>
        </w:tc>
        <w:tc>
          <w:tcPr>
            <w:tcW w:w="851" w:type="dxa"/>
            <w:vAlign w:val="center"/>
          </w:tcPr>
          <w:p w14:paraId="5F4E951D" w14:textId="5BDB129A"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میانگین</w:t>
            </w:r>
          </w:p>
        </w:tc>
        <w:tc>
          <w:tcPr>
            <w:tcW w:w="850" w:type="dxa"/>
            <w:vAlign w:val="center"/>
          </w:tcPr>
          <w:p w14:paraId="64BB6954" w14:textId="3ACCFD6E"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حداقل</w:t>
            </w:r>
          </w:p>
        </w:tc>
        <w:tc>
          <w:tcPr>
            <w:tcW w:w="851" w:type="dxa"/>
            <w:vAlign w:val="center"/>
          </w:tcPr>
          <w:p w14:paraId="04C495A9" w14:textId="65232D1D"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حداکثر</w:t>
            </w:r>
          </w:p>
        </w:tc>
        <w:tc>
          <w:tcPr>
            <w:tcW w:w="850" w:type="dxa"/>
            <w:vAlign w:val="center"/>
          </w:tcPr>
          <w:p w14:paraId="04AE1538" w14:textId="1186AEAB"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میانگین</w:t>
            </w:r>
          </w:p>
        </w:tc>
      </w:tr>
      <w:tr w:rsidR="0030184E" w:rsidRPr="0030184E" w14:paraId="07757FEF" w14:textId="77777777" w:rsidTr="00DF78C4">
        <w:trPr>
          <w:jc w:val="center"/>
        </w:trPr>
        <w:tc>
          <w:tcPr>
            <w:tcW w:w="1563" w:type="dxa"/>
            <w:vAlign w:val="center"/>
          </w:tcPr>
          <w:p w14:paraId="6DE57F30" w14:textId="122722FF"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دولومیت</w:t>
            </w:r>
          </w:p>
        </w:tc>
        <w:tc>
          <w:tcPr>
            <w:tcW w:w="992" w:type="dxa"/>
            <w:vAlign w:val="center"/>
          </w:tcPr>
          <w:p w14:paraId="184D3878" w14:textId="33F4A5CF"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209</w:t>
            </w:r>
          </w:p>
        </w:tc>
        <w:tc>
          <w:tcPr>
            <w:tcW w:w="847" w:type="dxa"/>
            <w:vAlign w:val="center"/>
          </w:tcPr>
          <w:p w14:paraId="657C19F3" w14:textId="4337EAF6"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0.026</w:t>
            </w:r>
          </w:p>
        </w:tc>
        <w:tc>
          <w:tcPr>
            <w:tcW w:w="854" w:type="dxa"/>
            <w:vAlign w:val="center"/>
          </w:tcPr>
          <w:p w14:paraId="64FC6E9E" w14:textId="108BD87B"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600.702</w:t>
            </w:r>
          </w:p>
        </w:tc>
        <w:tc>
          <w:tcPr>
            <w:tcW w:w="851" w:type="dxa"/>
            <w:vAlign w:val="center"/>
          </w:tcPr>
          <w:p w14:paraId="432CA074" w14:textId="4EBAC55D"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20.07</w:t>
            </w:r>
          </w:p>
        </w:tc>
        <w:tc>
          <w:tcPr>
            <w:tcW w:w="850" w:type="dxa"/>
            <w:vAlign w:val="center"/>
          </w:tcPr>
          <w:p w14:paraId="2214620D" w14:textId="0252FA2D"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3.16</w:t>
            </w:r>
          </w:p>
        </w:tc>
        <w:tc>
          <w:tcPr>
            <w:tcW w:w="851" w:type="dxa"/>
            <w:vAlign w:val="center"/>
          </w:tcPr>
          <w:p w14:paraId="03025362" w14:textId="2A27AB54"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26.46</w:t>
            </w:r>
          </w:p>
        </w:tc>
        <w:tc>
          <w:tcPr>
            <w:tcW w:w="850" w:type="dxa"/>
            <w:vAlign w:val="center"/>
          </w:tcPr>
          <w:p w14:paraId="0B459518" w14:textId="3CF19942"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13.97</w:t>
            </w:r>
          </w:p>
        </w:tc>
      </w:tr>
      <w:tr w:rsidR="0030184E" w:rsidRPr="0030184E" w14:paraId="716667F8" w14:textId="77777777" w:rsidTr="005B3888">
        <w:trPr>
          <w:jc w:val="center"/>
        </w:trPr>
        <w:tc>
          <w:tcPr>
            <w:tcW w:w="1563" w:type="dxa"/>
            <w:vAlign w:val="center"/>
          </w:tcPr>
          <w:p w14:paraId="41B99F80" w14:textId="4DAD9847"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سنگ آهک</w:t>
            </w:r>
          </w:p>
        </w:tc>
        <w:tc>
          <w:tcPr>
            <w:tcW w:w="992" w:type="dxa"/>
            <w:vAlign w:val="center"/>
          </w:tcPr>
          <w:p w14:paraId="0928B81D" w14:textId="2A6FCFEE"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208</w:t>
            </w:r>
          </w:p>
        </w:tc>
        <w:tc>
          <w:tcPr>
            <w:tcW w:w="847" w:type="dxa"/>
            <w:vAlign w:val="center"/>
          </w:tcPr>
          <w:p w14:paraId="7A2BEF79" w14:textId="6AA45A7F"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0.007</w:t>
            </w:r>
          </w:p>
        </w:tc>
        <w:tc>
          <w:tcPr>
            <w:tcW w:w="854" w:type="dxa"/>
            <w:vAlign w:val="center"/>
          </w:tcPr>
          <w:p w14:paraId="028EE4FB" w14:textId="70871656"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167.609</w:t>
            </w:r>
          </w:p>
        </w:tc>
        <w:tc>
          <w:tcPr>
            <w:tcW w:w="851" w:type="dxa"/>
            <w:vAlign w:val="center"/>
          </w:tcPr>
          <w:p w14:paraId="3EF31393" w14:textId="235E488B"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2.40</w:t>
            </w:r>
          </w:p>
        </w:tc>
        <w:tc>
          <w:tcPr>
            <w:tcW w:w="850" w:type="dxa"/>
            <w:vAlign w:val="center"/>
          </w:tcPr>
          <w:p w14:paraId="0E42D68F" w14:textId="20373C75"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0.68</w:t>
            </w:r>
          </w:p>
        </w:tc>
        <w:tc>
          <w:tcPr>
            <w:tcW w:w="851" w:type="dxa"/>
            <w:vAlign w:val="center"/>
          </w:tcPr>
          <w:p w14:paraId="352DE27F" w14:textId="18594A21"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19.87</w:t>
            </w:r>
          </w:p>
        </w:tc>
        <w:tc>
          <w:tcPr>
            <w:tcW w:w="850" w:type="dxa"/>
            <w:vAlign w:val="center"/>
          </w:tcPr>
          <w:p w14:paraId="3C5704F8" w14:textId="0735118A" w:rsidR="007A170F" w:rsidRPr="0030184E" w:rsidRDefault="007A170F" w:rsidP="007A170F">
            <w:pPr>
              <w:bidi/>
              <w:spacing w:after="120"/>
              <w:contextualSpacing/>
              <w:jc w:val="center"/>
              <w:rPr>
                <w:rFonts w:ascii="Nazanin" w:hAnsi="Nazanin" w:cs="B Nazanin"/>
                <w:color w:val="000000" w:themeColor="text1"/>
                <w:sz w:val="20"/>
                <w:rtl/>
                <w:lang w:bidi="fa-IR"/>
              </w:rPr>
            </w:pPr>
            <w:r w:rsidRPr="0030184E">
              <w:rPr>
                <w:rFonts w:ascii="Nazanin" w:hAnsi="Nazanin" w:cs="B Nazanin" w:hint="cs"/>
                <w:color w:val="000000" w:themeColor="text1"/>
                <w:szCs w:val="18"/>
                <w:rtl/>
                <w:lang w:bidi="fa-IR"/>
              </w:rPr>
              <w:t>9.32</w:t>
            </w:r>
          </w:p>
        </w:tc>
      </w:tr>
    </w:tbl>
    <w:p w14:paraId="7C96ED99" w14:textId="396EA134" w:rsidR="007525DB" w:rsidRDefault="00AE17A2" w:rsidP="007525DB">
      <w:pPr>
        <w:bidi/>
        <w:spacing w:after="120"/>
        <w:contextualSpacing/>
        <w:rPr>
          <w:rFonts w:ascii="Nazanin" w:hAnsi="Nazanin" w:cs="B Nazanin"/>
          <w:b/>
          <w:bCs/>
          <w:sz w:val="26"/>
          <w:szCs w:val="26"/>
          <w:lang w:bidi="fa-IR"/>
        </w:rPr>
      </w:pPr>
      <w:r>
        <w:rPr>
          <w:noProof/>
        </w:rPr>
        <w:lastRenderedPageBreak/>
        <mc:AlternateContent>
          <mc:Choice Requires="wpg">
            <w:drawing>
              <wp:anchor distT="0" distB="0" distL="114300" distR="114300" simplePos="0" relativeHeight="251643904" behindDoc="0" locked="0" layoutInCell="1" allowOverlap="1" wp14:anchorId="42A5EF50" wp14:editId="27011938">
                <wp:simplePos x="0" y="0"/>
                <wp:positionH relativeFrom="column">
                  <wp:posOffset>170815</wp:posOffset>
                </wp:positionH>
                <wp:positionV relativeFrom="paragraph">
                  <wp:posOffset>8890</wp:posOffset>
                </wp:positionV>
                <wp:extent cx="5334000" cy="2504364"/>
                <wp:effectExtent l="0" t="0" r="0" b="10795"/>
                <wp:wrapNone/>
                <wp:docPr id="17" name="Group 3"/>
                <wp:cNvGraphicFramePr/>
                <a:graphic xmlns:a="http://schemas.openxmlformats.org/drawingml/2006/main">
                  <a:graphicData uri="http://schemas.microsoft.com/office/word/2010/wordprocessingGroup">
                    <wpg:wgp>
                      <wpg:cNvGrpSpPr/>
                      <wpg:grpSpPr>
                        <a:xfrm>
                          <a:off x="0" y="0"/>
                          <a:ext cx="5334000" cy="2504364"/>
                          <a:chOff x="7896" y="0"/>
                          <a:chExt cx="7167423" cy="3033292"/>
                        </a:xfrm>
                      </wpg:grpSpPr>
                      <wpg:graphicFrame>
                        <wpg:cNvPr id="19" name="Chart 19"/>
                        <wpg:cNvFrPr>
                          <a:graphicFrameLocks/>
                        </wpg:cNvFrPr>
                        <wpg:xfrm>
                          <a:off x="7896" y="0"/>
                          <a:ext cx="3584540" cy="1514807"/>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21" name="Chart 21"/>
                        <wpg:cNvFrPr>
                          <a:graphicFrameLocks/>
                        </wpg:cNvFrPr>
                        <wpg:xfrm>
                          <a:off x="3597782" y="0"/>
                          <a:ext cx="3577537" cy="1514807"/>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25" name="Chart 25"/>
                        <wpg:cNvFrPr>
                          <a:graphicFrameLocks/>
                        </wpg:cNvFrPr>
                        <wpg:xfrm>
                          <a:off x="7896" y="1518482"/>
                          <a:ext cx="3584541" cy="1514808"/>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26" name="Chart 26"/>
                        <wpg:cNvFrPr>
                          <a:graphicFrameLocks/>
                        </wpg:cNvFrPr>
                        <wpg:xfrm>
                          <a:off x="3597781" y="1518484"/>
                          <a:ext cx="3577537" cy="1514808"/>
                        </wpg:xfrm>
                        <a:graphic>
                          <a:graphicData uri="http://schemas.openxmlformats.org/drawingml/2006/chart">
                            <c:chart xmlns:c="http://schemas.openxmlformats.org/drawingml/2006/chart" xmlns:r="http://schemas.openxmlformats.org/officeDocument/2006/relationships" r:id="rId18"/>
                          </a:graphicData>
                        </a:graphic>
                      </wpg:graphicFrame>
                    </wpg:wgp>
                  </a:graphicData>
                </a:graphic>
                <wp14:sizeRelH relativeFrom="margin">
                  <wp14:pctWidth>0</wp14:pctWidth>
                </wp14:sizeRelH>
                <wp14:sizeRelV relativeFrom="margin">
                  <wp14:pctHeight>0</wp14:pctHeight>
                </wp14:sizeRelV>
              </wp:anchor>
            </w:drawing>
          </mc:Choice>
          <mc:Fallback>
            <w:pict>
              <v:group w14:anchorId="459ACA7F" id="Group 3" o:spid="_x0000_s1026" style="position:absolute;left:0;text-align:left;margin-left:13.45pt;margin-top:.7pt;width:420pt;height:197.2pt;z-index:251643904;mso-width-relative:margin;mso-height-relative:margin" coordorigin="78" coordsize="71674,30332"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ACBN3/cwIA&#10;AFYKAAAOAAAAZHJzL2Uyb0RvYy54bWzslsuO0zAUhvdIvIPlPc29SaO2s6B0hISgEvAAxnEuIokj&#10;2zPtvD3HjpuEtAgYumM2aW3Hx/7P9x8767tTU6NHJmTF2w32Fi5GrKU8q9pig79+2b9JMJKKtBmp&#10;ecs2+IlJfLd9/Wp97FLm85LXGRMIgrQyPXYbXCrVpY4jackaIhe8Yy0M5lw0REFTFE4myBGiN7Xj&#10;u+7SOXKRdYJTJiX07vpBvDXx85xR9SnPJVOo3mDYmzJPYZ7f9NPZrklaCNKVFbXbIM/YRUOqFhYd&#10;Qu2IIuhBVBehmooKLnmuFpQ3Ds/zijKjAdR47kzNveAPndFSpMeiG9IEqZ3l6dlh6cfHg0BVBuxi&#10;jFrSACOzLAp0bo5dkcIr96L73B2E7Sj6lpZ7ykWjf0EIOpmsPg1ZZSeFKHRGQRC6LiSfwpgfuWGw&#10;DPu80xLg6HlxslpiNE6l5Ts7OfaWcegH/eTADQJ/5evJznltR29x2FHfMDT3AsQMCs4iV2eRb0si&#10;FPJWE5V7cRAThibAB06/S72ezUT/jm7MpM8lnNUHURJGoVXvRV6YuLERMI1hDThZ/JcG+n1FUK0M&#10;XENT88+6hl545k8j2QBQNDPTXQnQG3rH6UPDWtVXqGA1UXA8yLLqJEYi1W4T7zPPcrTitWLDdUiG&#10;RTunacev8vW9n/lCe3TxP/ENolUcJ/7UpSPiOI4CKB9t8BfEE8TnUr0p4miGOLoV4qGEgWESAmuw&#10;DklHyrqQwV8j5cQ4+L8vZHNTwIF8U8pwH/S3UX9Q+8tbUe4LGTj2xQqg7W00gr4o5xfQ5sQ2ifpL&#10;0OYQh4+X6dF+9agfPwe3PwAAAP//AwBQSwMEFAAGAAgAAAAhAHxNzSzfFQAAhXQAABUAAABkcnMv&#10;Y2hhcnRzL2NoYXJ0MS54bWzsXUtv3NiV3g8w/6FGyCJZiOL7IbQcWCW5Y4wdG34E6NlRVbRc46qi&#10;mkXZUoLsOkgW/Stm05gsphEE81/k6T8z3yV5DnnL/tjldtzTPVABhkvFy/s47/PdQ97Pfn21Wk5e&#10;F9VmUa6P9jzH3ZsU61k5X6zPj/aeP7u3n+5NNnW+nufLcl0c7V0Xm71f3/nnf/psdjh7mVf104t8&#10;VkzQyXpzODvae1nXF4cHB5vZy2KVb5zyoljj2ouyWuU1/qzOD+ZV/gadr5YHvuvGB00ne10H+Q/o&#10;YJUv1nJ/tcv95YsXi1lxUs4uV8W6bmdRFcu8BgU2LxcXG+lt5sWV/06Pq8WsKjfli9qZlauDtjNZ&#10;FDrzogNd1R0QaZ7XhZe54eR1vjzac/cOzI/LfH3e/lCs958/bX+sysv1vJhPy2oNdgzar2aHd5d1&#10;Ua3R1bRc15h1R6/VThRf5dWry4t9TPcCizxbLBf1dbPsvTufoe/pyxL0mDwpvrxcVMXmaG/mhT0J&#10;wg8lgJscpAd+x1cs1gsPN/X1smgX5Lm+We2BjttM4V6+XJ7ls1eGNoPG2rS/bm7cJoa5qxEj8yW/&#10;rMtni3pZnBTLoi7m3bAtiS+WZX23KnLTcJlfl5e1+bbK15f58oH+3V55llfnRd3evliDJW0XVw/L&#10;ebeWYn5etD9ev+/Hq46FjhcmQRz5SeYGQZZFcdzd1F4PnNiLAw8NXDcMwiCLTvebhc8O30gPUeZm&#10;fua6aRglgRemWdvDS7keZ2kYp6npI/WSxE3N9YPtleGHftGbWV5DpqZGhw0Rur+f9qxaLtbFQ4iO&#10;rPx1Xl1Py2VpySZuLCpz/2Lerbebe1nNi6qdX/dLfWXavb5z8+3bv7z9Cv/+9N3XN3+dvP3TzTc3&#10;f3/758nNN999bSb9upl623pz8Ri954fL9eQNrFPmRi6ENj9cl/cWy6VZpLnW3NA2NWs2U26WdL06&#10;K2HcjOLV1QI6t+z4tVn8vuNh0FJSxtmUy8XcdG0G2VTnZ9NltwjXPTaDt0Nazcz4aPzBd25PveGX&#10;zP3qdznmMDtcX66eFC/Mtxd3Htx/9ptHDx59/sW//GL6Cy8JDvGf77mGZk0LtJ3mMLxN68biTiGr&#10;dz4vILz5smnW/4oeL+opTE4n4kEjM+bHCVhpLJXp5vUdHy4h7Nly0QiLNPK6Rl7kJD5r5Esjz/Fp&#10;T4EMFzhRwHoKpafAST3WKJJGoePFrFEsjXwnjlijRBqFTpqxRmnXCHTKaE+Z9BQ5ISWBJyRPR1bn&#10;KckDx6WT8pTmgZNQSnlC9MQJU7Y++IJWEDxvhMeeUD0d60qpHjsJLGH/4aMrDyIn4JQTJnjomMqh&#10;p1wIHSpivjABy80o5XzhQuK4vCtlAu9HOIDRgoSxwFcW+E5KSeULCzyoEBV8X3kATvERheyQ6pDP&#10;fkB2biN8IbvvOiElVqB0T52ErjEQunuZEyW9/GQZv0W4gOFdqqCBMiJ2Mjji/kPFKRhwxaOaGAhX&#10;IoQBjMGBMCV2Usq5QHiCGW41ggPobX/7R+M08FX8yPW4Pzlu/cnxp/cngRP66U6cE14HTuC5wzso&#10;sYXVLlQ36lmIb5z0Yt1gOagMKaedJEQU1n+oagjXXQdTZ2wXrmO6ftJ3im9UTkUGfCd0LQtKBxEd&#10;hbsIdtMY0dcIdoRNXX2V7yCiHc6dkqT3XMZoUrVS1wV9jTJrxnQyorwwMLSN8NB1EIQPJ+zyqfRc&#10;9IPQkkBKbk+YCg7FFlM5YYSpUI0dmeoJV+G5Pc+aGSWAsNV3oBvDW6jY977QidPdpG3gGLcIliCr&#10;YXPze8VF+rMbc3xhuu9AvYfrobxRP4pYIgiGw/CZiQh4MN+8Y2F6CH2Hieg/3+9h0R5h8UBSqJz4&#10;wnR4iSwcTp/fIkz3Eiehc1HfC5XzI2/QM+146Igp8QJhq5+i3y2f1Wca6nujCE49HQzPowXRZgjz&#10;iOsX5oErWzrPFyashD8YzARfwxEBVt8MC+RakrVtXUZctbjozaosa0nt2/S0uKofbJrMC98ml9Xi&#10;aO8P0yBI3ek03I9O4tP90M2m+8engb9/mvgnfpYEUTCd/rHHceIPxXG8cIDhxIeX68WXl8X9Dk/5&#10;g9Bm/zhKvP3wNHP3j9NTd//uiX98z0tOj+/5yR87FAJzbjJ0WQVo0IEG29hBl40PsIPul/djB709&#10;+QejBQA8O7iHIgWKQLQAxBgAcO+eoda70MHHAQCRZ/J/z2989Mfn/0nUipqk9hqPI2ymHkJCNC8E&#10;iNVzwwYJxAqgkc81WuIwaDS1FKL1oxmOKL2HZInOSbTcc52Yzkn8cuYE1PSLTcZoPIETKwyUhHak&#10;EVUwQoA+hkodO7qgRljjKSS9PDoSZ+rBUluenrNemOHDavNWyg1j25mE9EETLPXQfWacXMIcZIIj&#10;4IWwxw9GsCcFBvwYQRubpEZDGDAW89f8Tyep0RBEP6KyqNEPxHokvVcWASqgcxSmAE+gEqFAAeSa&#10;SkSPE0D/+dSVC+EY5YQLIAPnqOIE0EmeimmsAsiR870PT/wxm6OWCYpJRVjDE8xrJNZQykfQTMYf&#10;RQMMukQlTeEAwFk8FdSYI3F8yiCguh16N2bGAzFQGJCKTageAVpCVxiqSwDl6bRCoTyMBx9QJR5g&#10;T9TH1PjG6BsqF+CQqJaEapTiXc1NKA4DgBhHGENVB6A9fHjhiQ8PRVeiLEHkTrtqdkMalN6EuKyv&#10;SHjihyNyHglP0hGFj4QnGRIdOp5wAeSlQh4pE5DAUUGJhO4wHQFvpXRHasSnJXQfDUQiJbw/4tdi&#10;VYZoBIaPhfAYkXI6Frqb7IvyMBbCN62GysA7FjbARe6IacbKlNgJrESc0h67mZ2FSXa+ZcAuDgTF&#10;yq5kBImPlV1wy5R6ibILtosSLBF2Qck5WJsov0bwsUTZNcL5RBn0rtiO5Ik7Q7omQwCw+6kzBOB0&#10;sYXo8n0wITD2vJMdMSiRLsgAlUEhtkEMbTSMGgMhvYEDh4iHu52w9ziF6EaAMMBeLzOEohqwEeFu&#10;Ya1qBnBV11oKG0O0BJhWtBsopBpjsNvdAFZRn8SJfQveoM5bMxUETa4dLlMt7VMVROvY6+8/lPO6&#10;hYl4N9qNKf2GphOkfC7CbRjPhIc7mrmYGe84vvIYshdxhF0YC+IBiuKEVnZGiCmZlGjygjiBElPT&#10;FcQl2RCH4/5ZcxcAX2CZ9aFz6dXVG8mKBhrqUjXWXAbrii3JHJmzqKU/Eg35wiXXSQObsXwywjKA&#10;CpFFv5FNYmFfAiTT+pgyIEZCzYIQMqCsaPihEq05Ee7Z2m6iEqEIrsE1rW1RLpCaL4ElvJRDd09h&#10;s9PYWjilr2ZP6DnZohallDI7gLkb0oovume959kgML9HWI9EP/aHy+GrEc5HCJzSoexSFmoKBqQ8&#10;C4cpEY1pNB8DzXgRi+Zj6JePLnqLzG5HW6v5mClDsRw+tVSanOEWFDcNPpT4mpyF8AIWLMbXIjxG&#10;Uh8FNEkJla0u8D2eWoTCS5RLDPdyXG6FNHUzqIIFufH0VhM5JMS20lAp06wO5ByKJb6P2BdN8yA1&#10;LqVOJCYaMMUH9C2e1URrlqpkfBWqxdjss4aigh8Jh1EGllrBF1+PcNsEhVb2w62dposhNJ/joJov&#10;IgUHwLqLVPfJIww2hyU1fYzhzuzKCmYTNZeMAR1Z5KRwYCysTpD0+EOuUWpqLonMncuQpo+A4DxL&#10;3anuxsJZgCy2UaHCoLkkNmiDcBgmU6OiiWVqdouH3oYSSbPMDPGTpW1UsDXlTFHVY8UZdPmD/NOg&#10;TEPRZgzXbBQmDJsiNObUhBTQx7YfGElIf44bl94/duOyq+sfbFyG7Xba+zcuJzf/8fbP//Ofn7De&#10;eb7IV+V63k5iaxMTrOyLpAVN4IXGftxsNLaw58dvNAIkRRF1n1ZLbgnQhW+zCXAA3Hwklu6wAkAu&#10;PHLu2gB45vUcYuyAtXHDK24sHZm2uC2zdcAVWqcdU2Mqngm7HjwZkiAEaBJdv24zmv0TZi80eUfZ&#10;SGYlP9TCau6Ofn3eSkJIw0dqhvoMHSg+n6QwACOOIE7CgrGdBk88CvjESzm16MowgU9LuADaeZQQ&#10;mo9jwzUemnAe/PXZOVJSxjnNx7mR18IpbDeObNqLDqAV31nQ9Hts01q3ErORWnvNt+GgaG6gFVCg&#10;rc9bKQewFUcVQVNo8JyqpubMo+VTAghDLnjFgabFRvRpPKBpsWEOlTFNhCE9VszE041+TxHVl7xj&#10;VQRYBxoa6aaiKdW2onF+i/IEoQUdXvNbrJ5XU2hKi9VHlL+a0mJPM6b6EqpBAod5X6IMY7TTxHVM&#10;VjRVxdS3JjUSYImPlkCL+GqD9cNXm1ruZimf0Fcjd2MmSFw1dggt2eAOUPQHec4IYCReEmaVC1DX&#10;CIIZW3AVna04EdjUhHpf9SEwhVZcT22Q6JFBqmx0i96iLh6yz2grWoRuUfw3/FDN6x0+1AVlr6zr&#10;3ufDAFNyqZsHJh1u8Zf2LDqGWW/JfB8F9j4feAxvJezyEOJYDObrV+a52LpPBlsR/JYB9wJrFG5f&#10;NTgwQPgwP4YOUML07Ew8W0qog+gDBwQ91GBprAD/wEbXUAGx6VYIwkcXVmKDlKuq1llDSOjowkmT&#10;atqfEVxKQwkTmNuej9NiwE3P1l7KmT7QMNG9Jed0QcJM4E101Rp0mFXzVmJCoTA7A9BiRFHDFtF1&#10;aRBiduV2pF8fkowUovQRiTcS5GkQgoIEKpda1wQslecxGoMYC2sHIXz1wiJIL4+P+yDEiXjlqwYh&#10;QLd2rJjUiAShHVeePiIBj0Iq1YqswxNH9iYFNd4aoYBmW9yn3NCAxQCX24VIIyGLhCo/p2J2/+Mw&#10;ofmDs+XGIBubl+WbB8V5sZ7/a3HdPaLfATG4ggfx3vltmte/zVfdI+kdlmR6eVpU7/39cVHNzFsg&#10;mkfbB+2PL8/OlsVTfbq9LTrHSyhkavmVVPB7PiKTxIW0N2jM9gW8k6C9IEX7s8P+0QPXP8GDGl60&#10;n3mnJ/thMDvbz/ypv49tIRc6656e3B0+ehB98KMHw9dHRIcvFubtF8X8afvKAhBlURhCe5E8R6Av&#10;H/DaSQ9wuG59gsPd/e1vvjh58uj508kJHqV/eP/ZaW/Q3/cQgZ9GqIz/nlcOSHzex+U/nGrtuswL&#10;Uy6Xefvov1nnlxXeAmC9AMA3qFxknv7X6+334b3QUEzFevpi+KwoXhzQvxFgt/cEYKvrvfAdCuD5&#10;E0bi0EZhH/FgQMJ7ntiPEkj4YbBCbhq7JACVGxzfkPDDVObR4SR0NBgIjUklvBhLRjW2T0ayX/FO&#10;KAsdCcAFLjUpMrX0GsyjjI/SSWP5dKSuuS+wQVEDTZD66H3s2XN9ScAouKElNQhkKNF7xI4nNEr0&#10;MQRLa/8xJ16M00fdCGmpr9SoG1XUNEXVsBuSNzKgSDqmxcuoNdAGTEvpoBgdusqoMGhkjVZcIRSl&#10;M5grlYY+ekYIQ2VU6/3HBtSAGSjdCB4m9gVPNNBZaS0LciIqVxogo9KNUrSPiBH8UePRh8QoqKbi&#10;oCExYKodH+rUABnbE3YYR7mr0bIBw/i6xAKNYbAaHsOUMTOtwTHa0DlpOIwXUdgIOJ1gHxtDw/jo&#10;gtaZKlM6xYEDGJmjeACzO0u7Eg9gTAgVBy0lMU+KbRFlJI6W0ELi6R8xxMDLIAyY+NMJMZCB4BVM&#10;gw+1xGIPUMi4I0wkwQeAhS3AjtsKiTOQTo0ImrTKsHNpFVsweRLJDGE2LOiBzkSk1JhbG+Gg1lBl&#10;FoPY6TOblrpTrMMGq9gdYk5M5GCnqNQcKlpp8EW6Xg1vsGCrTnjkRR8a7YDD6RbkxBagwQ+S7MS+&#10;hxJWQyFTaTKs6nP5xrUGRlh1tiuleqZHqQ048rkJ11ErRM3ZAMlMrbLEkWI2jaIMLmcjplumrkd8&#10;NaYCoWwl5SirRlimJMrSDY6yasAF4o6UG0vAhY0ASj+NtyAPdrHSyJRFnc3wA/QZZoyaLw3GQE7q&#10;5jQWw5tGfOrnNBZDq2RY+MRL2jQwy7DJan9GoFmN1IwRsllD6anbqxCBLQia+lEN4wAP8oRE4zjM&#10;JrZNIiWVhnWon7DNKL9FmIvENkmHmkt52wd8eO4tswo/mRnSgA+Ra2JpF6esWGu89odqYP/Yp5OG&#10;Vr909hr9GdjR3oGigqrRoOGy5QG50mpwCN/Bd/o1HgyRJVkvtaGuQ3FTVPXZsj1WD/tRyKkJDxhr&#10;9YlRJLuerW30lp61iV0EvKUzI1GlRJM/J3Q2+GHorICEDUw2giSOXNp+S0lX2jcAGTvYUUDGB/cf&#10;frEjvrjTK00lCdgO/uW1y95HIaz/h8Du96OcTUWDedupsWI/LtB5W6dog68SPKIoj9ozsU2mRI56&#10;TckLbusU+2hYUc/bOsXuBcS3dYrNe5g1rr6tU+y1RSNi2JnbOkV9Z7cGtz+5OsV2P/T/fbyyVYH5&#10;04hXkKqxXEJw0ttaTbzp3lQS2cDmVkLV2x8Nc25rNWmmraDmba2mORqAojCKad7Wau4ppgldvK3V&#10;7HaOAGHa27wjiJ5sfQKOpAB/vzF9W6vJHKPij7e1mg82ctoU8JePqeQb4Ew/iXcXh58OUHxP2R1+&#10;2j5yCdWbd5szkbaLL7UqE3fgFKZzU1RaouhxXTeHlLVln6vF+mF+1RbjrfLu8CVki011Hi4OikPb&#10;saWneXMw1uAyDs26elx2J46dtR3U5ggtM26LaVaL2UtTBHlWzq8fVxgCbz3e1M1hUc0fF+YXnNU0&#10;qWoctmTCyvxwXrx40rTFe467Y5wq83uFZuYAtKO9F/n+/SdmvPywvnPz15v/evuV+Tf55c23N3+7&#10;+e+bb39lzncy5Yu4y7RCSe3jvMrRbdeDHp9mxmjKHNuZYsXtxEscbYdDrwarNZdkcQBU763qSV8E&#10;ebTXVUHi0LvyEkW2DxbrV8XcLKmla/7vZfVsMXtlDsZqO8UhYt21xXr72hpH5rUXa9yDIlwl87J8&#10;014wh8lt7nbsa4tytfa2uVZs7naFvnhw0P742I8b9HJc1G+KomP8ajFHVbG5igWrpOmXbZHTMQci&#10;tyzPj/ONHtzWjrSbHJpnC7qxBx2OS96yHWBlSPx5tZib88c2DdWVXz+mMP7t5pu3fzFnkn339eSX&#10;5qyyt1/hGyTzG8jm37/72pbNn5v8rZGRPytbir9HBNUCdSLYiro5W+/fimp4G5E584YBsPH5eiGy&#10;K+KgEihHrr3v+DRzemQxlaPX6qtG+0DiwSFr+Ms6+A1Sbp3u19TfGwO2bL6p4nXvdX/XLsA+62Fz&#10;xtYMxsIfP2xG7dhmFmZuv1tsHq2XnS3qDMp8sbk4hjV8tbnbGeDz/KJli3kA4MQU7j+CDYOpt22Y&#10;HnhYX7VH5H2faTZrak3yZPP7oz2UIjQKqrb5Hduq1lllux2qKSk3p1EuT/I6n1Q4+u9or7o/b8EE&#10;IyPPL8ypl/Z8IW96T2OTmgU0p4fe+V8AAAD//wMAUEsDBBQABgAIAAAAIQAG06X8fBQAAMxfAAAV&#10;AAAAZHJzL2NoYXJ0cy9jaGFydDIueG1s3FzNbuPWFd4X6DuoQhbtwjQv/2nELsaacRp00hlkJgXa&#10;HS3RtjqUqFD0jJ2iu7TJIk/RTdAuGhRB38VuXqbfJXkOeek5N1KTFG0FDEYW7+/5zv+5vO/+/GZV&#10;TF7n1XZZro+nynGnk3w9LxfL9eXx9KOXZwfJdLKts/UiK8p1fjy9zbfTn5/8+Efvzo/mV1lVv9hk&#10;83yCQdbbo/nx9KquN0eHh9v5Vb7Ktk65ydd4dlFWq6zGn9Xl4aLK3mDwVXHouW502Awy7QbI/o0B&#10;VtlyTf2rXfqXFxfLef64nF+v8nXdrqLKi6wGBbZXy82WRpurqPIejLhazqtyW17UzrxcHbaD0aYw&#10;mAoPeVcnINIiq3OVusHkdVYcT93pof6xyNaX7Q/5+uCjF+2PVXm9XuSLWVmtAceg/Wp+9Kio82qN&#10;oWblusaqO3qtdqL4KqteXW8OsNwNNnm+LJb1bbPt6cm7GHt2VYIekw/zj6+XVb49ns5V0JMg2JcA&#10;bnyYHHodrtisCo629W2RtxtSrqd3e8jzNks4y4riPJu/0rQZNOam/XPdcUwM3athI/0lu67Ll8u6&#10;yB/nRV7ni27alsSboqwfVXmmGxbZbXld62+rbH2dFU/57/bJy6y6zOu2+3INSNohbj4oF91e8sVl&#10;3v54+7YfbzoIHRV7QRgGKlGJ76deEHSd2ue+E6nIV1EIcQj8wE/DJwfNxudHb2iEME1i3w/dNPTT&#10;IIiS7vkVPY9DN4jTIIzDNAziIPL1DIfjneGHftPbeVaDp2ZahjURur9f9FAVy3X+AViHdv46q25n&#10;ZVEavImOeaX7LxfdflW7u7Ja5FW3vvaX+ka3e31y9+f7z/75l8ndV/ef33+Kf3/85ou7v37zhV7v&#10;62bVbcPt5jkGzo6K9eQNFFPqhi74NTtal2fLotD708+aDm1TvV292mY3XedtWSwXur3uua0uz2cF&#10;LcqN3VkjjhjHaKYHHf20U8/xehr604IWzxsqM5W8pCXKYMm3q/MSqlirie3H11nV8dZ2+UnHbz2q&#10;NOr59fl5kfuPDTrnN/XTbTMbvk2uq+Xx9Pcz30/c2Sw4CB9HTw4CN50dnD7xvYMnsffYS2M/9Gez&#10;P/RCH+0r9CoYCHx0dL1efnydv98J3+/d9uMfhFHsHgRnkXtw6iWPDvxUKeWfhcrzT//QsSzW3GBK&#10;uwAVO9rd/DoDjPOj9fXqw/xCf7s4efr+y188e/rsvd/85J3ZO55SR/q/wNW81LRA21kGW9S0bozQ&#10;DOJ78l4Oec6Kpln/K0bc1DNo4U7q/U5bb+oJcNPKWw/z+kQFjq96dt00tKZGqmsEsU6kNl7XJnSi&#10;SGrjc5tEHCegBVnWE1Ib30l8abKIGiknFHcWU6PAST1ppKRv5IvTpV2j2AljaSBF1E4tRFJEbeU6&#10;kTidInqr0BEXrojgieMF4qKY4q7j+unwI3YZACBTRDECoZOICCiCIHJikXEUQZA4qbgoQiB1YFGG&#10;H3Fuj/BQngU1jwHxLLB5DIjnxCJsHiEC2NxQ2opHkAROkgx3koqs5REkoePLjQiR1HHlRgQIiJKK&#10;iEDXt4ojcjy5EUESOsFI4KHMej3W/tEoQHwlnXhr142nrW7Efz+0bnSdIDZhGG1G69hWnRKrxI7J&#10;gikslCimxDmxk1haEeekjjJYIrV1IkaKncDsFFtmIlZyHT8KzW4SxxJjoQuM8vAj7prZzPGT2JhF&#10;moRYDnoxDIZzuKK8EQO6juf7RhdRKQyUtGcsK00tNGOtDWaJ4PUOPiIFeh3uKM/oIy+u5wLXXJyN&#10;CxD7tMIaj3lH++USuVXPB7FnsrPM/8QICLo9k3ziNMQILqggb7wHH2HFgLquK/fp0UeMYvQRN92b&#10;BC0xwz7iNGwfXAchjYmKtGm2FnAXUkOeZWVK0HuO50XGNOIshLvrJLGIGZsOCG9gsKEsVx7hDNBC&#10;0bXwemgjZXKQaMbZsICD5IEJ2cgZicFDGbVYGrIw21VZ1hR4tjEMuerzo/+ygMP9NwOOLqQdR7Zd&#10;1D2IbLtYdxTZ3v/x7su7r+8/m9x9+X2HtYMYsa6WyCIVb48SEZbvEAGf6pi6jaT3jIDf3tMaAZOr&#10;IoZvSI3o8A15Ei2j3z18g0Rhb72/QQ5s4kSisJBPEkFURU3RGYjUSUU9R/pHO8tiI9I4upE0GdkV&#10;TCaqAdIv2gkVXVVSL/C4xTZkN5TTYtCmY8z4lrRJbAtBiNTeA1+2h4O9ANuK2OwHAGRoYWR9x4Ec&#10;MBR9HbbyOiSUuYGoj4jfE6nWx25oJZokjt1U5ATyuhgC5A9Ew6sIhAius8Q5bJ2h98X52B6DdyKR&#10;CdkCg1qxPCEzPcJTeSzmeqQRvt3OYl1y1MyWFesay6LFlJEmIpMmaKTTdxqNdPrDayQXsmT4T64M&#10;fad84H/I3E1BEminjKBEpDdB5zteGA/l7FuVl++k4W4eFgmT5jRRmEiXwQszXUqZJKTZgnHcZnPz&#10;Sc58x1Qrrm/x8knstCMniR2HRJBNy1Cs/bQjbGAk63lWhphfzkmw/kMrZYbiouiyOsRq1I7h4iDk&#10;SVCZGH5ENutVpeNbNDgh6vnYqDG0SHXCExuIjR6yRRxqUQtSrEdjZygY+K6eHHy7YkUAPorBRHPT&#10;q1lHbkOSqiCqspXmrBgSuvJYJJEJdmaEHKIV6zWuk472blG4pGj/l2IH9f3GDk3tZn40iB26aIJj&#10;h6/v//TPryZtcaxn8++jFjYIGlDJr1qveFRW6gMGrq+15TVbJezsTEvEwwjiu8UBXtCUcVAc0mT4&#10;7nGACrswjRKP5J0qS4qaAgF4sGYuTLTMvdGVjQMJr+ckolSyf6ScWGxEkgsLLyp1MqXa4RTtLata&#10;JxSFnnQrVi3unkyjnszIi4g92FDCaxa9DDaT8AMDcadsGBObYSbixzbYifpQ27IVI+oj7WK6bfI+&#10;CAxtn3rpNkMrDhHgU8l7JTRQ3pFpS3Cg6CfNxnbNxmd9fIBCkTgSsb6yFUGI/PDV5eppb7eQGxap&#10;yVk4lP1klmRblSLkHbonqShWnIR7GE/0gWufdYPdFP1AjyBA5GoyiTg76s1t6tl3fHFcnzSTArVF&#10;CvkMCeRGZBOfMEECQm5EIqFDMZF3fZYJaysSg8QSA/ukk7BDS328lwM5mvAJBDCK7AcFRHeE+ZEo&#10;eAETPkZSWZKFgAmPsBvOa/+RuxAKkAwlIopTQy1zwPFLRO4IGAbUkeVWBIMCB8sbZhyQ6xGFPyAc&#10;tOY3Qgd5K4xKily7RMnmuE9z3AJFapF4sO09WcShGBQPwii2YhzQStxvyDgg2yaPxTggKhUFPmQc&#10;tDMvrotwiB743L1SCgkGRCny2onwYCFxuoikAVpI3F/EZFcWPR0x3W0VfJxW6yBE6VuekemOVhKp&#10;IiY7qnciGSImO0rPRuFNNJYRYaDP/ojMGBEIkFE5NosIBeg3X9xKTDCo2KLn4wEOsnKOGQfMKLp5&#10;MeOApIhE4ZhhgK8lUjgmHFCAl3dIMNiOAcVE+MDC1zHRHWdAzNq9vFkCAXsVt5EQBrDhhi6XRSwh&#10;QLTc98of30Q64DRny/9Q/3IjAgdnSESVmRA4SMBKACYEDdS1yO4JQYPsuDwSQQOHTh6JoLFl4xMC&#10;Ay6GbBBSQgMyKIdYKQEAGZSPhKVEczgGsq+VEtHBxmYUKO43JQiwFU9uRSBgejmxmRIK2LBsgFOC&#10;QSfnRdWUEg4QEYk1UoIB3pmohyEHpK5BOlG+lMs4iDytz4Kz8ba0IhRArFg0W8olyvuWCpdymfIo&#10;clkGY9LrLKpEMGRhaQPAURQU5RLxraVHl8gP/1LECHqomxJekbguDpsR68qNiPo2s4vzud18UMCW&#10;CQfEl1mHU8bah5Wp2meJEQjLy2fa+xbTgBQ4QYQ6o2VOIj6YzBJXc9Bsjb45arYpPRxj6lYGbS3K&#10;LY5Gd60glCItOGzWZ9fkVsT7kBDLWMT6IKsMOEfKtlSW4lAZh2pl8eBQ2ap3ODqGZpWNqeL4GP6J&#10;LEUcH0NAZKbg+NhmSpRPvA8cLTMS8RGQyzLpE/EhbTKQHCFDjCxjEefDgZTh5hAZ9DKSJOP8fh9r&#10;oELU8aTOrIjsxgEzrJdMYw6YES/L7BaQFNiO7CqOkVF7s8xISNhcKRUQEhAp0UFUASkhRBKW1RMS&#10;CBllcpEGguNgFgRlpuIYGewy2rClHLNz/bvJxOsyeDP2D5iJDx3r4cqO2/TBVCO3PN5zz6KkWvUx&#10;fYniPUtFhqOu63qiPiZZ95FWM4qrIkjEbXjZY/dpiPlUBAU1TDKPUO53TIyoa8MjQZYIQFyJLr55&#10;EFmchXg0wflrmZVJPUClmFvesSIej04Fi8vhxD/Se4l5CkHWS4Q7MsyhmZkVUef6uM4fmR8Lr7C7&#10;s9chA/Z+9utF+H+LKA0wT82TDzKRCXRNMLOPSDD2k/RbGUZILsoJO01IIFuIyl4TrIqtWY8y3ok0&#10;IBM5g70oKBr5UFhffIA6MvhHpCBXIhAxieqIPSpEt6bUeLZ9EqA4TWWCI6+mx9NyjITdLazZNRCU&#10;s57se+l9mtkPkVPYE4PfjfcShx/RoLJfhj6RoYXl4hp7aVAV+lXbwUeeh3S3fk3JnEfSqezAIdRL&#10;jO3IFCDRBdspkTl9AhraOjJpKyLNvh1GHr0cJYoh+3a6YmKwt+x0s6enA3STTuJ+2O9DCc81kysi&#10;HuwFojrrGolb+SQh+4ToE+yovfoqCkTRsNoiqdld1O+9GUuTKU2464jAlDCJu/piC17m3HFhJO1I&#10;XAe7dRl6laYlFpUXl2H24Jqwd9L8xFR5IpnDXq37ick1ch/y2WC/RoVgEZuQJB8c7ZvmQ3R7uJoD&#10;GnjmfkTZD4kHUCAZqr40tRm3YbHH7BVYTEVInICQfaD98NXm8A7KQaaDZX2XjutDWrp31LZ9tWic&#10;bReh7UtHeB9KBCYiBsB5jcjchCRofSFJu99iK3bT8UqssUt5xQT47i99cVVJ85UhwXLqmGtM6COH&#10;1VxjQv3f9AZFhuWCkwcuMnW9RKW++oS0kyhxXH3SuW5D4uQujCvejpCtExejIP+BcbhZjh9jQhZm&#10;fHcJ42JVNI71bB4tV6+wPvPIgIxvTLJsS09z+QpCOHJfRLPM9SvUkT1TJUn4cv3KfuI56VU3bjAx&#10;FJBoVrighdMMJgw29cglLvjExjyuzZPmmhdylWYvG3gJyXMAETI/FlWckDO335n1HnT5/QquksFy&#10;JTuSmWtm+rCyablEaLiCBq41XzKQfTGup1m1EpfQ0Co2jiWnomeY9vYaeXWJU/uCGiyMQRtRX3N1&#10;DaEGLuAZfuTFELoIg+SBezCRTzU5R1o/oOFUmD+yZKKR6itxQNd0GmX915fmwEYjlhC3pNxexD0z&#10;6pd5oq/bQfGbRlTEsa/igcLmcVM53QdPnonnpYaLblsdyTdmikxmtFC8ZwDPN+XJQrwBQ4zeGJA7&#10;cTUQdsCSkON6YIL3t4yPNe/K6bW91G9fMsQpGIsSVJxV2y/TxWk1VHDlCr/iPBrOvIhaTPGZW9jI&#10;0WvXonz3NUUIh5kFtnASv24ChTl63V/mJM6jIYIf+QYyU3AmDUxhqUpzJg3NRnGRZUG9iCu59MSZ&#10;NFzeM1SZrtUCK06t4Ui4waXWaEhxeg1HWszZrOzHCTfUx/bpNhBuOV2DcIS1TRztGKnikEnXSTk2&#10;V6Uvcmq2GEm0aDwGmTY1et1Q5qVBqg2GxCCTpRM55nu5N4rPEAN+YybrS3mKU257xdCKi6hIUZuz&#10;WblmkIdzxcgEmqQDcj+WHCTfVCjrH8632XPgapBjc2Vh5azaflLHiTUcSzXpZ7u/R3Fubb/7VTi/&#10;th/IXJ9Fbd5cpC1TojjPpgNj82MzaAGhjpNY5mxWaeZ8G2Yzuz3kREtZ93/xLTvvu71lt3h6Xmz1&#10;EbLtVfnmaX6Zrxe/zG+N2xD1E1yO9eC3WVb/Klt1Nyt2F/3pti/y6q2/P8+rub54tbmfcdD+tLmC&#10;8QVf0ti+DodLC2lp2Q3dg4gre/Cedwqb3txLYT6IUWSJmlfpsJvR3ZyY81FzeabZZTAWeuC6zktN&#10;irJaYp3NbbbtYlfL9QfZTTvnKutu6YSlaRaBh4MtgbsGIy2aG1QHj3G76s3zsrua9rwdoNZ3rep5&#10;2zcVq+X8Sl+feV4ubp9XmAJvEW7r5lbR5o+N/qW7mmSRX3zYtMH7gt1PlX5cPa8m+obc4+lFdvD+&#10;h3qe7Kg+ufvr3d/uP9X/Jj+9++ru73f/uPvqZ/oWUH1hJHrpVmCA51mVYdhuBL5fV8/RXCzZrhA7&#10;bRdc4u5j3Io62KV+RJvC1QBnq3rS3l+sr448nnZ3R+JW5PIaLPF0uX6VL3BBaUfP7Hdl9XI5f6Vv&#10;Tm0HxS2z3bPlevxsjTuV24c1+oBlmLxF+aZ9oG8b3j6iy1XBQswpuPVWP8u3jzq2RE7R/Gi1Mxjl&#10;NK/f5HkH+Gq5gAzop9gwcxh/MVltMOeAQYry8jTb8s2+7Uy78Z92Jdr2zIHi6vfhyqIbVMPwXrVc&#10;6Etst9jjANP/BKP+/e7L+8/19T/ffDH5qb7h9v5TfAPXfgm+/fqbL/5/+XaNO6Beli0KD1h3oLE6&#10;1m1FRF/a/Nu8GnYTeFVf8gtoP1oviedJ4TLn0s1Hb7vHV19LnvMdwPVNI7VQDYPrj/CXca0wuM+4&#10;NrqxMpqhiuYbC2z3XvVDfQKd2mm3729F7dx6FXptv15un62LTod1imix3G5OoUVfbR91Cvsy27Sw&#10;aDP3WJunZ9B9MA2m7uObtPdbtda+xfUKF2G3wzWejJ6v+fnZxcXoZ010QqPR3xYItK5uL4Pe3axM&#10;tp8cTxF8wg/PjubbSX27yS9wVf3x9HTyq+yTbK1vjd9k63KLnxqtOYod8XRZz6/OstWyuD2eetOJ&#10;psw2r4+nB0jZa72ZHbUmrPnaYfzAArENQ/PWArWbaW5L05e6F4+zOptUuEH7eFq9v2jPzWuJ+Gij&#10;L4830YF0cZ9GczdwNZfwn/wLAAD//wMAUEsDBBQABgAIAAAAIQCrKWiMfSAAAFeiAAAVAAAAZHJz&#10;L2NoYXJ0cy9jaGFydDMueG1s3F1djxvXeb4v0P+wXeQivViKM5zhzCwkBdLaco3KsWDZAdq7EXck&#10;seaSG5IrSw5y5zS58K/oTdBc1AiC/hcp/jN9Djnvc+ZQft5wkzRAS8AWlzxzPt7v9znvObz7k9dX&#10;i5NX3XozXy3vnWaj8elJt5ytLufLF/dOv/j80Vl9erLZtsvLdrFadvdO33Sb05/c//u/uzs7n71s&#10;19un1+2sO0Eny8357N7py+32+vzOnc3sZXfVbkar626J756v1lftFn+uX9y5XLdfofOrxZ18PJ7e&#10;2XVy2nfQ/hkdXLXzpT2/Pub51fPn81n3wWp2c9Utt/tZrLtFuwUFNi/n1xvrbZZN1/l7PV7NZ+vV&#10;ZvV8O5qtru7sO7NFobOsvMNV3QeRLtttlzXj4uRVu7h3Oj69Ez5ctMsX+w+65dkXT/cfrlc3y8vu&#10;8mK1XoIdg/ZXs/MHi223XqKri9Vyi1n39Lo6iuJX7frLm+szTPcai3w2X8y3b3bLPr1/F31fvFyB&#10;HiefdT+/ma+7zb3TWVZEEhS3JcC4ulPfyXu+YrFZcb7Zvll0+wVl4zys9g7H3U3hUbtYPGtnXwba&#10;DBqzafw+PHhIjPDUTozCm/Zmu/p8vl10H3SLbttd9sPuSXy9WG0frLs2NFy0b1Y32/Duql3etIvH&#10;/Hv/zeft+kW33T8+X4Il+y5ef7K67NfSXb7o9h+++aEPX/csHGWTuhxPijwfTyZlVhV1/9D++8lo&#10;kjd1Pq6qSVmUdTEpPjzbLXx2/pX1MM2LvKkmTTOuyrouptN9Dy/t+wqqNCmruqzLCi3zPeEOV3Zn&#10;uOjNrN1Cpi6CDgci9H8/jaxazJfdJxAdW/mrdv3mYrVYJbKJB7t1eH5+2a+3n/tqfdmt+/ntZ7t9&#10;Hdq9uv/H797+/t1v3v365O13+Ocb/Per7799+7u7mN4rSMbsfN9wc/0EHbfni+XJVzBMzbgcQ17b&#10;8+Xq0XyxCDIUvts9sG8alhtmu1vNm6tnK9i1oHPb9RzqtuhZtZl/3bNvsp+WjbNZLeaXoeswyGb9&#10;4tnFop//o0djvEJrDJk0C+MffHTUk4dTx6Lj3F//rMUcZufLm6vPuufh3fP7jz/+/J8+ffzpR//y&#10;Dz+6+FF+Hv6XjQOtdt+j5UULi7truzO1FxDS+x91kNp2sWsWP0V/19sL2JpetvNxsyfE9fYETAw2&#10;KvTz6n6Wj6oqcuV6JybWKLNG8BilapT3jaajRjWZ9E3yDGqgGhU2WDOaZqpRaY2KUS2Hm1qjySir&#10;VU9V36gelXJKtXVUjcpCddT0jfJ81EgiZaQ3LIFuZQSfOnTKjOD1qJGry4zk2Xg0naqpwwX0UjAZ&#10;lboViT4ZTSUZMqP6dFTqaRnVs4mcE4kO7ulWRvUMM5f0zEn18aiSMpVHqudyebC2PakKb0CSfTLK&#10;9YBG9mrUyBXmA6o3UkJzozrooBUiJ9nLUSP5nJPyY0eSc6O8N+BkQHgtMhMjfDOayFlNjPC1o8wT&#10;o3s1mkqKTozsWTGaSOMxId3r0ViKw4R0h9krguewl+T6xJiQj0fjzJqHfyV3J+TI1FuXcaRyRKAw&#10;jsCUKdUrjB9oI+dURH4URTN8ScIXxp1sOsr16MYeWBnpkQpyB2qo52jcAXP0rIwfwYRIcUAcR0fp&#10;+C5jAcztWFq/XWyzc7qF5+KMCxDTXM6+NDbAgWdSeUpS3jPwpVEefdVSfkuSHi5Fz8tID52WRC1J&#10;+nw0kbwujfTlqNJdGeXhLSQZpib8WQ3ZOkr1psYF2AppBaZkQg1WDXVBysDUOJKXjp+ckiNoJQk0&#10;NY7AomSpLioVR1LRi3MzKvQkjT853JhevfEnn44KTXtjEAacDkk/ljytyC4ouZTHyjgUXJ9cSkUW&#10;IfZUVKmMKVk2kkalMp5AsiVNKmNJMAR66uRC4VCuMi7AEDSaWMYFjFhpMhgXstLhe03C547pqUl4&#10;KKYcsSbhEU3oVqR86Vj92kgP/uj4pSbtp066UhvtKydCq0l6z57XJD38mpKtmpSHlkhVboaUl3LT&#10;GOVhPOSADQnfIFIdGiUpQw25AMcktaQhF6bHmpvGWILMr9IzNpZAOHXI3xhPkGhJeWrIkmpU6ZUY&#10;T4LhlK0Qo/XGMi8cQc/GxhUEjJJ1ARLbW95mlEkxyMbGCZBYmtRsTE7k7pBG/RDwOjMj+aej2pma&#10;0d+NS7IxOZA7Di4DHtE7onKkPUEW82Yk/ErFssw4AH7qkClj5rxrNtQMp2tjSNaMGgBw8SXFOYtp&#10;NfL4Mj4xdsQjI6+q458ZME7HpllGxiHf1GKQkXHw1FopMjIO9kzTjak3ND+T7jJj7o1IQ2YGGZNv&#10;KKIzJFnlynFuyhPQKGkSs5h/A/zS5GACjplpiWACDsNdOGMaCyCgOqLKmILX3gKGObjOgjIm4TD9&#10;2uIwC4eJHmsbwTwcHNDUiIk4qCGVOibiENv6OG2NaTkcpJYUpuKIJzSwCUTfbBRo40yUGgF0RQsx&#10;M3DPeWfMwRHOZVpSmIUHfuipxcy7ctCTrDCVCPnRcYlExkwcsqopXdBEOYShfULmr+1TzMRdYLAw&#10;bngJYcZUHGCznllpfsVDVrKYiiOk1CyLuThCXa0cMRkf64QlYzKOMEerYxmp7yT2WUzHoQ5Ob1QH&#10;FwcujQEQpgTmcrxfTNArT5yZlIcsRksK0/IaYdvQcDjej3k5MBCN9WcxMQeOr0nFzBw00DBVFrNx&#10;4HtaiaZUEHBbS87U+OPT0NjjSg5TcMxfT4wpOFypY4ViDo6EUc8/ycK1TWMeHkIG7ZhjJg54QMtK&#10;RRUpvIg75uK5ZzAqYwFiZA3HZ5XxAHRzPEZMxyHumiDMx2tvoTEfn3gBd80gauJsmWTMyCsvCIwZ&#10;uZf+ZUzJa7czasEUqd1QrbWAxgy9dECbbJijOwIak3TkUzJuYZIewAoteEzToa1OZ2SH0xO9NwJa&#10;bZOYiweUV5OsoUJ4kHHGbBwWTsMaGfNxSLpjsRtTCOwQaEOC9MsScsTHkmgoz7G4LTgAxaicGTlS&#10;u7I6SqBQ3BFnoCPHPCbo2IE4LmvMx8wAgejLMCIfG3+AlUibgEKTfp4IxGVUnzNXxywPWqHqIBYc&#10;7P/Y1SngrZUuvPFLGB6GEgb873+9hAHbJCgbGby0qhjzkJ0kXJFPGGgDeaumQxHRkKZJSAjgnY0s&#10;E9EG6j8e9qzk1cSjgIZkwwekhJukhO3cRL4PmR2KRfZlISY2wZ+noZOaFj0e1pFSSD1huh4qE5LN&#10;GK35hIGAcTugg+k9FoxSouFLagoxIXC4TtFSqYMsrhjDbqTPHGhRJCwxIUT1xWQ4Ncf6G8ux6uZY&#10;SkWml3U+FBPNdAJEU2zHKa4RHkK6V6cLkNpDrCjAGYnC6T1vAkcgVKqkOn8gigT4L9UNvW9CTAnE&#10;1ZtMuWkzVi15S0QJ8gDEcviSpCG8FIZP98X0M5G3hUxaI9Q0KnIZDbDWI4dhS+oXZHxO1KlBlpu+&#10;UMuoxIYoVDBCidnS8khICiJwAEdInYwAFURNcor4FGYzTU2iJBXRKrjS1IzqR0xxEQJW9VBzJW8j&#10;cgVIv0nCW0laM9bIs0NtaHzp9Zu1Rg6gWWYGOhvVRdKvnD2xLWhAWceJ4J0UVCJdgcuJB9RKS9gL&#10;vkNDLUS9Cmxfl8OupaskAoY8IZXtxhFuYmBw9WlJj7ZVRMRCeKBYWxhrUUwHuHf4ko9E1lb1cY6Y&#10;UBm4Nk29veQagbNQpTMkrQ6IiKKFfEiKEFE0TAbee/iSekZIDSI0SQ2vlG7iaxOgyumiFWkJtgWs&#10;9Th4NCJvqAodJ8uRoxjPIYJlYpI1zYznSOmaJrFnchRTblTK5YkblxQjOAejOU5dlYwWiNQFFUxi&#10;MbkYonaowSiPY0wE7UaTWs+F+XGD6FEKEzG7MOMjxzeHjFh/ostQid+BeKNKG14CeFkJVVEcnBoH&#10;YUAkMYnfIddvEoOsH4nRcwGWJS81FyJ7mIsOogjsgUoaXyauFwxjIpnamBLkQxW7tO2E+BDDTVLG&#10;SmEg3gdHc+DQpJwR/MNeS0K9pnR8CLFAxK5VmrTIkQgM4pl8GF44O8xECRGLjxOvrgWSmGFgr55N&#10;jJHLA88j6Uv8ED1XB9RSwkY0MZ/A3A1pJWWayCKGyY4llNlhFJ8hyBi89GrMDpfYvE+SI0000+IS&#10;m4bFMImUckz4EYvR4DLhR/QrRyf4iDqvI20ta4QCLpw4fmmpWDCERwADDV6SYQQpC3iBBB3QaxkY&#10;4VLXkROwhPSDSZKXRCwBWBaJyOhJGy/hIOuD8FEJM8jRI0AAH1OtkVOLlUYg6EAuw1vHwsTSIwjO&#10;WMacw9qjlL9/ondzryFwS/SlcVZiGRKynXQwKf6Yek8x7NTUSRjmrMmUOUSICUiorV4sYSrCWQ9n&#10;QsZ3lKWg/PcY+R4UNAWsQk+cJU3AZKo88VpSpIhlTbERnVBVw1/EsirA/fmQfc7cjOPYBnHkiSVN&#10;2PVLYRGpyxlPEQHdTq2MZgPhqwJMLoaRs9TYjGhWjWh7MnRADqmM3Q1iqkT/tJwTzarDUYQhGzUN&#10;iGblk1APOZR0yXqiWbBs2AWU6VtGQAvb3No/ZIS0UN3hdGZajJrG1B45qzMthvzrmCIjjFUgmtI8&#10;IY6FnZ4UYXRmbXxEPFhpKSdyhe2YScJu6fBiMVUIa9Ik3HnINhlQyK7pNoCuUJg0sDVOzAfhsW0G&#10;bNNNJk7vxklgPs6ONFEq5DHHAq0gXj+JELdICY7FVtjVd5oZ8zDRFB7Wyk50CjuDKJcZpLDOMzEb&#10;yiZpuOw8ZJxEjJ3YUiiHXDjRKtA0S2VG2xXiVaGAQGbusUgLEKGeQNTI5gBudSZgTEV5p6PGLNrC&#10;4vQEjKfBJqUvL6whFBV2F5Lw0vHtBKMgjKjDSF5ygsSmghal4JR+xrIiRCt66USjwtKdZqaeu1kf&#10;qfzEoHA+Rx9wi9VfAd45moyW8UChtFWJpWCZVzVDgAkl1lpMCSkhMHeKSwkjBRM8dLhgtWTWAEjK&#10;HOcZq79GpT7mlxFJQnx05LGwWAoGXNXRJ0JJQJyaQis+oSS47zLJYjQgD+MTDfWBJGi2RKQJQbAj&#10;C6wVm8A2JnzRxp7wEhxjGg1qVg7ApgZlnsOXDiOIPaH+RANJGeEmSH0xjPc1QoUwYEBUZ9pmT8HX&#10;A0hHRzJEnLCLN04TTynqxJuwBZSGNZoPxJtKr0qfCFMAoxPKa+khwpSFMigtzyxLC/FoGnzLlQ4w&#10;Js15gkohQUxY6jiRAayUJ/G5Z2N4pgzMSpANR3hYvwalOZbBLGZDaV6WhuWSVISWEOsmG2Z6Vycj&#10;0ATbfoB66HEsQMLcEtfbVJ6nJ/YEJqWS5TCJ6FOAGNLR9PzMz4asMMGgtWjGgrlwKk53bQqOLBXX&#10;Aw1Wr91+xKIqGNchGqU1iqV02K4+8mYChLeWJnhFwbGuDkqYl8NQQU4nKbKTNByU1eEgtb6JJNbV&#10;ATXFTUgD4y6DkFhXF8rqpI2LdXVgz4EhcFZnTIXbGEwGb8P9TkoWYt1dwOITMTuUZ6cMz8rvNler&#10;1dYuidpf8tO93j7e7G7ywbuTm/X83ukvLibIGi8uirPyg+mHZ8W4uTh7+OEkP/uwyj8I106Vk4uL&#10;X8Ybwaa3vREsKwa3gU3Pb5bzn990H/c3c/3CiHP2oHpYngFYfXBWP3j06KyqHkw+vKg/GFePPvzl&#10;7vKl2TnmvLvwyVYBGvTXTx3eQtVf7jS4hSrbE+D9W6j+8O7f//jdydv/ePfrP/5n5Mtf+RKq1/vR&#10;5e1Tf+omqfG4Gl/8wB1Uf+FNUlkW7pIq9sn3X+Muqf5uMysapPVwj5n2JgbxrVbCvg0OyEhcxtKq&#10;0iliJurhHHs1Sx9uD5DGw2I31PE425tmPHFMX+o88yXQSA5n8TfuX9FOwaiNk0uSSESPkSboA93E&#10;i3GcRk6cADEssw6jSHGclz8yEB0wQFOEeDCm6J3i6FkAM6xpYizAvVnRAhxceGYcwKZMugzHBxj7&#10;kcJLrhHTRaWGZhtRXLTSqRQh3HD2TyYHRHBxEiVJtzTMwJpERD96JaYTKFzWjcwvhsIUyRGCt7g+&#10;QTcyluAMjDQcxGoRi8qeWFaIANx1urFql1WFIS5WQkNkFrUWUkMGSCxyR9mVKQW2KKWQEoRFsqrL&#10;WYi6Qiw1SUwnMHVpASbGgTBeAoXKR4i4ImyVmsMCQAiJDpxZ8gcIU7KAGCqqmuRiiZnCJkpJYkkf&#10;KuDTdFCvwzQCqbvUCFb0oexMcpZoKUyUpq2xA45LyRGh0QBUyEYGccO5SZcUoU9HkVmHB4ukL5og&#10;1gmnpM8CsdgOrbRMEttESVeK4urlmk1CYYTkJe+cAtKrbStxTWC7qZDI0Ylxevc/RojTOzpGhDPo&#10;jRQTQprQf92Iftu7iIt4JgbUjoGHWXEgTIpTxC89S030EqdPpUYRrYSg6BO7hCdxInMqFY/gJGCo&#10;XFKLcGQ4pTZMfw+ztuhAiEZCM5xqPbIBOi2NXEQfEQvpVmaNggTrBZsyYME60iC+GCz/cGNdQ1aE&#10;F3GoThfZEFAMR+8kvQkohhhdWbGIIIb8XraytAEirG/8IWKIVtpKEzKESOljucQIMXntAwkKejcV&#10;EgX0jooS9gOtpHkjzgcrJGkVgT3vzCZLyNwolMgdWmkfT6gutFIsZGkYRFazMKJxKMUblrNo6IeV&#10;YeCnhqAjFoeLJaQ0En1DxqhviYPtsKTBvZInHmR1T/bGg6xoJsOfWN8FiZTmY3C3FAIuaccznlZF&#10;6YdkWSzZ8jNaM0Y42uiMaLEqEpohfNroBCPeMoUV6555uhDuPDHrzmyYYQcbYOjW7l9NDebb3tHd&#10;jAk3siLp/OIdU0h5lcZgK5N5sc6dhjVX3oDGJIR4UvxjXRXuL3MIbiEs7Kx2EhmLp6CYOvaPd0hB&#10;rj2ww/YeEC84V3Azu4Zgp1miXjVzbazHuXaI+TVmoEOGjFdKYdnaN8cKKRhN59ICJtlQGykoPNuH&#10;2E36BZDDrBYoqO0M82zHMDCxBs+0wjCzBsH0/d2xygllsVoZ4n1SKFmRHjKL2XWotZAUY3odeOkM&#10;akYrXKykOzN9QPSpmcSkGjGT7IpJNTJh3chUwXPKGZNqmGVnQItdQ02yHtEsEfitw5OMh+PQzOnM&#10;TBFaOSaa2TS00pEenoIDJ3XWHW+M8nJzHIKhxXXsH5NqGG8Z/aKsqu8LSikJy6Q67KjqVkZ+MMnp&#10;y1IHkFUznLdFeXBXxkQasLFWDybSrt1h7gxGOncEMHtG4KK1iNkzFESrN7Nn16WwHgh8dEY04oeN&#10;f8kips/QNs1I5s9QI6cvszqILjW7mUCDXoPtaLzVnpvpdMBd5FqYTsOBaRoznfau682YQXugNDbU&#10;qXcagIr1O25oxYodqJRDCTNC4b5OTQnjBBJK3cjMfziNk3BCCxUzaIiLJjEzaNf9MIVG0KaXwhIc&#10;t0pvmELrLbMs5tCApyRhmENjSE0+5tAwDxqAzZhFwxto0WUajSBBU595NNATrYZMpKH4Tl/mjN15&#10;MZEOofCR+QbTajcYj3k1dgG1tYiJdajzkywbJtN6UyfeCxWQJa1kMZ2GHZaeMtav4L5dKSexfAX2&#10;Rg45KFjxbnqLFSsh+nbGNLuEdVZS0GONCkJ+DVTEGhVIut4zjZc/YW6HULdTUHL8vU6hoODh36Cg&#10;APsEByW8Wo16+w9rnFjQBsUuWnD4UO20sjDsvUMu3kPG91sVulmgENKr1BFICbOQDY8cnAqRqzbH&#10;BbCoTvdOlFabEwuHoVOwQ+qRuTRUiqWFdI63svTyVhfMEIgJpwCS3Ukvxe4ZDyN/7CGSKAXJybqm&#10;8aSAtz7d6kg4YRtkvWn9uLYNsVAC0EKCe0rR4bk5JLoaoeZJObSapp5Hxx2R+0cX1UawB4lMsqkm&#10;h2FRBRK3A0mWi2aJBRDJ9CSH9ONEhBCe5ekBHaUwBITCETNps4gHQXnTjXXHP0WFz/SuF0/PQWNR&#10;zZi85JxNy727XAkUwYcmvbpnhAkcoWrTM7SWPAejkaqylAECSaHwSC2NOBIKy5LYaZx50zEbfvyJ&#10;BWJMtxvIeIr7AjHBgfDrZZsRh1am18voQJkn7PDMga/Q45gmh2OlUqmITCGTTOk7cehLqApm7sBy&#10;y/mwGgR7vumpeR35E8eChygHxMVMpY9krUjYVExf3orMgWO74RZ0MPbf7imTAF+nCIKB6Qel85rI&#10;xvRAsHQhkmCsOAnlZsn2jDR/xMoQzDpEJVgGMMFrZg46HBBJgyeZrRA8g8HRqU+sSDk45a9DGZan&#10;hLBMWSUCaUjpUmnJvXWamUamkDJH8pMoWzAWkhhE2TDng/MSUvEJuYV1ppGhlBQCcPDaKEMfvmSC&#10;RDgOzxzcVKbXY+YbAlGm3kSPYwoc6i/TqknFReJ2gFjqZDmaAqa6EDt9NpRFMODaNKWt5DQhPfR8&#10;UPUp1ZCQXiijSc2jRAMI8IV9mZROkh+E+xATHRx6kPwg+Ic4ZpxGtXo9ke/T4kjrFUtroCFJiCBJ&#10;TZQwFPQmU9MzM74HIDixkVLBYgUOqtSPnJhZb1QzpL+4J9cyBBNTTyyNF5HFW0gNcUZYizo1eXpq&#10;0aynNys51x4Qgwz4QZrhSt4QkIRET1L3IZlDeBI0SO830oEFwUrUbg9NH67vc4w+sUtUAKVPeeeM&#10;iGVipyZ1MF7YS2wTkFs6lpfpEusM2n2ktY0lRId1F1IcCIOGzF0yhsAnUplpughlxiMKGiJw2cpC&#10;NZTMpleu6hmb0mMuRybmLDUKcpUovZYrIqV4xtm8Y+ERYPc0HJTeKt46FX54L7X2ik7xyqlQgCyV&#10;LpYkhUqHROucZ8y+h19kc7YDWaEEKzA8OglNkMyKBUvw5qnwe4qGqIrbTym/xl5kGy+awhTTglLN&#10;6FjThLhAL4Q1TdDHg0hGeuj4O3owM+kFUlIj4o/qAXt3LFgsa8JaESgNX9LJxConVLym7PCsZax7&#10;Qow8HAgJnztF027sWaeP+Ssz5uO2sHSS7q1sBNZQQZY+5tlZnOjuRQ2OSsZNsXQKrepjqT3A06YH&#10;F6poFhFQA1+zdP1ahwmp+dZqAKOV6U++OHcUDVA1gLvSQsUqK6hRQiGtVANYrTm4Tc5hhSVsiHqc&#10;riNbs4OsSOsecTV0feDnnIciyjZNQ0rHLg5gtupANPSaCLuFbCSVcS0aPCgFl5C6WM1Lwm6gw7FA&#10;aiz0wuwO7i10Zme6Hih+JLAaf0cQIx1cU+0QbyAQR+PuBOLgGzRcF39kELempabHg2czgm+3s8bE&#10;31A47ZlfYm63wsHiHVcICZ3yz1ha5kAyGY9pwW0eAOdawwcY28FVjc5+DcvOYDcP4kKtu0TZIEkH&#10;AYOWJOJsLvwTf8YQzQ6yJmdCMT3Tt9ljo6L3WTiznDpW1x8TeEPFQSqmrvcn+IbSgnQ0V/wIx6Fo&#10;6jaPRfPugDnwjNFtH3u7dUZIDpfhepozgOGw+Z+SSjrAAQ6Hm5+SFWtZGgBxR//iQfzRxNtFOjx2&#10;BvYn0/ODagJyt8qwsfXSMwgAdjqaKzUDlM67Ecy4fzuRHEBz+MVPyUmicT5Cjh8JoQw617YSc7ud&#10;1g0q8FJhGnsVGLEk73Y75ETfbsdkXuuOapyUyW56RxQuZM3py1NLnoVDiVA6mqvNROMwWvqYK4kD&#10;RA5XjyYP6shpCMk5Bcus/cNWTRrk61CJKFz4EZZk/dq8EIVD+XeZJuBS+onChXotndsSeINnT+sL&#10;nFybuNvtLBeBt9tFMkTe4IG1thNp+xMJN9G1UB1xILaSmMTX/FiBABuapYiQ3n7G9iPNT4McZ/jS&#10;6SXLDsG29GYyJ7aKRYhhK0sv1lw3fkkWcPRQsfUzZslB1fT3b/QGNLxXv3KfZbFCEfhL+oLmSxrF&#10;kkXskhykCnLxgwJGfbog3reFkxb4URRFlUH9onMUO5Yv4mRyekuMrr0hsoYT8QcUcEoZ/y/ejZX9&#10;ZXdjXT5+ttjcv4u7sl6uvnrcveiWl//cvTl51S7une6ulNp/g9/sfO+zi3b70/aqe+/zp936Bz9/&#10;0q1n3XL7XvuHN8+eLbqn86+HXYFLnFr72i4EQ8EZsnsEWvsbsw6+mEzg3+/sLgHbzNrttltfvGzX&#10;uwvNsJ4Hr8MyDx6JfeGJxXz5IrRZreeYZ7udr5b7yV7Nl5+0/S1dV+3r/YdAUTDW7BxfDpYUbh2L&#10;PV12i247XFaYwJPVZv/As30H2/l20YWe9teKreezl/fvtufPVpdvnqwxRHu+2Gyfbt8sut0f1+GT&#10;6yfr8M9l9/yzXRtc9dV/tPt8/WR9smiXL+6dPm/PPv4sjNOeb++//d3b/3r3Tfjv5Mdvv3v7+7f/&#10;/fa7f7yLZ8PNae357lEIwJN23aLbvoduefbF09BDGGNH3P0MsdL9hFevuvWiHcpM+MoWhZ+DfXS1&#10;PXm+Wl+124vVZXfv9KNu2a3bxenJZnUDkXg8X37ZXd477S9hu2r/bbX+fD778pN2/eWeUKub7Z5U&#10;oPXhd8vVstt/ucUzkGaSd7H6av/FbL3abB70bNuJkEnK7Hz3XdczpL3Zrv61W68Gjz3stl91HeXg&#10;EkIfvsUKKVJ8cyBbcZCBRCxWLx62m14kgLajr2MFLmx97ttT5LA5lL5ChNjPbzCoL4aLvtNA94/W&#10;80uoQbfZzYtM/FtI5u/f/vbdb97+9vtvv//25MfvfvX9t+++wTuI6W8hqH/4/tv/v4K6xJWFnw+F&#10;LpHVaKL+TFmFiQqs/WI5723vXuyGIrzpjccP3TQ4e9lddReL9V4Vt693agpbsFkt5peP5ovFzjKE&#10;J9HjviO8uV6stg/WXRvEe7FzK/EdNXTdi/97BsQ6gulDv8lY+OPPm1GcRZjbz+abT5eL3mj1ludy&#10;vrl+CLP55eZBbxBetNf7KQbv+EFwlZ9irvAFqcWfmZvZvt7b5eNt98nm63unQLcQ6bXns83J9s11&#10;97ydwUo+PPlp+3W7nC9PT67b5WqDj3a6nobAY3w7385ePmqv5os3907z05Mwm023vXd6hgR0b7f3&#10;fmLHqJ7T75l5Ogqa+f1idhdrdutlu/ig3bYn6/M5TPX648v9dkCwmF9cX7aJkwP7IdF8ZicYOxI9&#10;vcbK7v8PAAAA//8DAFBLAwQUAAYACAAAACEAc0+s79UaAAA1hAAAFQAAAGRycy9jaGFydHMvY2hh&#10;cnQ0LnhtbNxdy44cx5XdDzD/0NPQwrPo7Ix8VjbUNNhNUiaGFAmRMqDZJauyyRrVo1VVTbJleCd7&#10;vNBXzEYYL0YwjPkX0vqZOZGZ92ZEUidUrdfILsBWsyoyM+K+z703It//9evl4uBls9nO16vTQxPF&#10;hwfNarqezVfPTw8/fnrvaHJ4sN3Vq1m9WK+a08PrZnv461v//E/vT0+mL+rN7sllPW0OcJPV9mR6&#10;evhit7s8OT7eTl80y3obrS+bFX67WG+W9Q7/3Dw/nm3qV7j5cnGcxHFx3N7ksL9B/T1usKznK7l+&#10;s8/164uL+bS5s55eLZvVrpvFplnUO1Bg+2J+uZW7TU2xSd6543I+3ay364tdNF0vj7ubyaJwM5Mf&#10;66pugUizeteYKs4OXtaL08P48Nh+uahXz7svmtXRx0+6Lzfrq9WsmZ2vNyuwwxm/nJ7cXuyazQq3&#10;Ol+vdph1T6/lXhRf1ptPry6PMN1LLPLZfDHfXbfLPrz1Pu59/mINehx81Hx2Nd8029PDqckGEmQ3&#10;JUBcHk+Ok56vWKzJTra760XTLcjEiV3tsT63ncK9erF4Vk8/tbRxBuvQ4Xd74ZgY9qpWjOwf9dVu&#10;/XS+WzR3mkWza2b9YzsSXy7Wu9ubprYDF/X1+mpn/1rWq6t68UD/3f3ytN48b3bd5fMVWNLd4vXD&#10;9axfSzN73nRfXn/bl697FkYmz0wymcTGpFmSJ6npL+p+T6M0qSZJXJZpnuWTLM3uHrULn568kjsU&#10;Gb6OqzIukzQ1E7nDC/m9TJK8msR5mmRVmueTyj7heLwyfDEsejutd5Cpc6vDlgj9v58MrFrMV81D&#10;iI6s/GW9uT5fL9aebOLCZmOvn8/69fZzX29mzaafX7fe3Ws77uWtN1+//dPbL/C/P3zz5Zs/22m+&#10;bCfb/b69fIz71SeL1cEr2KMqzmOIaX2yWt+bLxZ2Wfa39oJuqF2lnWS7iOvlszXMmVW13WYOLVv0&#10;HNrOP++5lnazkeds14v5zN7aPmS7ef7sfNFP+969GJ+WkvjFHWafP/pqryvHU285JHN//dsac5ie&#10;rK6WHzUX9q+LWw/uP/3NowePPvjkX947fy83J/h/k+SWZO0ADD2vYWnbwa2JPYdw3vqggbTWi3bY&#10;8C1ueLk7h43pZbrMO0Jc7g7AO2ua7G1e3jJxFE8Grly20iGDjAzKosKwQckwKEnZoFQGJZEp2KBM&#10;BqVRTgflMiiJJnROhQyKo4LOqewHVVFasSlN5EZJlJZsUNUPyqOS3sgIwdMAAYwSfBIVpZVH+STs&#10;2UbIn0VpRgcp+SdRklbOh7NemJHkUc5HKTcwitLHCDuSODKZ8/SKk0uYY6oo448X9iRplPDVC3+S&#10;IsqoXCXCIDywELK3/6WTTJRdWZRTWUyEQyaNJnQpibLIRFRiE2GKMRGViER4ArmmNEmEJVb/+dSV&#10;C1mIcsIFk0Wco4lwAU8sKRlS4YLJA3yHR+ytVwJ5ZlKfKuGhmPyJSvg4qvgopXwOzaRPFNKDPxWV&#10;tFRpX0Rxa947j+jb3lRoX0YJZVCqpA+Z8VRJX3CxyZTy0BK6wsylPJ1WJpSH8aByminhqyjP97IK&#10;mXIBDonyPVMuFPuam0xYkpio5DMWlkA4DX+88CSBh2KSkilLyqikt2qDIeulreHko4QnSRaQ81x4&#10;MgkofC48qSJDZSAXLoC8VMhzZUISep7QHaYjpeKUK92LaMKnJXTHvbhRyJXwScCvFaoMeRRT+18I&#10;4fFEyulC6A4e8mkVQvh2lKsM/MbCBrjICuB6+FABLpQpRZTmwwUxdwGFcqjc+xKHXSmfi7KrjCrK&#10;+kLZBbdMNaBUdsF2UYKVwi4ouaGesVR+IQpl6lsquwKcL5VB74otYvohnO/+0cIA/CnI4DqMEM5a&#10;hHD20yOEGMH4xJXIipJFCJza6NW9hPJEiA1/aagQCLExk8q4t62oMRDSxxEQtCvoMRVI0Y0UYYC/&#10;XiYFohqwEdl+Ya1qRhJVsbcU9gzRkhzal7kLodRSjcEzqtIlF3uGYpMyKpLUfQglliIVBE2xHy5T&#10;LR2gCqJ1QP3hQ9dihPWId5HncD90McJ6xNETPhfhNoxnycMdRS52xns+X3kM2cu5qghjQbyo5FJp&#10;lJ05dIQtWsEL4gRKTIUriEuQPnI+/BLRzzjKwDLvQ+ciPMNcAqhI2AQqxVSNFcvgXoUnmdxjKbRJ&#10;AtFQIlyKo0nqM5ZPRliGpELu0S+mcqaop4xG5MuR92MkVBSEkKF0FSXmT1JMhGsSL3fASaUICeyN&#10;vRCCC2TqspeuOx3Ym08KT24ofVPRSTC7HFGLUkpscJLC3Lm0ojKtwMrqyr6EEtYD6BeJuxy+GlHc&#10;HIHTxJVdSjSFYHkeVZkLiaj/VDyGxUyoeVA8hvvypwtjgan3tLWKx9KoNJ7D51MRJuOSxPPMlGEK&#10;zjJ4AS8txtci6o1kQ55SkJIpW2Pk9zi0GNBalGWeyNBJK3SzWQUv5cZTJLnETwDEvtJQKVNUB3K6&#10;Yom/A/ZFYR6kJqbUcXCez9vwvYXBNlrzVIVHa7lqcRT7j6KCr5gwg+B7wRdfj3DbBoUe+uHWTuFi&#10;Bs3neVDFi4DgSLDu41oH8AiDzdOSCh8LuLPE81TMJiqWLJA68shJQU8h5roE6ElcrlFqKpYEcucy&#10;pPARKTjjqTvV3UJ0F0kW36hQYSiEsxlYm7lhMtVPBZYTRNap620okRRlVoifPG2j6qmQc1LA8rrc&#10;o8t38KfNMrmizRiuaBQmDEURGnMqIEXqY+wHAoBUgOh2uV7vpAjZVZOa17sH27ZkhL8Orjbz08Pf&#10;nafpJD4/z47yO8XdI9Qxz4/O7qbJ0d0yuZNUKHum5+e/HyrOxU0rziZzqs3FydVq/tlVc7+v/P5O&#10;VO/o7tm9e0dwounR5LYpjuLzuLhzdrtMy7Oz37dVvukJ5txWFmUVoEFf3hxXOftCvlPl7OueWuX8&#10;69s//u3rgzf/9fY///bfA59+5CLnbF4v16tZR/tRjROTHyqjkkOg1cUka8uLaZd5+eHlRUT6pL4Y&#10;FdSEiLtLkNoRvrX/pYGxwBFUEamUD2HMhKqymDvk6Us6SBwZQgMazojjMqGkuRg0qB2lhVgwYDO6&#10;eoko7cO8aJ1eocgebomaQsXyBoygK1X0PgnQXvE6Mgl0qeg36ao3wFHUpBuhPnqUXH8aSFUqWEfI&#10;RS2yEWYgzcPXKtyYILM6aLNfoFFkjrIeG6O4PCRnissNYlV6JxH9UGVpKCLCqVF+D1VEwD4+ShkA&#10;iEyJoGAbaRTPJVZUrRR6A4zwpwsHDMoVVNUVXSMI9IWEPl2hNRpx6H0VS9s6Hp2jomerN5RCipeh&#10;/XyQqARuxfsMFCCHR4lNmgQy5gqCsUKuqVpenASq+0N1ERE/pbtiW9RKCqp4CmcNQldKLYWzMISx&#10;F1TyS8Qr2NId5ajiWVuqp9Ix1Bfz0Chhg5VgvmAxR1gwrwMqTrWW3w1veWpngKyIVqk1VJSKNCiX&#10;TsWllizMQCkShXAaul5FnnYUNXaKPDGKW+mhxIjuBCp4ii0xee4DFU7aOJ0uUYxSGfE8nCJG0IoK&#10;muJFWCFKqwEhmoCdVoAIyeaWUjGh7avgT1QzhFGMCgr8ILKchQr8MAodj86HSpACP1sMppqsWA/8&#10;NPxeGiuhDECXoogOk+R2XkEcbCU3zorb7Cga+yhUw+ypgVGcBtPBKYyOvi6MQq2er1CsUBmw4KUY&#10;oSwg16UIPyqeLiiteKNLKUzAWqlSTaR2Cx/u2XKuYhMBDlbvPeBA6TCR8Anmnw8SJ4E2GWoyJ6Ij&#10;RcTHCGtC5eiJsAY9MvxOwhoEdFTYJ8IaNGRwOgszYFO5Q6iEG9BBDrEqYQCkmPfhVEJzJGF5rFUJ&#10;0SHGPgqk662EBVhKwkcJE2yLGzUnlXABC+YOuBI2wHzy/qBK+BBoCqiEDYjOqB2GHkiDG0hHjYmJ&#10;lQ9Upm0Hft8rl3KbbmLhgu3Oo27LxEJ5pJupzJpYKY9Gi8DNlPS2EsPcjYmV9uBj4KFCfLTOBqgh&#10;5Ed8SSUHdkhNKzXSRmEzsC6dvKLmkNvFToH+eTDAgQc6xOeiMwDnUABiFCxDhQM3U9qnAddgjNAe&#10;ChmQHkXMELIArlbQHETfippDRs9o8y2sNbUBRnEzlJKyUmFzGdJcrVhDQwL3EtEHWTnDFSnDYgfu&#10;JcRHbzdXD4XKQbuj6BiMjPkjFR8jPuFapPgYCsLVW/FxyJUgD95rCPgYeKIYHgByrpPafwtt46Kv&#10;CBlqFLiXEB8BZIBeYnVALycSxp/UXRsFzDazQoVSATO8F6exAuZQw7HRhlzEGoEnDpzgKSajGDkU&#10;Shmt7EKlApQQI2Q7EDklhBOAjHyQMMLWuD1OcKFSjAxxGZE4UDSRDLwUT0gm/uy9NhN/9t5Pn4nH&#10;Do1ASVgiCduk6uWWx2u2+4q6LUQSWMAtU+aJY0PXvBeoxyYwF5EwBCx+xZMySfT+Ro8RG2xQJy3c&#10;JPOIy8OKRRBt2XykyEzkRCpxCcpi7oc+RWTUFvO4KEuIApPi3hUdQgHKasyCKK/Yk80awiC953cl&#10;BLLswndkmHM/M8u9sLDd5o/8T2hFwnpgzBvQQXh/s6uE/9+hSg7PK39SlOcaGlmC+ddQgmmcBLjh&#10;Q3KqJxo0Ic0cIKpGTfAqoWEDl/PKN6fUf2gUZdvUqMfUKAodP147RcAaCUttdwfTRo2ogG59aUlC&#10;6xSGYn+TzxzKTw23rKmgxNBwC3OO/aQKVXyNvew6/ewHlRSNxBB3oyDvfqhD1bgM14z6v/l6RIVh&#10;KnLfvPDniAIDOngdEjzxqwEcoN7EWw6ngKguxI7vbNF6B7hW+LSlnNbyB+486hunaqixna2Y+OaR&#10;qoRGehagu50kaPJm4q5xH0p4sZ9cofzQKBDV2dhL3PLdcVo3wTXZntZLI0TkCPwOckpqDRcT1Ky8&#10;qXFKC98tIvA1jBJNtN2gNdiLWvjExGXbTbj7XeJGlb4npsZLyzA3kBqtysBaTHyTR1ejNRp7jS81&#10;/JpB87NRIZjyRus3kOjUdx/U+mk1BzTw20d5ik9rO3Yvl/cJObdcxADFHu+iyp7YwIRHqz+A7L6D&#10;CQW8TjnI75WuJoFnaX3Iavee1naoFo2z7ZS1Q+koMglljHYQol+j8BfBaDUUkmz4TUeJX0d3ROmt&#10;ks9YlB5z8ZoZuUvRqpKVK0+DuVxpCyGu4VkcrTHZpjvPNlIh0oKT3UHq23pGpaH6hLQT1TitPtlc&#10;t6dx/BJRbLvLkKeEtBiF+NXvkOYRWymchRvfX8O0WFWMIWUootXqFebntwxw/mr5CtEAlTUtX91g&#10;I4nWr2Ba/AZdqgVav8LGzYBJmAwReYbQyP1Qt6IFLXQz+GwImceJhG2Iid3HxHEoktaaF3KV/lXB&#10;VYk+owfbn2GoyV2rYqgS+leFjCoO05HmtJLGSFolg+fCST/uh5JZa2aIkQrfE/NrhhRLZvylU4XV&#10;elrQKmkJDaNKf3sCX7WwHPrAm3OGghq0xqMN1SGtrgFqjBrz+WTEPSNI4TcemIl8qi8EzJKCNSoB&#10;6ciTUfUcKnHgrh80cvs3lOZsNsYXCbqkoVJn8YYv2FQmhrodDL/vRKkTGqp4oLDfbsrTfYjklXjJ&#10;aPdHYHai33hS4QtjgOKDAOCMLVcFQxR3BKLwnHHgIq0GQu4DCTnNrU3GW3GCeVdNr93I/A4lQ3TB&#10;BByC0Wbbm2W6hiqi3XhJdWWoIgaSLthlp0IxMT5/qX4PNUUoh58F5jjUuGm0UeTHJUnzaNCoUWzA&#10;1VAzaRAKnuAZ6o8YNsJFgQkNXpwfsGE0k1aNA6GQB8aBYj0z0BLuW8SQuzfa6IuWFk/Zgpl8owk3&#10;1Mducpmj3DxdAziiglXuuz0YTSb9RcgthjTHSbThuD6fVFQhnEybKfwVc1lyUm1wJB6ZAhdJYH6j&#10;8MZoDzHY7z0pXDfQlNuNMLTRIipS1P7TgkbLycMFDqfTzNvNRNJJvpnA/nzNt4Vz4MbJsfFtcENt&#10;9WZap4k1tKX69MPWKu66Nbd2o13nQzn2ZkzOxLyjNu9PMpQpMdrUbIGx/wmuTXQenVj+04LarPk2&#10;PM2/7F1JDJR1pZz797QXzvywvXCzB88WW4uJti/Wrx40z5vV7N+aa++sT/sLTqt557vzevdhvexP&#10;4uz30NmxT5rNt37/uNlM7XG37Ymezvizq2fPFs0TPdSzO6YTp+3K1OrXsgHQ4JwOUxj0HrZH745/&#10;KJHoaX+QPX/tLsB+52Kc3MlL7J88qszdO0dZOn12VCXnyRG2w8cZzmy9e+e2u3Mxv/HORfec3Pzk&#10;Ym6P+W1mT7qzWUGUeWMJbXLZhqinrPanmDr7D/vtdrL/8MH9h58c3MHhoQ/vP707eKfvvf9Q2heG&#10;toXvT7BuSfZQ6KtF3R12apf42QbnnnpHniLIaM88bTu1dAhWg7/dy6Gf462b7nFKOC51OAd1v9NR&#10;YcJaqZDWBgkRcFIU78+Xlgk0fHNEJAgeDpDaawn3cFoe7wkVd48Dwnhvk8R2k8C0BaHZJjwa2YtJ&#10;x2Yd2vwkMZrdeEBLUGKtcQQWXb8CLLs5YRDe0XY7JTdCSS9RxYGlEB/3DXR7CvktHzkeEfrb/Ut8&#10;ksIAPDFwTJawIHQ8ooIm8Invpxk6L8EEPi3hgt2yQcmlOAjbDvaslSkKglTy+w5sYMzVBkzbUE5j&#10;XkU8GMUb3RXghE7aVTgD8ER57oAXjvsTVQO0FFNMp0gFglFQRRigCTIhjFaKS7BjjKqd4hA8j29D&#10;UuBhRZ/fS0UfzKEypsDCblrxIizKTwUVEEsuvIohsBS+XVUhA7IvnnXg+3oUP6DZdZ+Ni9irRWmk&#10;aAGr5xvpFCtgHx/f+qwVeJCFNy0rNAjRzgECXFa0rI6pj5Q4EAlLhCAR8c8YKdhDDxEp4D+/oEgB&#10;iXSmseK5sMPFxzlUx8ViIiPFd06J38pg1Klaiu5CLfw2AzpbcWGw6CX1/erBYIj93AgjgkQUNhE2&#10;KvexS9SyQvPYGPFsuO2+/ZVDuAFlTXmzmCZ00QgScOYDr8psxF82ad3vgVmPNG5oNtXMrT0WgI8S&#10;dmGSiZfRoWZXk7bIdsKFONVufonDvX3bgzU0QcC6dy52YGeJ/Jn7oaZ3CFsQclHXqpEKvBNji7Y9&#10;2pY3v7TCny5aiDYmrqoauSCZTZ8unLxRPkQDGQsLfL/LaeFw0/jaywMYVUaLLTw5pwsSZqLZkq5a&#10;Qx67aj5KTCgUZu8z+0Qxcex/TtelIRB4Psq9UvrpZhSoDzVMQzyEExaosdUQCN0VVC6HCAinG/NZ&#10;CYeshfVDIL56YZHdqEcnqRlTWCKej9UQyO7e9qo81HhpPITAkivPEA+BR/ygDQ2I4IlzPzXIVyY6&#10;B5qNuE+5oeGSPettzP9AwCSB0t9T6hCndn2fY7Qkg9Vlbnia6wYZsD7f5WTA+pyYZMCQ/PrkAGmw&#10;u0+ePvrw7mCTfvQUmLz9zPyg/J/NYP0/pR2/OxGXmPZ0sCSLQcefNREHd/CtiTh7JATVSHEOsCLU&#10;1IgzAPymQa24ckBmeh+Jp5EYpPMRo4I0BT+BWiJoQG9+SrI4aiyfb5gVu29pRN2RGPrQORAaGCMp&#10;Qok0RMW21WXQs1G2TugN0E49lobB6AajAGYIg+0+MzcipF5taF4AcOBTVA6EUiSahkNxi9NEWIAd&#10;y5QiwgGctOMvg8rRENkiOKKxkUa2SGNwtmlsa7doU5oMeTikE6nX1GjWbjzyOMInKToR2luqsWwV&#10;yEZpUg4L4UePaFYO+08p2zQph8TSSOEDfvy7Eh//8P4Be1atf7BbV38x/gHoZxTzjhjq4Oq+/QO7&#10;iT3ZrUIldTFn2JIZKE6LA3kn0RO6SDyKPVbA+4T6cUSdbMfcqHrODJCYO1wyypRQA63uxx6O7c2N&#10;PUQMIXyD/7oKXiETu4hcV7rnbhPHUY16mEINweq5LFT2UiW8B1y78wCQ9k2vDFIwajkNSYG6uZu1&#10;bAxygHeFehzi8i+CsP/uCHWCgEn8DDUn4WP2bq4cuJ/6Gz05Twa3aDXGLTVwTyohIhDkSJKpw1aP&#10;iZDJT3hwhyKsx/ECiZ++YgqjvtSmWynPtKYF5d23F1e9KZjGyxvqTqGxo95MThnRckgQjdvUueLM&#10;CU8wv+X0+IC3/U7U/KO721/E+dXpTwe8Qexx9wS+Gr8gGC04t9s3+I47aLS1BlfgncHPbWfQGp0r&#10;q137Su2ud2c5Xz2sX3dQbln3rwoWbIcfnQ6f7tlyp1n7GmfnZ7zi+fXjdf9+7GfdHXf2hc/2uR22&#10;38ynL+wbep+tZ9ePN4CPeGXwdte+2rj9x6X9pn/P8Ky5+Kgdg5fz9l9t7M+bx5sD+5ru08OL+uj+&#10;R/Y59cnu1ps/v/mft1/Y/x386s3Xb/7y5n/ffP2v9p3E9uBwXGVHoR/qcb2pcdv+DvqSb/uM9oDx&#10;boZYaTfhNV7AjlczO6u0P8miUEi7t9wdDD0sp4d9Ewtezb6+QofUg/nq02aG1yULgf9jvXk6n35q&#10;X9/c3RSvuu5/m6/Gv63wYvfuxx2uQQeVknexftX9YF95vr3ds63rqNLGqfa3pmeIff32vzebtXPZ&#10;WbN71TQ9h5fzGXrA+qnUmObHq3nf3gUfDiJj4Spp+sdY5PTZjsgt1s/P6q2+Zrx7xH5yaLPk/bOd&#10;G4Ylb+Gs4YPNfGbflr3F/B2+/RzC+Jc3X73905uvvvnymy8PfmXfqP32C/wFyfwKsvnXb778x5XN&#10;FWzWU1fOfPFUq/TTiae8QvzbXgeOt3Ivm3N5lfjudauZUH/nPeL4l/cic0i+9376trHSCtSi/UuV&#10;ctOL9js2AzZbX55u7ZDzLPzj+82oe7adhZ3bb+fbR6tFb6d6YzObby/PYCk/3d7ubcDz+rKbou3s&#10;vGM7Mh9hrjD/vn2b6qvnbzRru7LF1fLhun/BQ9u8a5/Xfv3o4qJ7in5tiS5rb220Q5YxC6w97l4/&#10;v7/rONh+fnqIkilAZH0y3R7sri+bi3ranB6eHXxYf16v5qvDg8t6td7iqzY2HW2XwK/z3fTFvXo5&#10;X1yfHiaHB5Yy22Z3eniEXarWJtYnnZtq/+yp9Y6XUT+F4Z2X6RbTevdms6oXd+pdfbA5mcNTbO7P&#10;ugjYGuyPL2f1zm3KhShCu/Sa1iq37HpyiZXd+j8AAAD//wMAUEsDBBQABgAIAAAAIQD/39LV3wAA&#10;AAgBAAAPAAAAZHJzL2Rvd25yZXYueG1sTI9BS8NAEIXvgv9hGcGb3aS1IY3ZlFLUUxFsBfE2zU6T&#10;0OxsyG6T9N+7PenxzXu8+V6+nkwrBupdY1lBPItAEJdWN1wp+Dq8PaUgnEfW2FomBVdysC7u73LM&#10;tB35k4a9r0QoYZehgtr7LpPSlTUZdDPbEQfvZHuDPsi+krrHMZSbVs6jKJEGGw4fauxoW1N53l+M&#10;gvcRx80ifh1259P2+nNYfnzvYlLq8WHavIDwNPm/MNzwAzoUgeloL6ydaBXMk1VIhvsziGCnyU0f&#10;FSxWyxRkkcv/A4pfAAAA//8DAFBLAwQUAAYACAAAACEAU59/GtAAAACxAgAAGQAAAGRycy9fcmVs&#10;cy9lMm9Eb2MueG1sLnJlbHO8kssKwjAQRfeC/xBmb9NWERFTNyK4Ff2AIZ0+sE1CJor+vUERFER3&#10;Xd4Z5tyzmNX62nfiQp5baxRkSQqCjLZla2oFx8N2sgDBAU2JnTWk4EYM62I8Wu2pwxCPuGkdi0gx&#10;rKAJwS2lZN1Qj5xYRyZuKut7DDH6WjrUJ6xJ5mk6l/6dAcUHU+xKBX5XTkEcbi42/2fbqmo1baw+&#10;92TClwqpG/QhAtHXFBQ8Ij+n0ySagvwukQ8kkf+SyAaSyH5JzAaSmL0k5MejFXcAAAD//wMAUEsD&#10;BBQABgAIAAAAIQA/Ir5t7wAAAGEBAAAgAAAAZHJzL2NoYXJ0cy9fcmVscy9jaGFydDEueG1sLnJl&#10;bHOEkE1LxDAYhO+C/yG89zZdDyJL06VQFwp+gFsPQi8xedtmN18kUbr+enMRXBA8DsM8M0y9W40m&#10;nxiicpbBpqyAoBVOKjszeB32xR2QmLiVXDuLDM4YYddcX9UvqHnKobgoH0mm2MhgSclvKY1iQcNj&#10;6Tza7EwuGJ6yDDP1XJz4jPSmqm5p+M2A5oJJeskg9HIDZDj73Pw/202TEtg58WHQpj8qqNP4/H5E&#10;kTKUhxkTg0lpzJNptx0lxlNyfjRuXpT54hLHrh3aon1qH94O/aHw3GMoVx3Xn/yjk3na/ZowWK6B&#10;NjW9OKb5BgAA//8DAFBLAwQUAAYACAAAACEAPyK+be8AAABhAQAAIAAAAGRycy9jaGFydHMvX3Jl&#10;bHMvY2hhcnQyLnhtbC5yZWxzhJBNS8QwGITvgv8hvPc2XQ8iS9OlUBcKfoBbD0IvMXnbZjdfJFG6&#10;/npzEVwQPA7DPDNMvVuNJp8YonKWwaasgKAVTio7M3gd9sUdkJi4lVw7iwzOGGHXXF/VL6h5yqG4&#10;KB9JptjIYEnJbymNYkHDY+k82uxMLhiesgwz9Vyc+Iz0pqpuafjNgOaCSXrJIPRyA2Q4+9z8P9tN&#10;kxLYOfFh0KY/KqjT+Px+RJEylIcZE4NJacyTabcdJcZTcn40bl6U+eISx64d2qJ9ah/eDv2h8Nxj&#10;KFcd15/8o5N52v2aMFiugTY1vTim+QYAAP//AwBQSwMEFAAGAAgAAAAhAD8ivm3vAAAAYQEAACAA&#10;AABkcnMvY2hhcnRzL19yZWxzL2NoYXJ0My54bWwucmVsc4SQTUvEMBiE74L/Ibz3Nl0PIkvTpVAX&#10;Cn6AWw9CLzF522Y3XyRRuv56cxFcEDwOwzwzTL1bjSafGKJylsGmrICgFU4qOzN4HfbFHZCYuJVc&#10;O4sMzhhh11xf1S+oecqhuCgfSabYyGBJyW8pjWJBw2PpPNrsTC4YnrIMM/VcnPiM9Kaqbmn4zYDm&#10;gkl6ySD0cgNkOPvc/D/bTZMS2DnxYdCmPyqo0/j8fkSRMpSHGRODSWnMk2m3HSXGU3J+NG5elPni&#10;EseuHdqifWof3g79ofDcYyhXHdef/KOTedr9mjBYroE2Nb04pvkGAAD//wMAUEsDBBQABgAIAAAA&#10;IQA/Ir5t7wAAAGEBAAAgAAAAZHJzL2NoYXJ0cy9fcmVscy9jaGFydDQueG1sLnJlbHOEkE1LxDAY&#10;hO+C/yG89zZdDyJL06VQFwp+gFsPQi8xedtmN18kUbr+enMRXBA8DsM8M0y9W40mnxiicpbBpqyA&#10;oBVOKjszeB32xR2QmLiVXDuLDM4YYddcX9UvqHnKobgoH0mm2MhgSclvKY1iQcNj6Tza7EwuGJ6y&#10;DDP1XJz4jPSmqm5p+M2A5oJJeskg9HIDZDj73Pw/202TEtg58WHQpj8qqNP4/H5EkTKUhxkTg0lp&#10;zJNptx0lxlNyfjRuXpT54hLHrh3aon1qH94O/aHw3GMoVx3Xn/yjk3na/ZowWK6BNjW9OKb5BgAA&#10;//8DAFBLAQItABQABgAIAAAAIQD2Dxd+LgEAANUDAAATAAAAAAAAAAAAAAAAAAAAAABbQ29udGVu&#10;dF9UeXBlc10ueG1sUEsBAi0AFAAGAAgAAAAhADj9If/WAAAAlAEAAAsAAAAAAAAAAAAAAAAAXwEA&#10;AF9yZWxzLy5yZWxzUEsBAi0AFAAGAAgAAAAhAAIE3f9zAgAAVgoAAA4AAAAAAAAAAAAAAAAAXgIA&#10;AGRycy9lMm9Eb2MueG1sUEsBAi0AFAAGAAgAAAAhAHxNzSzfFQAAhXQAABUAAAAAAAAAAAAAAAAA&#10;/QQAAGRycy9jaGFydHMvY2hhcnQxLnhtbFBLAQItABQABgAIAAAAIQAG06X8fBQAAMxfAAAVAAAA&#10;AAAAAAAAAAAAAA8bAABkcnMvY2hhcnRzL2NoYXJ0Mi54bWxQSwECLQAUAAYACAAAACEAqylojH0g&#10;AABXogAAFQAAAAAAAAAAAAAAAAC+LwAAZHJzL2NoYXJ0cy9jaGFydDMueG1sUEsBAi0AFAAGAAgA&#10;AAAhAHNPrO/VGgAANYQAABUAAAAAAAAAAAAAAAAAblAAAGRycy9jaGFydHMvY2hhcnQ0LnhtbFBL&#10;AQItABQABgAIAAAAIQD/39LV3wAAAAgBAAAPAAAAAAAAAAAAAAAAAHZrAABkcnMvZG93bnJldi54&#10;bWxQSwECLQAUAAYACAAAACEAU59/GtAAAACxAgAAGQAAAAAAAAAAAAAAAACCbAAAZHJzL19yZWxz&#10;L2Uyb0RvYy54bWwucmVsc1BLAQItABQABgAIAAAAIQA/Ir5t7wAAAGEBAAAgAAAAAAAAAAAAAAAA&#10;AIltAABkcnMvY2hhcnRzL19yZWxzL2NoYXJ0MS54bWwucmVsc1BLAQItABQABgAIAAAAIQA/Ir5t&#10;7wAAAGEBAAAgAAAAAAAAAAAAAAAAALZuAABkcnMvY2hhcnRzL19yZWxzL2NoYXJ0Mi54bWwucmVs&#10;c1BLAQItABQABgAIAAAAIQA/Ir5t7wAAAGEBAAAgAAAAAAAAAAAAAAAAAONvAABkcnMvY2hhcnRz&#10;L19yZWxzL2NoYXJ0My54bWwucmVsc1BLAQItABQABgAIAAAAIQA/Ir5t7wAAAGEBAAAgAAAAAAAA&#10;AAAAAAAAABBxAABkcnMvY2hhcnRzL19yZWxzL2NoYXJ0NC54bWwucmVsc1BLBQYAAAAADQANAH4D&#10;AAA9cgAAAAA=&#10;">
                <v:shape id="Chart 19" o:spid="_x0000_s1027" type="#_x0000_t75" style="position:absolute;left:-2;top:-73;width:36040;height:15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t+wAAAANsAAAAPAAAAZHJzL2Rvd25yZXYueG1sRE/bisIw&#10;EH0X/Icwwr5p6rKsWo2iwoKwglcQ34ZmbIvNpDSx1r83guDbHM51JrPGFKKmyuWWFfR7EQjixOqc&#10;UwXHw193CMJ5ZI2FZVLwIAezabs1wVjbO++o3vtUhBB2MSrIvC9jKV2SkUHXsyVx4C62MugDrFKp&#10;K7yHcFPI7yj6lQZzDg0ZlrTMKLnub0aBfJy3t+XgsNie1vKfVmXtfhYbpb46zXwMwlPjP+K3e6XD&#10;/BG8fgkHyOkTAAD//wMAUEsBAi0AFAAGAAgAAAAhANvh9svuAAAAhQEAABMAAAAAAAAAAAAAAAAA&#10;AAAAAFtDb250ZW50X1R5cGVzXS54bWxQSwECLQAUAAYACAAAACEAWvQsW78AAAAVAQAACwAAAAAA&#10;AAAAAAAAAAAfAQAAX3JlbHMvLnJlbHNQSwECLQAUAAYACAAAACEAZ0JrfsAAAADbAAAADwAAAAAA&#10;AAAAAAAAAAAHAgAAZHJzL2Rvd25yZXYueG1sUEsFBgAAAAADAAMAtwAAAPQCAAAAAA==&#10;">
                  <v:imagedata r:id="rId19" o:title=""/>
                  <o:lock v:ext="edit" aspectratio="f"/>
                </v:shape>
                <v:shape id="Chart 21" o:spid="_x0000_s1028" type="#_x0000_t75" style="position:absolute;left:35875;top:-73;width:35960;height:15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GxQAAANsAAAAPAAAAZHJzL2Rvd25yZXYueG1sRI9PawIx&#10;FMTvQr9DeIVeRLOKSFmN0gpiLxX/4fmxeW623bysm3Rd/fRGEHocZuY3zHTe2lI0VPvCsYJBPwFB&#10;nDldcK7gsF/23kH4gKyxdEwKruRhPnvpTDHV7sJbanYhFxHCPkUFJoQqldJnhiz6vquIo3dytcUQ&#10;ZZ1LXeMlwm0ph0kylhYLjgsGK1oYyn53f1ZBuUY9Mqvm9tkdnZv1dbw5fv9slHp7bT8mIAK14T/8&#10;bH9pBcMBPL7EHyBndwAAAP//AwBQSwECLQAUAAYACAAAACEA2+H2y+4AAACFAQAAEwAAAAAAAAAA&#10;AAAAAAAAAAAAW0NvbnRlbnRfVHlwZXNdLnhtbFBLAQItABQABgAIAAAAIQBa9CxbvwAAABUBAAAL&#10;AAAAAAAAAAAAAAAAAB8BAABfcmVscy8ucmVsc1BLAQItABQABgAIAAAAIQAfpZ/GxQAAANsAAAAP&#10;AAAAAAAAAAAAAAAAAAcCAABkcnMvZG93bnJldi54bWxQSwUGAAAAAAMAAwC3AAAA+QIAAAAA&#10;">
                  <v:imagedata r:id="rId20" o:title=""/>
                  <o:lock v:ext="edit" aspectratio="f"/>
                </v:shape>
                <v:shape id="Chart 25" o:spid="_x0000_s1029" type="#_x0000_t75" style="position:absolute;left:-2;top:15136;width:36040;height:15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wwxAAAANsAAAAPAAAAZHJzL2Rvd25yZXYueG1sRI9Ba8JA&#10;FITvBf/D8gq9lLqpYJHUjYiQWqSXRvH8zL4kW7NvQ3bV+O+7guBxmJlvmPlisK04U++NYwXv4wQE&#10;cem04VrBbpu/zUD4gKyxdUwKruRhkY2e5phqd+FfOhehFhHCPkUFTQhdKqUvG7Lox64jjl7leosh&#10;yr6WusdLhNtWTpLkQ1o0HBca7GjVUHksTlbB4bjs6q/1fnPIqSqur4n5y3+MUi/Pw/ITRKAhPML3&#10;9rdWMJnC7Uv8ATL7BwAA//8DAFBLAQItABQABgAIAAAAIQDb4fbL7gAAAIUBAAATAAAAAAAAAAAA&#10;AAAAAAAAAABbQ29udGVudF9UeXBlc10ueG1sUEsBAi0AFAAGAAgAAAAhAFr0LFu/AAAAFQEAAAsA&#10;AAAAAAAAAAAAAAAAHwEAAF9yZWxzLy5yZWxzUEsBAi0AFAAGAAgAAAAhAJ+sfDDEAAAA2wAAAA8A&#10;AAAAAAAAAAAAAAAABwIAAGRycy9kb3ducmV2LnhtbFBLBQYAAAAAAwADALcAAAD4AgAAAAA=&#10;">
                  <v:imagedata r:id="rId21" o:title=""/>
                  <o:lock v:ext="edit" aspectratio="f"/>
                </v:shape>
                <v:shape id="Chart 26" o:spid="_x0000_s1030" type="#_x0000_t75" style="position:absolute;left:35875;top:15136;width:35960;height:15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FaxAAAANsAAAAPAAAAZHJzL2Rvd25yZXYueG1sRI9Ba8JA&#10;FITvhf6H5RW8FN0kUCnRVaxQEE+tlkJvj91nEsy+DbsbTf69Kwg9DjPzDbNcD7YVF/Khcawgn2Ug&#10;iLUzDVcKfo6f03cQISIbbB2TgpECrFfPT0ssjbvyN10OsRIJwqFEBXWMXSll0DVZDDPXESfv5LzF&#10;mKSvpPF4TXDbyiLL5tJiw2mhxo62NenzobcK9Nf42v4V/iM/U6+bt37M979bpSYvw2YBItIQ/8OP&#10;9s4oKOZw/5J+gFzdAAAA//8DAFBLAQItABQABgAIAAAAIQDb4fbL7gAAAIUBAAATAAAAAAAAAAAA&#10;AAAAAAAAAABbQ29udGVudF9UeXBlc10ueG1sUEsBAi0AFAAGAAgAAAAhAFr0LFu/AAAAFQEAAAsA&#10;AAAAAAAAAAAAAAAAHwEAAF9yZWxzLy5yZWxzUEsBAi0AFAAGAAgAAAAhANLIsVrEAAAA2wAAAA8A&#10;AAAAAAAAAAAAAAAABwIAAGRycy9kb3ducmV2LnhtbFBLBQYAAAAAAwADALcAAAD4AgAAAAA=&#10;">
                  <v:imagedata r:id="rId22" o:title=""/>
                  <o:lock v:ext="edit" aspectratio="f"/>
                </v:shape>
              </v:group>
            </w:pict>
          </mc:Fallback>
        </mc:AlternateContent>
      </w:r>
    </w:p>
    <w:p w14:paraId="064F369B" w14:textId="7C0589E6" w:rsidR="00FB7563" w:rsidRDefault="0019282C" w:rsidP="00623140">
      <w:pPr>
        <w:bidi/>
        <w:spacing w:after="120"/>
        <w:contextualSpacing/>
        <w:rPr>
          <w:rFonts w:ascii="Nazanin" w:hAnsi="Nazanin" w:cs="B Nazanin"/>
          <w:b/>
          <w:bCs/>
          <w:sz w:val="26"/>
          <w:szCs w:val="26"/>
          <w:rtl/>
          <w:lang w:bidi="fa-IR"/>
        </w:rPr>
      </w:pPr>
      <w:r>
        <w:rPr>
          <w:rFonts w:ascii="Nazanin" w:hAnsi="Nazanin" w:cs="B Nazanin"/>
          <w:b/>
          <w:bCs/>
          <w:noProof/>
          <w:sz w:val="26"/>
          <w:szCs w:val="26"/>
          <w:rtl/>
          <w:lang w:val="fa-IR" w:bidi="fa-IR"/>
        </w:rPr>
        <mc:AlternateContent>
          <mc:Choice Requires="wps">
            <w:drawing>
              <wp:anchor distT="0" distB="0" distL="114300" distR="114300" simplePos="0" relativeHeight="251654144" behindDoc="0" locked="0" layoutInCell="1" allowOverlap="1" wp14:anchorId="7CBDB8A1" wp14:editId="0896C161">
                <wp:simplePos x="0" y="0"/>
                <wp:positionH relativeFrom="column">
                  <wp:posOffset>744854</wp:posOffset>
                </wp:positionH>
                <wp:positionV relativeFrom="paragraph">
                  <wp:posOffset>69181</wp:posOffset>
                </wp:positionV>
                <wp:extent cx="1089149" cy="238827"/>
                <wp:effectExtent l="0" t="190500" r="0" b="199390"/>
                <wp:wrapNone/>
                <wp:docPr id="48" name="Oval 48"/>
                <wp:cNvGraphicFramePr/>
                <a:graphic xmlns:a="http://schemas.openxmlformats.org/drawingml/2006/main">
                  <a:graphicData uri="http://schemas.microsoft.com/office/word/2010/wordprocessingShape">
                    <wps:wsp>
                      <wps:cNvSpPr/>
                      <wps:spPr>
                        <a:xfrm rot="19829650">
                          <a:off x="0" y="0"/>
                          <a:ext cx="1089149" cy="23882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A48E1" id="Oval 48" o:spid="_x0000_s1026" style="position:absolute;left:0;text-align:left;margin-left:58.65pt;margin-top:5.45pt;width:85.75pt;height:18.8pt;rotation:-1933694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qOoQIAAJQFAAAOAAAAZHJzL2Uyb0RvYy54bWysVF1v2yAUfZ+0/4B4X/2xtEusOlWUKtOk&#10;qq3WTn0mGGIkDAxInOzX7wK2G63dy7QXxP06l3O4cH1z7CQ6MOuEVjUuLnKMmKK6EWpX4x/Pm09z&#10;jJwnqiFSK1bjE3P4Zvnxw3VvKlbqVsuGWQQgylW9qXHrvamyzNGWdcRdaMMUBLm2HfFg2l3WWNID&#10;eiezMs+vsl7bxlhNmXPgvU1BvIz4nDPqHzh3zCNZYzibj6uN6zas2fKaVDtLTCvocAzyD6foiFDQ&#10;dIK6JZ6gvRVvoDpBrXaa+wuqu0xzLiiLHIBNkf/B5qklhkUuII4zk0zu/8HS+8OjRaKp8QxuSpEO&#10;7ujhQCQCE7Tpjasg5ck82sFysA1Ej9x2yGoQtFjMy8XVZR75AyN0jPKeJnnZ0SMKziKfL4rZAiMK&#10;sfLzfF5+CT2yBBZAjXX+K9MdCpsaMymFcUEBUpHDnfMpe8wKbqU3Qkrwk0qqsDotRRN80bC77Vpa&#10;BIRqvNms8zzeOHQ8SwMrlGaBa2IXd/4kWYL9zjgoBATKeJI4m2yCJZQy5YsUaknDUrdL6DU1C9Mc&#10;KiJZqQAwIHM45YQ9AIyZCWTETryH/FDK4mhPxUn7vxwsFU8VsbNWfiruhNL2PWYSWA2dU/4oUpIm&#10;qLTVzQnmJ84BPC9n6EbA1d0R5x+JhZcETvgd/AMsXOq+xnrYYdRq++s9f8iHAYcoRj28zBq7n3ti&#10;GUbym4LRhxmahaccjdnllxIMex7ZnkfUvltruP0ini5uQ76Xo5db3b3AJ7IKXSFEFIXeNabejsba&#10;px8DviHKVquYBs/XEH+nngwN4EHVMJfPxxdizTC/Hib/Xo+v+M0Mp9xQqfRq7zUXccBfdR30hqcf&#10;B2f4psLfcm7HrNfPdPkbAAD//wMAUEsDBBQABgAIAAAAIQCixM4/3QAAAAkBAAAPAAAAZHJzL2Rv&#10;d25yZXYueG1sTI89T8MwEIZ3JP6DdUhs1G6ANg1xKihiQh2aos5ucsQR8TmNnTb8e44Jtnt1j96P&#10;fD25TpxxCK0nDfOZAoFU+bqlRsPH/u0uBRGiodp0nlDDNwZYF9dXuclqf6EdnsvYCDahkBkNNsY+&#10;kzJUFp0JM98j8e/TD85ElkMj68Fc2Nx1MlFqIZ1piROs6XFjsfoqR6dhsT2Mp5fX7W5Z2mRUtN+c&#10;3mOr9e3N9PwEIuIU/2D4rc/VoeBORz9SHUTHer68Z5QPtQLBQJKmvOWo4SF9BFnk8v+C4gcAAP//&#10;AwBQSwECLQAUAAYACAAAACEAtoM4kv4AAADhAQAAEwAAAAAAAAAAAAAAAAAAAAAAW0NvbnRlbnRf&#10;VHlwZXNdLnhtbFBLAQItABQABgAIAAAAIQA4/SH/1gAAAJQBAAALAAAAAAAAAAAAAAAAAC8BAABf&#10;cmVscy8ucmVsc1BLAQItABQABgAIAAAAIQB9gJqOoQIAAJQFAAAOAAAAAAAAAAAAAAAAAC4CAABk&#10;cnMvZTJvRG9jLnhtbFBLAQItABQABgAIAAAAIQCixM4/3QAAAAkBAAAPAAAAAAAAAAAAAAAAAPsE&#10;AABkcnMvZG93bnJldi54bWxQSwUGAAAAAAQABADzAAAABQYAAAAA&#10;" filled="f" strokecolor="#ffc000" strokeweight="2pt"/>
            </w:pict>
          </mc:Fallback>
        </mc:AlternateContent>
      </w:r>
      <w:r w:rsidR="00797080">
        <w:rPr>
          <w:rFonts w:ascii="Nazanin" w:hAnsi="Nazanin" w:cs="B Nazanin"/>
          <w:b/>
          <w:bCs/>
          <w:noProof/>
          <w:sz w:val="26"/>
          <w:szCs w:val="26"/>
          <w:rtl/>
          <w:lang w:val="fa-IR" w:bidi="fa-IR"/>
        </w:rPr>
        <mc:AlternateContent>
          <mc:Choice Requires="wps">
            <w:drawing>
              <wp:anchor distT="0" distB="0" distL="114300" distR="114300" simplePos="0" relativeHeight="251652096" behindDoc="0" locked="0" layoutInCell="1" allowOverlap="1" wp14:anchorId="183DFB18" wp14:editId="73856FF6">
                <wp:simplePos x="0" y="0"/>
                <wp:positionH relativeFrom="column">
                  <wp:posOffset>3354704</wp:posOffset>
                </wp:positionH>
                <wp:positionV relativeFrom="paragraph">
                  <wp:posOffset>38736</wp:posOffset>
                </wp:positionV>
                <wp:extent cx="1089025" cy="219464"/>
                <wp:effectExtent l="0" t="114300" r="0" b="123825"/>
                <wp:wrapNone/>
                <wp:docPr id="47" name="Oval 47"/>
                <wp:cNvGraphicFramePr/>
                <a:graphic xmlns:a="http://schemas.openxmlformats.org/drawingml/2006/main">
                  <a:graphicData uri="http://schemas.microsoft.com/office/word/2010/wordprocessingShape">
                    <wps:wsp>
                      <wps:cNvSpPr/>
                      <wps:spPr>
                        <a:xfrm rot="20428889">
                          <a:off x="0" y="0"/>
                          <a:ext cx="1089025" cy="21946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EA836" id="Oval 47" o:spid="_x0000_s1026" style="position:absolute;left:0;text-align:left;margin-left:264.15pt;margin-top:3.05pt;width:85.75pt;height:17.3pt;rotation:-1279166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joAIAAJQFAAAOAAAAZHJzL2Uyb0RvYy54bWysVEtv3CAQvlfqf0DcGz/kJLtWvNFqo60q&#10;RUnUpMqZxbBGwkCBffXXdwDbWTVRD1UviHl9M98wzM3tsZdoz6wTWjW4uMgxYorqVqhtg3+8rL/M&#10;MHKeqJZIrViDT8zh28XnTzcHU7NSd1q2zCIAUa4+mAZ33ps6yxztWE/chTZMgZFr2xMPot1mrSUH&#10;QO9lVub5VXbQtjVWU+YcaO+SES8iPueM+kfOHfNINhhq8/G08dyEM1vckHpriekEHcog/1BFT4SC&#10;pBPUHfEE7ax4B9ULarXT3F9Q3Weac0FZ5ABsivwPNs8dMSxygeY4M7XJ/T9Y+rB/ski0Da6uMVKk&#10;hzd63BOJQITeHIyrweXZPNlBcnANRI/c9shqaGiZV+VsNptH/sAIHWN7T1N72dEjCsoin83z8hIj&#10;CraymFdXVciRJbAAaqzzX5nuUbg0mEkpjAsdIDXZ3zufvEevoFZ6LaQEPamlCqfTUrRBFwW73ayk&#10;RUCowev1Ks/ji0PGMzeQQmgWuCZ28eZPkiXY74xDh4BAGSuJs8kmWEIpU75Ipo60LGW7hFxTsjDN&#10;ISKSlQoAAzKHKifsAWD0TCAjduI9+IdQFkd7Cs7/VlgKniJiZq38FNwLpe1HABJYDZmT/9ik1JrQ&#10;pY1uTzA/cQ7gezlD1wKe7p44/0Qs/CRQwnbwj3BwqQ8N1sMNo07bXx/pgz8MOFgxOsDPbLD7uSOW&#10;YSS/KRj9eVFV4StHobq8LkGw55bNuUXt+pWG1y9idfEa/L0ctdzq/hWWyDJkBRNRFHI3mHo7Ciuf&#10;NgasIcqWy+gG39cQf6+eDQ3goathLl+Or8SaYX49TP6DHn/xuxlOviFS6eXOay7igL/1deg3fP04&#10;OMOaCrvlXI5eb8t08RsAAP//AwBQSwMEFAAGAAgAAAAhACaaR+PfAAAACAEAAA8AAABkcnMvZG93&#10;bnJldi54bWxMj8FOwzAQRO9I/IO1SNyok1BCG7KpUiTopYfS8gFubJIIex3Fbhv4epYTHEczmnlT&#10;riZnxdmMofeEkM4SEIYar3tqEd4PL3cLECEq0sp6MghfJsCqur4qVaH9hd7MeR9bwSUUCoXQxTgU&#10;UoamM06FmR8MsffhR6ciy7GVelQXLndWZkmSS6d64oVODea5M83n/uQQ/NrlmTusN6/tfFd/223d&#10;p5sd4u3NVD+BiGaKf2H4xWd0qJjp6E+kg7AID9ninqMIeQqC/Xy55CtHhHnyCLIq5f8D1Q8AAAD/&#10;/wMAUEsBAi0AFAAGAAgAAAAhALaDOJL+AAAA4QEAABMAAAAAAAAAAAAAAAAAAAAAAFtDb250ZW50&#10;X1R5cGVzXS54bWxQSwECLQAUAAYACAAAACEAOP0h/9YAAACUAQAACwAAAAAAAAAAAAAAAAAvAQAA&#10;X3JlbHMvLnJlbHNQSwECLQAUAAYACAAAACEAO7S/o6ACAACUBQAADgAAAAAAAAAAAAAAAAAuAgAA&#10;ZHJzL2Uyb0RvYy54bWxQSwECLQAUAAYACAAAACEAJppH498AAAAIAQAADwAAAAAAAAAAAAAAAAD6&#10;BAAAZHJzL2Rvd25yZXYueG1sUEsFBgAAAAAEAAQA8wAAAAYGAAAAAA==&#10;" filled="f" strokecolor="#ffc000" strokeweight="2pt"/>
            </w:pict>
          </mc:Fallback>
        </mc:AlternateContent>
      </w:r>
    </w:p>
    <w:p w14:paraId="27EE8DBC" w14:textId="529CED4F" w:rsidR="00FB7563" w:rsidRDefault="00FB7563" w:rsidP="00FB7563">
      <w:pPr>
        <w:bidi/>
        <w:spacing w:after="120"/>
        <w:contextualSpacing/>
        <w:rPr>
          <w:rFonts w:ascii="Nazanin" w:hAnsi="Nazanin" w:cs="B Nazanin"/>
          <w:b/>
          <w:bCs/>
          <w:sz w:val="26"/>
          <w:szCs w:val="26"/>
          <w:rtl/>
          <w:lang w:bidi="fa-IR"/>
        </w:rPr>
      </w:pPr>
    </w:p>
    <w:p w14:paraId="05C02C55" w14:textId="269C9E00" w:rsidR="00FB7563" w:rsidRDefault="00FB7563" w:rsidP="00FB7563">
      <w:pPr>
        <w:bidi/>
        <w:spacing w:after="120"/>
        <w:contextualSpacing/>
        <w:rPr>
          <w:rFonts w:ascii="Nazanin" w:hAnsi="Nazanin" w:cs="B Nazanin"/>
          <w:b/>
          <w:bCs/>
          <w:sz w:val="26"/>
          <w:szCs w:val="26"/>
          <w:rtl/>
          <w:lang w:bidi="fa-IR"/>
        </w:rPr>
      </w:pPr>
    </w:p>
    <w:p w14:paraId="387173D9" w14:textId="2E01C048" w:rsidR="00FB7563" w:rsidRDefault="007440A5" w:rsidP="00FB7563">
      <w:pPr>
        <w:bidi/>
        <w:spacing w:after="120"/>
        <w:contextualSpacing/>
        <w:rPr>
          <w:rFonts w:ascii="Nazanin" w:hAnsi="Nazanin" w:cs="B Nazanin"/>
          <w:b/>
          <w:bCs/>
          <w:sz w:val="26"/>
          <w:szCs w:val="26"/>
          <w:rtl/>
          <w:lang w:bidi="fa-IR"/>
        </w:rPr>
      </w:pPr>
      <w:r>
        <w:rPr>
          <w:noProof/>
        </w:rPr>
        <mc:AlternateContent>
          <mc:Choice Requires="wps">
            <w:drawing>
              <wp:anchor distT="0" distB="0" distL="114300" distR="114300" simplePos="0" relativeHeight="251686912" behindDoc="0" locked="0" layoutInCell="1" allowOverlap="1" wp14:anchorId="193916CC" wp14:editId="6B95E044">
                <wp:simplePos x="0" y="0"/>
                <wp:positionH relativeFrom="column">
                  <wp:posOffset>2513965</wp:posOffset>
                </wp:positionH>
                <wp:positionV relativeFrom="paragraph">
                  <wp:posOffset>126365</wp:posOffset>
                </wp:positionV>
                <wp:extent cx="295275" cy="189230"/>
                <wp:effectExtent l="95250" t="38100" r="85725" b="115570"/>
                <wp:wrapNone/>
                <wp:docPr id="65" name="Text Box 65"/>
                <wp:cNvGraphicFramePr/>
                <a:graphic xmlns:a="http://schemas.openxmlformats.org/drawingml/2006/main">
                  <a:graphicData uri="http://schemas.microsoft.com/office/word/2010/wordprocessingShape">
                    <wps:wsp>
                      <wps:cNvSpPr txBox="1"/>
                      <wps:spPr>
                        <a:xfrm>
                          <a:off x="0" y="0"/>
                          <a:ext cx="295275" cy="18923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2C07DF6" w14:textId="66058624" w:rsidR="0072717B" w:rsidRPr="007440A5" w:rsidRDefault="0072717B" w:rsidP="00FC1A55">
                            <w:pPr>
                              <w:jc w:val="center"/>
                              <w:rPr>
                                <w:b/>
                                <w:bCs/>
                                <w:sz w:val="6"/>
                                <w:szCs w:val="8"/>
                                <w:lang w:bidi="fa-IR"/>
                              </w:rPr>
                            </w:pPr>
                            <w:r w:rsidRPr="007440A5">
                              <w:rPr>
                                <w:rFonts w:hint="cs"/>
                                <w:b/>
                                <w:bCs/>
                                <w:sz w:val="12"/>
                                <w:szCs w:val="14"/>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916CC" id="_x0000_t202" coordsize="21600,21600" o:spt="202" path="m,l,21600r21600,l21600,xe">
                <v:stroke joinstyle="miter"/>
                <v:path gradientshapeok="t" o:connecttype="rect"/>
              </v:shapetype>
              <v:shape id="Text Box 65" o:spid="_x0000_s1028" type="#_x0000_t202" style="position:absolute;left:0;text-align:left;margin-left:197.95pt;margin-top:9.95pt;width:23.25pt;height:1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F9cAIAADcFAAAOAAAAZHJzL2Uyb0RvYy54bWysVN9P2zAQfp+0/8Hy+5o2UKARKepATJMQ&#10;oMHEs+vYNJLt8+xrk+6v39lpC2Jo0qa9JPbdd7++u/P5RW8N26gQW3A1n4zGnCknoWndc82/P15/&#10;OuMsonCNMOBUzbcq8ov5xw/nna9UCSswjQqMnLhYdb7mK0RfFUWUK2VFHIFXjpQaghVI1/BcNEF0&#10;5N2aohyPT4oOQuMDSBUjSa8GJZ9n/1oriXdaR4XM1Jxyw/wN+btM32J+LqrnIPyqlbs0xD9kYUXr&#10;KOjB1ZVAwdah/c2VbWWACBpHEmwBWrdS5Rqomsn4TTUPK+FVroXIif5AU/x/buXt5j6wtqn5yZQz&#10;Jyz16FH1yD5Dz0hE/HQ+VgR78ATEnuTU5708kjCV3etg058KYqQnprcHdpM3ScJyNi1PKYgk1eRs&#10;Vh5l9osXYx8iflFgWTrUPFDzMqdicxOREiHoHpJiGZdkKbshi3zCrVGD8pvSVFdOJgnyRKlLE9hG&#10;0CwIKZXDMtVBbo0jdELp1piD4VGO/kfDHT6Zqjxtf2N8sMiRweHB2LYOwnvRDWbqKWU94PcMDHUn&#10;CrBf9rmhubgkWUKzpd4FGKY/enndEsM3IuK9CDTu1C5aYbyjjzbQ1Rx2J85WEH6+J094mkLSctbR&#10;+tQ8/liLoDgzXx3N52xyfJz2LV+Op6clXcJrzfK1xq3tJVBXJvRYeJmPCY9mf9QB7BNt+iJFJZVw&#10;kmLXHPfHSxyWml4KqRaLDKIN8wJv3IOXyXViOc3PY/8kgt8NGdJ03sJ+0UT1ZtYGbLJ0sFgj6DYP&#10;4gurO/5pO/Mg7V6StP6v7xn18t7NfwEAAP//AwBQSwMEFAAGAAgAAAAhAMXYQRXdAAAACQEAAA8A&#10;AABkcnMvZG93bnJldi54bWxMj0FPwzAMhe9I/IfISNxYSimMlqYTQkI7cEAbaGc3MU2hSaom3cq/&#10;x5zgZFvv6fl79WZxgzjSFPvgFVyvMhDkdTC97xS8vz1f3YOICb3BIXhS8E0RNs35WY2VCSe/o+M+&#10;dYJDfKxQgU1prKSM2pLDuAojedY+wuQw8Tl10kx44nA3yDzL7qTD3vMHiyM9WdJf+9kpIL39tKnP&#10;dbeT28MLYTvPr61SlxfL4wOIREv6M8MvPqNDw0xtmL2JYlBwU96WbGWh5MmGosgLEC0v5RpkU8v/&#10;DZofAAAA//8DAFBLAQItABQABgAIAAAAIQC2gziS/gAAAOEBAAATAAAAAAAAAAAAAAAAAAAAAABb&#10;Q29udGVudF9UeXBlc10ueG1sUEsBAi0AFAAGAAgAAAAhADj9If/WAAAAlAEAAAsAAAAAAAAAAAAA&#10;AAAALwEAAF9yZWxzLy5yZWxzUEsBAi0AFAAGAAgAAAAhADIjEX1wAgAANwUAAA4AAAAAAAAAAAAA&#10;AAAALgIAAGRycy9lMm9Eb2MueG1sUEsBAi0AFAAGAAgAAAAhAMXYQRXdAAAACQEAAA8AAAAAAAAA&#10;AAAAAAAAygQAAGRycy9kb3ducmV2LnhtbFBLBQYAAAAABAAEAPMAAADUBQAAAAA=&#10;" fillcolor="#652523 [1637]" stroked="f">
                <v:fill color2="#ba4442 [3013]" rotate="t" angle="180" colors="0 #9b2d2a;52429f #cb3d3a;1 #ce3b37" focus="100%" type="gradient">
                  <o:fill v:ext="view" type="gradientUnscaled"/>
                </v:fill>
                <v:shadow on="t" color="black" opacity="22937f" origin=",.5" offset="0,.63889mm"/>
                <v:textbox>
                  <w:txbxContent>
                    <w:p w14:paraId="02C07DF6" w14:textId="66058624" w:rsidR="0072717B" w:rsidRPr="007440A5" w:rsidRDefault="0072717B" w:rsidP="00FC1A55">
                      <w:pPr>
                        <w:jc w:val="center"/>
                        <w:rPr>
                          <w:b/>
                          <w:bCs/>
                          <w:sz w:val="6"/>
                          <w:szCs w:val="8"/>
                          <w:lang w:bidi="fa-IR"/>
                        </w:rPr>
                      </w:pPr>
                      <w:r w:rsidRPr="007440A5">
                        <w:rPr>
                          <w:rFonts w:hint="cs"/>
                          <w:b/>
                          <w:bCs/>
                          <w:sz w:val="12"/>
                          <w:szCs w:val="14"/>
                          <w:rtl/>
                          <w:lang w:bidi="fa-IR"/>
                        </w:rPr>
                        <w:t>ب</w:t>
                      </w:r>
                    </w:p>
                  </w:txbxContent>
                </v:textbox>
              </v:shape>
            </w:pict>
          </mc:Fallback>
        </mc:AlternateContent>
      </w:r>
      <w:r w:rsidR="007975A7">
        <w:rPr>
          <w:noProof/>
        </w:rPr>
        <mc:AlternateContent>
          <mc:Choice Requires="wps">
            <w:drawing>
              <wp:anchor distT="0" distB="0" distL="114300" distR="114300" simplePos="0" relativeHeight="251665408" behindDoc="0" locked="0" layoutInCell="1" allowOverlap="1" wp14:anchorId="1B52778B" wp14:editId="77D142F9">
                <wp:simplePos x="0" y="0"/>
                <wp:positionH relativeFrom="column">
                  <wp:posOffset>5142865</wp:posOffset>
                </wp:positionH>
                <wp:positionV relativeFrom="paragraph">
                  <wp:posOffset>120015</wp:posOffset>
                </wp:positionV>
                <wp:extent cx="327025" cy="189230"/>
                <wp:effectExtent l="76200" t="38100" r="73025" b="115570"/>
                <wp:wrapNone/>
                <wp:docPr id="64" name="Text Box 64"/>
                <wp:cNvGraphicFramePr/>
                <a:graphic xmlns:a="http://schemas.openxmlformats.org/drawingml/2006/main">
                  <a:graphicData uri="http://schemas.microsoft.com/office/word/2010/wordprocessingShape">
                    <wps:wsp>
                      <wps:cNvSpPr txBox="1"/>
                      <wps:spPr>
                        <a:xfrm>
                          <a:off x="0" y="0"/>
                          <a:ext cx="327025" cy="18923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72A95EE" w14:textId="77777777" w:rsidR="0072717B" w:rsidRPr="007440A5" w:rsidRDefault="0072717B" w:rsidP="0072717B">
                            <w:pPr>
                              <w:bidi/>
                              <w:jc w:val="center"/>
                              <w:rPr>
                                <w:b/>
                                <w:bCs/>
                                <w:sz w:val="12"/>
                                <w:szCs w:val="14"/>
                                <w:rtl/>
                                <w:lang w:bidi="fa-IR"/>
                              </w:rPr>
                            </w:pPr>
                            <w:r w:rsidRPr="007440A5">
                              <w:rPr>
                                <w:rFonts w:hint="cs"/>
                                <w:b/>
                                <w:bCs/>
                                <w:sz w:val="12"/>
                                <w:szCs w:val="14"/>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778B" id="Text Box 64" o:spid="_x0000_s1029" type="#_x0000_t202" style="position:absolute;left:0;text-align:left;margin-left:404.95pt;margin-top:9.45pt;width:25.75pt;height:1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xycgIAADcFAAAOAAAAZHJzL2Uyb0RvYy54bWysVNtu2zAMfR+wfxD0vjpx0ltQp8hadBhQ&#10;tMXSoc+KLDUGJFGTmNjZ14+S47ToigEb9mJL5OHtkNTFZWcN26oQG3AVHx+NOFNOQt2454p/f7z5&#10;dMZZROFqYcCpiu9U5Jfzjx8uWj9TJazB1CowcuLirPUVXyP6WVFEuVZWxCPwypFSQ7AC6RqeizqI&#10;lrxbU5Sj0UnRQqh9AKliJOl1r+Tz7F9rJfFe66iQmYpTbpi/IX9X6VvML8TsOQi/buQ+DfEPWVjR&#10;OAp6cHUtULBNaH5zZRsZIILGIwm2AK0bqXINVM149Kaa5Vp4lWshcqI/0BT/n1t5t30IrKkrfjLl&#10;zAlLPXpUHbLP0DESET+tjzOCLT0BsSM59XmQRxKmsjsdbPpTQYz0xPTuwG7yJkk4KU9H5TFnklTj&#10;s/NyktkvXox9iPhFgWXpUPFAzcuciu1tREqEoAMkxTIuyVJ2fRb5hDujeuU3pamunEwS5IlSVyaw&#10;raBZEFIqh2Wqg9waR+iE0o0xB8NJjv5Hwz0+mao8bX9jfLDIkcHhwdg2DsJ70Q1m6ill3eMHBvq6&#10;EwXYrbrc0MnQpBXUO+pdgH76o5c3DTF8KyI+iEDjTu2iFcZ7+mgDbcVhf+JsDeHne/KEpykkLWct&#10;rU/F44+NCIoz89XRfJ6Pp9O0b/kyPT4t6RJea1avNW5jr4C6MqbHwst8THg0w1EHsE+06YsUlVTC&#10;SYpdcRyOV9gvNb0UUi0WGUQb5gXeuqWXyXViOc3PY/ckgt8PGdJ03sGwaGL2ZtZ6bLJ0sNgg6CYP&#10;YuK5Z3XPP21nHqT9S5LW//U9o17eu/kvAAAA//8DAFBLAwQUAAYACAAAACEACigZc90AAAAJAQAA&#10;DwAAAGRycy9kb3ducmV2LnhtbEyPwU7DMAyG70i8Q2QkbizdNI2sNJ0QEtqBA9qGOKeJaQqNUzXp&#10;Vt4ec4KTZf2ffn+udnPoxRnH1EXSsFwUIJBsdB21Gt5Oz3cKRMqGnOkjoYZvTLCrr68qU7p4oQOe&#10;j7kVXEKpNBp8zkMpZbIeg0mLOCBx9hHHYDKvYyvdaC5cHnq5KoqNDKYjvuDNgE8e7ddxChrQ7j99&#10;7la2Pcj9+wuaZppeG61vb+bHBxAZ5/wHw68+q0PNTk2cyCXRa1DFdssoB4onA2qzXINoNKzVPci6&#10;kv8/qH8AAAD//wMAUEsBAi0AFAAGAAgAAAAhALaDOJL+AAAA4QEAABMAAAAAAAAAAAAAAAAAAAAA&#10;AFtDb250ZW50X1R5cGVzXS54bWxQSwECLQAUAAYACAAAACEAOP0h/9YAAACUAQAACwAAAAAAAAAA&#10;AAAAAAAvAQAAX3JlbHMvLnJlbHNQSwECLQAUAAYACAAAACEABVEMcnICAAA3BQAADgAAAAAAAAAA&#10;AAAAAAAuAgAAZHJzL2Uyb0RvYy54bWxQSwECLQAUAAYACAAAACEACigZc90AAAAJAQAADwAAAAAA&#10;AAAAAAAAAADMBAAAZHJzL2Rvd25yZXYueG1sUEsFBgAAAAAEAAQA8wAAANYFAAAAAA==&#10;" fillcolor="#652523 [1637]" stroked="f">
                <v:fill color2="#ba4442 [3013]" rotate="t" angle="180" colors="0 #9b2d2a;52429f #cb3d3a;1 #ce3b37" focus="100%" type="gradient">
                  <o:fill v:ext="view" type="gradientUnscaled"/>
                </v:fill>
                <v:shadow on="t" color="black" opacity="22937f" origin=",.5" offset="0,.63889mm"/>
                <v:textbox>
                  <w:txbxContent>
                    <w:p w14:paraId="172A95EE" w14:textId="77777777" w:rsidR="0072717B" w:rsidRPr="007440A5" w:rsidRDefault="0072717B" w:rsidP="0072717B">
                      <w:pPr>
                        <w:bidi/>
                        <w:jc w:val="center"/>
                        <w:rPr>
                          <w:rFonts w:hint="cs"/>
                          <w:b/>
                          <w:bCs/>
                          <w:sz w:val="12"/>
                          <w:szCs w:val="14"/>
                          <w:rtl/>
                          <w:lang w:bidi="fa-IR"/>
                        </w:rPr>
                      </w:pPr>
                      <w:r w:rsidRPr="007440A5">
                        <w:rPr>
                          <w:rFonts w:hint="cs"/>
                          <w:b/>
                          <w:bCs/>
                          <w:sz w:val="12"/>
                          <w:szCs w:val="14"/>
                          <w:rtl/>
                          <w:lang w:bidi="fa-IR"/>
                        </w:rPr>
                        <w:t>الف</w:t>
                      </w:r>
                    </w:p>
                  </w:txbxContent>
                </v:textbox>
              </v:shape>
            </w:pict>
          </mc:Fallback>
        </mc:AlternateContent>
      </w:r>
    </w:p>
    <w:p w14:paraId="737623CC" w14:textId="463A48F3" w:rsidR="00FB7563" w:rsidRDefault="0019282C" w:rsidP="00FB7563">
      <w:pPr>
        <w:bidi/>
        <w:spacing w:after="120"/>
        <w:contextualSpacing/>
        <w:rPr>
          <w:rFonts w:ascii="Nazanin" w:hAnsi="Nazanin" w:cs="B Nazanin"/>
          <w:b/>
          <w:bCs/>
          <w:sz w:val="26"/>
          <w:szCs w:val="26"/>
          <w:rtl/>
          <w:lang w:bidi="fa-IR"/>
        </w:rPr>
      </w:pPr>
      <w:r>
        <w:rPr>
          <w:rFonts w:ascii="Nazanin" w:hAnsi="Nazanin" w:cs="B Nazanin"/>
          <w:b/>
          <w:bCs/>
          <w:noProof/>
          <w:sz w:val="26"/>
          <w:szCs w:val="26"/>
          <w:rtl/>
          <w:lang w:val="fa-IR" w:bidi="fa-IR"/>
        </w:rPr>
        <mc:AlternateContent>
          <mc:Choice Requires="wps">
            <w:drawing>
              <wp:anchor distT="0" distB="0" distL="114300" distR="114300" simplePos="0" relativeHeight="251645952" behindDoc="0" locked="0" layoutInCell="1" allowOverlap="1" wp14:anchorId="30F6D3BF" wp14:editId="20A1A058">
                <wp:simplePos x="0" y="0"/>
                <wp:positionH relativeFrom="column">
                  <wp:posOffset>4358640</wp:posOffset>
                </wp:positionH>
                <wp:positionV relativeFrom="paragraph">
                  <wp:posOffset>128905</wp:posOffset>
                </wp:positionV>
                <wp:extent cx="518614" cy="429904"/>
                <wp:effectExtent l="0" t="0" r="15240" b="27305"/>
                <wp:wrapNone/>
                <wp:docPr id="63" name="Oval 63"/>
                <wp:cNvGraphicFramePr/>
                <a:graphic xmlns:a="http://schemas.openxmlformats.org/drawingml/2006/main">
                  <a:graphicData uri="http://schemas.microsoft.com/office/word/2010/wordprocessingShape">
                    <wps:wsp>
                      <wps:cNvSpPr/>
                      <wps:spPr>
                        <a:xfrm>
                          <a:off x="0" y="0"/>
                          <a:ext cx="518614" cy="42990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E9AC7F" id="Oval 63" o:spid="_x0000_s1026" style="position:absolute;left:0;text-align:left;margin-left:343.2pt;margin-top:10.15pt;width:40.85pt;height:33.8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qelwIAAIQFAAAOAAAAZHJzL2Uyb0RvYy54bWysVMFu2zAMvQ/YPwi6r7aztGuNOkWQIsOA&#10;oi3WDj0rshQbkEVNUuJkXz9Kst1gLXYYdpFFkXzko0le3xw6RfbCuhZ0RYuznBKhOdSt3lb0x/P6&#10;0yUlzjNdMwVaVPQoHL1ZfPxw3ZtSzKABVQtLEES7sjcVbbw3ZZY53oiOuTMwQqNSgu2YR9Fus9qy&#10;HtE7lc3y/CLrwdbGAhfO4ettUtJFxJdScP8gpROeqIpibj6eNp6bcGaLa1ZuLTNNy4c02D9k0bFW&#10;Y9AJ6pZ5Rna2fQPVtdyCA+nPOHQZSNlyETkgmyL/g81Tw4yIXLA4zkxlcv8Plt/vHy1p64pefKZE&#10;sw7/0cOeKYIi1qY3rkSTJ/NoB8nhNRA9SNuFL1Igh1jP41RPcfCE4+N5cXlRzCnhqJrPrq7yecDM&#10;Xp2Ndf6rgI6ES0WFUq1xgTEr2f7O+WQ9WoVnDetWKXxnpdLhdKDaOrxFwW43K2UJEqjoer3K8/iH&#10;MeKJGUrBNQvcEpt480clEux3IbEimP8sZhJ7UUywjHOhfZFUDatFinaOsaZgoXuDRySrNAIGZIlZ&#10;TtgDwGiZQEbsxHuwD64itvLknP8tseQ8ecTIoP3k3LUa7HsAClkNkZP9WKRUmlClDdRH7BcLaZCc&#10;4esWf90dc/6RWZwcnDHcBv4BD6mgrygMN0oasL/eew/22NCopaTHSayo+7ljVlCivmls9atiPg+j&#10;G4X5+ZcZCvZUsznV6F23Avz7Be4dw+M12Hs1vkoL3QsujWWIiiqmOcauKPd2FFY+bQhcO1wsl9EM&#10;x9Uwf6efDA/goaqhL58PL8yaoX89Nv49jFP7poeTbfDUsNx5kG1s8Ne6DvXGUY+NM6ylsEtO5Wj1&#10;ujwXvwEAAP//AwBQSwMEFAAGAAgAAAAhAJov3k/eAAAACQEAAA8AAABkcnMvZG93bnJldi54bWxM&#10;j8FOwzAQRO9I/IO1SNyo3RQFN8SpKhDHIlEQUm9uvMRR43Ww3Tb8PeZEj6t5mnlbryY3sBOG2HtS&#10;MJ8JYEitNz11Cj7eX+4ksJg0GT14QgU/GGHVXF/VujL+TG942qaO5RKKlVZgUxorzmNr0ek48yNS&#10;zr58cDrlM3TcBH3O5W7ghRAld7qnvGD1iE8W28P26BR8bhZr/T2G5etO2ig3h+LZUaHU7c20fgSW&#10;cEr/MPzpZ3VostPeH8lENigoZXmfUQWFWADLwEMp58D2CqQUwJuaX37Q/AIAAP//AwBQSwECLQAU&#10;AAYACAAAACEAtoM4kv4AAADhAQAAEwAAAAAAAAAAAAAAAAAAAAAAW0NvbnRlbnRfVHlwZXNdLnht&#10;bFBLAQItABQABgAIAAAAIQA4/SH/1gAAAJQBAAALAAAAAAAAAAAAAAAAAC8BAABfcmVscy8ucmVs&#10;c1BLAQItABQABgAIAAAAIQD9SFqelwIAAIQFAAAOAAAAAAAAAAAAAAAAAC4CAABkcnMvZTJvRG9j&#10;LnhtbFBLAQItABQABgAIAAAAIQCaL95P3gAAAAkBAAAPAAAAAAAAAAAAAAAAAPEEAABkcnMvZG93&#10;bnJldi54bWxQSwUGAAAAAAQABADzAAAA/AUAAAAA&#10;" filled="f" strokecolor="#ffc000" strokeweight="2pt"/>
            </w:pict>
          </mc:Fallback>
        </mc:AlternateContent>
      </w:r>
      <w:r w:rsidR="001F0D9C">
        <w:rPr>
          <w:rFonts w:ascii="Nazanin" w:hAnsi="Nazanin" w:cs="B Nazanin"/>
          <w:b/>
          <w:bCs/>
          <w:noProof/>
          <w:sz w:val="26"/>
          <w:szCs w:val="26"/>
          <w:rtl/>
          <w:lang w:val="fa-IR" w:bidi="fa-IR"/>
        </w:rPr>
        <mc:AlternateContent>
          <mc:Choice Requires="wps">
            <w:drawing>
              <wp:anchor distT="0" distB="0" distL="114300" distR="114300" simplePos="0" relativeHeight="251721728" behindDoc="0" locked="0" layoutInCell="1" allowOverlap="1" wp14:anchorId="6520188A" wp14:editId="52D3645D">
                <wp:simplePos x="0" y="0"/>
                <wp:positionH relativeFrom="column">
                  <wp:posOffset>1587908</wp:posOffset>
                </wp:positionH>
                <wp:positionV relativeFrom="paragraph">
                  <wp:posOffset>134658</wp:posOffset>
                </wp:positionV>
                <wp:extent cx="518614" cy="354832"/>
                <wp:effectExtent l="0" t="0" r="15240" b="26670"/>
                <wp:wrapNone/>
                <wp:docPr id="49" name="Oval 49"/>
                <wp:cNvGraphicFramePr/>
                <a:graphic xmlns:a="http://schemas.openxmlformats.org/drawingml/2006/main">
                  <a:graphicData uri="http://schemas.microsoft.com/office/word/2010/wordprocessingShape">
                    <wps:wsp>
                      <wps:cNvSpPr/>
                      <wps:spPr>
                        <a:xfrm>
                          <a:off x="0" y="0"/>
                          <a:ext cx="518614" cy="35483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BD9E9" id="Oval 49" o:spid="_x0000_s1026" style="position:absolute;left:0;text-align:left;margin-left:125.05pt;margin-top:10.6pt;width:40.85pt;height:2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PRlwIAAIQFAAAOAAAAZHJzL2Uyb0RvYy54bWysVMFu2zAMvQ/YPwi6r7bTpGuDOkWQIsOA&#10;oi3aDj0rshQbkEVNUuJkXz9Kst1gLXYYdpFFkXzko0le3xxaRfbCugZ0SYuznBKhOVSN3pb0x8v6&#10;yyUlzjNdMQValPQoHL1ZfP503Zm5mEANqhKWIIh2886UtPbezLPM8Vq0zJ2BERqVEmzLPIp2m1WW&#10;dYjeqmyS5xdZB7YyFrhwDl9vk5IuIr6UgvsHKZ3wRJUUc/PxtPHchDNbXLP51jJTN7xPg/1DFi1r&#10;NAYdoW6ZZ2Rnm3dQbcMtOJD+jEObgZQNF5EDsinyP9g818yIyAWL48xYJvf/YPn9/tGSpirp9IoS&#10;zVr8Rw97pgiKWJvOuDmaPJtH20sOr4HoQdo2fJECOcR6Hsd6ioMnHB9nxeVFMaWEo+p8Nr08nwTM&#10;7M3ZWOe/CWhJuJRUKNUYFxizOdvfOZ+sB6vwrGHdKIXvbK50OB2opgpvUbDbzUpZggRKul6v8jz+&#10;YYx4YoZScM0Ct8Qm3vxRiQT7JCRWBPOfxExiL4oRlnEutC+SqmaVSNFmGGsMFro3eESySiNgQJaY&#10;5YjdAwyWCWTATrx7++AqYiuPzvnfEkvOo0eMDNqPzm2jwX4EoJBVHznZD0VKpQlV2kB1xH6xkAbJ&#10;Gb5u8NfdMecfmcXJwRnDbeAf8JAKupJCf6OkBvvro/dgjw2NWko6nMSSup87ZgUl6rvGVr8qptMw&#10;ulGYzr5OULCnms2pRu/aFeDfL3DvGB6vwd6r4VVaaF9xaSxDVFQxzTF2Sbm3g7DyaUPg2uFiuYxm&#10;OK6G+Tv9bHgAD1UNfflyeGXW9P3rsfHvYZjadz2cbIOnhuXOg2xig7/Vta83jnpsnH4thV1yKker&#10;t+W5+A0AAP//AwBQSwMEFAAGAAgAAAAhAD1Qc0jeAAAACQEAAA8AAABkcnMvZG93bnJldi54bWxM&#10;j8FOwzAMhu9IvENkJG4sTSpYKU2nCcRxSAyExC1rQlOtcUqSbeXtMSd2s+VPv7+/Wc1+ZEcb0xBQ&#10;gVgUwCx2wQzYK3h/e76pgKWs0egxoFXwYxOs2suLRtcmnPDVHre5ZxSCqdYKXM5TzXnqnPU6LcJk&#10;kW5fIXqdaY09N1GfKNyPXBbFHfd6QPrg9GQfne3224NX8LEp1/p7ivcvn5VL1WYvnzxKpa6v5vUD&#10;sGzn/A/Dnz6pQ0tOu3BAk9ioQN4WglAahARGQFkK6rJTsFwK4G3Dzxu0vwAAAP//AwBQSwECLQAU&#10;AAYACAAAACEAtoM4kv4AAADhAQAAEwAAAAAAAAAAAAAAAAAAAAAAW0NvbnRlbnRfVHlwZXNdLnht&#10;bFBLAQItABQABgAIAAAAIQA4/SH/1gAAAJQBAAALAAAAAAAAAAAAAAAAAC8BAABfcmVscy8ucmVs&#10;c1BLAQItABQABgAIAAAAIQCJ5YPRlwIAAIQFAAAOAAAAAAAAAAAAAAAAAC4CAABkcnMvZTJvRG9j&#10;LnhtbFBLAQItABQABgAIAAAAIQA9UHNI3gAAAAkBAAAPAAAAAAAAAAAAAAAAAPEEAABkcnMvZG93&#10;bnJldi54bWxQSwUGAAAAAAQABADzAAAA/AUAAAAA&#10;" filled="f" strokecolor="#ffc000" strokeweight="2pt"/>
            </w:pict>
          </mc:Fallback>
        </mc:AlternateContent>
      </w:r>
    </w:p>
    <w:p w14:paraId="16482C64" w14:textId="4DED6176" w:rsidR="00FB7563" w:rsidRDefault="00190B69" w:rsidP="00FB7563">
      <w:pPr>
        <w:bidi/>
        <w:spacing w:after="120"/>
        <w:contextualSpacing/>
        <w:rPr>
          <w:rFonts w:ascii="Nazanin" w:hAnsi="Nazanin" w:cs="B Nazanin"/>
          <w:b/>
          <w:bCs/>
          <w:sz w:val="26"/>
          <w:szCs w:val="26"/>
          <w:rtl/>
          <w:lang w:bidi="fa-IR"/>
        </w:rPr>
      </w:pPr>
      <w:r>
        <w:rPr>
          <w:rFonts w:ascii="Nazanin" w:hAnsi="Nazanin" w:cs="B Nazanin"/>
          <w:b/>
          <w:bCs/>
          <w:noProof/>
          <w:sz w:val="26"/>
          <w:szCs w:val="26"/>
          <w:rtl/>
          <w:lang w:val="fa-IR" w:bidi="fa-IR"/>
        </w:rPr>
        <mc:AlternateContent>
          <mc:Choice Requires="wps">
            <w:drawing>
              <wp:anchor distT="0" distB="0" distL="114300" distR="114300" simplePos="0" relativeHeight="251642880" behindDoc="0" locked="0" layoutInCell="1" allowOverlap="1" wp14:anchorId="3C2A50E4" wp14:editId="1FCFE79E">
                <wp:simplePos x="0" y="0"/>
                <wp:positionH relativeFrom="column">
                  <wp:posOffset>1731209</wp:posOffset>
                </wp:positionH>
                <wp:positionV relativeFrom="paragraph">
                  <wp:posOffset>127209</wp:posOffset>
                </wp:positionV>
                <wp:extent cx="402609" cy="429904"/>
                <wp:effectExtent l="0" t="0" r="16510" b="27305"/>
                <wp:wrapNone/>
                <wp:docPr id="46" name="Oval 46"/>
                <wp:cNvGraphicFramePr/>
                <a:graphic xmlns:a="http://schemas.openxmlformats.org/drawingml/2006/main">
                  <a:graphicData uri="http://schemas.microsoft.com/office/word/2010/wordprocessingShape">
                    <wps:wsp>
                      <wps:cNvSpPr/>
                      <wps:spPr>
                        <a:xfrm>
                          <a:off x="0" y="0"/>
                          <a:ext cx="402609" cy="42990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6EBB1B5" id="Oval 46" o:spid="_x0000_s1026" style="position:absolute;left:0;text-align:left;margin-left:136.3pt;margin-top:10pt;width:31.7pt;height:33.8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yflgIAAIQFAAAOAAAAZHJzL2Uyb0RvYy54bWysVMFu2zAMvQ/YPwi6r3YCt1uMOkWQIsOA&#10;oi3WDj0rshQbkEVNUuJkXz9Kst1gLXYYdpFFkXzko0le3xw7RQ7CuhZ0RWcXOSVCc6hbvavoj+fN&#10;py+UOM90zRRoUdGTcPRm+fHDdW9KMYcGVC0sQRDtyt5UtPHelFnmeCM65i7ACI1KCbZjHkW7y2rL&#10;ekTvVDbP86usB1sbC1w4h6+3SUmXEV9Kwf2DlE54oiqKufl42nhuw5ktr1m5s8w0LR/SYP+QRcda&#10;jUEnqFvmGdnb9g1U13ILDqS/4NBlIGXLReSAbGb5H2yeGmZE5ILFcWYqk/t/sPz+8GhJW1e0uKJE&#10;sw7/0cOBKYIi1qY3rkSTJ/NoB8nhNRA9StuFL1Igx1jP01RPcfSE42ORz6/yBSUcVcV8sciLgJm9&#10;Ohvr/FcBHQmXigqlWuMCY1ayw53zyXq0Cs8aNq1S+M5KpcPpQLV1eIuC3W3XyhIkUNHNZp3n8Q9j&#10;xDMzlIJrFrglNvHmT0ok2O9CYkUw/3nMJPaimGAZ50L7WVI1rBYp2iXGmoKF7g0ekazSCBiQJWY5&#10;YQ8Ao2UCGbET78E+uIrYypNz/rfEkvPkESOD9pNz12qw7wEoZDVETvZjkVJpQpW2UJ+wXyykQXKG&#10;b1r8dXfM+UdmcXJwxnAb+Ac8pIK+ojDcKGnA/nrvPdhjQ6OWkh4nsaLu555ZQYn6prHVF7OiCKMb&#10;heLy8xwFe67Znmv0vlsD/v0Z7h3D4zXYezW+SgvdCy6NVYiKKqY5xq4o93YU1j5tCFw7XKxW0QzH&#10;1TB/p58MD+ChqqEvn48vzJqhfz02/j2MU/umh5Nt8NSw2nuQbWzw17oO9cZRj40zrKWwS87laPW6&#10;PJe/AQAA//8DAFBLAwQUAAYACAAAACEAfIFHm90AAAAJAQAADwAAAGRycy9kb3ducmV2LnhtbEyP&#10;wU7DMBBE70j8g7VI3KhDIiUhxKkqEMciURASNzde4qjxOthuG/6e5QS3Ge3T7Ey7XtwkThji6EnB&#10;7SoDgdR7M9Kg4O316aYGEZMmoydPqOAbI6y7y4tWN8af6QVPuzQIDqHYaAU2pbmRMvYWnY4rPyPx&#10;7dMHpxPbMEgT9JnD3STzLCul0yPxB6tnfLDYH3ZHp+B9W2z01xzunj9qG+vtIX90lCt1fbVs7kEk&#10;XNIfDL/1uTp03Gnvj2SimBTkVV4yyiLjTQwURclir6CuKpBdK/8v6H4AAAD//wMAUEsBAi0AFAAG&#10;AAgAAAAhALaDOJL+AAAA4QEAABMAAAAAAAAAAAAAAAAAAAAAAFtDb250ZW50X1R5cGVzXS54bWxQ&#10;SwECLQAUAAYACAAAACEAOP0h/9YAAACUAQAACwAAAAAAAAAAAAAAAAAvAQAAX3JlbHMvLnJlbHNQ&#10;SwECLQAUAAYACAAAACEARdssn5YCAACEBQAADgAAAAAAAAAAAAAAAAAuAgAAZHJzL2Uyb0RvYy54&#10;bWxQSwECLQAUAAYACAAAACEAfIFHm90AAAAJAQAADwAAAAAAAAAAAAAAAADwBAAAZHJzL2Rvd25y&#10;ZXYueG1sUEsFBgAAAAAEAAQA8wAAAPoFAAAAAA==&#10;" filled="f" strokecolor="#ffc000" strokeweight="2pt"/>
            </w:pict>
          </mc:Fallback>
        </mc:AlternateContent>
      </w:r>
    </w:p>
    <w:p w14:paraId="69DBC5BA" w14:textId="05175D52" w:rsidR="00FB7563" w:rsidRDefault="00FB7563" w:rsidP="00FB7563">
      <w:pPr>
        <w:bidi/>
        <w:spacing w:after="120"/>
        <w:contextualSpacing/>
        <w:rPr>
          <w:rFonts w:ascii="Nazanin" w:hAnsi="Nazanin" w:cs="B Nazanin"/>
          <w:b/>
          <w:bCs/>
          <w:sz w:val="26"/>
          <w:szCs w:val="26"/>
          <w:rtl/>
          <w:lang w:bidi="fa-IR"/>
        </w:rPr>
      </w:pPr>
    </w:p>
    <w:p w14:paraId="36BE24DD" w14:textId="4E70FDAA" w:rsidR="00623140" w:rsidRDefault="00623140" w:rsidP="00623140">
      <w:pPr>
        <w:bidi/>
        <w:spacing w:after="120"/>
        <w:contextualSpacing/>
        <w:rPr>
          <w:rFonts w:ascii="Nazanin" w:hAnsi="Nazanin" w:cs="B Nazanin"/>
          <w:b/>
          <w:bCs/>
          <w:sz w:val="26"/>
          <w:szCs w:val="26"/>
          <w:rtl/>
          <w:lang w:bidi="fa-IR"/>
        </w:rPr>
      </w:pPr>
    </w:p>
    <w:p w14:paraId="311B1976" w14:textId="289B3592" w:rsidR="00190B69" w:rsidRDefault="007440A5" w:rsidP="00190B69">
      <w:pPr>
        <w:bidi/>
        <w:spacing w:after="120"/>
        <w:contextualSpacing/>
        <w:jc w:val="center"/>
        <w:rPr>
          <w:rFonts w:ascii="Nazanin" w:hAnsi="Nazanin" w:cs="B Nazanin"/>
          <w:sz w:val="20"/>
          <w:rtl/>
          <w:lang w:bidi="fa-IR"/>
        </w:rPr>
      </w:pPr>
      <w:r>
        <w:rPr>
          <w:noProof/>
        </w:rPr>
        <mc:AlternateContent>
          <mc:Choice Requires="wps">
            <w:drawing>
              <wp:anchor distT="0" distB="0" distL="114300" distR="114300" simplePos="0" relativeHeight="251694080" behindDoc="0" locked="0" layoutInCell="1" allowOverlap="1" wp14:anchorId="780BB2D5" wp14:editId="2A68CEDE">
                <wp:simplePos x="0" y="0"/>
                <wp:positionH relativeFrom="column">
                  <wp:posOffset>2526665</wp:posOffset>
                </wp:positionH>
                <wp:positionV relativeFrom="paragraph">
                  <wp:posOffset>154305</wp:posOffset>
                </wp:positionV>
                <wp:extent cx="282575" cy="189230"/>
                <wp:effectExtent l="95250" t="38100" r="79375" b="115570"/>
                <wp:wrapNone/>
                <wp:docPr id="68" name="Text Box 68"/>
                <wp:cNvGraphicFramePr/>
                <a:graphic xmlns:a="http://schemas.openxmlformats.org/drawingml/2006/main">
                  <a:graphicData uri="http://schemas.microsoft.com/office/word/2010/wordprocessingShape">
                    <wps:wsp>
                      <wps:cNvSpPr txBox="1"/>
                      <wps:spPr>
                        <a:xfrm>
                          <a:off x="0" y="0"/>
                          <a:ext cx="282575" cy="18923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505BA92" w14:textId="4792E102" w:rsidR="00FC1A55" w:rsidRPr="007440A5" w:rsidRDefault="00FC1A55" w:rsidP="00FC1A55">
                            <w:pPr>
                              <w:jc w:val="center"/>
                              <w:rPr>
                                <w:b/>
                                <w:bCs/>
                                <w:sz w:val="12"/>
                                <w:szCs w:val="14"/>
                                <w:lang w:bidi="fa-IR"/>
                              </w:rPr>
                            </w:pPr>
                            <w:r w:rsidRPr="007440A5">
                              <w:rPr>
                                <w:rFonts w:hint="cs"/>
                                <w:b/>
                                <w:bCs/>
                                <w:sz w:val="12"/>
                                <w:szCs w:val="14"/>
                                <w:rtl/>
                                <w:lang w:bidi="fa-IR"/>
                              </w:rPr>
                              <w:t>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B2D5" id="Text Box 68" o:spid="_x0000_s1030" type="#_x0000_t202" style="position:absolute;left:0;text-align:left;margin-left:198.95pt;margin-top:12.15pt;width:22.25pt;height: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8dcgIAADcFAAAOAAAAZHJzL2Uyb0RvYy54bWysVNtu2zAMfR+wfxD0vjpx01tQp8hadBhQ&#10;tMXaoc+KLCUGJFGTmNjZ14+S4zToigEb9mJL5OHtkNTlVWcN26gQG3AVHx+NOFNOQt24ZcW/P99+&#10;OucsonC1MOBUxbcq8qvZxw+XrZ+qElZgahUYOXFx2vqKrxD9tCiiXCkr4hF45UipIViBdA3Log6i&#10;Je/WFOVodFq0EGofQKoYSXrTK/ks+9daSXzQOipkpuKUG+ZvyN9F+hazSzFdBuFXjdylIf4hCysa&#10;R0H3rm4ECrYOzW+ubCMDRNB4JMEWoHUjVa6BqhmP3lTztBJe5VqInOj3NMX/51bebx4Da+qKn1Kn&#10;nLDUo2fVIfsMHSMR8dP6OCXYkycgdiSnPg/ySMJUdqeDTX8qiJGemN7u2U3eJAnL8/Lk7IQzSarx&#10;+UV5nNkvXo19iPhFgWXpUPFAzcucis1dREqEoAMkxTIuyVJ2fRb5hFujeuU3pamunEwS5IlS1yaw&#10;jaBZEFIqh2Wqg9waR+iE0o0xe8PjHP2Phjt8MlV52v7GeG+RI4PDvbFtHIT3ohvM1FPKuscPDPR1&#10;JwqwW3S5oZOhSQuot9S7AP30Ry9vG2L4TkR8FIHGndpFK4wP9NEG2orD7sTZCsLP9+QJT1NIWs5a&#10;Wp+Kxx9rERRn5quj+bwYTyZp3/JlcnJW0iUcahaHGre210BdGdNj4WU+Jjya4agD2Bfa9HmKSirh&#10;JMWuOA7Ha+yXml4KqebzDKIN8wLv3JOXyXViOc3Pc/cigt8NGdJ03sOwaGL6ZtZ6bLJ0MF8j6CYP&#10;YuK5Z3XHP21nHqTdS5LW//CeUa/v3ewXAAAA//8DAFBLAwQUAAYACAAAACEAwPKWw94AAAAJAQAA&#10;DwAAAGRycy9kb3ducmV2LnhtbEyPwU7DMBBE70j8g7VI3KjTNFAasqkQEuqBA2pBPTv2EgfidRQ7&#10;bfh7zAmOq3maeVttZ9eLE42h84ywXGQgiLU3HbcI72/PN/cgQlRsVO+ZEL4pwLa+vKhUafyZ93Q6&#10;xFakEg6lQrAxDqWUQVtyKiz8QJyyDz86FdM5ttKM6pzKXS/zLLuTTnWcFqwa6MmS/jpMDoH07tPG&#10;LtftXu6OL6SaaXptEK+v5scHEJHm+AfDr35Shzo5NX5iE0SPsNqsNwlFyIsViAQURV6AaBBuiyXI&#10;upL/P6h/AAAA//8DAFBLAQItABQABgAIAAAAIQC2gziS/gAAAOEBAAATAAAAAAAAAAAAAAAAAAAA&#10;AABbQ29udGVudF9UeXBlc10ueG1sUEsBAi0AFAAGAAgAAAAhADj9If/WAAAAlAEAAAsAAAAAAAAA&#10;AAAAAAAALwEAAF9yZWxzLy5yZWxzUEsBAi0AFAAGAAgAAAAhAFgS3x1yAgAANwUAAA4AAAAAAAAA&#10;AAAAAAAALgIAAGRycy9lMm9Eb2MueG1sUEsBAi0AFAAGAAgAAAAhAMDylsPeAAAACQEAAA8AAAAA&#10;AAAAAAAAAAAAzAQAAGRycy9kb3ducmV2LnhtbFBLBQYAAAAABAAEAPMAAADXBQAAAAA=&#10;" fillcolor="#652523 [1637]" stroked="f">
                <v:fill color2="#ba4442 [3013]" rotate="t" angle="180" colors="0 #9b2d2a;52429f #cb3d3a;1 #ce3b37" focus="100%" type="gradient">
                  <o:fill v:ext="view" type="gradientUnscaled"/>
                </v:fill>
                <v:shadow on="t" color="black" opacity="22937f" origin=",.5" offset="0,.63889mm"/>
                <v:textbox>
                  <w:txbxContent>
                    <w:p w14:paraId="0505BA92" w14:textId="4792E102" w:rsidR="00FC1A55" w:rsidRPr="007440A5" w:rsidRDefault="00FC1A55" w:rsidP="00FC1A55">
                      <w:pPr>
                        <w:jc w:val="center"/>
                        <w:rPr>
                          <w:b/>
                          <w:bCs/>
                          <w:sz w:val="12"/>
                          <w:szCs w:val="14"/>
                          <w:lang w:bidi="fa-IR"/>
                        </w:rPr>
                      </w:pPr>
                      <w:r w:rsidRPr="007440A5">
                        <w:rPr>
                          <w:rFonts w:hint="cs"/>
                          <w:b/>
                          <w:bCs/>
                          <w:sz w:val="12"/>
                          <w:szCs w:val="14"/>
                          <w:rtl/>
                          <w:lang w:bidi="fa-IR"/>
                        </w:rPr>
                        <w:t>د</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261682F" wp14:editId="457EE17A">
                <wp:simplePos x="0" y="0"/>
                <wp:positionH relativeFrom="column">
                  <wp:posOffset>5193665</wp:posOffset>
                </wp:positionH>
                <wp:positionV relativeFrom="paragraph">
                  <wp:posOffset>147955</wp:posOffset>
                </wp:positionV>
                <wp:extent cx="282575" cy="189230"/>
                <wp:effectExtent l="95250" t="38100" r="79375" b="115570"/>
                <wp:wrapNone/>
                <wp:docPr id="67" name="Text Box 67"/>
                <wp:cNvGraphicFramePr/>
                <a:graphic xmlns:a="http://schemas.openxmlformats.org/drawingml/2006/main">
                  <a:graphicData uri="http://schemas.microsoft.com/office/word/2010/wordprocessingShape">
                    <wps:wsp>
                      <wps:cNvSpPr txBox="1"/>
                      <wps:spPr>
                        <a:xfrm>
                          <a:off x="0" y="0"/>
                          <a:ext cx="282575" cy="18923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4465E5B6" w14:textId="3DF1A58F" w:rsidR="00FC1A55" w:rsidRPr="007440A5" w:rsidRDefault="00FC1A55" w:rsidP="00FC1A55">
                            <w:pPr>
                              <w:jc w:val="center"/>
                              <w:rPr>
                                <w:b/>
                                <w:bCs/>
                                <w:sz w:val="12"/>
                                <w:szCs w:val="14"/>
                                <w:lang w:bidi="fa-IR"/>
                              </w:rPr>
                            </w:pPr>
                            <w:r w:rsidRPr="007440A5">
                              <w:rPr>
                                <w:rFonts w:hint="cs"/>
                                <w:b/>
                                <w:bCs/>
                                <w:sz w:val="12"/>
                                <w:szCs w:val="14"/>
                                <w:rtl/>
                                <w:lang w:bidi="fa-IR"/>
                              </w:rPr>
                              <w:t>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1682F" id="Text Box 67" o:spid="_x0000_s1031" type="#_x0000_t202" style="position:absolute;left:0;text-align:left;margin-left:408.95pt;margin-top:11.65pt;width:22.25pt;height:1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aOcgIAADcFAAAOAAAAZHJzL2Uyb0RvYy54bWysVNtu2zAMfR+wfxD0vjpxm16COkXWosOA&#10;oi3WDn1WZCkxIImaxMTOvn6UHKdBVwzYsBdbIg9vh6Qurzpr2EaF2ICr+PhoxJlyEurGLSv+/fn2&#10;0zlnEYWrhQGnKr5VkV/NPn64bP1UlbACU6vAyImL09ZXfIXop0UR5UpZEY/AK0dKDcEKpGtYFnUQ&#10;LXm3pihHo9OihVD7AFLFSNKbXsln2b/WSuKD1lEhMxWn3DB/Q/4u0reYXYrpMgi/auQuDfEPWVjR&#10;OAq6d3UjULB1aH5zZRsZIILGIwm2AK0bqXINVM149Kaap5XwKtdC5ES/pyn+P7fyfvMYWFNX/PSM&#10;Mycs9ehZdcg+Q8dIRPy0Pk4J9uQJiB3Jqc+DPJIwld3pYNOfCmKkJ6a3e3aTN0nC8rycnE04k6Qa&#10;n1+Ux5n94tXYh4hfFFiWDhUP1LzMqdjcRaRECDpAUizjkixl12eRT7g1qld+U5rqyskkQZ4odW0C&#10;2wiaBSGlclimOsitcYROKN0Yszc8ztH/aLjDJ1OVp+1vjPcWOTI43BvbxkF4L7rBTD2lrHv8wEBf&#10;d6IAu0WXGzoZmrSAeku9C9BPf/TytiGG70TERxFo3KldtML4QB9toK047E6crSD8fE+e8DSFpOWs&#10;pfWpePyxFkFxZr46ms+L8clJ2rd8OZmclXQJh5rFocat7TVQV8b0WHiZjwmPZjjqAPaFNn2eopJK&#10;OEmxK47D8Rr7paaXQqr5PINow7zAO/fkZXKdWE7z89y9iOB3Q4Y0nfcwLJqYvpm1HpssHczXCLrJ&#10;g5h47lnd8U/bmQdp95Kk9T+8Z9Trezf7BQAA//8DAFBLAwQUAAYACAAAACEA+ocVF94AAAAJAQAA&#10;DwAAAGRycy9kb3ducmV2LnhtbEyPy07DMBBF90j8gzVI7KjzgDaETCqEhLpggVpQ1449JIF4HMVO&#10;G/4es4Ll6B7de6baLnYQJ5p87xghXSUgiLUzPbcI72/PNwUIHxQbNTgmhG/ysK0vLypVGnfmPZ0O&#10;oRWxhH2pELoQxlJKrzuyyq/cSByzDzdZFeI5tdJM6hzL7SCzJFlLq3qOC50a6akj/XWYLQLp3WcX&#10;+ky3e7k7vpBq5vm1Qby+Wh4fQARawh8Mv/pRHero1LiZjRcDQpFu7iOKkOU5iAgU6+wWRINwl6cg&#10;60r+/6D+AQAA//8DAFBLAQItABQABgAIAAAAIQC2gziS/gAAAOEBAAATAAAAAAAAAAAAAAAAAAAA&#10;AABbQ29udGVudF9UeXBlc10ueG1sUEsBAi0AFAAGAAgAAAAhADj9If/WAAAAlAEAAAsAAAAAAAAA&#10;AAAAAAAALwEAAF9yZWxzLy5yZWxzUEsBAi0AFAAGAAgAAAAhALGJto5yAgAANwUAAA4AAAAAAAAA&#10;AAAAAAAALgIAAGRycy9lMm9Eb2MueG1sUEsBAi0AFAAGAAgAAAAhAPqHFRfeAAAACQEAAA8AAAAA&#10;AAAAAAAAAAAAzAQAAGRycy9kb3ducmV2LnhtbFBLBQYAAAAABAAEAPMAAADXBQAAAAA=&#10;" fillcolor="#652523 [1637]" stroked="f">
                <v:fill color2="#ba4442 [3013]" rotate="t" angle="180" colors="0 #9b2d2a;52429f #cb3d3a;1 #ce3b37" focus="100%" type="gradient">
                  <o:fill v:ext="view" type="gradientUnscaled"/>
                </v:fill>
                <v:shadow on="t" color="black" opacity="22937f" origin=",.5" offset="0,.63889mm"/>
                <v:textbox>
                  <w:txbxContent>
                    <w:p w14:paraId="4465E5B6" w14:textId="3DF1A58F" w:rsidR="00FC1A55" w:rsidRPr="007440A5" w:rsidRDefault="00FC1A55" w:rsidP="00FC1A55">
                      <w:pPr>
                        <w:jc w:val="center"/>
                        <w:rPr>
                          <w:b/>
                          <w:bCs/>
                          <w:sz w:val="12"/>
                          <w:szCs w:val="14"/>
                          <w:lang w:bidi="fa-IR"/>
                        </w:rPr>
                      </w:pPr>
                      <w:r w:rsidRPr="007440A5">
                        <w:rPr>
                          <w:rFonts w:hint="cs"/>
                          <w:b/>
                          <w:bCs/>
                          <w:sz w:val="12"/>
                          <w:szCs w:val="14"/>
                          <w:rtl/>
                          <w:lang w:bidi="fa-IR"/>
                        </w:rPr>
                        <w:t>ج</w:t>
                      </w:r>
                    </w:p>
                  </w:txbxContent>
                </v:textbox>
              </v:shape>
            </w:pict>
          </mc:Fallback>
        </mc:AlternateContent>
      </w:r>
    </w:p>
    <w:p w14:paraId="18FD0B6F" w14:textId="083C1F3D" w:rsidR="00190B69" w:rsidRDefault="00190B69" w:rsidP="00190B69">
      <w:pPr>
        <w:bidi/>
        <w:spacing w:after="120"/>
        <w:contextualSpacing/>
        <w:jc w:val="center"/>
        <w:rPr>
          <w:rFonts w:ascii="Nazanin" w:hAnsi="Nazanin" w:cs="B Nazanin"/>
          <w:sz w:val="20"/>
          <w:rtl/>
          <w:lang w:bidi="fa-IR"/>
        </w:rPr>
      </w:pPr>
    </w:p>
    <w:p w14:paraId="6D791654" w14:textId="3F36A353" w:rsidR="00190B69" w:rsidRDefault="00DB1E8D" w:rsidP="007A170F">
      <w:pPr>
        <w:bidi/>
        <w:spacing w:after="120"/>
        <w:contextualSpacing/>
        <w:jc w:val="center"/>
        <w:rPr>
          <w:rFonts w:ascii="Nazanin" w:hAnsi="Nazanin" w:cs="B Nazanin"/>
          <w:sz w:val="20"/>
          <w:rtl/>
          <w:lang w:bidi="fa-IR"/>
        </w:rPr>
      </w:pPr>
      <w:r w:rsidRPr="00DB1E8D">
        <w:rPr>
          <w:rFonts w:ascii="Nazanin" w:hAnsi="Nazanin" w:cs="B Nazanin" w:hint="cs"/>
          <w:sz w:val="20"/>
          <w:rtl/>
          <w:lang w:bidi="fa-IR"/>
        </w:rPr>
        <w:t>شکل-</w:t>
      </w:r>
      <w:r w:rsidR="00550EEC">
        <w:rPr>
          <w:rFonts w:ascii="Nazanin" w:hAnsi="Nazanin" w:cs="B Nazanin" w:hint="cs"/>
          <w:sz w:val="20"/>
          <w:rtl/>
          <w:lang w:bidi="fa-IR"/>
        </w:rPr>
        <w:t>2</w:t>
      </w:r>
      <w:r w:rsidRPr="00DB1E8D">
        <w:rPr>
          <w:rFonts w:ascii="Nazanin" w:hAnsi="Nazanin" w:cs="B Nazanin" w:hint="cs"/>
          <w:sz w:val="20"/>
          <w:rtl/>
          <w:lang w:bidi="fa-IR"/>
        </w:rPr>
        <w:t>: نمودار تخلخل-تراوایی حاصل از آنالیز روتین</w:t>
      </w:r>
      <w:r w:rsidR="001175B5">
        <w:rPr>
          <w:rFonts w:ascii="Nazanin" w:hAnsi="Nazanin" w:cs="B Nazanin" w:hint="cs"/>
          <w:sz w:val="20"/>
          <w:rtl/>
          <w:lang w:bidi="fa-IR"/>
        </w:rPr>
        <w:t xml:space="preserve"> مغزه ها در</w:t>
      </w:r>
      <w:r w:rsidRPr="00DB1E8D">
        <w:rPr>
          <w:rFonts w:ascii="Nazanin" w:hAnsi="Nazanin" w:cs="B Nazanin" w:hint="cs"/>
          <w:sz w:val="20"/>
          <w:rtl/>
          <w:lang w:bidi="fa-IR"/>
        </w:rPr>
        <w:t xml:space="preserve"> چاه شادگان-11.</w:t>
      </w:r>
      <w:r w:rsidR="00190B69">
        <w:rPr>
          <w:rFonts w:ascii="Nazanin" w:hAnsi="Nazanin" w:cs="B Nazanin" w:hint="cs"/>
          <w:sz w:val="20"/>
          <w:rtl/>
          <w:lang w:bidi="fa-IR"/>
        </w:rPr>
        <w:t xml:space="preserve"> </w:t>
      </w:r>
      <w:r w:rsidR="00FC1A55">
        <w:rPr>
          <w:rFonts w:ascii="Nazanin" w:hAnsi="Nazanin" w:cs="B Nazanin" w:hint="cs"/>
          <w:sz w:val="20"/>
          <w:rtl/>
          <w:lang w:bidi="fa-IR"/>
        </w:rPr>
        <w:t>کیفیت مخزنی متاثر از لیتولوژی غالب نمونه سنگ است.</w:t>
      </w:r>
    </w:p>
    <w:p w14:paraId="2E248F14" w14:textId="77777777" w:rsidR="00AF7ACD" w:rsidRPr="00AF7ACD" w:rsidRDefault="00AF7ACD" w:rsidP="00AF7ACD">
      <w:pPr>
        <w:bidi/>
        <w:spacing w:after="120"/>
        <w:contextualSpacing/>
        <w:jc w:val="center"/>
        <w:rPr>
          <w:rFonts w:ascii="Nazanin" w:hAnsi="Nazanin" w:cs="B Nazanin"/>
          <w:sz w:val="12"/>
          <w:szCs w:val="12"/>
          <w:rtl/>
          <w:lang w:bidi="fa-IR"/>
        </w:rPr>
      </w:pPr>
    </w:p>
    <w:p w14:paraId="11655448" w14:textId="33EDBFEE" w:rsidR="00CC6BB2" w:rsidRDefault="00CC6BB2" w:rsidP="009F0256">
      <w:pPr>
        <w:bidi/>
        <w:spacing w:after="120"/>
        <w:contextualSpacing/>
        <w:rPr>
          <w:rFonts w:ascii="Nazanin" w:hAnsi="Nazanin" w:cs="B Nazanin"/>
          <w:sz w:val="24"/>
          <w:szCs w:val="24"/>
          <w:rtl/>
          <w:lang w:bidi="fa-IR"/>
        </w:rPr>
      </w:pPr>
      <w:r>
        <w:rPr>
          <w:noProof/>
        </w:rPr>
        <mc:AlternateContent>
          <mc:Choice Requires="wpg">
            <w:drawing>
              <wp:anchor distT="0" distB="0" distL="114300" distR="114300" simplePos="0" relativeHeight="251700224" behindDoc="0" locked="0" layoutInCell="1" allowOverlap="1" wp14:anchorId="019A5435" wp14:editId="16DEC336">
                <wp:simplePos x="0" y="0"/>
                <wp:positionH relativeFrom="column">
                  <wp:posOffset>151765</wp:posOffset>
                </wp:positionH>
                <wp:positionV relativeFrom="paragraph">
                  <wp:posOffset>10160</wp:posOffset>
                </wp:positionV>
                <wp:extent cx="5397500" cy="1617260"/>
                <wp:effectExtent l="0" t="0" r="12700" b="2540"/>
                <wp:wrapNone/>
                <wp:docPr id="76" name="Group 2"/>
                <wp:cNvGraphicFramePr/>
                <a:graphic xmlns:a="http://schemas.openxmlformats.org/drawingml/2006/main">
                  <a:graphicData uri="http://schemas.microsoft.com/office/word/2010/wordprocessingGroup">
                    <wpg:wgp>
                      <wpg:cNvGrpSpPr/>
                      <wpg:grpSpPr>
                        <a:xfrm>
                          <a:off x="0" y="0"/>
                          <a:ext cx="5397500" cy="1617260"/>
                          <a:chOff x="0" y="0"/>
                          <a:chExt cx="6638110" cy="2735081"/>
                        </a:xfrm>
                      </wpg:grpSpPr>
                      <wpg:graphicFrame>
                        <wpg:cNvPr id="77" name="Chart 77"/>
                        <wpg:cNvFrPr/>
                        <wpg:xfrm>
                          <a:off x="3318986" y="0"/>
                          <a:ext cx="3319124" cy="1389289"/>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78" name="Chart 78"/>
                        <wpg:cNvFrPr>
                          <a:graphicFrameLocks/>
                        </wpg:cNvFrPr>
                        <wpg:xfrm>
                          <a:off x="1334" y="1290"/>
                          <a:ext cx="3310318" cy="1376988"/>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79" name="Chart 79"/>
                        <wpg:cNvFrPr>
                          <a:graphicFrameLocks/>
                        </wpg:cNvFrPr>
                        <wpg:xfrm>
                          <a:off x="3319273" y="1378495"/>
                          <a:ext cx="3317274" cy="1353139"/>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80" name="Chart 80"/>
                        <wpg:cNvFrPr>
                          <a:graphicFrameLocks/>
                        </wpg:cNvFrPr>
                        <wpg:xfrm>
                          <a:off x="0" y="1380834"/>
                          <a:ext cx="3314577" cy="1354247"/>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14:sizeRelH relativeFrom="margin">
                  <wp14:pctWidth>0</wp14:pctWidth>
                </wp14:sizeRelH>
                <wp14:sizeRelV relativeFrom="margin">
                  <wp14:pctHeight>0</wp14:pctHeight>
                </wp14:sizeRelV>
              </wp:anchor>
            </w:drawing>
          </mc:Choice>
          <mc:Fallback>
            <w:pict>
              <v:group w14:anchorId="2AF7A333" id="Group 2" o:spid="_x0000_s1026" style="position:absolute;left:0;text-align:left;margin-left:11.95pt;margin-top:.8pt;width:425pt;height:127.35pt;z-index:251700224;mso-width-relative:margin;mso-height-relative:margin" coordsize="66381,27350"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AhCQBnQIA&#10;ADAKAAAOAAAAZHJzL2Uyb0RvYy54bWzsVltvmzAUfp+0/2DxvnBxAIOS9GFZqknTVmnbD/CMuWgB&#10;I9tt0n+/Y2NYRiK1qfoyqS8k4HB8vttxVjfHdo8euFSN6NZeuAg8xDsmiqar1t7PH7sPxENK066g&#10;e9HxtffIlXezef9udehzHola7AsuERTpVH7o116tdZ/7vmI1b6laiJ53sFgK2VINt7LyC0kPUL3d&#10;+1EQJP5ByKKXgnGl4Ol2WPQ2tn5Zcqa/laXiGu3XHvSm7VXa6y9z9TcrmleS9nXDXBv0BV20tOlg&#10;06nUlmqK7mVzVqptmBRKlHrBROuLsmwYtxgATRjM0NxKcd9bLFV+qPqJJqB2xtOLy7KvD3cSNcXa&#10;SxMPdbQFjey2KDLcHPoqh5/cyv57fyfdg2q4M3CPpWzNJwBBR8vq48QqP2rE4GGMszQOgHwGa2ES&#10;plHieGc1iHP2Hqs/uTeTBJMwdG9GKY4DEpqu/HFj3/Q3tTPcWCl3EpBM7Y8I0xHhx5pKjdL0BOJO&#10;TvhmoDAOSUaAnXNosJSF0dJBwySLSGYbNK2MZZy7nuOOp+3OTOdgCZbbb84S7MwQz63kCkAiZo66&#10;UGBw61aw+5Z3eoif5HuqIfuqbnrlIZkbK8nPxaiTA2/yYHWbyHDSzdVy65f1g1kyONTpR2b6nVBs&#10;C3wR7LcyfnE2NhoPphi1cb4NMQYRjT2jzHlzdC9IHIABRonTJCN2W1tzLDOhenoAXOB1NtH+F4nt&#10;gIAovqrE2UxiG6d/5Js2vE5iE1UYIYPKOCXLLDbuofmJ0GmUTlmOcYjfsmyzjO1Im3h/lSwTmOqn&#10;WYZ7d7rAcTPkdNrwOqGhsAkyJgGBUM8lXsYw9YeTCMfLaGmPgLcsW6KuzLJlDf6WnM71i974+0dv&#10;8wcAAP//AwBQSwMEFAAGAAgAAAAhAIjyqKypDwAAkkUAABUAAABkcnMvY2hhcnRzL2NoYXJ0MS54&#10;bWzsXFtv3MYVfi/Q/7BdBEj6sBSHdwqWAu3KDoz6Bl/y0DeKS0msueSGpGTJQd5SoA/+Hwb60CAo&#10;+l9k+M/0G5JnyFnp0KsoBpoiBOKsyJnhzPnOfebw3tcXq2xynpRVWuR7U2GY00mSx8UyzU/2pq9e&#10;PpgF00lVR/kyyoo82ZteJtX06/0//uFevBufRmX9Yh3FyQSD5NVuvDc9rev17s5OFZ8mq6gyinWS&#10;49lxUa6iGn+WJzvLMnqDwVfZjmWa3k4zyLQbIPoFA6yiNKf+5Tb9i+PjNE4Oi/hsleR1O4syyaIa&#10;FKhO03VFo8XCK61rI67SuCyq4rg24mK10w5Gi8Jgwt1Rq9oHkZZRnYjQdCbnUbY3Nac78mYW5Sft&#10;jSSfvXrR3iyLs3yZLBdFmQOOQftVvHuQ1UmZY6hFkdeYdUev1VYUX0Xl67P1DNNdY5FHaZbWl82y&#10;p/v3MPbitAA9Js+T787SMqn2prFwehI4tyWA6e8EO1aHKxYrnN2qvsySdkHCtORqd9R7myk8iLLs&#10;KIpfS9oMGqum/XPZcZMYslfDRvJHdFYXL9M6Sw6TLKmTZffalsTrrKgPyiSSDbPosjir5a9VlJ9F&#10;2SP1d/vkZVSeJHXbPc0BSTvExeNi2a0lWZ4k7c3Lm25edBAawnVM1/ctNzBt17bssOvUPncMKzAd&#10;y7Rcz/c8Gxx0f9YsPN59QyO4fiBE6IWBb7pmYHnd81N67vm+7dmm55q24zhW2LxhZ3NluNEvuoqj&#10;Gjy1kDIsidD9/aKHKkvz5DFYh1Z+HpWXiyIrNN5Ex6SU/dMlrbddXVEuk7KbX3unvpDtzvcfPnly&#10;//nk+cHjZ/cwo3MwQ7zbPqvWzzBWtJvlkzd7UwtkgzaKo/XetMyXYNZoNy8epFkGBop2G3GRrCTb&#10;yxvJ8XES14+qWt7EvJrBJA3kEpolXq6OCig7KYhxWsZZh16Vvu0QtduZ0jyqIkuX8oVy+EalJYus&#10;W1QUx5BDITtgBlrLdvqha7nNnLVn244yviosr1/WxbcRJhjv5mer58mx/HW8/+UyWRtQ5OfGl3/6&#10;YvGFtYt/fCHJ0jRA00UEFd00bnTzAly9/00CNo+ypll/FwOu6wWUUycMfqfE1vUEoEudJoc53xem&#10;YQaybwvpumEraiSokWN4zTxuamT1jSybG8mmRrbhelwjhxpZhu9zjSQ8craeEXJNvK6JJQzb4hr5&#10;9LJwZG0BNTINj11bSI0cI2DnJBTBLcNmFycUxW1D8LAokgeG55uDi12tIAAcw3Y4ksCCdEwRGFB4&#10;g4ufCsEhfMPlB1aIuIbLj6UgsQ3bZSdJmFhGwL+QMAGxWUgsgsQyDeEMVhvyXRQ+oeGwC7EIH8mA&#10;/FgEiTfCpRZBEhgh/z4Fwph0WQSCN4KB1WPAAWARACCBN+A90+SXSnAIx3BZRWITHgLMz0qbrSDA&#10;YlkusQkCAQi4ldg9AhbLSjYhgJFY8bIVAlCn/AIJAd8I+UkpBByDZ0SbQID+9lnGgNPSCbQFgebI&#10;4Ci6myNM5ii6u1A67FgDuoe8oifCC9cYaaUoj3mxSDuK9J5h8q2I9LbhseRyiPT+iLZ3FOWhSlmO&#10;dxTlPcNhqeUS5S2X5y1XET4Ew2+lplxCAeM67BxdhUJgmCz/u4QCtKQphvLOSoM7gIQ3my5BgoEd&#10;llVcwgSqY2QsAiUYwcQlTDAS+z6PIPFHjLlHkEAU+JEIBOFta148QgSGw2fJ6xEiMLl8I4WBb/is&#10;6HuEAVRuwLciDKSh5FsRBnAFLH5eBAJ4bkNRwgntXdz2j8Y1xk/yli8/5TXPpdc8/+xeswkvNtBE&#10;kdU8xCpQPL457MKqIcU3Rig2SCSd+tZ/J04xDdvWpNJkSU9sg9gVAengYl9CPAQB9b3h3HlfRDEU&#10;WIU3E8RQIjRMW6MKZ1iIuVyoqu18NWI0Bz3EcPIs4ZWP7sL/RBjbXyyFlMMuTZQ/fAtv1wQBjD6m&#10;7kGxwtX777ZhITPVX/zUCG/4La7OrByRBQGOjKKtA852UYAbNq9BBAEOb4X3m0UPsk6WJrvCzoCA&#10;hjLuySJ/yZwM10s5/5Ke21HHIlGGz2Xzrmfv/UNLsK/v5TfU4DR5S6xiAYhjoDsCrI1vshkyXMaU&#10;HVsjD8trKlDA/AOkpQYXa+xU3OAh4mIXTfhCN7BsaxGciO/CYDhjtosKHEwjCPRF8n0ITOl8IKc9&#10;uFieUUEF5j8SxvTQWrriGXHnSVYBk8m6iyrKQH6EVWI2CSTQE7pl4InRi6eHfOfwYsFUEYhvaNo1&#10;DN0RsVMRiQkfQUtdbHoDvalT8YkkOzsfFZ9IrtV1F0tQp9fEwt9YBcfEDsFrGY7Fj0yAopWvmRKW&#10;u1QgY9mWEfoDHc/i5hDWPtxe7fJGMFBhDuyPp9ssfj0kup4R6HaO70KC7CLIc4b6iuVdFQ+hBwu0&#10;iocQ025p11Q85IBZ+UiHkEWk7yNp318sACo4Cgzha1qE1ZQqOLIN3lVTsVFg+Lp2Yi2KCpRswxea&#10;S8UaB5dAhd70+QkTjhC/DS+QHVlFUQJJOo0uLClVTIXAa4R5sYvSpjSwTEtTb/zIhKsDT0jLl7I8&#10;pkIs6GNPJya/5t55cpwh9/CaTYVf8jVDCYEsc/rH63V1GGxIPdunB9rfcHZY8fUIdhBaUy1heA2e&#10;kciNIrZqVRQ1bX21GzbJhdz3kWji1+SsTPem3y9sOzAXC2fmHkKFOWa4mM3v29bsvm8dWqGPnbjF&#10;4od+n9O77T6ncAZ7nN7uWZ5+d5Y87PYbvyeJxzud+cwJ7+Pt3tyaWXPMxnUPDuxw/kOzedTMudmx&#10;olWABt2m2ubeWrPdFO8O9ta6O7S39vjh4eGj+/8nm2vt9u9dN9duGOXX3Vzzm9010WYM7769hiwx&#10;9hR7n4WySMhajewJUXYWu0usVSJ9Jwze9yEFB8MVsmqQPBLkXPkYQ+kwJPt05cLqlm4RHiwV14ZU&#10;VggLwrUhFYWkFrsEUklIqLHvUkE8NhH4RuT9C+taGqoHUQXq2CJk7a6KzMcShv3OGjYtWNWuwm9s&#10;9nBkEuTyIRmsA8RSTQXfWKzL0l8F32jFJzUFQYBWfFpRBdfgtYCdVx9PI93AzkuF0wI+Fino5v/8&#10;wEoe/BFWV+E0JunwY5FEwBPT0wR8F4JICj+HowqYkVPdcq9VbbwhaxZqThUbU6hgGvldftdZxc8g&#10;MZ9R7jfesPHHek4qRkbWm99pUTtvyBVvJrpHnIlbpIGlfp9/8dn1O8K7LfUkaRyZKNRDTVZLkepH&#10;SuWay9VrKWJ2+JC2Fmny4QWZAuQ+LD3Bw+odEoNbRfskCIgcLFZcyDigkcmSgqyDZ1gjpCDlhJ3A&#10;T7msPf2UwYB2vEWvHk831GnIqjJlT2TOSddlrAQr8wLyiA1HnNMtytpgp1/oc2O7EL54DQ6kDS8W&#10;OGWKJOcN0hXozC+H0BbYmNT68K8h7CE5wbYUIE6AN4H86uBiOUzZLAtUY8VA2SyZu98Swt6CiRE/&#10;wiI5hnJnadHbLKSAWSIPkr5iw2jxCyNZRXLb4rdjldnysMmnCRnvwBJ+PnwfTd3wWBB8cHr502nK&#10;bGEjfksTqmxYgC0ee8gY7PSVQcMG3ogHTuiBfKGzgcyIRfsthsfi1w2Pu2Oxg/C4u0Ph8dNXL3+T&#10;R0/LkyN18NQ059hzvfW5022G+HXjYthgeexUiIaH7x4Y+zfHxWOOOVlWuIasKSXXCPvHbBslkkin&#10;s6qGXCFkuVgVQLYRzgc7DqlPaIkN33hE+m/hzza4wKH9zLhg88TVcpf8kSqCSfptuiXkzVeXK0AX&#10;/rAowYakiNAjXNZ4EYg42TAw9fjpjziLhCqCTxZ5QvWTaxwB+beo4q27qfjlo6Oskumw6rR48yg5&#10;SfLlX5JLra5APsFhnmv3FlH9JFp1J/u7M+uy7YukvPH+s6SUR/qvjTM/OzrKkheqSKDVvajsoalF&#10;F5T2DeAJ+AFcqyaDp98PZDVDV5qwUXuBioSDpjhC79GPhOIMVGOcSDoUZYpJNsVK7UxXaf44uuhH&#10;pobLpv5FW0108azoCouO2imuor8V5TdlupTFHi2dtRqMpoihLcE4RoUUqjFW6+XetMpPppMoO0HF&#10;WFyXEMWNJO1GlUN9ISUcdRpnKxTKtFMSMjSQk2huPz0+bm8HdFsWVcgiMllxcb3EYrviD4jS9QXW&#10;sjhIUrJ1Cso0PpWTOCqWl8/KSVnUsqJBVsThx2lRvu3mWNVNaUwz4bXs0NFpmRw/f1ZKXNUtzBfl&#10;KRhMlnntTY+j2cPn7Sj1/tU/r/714Uf53+Srq5+ufr76z9VPf5Z9sXuBf5uu4PFnURlh2G4EVSQm&#10;39FsFbSzxvraRRSYLkp7NLCpiGVQMtPWyagbGG2kckYOTqTCYboHq3rSlvHJUpG9aVcrguLA4gxy&#10;8yjNXyfgjG4/oiH7yzR+LQuI2mnlKB+UVAAmaV6U3MManSBYilFz7Iq8LNqONy5Jlgp9Pja1iB91&#10;NvXpNmh4ZzaVKLaFT0MmnNERpLsx4zVmUuyomKl9O2roUNdYHXRlXFKVkcrqHiXVQacdYej0Sx7U&#10;aDFqBpkn9ZskyVvgV+kSqriDXuqbV3lK45BGVBpQ/dBVYT+TgSrMipN5VKnCwvYNI/pRaoNuddLL&#10;kO3B5IMBx1VmNljC7ypzQ2XOulOOd2PWT2jOn6/ef/jH1fuP7z6+m3z14e8f3334Eb+gRt9Dkf77&#10;47vfFem017K/K9LOmv8PKNLek2vUY9I5YbJW+a9J2Vm3O2rOG42j9ES2t/daeXTja0tznTW/lEEu&#10;WzXYVxJvlk//ggpp3/FCL/BwCif0kX/DgcDGUegcGiTYHDNAatw0pXsYuI6yNqpC2rJwRFGEATbW&#10;PDsIcZqqGYGOiRi+a/uOsDF64NiWZzbPG/9wWPuNG/26buVUjRX5SvdX2hrNSR53vm52Ce7ol27t&#10;CkgyKPglU3ybVk/zrIOjc/GWabWew8N9XR107HwSrVuq00GW4XEc15vjEIw4nNkBnAVHOMEMae8H&#10;Mz84xDFRy/f9hTk8jlPatz6Q4++Y9vBMTmnLry9Eh5goUH26bj7wIDzwND7sgGe4/yQ6qJpFtK5K&#10;i1P3+MauIA1W1zgO/SplVHkoo8Gn8MMRjA38cLRXnyYgCR3jlaOTG3hF+umf182V7uwN0Zi6/Tnc&#10;XIgEFjYeV02qt3tTOMJT2TauJvXlOjnGB0f2pvPJk+htlMtvf6yjvKhwq3FJ9X1LSMw6rePTB9Eq&#10;zS7xTQFEsPjiQZUguAPrdWLZxnCNhHZR3dai0rCD/DRHdgh+mZT4DgK+VvBw2aa0pIJ/tZafANFZ&#10;Aqyj+jS81PBI8ymV/f8CAAD//wMAUEsDBBQABgAIAAAAIQBS0Lccsg4AAMBIAAAVAAAAZHJzL2No&#10;YXJ0cy9jaGFydDIueG1s7FxLb9xGEr4vsP9hduBDchiKzTeFjAJpJAVG7FjwI4e9UTOUxDWHnJAc&#10;W3KQWxbYg/9HgD1sECz2v8jwn9mvH8WX1PTIkoAoyACJqWZ3sevRVV8Xu/jV1+fLdPQmLsokz6Zj&#10;ZpjjUZzN80WSnU7Hr14eToLxqKyibBGleRZPxxdxOf56569/+Wq+PT+LiurFKprHIxDJyu35dHxW&#10;Vavtra1yfhYvo9LIV3GGeyd5sYwq/Fmcbi2K6C2IL9MtyzS9LUFkrAhEn0FgGSUZjS82GZ+fnCTz&#10;eD+fr5dxVslZFHEaVZBAeZasSqI2Z15hXaG4TOZFXuYnlTHPl1uSGDEFYszdqrnagZAWURWz0HRG&#10;b6J0OjbHW7wxjbJT2RBnk1cvZGORr7NFvJjlRQZ1tPov59u7aRUXGUjN8qzCrJW8lhtJfBkVr9er&#10;Caa7ApPHSZpUF4Lt8c5XoD07yyGP0fP4h3VSxOV0PGdOIwLnpgIw/a1gy1J6BbPM2S6rizSWDDHT&#10;4txu1c8VUziM0vQ4mr/msml1rrs29/nAvjD4KGFG/CJaV/nLpErj/TiNq3ihHitFvErzareII94x&#10;jS7ydcWvllG2jtIn9d/yzsuoOI0rOTzJoBJJ4vxpvlC8xIvTWDZeXNd4rlRoMIc5oWm5gWcyi9l2&#10;qAbJ+67hmoEbmI7pOqHvWa57MBGMz7ffEgXewwtc1/ECy/ccWxI4o9ue7ziB6WI92UHom6HP72/1&#10;GUNDw3M5jyqY1IwvYS4D9feLRlNpksVPYTnE+JuouJjlad4xTQyMCz4+WRC7cm55sYgLNT/ZUp3z&#10;fm92jor8PFlG6eiLF+tVAYOEZ/mSz/aNmLPsVq6OQDbaTrPR2+nYch0TfmkerabjIlvAbKPtLD9M&#10;0hR8Rtti4XCOeX/eEJ+cxPPqSVlJMUhiXBycG8HtxfI4h9vjS3KeFPNU6bFM3indKhHTPMo8TRb8&#10;gZy8cG7xLFX8RfM5ViQTMsfNdk85/dC1XDHnzr1NqQxzJbRMbJ1/H2GC8+1svXwen/Crkx1hun97&#10;NHtkbeN/IRe0uIM+swheWvQS7nkGw975JoalR6no1rSC0qqawT+p9RBIla6qEfTOvRqn8maHmYbJ&#10;GlWuhGVRJ9Z08gNdJ4s6WYZl6zrZ1Mk0Qi0lhzoxI/R0lLha+MQt17B0fTwiFBquG7Z/uhE+UTUN&#10;1mMC0m8EL/8QmsIlKe9Cr8Q9rsS9e1aiZejVQzr0DdYWRBhyn6UTB+nUNCzLN9s/ra2QhiFAtydB&#10;bonS6kjD6OT3pqObCunbNUItWdI3LNANOlzqqJK+uTnanRFiuUm/xhfDgPZJ6+Uyzyty7HKVxefc&#10;lXFDxdVoXSTT8Y8z2w7M2cyZuPvewcQxw9lk78C2Jge+tW+Fvu3as9lPTRD3bhrEmdMK4N72Okt+&#10;WMePVTD9kXQ4gWNzJs7B4Wyyu++wySE8nePYu7btH/wk/KGYs2CcuIAMVMjoRw7hQefbrcihWihy&#10;PH28v//kYPR89+lRo4rfSbxwpa42jxcS29w2XlxD5a7ihS8CBjNdLmuEDGm8N/JWnMTeIx2Jh2jy&#10;7G5NXuG8lsmrFjL5Z69eHjx/gBZfnB7X+Mg3bXNXbHxgmh0INAiPNiFxV7bOTI+jI8ZEEPs8Yxc0&#10;YO0aGg/R2q27tXaFqVvWrlrI2putwWPscos/ytbAEaHwJrbPsyf9DcY1VO7O/Ln1W+Tp2xgVrr/Z&#10;Bmy2OWCejIWE0+rdgW24WiROyJIBfvpNdO9uIQhJWsywtXCTsCMLDU8LMAk7Avi72i0EoUVv4GmE&#10;FkPD8QgWiX970K+BrYQWGZjQMRrQnsM1PK00QtXJNwLtw1hL+EzLKKulH+B5bTa0UmakC+YYrlbM&#10;rFaGfWUr1EgE6Sa1f3SMUM8KqcM33N60BnD1RrsqZnKcct/2bxq2zdrCNXtstCSiBOIYlum2h2gl&#10;XasDuyG9ydTqCA0E5fZWRWeJtWoMO9CaK2kGGyCkOts/R0eX1g2mq+WJVgrfBWo70VIxsZC9Nkfh&#10;JxcOMwIHObPmp31IvYzAoet3nqL3aLSoMMbs+gatIOtVZWFNB83EzIG0CunUNILAbg8ZGENaNQ0P&#10;mcf2Tz+1Rsm21zGd/pIdWI0PEQTZdwuCRBjv7HJVy1UQ9DwuqyKZ8yR2Gp3mefZls5p+J9vewTTp&#10;JgieUryaHOkmJO4KBVliD+CIFXD7FCnT5Egdw9Y6RfIY3gAoqR29dqWSQ2DAWwLSNQmoJsKQB3AM&#10;T+vBaMUDbvnaUEWOHDhAn7ElT+4Z2vBOfpwFoNP2sFrUQviHARDoRUoAKBjIFTf4ZxCikug9w9I/&#10;r5Y+06eUa8DjD+QhGYmfIVup1RHAdp17D7XaZqQA5hkyodPYxIC73gg88WWz9+jel41tWB1soY/V&#10;SiAcEFhtQ9ILsVaspYfkpFcTQL8DGvQojtYYT1B3oYl2FZDOHVhPB4lrV3utf2AvrUxI/Zh8byba&#10;1VWvx43T4PV6BLbsstuEre5+rgWrnKD7bkUroXqtAk47XbyjlVENq/AKwtnwVUG9dcFzTC2UrFcy&#10;rI11wb1WGfXCtgzH0lMmxaKXj9efzU/riutVbtmWEfotJN6by8CSf4gIDW9B7vI9hErlt9JUqoUQ&#10;2n6CAzF4f/3Q8dl1WSaRu7lRnnZDKneF0hyH56pkIukOUJoCsP1clcXdvNZtUcj1cLSjE2F0IyjA&#10;8BfkWo9LEQZI6tOJK1DytP6OogiSabbWwZB/AUy0tcCBAgfksSGrddxARkzLah0qwKqWizo6BIb9&#10;6XAAFOjrSdUKsI1+GmPAGW6Ef7hB7t27QQYGjgY1McDso7gG2dMmwgZo70SkXhBoRpBwEMO87htv&#10;rV2Qrdo8X9heAlqVExhyDdPZbNGQFbuwz04A1DJCJm0avt72yKQ5oOxyq1u9tUkDCuh3VGTTkDvr&#10;iERvu7Q3QerG13sbUigzHKeTnNXKoYV3bG8QVw0Y/0NEAu7dIgH1IqOFBFRLHwk8wzHXh5+jOTzk&#10;DubGL6vaORodibuK/q7Po78n/NLto786iNkP/v5QUKLYjzyOdmGTQ8Vu29HGX3KheAXlaCmR10RW&#10;xNTmHMhR4nH6aEq+EW+UtK6GXCNiqaXdZZA3xIx6DmjAmWwUSbly9+5bucjGe90MvlZD5Hg9I+gm&#10;/bUjSPEuUjZO2/FqwyJZgYMjdVoF11aARFzQDgE9BTQhnUzCNvTpCbIIvD8cOL1HNoGY2guXWimQ&#10;hSAStqEBrq88Z8BkHmL88e42/ohz3J13BaqlH39enOV/iEPUfP3gjcB6ifP08nS2eHFGIYm2muKo&#10;9+YniWiYpCiPa3/mk+4qjnniXYMv1u/t45juwIUzdDJABTK8adT6HXJn2EZqIxQ5MH4mQ9uJHBi2&#10;kWZnT6KNMo0D83q+c8BlbBRluOj3Ht2z6B2E606iscdE46kpyCAut7d3eON7xVk2g0gxNxpUawr7&#10;PN1WhxQVIGXd2W5qMQMpyof6Oz+cS+5pd0BzD9HZ+7dz9osnx2nJ392UZ/nbJ/FpnC2+jS86JTP8&#10;DqoBrrTNouq7aKkqVVRJGe/7Ii6ubT+KC16icoXO3vr4OI1f1EUvEvujZo2mFp3TmW8gINt3fHU8&#10;tduO2iXxshP67ZcVocJmV9T9dEc0lDAAhUanXA55kWCSogxPznSZZE+jc+H8BWXquBCVXR1uovOj&#10;XJXMHcvTZ8voH3nxTZEseB2TlHOnpki8cJYlRSeo/UN10XK1mI7L7HQ8itJT1ELOq0KEo06g6VXt&#10;VOd8/XZDFuMndvgkRPOzkxM504CaeXaVQtLVSLZZMRNEfZXBipe9cUlKeICjA2d8Esf54uKoGBV5&#10;xSt1eK0nLs7y4p2aY1mJqi8x4RUfoOS0iE+eHxWyrko1Ffx2AWK8gHE6Pokmj59LKtXO5b8v//Ph&#10;Z/7f6IvLXy9/u/zf5a9f8posXviAUXwobPwoKiKQVRTq8kf0wLPBlpw1LiQTOaaLqrWOsumQfasE&#10;TNZ91Q2gNlAJxomTqFCNc7isRs0hx+lYnXJE2Wu+xrp5kmSvY1iGKkYQYn+ZzF/z2jg5rQyFsVwK&#10;0EmS5YXuZoVBWFi1oWYoiXiZy4HXssRL3+7PTC2yx66Z+tQMGd7aTLkWZSFf2wgnFOluZ4xXjKk2&#10;x9qY5NNRHYqK3XJXVShyV0YuS92Ky13lHVEA3f011ZiCyF5cvY2R7IFjm46XyQKuWKme+5tXWUJ0&#10;yJfWHrC+6LrCZiYtV5jmp3tRWZfMyicM+EfuDRR3HF7x/jDyFsFhl5m2WPjTZfZc5kQln29nrJ/w&#10;nL9d/vLhX5e/fHz/8f3oiw///Pj+w8+4ghv9BY70vx/f/+lIx42X/dORqmj+O3CkDZIT7jFWIIxX&#10;4f89LlR0u6XnvDY4cjgxhMyOT68is41i2yexQ+cjAgK389Cfiqs6uBfSpTYF9/2PDHzGdwTwKicw&#10;PZdZgR94tumpE4YKHIVGaAWBa7PAtxwbJ5v5BkzOov6OgM0sM8T3AQIP52A89JP3qd7UCEzm4JgV&#10;M23H9fGpAX4bgaQ7dzQ0bN0Inw3piyNpiTVbvYZ1cT26uDnEHZXvpmPAHvV8hXU3hhdcHrUZcOP4&#10;PimfZalSi4KNi6Rc7QE1vy531RI5jVZS+lQZ267vdb298GDG9id2AACC70cEk9BkhxM/2Md5bcv3&#10;/ZnZru8t7BtX+Ppbpt0u8i1s/q2SCIdbVlDvs5X4HArzYNv4DAruof27aLcUTEj4IxWmbl87FKIB&#10;d8KGGi75TnWf7zCfAdtjg9fC9uhff8iDVn3LHFqIVA7ii/yK0XDsf7/QmUNkYS1d6Fw33wd0Bpt4&#10;2vBeTRgywLXYks7LUXWxik/weZ7peG/0XfQuyviXclZRlpdoEjC3814dA0erpJqfHUbLJL3Adzew&#10;K8YHQsoYG0aYnhK13BdCqfVOceOlIsyBf8gm3Ye9jAp8NgRf9Hi8kEkwHjRerfgHc7omAdOpxwhb&#10;EjYiPjy0838AAAD//wMAUEsDBBQABgAIAAAAIQApasCkTgsAAE4xAAAVAAAAZHJzL2NoYXJ0cy9j&#10;aGFydDMueG1s7FtLb9tIEr4vsP9BK+QwexDF5ptC5IEs2YNgnMSwnTnsrU22ZG740DQp28pgbrPA&#10;HvI/AuxhB4PF/hcH+TNb/aJIxq3IsQ2MsWMgCd3sLtbj66rqrsrzb6+ztHdJaJkU+biPDLPfI3lU&#10;xEm+GPffnB0Ogn6vrHAe47TIybi/JmX/270//+l5NIouMK1OlzgiPSCSl6No3L+oquVoOCyjC5Lh&#10;0iiWJId384JmuIJf6WIYU3wFxLN0aJmmN+RE+pIA/goCGU5ytZ7usr6Yz5OIzIpolZG8ElxQkuIK&#10;NFBeJMtSUYuQR63PKGZJRIuymFdGVGRDQUwJBcSQO6yl2gMlxbgiKDSd3iVOx32zP2SDKc4XYoDk&#10;gzenYpAWqzwm8bSgOZijMT+LRpO0IjQHUtMir4Brqa9sJ41nmL5dLQfA7hKEPE/SpFpzsft7z4H2&#10;9KIAffROyI+rhJJy3I+Qs1GBc1cFmP4wGFrSriAsckZltU6JEAiZFpN2WH+Xs3CI0/QcR2+ZbhqT&#10;66mb92xhVxlsFYcRe8CrqjhLqpTMSEoqEsvPChUv06KaUILZxBSvi1XFnjKcr3B6VP8u3pxhuiCV&#10;WJ7kYBJB4vplEUtZSLwgYnB92+C1NKGBXN8OAs+1fc8xLcfiYkWjtXjvGmaIfN8NrcCybMsN0cFA&#10;zrhSFFyg4IcIiASO6dsWEp+9UO89L/Ad27a8wPRNx7FC9n7YlQwGNkKXEa4AU1O2h5kS5O+nG1Ol&#10;SU5eAnSU5JeYrqdFWrSwCQsJZeuTWMoreStoTKjkT3BbXbN5l3svX8xmRwe9k8nLY8bjJedUvCyX&#10;x0AMj9K8dzXuW65jgjuK8HLcp3kMaMWjvDhM0hSkwyO+X5icbD4bIPM5iaqjshLCC2JMCUwGLuM6&#10;Oy/A27GdGCU0SqX5yuSdNKkrWFV8lEWaxOyDjDz3aWSaSqlwFMFGFBCFl82Zgv3QtVzOc+vdrlS2&#10;S8Vtq8S6/gEDg9EoX2UnZM6e5nscsX95Nn3mWyP4G5ku0zW8hL/VPHhUS9d6EvucxL6WhFpaZkVR&#10;KUQKNZJrZg3GEDz1VjQZ93+a2nZgTqfOwJ15BwPHDKeD/QPbGhz41swKfdu1p9OfN+7Hu6v7QU7D&#10;9XijVZ78uCIvpBv4yZQ/g9Bx9gcOctzBBE1mg0PLt0z4g8wD62e5eYBnri4lBahLYr0LebldG5CX&#10;m0BB/vWbs4OTJ4h4ujiv8e6btjnh8Qug2YL0VrjvQuKhsI5Mj4MdWV8Pdk4D0K6h8RTRjh4W7dJH&#10;NtAu8a/QfnoB4by46pWr8yqBvPF35+Xtu3p5j7uEu8Ce5b/dWHELlXsiX4TSjZsPlJfnTn6KgQse&#10;Dnj6PYXEZe87ApmMMIlIyvkoeOhlNYX8U+Y7kABCDGWDPYjrLG1lv13uIccIwo05l9y3q0lITTIN&#10;z9FNstQkw7V1c2w5xzN8TzfHkXNCA/m6OSz6Mq59w0W6OV79LaT9li/n2IZ+TiDnIMswtR8L1STb&#10;cPVqVMoODP2cWteuEWg/h2plw7FOqyWk1I18w+eOU2RkzLgiWZA42j1zULBUqcNjw9IyHNMOmz86&#10;cyu9mUboouaCUGt9pUTLsCEx1xFWSjQNZGkNokALk0zt9xRqPcPa8r0Nbs2WGGG4ZZECsgXwa/9s&#10;WaSQbcIiq7VKCymFcw82XnuJTn1IgR5U47kqS+P/arWJlDEt+I5+qyj7gclN1KKsNeZmS8AipzNt&#10;y554ismB9bDJAY9x0aiRHMhgq5KDE0LmQ7iHiC56FB43gPidnAC35gbNZPbwkIHpzonBLiQeLCsI&#10;eD4ccgTzgyEc/b4+K/A1SQHcYGjjvdqjyDR2dNFqv4aQIbTcjdYRKN8LsdfTulXle2GSr808lO9F&#10;yAi1n1OuFyi5HRe4xTdsO2lv4iUz2P6zRzaYacAdVEu1eu8pMxbfaEfL0N0SMZQFTcO2w908rjIh&#10;+NvA3401ZVDI7sIWc1oIKOsyvuBmqfHTcfGbxLe2teGELVE66Nhi+KcYFOyHDQrScTSCgjxfqKDA&#10;ygQ9uKeDG8enFRBuO+Yx+MOV5CqDS2Fx1+gxqKlIoZbwi8vd71HUMkFRXT5+1ZceLLyEdvtu8b6n&#10;Thl71YFS5YSh4fFz7eZcstmgKr74Ww6myh+hAPLu5k9nE2+oKncERyJ9aFMOiB2KN6htn4mVy7FM&#10;w2pFM+2K2uOERggFss2P1keprB7Zht2JRxuJVBYPOnC1lFTejkLD0cbIOlVHnuFpxaiTc+QajlbP&#10;9Qk1MPyg5fY7S7b4190CK4Nq8w77kaAKodVrY0yrbIVcOPGgHUNeDWS0ZUco7AJ+OkrcoKGGLsDS&#10;+WK89HzDap0ytdmeAq8PFxytFEP7jRq8hmtqwaTA6xj2jrtIITlwIdY3swMt6zWsbdCtHvzKashw&#10;Ar1plaHAth1cdzKtLbh+inmDc7+8IT46T0t2Z1deFFdHZEHy+Hsiy6Sycs7eQK2qVVhkY1NcvcKZ&#10;rOI15p4Seuv4MaGsfPcZnf3V+XlKTuuCoAjbUMZXrOFrVUwKXB+unVx5+d0Zh2ouD/h1YbUutEL1&#10;ccIroZ0VNSWoxELpdcH0UNAEmOSdCYLTLMlf4mtxDsuwrLjaisnGyphXv1vi4evjQrYVnCsKfy/o&#10;dzSJWalXKL5VgOUVTFF/nUN/BJRis2U87pf5ot/D6QL6RaKK8mynlcd0SpzVNds07YwIsTsexgQf&#10;fj2fC04DNQwpSk3l80Rpt8ov7K0MdwWsWGsAU61IPWkSXTAmzot4fUx7tKjYZTfrh4GHi4K+kzyW&#10;FS+Mc4aXbIHUU0zmJ8eU1ZvrIcpeUyDGmjzG/TkevDgRVKq9m3/d/PvjL+xP75ubX29+u/nvza9/&#10;ZWvZXSusYksB9MeYYiArKdQtIuwbMC8aCa7hQQixKep3Oxm+olkBCrC+a0IjghmEfgBdB4z3ulmB&#10;XaL5yHU8CHNQrPWdUBQ1trYaFKBO4LEFRlVhb9TzRRG/HgBpt5T1mfDKlHCpcZhVvU09Y9yXZQ5o&#10;XSpWsNGPkvwtAeTKsiyHxVkSvWXtDYKtHJqbhKSwxQqqe1nBIvAE9UbKoTh8VoiFt4rE+hgebxtZ&#10;ar+0txEYcJfzxm7biKFMdGU0N8mAn2nYZ+61WT4De71darCLr0OHD3RdlRPp8rjvlT5WviLlRFWv&#10;jE3WzJ/YZYWwESeyT6orAgdO8MTjfpbEEDuk6Zm7eJMnio7yq7XLrh86vrvmpOGB02Kxj8u67Ul8&#10;YTeHzjJINh9A3iC43aWnDRH+cOkdlz5gnURMqfcC6xc8+283Hz7+8+bDp/ef3ve++fiPT+8//gJP&#10;4OY/gKP/z6f393f0fzhS6Kh6lHzk/9uR1qknd49EJomsk/JvhMrodk/PeWtwZOnO7vG+1bzJDwcs&#10;MUn5Ux2QqfSzd0k5vpS8ivSuMWt7anJ7wLyn79k5UELMECphymEq+yEpX+epzL5kAhQn5XIf8tO3&#10;5UQae4GXQnOq263Zs+d6++HBFM0GdgChFLrmggHUUg8HfjALTGib8/2p2ezZo/adu/b8oWk3G/eo&#10;zTqn8QwYhdTx9ZI3ZyMPhIKmbHgH46/wpORCiEDORRvK17cuBdV0e/rEUXPGDnevATJwtmpkqTC/&#10;bitW+G2goHFEEYvOF4IHfZ/Qo/guluzdcpaqhwGt9z5LdTENWwJSzu2nol75btyHNJEf/qKyV62X&#10;ZA7/WWDc3++9wu9wzvr2lzgvShhiMpjtogzsmGUCdeJDnCXpGtqBwfVDt3JJ4GgG0OMJEh6JE1jz&#10;ALbzVuFwYG316Qzw0qPQwwyNxi9iccfD3N+bJWvfb0MCIFSv4Skaxwj/bxB7/wMAAP//AwBQSwME&#10;FAAGAAgAAAAhAGMMeM/lCAAAwyMAABUAAABkcnMvY2hhcnRzL2NoYXJ0NC54bWzsWklvG8kVvgfI&#10;f2Aac/AAIdkLeyNMDcSmODAiWYKWOeRW7C6SHfc21U2J9GBuEyAH/w8DOWQwCPJfZPjP5L1ammxK&#10;VCjLAsaBBUhq1vL6LV999eoVX363TJPWNWVlnGcDzejoWotmYR7F2WygXV2O257WKiuSRSTJMzrQ&#10;VrTUvjv44x9ehv1wTlh1UZCQtkBIVvbDgTavqqLf7ZbhnKak7OQFzaBvmrOUVPCRzboRIzcgPE26&#10;pq47XS5EkwLIJwhISZyp+Wyf+fl0God0lIeLlGaV0ILRhFTggXIeF6WSFhoOM+9ITOOQ5WU+rTph&#10;nnaFMGUUCDPsbm3VATgpIhU1fL3XuibJQNO1LjYmJJuJBpq1ry5EI8sXWUSjIGcZhGNjfBr2D5OK&#10;sgxEBXlWgdbSX+leHk8Je7Mo2qBuAUZO4iSuVtxs7eAlyA7mOfijdU5/XMSMlgMtNHprF/Qe6wDd&#10;7XpdU8YVjDV6/bJaJVQYZOgmWtut38tVGJMkmZDwDfpmY3A9dN2PE7edgbM4jPCBLKr8Mq4SOqIJ&#10;rWgkXytcXCR5dcgowYEJWeWLCp9Ski1Iclx/Fj2XhM1oJabHGYREiFie5JG0hUYzKhpX9zUuZQg7&#10;Rk/3PVd3bdf0Ddfu+XKS6Hc6huv7nm5blu0YjuNbR21ueNi/URIc27M93/IN3zJ6tqskzOt+37NQ&#10;hGf6nmn3ega+obttGTSsjS5DUgGmAlzD6AT5+WIdqiTO6AlAR1l+TdgqyJO8gU2YSBnOjyNpL393&#10;2M9ZRJnUT9hbLXHc9cHJq9Ho+Kh1fnhyhjpec01FZ1mcgTDST7LWzUADS3Sgo5AUA41lEaCV9LN8&#10;HCcJWEf6fL2gnTgeG+h0SsPquKyE8UIYOgFt4Dau0kkObIcrMYxZmMjwlfFbGVJbqKr0KPMkjvCF&#10;KJ5zGg0SaRUJQ1iIAqLQuTlSqO/bps11bvTtK+Vhq3hslVnLHwgoGPazRXpOp/g0PeCI/dM3wTeu&#10;2Ye/hm6jr6ET/qpx8KimrnaLGHIRw50i1NQyzfNKIVK4kS4xGqgQPLUWLB5oPwWW5elB0GvbI+eo&#10;DSsjaA+PLLN95Joj03ct2wqCn9f04zyWfozeBvU4/UUW/7igryQN/KTLn/bY7Hntnme67aHrOW17&#10;fGgPeyPPC0bez3LxgM7cXcoKcJfE+jbk5XLdgLxcBAryp1eXR+dfIOLZbFLj3dUt/ZDvXwDNBqQf&#10;hPs+Ij4X1g3d4WA3zE8HO5cBaN8h40tEu/F50e6Ixb2Bdol/hfYzli/jlCS/O3a3HmL3TaCOx8gT&#10;nAc+Feu7RDwR6y84lSCxG4Yhwf7ndZtcALr/rVwBnO0DAuk43xd4Hh5ABnPwPYWURsRIZOe8Fai6&#10;qAJIRGXiI2NdVC3Y3zF9RSnXB07HdNbRLTjFqzGGHGN1HGvXGFOOcTt6b9cYqx7jurvG9OQYv6Pv&#10;HIN7MOpsmB1/S2mxF0rv7L8xqhggS0AMOFmoGOA+CSSE/545BnBU2+k7FQO9Y+iG2vP4f2OXK1VI&#10;9I5tu40pPHMQWVoz0ipCj3iLChhMsXdqryKmdxzD8hs/Te0fiN+XyNPm5+Vp9w5PS/5TPD2K4WD/&#10;BbO0rrt68DSW3iXiiSy9JmRDR8jypBzS7k8nYplQKpJVRGx13K1l9MCaeCjZlxojlz2vxr2O2VjR&#10;vgvH3f/rZW09bVlHx5OkxC2snOc3x3RGs+gvdNU4WWMPHODutAWkek1SebSVpScce0HZve1nlOGZ&#10;9o6c4WIySehFfUoWaw5qW0o1slQnLA+qE5ZpyYxwq93TPZ5T1dWGuvoAR/JDXh7YmlFLgvIE1CNm&#10;6IecxaAkL9cJTdM4OyFLwXYpkWUISym5MTPiJaGGeWR5lsta20RJ+FvOvmdxhPUP4fhGVYIf60VR&#10;YgpFQ6hPpEU00MpsprVIMoMialgxyDm2Esetc3+1xD0aKheLFGpHQiXDlkknbz6dTkWzp5rx3IV1&#10;VaxB8LJH4xS2XzkE6CEl2wZWWC9D14qdgcXhHHWb5NHqjLVYXmHmh0VieJjn7C06CnQsK14t4h8K&#10;bJF+iuj0/IyJyoxsAn2hYAPCsPI50Kak/epcSKkObv95+68Pv+Bv68Xtr7e/3f7n9ldIX0kfj98w&#10;C6cC6M8IIyBWSqjrpjAC3g1mCa3hQRiRg7pQ7WoEW5V1NopIonJUN4C0B2pJKFy5Cth8nFatde48&#10;0GRKDfXyfAEL6TjO3lBAhqRu7vbLOHyDNTWhVgYVdQm6OMvZrs4KJsFKq4GaQUXiMhcT7zUJi2fP&#10;B1NT4bEJU1c1gw+fDFOMoigFboKw7cjE9GlgvAOmGo41mMTboawMpf7yUFIK5zbJYbKLloeSLiEd&#10;b/7YdRmXCxnS6obSTAQ+jSPgZhl6XI5XWazkKN6qKbF+2OLGWpMNhkvy2ZCUda1dvGE/wsRzAo4H&#10;kG8IfJgykw0TvlIm8FQDrVi+Rqc+J3P+dvv+wz9u33989/Fd68WHv3989+EXeAIafQ9E+u+P774S&#10;qbZm2a9EKnfz3wOR1qkdp0cqkzC8vvsrZXJ3eyJz3rs5Yjqx/37fuDHkyTfmSQl/qjdkJnn2MSlH&#10;I3er90uxPWByKNKnjVEPpyb3b5hP5J69N0rYM4RL0Dnosh/i8jRLZPYlE6AoLosh5H9vykMZ7Bkp&#10;hOfUFcvmRZHtDP2jwBi1LQ+20p4B9zW+bozbrjfydN10XTfQNy+KmPXoqyK3q1ubt0XMwut6AnWR&#10;AlLH04J/I8BwwCj4JgD0QftrclhyI0SkRJxk971TwTXbF0niKDfCw9MpQAbOLkKY2n7ru2yF3w0U&#10;bORWYtJkdg9WMIt93iQQkz2ubzMJrJufIwnkB43/cepolW8HGqSJ/HAVlq1qVdApfENloA1br8lb&#10;kuGXRQqS5SU0oQ262KT5I/6B3rgK52OSxskK7qDhfAdX5CWFow9ATy5LccLhxxN5wNl7qXA44Hc5&#10;khHgpcXg4hxut19FomSL9HdV4HdGmpAACNVzeIrGMcK/e3PwXwAAAP//AwBQSwMEFAAGAAgAAAAh&#10;ACmTamLdAAAACAEAAA8AAABkcnMvZG93bnJldi54bWxMj01Lw0AQhu+C/2EZwZvdpKGxxmxKKeqp&#10;CG0F8TbNTpPQ7G7IbpP03zs96fH94J1n8tVkWjFQ7xtnFcSzCATZ0unGVgq+Du9PSxA+oNXYOksK&#10;ruRhVdzf5ZhpN9odDftQCR6xPkMFdQhdJqUvazLoZ64jy9nJ9QYDy76SuseRx00r51GUSoON5Qs1&#10;drSpqTzvL0bBx4jjOonfhu35tLn+HBaf39uYlHp8mNavIAJN4a8MN3xGh4KZju5itRetgnnywk32&#10;UxAcL59v+sj+Ik1AFrn8/0DxCwAA//8DAFBLAwQUAAYACAAAACEAU59/GtAAAACxAgAAGQAAAGRy&#10;cy9fcmVscy9lMm9Eb2MueG1sLnJlbHO8kssKwjAQRfeC/xBmb9NWERFTNyK4Ff2AIZ0+sE1CJor+&#10;vUERFER3Xd4Z5tyzmNX62nfiQp5baxRkSQqCjLZla2oFx8N2sgDBAU2JnTWk4EYM62I8Wu2pwxCP&#10;uGkdi0gxrKAJwS2lZN1Qj5xYRyZuKut7DDH6WjrUJ6xJ5mk6l/6dAcUHU+xKBX5XTkEcbi42/2fb&#10;qmo1baw+92TClwqpG/QhAtHXFBQ8Ij+n0ySagvwukQ8kkf+SyAaSyH5JzAaSmL0k5MejFXcAAAD/&#10;/wMAUEsDBBQABgAIAAAAIQBly2qL9gAAAGoBAAAgAAAAZHJzL2NoYXJ0cy9fcmVscy9jaGFydDEu&#10;eG1sLnJlbHOE0E1LxDAQBuC74H8Ic2/T9SCyNF2KVSj4AW73IPQSk2kbN18kUbr+enMRXBA8DsM8&#10;7/DWu9Vo8okhKmcZbMoKCFrhpLIzg8NwX9wAiYlbybWzyOCEEXbN5UX9gpqnfBQX5SPJio0MlpT8&#10;ltIoFjQ8ls6jzZvJBcNTHsNMPRdHPiO9qqprGn4b0JyZpJcMQi83QIaTz8n/226alMDOiQ+DNv0R&#10;QZ3G57d3FCmjPMyYGExKY36Z3m7HQ8w9jF6MHcZjcn40bl6U+eISx64d2qJ9ah9e9/2+8NxjKFcd&#10;1x/o0cn8492aMFiugTY1PWuo+QYAAP//AwBQSwMEFAAGAAgAAAAhAGXLaov2AAAAagEAACAAAABk&#10;cnMvY2hhcnRzL19yZWxzL2NoYXJ0Mi54bWwucmVsc4TQTUvEMBAG4Lvgfwhzb9P1ILI0XYpVKPgB&#10;bvcg9BKTaRs3XyRRuv56cxFcEDwOwzzv8Na71WjyiSEqZxlsygoIWuGksjODw3Bf3ACJiVvJtbPI&#10;4IQRds3lRf2Cmqd8FBflI8mKjQyWlPyW0igWNDyWzqPNm8kFw1Mew0w9F0c+I72qqmsafhvQnJmk&#10;lwxCLzdAhpPPyf/bbpqUwM6JD4M2/RFBncbnt3cUKaM8zJgYTEpjfpnebsdDzD2MXowdxmNyfjRu&#10;XpT54hLHrh3aon1qH173/b7w3GMoVx3XH+jRyfzj3ZowWK6BNjU9a6j5BgAA//8DAFBLAwQUAAYA&#10;CAAAACEAZctqi/YAAABqAQAAIAAAAGRycy9jaGFydHMvX3JlbHMvY2hhcnQzLnhtbC5yZWxzhNBN&#10;S8QwEAbgu+B/CHNv0/UgsjRdilUo+AFu9yD0EpNpGzdfJFG6/npzEVwQPA7DPO/w1rvVaPKJISpn&#10;GWzKCgha4aSyM4PDcF/cAImJW8m1s8jghBF2zeVF/YKap3wUF+UjyYqNDJaU/JbSKBY0PJbOo82b&#10;yQXDUx7DTD0XRz4jvaqqaxp+G9CcmaSXDEIvN0CGk8/J/9tumpTAzokPgzb9EUGdxue3dxQpozzM&#10;mBhMSmN+md5ux0PMPYxejB3GY3J+NG5elPniEseuHdqifWofXvf9vvDcYyhXHdcf6NHJ/OPdmjBY&#10;roE2NT1rqPkGAAD//wMAUEsDBBQABgAIAAAAIQBly2qL9gAAAGoBAAAgAAAAZHJzL2NoYXJ0cy9f&#10;cmVscy9jaGFydDQueG1sLnJlbHOE0E1LxDAQBuC74H8Ic2/T9SCyNF2KVSj4AW73IPQSk2kbN18k&#10;Ubr+enMRXBA8DsM87/DWu9Vo8okhKmcZbMoKCFrhpLIzg8NwX9wAiYlbybWzyOCEEXbN5UX9gpqn&#10;fBQX5SPJio0MlpT8ltIoFjQ8ls6jzZvJBcNTHsNMPRdHPiO9qqprGn4b0JyZpJcMQi83QIaTz8n/&#10;226alMDOiQ+DNv0RQZ3G57d3FCmjPMyYGExKY36Z3m7HQ8w9jF6MHcZjcn40bl6U+eISx64d2qJ9&#10;ah9e9/2+8NxjKFcd1x/o0cn8492aMFiugTY1PWuo+QYAAP//AwBQSwECLQAUAAYACAAAACEA9g8X&#10;fi4BAADVAwAAEwAAAAAAAAAAAAAAAAAAAAAAW0NvbnRlbnRfVHlwZXNdLnhtbFBLAQItABQABgAI&#10;AAAAIQA4/SH/1gAAAJQBAAALAAAAAAAAAAAAAAAAAF8BAABfcmVscy8ucmVsc1BLAQItABQABgAI&#10;AAAAIQBAhCQBnQIAADAKAAAOAAAAAAAAAAAAAAAAAF4CAABkcnMvZTJvRG9jLnhtbFBLAQItABQA&#10;BgAIAAAAIQCI8qisqQ8AAJJFAAAVAAAAAAAAAAAAAAAAACcFAABkcnMvY2hhcnRzL2NoYXJ0MS54&#10;bWxQSwECLQAUAAYACAAAACEAUtC3HLIOAADASAAAFQAAAAAAAAAAAAAAAAADFQAAZHJzL2NoYXJ0&#10;cy9jaGFydDIueG1sUEsBAi0AFAAGAAgAAAAhAClqwKROCwAATjEAABUAAAAAAAAAAAAAAAAA6CMA&#10;AGRycy9jaGFydHMvY2hhcnQzLnhtbFBLAQItABQABgAIAAAAIQBjDHjP5QgAAMMjAAAVAAAAAAAA&#10;AAAAAAAAAGkvAABkcnMvY2hhcnRzL2NoYXJ0NC54bWxQSwECLQAUAAYACAAAACEAKZNqYt0AAAAI&#10;AQAADwAAAAAAAAAAAAAAAACBOAAAZHJzL2Rvd25yZXYueG1sUEsBAi0AFAAGAAgAAAAhAFOffxrQ&#10;AAAAsQIAABkAAAAAAAAAAAAAAAAAizkAAGRycy9fcmVscy9lMm9Eb2MueG1sLnJlbHNQSwECLQAU&#10;AAYACAAAACEAZctqi/YAAABqAQAAIAAAAAAAAAAAAAAAAACSOgAAZHJzL2NoYXJ0cy9fcmVscy9j&#10;aGFydDEueG1sLnJlbHNQSwECLQAUAAYACAAAACEAZctqi/YAAABqAQAAIAAAAAAAAAAAAAAAAADG&#10;OwAAZHJzL2NoYXJ0cy9fcmVscy9jaGFydDIueG1sLnJlbHNQSwECLQAUAAYACAAAACEAZctqi/YA&#10;AABqAQAAIAAAAAAAAAAAAAAAAAD6PAAAZHJzL2NoYXJ0cy9fcmVscy9jaGFydDMueG1sLnJlbHNQ&#10;SwECLQAUAAYACAAAACEAZctqi/YAAABqAQAAIAAAAAAAAAAAAAAAAAAuPgAAZHJzL2NoYXJ0cy9f&#10;cmVscy9jaGFydDQueG1sLnJlbHNQSwUGAAAAAA0ADQB+AwAAYj8AAAAA&#10;">
                <v:shape id="Chart 77" o:spid="_x0000_s1027" type="#_x0000_t75" style="position:absolute;left:33137;top:-103;width:33287;height:14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LyxAAAANsAAAAPAAAAZHJzL2Rvd25yZXYueG1sRI9Ba8JA&#10;FITvhf6H5QnedKOISuomSKlSLYja1vMz+0xCs29Ddqvbf98tCD0OM/MNs8iDacSVOldbVjAaJiCI&#10;C6trLhV8vK8GcxDOI2tsLJOCH3KQZ48PC0y1vfGBrkdfighhl6KCyvs2ldIVFRl0Q9sSR+9iO4M+&#10;yq6UusNbhJtGjpNkKg3WHBcqbOm5ouLr+G0U7MKLmW4+z9v1KJwmmvf+7TzWSvV7YfkEwlPw/+F7&#10;+1UrmM3g70v8ATL7BQAA//8DAFBLAQItABQABgAIAAAAIQDb4fbL7gAAAIUBAAATAAAAAAAAAAAA&#10;AAAAAAAAAABbQ29udGVudF9UeXBlc10ueG1sUEsBAi0AFAAGAAgAAAAhAFr0LFu/AAAAFQEAAAsA&#10;AAAAAAAAAAAAAAAAHwEAAF9yZWxzLy5yZWxzUEsBAi0AFAAGAAgAAAAhACnegvLEAAAA2wAAAA8A&#10;AAAAAAAAAAAAAAAABwIAAGRycy9kb3ducmV2LnhtbFBLBQYAAAAAAwADALcAAAD4AgAAAAA=&#10;">
                  <v:imagedata r:id="rId27" o:title=""/>
                  <o:lock v:ext="edit" aspectratio="f"/>
                </v:shape>
                <v:shape id="Chart 78" o:spid="_x0000_s1028" type="#_x0000_t75" style="position:absolute;left:-74;top:-103;width:33286;height:1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EnvgAAANsAAAAPAAAAZHJzL2Rvd25yZXYueG1sRE+7CsIw&#10;FN0F/yFcwUU01aFqNYoogoODL3C9NNe22NyUJtb692YQHA/nvVy3phQN1a6wrGA8ikAQp1YXnCm4&#10;XffDGQjnkTWWlknBhxysV93OEhNt33ym5uIzEULYJagg975KpHRpTgbdyFbEgXvY2qAPsM6krvEd&#10;wk0pJ1EUS4MFh4YcK9rmlD4vL6NgHh+2zb29u8bsboNdnG2Oj+qkVL/XbhYgPLX+L/65D1rBNIwN&#10;X8IPkKsvAAAA//8DAFBLAQItABQABgAIAAAAIQDb4fbL7gAAAIUBAAATAAAAAAAAAAAAAAAAAAAA&#10;AABbQ29udGVudF9UeXBlc10ueG1sUEsBAi0AFAAGAAgAAAAhAFr0LFu/AAAAFQEAAAsAAAAAAAAA&#10;AAAAAAAAHwEAAF9yZWxzLy5yZWxzUEsBAi0AFAAGAAgAAAAhAAqRESe+AAAA2wAAAA8AAAAAAAAA&#10;AAAAAAAABwIAAGRycy9kb3ducmV2LnhtbFBLBQYAAAAAAwADALcAAADyAgAAAAA=&#10;">
                  <v:imagedata r:id="rId28" o:title=""/>
                  <o:lock v:ext="edit" aspectratio="f"/>
                </v:shape>
                <v:shape id="Chart 79" o:spid="_x0000_s1029" type="#_x0000_t75" style="position:absolute;left:33137;top:13711;width:33287;height:13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YfwgAAANsAAAAPAAAAZHJzL2Rvd25yZXYueG1sRI9Bi8Iw&#10;FITvgv8hPGFvmirY3XaNIqLgQRasen80z7bYvJQkavffG2Fhj8PMfMMsVr1pxYOcbywrmE4SEMSl&#10;1Q1XCs6n3fgLhA/IGlvLpOCXPKyWw8ECc22ffKRHESoRIexzVFCH0OVS+rImg35iO+LoXa0zGKJ0&#10;ldQOnxFuWjlLklQabDgu1NjRpqbyVtyNgvnl53hIT+68za6zdcFzTC5ZqtTHqF9/gwjUh//wX3uv&#10;FXxm8P4Sf4BcvgAAAP//AwBQSwECLQAUAAYACAAAACEA2+H2y+4AAACFAQAAEwAAAAAAAAAAAAAA&#10;AAAAAAAAW0NvbnRlbnRfVHlwZXNdLnhtbFBLAQItABQABgAIAAAAIQBa9CxbvwAAABUBAAALAAAA&#10;AAAAAAAAAAAAAB8BAABfcmVscy8ucmVsc1BLAQItABQABgAIAAAAIQDehyYfwgAAANsAAAAPAAAA&#10;AAAAAAAAAAAAAAcCAABkcnMvZG93bnJldi54bWxQSwUGAAAAAAMAAwC3AAAA9gIAAAAA&#10;">
                  <v:imagedata r:id="rId29" o:title=""/>
                  <o:lock v:ext="edit" aspectratio="f"/>
                </v:shape>
                <v:shape id="Chart 80" o:spid="_x0000_s1030" type="#_x0000_t75" style="position:absolute;left:-74;top:13711;width:33286;height:13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bHwQAAANsAAAAPAAAAZHJzL2Rvd25yZXYueG1sRE/Pa8Iw&#10;FL4P/B/CE3ab6TyMrhpFhoIViky9eHs0zzaYvJQms91/bw6DHT++38v16Kx4UB+MZwXvswwEce21&#10;4UbB5bx7y0GEiKzReiYFvxRgvZq8LLHQfuBvepxiI1IIhwIVtDF2hZShbslhmPmOOHE33zuMCfaN&#10;1D0OKdxZOc+yD+nQcGposaOvlur76ccpsHUw2/3xs+rMpbLl8XrdHXyp1Ot03CxARBrjv/jPvdcK&#10;8rQ+fUk/QK6eAAAA//8DAFBLAQItABQABgAIAAAAIQDb4fbL7gAAAIUBAAATAAAAAAAAAAAAAAAA&#10;AAAAAABbQ29udGVudF9UeXBlc10ueG1sUEsBAi0AFAAGAAgAAAAhAFr0LFu/AAAAFQEAAAsAAAAA&#10;AAAAAAAAAAAAHwEAAF9yZWxzLy5yZWxzUEsBAi0AFAAGAAgAAAAhAKZw1sfBAAAA2wAAAA8AAAAA&#10;AAAAAAAAAAAABwIAAGRycy9kb3ducmV2LnhtbFBLBQYAAAAAAwADALcAAAD1AgAAAAA=&#10;">
                  <v:imagedata r:id="rId30" o:title=""/>
                  <o:lock v:ext="edit" aspectratio="f"/>
                </v:shape>
              </v:group>
            </w:pict>
          </mc:Fallback>
        </mc:AlternateContent>
      </w:r>
    </w:p>
    <w:p w14:paraId="320B7E57" w14:textId="2A1D9EC4" w:rsidR="00404549" w:rsidRDefault="00404549" w:rsidP="00404549">
      <w:pPr>
        <w:bidi/>
        <w:spacing w:after="120"/>
        <w:contextualSpacing/>
        <w:rPr>
          <w:rFonts w:ascii="Nazanin" w:hAnsi="Nazanin" w:cs="B Nazanin"/>
          <w:sz w:val="20"/>
          <w:rtl/>
          <w:lang w:bidi="fa-IR"/>
        </w:rPr>
      </w:pPr>
    </w:p>
    <w:p w14:paraId="2EE77962" w14:textId="2C6B0EA0" w:rsidR="00123E83" w:rsidRDefault="007975A7" w:rsidP="002478CD">
      <w:pPr>
        <w:bidi/>
        <w:spacing w:after="120"/>
        <w:contextualSpacing/>
        <w:rPr>
          <w:rFonts w:ascii="Nazanin" w:hAnsi="Nazanin" w:cs="B Nazanin"/>
          <w:sz w:val="20"/>
          <w:rtl/>
          <w:lang w:bidi="fa-IR"/>
        </w:rPr>
      </w:pPr>
      <w:r>
        <w:rPr>
          <w:noProof/>
        </w:rPr>
        <mc:AlternateContent>
          <mc:Choice Requires="wps">
            <w:drawing>
              <wp:anchor distT="0" distB="0" distL="114300" distR="114300" simplePos="0" relativeHeight="251702272" behindDoc="0" locked="0" layoutInCell="1" allowOverlap="1" wp14:anchorId="043B8FB5" wp14:editId="11E63702">
                <wp:simplePos x="0" y="0"/>
                <wp:positionH relativeFrom="column">
                  <wp:posOffset>5219065</wp:posOffset>
                </wp:positionH>
                <wp:positionV relativeFrom="paragraph">
                  <wp:posOffset>186690</wp:posOffset>
                </wp:positionV>
                <wp:extent cx="298450" cy="196850"/>
                <wp:effectExtent l="95250" t="38100" r="82550" b="107950"/>
                <wp:wrapNone/>
                <wp:docPr id="81" name="Text Box 81"/>
                <wp:cNvGraphicFramePr/>
                <a:graphic xmlns:a="http://schemas.openxmlformats.org/drawingml/2006/main">
                  <a:graphicData uri="http://schemas.microsoft.com/office/word/2010/wordprocessingShape">
                    <wps:wsp>
                      <wps:cNvSpPr txBox="1"/>
                      <wps:spPr>
                        <a:xfrm>
                          <a:off x="0" y="0"/>
                          <a:ext cx="298450" cy="1968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4652E460" w14:textId="77777777" w:rsidR="00CC6BB2" w:rsidRPr="008F2E32" w:rsidRDefault="00CC6BB2" w:rsidP="00CC6BB2">
                            <w:pPr>
                              <w:bidi/>
                              <w:jc w:val="center"/>
                              <w:rPr>
                                <w:b/>
                                <w:bCs/>
                                <w:sz w:val="12"/>
                                <w:szCs w:val="14"/>
                                <w:lang w:bidi="fa-IR"/>
                              </w:rPr>
                            </w:pPr>
                            <w:r w:rsidRPr="008F2E32">
                              <w:rPr>
                                <w:rFonts w:hint="cs"/>
                                <w:b/>
                                <w:bCs/>
                                <w:sz w:val="12"/>
                                <w:szCs w:val="14"/>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B8FB5" id="Text Box 81" o:spid="_x0000_s1032" type="#_x0000_t202" style="position:absolute;left:0;text-align:left;margin-left:410.95pt;margin-top:14.7pt;width:23.5pt;height: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lZbQIAADcFAAAOAAAAZHJzL2Uyb0RvYy54bWysVN9P2zAQfp+0/8Hy+0jbFVYqUtSBmCYh&#10;QKMTz65j00i2z7OvTbq/fmcnKRVDkzbtxbHv9333XS4uW2vYToVYgyv5+GTEmXISqto9l/z76ubD&#10;jLOIwlXCgFMl36vILxfv3100fq4msAFTqcAoiIvzxpd8g+jnRRHlRlkRT8ArR0oNwQqkZ3guqiAa&#10;im5NMRmNzooGQuUDSBUjSa87JV/k+ForifdaR4XMlJxqw3yGfK7TWSwuxPw5CL+pZV+G+IcqrKgd&#10;JT2EuhYo2DbUv4WytQwQQeOJBFuA1rVUuQfqZjx61c3jRniVeyFwoj/AFP9fWHm3ewisrko+G3Pm&#10;hKUZrVSL7DO0jESET+PjnMwePRliS3Ka8yCPJExttzrY9KWGGOkJ6f0B3RRNknByPpuekkaSanx+&#10;NqM7RS9enH2I+EWBZelS8kDDy5iK3W3EznQwSbmMS7JUXVdFvuHeqE75TWnqKxeTBJlR6soEthPE&#10;BSGlcjjpKzCOrJOVro05OH7M2f/o2NsnV5XZ9jfOB4+cGRwenG3tILyV3WCGnkDTnf2AQNd3ggDb&#10;dZsHejYMaQ3VnmYXoGN/9PKmJoRvRcQHEYjuNBRaYbynQxtoSg79jbMNhJ9vyZM9sZC0nDW0PiWP&#10;P7YiKM7MV0f8PB9Pp2nf8mN6+mlCj3CsWR9r3NZeAU2FKEjV5WuyRzNcdQD7RJu+TFlJJZyk3CXH&#10;4XqF3VLTn0Kq5TIb0YZ5gbfu0csUOqGc+LNqn0TwPcmQ2HkHw6KJ+SuudbbJ08Fyi6DrTMSEc4dq&#10;jz9tZ6Zy/ydJ63/8zlYv/7vFLwAAAP//AwBQSwMEFAAGAAgAAAAhAMKG6JvdAAAACQEAAA8AAABk&#10;cnMvZG93bnJldi54bWxMj8FOwzAMhu9IvENkJG4sXTVVXak7ISS0Awe0gTiniWm6NUnVpFt5e8wJ&#10;jrY//f7+ere4QVxoin3wCOtVBoK8Dqb3HcLH+8tDCSIm5Y0agieEb4qwa25valWZcPUHuhxTJzjE&#10;x0oh2JTGSsqoLTkVV2Ekz7evMDmVeJw6aSZ15XA3yDzLCulU7/mDVSM9W9Ln4+wQSO9PNvW57g5y&#10;//lKqp3ntxbx/m55egSRaEl/MPzqszo07NSG2ZsoBoQyX28ZRci3GxAMlEXJixahyDYgm1r+b9D8&#10;AAAA//8DAFBLAQItABQABgAIAAAAIQC2gziS/gAAAOEBAAATAAAAAAAAAAAAAAAAAAAAAABbQ29u&#10;dGVudF9UeXBlc10ueG1sUEsBAi0AFAAGAAgAAAAhADj9If/WAAAAlAEAAAsAAAAAAAAAAAAAAAAA&#10;LwEAAF9yZWxzLy5yZWxzUEsBAi0AFAAGAAgAAAAhAGDdSVltAgAANwUAAA4AAAAAAAAAAAAAAAAA&#10;LgIAAGRycy9lMm9Eb2MueG1sUEsBAi0AFAAGAAgAAAAhAMKG6JvdAAAACQEAAA8AAAAAAAAAAAAA&#10;AAAAxwQAAGRycy9kb3ducmV2LnhtbFBLBQYAAAAABAAEAPMAAADRBQAAAAA=&#10;" fillcolor="#652523 [1637]" stroked="f">
                <v:fill color2="#ba4442 [3013]" rotate="t" angle="180" colors="0 #9b2d2a;52429f #cb3d3a;1 #ce3b37" focus="100%" type="gradient">
                  <o:fill v:ext="view" type="gradientUnscaled"/>
                </v:fill>
                <v:shadow on="t" color="black" opacity="22937f" origin=",.5" offset="0,.63889mm"/>
                <v:textbox>
                  <w:txbxContent>
                    <w:p w14:paraId="4652E460" w14:textId="77777777" w:rsidR="00CC6BB2" w:rsidRPr="008F2E32" w:rsidRDefault="00CC6BB2" w:rsidP="00CC6BB2">
                      <w:pPr>
                        <w:bidi/>
                        <w:jc w:val="center"/>
                        <w:rPr>
                          <w:b/>
                          <w:bCs/>
                          <w:sz w:val="12"/>
                          <w:szCs w:val="14"/>
                          <w:lang w:bidi="fa-IR"/>
                        </w:rPr>
                      </w:pPr>
                      <w:r w:rsidRPr="008F2E32">
                        <w:rPr>
                          <w:rFonts w:hint="cs"/>
                          <w:b/>
                          <w:bCs/>
                          <w:sz w:val="12"/>
                          <w:szCs w:val="14"/>
                          <w:rtl/>
                          <w:lang w:bidi="fa-IR"/>
                        </w:rPr>
                        <w:t>الف</w:t>
                      </w:r>
                    </w:p>
                  </w:txbxContent>
                </v:textbox>
              </v:shape>
            </w:pict>
          </mc:Fallback>
        </mc:AlternateContent>
      </w:r>
    </w:p>
    <w:p w14:paraId="01287D19" w14:textId="221CCFF7" w:rsidR="00123E83" w:rsidRDefault="008F2E32" w:rsidP="00123E83">
      <w:pPr>
        <w:bidi/>
        <w:spacing w:after="120"/>
        <w:contextualSpacing/>
        <w:rPr>
          <w:rFonts w:ascii="Nazanin" w:hAnsi="Nazanin" w:cs="B Nazanin"/>
          <w:sz w:val="20"/>
          <w:rtl/>
          <w:lang w:bidi="fa-IR"/>
        </w:rPr>
      </w:pPr>
      <w:r>
        <w:rPr>
          <w:noProof/>
        </w:rPr>
        <mc:AlternateContent>
          <mc:Choice Requires="wps">
            <w:drawing>
              <wp:anchor distT="0" distB="0" distL="114300" distR="114300" simplePos="0" relativeHeight="251708416" behindDoc="0" locked="0" layoutInCell="1" allowOverlap="1" wp14:anchorId="3B59DAE5" wp14:editId="0E6D1105">
                <wp:simplePos x="0" y="0"/>
                <wp:positionH relativeFrom="column">
                  <wp:posOffset>2526665</wp:posOffset>
                </wp:positionH>
                <wp:positionV relativeFrom="paragraph">
                  <wp:posOffset>4445</wp:posOffset>
                </wp:positionV>
                <wp:extent cx="292100" cy="190500"/>
                <wp:effectExtent l="95250" t="38100" r="69850" b="114300"/>
                <wp:wrapNone/>
                <wp:docPr id="84" name="Text Box 84"/>
                <wp:cNvGraphicFramePr/>
                <a:graphic xmlns:a="http://schemas.openxmlformats.org/drawingml/2006/main">
                  <a:graphicData uri="http://schemas.microsoft.com/office/word/2010/wordprocessingShape">
                    <wps:wsp>
                      <wps:cNvSpPr txBox="1"/>
                      <wps:spPr>
                        <a:xfrm>
                          <a:off x="0" y="0"/>
                          <a:ext cx="292100" cy="19050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7D712BA7" w14:textId="4549FEE3" w:rsidR="004A37D0" w:rsidRPr="008F2E32" w:rsidRDefault="004A37D0" w:rsidP="004A37D0">
                            <w:pPr>
                              <w:bidi/>
                              <w:jc w:val="center"/>
                              <w:rPr>
                                <w:b/>
                                <w:bCs/>
                                <w:sz w:val="12"/>
                                <w:szCs w:val="14"/>
                                <w:lang w:bidi="fa-IR"/>
                              </w:rPr>
                            </w:pPr>
                            <w:r w:rsidRPr="008F2E32">
                              <w:rPr>
                                <w:rFonts w:hint="cs"/>
                                <w:b/>
                                <w:bCs/>
                                <w:sz w:val="12"/>
                                <w:szCs w:val="14"/>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DAE5" id="Text Box 84" o:spid="_x0000_s1033" type="#_x0000_t202" style="position:absolute;left:0;text-align:left;margin-left:198.95pt;margin-top:.35pt;width:23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CbgIAADcFAAAOAAAAZHJzL2Uyb0RvYy54bWysVN9r2zAQfh/sfxB6X51k6dqEOiVL6RiU&#10;tqwdfVZkKTFIOk26xM7++p1kOy1dGWzsxZbuvvv13Z0uLltr2F6FWIMr+fhkxJlyEqrabUr+/fH6&#10;wzlnEYWrhAGnSn5QkV8u3r+7aPxcTWALplKBkRMX540v+RbRz4siyq2yIp6AV46UGoIVSNewKaog&#10;GvJuTTEZjT4VDYTKB5AqRpJedUq+yP61VhLvtI4KmSk55Yb5G/J3nb7F4kLMN0H4bS37NMQ/ZGFF&#10;7Sjo0dWVQMF2of7Nla1lgAgaTyTYArSupco1UDXj0atqHrbCq1wLkRP9kab4/9zK2/19YHVV8vMp&#10;Z05Y6tGjapF9hpaRiPhpfJwT7METEFuSU58HeSRhKrvVwaY/FcRIT0wfjuwmb5KEk9lkPCKNJNV4&#10;NjqlM3kvno19iPhFgWXpUPJAzcuciv1NxA46QFIs45IsZddlkU94MKpTflOa6srJJEGeKLUyge0F&#10;zYKQUjmc9BkYR+iE0rUxR8OPOfofDXt8MlV52v7G+GiRI4PDo7GtHYS3ohvM1BNpusMPDHR1Jwqw&#10;Xbe5oWdDk9ZQHah3Abrpj15e18TwjYh4LwKNOzWFVhjv6KMNNCWH/sTZFsLPt+QJT1NIWs4aWp+S&#10;xx87ERRn5quj+ZyNp9O0b/kyPT2b0CW81KxfatzOroC6MqbHwst8THg0w1EHsE+06csUlVTCSYpd&#10;chyOK+yWml4KqZbLDKIN8wJv3IOXyXViOc3PY/skgu+HDGk6b2FYNDF/NWsdNlk6WO4QdJ0HMfHc&#10;sdrzT9uZR7l/SdL6v7xn1PN7t/gFAAD//wMAUEsDBBQABgAIAAAAIQCSrA9z2gAAAAcBAAAPAAAA&#10;ZHJzL2Rvd25yZXYueG1sTI7NTsMwEITvSLyDtUjcqENbERriVAgJ9cABtSDOm3iJA/E6ip02vD3L&#10;iR7nRzNfuZ19r440xi6wgdtFBoq4Cbbj1sD72/PNPaiYkC32gcnAD0XYVpcXJRY2nHhPx0NqlYxw&#10;LNCAS2kotI6NI49xEQZiyT7D6DGJHFttRzzJuO/1MsvutMeO5cHhQE+Omu/D5A1Qs/tyqVs27V7v&#10;Pl4I62l6rY25vpofH0AlmtN/Gf7wBR0qYarDxDaq3sBqk2+kaiAHJfF6vRJZi5/loKtSn/NXvwAA&#10;AP//AwBQSwECLQAUAAYACAAAACEAtoM4kv4AAADhAQAAEwAAAAAAAAAAAAAAAAAAAAAAW0NvbnRl&#10;bnRfVHlwZXNdLnhtbFBLAQItABQABgAIAAAAIQA4/SH/1gAAAJQBAAALAAAAAAAAAAAAAAAAAC8B&#10;AABfcmVscy8ucmVsc1BLAQItABQABgAIAAAAIQC+pDbCbgIAADcFAAAOAAAAAAAAAAAAAAAAAC4C&#10;AABkcnMvZTJvRG9jLnhtbFBLAQItABQABgAIAAAAIQCSrA9z2gAAAAcBAAAPAAAAAAAAAAAAAAAA&#10;AMgEAABkcnMvZG93bnJldi54bWxQSwUGAAAAAAQABADzAAAAzwUAAAAA&#10;" fillcolor="#652523 [1637]" stroked="f">
                <v:fill color2="#ba4442 [3013]" rotate="t" angle="180" colors="0 #9b2d2a;52429f #cb3d3a;1 #ce3b37" focus="100%" type="gradient">
                  <o:fill v:ext="view" type="gradientUnscaled"/>
                </v:fill>
                <v:shadow on="t" color="black" opacity="22937f" origin=",.5" offset="0,.63889mm"/>
                <v:textbox>
                  <w:txbxContent>
                    <w:p w14:paraId="7D712BA7" w14:textId="4549FEE3" w:rsidR="004A37D0" w:rsidRPr="008F2E32" w:rsidRDefault="004A37D0" w:rsidP="004A37D0">
                      <w:pPr>
                        <w:bidi/>
                        <w:jc w:val="center"/>
                        <w:rPr>
                          <w:b/>
                          <w:bCs/>
                          <w:sz w:val="12"/>
                          <w:szCs w:val="14"/>
                          <w:lang w:bidi="fa-IR"/>
                        </w:rPr>
                      </w:pPr>
                      <w:r w:rsidRPr="008F2E32">
                        <w:rPr>
                          <w:rFonts w:hint="cs"/>
                          <w:b/>
                          <w:bCs/>
                          <w:sz w:val="12"/>
                          <w:szCs w:val="14"/>
                          <w:rtl/>
                          <w:lang w:bidi="fa-IR"/>
                        </w:rPr>
                        <w:t>ب</w:t>
                      </w:r>
                    </w:p>
                  </w:txbxContent>
                </v:textbox>
              </v:shape>
            </w:pict>
          </mc:Fallback>
        </mc:AlternateContent>
      </w:r>
    </w:p>
    <w:p w14:paraId="0953C90E" w14:textId="4F364DA4" w:rsidR="00123E83" w:rsidRDefault="00123E83" w:rsidP="00123E83">
      <w:pPr>
        <w:bidi/>
        <w:spacing w:after="120"/>
        <w:contextualSpacing/>
        <w:rPr>
          <w:rFonts w:ascii="Nazanin" w:hAnsi="Nazanin" w:cs="B Nazanin"/>
          <w:sz w:val="20"/>
          <w:rtl/>
          <w:lang w:bidi="fa-IR"/>
        </w:rPr>
      </w:pPr>
    </w:p>
    <w:p w14:paraId="6E54CE90" w14:textId="0BDE4FFC" w:rsidR="00123E83" w:rsidRDefault="00123E83" w:rsidP="00123E83">
      <w:pPr>
        <w:bidi/>
        <w:spacing w:after="120"/>
        <w:contextualSpacing/>
        <w:rPr>
          <w:rFonts w:ascii="Nazanin" w:hAnsi="Nazanin" w:cs="B Nazanin"/>
          <w:sz w:val="20"/>
          <w:rtl/>
          <w:lang w:bidi="fa-IR"/>
        </w:rPr>
      </w:pPr>
    </w:p>
    <w:p w14:paraId="127E4193" w14:textId="2FE6FCFE" w:rsidR="005E5728" w:rsidRPr="00DB1E8D" w:rsidRDefault="005E5728" w:rsidP="005E5728">
      <w:pPr>
        <w:bidi/>
        <w:spacing w:after="120"/>
        <w:contextualSpacing/>
        <w:rPr>
          <w:rFonts w:ascii="Nazanin" w:hAnsi="Nazanin" w:cs="B Nazanin"/>
          <w:sz w:val="20"/>
          <w:rtl/>
          <w:lang w:bidi="fa-IR"/>
        </w:rPr>
      </w:pPr>
    </w:p>
    <w:p w14:paraId="372D18DD" w14:textId="7A09D34C" w:rsidR="007A170F" w:rsidRDefault="008F2E32" w:rsidP="007A170F">
      <w:pPr>
        <w:bidi/>
        <w:spacing w:after="120"/>
        <w:contextualSpacing/>
        <w:rPr>
          <w:rFonts w:ascii="Nazanin" w:hAnsi="Nazanin" w:cs="B Nazanin"/>
          <w:sz w:val="20"/>
          <w:lang w:bidi="fa-IR"/>
        </w:rPr>
      </w:pPr>
      <w:r>
        <w:rPr>
          <w:noProof/>
        </w:rPr>
        <mc:AlternateContent>
          <mc:Choice Requires="wps">
            <w:drawing>
              <wp:anchor distT="0" distB="0" distL="114300" distR="114300" simplePos="0" relativeHeight="251704320" behindDoc="0" locked="0" layoutInCell="1" allowOverlap="1" wp14:anchorId="1C9D29B3" wp14:editId="37B7B665">
                <wp:simplePos x="0" y="0"/>
                <wp:positionH relativeFrom="column">
                  <wp:posOffset>2533015</wp:posOffset>
                </wp:positionH>
                <wp:positionV relativeFrom="paragraph">
                  <wp:posOffset>71120</wp:posOffset>
                </wp:positionV>
                <wp:extent cx="285750" cy="177800"/>
                <wp:effectExtent l="95250" t="38100" r="76200" b="107950"/>
                <wp:wrapNone/>
                <wp:docPr id="82" name="Text Box 82"/>
                <wp:cNvGraphicFramePr/>
                <a:graphic xmlns:a="http://schemas.openxmlformats.org/drawingml/2006/main">
                  <a:graphicData uri="http://schemas.microsoft.com/office/word/2010/wordprocessingShape">
                    <wps:wsp>
                      <wps:cNvSpPr txBox="1"/>
                      <wps:spPr>
                        <a:xfrm>
                          <a:off x="0" y="0"/>
                          <a:ext cx="285750" cy="17780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380C03FC" w14:textId="147DB818" w:rsidR="004A37D0" w:rsidRPr="008F2E32" w:rsidRDefault="004A37D0" w:rsidP="004A37D0">
                            <w:pPr>
                              <w:bidi/>
                              <w:jc w:val="center"/>
                              <w:rPr>
                                <w:b/>
                                <w:bCs/>
                                <w:sz w:val="12"/>
                                <w:szCs w:val="14"/>
                                <w:lang w:bidi="fa-IR"/>
                              </w:rPr>
                            </w:pPr>
                            <w:r w:rsidRPr="008F2E32">
                              <w:rPr>
                                <w:rFonts w:hint="cs"/>
                                <w:b/>
                                <w:bCs/>
                                <w:sz w:val="12"/>
                                <w:szCs w:val="14"/>
                                <w:rtl/>
                                <w:lang w:bidi="fa-IR"/>
                              </w:rPr>
                              <w:t>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D29B3" id="Text Box 82" o:spid="_x0000_s1034" type="#_x0000_t202" style="position:absolute;left:0;text-align:left;margin-left:199.45pt;margin-top:5.6pt;width:22.5pt;height: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7acAIAADcFAAAOAAAAZHJzL2Uyb0RvYy54bWysVN9r2zAQfh/sfxB6X5xkzZKFOiVL6RiE&#10;trQdfVZkqTFIOk26xM7++p3kOC1dGWzsxZbuvvv13Z3OL1pr2F6FWIMr+Wgw5Ew5CVXtnkr+/eHq&#10;w4yziMJVwoBTJT+oyC8W79+dN36uxrAFU6nAyImL88aXfIvo50UR5VZZEQfglSOlhmAF0jU8FVUQ&#10;DXm3phgPh5+KBkLlA0gVI0kvOyVfZP9aK4k3WkeFzJSccsP8Dfm7Sd9icS7mT0H4bS2PaYh/yMKK&#10;2lHQk6tLgYLtQv2bK1vLABE0DiTYArSupco1UDWj4atq7rfCq1wLkRP9iab4/9zK6/1tYHVV8tmY&#10;Mycs9ehBtci+QMtIRPw0Ps4Jdu8JiC3Jqc+9PJIwld3qYNOfCmKkJ6YPJ3aTN0nC8WwynZBGkmo0&#10;nc6Gmf3i2diHiF8VWJYOJQ/UvMyp2K8jUiIE7SEplnFJlrLrssgnPBjVKe+UprpyMkmQJ0qtTGB7&#10;QbMgpFQOc33k1jhCJ5SujTkZfszR/2h4xCdTlaftb4xPFjkyODwZ29pBeCu6wUw9paw7fM9AV3ei&#10;ANtN2zW0b9IGqgP1LkA3/dHLq5oYXouItyLQuFNTaIXxhj7aQFNyOJ4420L4+ZY84WkKSctZQ+tT&#10;8vhjJ4LizHxzNJ+fR2dnad/y5WwyHdMlvNRsXmrczq6AujKix8LLfEx4NP1RB7CPtOnLFJVUwkmK&#10;XXLsjyvslppeCqmWywyiDfMC1+7ey+Q6sZzm56F9FMEfhwxpOq+hXzQxfzVrHTZZOljuEHSdBzHx&#10;3LF65J+2M8/n8SVJ6//ynlHP793iFwAAAP//AwBQSwMEFAAGAAgAAAAhAAI9ixrbAAAACQEAAA8A&#10;AABkcnMvZG93bnJldi54bWxMj8FOwzAMhu9IvENkJG4sXTehrTSdEBLagQPaQJzd1DSFxqmadCtv&#10;j3eCo/39+v253M2+VycaYxfYwHKRgSK2oem4NfD+9ny3ARUTcoN9YDLwQxF21fVViUUTznyg0zG1&#10;Sko4FmjApTQUWkfryGNchIFY2GcYPSYZx1Y3I56l3Pc6z7J77bFjueBwoCdH9vs4eQNk918udblt&#10;D3r/8UJYT9Nrbcztzfz4ACrRnP7CcNEXdajEqQ4TN1H1BlbbzVaiApY5KAms1ytZ1BeSg65K/f+D&#10;6hcAAP//AwBQSwECLQAUAAYACAAAACEAtoM4kv4AAADhAQAAEwAAAAAAAAAAAAAAAAAAAAAAW0Nv&#10;bnRlbnRfVHlwZXNdLnhtbFBLAQItABQABgAIAAAAIQA4/SH/1gAAAJQBAAALAAAAAAAAAAAAAAAA&#10;AC8BAABfcmVscy8ucmVsc1BLAQItABQABgAIAAAAIQAIrA7acAIAADcFAAAOAAAAAAAAAAAAAAAA&#10;AC4CAABkcnMvZTJvRG9jLnhtbFBLAQItABQABgAIAAAAIQACPYsa2wAAAAkBAAAPAAAAAAAAAAAA&#10;AAAAAMo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textbox>
                  <w:txbxContent>
                    <w:p w14:paraId="380C03FC" w14:textId="147DB818" w:rsidR="004A37D0" w:rsidRPr="008F2E32" w:rsidRDefault="004A37D0" w:rsidP="004A37D0">
                      <w:pPr>
                        <w:bidi/>
                        <w:jc w:val="center"/>
                        <w:rPr>
                          <w:b/>
                          <w:bCs/>
                          <w:sz w:val="12"/>
                          <w:szCs w:val="14"/>
                          <w:lang w:bidi="fa-IR"/>
                        </w:rPr>
                      </w:pPr>
                      <w:r w:rsidRPr="008F2E32">
                        <w:rPr>
                          <w:rFonts w:hint="cs"/>
                          <w:b/>
                          <w:bCs/>
                          <w:sz w:val="12"/>
                          <w:szCs w:val="14"/>
                          <w:rtl/>
                          <w:lang w:bidi="fa-IR"/>
                        </w:rPr>
                        <w:t>د</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6865A36" wp14:editId="2EEB3FEA">
                <wp:simplePos x="0" y="0"/>
                <wp:positionH relativeFrom="column">
                  <wp:posOffset>5225415</wp:posOffset>
                </wp:positionH>
                <wp:positionV relativeFrom="paragraph">
                  <wp:posOffset>58420</wp:posOffset>
                </wp:positionV>
                <wp:extent cx="298450" cy="184150"/>
                <wp:effectExtent l="95250" t="38100" r="82550" b="120650"/>
                <wp:wrapNone/>
                <wp:docPr id="83" name="Text Box 83"/>
                <wp:cNvGraphicFramePr/>
                <a:graphic xmlns:a="http://schemas.openxmlformats.org/drawingml/2006/main">
                  <a:graphicData uri="http://schemas.microsoft.com/office/word/2010/wordprocessingShape">
                    <wps:wsp>
                      <wps:cNvSpPr txBox="1"/>
                      <wps:spPr>
                        <a:xfrm>
                          <a:off x="0" y="0"/>
                          <a:ext cx="298450" cy="1841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7ECAB495" w14:textId="4914E464" w:rsidR="004A37D0" w:rsidRPr="008F2E32" w:rsidRDefault="004A37D0" w:rsidP="004A37D0">
                            <w:pPr>
                              <w:bidi/>
                              <w:jc w:val="center"/>
                              <w:rPr>
                                <w:b/>
                                <w:bCs/>
                                <w:sz w:val="12"/>
                                <w:szCs w:val="14"/>
                                <w:lang w:bidi="fa-IR"/>
                              </w:rPr>
                            </w:pPr>
                            <w:r w:rsidRPr="008F2E32">
                              <w:rPr>
                                <w:rFonts w:hint="cs"/>
                                <w:b/>
                                <w:bCs/>
                                <w:sz w:val="12"/>
                                <w:szCs w:val="14"/>
                                <w:rtl/>
                                <w:lang w:bidi="fa-IR"/>
                              </w:rPr>
                              <w:t>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65A36" id="Text Box 83" o:spid="_x0000_s1035" type="#_x0000_t202" style="position:absolute;left:0;text-align:left;margin-left:411.45pt;margin-top:4.6pt;width:23.5pt;height: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SabgIAADcFAAAOAAAAZHJzL2Uyb0RvYy54bWysVN9r2zAQfh/sfxB6X52k6ZaGOiVr6RiU&#10;tqwZfVZkqTFIOk26xM7++p1kOw1dGWzsxZbuvvv13Z0uLltr2E6FWIMr+fhkxJlyEqraPZf8++rm&#10;w4yziMJVwoBTJd+ryC8X799dNH6uJrABU6nAyImL88aXfIPo50UR5UZZEU/AK0dKDcEKpGt4Lqog&#10;GvJuTTEZjT4WDYTKB5AqRpJed0q+yP61VhLvtY4KmSk55Yb5G/J3nb7F4kLMn4Pwm1r2aYh/yMKK&#10;2lHQg6trgYJtQ/2bK1vLABE0nkiwBWhdS5VroGrGo1fVPG6EV7kWIif6A03x/7mVd7uHwOqq5LNT&#10;zpyw1KOVapF9hpaRiPhpfJwT7NETEFuSU58HeSRhKrvVwaY/FcRIT0zvD+wmb5KEk/PZ9Iw0klTj&#10;2XRMZ/JevBj7EPGLAsvSoeSBmpc5FbvbiB10gKRYxiVZyq7LIp9wb1Sn/KY01ZWTSYI8UerKBLYT&#10;NAtCSuVw0mdgHKETStfGHAxPc/Q/Gvb4ZKrytP2N8cEiRwaHB2NbOwhvRTeYqSfSdIcfGOjqThRg&#10;u25zQ8+HJq2h2lPvAnTTH728qYnhWxHxQQQad2oKrTDe00cbaEoO/YmzDYSfb8kTnqaQtJw1tD4l&#10;jz+2IijOzFdH83k+nk7TvuXL9OzThC7hWLM+1ritvQLqypgeCy/zMeHRDEcdwD7Rpi9TVFIJJyl2&#10;yXE4XmG31PRSSLVcZhBtmBd46x69TK4Ty2l+Vu2TCL4fMqTpvINh0cT81ax12GTpYLlF0HUexMRz&#10;x2rPP21nHuX+JUnrf3zPqJf3bvELAAD//wMAUEsDBBQABgAIAAAAIQDhgLsH2wAAAAgBAAAPAAAA&#10;ZHJzL2Rvd25yZXYueG1sTI9BS8QwFITvgv8hPMGbmxphaWtfFxFkDx5kV/GcJs+m2ryUJt2t/954&#10;0uMww8w3zW71ozjRHIfACLebAgSxCXbgHuHt9emmBBGTZqvHwITwTRF27eVFo2sbznyg0zH1Ipdw&#10;rDWCS2mqpYzGkddxEybi7H2E2euU5dxLO+tzLvejVEWxlV4PnBecnujRkfk6Lh6BzP7TpUGZ/iD3&#10;78+ku2V56RCvr9aHexCJ1vQXhl/8jA5tZurCwjaKEaFUqspRhEqByH65rbLuEO5KBbJt5P8D7Q8A&#10;AAD//wMAUEsBAi0AFAAGAAgAAAAhALaDOJL+AAAA4QEAABMAAAAAAAAAAAAAAAAAAAAAAFtDb250&#10;ZW50X1R5cGVzXS54bWxQSwECLQAUAAYACAAAACEAOP0h/9YAAACUAQAACwAAAAAAAAAAAAAAAAAv&#10;AQAAX3JlbHMvLnJlbHNQSwECLQAUAAYACAAAACEAo8Bkmm4CAAA3BQAADgAAAAAAAAAAAAAAAAAu&#10;AgAAZHJzL2Uyb0RvYy54bWxQSwECLQAUAAYACAAAACEA4YC7B9sAAAAIAQAADwAAAAAAAAAAAAAA&#10;AADI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textbox>
                  <w:txbxContent>
                    <w:p w14:paraId="7ECAB495" w14:textId="4914E464" w:rsidR="004A37D0" w:rsidRPr="008F2E32" w:rsidRDefault="004A37D0" w:rsidP="004A37D0">
                      <w:pPr>
                        <w:bidi/>
                        <w:jc w:val="center"/>
                        <w:rPr>
                          <w:b/>
                          <w:bCs/>
                          <w:sz w:val="12"/>
                          <w:szCs w:val="14"/>
                          <w:lang w:bidi="fa-IR"/>
                        </w:rPr>
                      </w:pPr>
                      <w:r w:rsidRPr="008F2E32">
                        <w:rPr>
                          <w:rFonts w:hint="cs"/>
                          <w:b/>
                          <w:bCs/>
                          <w:sz w:val="12"/>
                          <w:szCs w:val="14"/>
                          <w:rtl/>
                          <w:lang w:bidi="fa-IR"/>
                        </w:rPr>
                        <w:t>ج</w:t>
                      </w:r>
                    </w:p>
                  </w:txbxContent>
                </v:textbox>
              </v:shape>
            </w:pict>
          </mc:Fallback>
        </mc:AlternateContent>
      </w:r>
    </w:p>
    <w:p w14:paraId="28A655FE" w14:textId="34AD5E5D" w:rsidR="007A170F" w:rsidRDefault="007A170F" w:rsidP="007A170F">
      <w:pPr>
        <w:bidi/>
        <w:spacing w:after="120"/>
        <w:contextualSpacing/>
        <w:rPr>
          <w:rFonts w:ascii="Nazanin" w:hAnsi="Nazanin" w:cs="B Nazanin"/>
          <w:sz w:val="20"/>
          <w:lang w:bidi="fa-IR"/>
        </w:rPr>
      </w:pPr>
    </w:p>
    <w:p w14:paraId="64F2E95B" w14:textId="50A6796B" w:rsidR="00C720C6" w:rsidRDefault="00F541B7" w:rsidP="00AF7ACD">
      <w:pPr>
        <w:bidi/>
        <w:spacing w:after="120"/>
        <w:contextualSpacing/>
        <w:jc w:val="center"/>
        <w:rPr>
          <w:rFonts w:ascii="Nazanin" w:hAnsi="Nazanin" w:cs="B Nazanin"/>
          <w:sz w:val="20"/>
          <w:rtl/>
          <w:lang w:bidi="fa-IR"/>
        </w:rPr>
      </w:pPr>
      <w:r>
        <w:rPr>
          <w:rFonts w:ascii="Nazanin" w:hAnsi="Nazanin" w:cs="B Nazanin" w:hint="cs"/>
          <w:sz w:val="20"/>
          <w:rtl/>
          <w:lang w:bidi="fa-IR"/>
        </w:rPr>
        <w:t>ش</w:t>
      </w:r>
      <w:r w:rsidR="005E5728" w:rsidRPr="00E85081">
        <w:rPr>
          <w:rFonts w:ascii="Nazanin" w:hAnsi="Nazanin" w:cs="B Nazanin" w:hint="cs"/>
          <w:sz w:val="20"/>
          <w:rtl/>
          <w:lang w:bidi="fa-IR"/>
        </w:rPr>
        <w:t>کل</w:t>
      </w:r>
      <w:r w:rsidR="000420C1" w:rsidRPr="00E85081">
        <w:rPr>
          <w:rFonts w:ascii="Nazanin" w:hAnsi="Nazanin" w:cs="B Nazanin" w:hint="cs"/>
          <w:sz w:val="20"/>
          <w:rtl/>
          <w:lang w:bidi="fa-IR"/>
        </w:rPr>
        <w:t>-</w:t>
      </w:r>
      <w:r w:rsidR="00550EEC">
        <w:rPr>
          <w:rFonts w:ascii="Nazanin" w:hAnsi="Nazanin" w:cs="B Nazanin" w:hint="cs"/>
          <w:sz w:val="20"/>
          <w:rtl/>
          <w:lang w:bidi="fa-IR"/>
        </w:rPr>
        <w:t>3</w:t>
      </w:r>
      <w:r w:rsidR="005E5728" w:rsidRPr="00E85081">
        <w:rPr>
          <w:rFonts w:ascii="Nazanin" w:hAnsi="Nazanin" w:cs="B Nazanin" w:hint="cs"/>
          <w:sz w:val="20"/>
          <w:rtl/>
          <w:lang w:bidi="fa-IR"/>
        </w:rPr>
        <w:t>: نمودار تخلخل-تراوایی حاصل از آنالیز روتین چاه شادگان-11</w:t>
      </w:r>
      <w:r w:rsidR="00C720C6" w:rsidRPr="00E85081">
        <w:rPr>
          <w:rFonts w:ascii="Nazanin" w:hAnsi="Nazanin" w:cs="B Nazanin" w:hint="cs"/>
          <w:sz w:val="20"/>
          <w:rtl/>
          <w:lang w:bidi="fa-IR"/>
        </w:rPr>
        <w:t xml:space="preserve"> </w:t>
      </w:r>
      <w:r w:rsidR="005E5728" w:rsidRPr="00E85081">
        <w:rPr>
          <w:rFonts w:ascii="Nazanin" w:hAnsi="Nazanin" w:cs="B Nazanin" w:hint="cs"/>
          <w:sz w:val="20"/>
          <w:rtl/>
          <w:lang w:bidi="fa-IR"/>
        </w:rPr>
        <w:t>به تفکیک محیط</w:t>
      </w:r>
      <w:r w:rsidR="003955B2">
        <w:rPr>
          <w:rFonts w:ascii="Nazanin" w:hAnsi="Nazanin" w:cs="B Nazanin" w:hint="cs"/>
          <w:sz w:val="20"/>
          <w:rtl/>
          <w:lang w:bidi="fa-IR"/>
        </w:rPr>
        <w:t xml:space="preserve"> (الف)</w:t>
      </w:r>
      <w:r w:rsidR="00C720C6" w:rsidRPr="00E85081">
        <w:rPr>
          <w:rFonts w:ascii="Nazanin" w:hAnsi="Nazanin" w:cs="B Nazanin" w:hint="cs"/>
          <w:sz w:val="20"/>
          <w:rtl/>
          <w:lang w:bidi="fa-IR"/>
        </w:rPr>
        <w:t xml:space="preserve"> و زیر محیط های</w:t>
      </w:r>
      <w:r w:rsidR="005E5728" w:rsidRPr="00E85081">
        <w:rPr>
          <w:rFonts w:ascii="Nazanin" w:hAnsi="Nazanin" w:cs="B Nazanin" w:hint="cs"/>
          <w:sz w:val="20"/>
          <w:rtl/>
          <w:lang w:bidi="fa-IR"/>
        </w:rPr>
        <w:t xml:space="preserve"> رسوبی</w:t>
      </w:r>
      <w:r w:rsidR="003955B2">
        <w:rPr>
          <w:rFonts w:ascii="Nazanin" w:hAnsi="Nazanin" w:cs="B Nazanin" w:hint="cs"/>
          <w:sz w:val="20"/>
          <w:rtl/>
          <w:lang w:bidi="fa-IR"/>
        </w:rPr>
        <w:t xml:space="preserve"> در رمپ داخلی (ب)، میانی (ج) و خارجی (د)</w:t>
      </w:r>
      <w:r w:rsidR="005E5728" w:rsidRPr="00E85081">
        <w:rPr>
          <w:rFonts w:ascii="Nazanin" w:hAnsi="Nazanin" w:cs="B Nazanin" w:hint="cs"/>
          <w:sz w:val="20"/>
          <w:rtl/>
          <w:lang w:bidi="fa-IR"/>
        </w:rPr>
        <w:t>.</w:t>
      </w:r>
      <w:r w:rsidR="00042B1E">
        <w:rPr>
          <w:rFonts w:ascii="Nazanin" w:hAnsi="Nazanin" w:cs="B Nazanin" w:hint="cs"/>
          <w:sz w:val="20"/>
          <w:rtl/>
          <w:lang w:bidi="fa-IR"/>
        </w:rPr>
        <w:t xml:space="preserve"> </w:t>
      </w:r>
      <w:r w:rsidR="000B1A34">
        <w:rPr>
          <w:rFonts w:ascii="Nazanin" w:hAnsi="Nazanin" w:cs="B Nazanin" w:hint="cs"/>
          <w:sz w:val="20"/>
          <w:rtl/>
          <w:lang w:bidi="fa-IR"/>
        </w:rPr>
        <w:t>در مقایسه کلی رمپ ها و همچنین رمپ خارجی</w:t>
      </w:r>
      <w:r w:rsidR="00AF070E" w:rsidRPr="00E85081">
        <w:rPr>
          <w:rFonts w:ascii="Nazanin" w:hAnsi="Nazanin" w:cs="B Nazanin"/>
          <w:sz w:val="20"/>
          <w:lang w:bidi="fa-IR"/>
        </w:rPr>
        <w:t xml:space="preserve"> </w:t>
      </w:r>
      <w:r w:rsidR="00E85081" w:rsidRPr="00E85081">
        <w:rPr>
          <w:rFonts w:ascii="Nazanin" w:hAnsi="Nazanin" w:cs="B Nazanin" w:hint="cs"/>
          <w:sz w:val="20"/>
          <w:rtl/>
          <w:lang w:bidi="fa-IR"/>
        </w:rPr>
        <w:t>کیفیت</w:t>
      </w:r>
      <w:r w:rsidR="00C720C6" w:rsidRPr="00E85081">
        <w:rPr>
          <w:rFonts w:ascii="Nazanin" w:hAnsi="Nazanin" w:cs="B Nazanin" w:hint="cs"/>
          <w:sz w:val="20"/>
          <w:rtl/>
          <w:lang w:bidi="fa-IR"/>
        </w:rPr>
        <w:t xml:space="preserve"> مخزنی متاثر از محیط رسوبی است</w:t>
      </w:r>
      <w:r w:rsidR="00042B1E">
        <w:rPr>
          <w:rFonts w:ascii="Nazanin" w:hAnsi="Nazanin" w:cs="B Nazanin" w:hint="cs"/>
          <w:sz w:val="20"/>
          <w:rtl/>
          <w:lang w:bidi="fa-IR"/>
        </w:rPr>
        <w:t xml:space="preserve"> </w:t>
      </w:r>
      <w:r w:rsidR="00042B1E" w:rsidRPr="00E85081">
        <w:rPr>
          <w:rFonts w:ascii="Nazanin" w:hAnsi="Nazanin" w:cs="B Nazanin" w:hint="cs"/>
          <w:sz w:val="20"/>
          <w:rtl/>
          <w:lang w:bidi="fa-IR"/>
        </w:rPr>
        <w:t>(الف</w:t>
      </w:r>
      <w:r w:rsidR="00042B1E">
        <w:rPr>
          <w:rFonts w:ascii="Nazanin" w:hAnsi="Nazanin" w:cs="B Nazanin" w:hint="cs"/>
          <w:sz w:val="20"/>
          <w:rtl/>
          <w:lang w:bidi="fa-IR"/>
        </w:rPr>
        <w:t xml:space="preserve"> و </w:t>
      </w:r>
      <w:r w:rsidR="00042B1E" w:rsidRPr="00E85081">
        <w:rPr>
          <w:rFonts w:ascii="Nazanin" w:hAnsi="Nazanin" w:cs="B Nazanin" w:hint="cs"/>
          <w:sz w:val="20"/>
          <w:rtl/>
          <w:lang w:bidi="fa-IR"/>
        </w:rPr>
        <w:t>د)</w:t>
      </w:r>
      <w:r w:rsidR="00C720C6" w:rsidRPr="00E85081">
        <w:rPr>
          <w:rFonts w:ascii="Nazanin" w:hAnsi="Nazanin" w:cs="B Nazanin" w:hint="cs"/>
          <w:sz w:val="20"/>
          <w:rtl/>
          <w:lang w:bidi="fa-IR"/>
        </w:rPr>
        <w:t>. در رمپ داخلی و میانی کیفیت مخزنی متاثر از زیر محیط های رسوبی نیست</w:t>
      </w:r>
      <w:r w:rsidR="00042B1E">
        <w:rPr>
          <w:rFonts w:ascii="Nazanin" w:hAnsi="Nazanin" w:cs="B Nazanin" w:hint="cs"/>
          <w:sz w:val="20"/>
          <w:rtl/>
          <w:lang w:bidi="fa-IR"/>
        </w:rPr>
        <w:t xml:space="preserve"> </w:t>
      </w:r>
      <w:r w:rsidR="00042B1E" w:rsidRPr="00E85081">
        <w:rPr>
          <w:rFonts w:ascii="Nazanin" w:hAnsi="Nazanin" w:cs="B Nazanin" w:hint="cs"/>
          <w:sz w:val="20"/>
          <w:rtl/>
          <w:lang w:bidi="fa-IR"/>
        </w:rPr>
        <w:t>(ب</w:t>
      </w:r>
      <w:r w:rsidR="00042B1E">
        <w:rPr>
          <w:rFonts w:ascii="Nazanin" w:hAnsi="Nazanin" w:cs="B Nazanin" w:hint="cs"/>
          <w:sz w:val="20"/>
          <w:rtl/>
          <w:lang w:bidi="fa-IR"/>
        </w:rPr>
        <w:t xml:space="preserve"> و ج)</w:t>
      </w:r>
      <w:r w:rsidR="00C720C6" w:rsidRPr="00E85081">
        <w:rPr>
          <w:rFonts w:ascii="Nazanin" w:hAnsi="Nazanin" w:cs="B Nazanin" w:hint="cs"/>
          <w:sz w:val="20"/>
          <w:rtl/>
          <w:lang w:bidi="fa-IR"/>
        </w:rPr>
        <w:t>.</w:t>
      </w:r>
    </w:p>
    <w:p w14:paraId="1D8CE80C" w14:textId="77777777" w:rsidR="00D35385" w:rsidRPr="00D35385" w:rsidRDefault="00D35385" w:rsidP="00D35385">
      <w:pPr>
        <w:bidi/>
        <w:spacing w:after="120"/>
        <w:contextualSpacing/>
        <w:jc w:val="center"/>
        <w:rPr>
          <w:rFonts w:ascii="Nazanin" w:hAnsi="Nazanin" w:cs="B Nazanin"/>
          <w:sz w:val="12"/>
          <w:szCs w:val="12"/>
          <w:rtl/>
          <w:lang w:bidi="fa-IR"/>
        </w:rPr>
      </w:pPr>
    </w:p>
    <w:p w14:paraId="3914231B" w14:textId="7BFF7890" w:rsidR="00AF7ACD" w:rsidRDefault="00AF7ACD" w:rsidP="00AF7ACD">
      <w:pPr>
        <w:bidi/>
        <w:spacing w:after="120"/>
        <w:contextualSpacing/>
        <w:rPr>
          <w:rFonts w:ascii="Nazanin" w:hAnsi="Nazanin" w:cs="B Nazanin"/>
          <w:sz w:val="24"/>
          <w:szCs w:val="24"/>
          <w:rtl/>
          <w:lang w:bidi="fa-IR"/>
        </w:rPr>
      </w:pPr>
      <w:r>
        <w:rPr>
          <w:rFonts w:ascii="Nazanin" w:hAnsi="Nazanin" w:cs="B Nazanin" w:hint="cs"/>
          <w:sz w:val="24"/>
          <w:szCs w:val="24"/>
          <w:rtl/>
          <w:lang w:bidi="fa-IR"/>
        </w:rPr>
        <w:t xml:space="preserve">با ادغام داده های حاصل از آنالیز مغزه و مطالعات پتروگرافی انجام شده در چاه شادگان-11، اثر محیط رسوبی روی کیفیت مخزنی بررسی می شود. با توجه به شکل-3 </w:t>
      </w:r>
      <w:r w:rsidR="008A053B">
        <w:rPr>
          <w:rFonts w:ascii="Nazanin" w:hAnsi="Nazanin" w:cs="B Nazanin" w:hint="cs"/>
          <w:sz w:val="24"/>
          <w:szCs w:val="24"/>
          <w:rtl/>
          <w:lang w:bidi="fa-IR"/>
        </w:rPr>
        <w:t xml:space="preserve">(الف) </w:t>
      </w:r>
      <w:r>
        <w:rPr>
          <w:rFonts w:ascii="Nazanin" w:hAnsi="Nazanin" w:cs="B Nazanin" w:hint="cs"/>
          <w:sz w:val="24"/>
          <w:szCs w:val="24"/>
          <w:rtl/>
          <w:lang w:bidi="fa-IR"/>
        </w:rPr>
        <w:t xml:space="preserve">مشخص می شود که در مقایسه محیط های رسوبی، رمپ داخلی دارای بهترین کیفیت مخزنی و پس از آن رمپ میانی و در انتها رمپ خارجی دارای پایین ترین کیفیت مخزنی است. لذا در مقایسه کلی رمپ ها، کیفیت مخزنی متاثر از محیط رسوبگذاری است. براساس زیر محیط های رسوبی رمپ داخلی و میانی، انتظار داریم که به ترتیب رخساره های شول (رخساره </w:t>
      </w:r>
      <w:r w:rsidRPr="009D2265">
        <w:rPr>
          <w:rFonts w:asciiTheme="majorBidi" w:hAnsiTheme="majorBidi" w:cstheme="majorBidi"/>
          <w:sz w:val="20"/>
          <w:lang w:bidi="fa-IR"/>
        </w:rPr>
        <w:t>G</w:t>
      </w:r>
      <w:r>
        <w:rPr>
          <w:rFonts w:ascii="Nazanin" w:hAnsi="Nazanin" w:cs="B Nazanin" w:hint="cs"/>
          <w:sz w:val="24"/>
          <w:szCs w:val="24"/>
          <w:rtl/>
          <w:lang w:bidi="fa-IR"/>
        </w:rPr>
        <w:t xml:space="preserve">) و ریف (رخساره </w:t>
      </w:r>
      <w:r w:rsidRPr="009D2265">
        <w:rPr>
          <w:rFonts w:asciiTheme="majorBidi" w:hAnsiTheme="majorBidi" w:cstheme="majorBidi"/>
          <w:sz w:val="20"/>
          <w:lang w:bidi="fa-IR"/>
        </w:rPr>
        <w:t>E</w:t>
      </w:r>
      <w:r>
        <w:rPr>
          <w:rFonts w:ascii="Nazanin" w:hAnsi="Nazanin" w:cs="B Nazanin" w:hint="cs"/>
          <w:sz w:val="24"/>
          <w:szCs w:val="24"/>
          <w:rtl/>
          <w:lang w:bidi="fa-IR"/>
        </w:rPr>
        <w:t xml:space="preserve">) بهترین کیفیت مخزنی را داشته باشند ولی همانگونه که در شکل-3 (ب و ج) نشان داده شده است، کیفیت مخزنی متاثر از زیرمحیط های رسوبی نیست. در رمپ خارجی (شکل-3 (د))، </w:t>
      </w:r>
      <w:r w:rsidR="008A053B">
        <w:rPr>
          <w:rFonts w:ascii="Nazanin" w:hAnsi="Nazanin" w:cs="B Nazanin" w:hint="cs"/>
          <w:sz w:val="24"/>
          <w:szCs w:val="24"/>
          <w:rtl/>
          <w:lang w:bidi="fa-IR"/>
        </w:rPr>
        <w:t xml:space="preserve">متاثر از محیط رسوبی، </w:t>
      </w:r>
      <w:r>
        <w:rPr>
          <w:rFonts w:ascii="Nazanin" w:hAnsi="Nazanin" w:cs="B Nazanin" w:hint="cs"/>
          <w:sz w:val="24"/>
          <w:szCs w:val="24"/>
          <w:rtl/>
          <w:lang w:bidi="fa-IR"/>
        </w:rPr>
        <w:t>با افزایش عمق احتمال رسوب آهک رسی افزایش یافته و سبب کاهش تراوایی و کیفیت مخزنی می گردد.</w:t>
      </w:r>
    </w:p>
    <w:p w14:paraId="4DD329C9" w14:textId="19ABE7A3" w:rsidR="007A170F" w:rsidRDefault="007A170F" w:rsidP="007A170F">
      <w:pPr>
        <w:bidi/>
        <w:spacing w:after="120"/>
        <w:contextualSpacing/>
        <w:rPr>
          <w:rFonts w:ascii="Nazanin" w:hAnsi="Nazanin" w:cs="B Nazanin"/>
          <w:sz w:val="24"/>
          <w:szCs w:val="24"/>
          <w:rtl/>
          <w:lang w:bidi="fa-IR"/>
        </w:rPr>
      </w:pPr>
      <w:r>
        <w:rPr>
          <w:rFonts w:ascii="Nazanin" w:hAnsi="Nazanin" w:cs="B Nazanin" w:hint="cs"/>
          <w:sz w:val="24"/>
          <w:szCs w:val="24"/>
          <w:rtl/>
          <w:lang w:bidi="fa-IR"/>
        </w:rPr>
        <w:t xml:space="preserve">براساس نتایج حاصل از مطالعات پتروگرافی، میزان دولومیتی شدن و سیمان انیدریتی به تفکیک رخساره های رسوبی در شکل-4 ارائه شده است. همانگونه که در شکل های </w:t>
      </w:r>
      <w:r w:rsidRPr="00747F29">
        <w:rPr>
          <w:rFonts w:ascii="Nazanin" w:hAnsi="Nazanin" w:cs="B Nazanin" w:hint="cs"/>
          <w:sz w:val="24"/>
          <w:szCs w:val="24"/>
          <w:rtl/>
          <w:lang w:bidi="fa-IR"/>
        </w:rPr>
        <w:t xml:space="preserve">4 و 5 (الف) نشان داده شده است، در رمپ داخلی و میانی بهبود کیفیت مخزنی عمدتا متاثر از فرایند دولومیتی شدن است . فرایند سیمان شدگی نیز به عنوان عامل </w:t>
      </w:r>
      <w:r w:rsidR="00946CE1">
        <w:rPr>
          <w:rFonts w:ascii="Nazanin" w:hAnsi="Nazanin" w:cs="B Nazanin" w:hint="cs"/>
          <w:sz w:val="24"/>
          <w:szCs w:val="24"/>
          <w:rtl/>
          <w:lang w:bidi="fa-IR"/>
        </w:rPr>
        <w:t>کاهنده</w:t>
      </w:r>
      <w:r w:rsidRPr="00747F29">
        <w:rPr>
          <w:rFonts w:ascii="Nazanin" w:hAnsi="Nazanin" w:cs="B Nazanin" w:hint="cs"/>
          <w:sz w:val="24"/>
          <w:szCs w:val="24"/>
          <w:rtl/>
          <w:lang w:bidi="fa-IR"/>
        </w:rPr>
        <w:t xml:space="preserve"> کیفیت مخزنی</w:t>
      </w:r>
      <w:r w:rsidR="00946CE1">
        <w:rPr>
          <w:rFonts w:ascii="Nazanin" w:hAnsi="Nazanin" w:cs="B Nazanin" w:hint="cs"/>
          <w:sz w:val="24"/>
          <w:szCs w:val="24"/>
          <w:rtl/>
          <w:lang w:bidi="fa-IR"/>
        </w:rPr>
        <w:t xml:space="preserve"> (شکل-5 (ب))</w:t>
      </w:r>
      <w:r w:rsidRPr="00747F29">
        <w:rPr>
          <w:rFonts w:ascii="Nazanin" w:hAnsi="Nazanin" w:cs="B Nazanin" w:hint="cs"/>
          <w:sz w:val="24"/>
          <w:szCs w:val="24"/>
          <w:rtl/>
          <w:lang w:bidi="fa-IR"/>
        </w:rPr>
        <w:t>، در مقایسه با فرایند دولومیتی شدن مقدار قابل توجهی ندارد (شکل</w:t>
      </w:r>
      <w:r w:rsidR="00946CE1">
        <w:rPr>
          <w:rFonts w:ascii="Nazanin" w:hAnsi="Nazanin" w:cs="B Nazanin" w:hint="cs"/>
          <w:sz w:val="24"/>
          <w:szCs w:val="24"/>
          <w:rtl/>
          <w:lang w:bidi="fa-IR"/>
        </w:rPr>
        <w:t>-4</w:t>
      </w:r>
      <w:r w:rsidRPr="00747F29">
        <w:rPr>
          <w:rFonts w:ascii="Nazanin" w:hAnsi="Nazanin" w:cs="B Nazanin" w:hint="cs"/>
          <w:sz w:val="24"/>
          <w:szCs w:val="24"/>
          <w:rtl/>
          <w:lang w:bidi="fa-IR"/>
        </w:rPr>
        <w:t>).</w:t>
      </w:r>
    </w:p>
    <w:p w14:paraId="23471A74" w14:textId="21F08261" w:rsidR="00623140" w:rsidRDefault="00623140" w:rsidP="00623140">
      <w:pPr>
        <w:bidi/>
        <w:spacing w:after="120"/>
        <w:contextualSpacing/>
        <w:rPr>
          <w:rFonts w:ascii="Nazanin" w:hAnsi="Nazanin" w:cs="B Nazanin"/>
          <w:sz w:val="20"/>
          <w:lang w:bidi="fa-IR"/>
        </w:rPr>
      </w:pPr>
    </w:p>
    <w:p w14:paraId="203DE47C" w14:textId="65A0393D" w:rsidR="00135251" w:rsidRDefault="00A541DF" w:rsidP="007B7FDD">
      <w:pPr>
        <w:bidi/>
        <w:spacing w:after="120"/>
        <w:contextualSpacing/>
        <w:jc w:val="center"/>
        <w:rPr>
          <w:rFonts w:ascii="Nazanin" w:hAnsi="Nazanin" w:cs="B Nazanin"/>
          <w:sz w:val="20"/>
          <w:rtl/>
          <w:lang w:bidi="fa-IR"/>
        </w:rPr>
      </w:pPr>
      <w:r>
        <w:rPr>
          <w:noProof/>
        </w:rPr>
        <mc:AlternateContent>
          <mc:Choice Requires="wps">
            <w:drawing>
              <wp:anchor distT="0" distB="0" distL="114300" distR="114300" simplePos="0" relativeHeight="251722752" behindDoc="0" locked="0" layoutInCell="1" allowOverlap="1" wp14:anchorId="1DC1D06F" wp14:editId="69F05F5B">
                <wp:simplePos x="0" y="0"/>
                <wp:positionH relativeFrom="column">
                  <wp:posOffset>1682115</wp:posOffset>
                </wp:positionH>
                <wp:positionV relativeFrom="paragraph">
                  <wp:posOffset>624840</wp:posOffset>
                </wp:positionV>
                <wp:extent cx="177800" cy="165100"/>
                <wp:effectExtent l="0" t="0" r="12700" b="25400"/>
                <wp:wrapNone/>
                <wp:docPr id="52" name="Oval 52"/>
                <wp:cNvGraphicFramePr/>
                <a:graphic xmlns:a="http://schemas.openxmlformats.org/drawingml/2006/main">
                  <a:graphicData uri="http://schemas.microsoft.com/office/word/2010/wordprocessingShape">
                    <wps:wsp>
                      <wps:cNvSpPr/>
                      <wps:spPr>
                        <a:xfrm>
                          <a:off x="0" y="0"/>
                          <a:ext cx="177800" cy="1651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237F9A2C" id="Oval 52" o:spid="_x0000_s1026" style="position:absolute;left:0;text-align:left;margin-left:132.45pt;margin-top:49.2pt;width:14pt;height:1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nmmgIAAKsFAAAOAAAAZHJzL2Uyb0RvYy54bWysVN9P2zAQfp+0/8Hy+0hSUcoiUlSBmCYx&#10;qAYTz8axiSXb59lu0+6v39lJQzXQHqa9OL5f3/m+3N3F5c5oshU+KLANrU5KSoTl0Cr70tAfjzef&#10;zikJkdmWabCioXsR6OXy44eL3tViBh3oVniCIDbUvWtoF6OriyLwThgWTsAJi0YJ3rCIon8pWs96&#10;RDe6mJXlWdGDb50HLkJA7fVgpMuML6Xg8V7KICLRDcW3xXz6fD6ns1hesPrFM9cpPj6D/cMrDFMW&#10;k05Q1ywysvHqDZRR3EMAGU84mAKkVFzkGrCaqvyjmoeOOZFrQXKCm2gK/w+W323Xnqi2ofMZJZYZ&#10;/Ef3W6YJishN70KNLg9u7Ucp4DUVupPepC+WQHaZz/3Ep9hFwlFZLRbnJbLO0VSdzSu8I0rxGux8&#10;iF8EGJIuDRVaKxdSxaxm29sQB++DV1JbuFFao57V2qYzgFZt0mUhtY240p5gCQ1lnAsbzzKe3phv&#10;0A76xbycnpI7LYXkhx2h4TNThiJRMBSdb3GvxZD9u5BIHJY5ywkmoOPc1WDqWCsGdcp8YGGKyKm1&#10;RcCELLGYCXsEeK+uaiRz9E+hInf8FFz+7WEDt1NEzgw2TsFGWfDvAeg4ZR78DyQN1CSWnqHdY1t5&#10;GOYtOH6j8A/fshDXzOOAYVPg0oj3eEgNfUNhvFHSgf/1nj75Y9+jlZIeB7ah4eeGeUGJ/mpxIj5X&#10;p6dpwrNwOl/MUPDHludji92YK8AWqXA9OZ6vyT/qg1Z6ME+4W1YpK5qY5Zi7oTz6g3AVh0WC24mL&#10;1Sq74VQ7Fm/tg+MJPLGa2vdx98S8G9s84nzcwWG437T64JsiLaw2EaTKc/DK68g3boTcOOP2Sivn&#10;WM5erzt2+RsAAP//AwBQSwMEFAAGAAgAAAAhAIIyaDvfAAAACgEAAA8AAABkcnMvZG93bnJldi54&#10;bWxMj01Lw0AQhu+C/2EZwZvddAklSbMpIoqIIli99LbNbrOp+xH2o03/veNJjzPz8M7ztpvZGnJS&#10;IY7ecVguCiDK9V6ObuDw9fl0VwGJSTgpjHeKw0VF2HTXV61opD+7D3XapoFgiIuN4KBTmhpKY6+V&#10;FXHhJ+XwdvDBioRjGKgM4ozh1lBWFCtqxejwgxaTetCq/95myyGwi3jcHc0yv+nn12OV33cvMnN+&#10;ezPfr4EkNac/GH71UR06dNr77GQkhgNblTWiHOqqBIIAqxku9kiysgTatfR/he4HAAD//wMAUEsB&#10;Ai0AFAAGAAgAAAAhALaDOJL+AAAA4QEAABMAAAAAAAAAAAAAAAAAAAAAAFtDb250ZW50X1R5cGVz&#10;XS54bWxQSwECLQAUAAYACAAAACEAOP0h/9YAAACUAQAACwAAAAAAAAAAAAAAAAAvAQAAX3JlbHMv&#10;LnJlbHNQSwECLQAUAAYACAAAACEAuYXZ5poCAACrBQAADgAAAAAAAAAAAAAAAAAuAgAAZHJzL2Uy&#10;b0RvYy54bWxQSwECLQAUAAYACAAAACEAgjJoO98AAAAKAQAADwAAAAAAAAAAAAAAAAD0BAAAZHJz&#10;L2Rvd25yZXYueG1sUEsFBgAAAAAEAAQA8wAAAAAGAAAAAA==&#10;" filled="f" strokecolor="#e36c0a [2409]" strokeweight="2pt"/>
            </w:pict>
          </mc:Fallback>
        </mc:AlternateContent>
      </w:r>
      <w:r>
        <w:rPr>
          <w:noProof/>
        </w:rPr>
        <mc:AlternateContent>
          <mc:Choice Requires="wps">
            <w:drawing>
              <wp:anchor distT="0" distB="0" distL="114300" distR="114300" simplePos="0" relativeHeight="251724800" behindDoc="0" locked="0" layoutInCell="1" allowOverlap="1" wp14:anchorId="2A958D23" wp14:editId="71A0333B">
                <wp:simplePos x="0" y="0"/>
                <wp:positionH relativeFrom="column">
                  <wp:posOffset>2304415</wp:posOffset>
                </wp:positionH>
                <wp:positionV relativeFrom="paragraph">
                  <wp:posOffset>624840</wp:posOffset>
                </wp:positionV>
                <wp:extent cx="177800" cy="165100"/>
                <wp:effectExtent l="0" t="0" r="12700" b="25400"/>
                <wp:wrapNone/>
                <wp:docPr id="53" name="Oval 53"/>
                <wp:cNvGraphicFramePr/>
                <a:graphic xmlns:a="http://schemas.openxmlformats.org/drawingml/2006/main">
                  <a:graphicData uri="http://schemas.microsoft.com/office/word/2010/wordprocessingShape">
                    <wps:wsp>
                      <wps:cNvSpPr/>
                      <wps:spPr>
                        <a:xfrm>
                          <a:off x="0" y="0"/>
                          <a:ext cx="177800" cy="1651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2470216C" id="Oval 53" o:spid="_x0000_s1026" style="position:absolute;left:0;text-align:left;margin-left:181.45pt;margin-top:49.2pt;width:14pt;height:1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pYmwIAAKsFAAAOAAAAZHJzL2Uyb0RvYy54bWysVN9P2zAQfp+0/8Hy+0jSUcoiUlSBmCYx&#10;QMDEs3FsYsn2ebbbtPvrd3bSUA20h2kvju/Xd74vd3d2vjWabIQPCmxDq6OSEmE5tMq+NPTH49Wn&#10;U0pCZLZlGqxo6E4Eer78+OGsd7WYQQe6FZ4giA117xraxejqogi8E4aFI3DColGCNyyi6F+K1rMe&#10;0Y0uZmV5UvTgW+eBixBQezkY6TLjSyl4vJUyiEh0Q/FtMZ8+n8/pLJZnrH7xzHWKj89g//AKw5TF&#10;pBPUJYuMrL16A2UU9xBAxiMOpgApFRe5BqymKv+o5qFjTuRakJzgJprC/4PlN5s7T1Tb0PlnSiwz&#10;+I9uN0wTFJGb3oUaXR7cnR+lgNdU6FZ6k75YAtlmPncTn2IbCUdltViclsg6R1N1Mq/wjijFa7Dz&#10;IX4VYEi6NFRorVxIFbOaba5DHLz3Xklt4UppjXpWa5vOAFq1SZeF1DbiQnuCJTSUcS5sPMl4em2+&#10;QzvoF/NyekrutBSSH3aAhs9MGYpEwVB0vsWdFkP2eyGROCxzlhNMQIe5q8HUsVYM6pR5z8IUkVNr&#10;i4AJWWIxE/YI8F5d1Ujm6J9CRe74Kbj828MGbqeInBlsnIKNsuDfA9Bxyjz470kaqEksPUO7w7by&#10;MMxbcPxK4R++ZiHeMY8Dhk2BSyPe4iE19A2F8UZJB/7Xe/rkj32PVkp6HNiGhp9r5gUl+pvFifhS&#10;HR+nCc/C8XwxQ8EfWp4PLXZtLgBbpML15Hi+Jv+o91rpwTzhblmlrGhilmPuhvLo98JFHBYJbicu&#10;VqvshlPtWLy2D44n8MRqat/H7RPzbmzziPNxA/vhftPqg2+KtLBaR5Aqz8ErryPfuBFy44zbK62c&#10;Qzl7ve7Y5W8AAAD//wMAUEsDBBQABgAIAAAAIQDs2/UV4AAAAAoBAAAPAAAAZHJzL2Rvd25yZXYu&#10;eG1sTI9NS8NAEIbvgv9hGcGb3TQNJYnZFBFFRBGsXnrbZsds6n6E7G6b/nvHkx5n5uGd5202szXs&#10;iFMYvBOwXGTA0HVeDa4X8PnxeFMCC1E6JY13KOCMATbt5UUja+VP7h2P29gzCnGhlgJ0jGPNeeg0&#10;WhkWfkRHty8/WRlpnHquJnmicGt4nmVrbuXg6IOWI95r7L63yQqY8rN82B3MMr3qp5dDmd52zyoJ&#10;cX01390CizjHPxh+9UkdWnLa++RUYEbAap1XhAqoygIYAasqo8WeyLwogLcN/1+h/QEAAP//AwBQ&#10;SwECLQAUAAYACAAAACEAtoM4kv4AAADhAQAAEwAAAAAAAAAAAAAAAAAAAAAAW0NvbnRlbnRfVHlw&#10;ZXNdLnhtbFBLAQItABQABgAIAAAAIQA4/SH/1gAAAJQBAAALAAAAAAAAAAAAAAAAAC8BAABfcmVs&#10;cy8ucmVsc1BLAQItABQABgAIAAAAIQApFrpYmwIAAKsFAAAOAAAAAAAAAAAAAAAAAC4CAABkcnMv&#10;ZTJvRG9jLnhtbFBLAQItABQABgAIAAAAIQDs2/UV4AAAAAoBAAAPAAAAAAAAAAAAAAAAAPUEAABk&#10;cnMvZG93bnJldi54bWxQSwUGAAAAAAQABADzAAAAAgYAAAAA&#10;" filled="f" strokecolor="#e36c0a [2409]" strokeweight="2pt"/>
            </w:pict>
          </mc:Fallback>
        </mc:AlternateContent>
      </w:r>
      <w:r w:rsidR="00F4294C">
        <w:rPr>
          <w:noProof/>
        </w:rPr>
        <mc:AlternateContent>
          <mc:Choice Requires="wps">
            <w:drawing>
              <wp:anchor distT="0" distB="0" distL="114300" distR="114300" simplePos="0" relativeHeight="251726848" behindDoc="0" locked="0" layoutInCell="1" allowOverlap="1" wp14:anchorId="4B99694A" wp14:editId="472D4406">
                <wp:simplePos x="0" y="0"/>
                <wp:positionH relativeFrom="column">
                  <wp:posOffset>3613469</wp:posOffset>
                </wp:positionH>
                <wp:positionV relativeFrom="paragraph">
                  <wp:posOffset>-283528</wp:posOffset>
                </wp:positionV>
                <wp:extent cx="323900" cy="1290005"/>
                <wp:effectExtent l="0" t="101918" r="0" b="107632"/>
                <wp:wrapNone/>
                <wp:docPr id="54" name="Oval 54"/>
                <wp:cNvGraphicFramePr/>
                <a:graphic xmlns:a="http://schemas.openxmlformats.org/drawingml/2006/main">
                  <a:graphicData uri="http://schemas.microsoft.com/office/word/2010/wordprocessingShape">
                    <wps:wsp>
                      <wps:cNvSpPr/>
                      <wps:spPr>
                        <a:xfrm rot="4388070">
                          <a:off x="0" y="0"/>
                          <a:ext cx="323900" cy="129000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6B6FF" id="Oval 54" o:spid="_x0000_s1026" style="position:absolute;left:0;text-align:left;margin-left:284.55pt;margin-top:-22.35pt;width:25.5pt;height:101.6pt;rotation:4792943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gmpQIAALoFAAAOAAAAZHJzL2Uyb0RvYy54bWysVEtvGyEQvlfqf0Dcm107dh6rrCMrUapK&#10;aRIlqXImLGRXAoYC9tr99R1gvbEa91L1gpgH38x8zMzF5UYrshbOd2BqOjkqKRGGQ9OZt5r+eL75&#10;ckaJD8w0TIERNd0KTy8Xnz9d9LYSU2hBNcIRBDG+6m1N2xBsVRSet0IzfwRWGDRKcJoFFN1b0TjW&#10;I7pWxbQsT4oeXGMdcOE9aq+zkS4SvpSCh3spvQhE1RRzC+l06XyNZ7G4YNWbY7bt+JAG+4csNOsM&#10;Bh2hrllgZOW6D1C64w48yHDEQRcgZcdFqgGrmZR/VPPUMitSLUiOtyNN/v/B8rv1gyNdU9P5jBLD&#10;NP7R/ZopgiJy01tfocuTfXCD5PEaC91Ip4kDJHR2fHZWnpapfCyIbBK725FdsQmEo/J4enxe4h9w&#10;NE2meC3nMUSRsSKmdT58FaBJvNRUKNVZHwlgFVvf+pC9d15RbeCmUwr1rFImnh5U10RdEmIXiSvl&#10;CFZUU8a5MOEk4amV/g5N1p/OMZchldR48UlKbA8N04wRishI5iDdwlaJHP1RSOQR65ymACPQfuxJ&#10;NrWsEVkdIx8OrQwCRmSJxYzYA8ChuiZDBYN/fCrSAIyP8xf9JbHM7fgiRQYTxse6M+AOVabCGDn7&#10;70jK1ESWXqHZYpelbsEG8JbfdPjDt8yHB+Zw3lCJOyTc4yEV9DWF4UZJC+7XIX30xzFAKyU9zm9N&#10;/c8Vc4IS9c3ggJxPZrM48EmYzU+nKLh9y+u+xaz0FWCLTFJ26Rr9g9pppQP9gqtmGaOiiRmOsWvK&#10;g9sJVyHvFVxWXCyXyQ2H3LJwa54sj+CR1di+z5sX5uzQ5gEH5A52s/6h1bNvfGlguQoguzQH77wO&#10;fOOCSD07LLO4gfbl5PW+che/AQAA//8DAFBLAwQUAAYACAAAACEAVKi+yeEAAAAJAQAADwAAAGRy&#10;cy9kb3ducmV2LnhtbEyPQU+EMBSE7yb+h+aZeHPLAuIuUjZGYzauRiNuPBf6pET6irTs4r+3nvQ4&#10;mcnMN8VmNj074Og6SwKWiwgYUmNVR62A/dv9xQqY85KU7C2hgG90sClPTwqZK3ukVzxUvmWhhFwu&#10;BWjvh5xz12g00i3sgBS8Dzsa6YMcW65GeQzlpudxFGXcyI7CgpYD3mpsPqvJCHi63Fe75ErpqX6k&#10;l7uvh3i7fX4X4vxsvrkG5nH2f2H4xQ/oUAam2k6kHOsFpOskfPECkmUKLASydRYDqwWs4hR4WfD/&#10;D8ofAAAA//8DAFBLAQItABQABgAIAAAAIQC2gziS/gAAAOEBAAATAAAAAAAAAAAAAAAAAAAAAABb&#10;Q29udGVudF9UeXBlc10ueG1sUEsBAi0AFAAGAAgAAAAhADj9If/WAAAAlAEAAAsAAAAAAAAAAAAA&#10;AAAALwEAAF9yZWxzLy5yZWxzUEsBAi0AFAAGAAgAAAAhAKWwSCalAgAAugUAAA4AAAAAAAAAAAAA&#10;AAAALgIAAGRycy9lMm9Eb2MueG1sUEsBAi0AFAAGAAgAAAAhAFSovsnhAAAACQEAAA8AAAAAAAAA&#10;AAAAAAAA/wQAAGRycy9kb3ducmV2LnhtbFBLBQYAAAAABAAEAPMAAAANBgAAAAA=&#10;" filled="f" strokecolor="#e36c0a [2409]" strokeweight="2pt"/>
            </w:pict>
          </mc:Fallback>
        </mc:AlternateContent>
      </w:r>
      <w:r w:rsidR="00F4294C">
        <w:rPr>
          <w:noProof/>
        </w:rPr>
        <w:drawing>
          <wp:inline distT="0" distB="0" distL="0" distR="0" wp14:anchorId="6989C332" wp14:editId="71759BAD">
            <wp:extent cx="4495800" cy="1276350"/>
            <wp:effectExtent l="0" t="0" r="0" b="0"/>
            <wp:docPr id="51" name="Chart 5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3B7557" w14:textId="76777ADF" w:rsidR="007A4B04" w:rsidRDefault="00F3268D" w:rsidP="0072717B">
      <w:pPr>
        <w:bidi/>
        <w:spacing w:after="120"/>
        <w:contextualSpacing/>
        <w:jc w:val="center"/>
        <w:rPr>
          <w:rFonts w:ascii="Nazanin" w:hAnsi="Nazanin" w:cs="B Nazanin"/>
          <w:sz w:val="20"/>
          <w:rtl/>
          <w:lang w:bidi="fa-IR"/>
        </w:rPr>
      </w:pPr>
      <w:r w:rsidRPr="00E85081">
        <w:rPr>
          <w:rFonts w:ascii="Nazanin" w:hAnsi="Nazanin" w:cs="B Nazanin" w:hint="cs"/>
          <w:sz w:val="20"/>
          <w:rtl/>
          <w:lang w:bidi="fa-IR"/>
        </w:rPr>
        <w:t>شکل-</w:t>
      </w:r>
      <w:r w:rsidR="007B7FDD">
        <w:rPr>
          <w:rFonts w:ascii="Nazanin" w:hAnsi="Nazanin" w:cs="B Nazanin" w:hint="cs"/>
          <w:sz w:val="20"/>
          <w:rtl/>
          <w:lang w:bidi="fa-IR"/>
        </w:rPr>
        <w:t>4</w:t>
      </w:r>
      <w:r w:rsidRPr="00E85081">
        <w:rPr>
          <w:rFonts w:ascii="Nazanin" w:hAnsi="Nazanin" w:cs="B Nazanin" w:hint="cs"/>
          <w:sz w:val="20"/>
          <w:rtl/>
          <w:lang w:bidi="fa-IR"/>
        </w:rPr>
        <w:t xml:space="preserve">: </w:t>
      </w:r>
      <w:r w:rsidR="000B1A34">
        <w:rPr>
          <w:rFonts w:ascii="Nazanin" w:hAnsi="Nazanin" w:cs="B Nazanin" w:hint="cs"/>
          <w:sz w:val="20"/>
          <w:rtl/>
          <w:lang w:bidi="fa-IR"/>
        </w:rPr>
        <w:t>میزان دولومیتی شدن و سیمان شدگی انیدریتی به</w:t>
      </w:r>
      <w:r w:rsidR="007C5023">
        <w:rPr>
          <w:rFonts w:ascii="Nazanin" w:hAnsi="Nazanin" w:cs="B Nazanin" w:hint="cs"/>
          <w:sz w:val="20"/>
          <w:rtl/>
          <w:lang w:bidi="fa-IR"/>
        </w:rPr>
        <w:t xml:space="preserve"> ترتیب به</w:t>
      </w:r>
      <w:r w:rsidR="000B1A34">
        <w:rPr>
          <w:rFonts w:ascii="Nazanin" w:hAnsi="Nazanin" w:cs="B Nazanin" w:hint="cs"/>
          <w:sz w:val="20"/>
          <w:rtl/>
          <w:lang w:bidi="fa-IR"/>
        </w:rPr>
        <w:t xml:space="preserve"> عنوان فاکتور </w:t>
      </w:r>
      <w:r w:rsidR="007C5023">
        <w:rPr>
          <w:rFonts w:ascii="Nazanin" w:hAnsi="Nazanin" w:cs="B Nazanin" w:hint="cs"/>
          <w:sz w:val="20"/>
          <w:rtl/>
          <w:lang w:bidi="fa-IR"/>
        </w:rPr>
        <w:t xml:space="preserve">مثبت و </w:t>
      </w:r>
      <w:r w:rsidR="000B1A34">
        <w:rPr>
          <w:rFonts w:ascii="Nazanin" w:hAnsi="Nazanin" w:cs="B Nazanin" w:hint="cs"/>
          <w:sz w:val="20"/>
          <w:rtl/>
          <w:lang w:bidi="fa-IR"/>
        </w:rPr>
        <w:t xml:space="preserve">منفی </w:t>
      </w:r>
      <w:r w:rsidR="00D74031">
        <w:rPr>
          <w:rFonts w:ascii="Nazanin" w:hAnsi="Nazanin" w:cs="B Nazanin" w:hint="cs"/>
          <w:sz w:val="20"/>
          <w:rtl/>
          <w:lang w:bidi="fa-IR"/>
        </w:rPr>
        <w:t xml:space="preserve">موثر </w:t>
      </w:r>
      <w:r w:rsidR="000B1A34">
        <w:rPr>
          <w:rFonts w:ascii="Nazanin" w:hAnsi="Nazanin" w:cs="B Nazanin" w:hint="cs"/>
          <w:sz w:val="20"/>
          <w:rtl/>
          <w:lang w:bidi="fa-IR"/>
        </w:rPr>
        <w:t>در کیفیت مخزنی به تفکیک رخساره های رسوبی.</w:t>
      </w:r>
    </w:p>
    <w:p w14:paraId="6278FA83" w14:textId="3706A948" w:rsidR="00FA1503" w:rsidRDefault="008F2E32" w:rsidP="00FA1503">
      <w:pPr>
        <w:bidi/>
        <w:spacing w:after="120"/>
        <w:contextualSpacing/>
        <w:jc w:val="center"/>
        <w:rPr>
          <w:rFonts w:ascii="Nazanin" w:hAnsi="Nazanin" w:cs="B Nazanin"/>
          <w:sz w:val="20"/>
          <w:rtl/>
          <w:lang w:bidi="fa-IR"/>
        </w:rPr>
      </w:pPr>
      <w:r>
        <w:rPr>
          <w:noProof/>
        </w:rPr>
        <mc:AlternateContent>
          <mc:Choice Requires="wps">
            <w:drawing>
              <wp:anchor distT="0" distB="0" distL="114300" distR="114300" simplePos="0" relativeHeight="251698176" behindDoc="0" locked="0" layoutInCell="1" allowOverlap="1" wp14:anchorId="72B63853" wp14:editId="6C1ED1F5">
                <wp:simplePos x="0" y="0"/>
                <wp:positionH relativeFrom="column">
                  <wp:posOffset>2571115</wp:posOffset>
                </wp:positionH>
                <wp:positionV relativeFrom="paragraph">
                  <wp:posOffset>1696085</wp:posOffset>
                </wp:positionV>
                <wp:extent cx="307975" cy="196850"/>
                <wp:effectExtent l="95250" t="38100" r="73025" b="107950"/>
                <wp:wrapNone/>
                <wp:docPr id="75" name="Text Box 75"/>
                <wp:cNvGraphicFramePr/>
                <a:graphic xmlns:a="http://schemas.openxmlformats.org/drawingml/2006/main">
                  <a:graphicData uri="http://schemas.microsoft.com/office/word/2010/wordprocessingShape">
                    <wps:wsp>
                      <wps:cNvSpPr txBox="1"/>
                      <wps:spPr>
                        <a:xfrm>
                          <a:off x="0" y="0"/>
                          <a:ext cx="307975" cy="1968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6AD665F8" w14:textId="1A669089" w:rsidR="00FA1503" w:rsidRPr="008F2E32" w:rsidRDefault="00FA1503" w:rsidP="00FA1503">
                            <w:pPr>
                              <w:bidi/>
                              <w:jc w:val="center"/>
                              <w:rPr>
                                <w:b/>
                                <w:bCs/>
                                <w:sz w:val="12"/>
                                <w:szCs w:val="14"/>
                                <w:lang w:bidi="fa-IR"/>
                              </w:rPr>
                            </w:pPr>
                            <w:r w:rsidRPr="008F2E32">
                              <w:rPr>
                                <w:rFonts w:hint="cs"/>
                                <w:b/>
                                <w:bCs/>
                                <w:sz w:val="12"/>
                                <w:szCs w:val="14"/>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3853" id="Text Box 75" o:spid="_x0000_s1036" type="#_x0000_t202" style="position:absolute;left:0;text-align:left;margin-left:202.45pt;margin-top:133.55pt;width:24.25pt;height: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KUcQIAADgFAAAOAAAAZHJzL2Uyb0RvYy54bWysVE1vGjEQvVfqf7B8LwsEkoBYIkqUqlKU&#10;RA1VzsZrh5Vsj2sP7NJf37EXSJRGlVr1smvPvPl6M+PZVWsN26kQa3AlH/T6nCknoardc8m/r24+&#10;XXIWUbhKGHCq5HsV+dX844dZ46dqCBswlQqMnLg4bXzJN4h+WhRRbpQVsQdeOVJqCFYgXcNzUQXR&#10;kHdrimG/f140ECofQKoYSXrdKfk8+9daSbzXOipkpuSUG+ZvyN91+hbzmZg+B+E3tTykIf4hCytq&#10;R0FPrq4FCrYN9W+ubC0DRNDYk2AL0LqWKtdA1Qz6b6p53Aivci1ETvQnmuL/cyvvdg+B1VXJL8ac&#10;OWGpRyvVIvsMLSMR8dP4OCXYoycgtiSnPh/lkYSp7FYHm/5UECM9Mb0/sZu8SRKe9S8mKYgk1WBy&#10;fjnO7Bcvxj5E/KLAsnQoeaDmZU7F7jYiJULQIyTFMi7JUnZdFvmEe6M65Telqa6cTBLkiVJLE9hO&#10;0CwIKZXDYaqD3BpH6ITStTEnw7Mc/Y+GB3wyVXna/sb4ZJEjg8OTsa0dhPeiG8zUU8q6wx8Z6OpO&#10;FGC7bnNDB5nfJFpDtafmBejGP3p5UxPFtyLigwg079Qv2mG8p4820JQcDifONhB+vidPeBpD0nLW&#10;0P6UPP7YiqA4M18dDehkMBqlhcuX0fhiSJfwWrN+rXFbuwRqy4BeCy/zMeHRHI86gH2iVV+kqKQS&#10;TlLskuPxuMRuq+mpkGqxyCBaMS/w1j16mVwnmtMArdonEfxhypDG8w6Omyamb4atwyZLB4stgq7z&#10;JL6wemgArWeepMNTkvb/9T2jXh68+S8AAAD//wMAUEsDBBQABgAIAAAAIQApSkac4AAAAAsBAAAP&#10;AAAAZHJzL2Rvd25yZXYueG1sTI/BTsMwDIbvSLxDZCRuLG0pYytNJ4SEduCANtDObuo1hSapmnQr&#10;b485jaPtT7+/v9zMthcnGkPnnYJ0kYAgp33TuVbB58fr3QpEiOga7L0jBT8UYFNdX5VYNP7sdnTa&#10;x1ZwiAsFKjAxDoWUQRuyGBZ+IMe3ox8tRh7HVjYjnjnc9jJLkqW02Dn+YHCgF0P6ez9ZBaS3XyZ2&#10;mW53cnt4I6yn6b1W6vZmfn4CEWmOFxj+9FkdKnaq/eSaIHoFeZKvGVWQLR9TEEzkD/c5iJo361UK&#10;sirl/w7VLwAAAP//AwBQSwECLQAUAAYACAAAACEAtoM4kv4AAADhAQAAEwAAAAAAAAAAAAAAAAAA&#10;AAAAW0NvbnRlbnRfVHlwZXNdLnhtbFBLAQItABQABgAIAAAAIQA4/SH/1gAAAJQBAAALAAAAAAAA&#10;AAAAAAAAAC8BAABfcmVscy8ucmVsc1BLAQItABQABgAIAAAAIQDVvUKUcQIAADgFAAAOAAAAAAAA&#10;AAAAAAAAAC4CAABkcnMvZTJvRG9jLnhtbFBLAQItABQABgAIAAAAIQApSkac4AAAAAsBAAAPAAAA&#10;AAAAAAAAAAAAAMsEAABkcnMvZG93bnJldi54bWxQSwUGAAAAAAQABADzAAAA2AUAAAAA&#10;" fillcolor="#652523 [1637]" stroked="f">
                <v:fill color2="#ba4442 [3013]" rotate="t" angle="180" colors="0 #9b2d2a;52429f #cb3d3a;1 #ce3b37" focus="100%" type="gradient">
                  <o:fill v:ext="view" type="gradientUnscaled"/>
                </v:fill>
                <v:shadow on="t" color="black" opacity="22937f" origin=",.5" offset="0,.63889mm"/>
                <v:textbox>
                  <w:txbxContent>
                    <w:p w14:paraId="6AD665F8" w14:textId="1A669089" w:rsidR="00FA1503" w:rsidRPr="008F2E32" w:rsidRDefault="00FA1503" w:rsidP="00FA1503">
                      <w:pPr>
                        <w:bidi/>
                        <w:jc w:val="center"/>
                        <w:rPr>
                          <w:b/>
                          <w:bCs/>
                          <w:sz w:val="12"/>
                          <w:szCs w:val="14"/>
                          <w:lang w:bidi="fa-IR"/>
                        </w:rPr>
                      </w:pPr>
                      <w:r w:rsidRPr="008F2E32">
                        <w:rPr>
                          <w:rFonts w:hint="cs"/>
                          <w:b/>
                          <w:bCs/>
                          <w:sz w:val="12"/>
                          <w:szCs w:val="14"/>
                          <w:rtl/>
                          <w:lang w:bidi="fa-IR"/>
                        </w:rPr>
                        <w:t>ب</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9034A9E" wp14:editId="01BE729E">
                <wp:simplePos x="0" y="0"/>
                <wp:positionH relativeFrom="column">
                  <wp:posOffset>4996815</wp:posOffset>
                </wp:positionH>
                <wp:positionV relativeFrom="paragraph">
                  <wp:posOffset>1689735</wp:posOffset>
                </wp:positionV>
                <wp:extent cx="307975" cy="189865"/>
                <wp:effectExtent l="95250" t="38100" r="73025" b="114935"/>
                <wp:wrapNone/>
                <wp:docPr id="74" name="Text Box 74"/>
                <wp:cNvGraphicFramePr/>
                <a:graphic xmlns:a="http://schemas.openxmlformats.org/drawingml/2006/main">
                  <a:graphicData uri="http://schemas.microsoft.com/office/word/2010/wordprocessingShape">
                    <wps:wsp>
                      <wps:cNvSpPr txBox="1"/>
                      <wps:spPr>
                        <a:xfrm>
                          <a:off x="0" y="0"/>
                          <a:ext cx="307975" cy="18986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57BF73DA" w14:textId="77777777" w:rsidR="00FA1503" w:rsidRPr="008F2E32" w:rsidRDefault="00FA1503" w:rsidP="00FA1503">
                            <w:pPr>
                              <w:bidi/>
                              <w:jc w:val="center"/>
                              <w:rPr>
                                <w:b/>
                                <w:bCs/>
                                <w:sz w:val="12"/>
                                <w:szCs w:val="14"/>
                                <w:lang w:bidi="fa-IR"/>
                              </w:rPr>
                            </w:pPr>
                            <w:r w:rsidRPr="008F2E32">
                              <w:rPr>
                                <w:rFonts w:hint="cs"/>
                                <w:b/>
                                <w:bCs/>
                                <w:sz w:val="12"/>
                                <w:szCs w:val="14"/>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4A9E" id="Text Box 74" o:spid="_x0000_s1037" type="#_x0000_t202" style="position:absolute;left:0;text-align:left;margin-left:393.45pt;margin-top:133.05pt;width:24.25pt;height:1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eucAIAADgFAAAOAAAAZHJzL2Uyb0RvYy54bWysVN9P2zAQfp+0/8Hy+0hbCi0VKepATJMQ&#10;oMHEs+vYNJLt8+xrk+6v39lJA2Jo0qa9JPbdd7++u/P5RWsN26kQa3AlHx+NOFNOQlW755J/f7z+&#10;NOcsonCVMOBUyfcq8ovlxw/njV+oCWzAVCowcuLiovEl3yD6RVFEuVFWxCPwypFSQ7AC6RqeiyqI&#10;hrxbU0xGo9OigVD5AFLFSNKrTsmX2b/WSuKd1lEhMyWn3DB/Q/6u07dYnovFcxB+U8s+DfEPWVhR&#10;Owo6uLoSKNg21L+5srUMEEHjkQRbgNa1VLkGqmY8elPNw0Z4lWshcqIfaIr/z6283d0HVlcln005&#10;c8JSjx5Vi+wztIxExE/j44JgD56A2JKc+nyQRxKmslsdbPpTQYz0xPR+YDd5kyQ8Hs3OZiecSVKN&#10;52fz05PkpXgx9iHiFwWWpUPJAzUvcyp2NxE76AGSYhmXZCm7Lot8wr1RnfKb0lRXTiYJ8kSpSxPY&#10;TtAsCCmVw0mfgXGETihdGzMYHufofzTs8clU5Wn7G+PBIkcGh4OxrR2E96IbzNQTabrDHxjo6k4U&#10;YLtuc0PHQ5fWUO2peQG68Y9eXtdE8Y2IeC8CzTv1i3YY7+ijDTQlh/7E2QbCz/fkCU9jSFrOGtqf&#10;kscfWxEUZ+arowE9G0+naeHyZXoym9AlvNasX2vc1l4CtWVMr4WX+ZjwaA5HHcA+0aqvUlRSCScp&#10;dsnxcLzEbqvpqZBqtcogWjEv8MY9eJlcJ5rTAD22TyL4fsqQxvMWDpsmFm+GrcMmSwerLYKu8yQm&#10;ojtW+wbQeuZZ7p+StP+v7xn18uAtfwEAAP//AwBQSwMEFAAGAAgAAAAhAI4CwiXfAAAACwEAAA8A&#10;AABkcnMvZG93bnJldi54bWxMj8FOwzAMhu9IvENkJG4sXYHSlaYTQkI7cEAbiLObmKbQJFWTbuXt&#10;MSc42v70+/vr7eIGcaQp9sErWK8yEOR1ML3vFLy9Pl2VIGJCb3AInhR8U4Rtc35WY2XCye/peEid&#10;4BAfK1RgUxorKaO25DCuwkiebx9hcph4nDppJjxxuBtknmWFdNh7/mBxpEdL+uswOwWkd5829bnu&#10;9nL3/kzYzvNLq9TlxfJwDyLRkv5g+NVndWjYqQ2zN1EMCu7KYsOogrwo1iCYKK9vb0C0vNkUGcim&#10;lv87ND8AAAD//wMAUEsBAi0AFAAGAAgAAAAhALaDOJL+AAAA4QEAABMAAAAAAAAAAAAAAAAAAAAA&#10;AFtDb250ZW50X1R5cGVzXS54bWxQSwECLQAUAAYACAAAACEAOP0h/9YAAACUAQAACwAAAAAAAAAA&#10;AAAAAAAvAQAAX3JlbHMvLnJlbHNQSwECLQAUAAYACAAAACEAelaXrnACAAA4BQAADgAAAAAAAAAA&#10;AAAAAAAuAgAAZHJzL2Uyb0RvYy54bWxQSwECLQAUAAYACAAAACEAjgLCJd8AAAALAQAADwAAAAAA&#10;AAAAAAAAAADKBAAAZHJzL2Rvd25yZXYueG1sUEsFBgAAAAAEAAQA8wAAANYFAAAAAA==&#10;" fillcolor="#652523 [1637]" stroked="f">
                <v:fill color2="#ba4442 [3013]" rotate="t" angle="180" colors="0 #9b2d2a;52429f #cb3d3a;1 #ce3b37" focus="100%" type="gradient">
                  <o:fill v:ext="view" type="gradientUnscaled"/>
                </v:fill>
                <v:shadow on="t" color="black" opacity="22937f" origin=",.5" offset="0,.63889mm"/>
                <v:textbox>
                  <w:txbxContent>
                    <w:p w14:paraId="57BF73DA" w14:textId="77777777" w:rsidR="00FA1503" w:rsidRPr="008F2E32" w:rsidRDefault="00FA1503" w:rsidP="00FA1503">
                      <w:pPr>
                        <w:bidi/>
                        <w:jc w:val="center"/>
                        <w:rPr>
                          <w:b/>
                          <w:bCs/>
                          <w:sz w:val="12"/>
                          <w:szCs w:val="14"/>
                          <w:lang w:bidi="fa-IR"/>
                        </w:rPr>
                      </w:pPr>
                      <w:r w:rsidRPr="008F2E32">
                        <w:rPr>
                          <w:rFonts w:hint="cs"/>
                          <w:b/>
                          <w:bCs/>
                          <w:sz w:val="12"/>
                          <w:szCs w:val="14"/>
                          <w:rtl/>
                          <w:lang w:bidi="fa-IR"/>
                        </w:rPr>
                        <w:t>الف</w:t>
                      </w:r>
                    </w:p>
                  </w:txbxContent>
                </v:textbox>
              </v:shape>
            </w:pict>
          </mc:Fallback>
        </mc:AlternateContent>
      </w:r>
      <w:r w:rsidR="00FA1503">
        <w:rPr>
          <w:noProof/>
        </w:rPr>
        <w:drawing>
          <wp:inline distT="0" distB="0" distL="0" distR="0" wp14:anchorId="7922C165" wp14:editId="306C6CA2">
            <wp:extent cx="2201804" cy="1731730"/>
            <wp:effectExtent l="114300" t="114300" r="103505" b="154305"/>
            <wp:docPr id="73" name="Picture 7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0842" cy="17467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1732A">
        <w:rPr>
          <w:noProof/>
        </w:rPr>
        <w:drawing>
          <wp:inline distT="0" distB="0" distL="0" distR="0" wp14:anchorId="2D53EDEC" wp14:editId="1C5BD8B7">
            <wp:extent cx="2298054" cy="1728148"/>
            <wp:effectExtent l="133350" t="114300" r="121920" b="158115"/>
            <wp:docPr id="72" name="Picture 2"/>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2490" cy="17615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6350" h="6350"/>
                      <a:contourClr>
                        <a:srgbClr val="FFFFFF"/>
                      </a:contourClr>
                    </a:sp3d>
                  </pic:spPr>
                </pic:pic>
              </a:graphicData>
            </a:graphic>
          </wp:inline>
        </w:drawing>
      </w:r>
      <w:r w:rsidR="007B7FDD">
        <w:rPr>
          <w:rFonts w:ascii="Nazanin" w:hAnsi="Nazanin" w:cs="B Nazanin" w:hint="cs"/>
          <w:sz w:val="20"/>
          <w:rtl/>
          <w:lang w:bidi="fa-IR"/>
        </w:rPr>
        <w:t xml:space="preserve"> </w:t>
      </w:r>
    </w:p>
    <w:p w14:paraId="4AEF9B79" w14:textId="3553562D" w:rsidR="00747F29" w:rsidRDefault="00FA1503" w:rsidP="00747F29">
      <w:pPr>
        <w:bidi/>
        <w:spacing w:after="120"/>
        <w:contextualSpacing/>
        <w:jc w:val="center"/>
        <w:rPr>
          <w:rFonts w:ascii="Nazanin" w:hAnsi="Nazanin" w:cs="B Nazanin"/>
          <w:sz w:val="20"/>
          <w:rtl/>
          <w:lang w:bidi="fa-IR"/>
        </w:rPr>
      </w:pPr>
      <w:r>
        <w:rPr>
          <w:rFonts w:ascii="Nazanin" w:hAnsi="Nazanin" w:cs="B Nazanin" w:hint="cs"/>
          <w:sz w:val="20"/>
          <w:rtl/>
          <w:lang w:bidi="fa-IR"/>
        </w:rPr>
        <w:t xml:space="preserve">شکل-5: فرایند </w:t>
      </w:r>
      <w:r w:rsidR="007B7FDD">
        <w:rPr>
          <w:rFonts w:ascii="Nazanin" w:hAnsi="Nazanin" w:cs="B Nazanin" w:hint="cs"/>
          <w:sz w:val="20"/>
          <w:rtl/>
          <w:lang w:bidi="fa-IR"/>
        </w:rPr>
        <w:t>دولومیتی شدن به عنوان فاکتور مثبت (الف)</w:t>
      </w:r>
      <w:r w:rsidR="0021732A">
        <w:rPr>
          <w:rFonts w:ascii="Nazanin" w:hAnsi="Nazanin" w:cs="B Nazanin" w:hint="cs"/>
          <w:sz w:val="20"/>
          <w:rtl/>
          <w:lang w:bidi="fa-IR"/>
        </w:rPr>
        <w:t>،</w:t>
      </w:r>
      <w:r w:rsidR="007B7FDD">
        <w:rPr>
          <w:rFonts w:ascii="Nazanin" w:hAnsi="Nazanin" w:cs="B Nazanin" w:hint="cs"/>
          <w:sz w:val="20"/>
          <w:rtl/>
          <w:lang w:bidi="fa-IR"/>
        </w:rPr>
        <w:t xml:space="preserve"> و سیمان شدگی انیدریتی به عنوان فاکتور منفی</w:t>
      </w:r>
      <w:r w:rsidR="008C5791">
        <w:rPr>
          <w:rFonts w:ascii="Nazanin" w:hAnsi="Nazanin" w:cs="B Nazanin" w:hint="cs"/>
          <w:sz w:val="20"/>
          <w:rtl/>
          <w:lang w:bidi="fa-IR"/>
        </w:rPr>
        <w:t xml:space="preserve"> (ب)</w:t>
      </w:r>
      <w:r w:rsidR="0021732A">
        <w:rPr>
          <w:rFonts w:ascii="Nazanin" w:hAnsi="Nazanin" w:cs="B Nazanin" w:hint="cs"/>
          <w:sz w:val="20"/>
          <w:rtl/>
          <w:lang w:bidi="fa-IR"/>
        </w:rPr>
        <w:t xml:space="preserve">، </w:t>
      </w:r>
      <w:r w:rsidR="007B7FDD">
        <w:rPr>
          <w:rFonts w:ascii="Nazanin" w:hAnsi="Nazanin" w:cs="B Nazanin" w:hint="cs"/>
          <w:sz w:val="20"/>
          <w:rtl/>
          <w:lang w:bidi="fa-IR"/>
        </w:rPr>
        <w:t>موثر در کیفیت مخزنی</w:t>
      </w:r>
      <w:r w:rsidR="00C00B3A">
        <w:rPr>
          <w:rFonts w:ascii="Nazanin" w:hAnsi="Nazanin" w:cs="B Nazanin" w:hint="cs"/>
          <w:sz w:val="20"/>
          <w:rtl/>
          <w:lang w:bidi="fa-IR"/>
        </w:rPr>
        <w:t>.</w:t>
      </w:r>
    </w:p>
    <w:p w14:paraId="591DDBE1" w14:textId="77777777" w:rsidR="00A541DF" w:rsidRPr="00A541DF" w:rsidRDefault="00A541DF" w:rsidP="00A541DF">
      <w:pPr>
        <w:bidi/>
        <w:spacing w:after="120"/>
        <w:contextualSpacing/>
        <w:jc w:val="center"/>
        <w:rPr>
          <w:rFonts w:ascii="Nazanin" w:hAnsi="Nazanin" w:cs="B Nazanin"/>
          <w:sz w:val="10"/>
          <w:szCs w:val="10"/>
          <w:rtl/>
          <w:lang w:bidi="fa-IR"/>
        </w:rPr>
      </w:pPr>
    </w:p>
    <w:p w14:paraId="673911D2" w14:textId="44D35B24" w:rsidR="00884D36" w:rsidRDefault="006561DA" w:rsidP="00747F29">
      <w:pPr>
        <w:bidi/>
        <w:spacing w:after="120"/>
        <w:contextualSpacing/>
        <w:rPr>
          <w:rFonts w:ascii="Nazanin" w:hAnsi="Nazanin" w:cs="B Nazanin"/>
          <w:sz w:val="24"/>
          <w:szCs w:val="24"/>
          <w:rtl/>
          <w:lang w:bidi="fa-IR"/>
        </w:rPr>
      </w:pPr>
      <w:r>
        <w:rPr>
          <w:rFonts w:ascii="Nazanin" w:hAnsi="Nazanin" w:cs="B Nazanin" w:hint="cs"/>
          <w:sz w:val="24"/>
          <w:szCs w:val="24"/>
          <w:rtl/>
          <w:lang w:bidi="fa-IR"/>
        </w:rPr>
        <w:t>با استفاده از مقادیر تخلخل و تراوایی حاصل از آنالیز مغزه و ترسیم نمودار احتمال لگاریتم نشانگر زون جریانی</w:t>
      </w:r>
      <w:r w:rsidRPr="00E949DF">
        <w:rPr>
          <w:rFonts w:ascii="Nazanin" w:hAnsi="Nazanin" w:cs="B Nazanin" w:hint="cs"/>
          <w:sz w:val="24"/>
          <w:szCs w:val="24"/>
          <w:rtl/>
          <w:lang w:bidi="fa-IR"/>
        </w:rPr>
        <w:t xml:space="preserve"> </w:t>
      </w:r>
      <w:r w:rsidRPr="00B11239">
        <w:rPr>
          <w:rFonts w:asciiTheme="majorBidi" w:hAnsiTheme="majorBidi" w:cstheme="majorBidi"/>
          <w:sz w:val="20"/>
          <w:lang w:bidi="fa-IR"/>
        </w:rPr>
        <w:t>FZI</w:t>
      </w:r>
      <w:r>
        <w:rPr>
          <w:rFonts w:ascii="Nazanin" w:hAnsi="Nazanin" w:cs="B Nazanin" w:hint="cs"/>
          <w:sz w:val="24"/>
          <w:szCs w:val="24"/>
          <w:rtl/>
          <w:lang w:bidi="fa-IR"/>
        </w:rPr>
        <w:t xml:space="preserve"> مطابق با شکل-</w:t>
      </w:r>
      <w:r w:rsidR="007B7FDD">
        <w:rPr>
          <w:rFonts w:ascii="Nazanin" w:hAnsi="Nazanin" w:cs="B Nazanin" w:hint="cs"/>
          <w:sz w:val="24"/>
          <w:szCs w:val="24"/>
          <w:rtl/>
          <w:lang w:bidi="fa-IR"/>
        </w:rPr>
        <w:t>6</w:t>
      </w:r>
      <w:r w:rsidRPr="00E949DF">
        <w:rPr>
          <w:rFonts w:ascii="Nazanin" w:hAnsi="Nazanin" w:cs="B Nazanin" w:hint="cs"/>
          <w:sz w:val="24"/>
          <w:szCs w:val="24"/>
          <w:rtl/>
          <w:lang w:bidi="fa-IR"/>
        </w:rPr>
        <w:t xml:space="preserve">، </w:t>
      </w:r>
      <w:r>
        <w:rPr>
          <w:rFonts w:ascii="Nazanin" w:hAnsi="Nazanin" w:cs="B Nazanin" w:hint="cs"/>
          <w:sz w:val="24"/>
          <w:szCs w:val="24"/>
          <w:rtl/>
          <w:lang w:bidi="fa-IR"/>
        </w:rPr>
        <w:t>چهار واحد جریانی در مخزن آسماری میدان شادگان شناسایی می گردد.</w:t>
      </w:r>
      <w:r w:rsidR="00FC1A55">
        <w:rPr>
          <w:rFonts w:ascii="Nazanin" w:hAnsi="Nazanin" w:cs="B Nazanin" w:hint="cs"/>
          <w:sz w:val="24"/>
          <w:szCs w:val="24"/>
          <w:rtl/>
          <w:lang w:bidi="fa-IR"/>
        </w:rPr>
        <w:t xml:space="preserve"> </w:t>
      </w:r>
      <w:r>
        <w:rPr>
          <w:rFonts w:ascii="Nazanin" w:hAnsi="Nazanin" w:cs="B Nazanin" w:hint="cs"/>
          <w:sz w:val="24"/>
          <w:szCs w:val="24"/>
          <w:rtl/>
          <w:lang w:bidi="fa-IR"/>
        </w:rPr>
        <w:t>مقادیر سطح برش جهت تفکیک واحدهای جریانی مطابق جدول-2 است.</w:t>
      </w:r>
      <w:r w:rsidR="00273A39">
        <w:rPr>
          <w:rFonts w:ascii="Nazanin" w:hAnsi="Nazanin" w:cs="B Nazanin" w:hint="cs"/>
          <w:sz w:val="24"/>
          <w:szCs w:val="24"/>
          <w:rtl/>
          <w:lang w:bidi="fa-IR"/>
        </w:rPr>
        <w:t xml:space="preserve"> </w:t>
      </w:r>
      <w:r>
        <w:rPr>
          <w:rFonts w:ascii="Nazanin" w:hAnsi="Nazanin" w:cs="B Nazanin" w:hint="cs"/>
          <w:sz w:val="24"/>
          <w:szCs w:val="24"/>
          <w:rtl/>
          <w:lang w:bidi="fa-IR"/>
        </w:rPr>
        <w:t>رابطه بین تخلخل و تراوایی با شاخص کیفیت مخزن به تفکیک واحدهای جریانی در شکل-</w:t>
      </w:r>
      <w:r w:rsidR="007B7FDD">
        <w:rPr>
          <w:rFonts w:ascii="Nazanin" w:hAnsi="Nazanin" w:cs="B Nazanin" w:hint="cs"/>
          <w:sz w:val="24"/>
          <w:szCs w:val="24"/>
          <w:rtl/>
          <w:lang w:bidi="fa-IR"/>
        </w:rPr>
        <w:t>7</w:t>
      </w:r>
      <w:r>
        <w:rPr>
          <w:rFonts w:ascii="Nazanin" w:hAnsi="Nazanin" w:cs="B Nazanin" w:hint="cs"/>
          <w:sz w:val="24"/>
          <w:szCs w:val="24"/>
          <w:rtl/>
          <w:lang w:bidi="fa-IR"/>
        </w:rPr>
        <w:t xml:space="preserve"> نشان داده شده است. بر اساس نمودارهای حاصل، تراوایی، نسبت به تخلخل رابطه بهتری را نشان می دهد </w:t>
      </w:r>
      <w:r w:rsidR="00FD7AE5">
        <w:rPr>
          <w:rFonts w:ascii="Nazanin" w:hAnsi="Nazanin" w:cs="B Nazanin" w:hint="cs"/>
          <w:sz w:val="24"/>
          <w:szCs w:val="24"/>
          <w:rtl/>
          <w:lang w:bidi="fa-IR"/>
        </w:rPr>
        <w:t>و لذا</w:t>
      </w:r>
      <w:r w:rsidR="007F0AD1">
        <w:rPr>
          <w:rFonts w:ascii="Nazanin" w:hAnsi="Nazanin" w:cs="B Nazanin" w:hint="cs"/>
          <w:sz w:val="24"/>
          <w:szCs w:val="24"/>
          <w:rtl/>
          <w:lang w:bidi="fa-IR"/>
        </w:rPr>
        <w:t xml:space="preserve"> تراوایی </w:t>
      </w:r>
      <w:r w:rsidR="00FD7AE5">
        <w:rPr>
          <w:rFonts w:ascii="Nazanin" w:hAnsi="Nazanin" w:cs="B Nazanin" w:hint="cs"/>
          <w:sz w:val="24"/>
          <w:szCs w:val="24"/>
          <w:rtl/>
          <w:lang w:bidi="fa-IR"/>
        </w:rPr>
        <w:t xml:space="preserve">به عنوان </w:t>
      </w:r>
      <w:r w:rsidR="007F0AD1">
        <w:rPr>
          <w:rFonts w:ascii="Nazanin" w:hAnsi="Nazanin" w:cs="B Nazanin" w:hint="cs"/>
          <w:sz w:val="24"/>
          <w:szCs w:val="24"/>
          <w:rtl/>
          <w:lang w:bidi="fa-IR"/>
        </w:rPr>
        <w:t xml:space="preserve">مهمترین پارامتر در تعیین کیفیت مخزنی میدان مورد مطالعه </w:t>
      </w:r>
      <w:r w:rsidR="00FD7AE5">
        <w:rPr>
          <w:rFonts w:ascii="Nazanin" w:hAnsi="Nazanin" w:cs="B Nazanin" w:hint="cs"/>
          <w:sz w:val="24"/>
          <w:szCs w:val="24"/>
          <w:rtl/>
          <w:lang w:bidi="fa-IR"/>
        </w:rPr>
        <w:t>شناسایی می شود</w:t>
      </w:r>
      <w:r w:rsidR="007F0AD1">
        <w:rPr>
          <w:rFonts w:ascii="Nazanin" w:hAnsi="Nazanin" w:cs="B Nazanin" w:hint="cs"/>
          <w:sz w:val="24"/>
          <w:szCs w:val="24"/>
          <w:rtl/>
          <w:lang w:bidi="fa-IR"/>
        </w:rPr>
        <w:t>.</w:t>
      </w:r>
      <w:r w:rsidR="00976C76">
        <w:rPr>
          <w:rFonts w:ascii="Nazanin" w:hAnsi="Nazanin" w:cs="B Nazanin" w:hint="cs"/>
          <w:sz w:val="24"/>
          <w:szCs w:val="24"/>
          <w:rtl/>
          <w:lang w:bidi="fa-IR"/>
        </w:rPr>
        <w:t xml:space="preserve"> بر اساس رابطه تخلخل- تراوایی که در شکل-</w:t>
      </w:r>
      <w:r w:rsidR="007B7FDD">
        <w:rPr>
          <w:rFonts w:ascii="Nazanin" w:hAnsi="Nazanin" w:cs="B Nazanin" w:hint="cs"/>
          <w:sz w:val="24"/>
          <w:szCs w:val="24"/>
          <w:rtl/>
          <w:lang w:bidi="fa-IR"/>
        </w:rPr>
        <w:t>8 (الف)</w:t>
      </w:r>
      <w:r w:rsidR="00976C76">
        <w:rPr>
          <w:rFonts w:ascii="Nazanin" w:hAnsi="Nazanin" w:cs="B Nazanin" w:hint="cs"/>
          <w:sz w:val="24"/>
          <w:szCs w:val="24"/>
          <w:rtl/>
          <w:lang w:bidi="fa-IR"/>
        </w:rPr>
        <w:t xml:space="preserve"> نشان داده شده است، هر واحد جریانی دارای محدوده مشخصی روی نمودار است. ب</w:t>
      </w:r>
      <w:r w:rsidR="00FD7AE5">
        <w:rPr>
          <w:rFonts w:ascii="Nazanin" w:hAnsi="Nazanin" w:cs="B Nazanin" w:hint="cs"/>
          <w:sz w:val="24"/>
          <w:szCs w:val="24"/>
          <w:rtl/>
          <w:lang w:bidi="fa-IR"/>
        </w:rPr>
        <w:t>ه</w:t>
      </w:r>
      <w:r w:rsidR="00976C76">
        <w:rPr>
          <w:rFonts w:ascii="Nazanin" w:hAnsi="Nazanin" w:cs="B Nazanin" w:hint="cs"/>
          <w:sz w:val="24"/>
          <w:szCs w:val="24"/>
          <w:rtl/>
          <w:lang w:bidi="fa-IR"/>
        </w:rPr>
        <w:t xml:space="preserve"> عبارت دیگر هر واحد جریانی دارای ویژگی های جریانی مشابه</w:t>
      </w:r>
      <w:r w:rsidR="002E1278">
        <w:rPr>
          <w:rFonts w:ascii="Nazanin" w:hAnsi="Nazanin" w:cs="B Nazanin" w:hint="cs"/>
          <w:sz w:val="24"/>
          <w:szCs w:val="24"/>
          <w:rtl/>
          <w:lang w:bidi="fa-IR"/>
        </w:rPr>
        <w:t xml:space="preserve"> </w:t>
      </w:r>
      <w:r w:rsidR="00976C76">
        <w:rPr>
          <w:rFonts w:ascii="Nazanin" w:hAnsi="Nazanin" w:cs="B Nazanin" w:hint="cs"/>
          <w:sz w:val="24"/>
          <w:szCs w:val="24"/>
          <w:rtl/>
          <w:lang w:bidi="fa-IR"/>
        </w:rPr>
        <w:t>است که از واحدهای جریانی دیگر متمایز می باشد. براساس جدول-2 و شکل-</w:t>
      </w:r>
      <w:r w:rsidR="007B7FDD">
        <w:rPr>
          <w:rFonts w:ascii="Nazanin" w:hAnsi="Nazanin" w:cs="B Nazanin" w:hint="cs"/>
          <w:sz w:val="24"/>
          <w:szCs w:val="24"/>
          <w:rtl/>
          <w:lang w:bidi="fa-IR"/>
        </w:rPr>
        <w:t>8</w:t>
      </w:r>
      <w:r w:rsidR="00680FCF">
        <w:rPr>
          <w:rFonts w:ascii="Nazanin" w:hAnsi="Nazanin" w:cs="B Nazanin" w:hint="cs"/>
          <w:sz w:val="24"/>
          <w:szCs w:val="24"/>
          <w:rtl/>
          <w:lang w:bidi="fa-IR"/>
        </w:rPr>
        <w:t xml:space="preserve"> </w:t>
      </w:r>
      <w:r w:rsidR="006D1ECE">
        <w:rPr>
          <w:rFonts w:ascii="Nazanin" w:hAnsi="Nazanin" w:cs="B Nazanin" w:hint="cs"/>
          <w:sz w:val="24"/>
          <w:szCs w:val="24"/>
          <w:rtl/>
          <w:lang w:bidi="fa-IR"/>
        </w:rPr>
        <w:t>(الف)</w:t>
      </w:r>
      <w:r w:rsidR="00976C76">
        <w:rPr>
          <w:rFonts w:ascii="Nazanin" w:hAnsi="Nazanin" w:cs="B Nazanin" w:hint="cs"/>
          <w:sz w:val="24"/>
          <w:szCs w:val="24"/>
          <w:rtl/>
          <w:lang w:bidi="fa-IR"/>
        </w:rPr>
        <w:t xml:space="preserve">، </w:t>
      </w:r>
      <w:r w:rsidR="0073255E">
        <w:rPr>
          <w:rFonts w:ascii="Nazanin" w:hAnsi="Nazanin" w:cs="B Nazanin" w:hint="cs"/>
          <w:sz w:val="24"/>
          <w:szCs w:val="24"/>
          <w:rtl/>
          <w:lang w:bidi="fa-IR"/>
        </w:rPr>
        <w:t>واحدهای جریانی</w:t>
      </w:r>
      <w:r w:rsidR="0073255E" w:rsidRPr="00B11239">
        <w:rPr>
          <w:rFonts w:asciiTheme="majorBidi" w:hAnsiTheme="majorBidi" w:cstheme="majorBidi"/>
          <w:sz w:val="20"/>
          <w:lang w:bidi="fa-IR"/>
        </w:rPr>
        <w:t>B</w:t>
      </w:r>
      <w:r w:rsidR="00DF6B7C" w:rsidRPr="002D3411">
        <w:rPr>
          <w:rFonts w:ascii="Nazanin" w:hAnsi="Nazanin" w:cs="B Nazanin"/>
          <w:sz w:val="24"/>
          <w:szCs w:val="24"/>
          <w:lang w:bidi="fa-IR"/>
        </w:rPr>
        <w:t xml:space="preserve"> </w:t>
      </w:r>
      <w:r w:rsidR="00DF6B7C" w:rsidRPr="002D3411">
        <w:rPr>
          <w:rFonts w:ascii="Nazanin" w:hAnsi="Nazanin" w:cs="B Nazanin" w:hint="cs"/>
          <w:sz w:val="24"/>
          <w:szCs w:val="24"/>
          <w:rtl/>
          <w:lang w:bidi="fa-IR"/>
        </w:rPr>
        <w:t xml:space="preserve"> و </w:t>
      </w:r>
      <w:r w:rsidR="0073255E" w:rsidRPr="00B11239">
        <w:rPr>
          <w:rFonts w:asciiTheme="majorBidi" w:hAnsiTheme="majorBidi" w:cstheme="majorBidi"/>
          <w:sz w:val="20"/>
          <w:lang w:bidi="fa-IR"/>
        </w:rPr>
        <w:t>C</w:t>
      </w:r>
      <w:r w:rsidR="0073255E">
        <w:rPr>
          <w:rFonts w:ascii="Nazanin" w:hAnsi="Nazanin" w:cs="B Nazanin" w:hint="cs"/>
          <w:sz w:val="24"/>
          <w:szCs w:val="24"/>
          <w:rtl/>
          <w:lang w:bidi="fa-IR"/>
        </w:rPr>
        <w:t xml:space="preserve"> دارای </w:t>
      </w:r>
      <w:r w:rsidR="00976C76">
        <w:rPr>
          <w:rFonts w:ascii="Nazanin" w:hAnsi="Nazanin" w:cs="B Nazanin" w:hint="cs"/>
          <w:sz w:val="24"/>
          <w:szCs w:val="24"/>
          <w:rtl/>
          <w:lang w:bidi="fa-IR"/>
        </w:rPr>
        <w:t xml:space="preserve">بیشترین داده ها در مخزن مورد مطالعه </w:t>
      </w:r>
      <w:r w:rsidR="0073255E">
        <w:rPr>
          <w:rFonts w:ascii="Nazanin" w:hAnsi="Nazanin" w:cs="B Nazanin" w:hint="cs"/>
          <w:sz w:val="24"/>
          <w:szCs w:val="24"/>
          <w:rtl/>
          <w:lang w:bidi="fa-IR"/>
        </w:rPr>
        <w:t>هستند</w:t>
      </w:r>
      <w:r w:rsidR="00976C76">
        <w:rPr>
          <w:rFonts w:ascii="Nazanin" w:hAnsi="Nazanin" w:cs="B Nazanin" w:hint="cs"/>
          <w:sz w:val="24"/>
          <w:szCs w:val="24"/>
          <w:rtl/>
          <w:lang w:bidi="fa-IR"/>
        </w:rPr>
        <w:t xml:space="preserve"> و بهترین کیفیت مخزنی </w:t>
      </w:r>
      <w:r w:rsidR="0073255E">
        <w:rPr>
          <w:rFonts w:ascii="Nazanin" w:hAnsi="Nazanin" w:cs="B Nazanin" w:hint="cs"/>
          <w:sz w:val="24"/>
          <w:szCs w:val="24"/>
          <w:rtl/>
          <w:lang w:bidi="fa-IR"/>
        </w:rPr>
        <w:t xml:space="preserve">مربوط به واحد جریانی </w:t>
      </w:r>
      <w:r w:rsidR="0073255E" w:rsidRPr="00B11239">
        <w:rPr>
          <w:rFonts w:asciiTheme="majorBidi" w:hAnsiTheme="majorBidi" w:cstheme="majorBidi"/>
          <w:sz w:val="20"/>
          <w:lang w:bidi="fa-IR"/>
        </w:rPr>
        <w:t>C</w:t>
      </w:r>
      <w:r w:rsidR="0073255E">
        <w:rPr>
          <w:rFonts w:ascii="Nazanin" w:hAnsi="Nazanin" w:cs="B Nazanin" w:hint="cs"/>
          <w:sz w:val="24"/>
          <w:szCs w:val="24"/>
          <w:rtl/>
          <w:lang w:bidi="fa-IR"/>
        </w:rPr>
        <w:t xml:space="preserve"> است.</w:t>
      </w:r>
      <w:r w:rsidR="00204688">
        <w:rPr>
          <w:rFonts w:ascii="Nazanin" w:hAnsi="Nazanin" w:cs="B Nazanin" w:hint="cs"/>
          <w:sz w:val="24"/>
          <w:szCs w:val="24"/>
          <w:rtl/>
          <w:lang w:bidi="fa-IR"/>
        </w:rPr>
        <w:t xml:space="preserve"> به منظور بررسی فاکتور های زمین شناسی، رخساره های مختلف به تفکیک بر روی نمودار تخلخل-تراوایی نشان داده شده اند (شکل-</w:t>
      </w:r>
      <w:r w:rsidR="007B7FDD">
        <w:rPr>
          <w:rFonts w:ascii="Nazanin" w:hAnsi="Nazanin" w:cs="B Nazanin" w:hint="cs"/>
          <w:sz w:val="24"/>
          <w:szCs w:val="24"/>
          <w:rtl/>
          <w:lang w:bidi="fa-IR"/>
        </w:rPr>
        <w:t>8</w:t>
      </w:r>
      <w:r w:rsidR="00680FCF">
        <w:rPr>
          <w:rFonts w:ascii="Nazanin" w:hAnsi="Nazanin" w:cs="B Nazanin" w:hint="cs"/>
          <w:sz w:val="24"/>
          <w:szCs w:val="24"/>
          <w:rtl/>
          <w:lang w:bidi="fa-IR"/>
        </w:rPr>
        <w:t xml:space="preserve"> </w:t>
      </w:r>
      <w:r w:rsidR="006D1ECE">
        <w:rPr>
          <w:rFonts w:ascii="Nazanin" w:hAnsi="Nazanin" w:cs="B Nazanin" w:hint="cs"/>
          <w:sz w:val="24"/>
          <w:szCs w:val="24"/>
          <w:rtl/>
          <w:lang w:bidi="fa-IR"/>
        </w:rPr>
        <w:t>(ب)</w:t>
      </w:r>
      <w:r w:rsidR="00204688">
        <w:rPr>
          <w:rFonts w:ascii="Nazanin" w:hAnsi="Nazanin" w:cs="B Nazanin" w:hint="cs"/>
          <w:sz w:val="24"/>
          <w:szCs w:val="24"/>
          <w:rtl/>
          <w:lang w:bidi="fa-IR"/>
        </w:rPr>
        <w:t>). با توجه به قرارگیری رخساره ها در بازه گسترده ای از نمودار و بین واحدهای جریانی مختلف، نشان می دهد که واحدهای جریانی تحت تاثیر محیط رسوبی قرار ندارند و عمدتا متاثر از فرایندهای دیاژنز</w:t>
      </w:r>
      <w:r w:rsidR="002A564D">
        <w:rPr>
          <w:rFonts w:ascii="Nazanin" w:hAnsi="Nazanin" w:cs="B Nazanin" w:hint="cs"/>
          <w:sz w:val="24"/>
          <w:szCs w:val="24"/>
          <w:rtl/>
          <w:lang w:bidi="fa-IR"/>
        </w:rPr>
        <w:t>ی</w:t>
      </w:r>
      <w:r w:rsidR="00204688">
        <w:rPr>
          <w:rFonts w:ascii="Nazanin" w:hAnsi="Nazanin" w:cs="B Nazanin" w:hint="cs"/>
          <w:sz w:val="24"/>
          <w:szCs w:val="24"/>
          <w:rtl/>
          <w:lang w:bidi="fa-IR"/>
        </w:rPr>
        <w:t xml:space="preserve"> هستند.</w:t>
      </w:r>
    </w:p>
    <w:p w14:paraId="0D117889" w14:textId="77777777" w:rsidR="003872C6" w:rsidRPr="00D35385" w:rsidRDefault="003872C6" w:rsidP="003872C6">
      <w:pPr>
        <w:bidi/>
        <w:spacing w:after="120"/>
        <w:contextualSpacing/>
        <w:rPr>
          <w:rFonts w:ascii="Nazanin" w:hAnsi="Nazanin" w:cs="B Nazanin"/>
          <w:sz w:val="14"/>
          <w:szCs w:val="8"/>
          <w:rtl/>
          <w:lang w:bidi="fa-IR"/>
        </w:rPr>
      </w:pPr>
    </w:p>
    <w:p w14:paraId="25F515B6" w14:textId="296E71D3" w:rsidR="003872C6" w:rsidRDefault="003872C6" w:rsidP="003872C6">
      <w:pPr>
        <w:bidi/>
        <w:spacing w:after="120"/>
        <w:contextualSpacing/>
        <w:rPr>
          <w:rFonts w:ascii="Nazanin" w:hAnsi="Nazanin" w:cs="B Nazanin"/>
          <w:sz w:val="20"/>
          <w:rtl/>
          <w:lang w:bidi="fa-IR"/>
        </w:rPr>
      </w:pPr>
      <w:r>
        <w:rPr>
          <w:rFonts w:ascii="Nazanin" w:hAnsi="Nazanin" w:cs="B Nazanin" w:hint="cs"/>
          <w:sz w:val="20"/>
          <w:rtl/>
          <w:lang w:bidi="fa-IR"/>
        </w:rPr>
        <w:t>جدول-2: مقادیر متوسط تخلخل و تراوایی و حدود برش لگاریتم نشانگر زون جریانی به تفکیک واحدهای جریانی در مخزن آسماری میدان شادگان.</w:t>
      </w:r>
    </w:p>
    <w:tbl>
      <w:tblPr>
        <w:tblStyle w:val="TableGrid"/>
        <w:bidiVisual/>
        <w:tblW w:w="0" w:type="auto"/>
        <w:jc w:val="center"/>
        <w:tblLook w:val="04A0" w:firstRow="1" w:lastRow="0" w:firstColumn="1" w:lastColumn="0" w:noHBand="0" w:noVBand="1"/>
      </w:tblPr>
      <w:tblGrid>
        <w:gridCol w:w="986"/>
        <w:gridCol w:w="993"/>
        <w:gridCol w:w="1559"/>
        <w:gridCol w:w="1843"/>
        <w:gridCol w:w="2834"/>
      </w:tblGrid>
      <w:tr w:rsidR="003872C6" w:rsidRPr="00AF7ACD" w14:paraId="1251F851" w14:textId="77777777" w:rsidTr="00BC7A4D">
        <w:trPr>
          <w:jc w:val="center"/>
        </w:trPr>
        <w:tc>
          <w:tcPr>
            <w:tcW w:w="986" w:type="dxa"/>
            <w:vAlign w:val="center"/>
          </w:tcPr>
          <w:p w14:paraId="464EBD5C" w14:textId="77777777" w:rsidR="003872C6" w:rsidRPr="00EF5DFF" w:rsidRDefault="003872C6" w:rsidP="00BC7A4D">
            <w:pPr>
              <w:bidi/>
              <w:spacing w:after="120"/>
              <w:contextualSpacing/>
              <w:jc w:val="center"/>
              <w:rPr>
                <w:rFonts w:ascii="Nazanin" w:hAnsi="Nazanin" w:cs="B Nazanin"/>
                <w:color w:val="000000" w:themeColor="text1"/>
                <w:szCs w:val="18"/>
                <w:rtl/>
                <w:lang w:bidi="fa-IR"/>
              </w:rPr>
            </w:pPr>
            <w:r w:rsidRPr="00EF5DFF">
              <w:rPr>
                <w:rFonts w:ascii="Nazanin" w:hAnsi="Nazanin" w:cs="B Nazanin" w:hint="cs"/>
                <w:color w:val="000000" w:themeColor="text1"/>
                <w:szCs w:val="18"/>
                <w:rtl/>
                <w:lang w:bidi="fa-IR"/>
              </w:rPr>
              <w:t>واحد جریانی</w:t>
            </w:r>
          </w:p>
        </w:tc>
        <w:tc>
          <w:tcPr>
            <w:tcW w:w="993" w:type="dxa"/>
            <w:vAlign w:val="center"/>
          </w:tcPr>
          <w:p w14:paraId="55C34EE2" w14:textId="77777777" w:rsidR="003872C6" w:rsidRPr="00EF5DFF" w:rsidRDefault="003872C6" w:rsidP="00BC7A4D">
            <w:pPr>
              <w:bidi/>
              <w:spacing w:after="120"/>
              <w:contextualSpacing/>
              <w:jc w:val="center"/>
              <w:rPr>
                <w:rFonts w:ascii="Nazanin" w:hAnsi="Nazanin" w:cs="B Nazanin"/>
                <w:color w:val="000000" w:themeColor="text1"/>
                <w:szCs w:val="18"/>
                <w:rtl/>
                <w:lang w:bidi="fa-IR"/>
              </w:rPr>
            </w:pPr>
            <w:r w:rsidRPr="00EF5DFF">
              <w:rPr>
                <w:rFonts w:ascii="Nazanin" w:hAnsi="Nazanin" w:cs="B Nazanin" w:hint="cs"/>
                <w:color w:val="000000" w:themeColor="text1"/>
                <w:szCs w:val="18"/>
                <w:rtl/>
                <w:lang w:bidi="fa-IR"/>
              </w:rPr>
              <w:t>تعداد داده</w:t>
            </w:r>
          </w:p>
        </w:tc>
        <w:tc>
          <w:tcPr>
            <w:tcW w:w="1559" w:type="dxa"/>
            <w:vAlign w:val="center"/>
          </w:tcPr>
          <w:p w14:paraId="40B6137C" w14:textId="77777777" w:rsidR="003872C6" w:rsidRPr="00EF5DFF" w:rsidRDefault="003872C6" w:rsidP="00BC7A4D">
            <w:pPr>
              <w:bidi/>
              <w:spacing w:after="120"/>
              <w:contextualSpacing/>
              <w:jc w:val="center"/>
              <w:rPr>
                <w:rFonts w:ascii="Nazanin" w:hAnsi="Nazanin" w:cs="B Nazanin"/>
                <w:color w:val="000000" w:themeColor="text1"/>
                <w:szCs w:val="18"/>
                <w:rtl/>
                <w:lang w:bidi="fa-IR"/>
              </w:rPr>
            </w:pPr>
            <w:r w:rsidRPr="00EF5DFF">
              <w:rPr>
                <w:rFonts w:ascii="Nazanin" w:hAnsi="Nazanin" w:cs="B Nazanin" w:hint="cs"/>
                <w:color w:val="000000" w:themeColor="text1"/>
                <w:szCs w:val="18"/>
                <w:rtl/>
                <w:lang w:bidi="fa-IR"/>
              </w:rPr>
              <w:t>متوسط تخلخل (درصد)</w:t>
            </w:r>
          </w:p>
        </w:tc>
        <w:tc>
          <w:tcPr>
            <w:tcW w:w="1843" w:type="dxa"/>
            <w:vAlign w:val="center"/>
          </w:tcPr>
          <w:p w14:paraId="24165EA8" w14:textId="77777777" w:rsidR="003872C6" w:rsidRPr="00EF5DFF" w:rsidRDefault="003872C6" w:rsidP="00BC7A4D">
            <w:pPr>
              <w:bidi/>
              <w:spacing w:after="120"/>
              <w:contextualSpacing/>
              <w:jc w:val="center"/>
              <w:rPr>
                <w:rFonts w:ascii="Nazanin" w:hAnsi="Nazanin" w:cs="B Nazanin"/>
                <w:color w:val="000000" w:themeColor="text1"/>
                <w:szCs w:val="18"/>
                <w:rtl/>
                <w:lang w:bidi="fa-IR"/>
              </w:rPr>
            </w:pPr>
            <w:r w:rsidRPr="00EF5DFF">
              <w:rPr>
                <w:rFonts w:ascii="Nazanin" w:hAnsi="Nazanin" w:cs="B Nazanin" w:hint="cs"/>
                <w:color w:val="000000" w:themeColor="text1"/>
                <w:szCs w:val="18"/>
                <w:rtl/>
                <w:lang w:bidi="fa-IR"/>
              </w:rPr>
              <w:t>متوسط تراوایی (میلی دارسی)</w:t>
            </w:r>
          </w:p>
        </w:tc>
        <w:tc>
          <w:tcPr>
            <w:tcW w:w="2834" w:type="dxa"/>
            <w:vAlign w:val="center"/>
          </w:tcPr>
          <w:p w14:paraId="093A0802" w14:textId="77777777" w:rsidR="003872C6" w:rsidRPr="00EF5DFF" w:rsidRDefault="003872C6" w:rsidP="00BC7A4D">
            <w:pPr>
              <w:bidi/>
              <w:spacing w:after="120"/>
              <w:contextualSpacing/>
              <w:jc w:val="center"/>
              <w:rPr>
                <w:rFonts w:ascii="Nazanin" w:hAnsi="Nazanin" w:cs="B Nazanin"/>
                <w:color w:val="000000" w:themeColor="text1"/>
                <w:szCs w:val="18"/>
                <w:rtl/>
                <w:lang w:bidi="fa-IR"/>
              </w:rPr>
            </w:pPr>
            <w:r w:rsidRPr="00EF5DFF">
              <w:rPr>
                <w:rFonts w:ascii="Nazanin" w:hAnsi="Nazanin" w:cs="B Nazanin" w:hint="cs"/>
                <w:color w:val="000000" w:themeColor="text1"/>
                <w:szCs w:val="18"/>
                <w:rtl/>
                <w:lang w:bidi="fa-IR"/>
              </w:rPr>
              <w:t>حد برش لگاریتم نشانگر زون جریانی</w:t>
            </w:r>
          </w:p>
        </w:tc>
      </w:tr>
      <w:tr w:rsidR="003872C6" w:rsidRPr="00AF7ACD" w14:paraId="73EE5687" w14:textId="77777777" w:rsidTr="00BC7A4D">
        <w:trPr>
          <w:jc w:val="center"/>
        </w:trPr>
        <w:tc>
          <w:tcPr>
            <w:tcW w:w="986" w:type="dxa"/>
            <w:vAlign w:val="center"/>
          </w:tcPr>
          <w:p w14:paraId="6DAFE8C1" w14:textId="77777777" w:rsidR="003872C6" w:rsidRPr="00AF7ACD" w:rsidRDefault="003872C6" w:rsidP="00BC7A4D">
            <w:pPr>
              <w:bidi/>
              <w:spacing w:after="120"/>
              <w:contextualSpacing/>
              <w:jc w:val="center"/>
              <w:rPr>
                <w:rFonts w:asciiTheme="majorBidi" w:hAnsiTheme="majorBidi" w:cstheme="majorBidi"/>
                <w:szCs w:val="18"/>
                <w:lang w:bidi="fa-IR"/>
              </w:rPr>
            </w:pPr>
            <w:r w:rsidRPr="00AF7ACD">
              <w:rPr>
                <w:rFonts w:asciiTheme="majorBidi" w:hAnsiTheme="majorBidi" w:cstheme="majorBidi"/>
                <w:szCs w:val="18"/>
                <w:lang w:bidi="fa-IR"/>
              </w:rPr>
              <w:t>A</w:t>
            </w:r>
          </w:p>
        </w:tc>
        <w:tc>
          <w:tcPr>
            <w:tcW w:w="993" w:type="dxa"/>
            <w:vAlign w:val="center"/>
          </w:tcPr>
          <w:p w14:paraId="10813033"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10</w:t>
            </w:r>
          </w:p>
        </w:tc>
        <w:tc>
          <w:tcPr>
            <w:tcW w:w="1559" w:type="dxa"/>
            <w:vAlign w:val="center"/>
          </w:tcPr>
          <w:p w14:paraId="4722C036"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14</w:t>
            </w:r>
          </w:p>
        </w:tc>
        <w:tc>
          <w:tcPr>
            <w:tcW w:w="1843" w:type="dxa"/>
            <w:vAlign w:val="center"/>
          </w:tcPr>
          <w:p w14:paraId="1B34AD7D"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0.274</w:t>
            </w:r>
          </w:p>
        </w:tc>
        <w:tc>
          <w:tcPr>
            <w:tcW w:w="2834" w:type="dxa"/>
            <w:vAlign w:val="center"/>
          </w:tcPr>
          <w:p w14:paraId="4EF04E08"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Theme="majorBidi" w:hAnsiTheme="majorBidi" w:cstheme="majorBidi"/>
                <w:szCs w:val="18"/>
              </w:rPr>
              <w:t>Log FZI ≤ - 0.6</w:t>
            </w:r>
          </w:p>
        </w:tc>
      </w:tr>
      <w:tr w:rsidR="003872C6" w:rsidRPr="00AF7ACD" w14:paraId="57FB5B17" w14:textId="77777777" w:rsidTr="00BC7A4D">
        <w:trPr>
          <w:jc w:val="center"/>
        </w:trPr>
        <w:tc>
          <w:tcPr>
            <w:tcW w:w="986" w:type="dxa"/>
            <w:vAlign w:val="center"/>
          </w:tcPr>
          <w:p w14:paraId="197A8024" w14:textId="77777777" w:rsidR="003872C6" w:rsidRPr="00AF7ACD" w:rsidRDefault="003872C6" w:rsidP="00BC7A4D">
            <w:pPr>
              <w:bidi/>
              <w:spacing w:after="120"/>
              <w:contextualSpacing/>
              <w:jc w:val="center"/>
              <w:rPr>
                <w:rFonts w:asciiTheme="majorBidi" w:hAnsiTheme="majorBidi" w:cstheme="majorBidi"/>
                <w:szCs w:val="18"/>
                <w:rtl/>
                <w:lang w:bidi="fa-IR"/>
              </w:rPr>
            </w:pPr>
            <w:r w:rsidRPr="00AF7ACD">
              <w:rPr>
                <w:rFonts w:asciiTheme="majorBidi" w:hAnsiTheme="majorBidi" w:cstheme="majorBidi"/>
                <w:szCs w:val="18"/>
                <w:lang w:bidi="fa-IR"/>
              </w:rPr>
              <w:t>B</w:t>
            </w:r>
          </w:p>
        </w:tc>
        <w:tc>
          <w:tcPr>
            <w:tcW w:w="993" w:type="dxa"/>
            <w:vAlign w:val="center"/>
          </w:tcPr>
          <w:p w14:paraId="0B92ABBD"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188</w:t>
            </w:r>
          </w:p>
        </w:tc>
        <w:tc>
          <w:tcPr>
            <w:tcW w:w="1559" w:type="dxa"/>
            <w:vAlign w:val="center"/>
          </w:tcPr>
          <w:p w14:paraId="14D33027"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12.31</w:t>
            </w:r>
          </w:p>
        </w:tc>
        <w:tc>
          <w:tcPr>
            <w:tcW w:w="1843" w:type="dxa"/>
            <w:vAlign w:val="center"/>
          </w:tcPr>
          <w:p w14:paraId="04EB0E61"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0.771</w:t>
            </w:r>
          </w:p>
        </w:tc>
        <w:tc>
          <w:tcPr>
            <w:tcW w:w="2834" w:type="dxa"/>
            <w:vAlign w:val="center"/>
          </w:tcPr>
          <w:p w14:paraId="48935A48"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Theme="majorBidi" w:hAnsiTheme="majorBidi" w:cstheme="majorBidi"/>
                <w:szCs w:val="18"/>
              </w:rPr>
              <w:t>- 0.6 &lt; Log FZI ≤ - 0.21</w:t>
            </w:r>
          </w:p>
        </w:tc>
      </w:tr>
      <w:tr w:rsidR="003872C6" w:rsidRPr="00AF7ACD" w14:paraId="0C3BA8CE" w14:textId="77777777" w:rsidTr="00BC7A4D">
        <w:trPr>
          <w:jc w:val="center"/>
        </w:trPr>
        <w:tc>
          <w:tcPr>
            <w:tcW w:w="986" w:type="dxa"/>
            <w:vAlign w:val="center"/>
          </w:tcPr>
          <w:p w14:paraId="60E26083" w14:textId="77777777" w:rsidR="003872C6" w:rsidRPr="00AF7ACD" w:rsidRDefault="003872C6" w:rsidP="00BC7A4D">
            <w:pPr>
              <w:bidi/>
              <w:spacing w:after="120"/>
              <w:contextualSpacing/>
              <w:jc w:val="center"/>
              <w:rPr>
                <w:rFonts w:asciiTheme="majorBidi" w:hAnsiTheme="majorBidi" w:cstheme="majorBidi"/>
                <w:szCs w:val="18"/>
                <w:rtl/>
                <w:lang w:bidi="fa-IR"/>
              </w:rPr>
            </w:pPr>
            <w:r w:rsidRPr="00AF7ACD">
              <w:rPr>
                <w:rFonts w:asciiTheme="majorBidi" w:hAnsiTheme="majorBidi" w:cstheme="majorBidi"/>
                <w:szCs w:val="18"/>
                <w:lang w:bidi="fa-IR"/>
              </w:rPr>
              <w:t>C</w:t>
            </w:r>
          </w:p>
        </w:tc>
        <w:tc>
          <w:tcPr>
            <w:tcW w:w="993" w:type="dxa"/>
            <w:vAlign w:val="center"/>
          </w:tcPr>
          <w:p w14:paraId="679D75A7"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216</w:t>
            </w:r>
          </w:p>
        </w:tc>
        <w:tc>
          <w:tcPr>
            <w:tcW w:w="1559" w:type="dxa"/>
            <w:vAlign w:val="center"/>
          </w:tcPr>
          <w:p w14:paraId="1EB76F5F"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11.08</w:t>
            </w:r>
          </w:p>
        </w:tc>
        <w:tc>
          <w:tcPr>
            <w:tcW w:w="1843" w:type="dxa"/>
            <w:vAlign w:val="center"/>
          </w:tcPr>
          <w:p w14:paraId="7E3851F8"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20.79</w:t>
            </w:r>
          </w:p>
        </w:tc>
        <w:tc>
          <w:tcPr>
            <w:tcW w:w="2834" w:type="dxa"/>
            <w:vAlign w:val="center"/>
          </w:tcPr>
          <w:p w14:paraId="51AD9BB7"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Theme="majorBidi" w:hAnsiTheme="majorBidi" w:cstheme="majorBidi"/>
                <w:szCs w:val="18"/>
              </w:rPr>
              <w:t>- 0.21 &lt; Log FZI ≤ 0.96</w:t>
            </w:r>
          </w:p>
        </w:tc>
      </w:tr>
      <w:tr w:rsidR="003872C6" w:rsidRPr="00AF7ACD" w14:paraId="33A4656A" w14:textId="77777777" w:rsidTr="00BC7A4D">
        <w:trPr>
          <w:jc w:val="center"/>
        </w:trPr>
        <w:tc>
          <w:tcPr>
            <w:tcW w:w="986" w:type="dxa"/>
            <w:vAlign w:val="center"/>
          </w:tcPr>
          <w:p w14:paraId="67C79AD6" w14:textId="77777777" w:rsidR="003872C6" w:rsidRPr="00AF7ACD" w:rsidRDefault="003872C6" w:rsidP="00BC7A4D">
            <w:pPr>
              <w:bidi/>
              <w:spacing w:after="120"/>
              <w:contextualSpacing/>
              <w:jc w:val="center"/>
              <w:rPr>
                <w:rFonts w:asciiTheme="majorBidi" w:hAnsiTheme="majorBidi" w:cstheme="majorBidi"/>
                <w:szCs w:val="18"/>
                <w:rtl/>
                <w:lang w:bidi="fa-IR"/>
              </w:rPr>
            </w:pPr>
            <w:r w:rsidRPr="00AF7ACD">
              <w:rPr>
                <w:rFonts w:asciiTheme="majorBidi" w:hAnsiTheme="majorBidi" w:cstheme="majorBidi"/>
                <w:szCs w:val="18"/>
                <w:lang w:bidi="fa-IR"/>
              </w:rPr>
              <w:t>D</w:t>
            </w:r>
          </w:p>
        </w:tc>
        <w:tc>
          <w:tcPr>
            <w:tcW w:w="993" w:type="dxa"/>
            <w:vAlign w:val="center"/>
          </w:tcPr>
          <w:p w14:paraId="6F8BDFD4"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3</w:t>
            </w:r>
          </w:p>
        </w:tc>
        <w:tc>
          <w:tcPr>
            <w:tcW w:w="1559" w:type="dxa"/>
            <w:vAlign w:val="center"/>
          </w:tcPr>
          <w:p w14:paraId="6416AAEB"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3.08</w:t>
            </w:r>
          </w:p>
        </w:tc>
        <w:tc>
          <w:tcPr>
            <w:tcW w:w="1843" w:type="dxa"/>
            <w:vAlign w:val="center"/>
          </w:tcPr>
          <w:p w14:paraId="54A7F095"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Nazanin" w:hAnsi="Nazanin" w:cs="B Nazanin" w:hint="cs"/>
                <w:szCs w:val="18"/>
                <w:rtl/>
                <w:lang w:bidi="fa-IR"/>
              </w:rPr>
              <w:t>18.58</w:t>
            </w:r>
          </w:p>
        </w:tc>
        <w:tc>
          <w:tcPr>
            <w:tcW w:w="2834" w:type="dxa"/>
            <w:vAlign w:val="center"/>
          </w:tcPr>
          <w:p w14:paraId="49C55D98" w14:textId="77777777" w:rsidR="003872C6" w:rsidRPr="00AF7ACD" w:rsidRDefault="003872C6" w:rsidP="00BC7A4D">
            <w:pPr>
              <w:bidi/>
              <w:spacing w:after="120"/>
              <w:contextualSpacing/>
              <w:jc w:val="center"/>
              <w:rPr>
                <w:rFonts w:ascii="Nazanin" w:hAnsi="Nazanin" w:cs="B Nazanin"/>
                <w:szCs w:val="18"/>
                <w:rtl/>
                <w:lang w:bidi="fa-IR"/>
              </w:rPr>
            </w:pPr>
            <w:r w:rsidRPr="00AF7ACD">
              <w:rPr>
                <w:rFonts w:asciiTheme="majorBidi" w:hAnsiTheme="majorBidi" w:cstheme="majorBidi"/>
                <w:szCs w:val="18"/>
              </w:rPr>
              <w:t>Log FZI &gt; 0.96</w:t>
            </w:r>
          </w:p>
        </w:tc>
      </w:tr>
    </w:tbl>
    <w:p w14:paraId="128D6F79" w14:textId="10EACA80" w:rsidR="002A564D" w:rsidRPr="006561DA" w:rsidRDefault="0099068B" w:rsidP="002A564D">
      <w:pPr>
        <w:bidi/>
        <w:spacing w:after="120"/>
        <w:contextualSpacing/>
        <w:jc w:val="center"/>
        <w:rPr>
          <w:rFonts w:ascii="Nazanin" w:hAnsi="Nazanin" w:cs="B Nazanin"/>
          <w:sz w:val="24"/>
          <w:szCs w:val="24"/>
          <w:rtl/>
          <w:lang w:bidi="fa-IR"/>
        </w:rPr>
      </w:pPr>
      <w:r>
        <w:rPr>
          <w:noProof/>
        </w:rPr>
        <w:lastRenderedPageBreak/>
        <w:drawing>
          <wp:inline distT="0" distB="0" distL="0" distR="0" wp14:anchorId="717CA79C" wp14:editId="7DA7295D">
            <wp:extent cx="2961564" cy="1405255"/>
            <wp:effectExtent l="114300" t="114300" r="106045" b="137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978054" cy="1413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247A6C" w14:textId="0756D3FA" w:rsidR="002A564D" w:rsidRDefault="002A564D" w:rsidP="000A7708">
      <w:pPr>
        <w:bidi/>
        <w:spacing w:after="120"/>
        <w:contextualSpacing/>
        <w:jc w:val="center"/>
        <w:rPr>
          <w:rFonts w:ascii="Nazanin" w:hAnsi="Nazanin" w:cs="B Nazanin"/>
          <w:sz w:val="20"/>
          <w:rtl/>
          <w:lang w:bidi="fa-IR"/>
        </w:rPr>
      </w:pPr>
      <w:r w:rsidRPr="00E85081">
        <w:rPr>
          <w:rFonts w:ascii="Nazanin" w:hAnsi="Nazanin" w:cs="B Nazanin" w:hint="cs"/>
          <w:sz w:val="20"/>
          <w:rtl/>
          <w:lang w:bidi="fa-IR"/>
        </w:rPr>
        <w:t>شکل-</w:t>
      </w:r>
      <w:r w:rsidR="007B7FDD">
        <w:rPr>
          <w:rFonts w:ascii="Nazanin" w:hAnsi="Nazanin" w:cs="B Nazanin" w:hint="cs"/>
          <w:sz w:val="20"/>
          <w:rtl/>
          <w:lang w:bidi="fa-IR"/>
        </w:rPr>
        <w:t>6</w:t>
      </w:r>
      <w:r>
        <w:rPr>
          <w:rFonts w:ascii="Nazanin" w:hAnsi="Nazanin" w:cs="B Nazanin" w:hint="cs"/>
          <w:sz w:val="20"/>
          <w:rtl/>
          <w:lang w:bidi="fa-IR"/>
        </w:rPr>
        <w:t>: نمودار احتمال لگاریتم نشانگر زون جریانی. ش</w:t>
      </w:r>
      <w:r w:rsidR="00D74031">
        <w:rPr>
          <w:rFonts w:ascii="Nazanin" w:hAnsi="Nazanin" w:cs="B Nazanin" w:hint="cs"/>
          <w:sz w:val="20"/>
          <w:rtl/>
          <w:lang w:bidi="fa-IR"/>
        </w:rPr>
        <w:t>ن</w:t>
      </w:r>
      <w:r>
        <w:rPr>
          <w:rFonts w:ascii="Nazanin" w:hAnsi="Nazanin" w:cs="B Nazanin" w:hint="cs"/>
          <w:sz w:val="20"/>
          <w:rtl/>
          <w:lang w:bidi="fa-IR"/>
        </w:rPr>
        <w:t>اسایی چهار واحد جریانی در مخزن آسماری میدان شادگان.</w:t>
      </w:r>
    </w:p>
    <w:p w14:paraId="22241C84" w14:textId="77777777" w:rsidR="0072717B" w:rsidRPr="00AF7ACD" w:rsidRDefault="0072717B" w:rsidP="0072717B">
      <w:pPr>
        <w:bidi/>
        <w:spacing w:after="120"/>
        <w:contextualSpacing/>
        <w:jc w:val="center"/>
        <w:rPr>
          <w:rFonts w:ascii="Nazanin" w:hAnsi="Nazanin" w:cs="B Nazanin"/>
          <w:sz w:val="12"/>
          <w:szCs w:val="12"/>
          <w:rtl/>
          <w:lang w:bidi="fa-IR"/>
        </w:rPr>
      </w:pPr>
    </w:p>
    <w:p w14:paraId="46068E4C" w14:textId="13B28048" w:rsidR="009F0256" w:rsidRDefault="008F2E32" w:rsidP="00EF5DFF">
      <w:pPr>
        <w:bidi/>
        <w:spacing w:after="120"/>
        <w:contextualSpacing/>
        <w:jc w:val="center"/>
        <w:rPr>
          <w:rFonts w:ascii="Nazanin" w:hAnsi="Nazanin" w:cs="B Nazanin"/>
          <w:sz w:val="20"/>
          <w:rtl/>
          <w:lang w:bidi="fa-IR"/>
        </w:rPr>
      </w:pPr>
      <w:r>
        <w:rPr>
          <w:noProof/>
        </w:rPr>
        <mc:AlternateContent>
          <mc:Choice Requires="wps">
            <w:drawing>
              <wp:anchor distT="0" distB="0" distL="114300" distR="114300" simplePos="0" relativeHeight="251717632" behindDoc="0" locked="0" layoutInCell="1" allowOverlap="1" wp14:anchorId="3C3EF88E" wp14:editId="41F00935">
                <wp:simplePos x="0" y="0"/>
                <wp:positionH relativeFrom="margin">
                  <wp:align>right</wp:align>
                </wp:positionH>
                <wp:positionV relativeFrom="paragraph">
                  <wp:posOffset>1016000</wp:posOffset>
                </wp:positionV>
                <wp:extent cx="323850" cy="184150"/>
                <wp:effectExtent l="76200" t="38100" r="76200" b="120650"/>
                <wp:wrapNone/>
                <wp:docPr id="89" name="Text Box 89"/>
                <wp:cNvGraphicFramePr/>
                <a:graphic xmlns:a="http://schemas.openxmlformats.org/drawingml/2006/main">
                  <a:graphicData uri="http://schemas.microsoft.com/office/word/2010/wordprocessingShape">
                    <wps:wsp>
                      <wps:cNvSpPr txBox="1"/>
                      <wps:spPr>
                        <a:xfrm>
                          <a:off x="0" y="0"/>
                          <a:ext cx="323850" cy="1841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64D0438F" w14:textId="77777777" w:rsidR="00AD4498" w:rsidRPr="008F2E32" w:rsidRDefault="00AD4498" w:rsidP="00AD4498">
                            <w:pPr>
                              <w:bidi/>
                              <w:jc w:val="center"/>
                              <w:rPr>
                                <w:b/>
                                <w:bCs/>
                                <w:sz w:val="12"/>
                                <w:szCs w:val="14"/>
                                <w:lang w:bidi="fa-IR"/>
                              </w:rPr>
                            </w:pPr>
                            <w:r w:rsidRPr="008F2E32">
                              <w:rPr>
                                <w:rFonts w:hint="cs"/>
                                <w:b/>
                                <w:bCs/>
                                <w:sz w:val="12"/>
                                <w:szCs w:val="14"/>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F88E" id="Text Box 89" o:spid="_x0000_s1038" type="#_x0000_t202" style="position:absolute;left:0;text-align:left;margin-left:-25.7pt;margin-top:80pt;width:25.5pt;height:14.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LEbgIAADgFAAAOAAAAZHJzL2Uyb0RvYy54bWysVN9r2zAQfh/sfxB6Xx2n6ZaGOCVr6RiU&#10;tqwZfVZkqTFIOk26xM7++p1kJy1dGWzsxZbuvvv13Z3mF501bKdCbMBVvDwZcaachLpxTxX/vrr+&#10;MOUsonC1MOBUxfcq8ovF+3fz1s/UGDZgahUYOXFx1vqKbxD9rCii3Cgr4gl45UipIViBdA1PRR1E&#10;S96tKcaj0ceihVD7AFLFSNKrXskX2b/WSuKd1lEhMxWn3DB/Q/6u07dYzMXsKQi/aeSQhviHLKxo&#10;HAU9uroSKNg2NL+5so0MEEHjiQRbgNaNVLkGqqYcvarmYSO8yrUQOdEfaYr/z6283d0H1tQVn55z&#10;5oSlHq1Uh+wzdIxExE/r44xgD56A2JGc+nyQRxKmsjsdbPpTQYz0xPT+yG7yJkl4Oj6dnpFGkqqc&#10;Tko6k/fi2diHiF8UWJYOFQ/UvMyp2N1E7KEHSIplXJKl7Pos8gn3RvXKb0pTXTmZJMgTpS5NYDtB&#10;syCkVA7HQwbGETqhdGPM0fA0R/+j4YBPpipP298YHy1yZHB4NLaNg/BWdIOZeiJN9/gDA33diQLs&#10;1l1uaJmrS6I11HtqXoB+/KOX1w1RfCMi3otA805doR3GO/poA23FYThxtoHw8y15wtMYkpazlvan&#10;4vHHVgTFmfnqaEDPy8kkLVy+TM4+jekSXmrWLzVuay+B2lLSa+FlPiY8msNRB7CPtOrLFJVUwkmK&#10;XXE8HC+x32p6KqRaLjOIVswLvHEPXibXieY0QKvuUQQ/TBnSeN7CYdPE7NWw9dhk6WC5RdBNnsRn&#10;VocG0HrmWR6ekrT/L+8Z9fzgLX4BAAD//wMAUEsDBBQABgAIAAAAIQCNDhIM2gAAAAcBAAAPAAAA&#10;ZHJzL2Rvd25yZXYueG1sTI9BT8MwDIXvSPyHyEjcWLpJTKM0nRAS2oED2kCc3cRrOhqnatKt/HvM&#10;CU6237OeP1fbOfTqTGPqIhtYLgpQxDa6jlsDH+8vdxtQKSM77COTgW9KsK2vryosXbzwns6H3CoJ&#10;4VSiAZ/zUGqdrKeAaREHYvGOcQyYZRxb7Ua8SHjo9aoo1jpgx3LB40DPnuzXYQoGyO5OPncr2+71&#10;7vOVsJmmt8aY25v56RFUpjn/LcMvvqBDLUxNnNgl1RuQR7Ko60Iase+XUhsRNg8F6LrS//nrHwAA&#10;AP//AwBQSwECLQAUAAYACAAAACEAtoM4kv4AAADhAQAAEwAAAAAAAAAAAAAAAAAAAAAAW0NvbnRl&#10;bnRfVHlwZXNdLnhtbFBLAQItABQABgAIAAAAIQA4/SH/1gAAAJQBAAALAAAAAAAAAAAAAAAAAC8B&#10;AABfcmVscy8ucmVsc1BLAQItABQABgAIAAAAIQBwNwLEbgIAADgFAAAOAAAAAAAAAAAAAAAAAC4C&#10;AABkcnMvZTJvRG9jLnhtbFBLAQItABQABgAIAAAAIQCNDhIM2gAAAAcBAAAPAAAAAAAAAAAAAAAA&#10;AMgEAABkcnMvZG93bnJldi54bWxQSwUGAAAAAAQABADzAAAAzwUAAAAA&#10;" fillcolor="#652523 [1637]" stroked="f">
                <v:fill color2="#ba4442 [3013]" rotate="t" angle="180" colors="0 #9b2d2a;52429f #cb3d3a;1 #ce3b37" focus="100%" type="gradient">
                  <o:fill v:ext="view" type="gradientUnscaled"/>
                </v:fill>
                <v:shadow on="t" color="black" opacity="22937f" origin=",.5" offset="0,.63889mm"/>
                <v:textbox>
                  <w:txbxContent>
                    <w:p w14:paraId="64D0438F" w14:textId="77777777" w:rsidR="00AD4498" w:rsidRPr="008F2E32" w:rsidRDefault="00AD4498" w:rsidP="00AD4498">
                      <w:pPr>
                        <w:bidi/>
                        <w:jc w:val="center"/>
                        <w:rPr>
                          <w:b/>
                          <w:bCs/>
                          <w:sz w:val="12"/>
                          <w:szCs w:val="14"/>
                          <w:lang w:bidi="fa-IR"/>
                        </w:rPr>
                      </w:pPr>
                      <w:r w:rsidRPr="008F2E32">
                        <w:rPr>
                          <w:rFonts w:hint="cs"/>
                          <w:b/>
                          <w:bCs/>
                          <w:sz w:val="12"/>
                          <w:szCs w:val="14"/>
                          <w:rtl/>
                          <w:lang w:bidi="fa-IR"/>
                        </w:rPr>
                        <w:t>الف</w:t>
                      </w:r>
                    </w:p>
                  </w:txbxContent>
                </v:textbox>
                <w10:wrap anchorx="margin"/>
              </v:shape>
            </w:pict>
          </mc:Fallback>
        </mc:AlternateContent>
      </w:r>
      <w:r>
        <w:rPr>
          <w:noProof/>
        </w:rPr>
        <mc:AlternateContent>
          <mc:Choice Requires="wps">
            <w:drawing>
              <wp:anchor distT="0" distB="0" distL="114300" distR="114300" simplePos="0" relativeHeight="251719680" behindDoc="0" locked="0" layoutInCell="1" allowOverlap="1" wp14:anchorId="089B9147" wp14:editId="79D96D7B">
                <wp:simplePos x="0" y="0"/>
                <wp:positionH relativeFrom="column">
                  <wp:posOffset>2577465</wp:posOffset>
                </wp:positionH>
                <wp:positionV relativeFrom="paragraph">
                  <wp:posOffset>1009650</wp:posOffset>
                </wp:positionV>
                <wp:extent cx="311150" cy="184150"/>
                <wp:effectExtent l="95250" t="38100" r="69850" b="120650"/>
                <wp:wrapNone/>
                <wp:docPr id="90" name="Text Box 90"/>
                <wp:cNvGraphicFramePr/>
                <a:graphic xmlns:a="http://schemas.openxmlformats.org/drawingml/2006/main">
                  <a:graphicData uri="http://schemas.microsoft.com/office/word/2010/wordprocessingShape">
                    <wps:wsp>
                      <wps:cNvSpPr txBox="1"/>
                      <wps:spPr>
                        <a:xfrm>
                          <a:off x="0" y="0"/>
                          <a:ext cx="311150" cy="1841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4D3E2ED4" w14:textId="0C7E8F83" w:rsidR="00AD4498" w:rsidRPr="008F2E32" w:rsidRDefault="00AD4498" w:rsidP="00AD4498">
                            <w:pPr>
                              <w:bidi/>
                              <w:jc w:val="center"/>
                              <w:rPr>
                                <w:b/>
                                <w:bCs/>
                                <w:sz w:val="12"/>
                                <w:szCs w:val="14"/>
                                <w:lang w:bidi="fa-IR"/>
                              </w:rPr>
                            </w:pPr>
                            <w:r w:rsidRPr="008F2E32">
                              <w:rPr>
                                <w:rFonts w:hint="cs"/>
                                <w:b/>
                                <w:bCs/>
                                <w:sz w:val="12"/>
                                <w:szCs w:val="14"/>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9147" id="Text Box 90" o:spid="_x0000_s1039" type="#_x0000_t202" style="position:absolute;left:0;text-align:left;margin-left:202.95pt;margin-top:79.5pt;width:24.5pt;height:1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06bQIAADgFAAAOAAAAZHJzL2Uyb0RvYy54bWysVN9P2zAQfp+0/8Hy+0hTygYVKepATJMQ&#10;oMHEs+vYNJLt8+xrk+6v39lJSsXQpE17Sey77359d+fzi84atlUhNuAqXh5NOFNOQt2454p/f7z+&#10;cMpZROFqYcCpiu9U5BeL9+/OWz9XU1iDqVVg5MTFeesrvkb086KIcq2siEfglSOlhmAF0jU8F3UQ&#10;LXm3pphOJh+LFkLtA0gVI0mveiVfZP9aK4l3WkeFzFSccsP8Dfm7St9icS7mz0H4dSOHNMQ/ZGFF&#10;4yjo3tWVQME2ofnNlW1kgAgajyTYArRupMo1UDXl5FU1D2vhVa6FyIl+T1P8f27l7fY+sKau+BnR&#10;44SlHj2qDtln6BiJiJ/WxznBHjwBsSM59XmURxKmsjsdbPpTQYz05Gq3Zzd5kyQ8LsvyhDSSVOXp&#10;LJ3Je/Fi7EPELwosS4eKB2pe5lRsbyL20BGSYhmXZCm7Pot8wp1RvfKb0lRXTiYJ8kSpSxPYVtAs&#10;CCmVw+mQgXGETijdGLM3PM7R/2g44JOpytP2N8Z7ixwZHO6NbeMgvBXdYKaeSNM9fmSgrztRgN2q&#10;yw0tj8curaDeUfMC9OMfvbxuiOIbEfFeBJp36grtMN7RRxtoKw7DibM1hJ9vyROexpC0nLW0PxWP&#10;PzYiKM7MV0cDelbOZuQW82V28mlKl3CoWR1q3MZeArWlpNfCy3xMeDTjUQewT7TqyxSVVMJJil1x&#10;HI+X2G81PRVSLZcZRCvmBd64By+T60RzGqDH7kkEP0wZ0njewrhpYv5q2HpssnSw3CDoJk9iIrpn&#10;dWgArWee5eEpSft/eM+olwdv8QsAAP//AwBQSwMEFAAGAAgAAAAhAMJGsindAAAACwEAAA8AAABk&#10;cnMvZG93bnJldi54bWxMj8FOwzAQRO9I/IO1SNyoQ5WgNMSpEBLqgQNqQZw39jZOie0odtrw9ywn&#10;OO7M0+xMvV3cIM40xT54BferDAR5HUzvOwUf7y93JYiY0BscgicF3xRh21xf1ViZcPF7Oh9SJzjE&#10;xwoV2JTGSsqoLTmMqzCSZ+8YJoeJz6mTZsILh7tBrrPsQTrsPX+wONKzJf11mJ0C0ruTTf1ad3u5&#10;+3wlbOf5rVXq9mZ5egSRaEl/MPzW5+rQcKc2zN5EMSjIs2LDKBvFhkcxkRc5Ky0rZZmBbGr5f0Pz&#10;AwAA//8DAFBLAQItABQABgAIAAAAIQC2gziS/gAAAOEBAAATAAAAAAAAAAAAAAAAAAAAAABbQ29u&#10;dGVudF9UeXBlc10ueG1sUEsBAi0AFAAGAAgAAAAhADj9If/WAAAAlAEAAAsAAAAAAAAAAAAAAAAA&#10;LwEAAF9yZWxzLy5yZWxzUEsBAi0AFAAGAAgAAAAhAGMqnTptAgAAOAUAAA4AAAAAAAAAAAAAAAAA&#10;LgIAAGRycy9lMm9Eb2MueG1sUEsBAi0AFAAGAAgAAAAhAMJGsindAAAACwEAAA8AAAAAAAAAAAAA&#10;AAAAxwQAAGRycy9kb3ducmV2LnhtbFBLBQYAAAAABAAEAPMAAADRBQAAAAA=&#10;" fillcolor="#652523 [1637]" stroked="f">
                <v:fill color2="#ba4442 [3013]" rotate="t" angle="180" colors="0 #9b2d2a;52429f #cb3d3a;1 #ce3b37" focus="100%" type="gradient">
                  <o:fill v:ext="view" type="gradientUnscaled"/>
                </v:fill>
                <v:shadow on="t" color="black" opacity="22937f" origin=",.5" offset="0,.63889mm"/>
                <v:textbox>
                  <w:txbxContent>
                    <w:p w14:paraId="4D3E2ED4" w14:textId="0C7E8F83" w:rsidR="00AD4498" w:rsidRPr="008F2E32" w:rsidRDefault="00AD4498" w:rsidP="00AD4498">
                      <w:pPr>
                        <w:bidi/>
                        <w:jc w:val="center"/>
                        <w:rPr>
                          <w:b/>
                          <w:bCs/>
                          <w:sz w:val="12"/>
                          <w:szCs w:val="14"/>
                          <w:lang w:bidi="fa-IR"/>
                        </w:rPr>
                      </w:pPr>
                      <w:r w:rsidRPr="008F2E32">
                        <w:rPr>
                          <w:rFonts w:hint="cs"/>
                          <w:b/>
                          <w:bCs/>
                          <w:sz w:val="12"/>
                          <w:szCs w:val="14"/>
                          <w:rtl/>
                          <w:lang w:bidi="fa-IR"/>
                        </w:rPr>
                        <w:t>ب</w:t>
                      </w:r>
                    </w:p>
                  </w:txbxContent>
                </v:textbox>
              </v:shape>
            </w:pict>
          </mc:Fallback>
        </mc:AlternateContent>
      </w:r>
      <w:r w:rsidR="00433351" w:rsidRPr="00170849">
        <w:rPr>
          <w:rFonts w:asciiTheme="majorBidi" w:hAnsiTheme="majorBidi" w:cstheme="majorBidi"/>
          <w:noProof/>
          <w:sz w:val="26"/>
          <w:szCs w:val="26"/>
        </w:rPr>
        <w:drawing>
          <wp:inline distT="0" distB="0" distL="0" distR="0" wp14:anchorId="49EE04B5" wp14:editId="28096E9F">
            <wp:extent cx="2806700" cy="1223921"/>
            <wp:effectExtent l="0" t="0" r="12700" b="14605"/>
            <wp:docPr id="39" name="Chart 2">
              <a:extLst xmlns:a="http://schemas.openxmlformats.org/drawingml/2006/main">
                <a:ext uri="{FF2B5EF4-FFF2-40B4-BE49-F238E27FC236}">
                  <a16:creationId xmlns:a16="http://schemas.microsoft.com/office/drawing/2014/main" id="{32715F48-21F1-4063-AC20-BA8A136EA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33351" w:rsidRPr="00170849">
        <w:rPr>
          <w:rFonts w:asciiTheme="majorBidi" w:hAnsiTheme="majorBidi" w:cstheme="majorBidi"/>
          <w:noProof/>
          <w:color w:val="000000" w:themeColor="text1"/>
          <w:sz w:val="26"/>
          <w:szCs w:val="26"/>
        </w:rPr>
        <w:drawing>
          <wp:inline distT="0" distB="0" distL="0" distR="0" wp14:anchorId="2EF97FC8" wp14:editId="14119C03">
            <wp:extent cx="2893695" cy="1227445"/>
            <wp:effectExtent l="0" t="0" r="1905" b="11430"/>
            <wp:docPr id="40" name="Chart 3">
              <a:extLst xmlns:a="http://schemas.openxmlformats.org/drawingml/2006/main">
                <a:ext uri="{FF2B5EF4-FFF2-40B4-BE49-F238E27FC236}">
                  <a16:creationId xmlns:a16="http://schemas.microsoft.com/office/drawing/2014/main" id="{32715F48-21F1-4063-AC20-BA8A136EA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768830" w14:textId="77777777" w:rsidR="00EF5DFF" w:rsidRPr="00EF5DFF" w:rsidRDefault="00EF5DFF" w:rsidP="009F0256">
      <w:pPr>
        <w:bidi/>
        <w:spacing w:after="120"/>
        <w:contextualSpacing/>
        <w:rPr>
          <w:rFonts w:ascii="Nazanin" w:hAnsi="Nazanin" w:cs="B Nazanin"/>
          <w:sz w:val="8"/>
          <w:szCs w:val="2"/>
          <w:rtl/>
          <w:lang w:bidi="fa-IR"/>
        </w:rPr>
      </w:pPr>
    </w:p>
    <w:p w14:paraId="29747335" w14:textId="674C7021" w:rsidR="00433351" w:rsidRDefault="00433351" w:rsidP="00EF5DFF">
      <w:pPr>
        <w:bidi/>
        <w:spacing w:after="120"/>
        <w:contextualSpacing/>
        <w:rPr>
          <w:rFonts w:ascii="Nazanin" w:hAnsi="Nazanin" w:cs="B Nazanin"/>
          <w:b/>
          <w:bCs/>
          <w:sz w:val="26"/>
          <w:szCs w:val="26"/>
          <w:rtl/>
          <w:lang w:bidi="fa-IR"/>
        </w:rPr>
      </w:pPr>
      <w:r w:rsidRPr="00433351">
        <w:rPr>
          <w:rFonts w:ascii="Nazanin" w:hAnsi="Nazanin" w:cs="B Nazanin" w:hint="cs"/>
          <w:sz w:val="20"/>
          <w:rtl/>
          <w:lang w:bidi="fa-IR"/>
        </w:rPr>
        <w:t>شکل-</w:t>
      </w:r>
      <w:r w:rsidR="007B7FDD">
        <w:rPr>
          <w:rFonts w:ascii="Nazanin" w:hAnsi="Nazanin" w:cs="B Nazanin" w:hint="cs"/>
          <w:sz w:val="20"/>
          <w:rtl/>
          <w:lang w:bidi="fa-IR"/>
        </w:rPr>
        <w:t>7</w:t>
      </w:r>
      <w:r>
        <w:rPr>
          <w:rFonts w:ascii="Nazanin" w:hAnsi="Nazanin" w:cs="B Nazanin" w:hint="cs"/>
          <w:sz w:val="20"/>
          <w:rtl/>
          <w:lang w:bidi="fa-IR"/>
        </w:rPr>
        <w:t>:</w:t>
      </w:r>
      <w:r w:rsidR="00F541B7">
        <w:rPr>
          <w:rFonts w:ascii="Nazanin" w:hAnsi="Nazanin" w:cs="B Nazanin" w:hint="cs"/>
          <w:sz w:val="20"/>
          <w:rtl/>
          <w:lang w:bidi="fa-IR"/>
        </w:rPr>
        <w:t xml:space="preserve"> </w:t>
      </w:r>
      <w:r w:rsidRPr="00433351">
        <w:rPr>
          <w:rFonts w:ascii="Nazanin" w:hAnsi="Nazanin" w:cs="B Nazanin" w:hint="cs"/>
          <w:sz w:val="20"/>
          <w:rtl/>
          <w:lang w:bidi="fa-IR"/>
        </w:rPr>
        <w:t>رابطه بین تخلخل</w:t>
      </w:r>
      <w:r w:rsidR="00AD4498">
        <w:rPr>
          <w:rFonts w:ascii="Nazanin" w:hAnsi="Nazanin" w:cs="B Nazanin" w:hint="cs"/>
          <w:sz w:val="20"/>
          <w:rtl/>
          <w:lang w:bidi="fa-IR"/>
        </w:rPr>
        <w:t xml:space="preserve"> (الف)</w:t>
      </w:r>
      <w:r w:rsidRPr="00433351">
        <w:rPr>
          <w:rFonts w:ascii="Nazanin" w:hAnsi="Nazanin" w:cs="B Nazanin" w:hint="cs"/>
          <w:sz w:val="20"/>
          <w:rtl/>
          <w:lang w:bidi="fa-IR"/>
        </w:rPr>
        <w:t xml:space="preserve"> و تراوایی</w:t>
      </w:r>
      <w:r w:rsidR="00AD4498">
        <w:rPr>
          <w:rFonts w:ascii="Nazanin" w:hAnsi="Nazanin" w:cs="B Nazanin" w:hint="cs"/>
          <w:sz w:val="20"/>
          <w:rtl/>
          <w:lang w:bidi="fa-IR"/>
        </w:rPr>
        <w:t xml:space="preserve"> (ب)</w:t>
      </w:r>
      <w:r w:rsidRPr="00433351">
        <w:rPr>
          <w:rFonts w:ascii="Nazanin" w:hAnsi="Nazanin" w:cs="B Nazanin" w:hint="cs"/>
          <w:sz w:val="20"/>
          <w:rtl/>
          <w:lang w:bidi="fa-IR"/>
        </w:rPr>
        <w:t xml:space="preserve"> با شاخص کیفیت مخزن به تفکیک واحدهای جریانی</w:t>
      </w:r>
      <w:r>
        <w:rPr>
          <w:rFonts w:ascii="Nazanin" w:hAnsi="Nazanin" w:cs="B Nazanin" w:hint="cs"/>
          <w:sz w:val="20"/>
          <w:rtl/>
          <w:lang w:bidi="fa-IR"/>
        </w:rPr>
        <w:t>.</w:t>
      </w:r>
    </w:p>
    <w:p w14:paraId="20D2467A" w14:textId="77777777" w:rsidR="002E1278" w:rsidRPr="00984919" w:rsidRDefault="002E1278" w:rsidP="002E1278">
      <w:pPr>
        <w:bidi/>
        <w:spacing w:after="120"/>
        <w:contextualSpacing/>
        <w:rPr>
          <w:rFonts w:ascii="Nazanin" w:hAnsi="Nazanin" w:cs="B Nazanin"/>
          <w:sz w:val="12"/>
          <w:szCs w:val="12"/>
          <w:rtl/>
          <w:lang w:bidi="fa-IR"/>
        </w:rPr>
      </w:pPr>
    </w:p>
    <w:p w14:paraId="3DE66959" w14:textId="41407979" w:rsidR="002E1278" w:rsidRDefault="008F2E32" w:rsidP="00EF5DFF">
      <w:pPr>
        <w:bidi/>
        <w:spacing w:after="120"/>
        <w:contextualSpacing/>
        <w:jc w:val="center"/>
        <w:rPr>
          <w:rFonts w:ascii="Nazanin" w:hAnsi="Nazanin" w:cs="B Nazanin"/>
          <w:sz w:val="20"/>
          <w:rtl/>
          <w:lang w:bidi="fa-IR"/>
        </w:rPr>
      </w:pPr>
      <w:r>
        <w:rPr>
          <w:noProof/>
        </w:rPr>
        <mc:AlternateContent>
          <mc:Choice Requires="wps">
            <w:drawing>
              <wp:anchor distT="0" distB="0" distL="114300" distR="114300" simplePos="0" relativeHeight="251651072" behindDoc="0" locked="0" layoutInCell="1" allowOverlap="1" wp14:anchorId="350D9584" wp14:editId="35C266E9">
                <wp:simplePos x="0" y="0"/>
                <wp:positionH relativeFrom="column">
                  <wp:posOffset>2945765</wp:posOffset>
                </wp:positionH>
                <wp:positionV relativeFrom="paragraph">
                  <wp:posOffset>867410</wp:posOffset>
                </wp:positionV>
                <wp:extent cx="292100" cy="165100"/>
                <wp:effectExtent l="95250" t="38100" r="69850" b="120650"/>
                <wp:wrapNone/>
                <wp:docPr id="8" name="Text Box 8"/>
                <wp:cNvGraphicFramePr/>
                <a:graphic xmlns:a="http://schemas.openxmlformats.org/drawingml/2006/main">
                  <a:graphicData uri="http://schemas.microsoft.com/office/word/2010/wordprocessingShape">
                    <wps:wsp>
                      <wps:cNvSpPr txBox="1"/>
                      <wps:spPr>
                        <a:xfrm>
                          <a:off x="0" y="0"/>
                          <a:ext cx="292100" cy="16510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4E86AA9F" w14:textId="68C31D48" w:rsidR="00F47FB9" w:rsidRPr="008F2E32" w:rsidRDefault="00897113" w:rsidP="00F47FB9">
                            <w:pPr>
                              <w:jc w:val="center"/>
                              <w:rPr>
                                <w:b/>
                                <w:bCs/>
                                <w:sz w:val="12"/>
                                <w:szCs w:val="14"/>
                                <w:lang w:bidi="fa-IR"/>
                              </w:rPr>
                            </w:pPr>
                            <w:r w:rsidRPr="008F2E32">
                              <w:rPr>
                                <w:rFonts w:hint="cs"/>
                                <w:b/>
                                <w:bCs/>
                                <w:sz w:val="12"/>
                                <w:szCs w:val="14"/>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D9584" id="Text Box 8" o:spid="_x0000_s1040" type="#_x0000_t202" style="position:absolute;left:0;text-align:left;margin-left:231.95pt;margin-top:68.3pt;width:23pt;height: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ojbAIAADYFAAAOAAAAZHJzL2Uyb0RvYy54bWysVN9P2zAQfp+0/8Hy+0jTFQYVKepATJMQ&#10;oMHEs+vYNJLt8+xrk+6v39lJSsXQpE17Sez7fd995/OLzhq2VSE24CpeHk04U05C3bjnin9/vP5w&#10;yllE4WphwKmK71TkF4v3785bP1dTWIOpVWAUxMV56yu+RvTzoohyrayIR+CVI6WGYAXSNTwXdRAt&#10;RbemmE4mJ0ULofYBpIqRpFe9ki9yfK2VxDuto0JmKk61Yf6G/F2lb7E4F/PnIPy6kUMZ4h+qsKJx&#10;lHQf6kqgYJvQ/BbKNjJABI1HEmwBWjdS5R6om3LyqpuHtfAq90LgRL+HKf6/sPJ2ex9YU1ecBuWE&#10;pRE9qg7ZZ+jYaUKn9XFORg+ezLAjMU15lEcSpqY7HWz6UzuM9ITzbo9tCiZJOD2blhPSSFKVJ8fp&#10;TNGLF2cfIn5RYFk6VDzQ6DKiYnsTsTcdTVIu45IsVddXkU+4M6pXflOausrFJEHmk7o0gW0FMUFI&#10;qRxOhwqMI+tkpRtj9o4fc/Y/Og72yVVlrv2N894jZwaHe2fbOAhvZTeYoSfQdG8/ItD3nSDAbtXl&#10;cZazcUorqHc0vAA9+aOX1w1BfCMi3otAbKep0AbjHX20gbbiMJw4W0P4+ZY82RMJSctZS9tT8fhj&#10;I4LizHx1RM+zcjZL65Yvs+NPU7qEQ83qUOM29hJoLCW9FV7mY7JHMx51APtEi75MWUklnKTcFcfx&#10;eIn9TtNDIdVymY1owbzAG/fgZQqdYE4EeuyeRPADy5DoeQvjnon5K7L1tsnTwXKDoJvMxAR0j+ow&#10;AFrOzOXhIUnbf3jPVi/P3eIXAAAA//8DAFBLAwQUAAYACAAAACEA6wl6Id0AAAALAQAADwAAAGRy&#10;cy9kb3ducmV2LnhtbEyPwU7DMBBE70j8g7VI3KhDChYNcSqEhHrggFoQ5429xIHYjmKnDX/PcoLj&#10;zjzNztTbxQ/iSFPqY9BwvSpAUDDR9qHT8Pb6dHUHImUMFocYSMM3Jdg252c1Vjaewp6Oh9wJDgmp&#10;Qg0u57GSMhlHHtMqjhTY+4iTx8zn1Ek74YnD/SDLolDSYx/4g8ORHh2Zr8PsNZDZfbrcl6bby937&#10;M2E7zy+t1pcXy8M9iExL/oPhtz5Xh4Y7tXEONolBw41abxhlY60UCCZuiw0rLSuqVCCbWv7f0PwA&#10;AAD//wMAUEsBAi0AFAAGAAgAAAAhALaDOJL+AAAA4QEAABMAAAAAAAAAAAAAAAAAAAAAAFtDb250&#10;ZW50X1R5cGVzXS54bWxQSwECLQAUAAYACAAAACEAOP0h/9YAAACUAQAACwAAAAAAAAAAAAAAAAAv&#10;AQAAX3JlbHMvLnJlbHNQSwECLQAUAAYACAAAACEAj0m6I2wCAAA2BQAADgAAAAAAAAAAAAAAAAAu&#10;AgAAZHJzL2Uyb0RvYy54bWxQSwECLQAUAAYACAAAACEA6wl6Id0AAAALAQAADwAAAAAAAAAAAAAA&#10;AADG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textbox>
                  <w:txbxContent>
                    <w:p w14:paraId="4E86AA9F" w14:textId="68C31D48" w:rsidR="00F47FB9" w:rsidRPr="008F2E32" w:rsidRDefault="00897113" w:rsidP="00F47FB9">
                      <w:pPr>
                        <w:jc w:val="center"/>
                        <w:rPr>
                          <w:b/>
                          <w:bCs/>
                          <w:sz w:val="12"/>
                          <w:szCs w:val="14"/>
                          <w:lang w:bidi="fa-IR"/>
                        </w:rPr>
                      </w:pPr>
                      <w:r w:rsidRPr="008F2E32">
                        <w:rPr>
                          <w:rFonts w:hint="cs"/>
                          <w:b/>
                          <w:bCs/>
                          <w:sz w:val="12"/>
                          <w:szCs w:val="14"/>
                          <w:rtl/>
                          <w:lang w:bidi="fa-IR"/>
                        </w:rPr>
                        <w:t>الف</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24ACE681" wp14:editId="3B606E1B">
                <wp:simplePos x="0" y="0"/>
                <wp:positionH relativeFrom="column">
                  <wp:posOffset>81915</wp:posOffset>
                </wp:positionH>
                <wp:positionV relativeFrom="paragraph">
                  <wp:posOffset>861060</wp:posOffset>
                </wp:positionV>
                <wp:extent cx="285750" cy="171450"/>
                <wp:effectExtent l="95250" t="38100" r="76200" b="114300"/>
                <wp:wrapNone/>
                <wp:docPr id="7" name="Text Box 7"/>
                <wp:cNvGraphicFramePr/>
                <a:graphic xmlns:a="http://schemas.openxmlformats.org/drawingml/2006/main">
                  <a:graphicData uri="http://schemas.microsoft.com/office/word/2010/wordprocessingShape">
                    <wps:wsp>
                      <wps:cNvSpPr txBox="1"/>
                      <wps:spPr>
                        <a:xfrm>
                          <a:off x="0" y="0"/>
                          <a:ext cx="285750" cy="1714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A455D80" w14:textId="6761EF9D" w:rsidR="00F47FB9" w:rsidRPr="008F2E32" w:rsidRDefault="00897113" w:rsidP="00F47FB9">
                            <w:pPr>
                              <w:jc w:val="center"/>
                              <w:rPr>
                                <w:b/>
                                <w:bCs/>
                                <w:sz w:val="12"/>
                                <w:szCs w:val="14"/>
                                <w:lang w:bidi="fa-IR"/>
                              </w:rPr>
                            </w:pPr>
                            <w:r w:rsidRPr="008F2E32">
                              <w:rPr>
                                <w:rFonts w:hint="cs"/>
                                <w:b/>
                                <w:bCs/>
                                <w:sz w:val="12"/>
                                <w:szCs w:val="14"/>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E681" id="Text Box 7" o:spid="_x0000_s1041" type="#_x0000_t202" style="position:absolute;left:0;text-align:left;margin-left:6.45pt;margin-top:67.8pt;width:22.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P7bQIAADYFAAAOAAAAZHJzL2Uyb0RvYy54bWysVN9v0zAQfkfif7D8ztKUlo5q6VQ2DSFN&#10;bGJDe3Yde41k+4x9bVL+es5O0k1jQgLxktj3+777zmfnnTVsr0JswFW8PJlwppyEunGPFf9+f/Xu&#10;lLOIwtXCgFMVP6jIz1dv35y1fqmmsAVTq8AoiIvL1ld8i+iXRRHlVlkRT8ArR0oNwQqka3gs6iBa&#10;im5NMZ1MPhQthNoHkCpGkl72Sr7K8bVWEm+0jgqZqTjVhvkb8neTvsXqTCwfg/DbRg5liH+oworG&#10;UdJjqEuBgu1C81so28gAETSeSLAFaN1IlXugbsrJi27utsKr3AuBE/0Rpvj/wsqv+9vAmrriC86c&#10;sDSie9Uh+wQdWyR0Wh+XZHTnyQw7EtOUR3kkYWq608GmP7XDSE84H47YpmCShNPT+WJOGkmqclHO&#10;6EzRiydnHyJ+VmBZOlQ80OgyomJ/HbE3HU1SLuOSLFXXV5FPeDCqV35TmrrKxSRB5pO6MIHtBTFB&#10;SKkcTocKjCPrZKUbY46O73P2PzoO9slVZa79jfPRI2cGh0dn2zgIr2U3mKEn0HRvPyLQ950gwG7T&#10;5XGW83FKG6gPNLwAPfmjl1cNQXwtIt6KQGynqdAG4w19tIG24jCcONtC+PmaPNkTCUnLWUvbU/H4&#10;YyeC4sx8cUTPj+VsltYtX2bzxZQu4blm81zjdvYCaCwlvRVe5mOyRzMedQD7QIu+TllJJZyk3BXH&#10;8XiB/U7TQyHVep2NaMG8wGt352UKnWBOBLrvHkTwA8uQ6PkVxj0Tyxdk622Tp4P1DkE3mYkJ6B7V&#10;YQC0nJnLw0OStv/5PVs9PXerXwAAAP//AwBQSwMEFAAGAAgAAAAhAKSEalrcAAAACQEAAA8AAABk&#10;cnMvZG93bnJldi54bWxMj0FPwzAMhe9I/IfISNxYStEKlKYTQkI7cEAbiLPbmKbQOFWTbuXfY07s&#10;ZL3np+fP1WbxgzrQFPvABq5XGSjiNtieOwPvb89Xd6BiQrY4BCYDPxRhU5+fVVjacOQdHfapU1LC&#10;sUQDLqWx1Dq2jjzGVRiJZfcZJo9J5NRpO+FRyv2g8ywrtMee5YLDkZ4ctd/72RugdvvlUp+33U5v&#10;P14Im3l+bYy5vFgeH0AlWtJ/GP7wBR1qYWrCzDaqQXR+L0mZN+sClATWt2I0YhR5Abqu9OkH9S8A&#10;AAD//wMAUEsBAi0AFAAGAAgAAAAhALaDOJL+AAAA4QEAABMAAAAAAAAAAAAAAAAAAAAAAFtDb250&#10;ZW50X1R5cGVzXS54bWxQSwECLQAUAAYACAAAACEAOP0h/9YAAACUAQAACwAAAAAAAAAAAAAAAAAv&#10;AQAAX3JlbHMvLnJlbHNQSwECLQAUAAYACAAAACEAnXoD+20CAAA2BQAADgAAAAAAAAAAAAAAAAAu&#10;AgAAZHJzL2Uyb0RvYy54bWxQSwECLQAUAAYACAAAACEApIRqWtwAAAAJAQAADwAAAAAAAAAAAAAA&#10;AADH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textbox>
                  <w:txbxContent>
                    <w:p w14:paraId="0A455D80" w14:textId="6761EF9D" w:rsidR="00F47FB9" w:rsidRPr="008F2E32" w:rsidRDefault="00897113" w:rsidP="00F47FB9">
                      <w:pPr>
                        <w:jc w:val="center"/>
                        <w:rPr>
                          <w:b/>
                          <w:bCs/>
                          <w:sz w:val="12"/>
                          <w:szCs w:val="14"/>
                          <w:lang w:bidi="fa-IR"/>
                        </w:rPr>
                      </w:pPr>
                      <w:r w:rsidRPr="008F2E32">
                        <w:rPr>
                          <w:rFonts w:hint="cs"/>
                          <w:b/>
                          <w:bCs/>
                          <w:sz w:val="12"/>
                          <w:szCs w:val="14"/>
                          <w:rtl/>
                          <w:lang w:bidi="fa-IR"/>
                        </w:rPr>
                        <w:t>ب</w:t>
                      </w:r>
                    </w:p>
                  </w:txbxContent>
                </v:textbox>
              </v:shape>
            </w:pict>
          </mc:Fallback>
        </mc:AlternateContent>
      </w:r>
      <w:r w:rsidR="00F47FB9" w:rsidRPr="00EE7C7C">
        <w:rPr>
          <w:rFonts w:asciiTheme="majorBidi" w:hAnsiTheme="majorBidi" w:cstheme="majorBidi"/>
          <w:b/>
          <w:bCs/>
          <w:noProof/>
          <w:sz w:val="20"/>
        </w:rPr>
        <w:drawing>
          <wp:inline distT="0" distB="0" distL="0" distR="0" wp14:anchorId="1424E986" wp14:editId="23E7394B">
            <wp:extent cx="2798445" cy="1060450"/>
            <wp:effectExtent l="0" t="0" r="1905" b="6350"/>
            <wp:docPr id="6" name="Chart 1">
              <a:extLst xmlns:a="http://schemas.openxmlformats.org/drawingml/2006/main">
                <a:ext uri="{FF2B5EF4-FFF2-40B4-BE49-F238E27FC236}">
                  <a16:creationId xmlns:a16="http://schemas.microsoft.com/office/drawing/2014/main" id="{32715F48-21F1-4063-AC20-BA8A136EA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6D1ECE" w:rsidRPr="00B67750">
        <w:rPr>
          <w:rFonts w:asciiTheme="majorBidi" w:hAnsiTheme="majorBidi" w:cstheme="majorBidi"/>
          <w:noProof/>
          <w:sz w:val="20"/>
        </w:rPr>
        <w:drawing>
          <wp:inline distT="0" distB="0" distL="0" distR="0" wp14:anchorId="5C2D6A7A" wp14:editId="4BCF7CE2">
            <wp:extent cx="2870200" cy="1063045"/>
            <wp:effectExtent l="0" t="0" r="6350" b="3810"/>
            <wp:docPr id="4" name="Chart 3">
              <a:extLst xmlns:a="http://schemas.openxmlformats.org/drawingml/2006/main">
                <a:ext uri="{FF2B5EF4-FFF2-40B4-BE49-F238E27FC236}">
                  <a16:creationId xmlns:a16="http://schemas.microsoft.com/office/drawing/2014/main" id="{75A1D150-0052-4484-9F65-350504A17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52EC8D" w14:textId="77777777" w:rsidR="00EF5DFF" w:rsidRPr="00EF5DFF" w:rsidRDefault="00EF5DFF" w:rsidP="00E45AAA">
      <w:pPr>
        <w:bidi/>
        <w:spacing w:after="120"/>
        <w:contextualSpacing/>
        <w:jc w:val="center"/>
        <w:rPr>
          <w:rFonts w:ascii="Nazanin" w:hAnsi="Nazanin" w:cs="B Nazanin"/>
          <w:sz w:val="8"/>
          <w:szCs w:val="4"/>
          <w:rtl/>
          <w:lang w:bidi="fa-IR"/>
        </w:rPr>
      </w:pPr>
    </w:p>
    <w:p w14:paraId="5CD718CD" w14:textId="6B29D811" w:rsidR="00E45AAA" w:rsidRDefault="002E1278" w:rsidP="00EF5DFF">
      <w:pPr>
        <w:bidi/>
        <w:spacing w:after="120"/>
        <w:contextualSpacing/>
        <w:jc w:val="center"/>
        <w:rPr>
          <w:rFonts w:ascii="Nazanin" w:hAnsi="Nazanin" w:cs="B Nazanin"/>
          <w:sz w:val="20"/>
          <w:rtl/>
          <w:lang w:bidi="fa-IR"/>
        </w:rPr>
      </w:pPr>
      <w:r w:rsidRPr="00433351">
        <w:rPr>
          <w:rFonts w:ascii="Nazanin" w:hAnsi="Nazanin" w:cs="B Nazanin" w:hint="cs"/>
          <w:sz w:val="20"/>
          <w:rtl/>
          <w:lang w:bidi="fa-IR"/>
        </w:rPr>
        <w:t>شکل-</w:t>
      </w:r>
      <w:r w:rsidR="007B7FDD">
        <w:rPr>
          <w:rFonts w:ascii="Nazanin" w:hAnsi="Nazanin" w:cs="B Nazanin" w:hint="cs"/>
          <w:sz w:val="20"/>
          <w:rtl/>
          <w:lang w:bidi="fa-IR"/>
        </w:rPr>
        <w:t>8</w:t>
      </w:r>
      <w:r w:rsidR="006D1ECE">
        <w:rPr>
          <w:rFonts w:ascii="Nazanin" w:hAnsi="Nazanin" w:cs="B Nazanin" w:hint="cs"/>
          <w:sz w:val="20"/>
          <w:rtl/>
          <w:lang w:bidi="fa-IR"/>
        </w:rPr>
        <w:t xml:space="preserve">: </w:t>
      </w:r>
      <w:r w:rsidRPr="00433351">
        <w:rPr>
          <w:rFonts w:ascii="Nazanin" w:hAnsi="Nazanin" w:cs="B Nazanin" w:hint="cs"/>
          <w:sz w:val="20"/>
          <w:rtl/>
          <w:lang w:bidi="fa-IR"/>
        </w:rPr>
        <w:t>رابطه بین تخلخل و تراوایی به تفکیک واحدهای جریانی</w:t>
      </w:r>
      <w:r w:rsidR="00AD4498">
        <w:rPr>
          <w:rFonts w:ascii="Nazanin" w:hAnsi="Nazanin" w:cs="B Nazanin" w:hint="cs"/>
          <w:sz w:val="20"/>
          <w:rtl/>
          <w:lang w:bidi="fa-IR"/>
        </w:rPr>
        <w:t xml:space="preserve"> (الف)،</w:t>
      </w:r>
      <w:r>
        <w:rPr>
          <w:rFonts w:ascii="Nazanin" w:hAnsi="Nazanin" w:cs="B Nazanin" w:hint="cs"/>
          <w:sz w:val="20"/>
          <w:rtl/>
          <w:lang w:bidi="fa-IR"/>
        </w:rPr>
        <w:t xml:space="preserve"> هر واحد جریانی دارای بازه مشخصی روی نمودار است.</w:t>
      </w:r>
      <w:r w:rsidR="006D1ECE">
        <w:rPr>
          <w:rFonts w:ascii="Nazanin" w:hAnsi="Nazanin" w:cs="B Nazanin" w:hint="cs"/>
          <w:sz w:val="20"/>
          <w:rtl/>
          <w:lang w:bidi="fa-IR"/>
        </w:rPr>
        <w:t xml:space="preserve"> </w:t>
      </w:r>
      <w:r w:rsidR="006D1ECE" w:rsidRPr="00433351">
        <w:rPr>
          <w:rFonts w:ascii="Nazanin" w:hAnsi="Nazanin" w:cs="B Nazanin" w:hint="cs"/>
          <w:sz w:val="20"/>
          <w:rtl/>
          <w:lang w:bidi="fa-IR"/>
        </w:rPr>
        <w:t>رابطه بین تخلخل و تراوایی به تفکیک واحدهای جریانی</w:t>
      </w:r>
      <w:r w:rsidR="006D1ECE">
        <w:rPr>
          <w:rFonts w:ascii="Nazanin" w:hAnsi="Nazanin" w:cs="B Nazanin" w:hint="cs"/>
          <w:sz w:val="20"/>
          <w:rtl/>
          <w:lang w:bidi="fa-IR"/>
        </w:rPr>
        <w:t xml:space="preserve"> و رخساره های رسوبی</w:t>
      </w:r>
      <w:r w:rsidR="00AD4498">
        <w:rPr>
          <w:rFonts w:ascii="Nazanin" w:hAnsi="Nazanin" w:cs="B Nazanin" w:hint="cs"/>
          <w:sz w:val="20"/>
          <w:rtl/>
          <w:lang w:bidi="fa-IR"/>
        </w:rPr>
        <w:t xml:space="preserve"> (ب)،</w:t>
      </w:r>
      <w:r w:rsidR="001175B5">
        <w:rPr>
          <w:rFonts w:ascii="Nazanin" w:hAnsi="Nazanin" w:cs="B Nazanin" w:hint="cs"/>
          <w:sz w:val="20"/>
          <w:rtl/>
          <w:lang w:bidi="fa-IR"/>
        </w:rPr>
        <w:t xml:space="preserve"> قرارگیری رخساره ها در گستره چند واحد جریانی مختلف.</w:t>
      </w:r>
    </w:p>
    <w:p w14:paraId="21F809D8" w14:textId="77777777" w:rsidR="00D35385" w:rsidRPr="00D35385" w:rsidRDefault="00D35385" w:rsidP="00D35385">
      <w:pPr>
        <w:bidi/>
        <w:spacing w:after="120"/>
        <w:contextualSpacing/>
        <w:jc w:val="center"/>
        <w:rPr>
          <w:rFonts w:ascii="Nazanin" w:hAnsi="Nazanin" w:cs="B Nazanin"/>
          <w:sz w:val="16"/>
          <w:szCs w:val="10"/>
          <w:rtl/>
          <w:lang w:bidi="fa-IR"/>
        </w:rPr>
      </w:pPr>
    </w:p>
    <w:p w14:paraId="1F1885C9" w14:textId="77777777" w:rsidR="003872C6" w:rsidRDefault="003872C6" w:rsidP="003872C6">
      <w:pPr>
        <w:bidi/>
        <w:spacing w:after="120"/>
        <w:contextualSpacing/>
        <w:rPr>
          <w:rFonts w:ascii="Nazanin" w:hAnsi="Nazanin" w:cs="B Nazanin"/>
          <w:sz w:val="20"/>
          <w:rtl/>
          <w:lang w:bidi="fa-IR"/>
        </w:rPr>
      </w:pPr>
      <w:r w:rsidRPr="002D3411">
        <w:rPr>
          <w:rFonts w:ascii="Nazanin" w:hAnsi="Nazanin" w:cs="B Nazanin" w:hint="cs"/>
          <w:sz w:val="24"/>
          <w:szCs w:val="24"/>
          <w:rtl/>
          <w:lang w:bidi="fa-IR"/>
        </w:rPr>
        <w:t>براساس جمع بندی نتایج مطالعات پتروگرافی، پتروفیزیکی و مغزه، بهترین کیفیت مخزنی در بخش های کربناته چاه-11 شادگان، مربوط به دولومیت های میانی و پایینی لایه-1، لایه-3، انتهای لایه-4، بالای لایه-7 و انتهای لایه-9 است (شکل-9). بهبود کیفیت مخزنی تنها در برخی نواحی دولومیتی، متاثر از فرایندهای دیاژنزی مختلف می باشد. به منظور مدیریت بهینه مخزن، پیشنهاد می گردد در چاههای بدون مغزه میدان، به نتایج مطالعات پتروگرافی انجام شده روی خرده های حفاری در نواحی دولومیتی با هدف بررسی کیفیت مخزنی توجه گردد.</w:t>
      </w:r>
    </w:p>
    <w:p w14:paraId="6F52BB4A" w14:textId="77777777" w:rsidR="009A7057" w:rsidRDefault="009A7057" w:rsidP="009A7057">
      <w:pPr>
        <w:bidi/>
        <w:spacing w:after="120"/>
        <w:contextualSpacing/>
        <w:rPr>
          <w:noProof/>
          <w:rtl/>
        </w:rPr>
      </w:pPr>
      <w:r>
        <w:rPr>
          <w:rFonts w:ascii="Nazanin" w:hAnsi="Nazanin" w:cs="B Nazanin" w:hint="cs"/>
          <w:b/>
          <w:bCs/>
          <w:sz w:val="26"/>
          <w:szCs w:val="26"/>
          <w:rtl/>
          <w:lang w:bidi="fa-IR"/>
        </w:rPr>
        <w:t>ن</w:t>
      </w:r>
      <w:r w:rsidRPr="00CD2A9F">
        <w:rPr>
          <w:rFonts w:ascii="Nazanin" w:hAnsi="Nazanin" w:cs="B Nazanin" w:hint="cs"/>
          <w:b/>
          <w:bCs/>
          <w:sz w:val="26"/>
          <w:szCs w:val="26"/>
          <w:rtl/>
          <w:lang w:bidi="fa-IR"/>
        </w:rPr>
        <w:t>تیجه گیری</w:t>
      </w:r>
      <w:r w:rsidRPr="00C720C6">
        <w:rPr>
          <w:noProof/>
        </w:rPr>
        <w:t xml:space="preserve"> </w:t>
      </w:r>
    </w:p>
    <w:p w14:paraId="53E7E7E3" w14:textId="0AF13B5E" w:rsidR="009A7057" w:rsidRPr="002A5C16" w:rsidRDefault="009A7057" w:rsidP="002A5C16">
      <w:pPr>
        <w:bidi/>
        <w:spacing w:after="120"/>
        <w:contextualSpacing/>
        <w:rPr>
          <w:rFonts w:ascii="Nazanin" w:hAnsi="Nazanin" w:cs="B Nazanin"/>
          <w:sz w:val="24"/>
          <w:szCs w:val="24"/>
          <w:rtl/>
          <w:lang w:bidi="fa-IR"/>
        </w:rPr>
      </w:pPr>
      <w:r w:rsidRPr="002A5C16">
        <w:rPr>
          <w:rFonts w:ascii="Nazanin" w:hAnsi="Nazanin" w:cs="B Nazanin" w:hint="cs"/>
          <w:sz w:val="24"/>
          <w:szCs w:val="24"/>
          <w:rtl/>
          <w:lang w:bidi="fa-IR"/>
        </w:rPr>
        <w:t>هدف اصلی این مطالعه تعیین فاکتور های اصلی کنترل کیفیت مخزن کربناته آسماری میدان شادگان بوده که خلاصه نتایج حاصل به شرح زیر ارائه می گردد:</w:t>
      </w:r>
    </w:p>
    <w:p w14:paraId="367B94A4" w14:textId="50014C89" w:rsidR="00463339" w:rsidRDefault="009A7057" w:rsidP="00463339">
      <w:pPr>
        <w:pStyle w:val="ListParagraph"/>
        <w:numPr>
          <w:ilvl w:val="0"/>
          <w:numId w:val="11"/>
        </w:numPr>
        <w:bidi/>
        <w:spacing w:after="120"/>
        <w:ind w:left="295"/>
        <w:rPr>
          <w:rFonts w:ascii="Nazanin" w:hAnsi="Nazanin" w:cs="B Nazanin"/>
          <w:sz w:val="22"/>
          <w:szCs w:val="24"/>
          <w:lang w:bidi="fa-IR"/>
        </w:rPr>
      </w:pPr>
      <w:r w:rsidRPr="008C5791">
        <w:rPr>
          <w:rFonts w:ascii="Nazanin" w:hAnsi="Nazanin" w:cs="B Nazanin" w:hint="cs"/>
          <w:sz w:val="22"/>
          <w:szCs w:val="24"/>
          <w:rtl/>
          <w:lang w:bidi="fa-IR"/>
        </w:rPr>
        <w:t>در مقایسه کلی رمپ ها و رخساره های رمپ خارجی، محیط رسوبی فاکتور</w:t>
      </w:r>
      <w:r w:rsidR="00463339">
        <w:rPr>
          <w:rFonts w:ascii="Nazanin" w:hAnsi="Nazanin" w:cs="B Nazanin" w:hint="cs"/>
          <w:sz w:val="22"/>
          <w:szCs w:val="24"/>
          <w:rtl/>
          <w:lang w:bidi="fa-IR"/>
        </w:rPr>
        <w:t xml:space="preserve"> اصلی در</w:t>
      </w:r>
      <w:r w:rsidRPr="008C5791">
        <w:rPr>
          <w:rFonts w:ascii="Nazanin" w:hAnsi="Nazanin" w:cs="B Nazanin" w:hint="cs"/>
          <w:sz w:val="22"/>
          <w:szCs w:val="24"/>
          <w:rtl/>
          <w:lang w:bidi="fa-IR"/>
        </w:rPr>
        <w:t xml:space="preserve"> کنترل کیفیت مخزن شناسایی</w:t>
      </w:r>
      <w:r w:rsidR="00463339">
        <w:rPr>
          <w:rFonts w:ascii="Nazanin" w:hAnsi="Nazanin" w:cs="B Nazanin" w:hint="cs"/>
          <w:sz w:val="22"/>
          <w:szCs w:val="24"/>
          <w:rtl/>
          <w:lang w:bidi="fa-IR"/>
        </w:rPr>
        <w:t xml:space="preserve"> گردید.</w:t>
      </w:r>
    </w:p>
    <w:p w14:paraId="3AA7E390" w14:textId="35E6B0FE" w:rsidR="003872C6" w:rsidRDefault="009A7057" w:rsidP="00E8685E">
      <w:pPr>
        <w:pStyle w:val="ListParagraph"/>
        <w:numPr>
          <w:ilvl w:val="0"/>
          <w:numId w:val="11"/>
        </w:numPr>
        <w:bidi/>
        <w:spacing w:after="120"/>
        <w:ind w:left="295"/>
        <w:rPr>
          <w:rFonts w:ascii="Nazanin" w:hAnsi="Nazanin" w:cs="B Nazanin"/>
          <w:sz w:val="22"/>
          <w:szCs w:val="24"/>
          <w:lang w:bidi="fa-IR"/>
        </w:rPr>
      </w:pPr>
      <w:r w:rsidRPr="003872C6">
        <w:rPr>
          <w:rFonts w:ascii="Nazanin" w:hAnsi="Nazanin" w:cs="B Nazanin" w:hint="cs"/>
          <w:sz w:val="22"/>
          <w:szCs w:val="24"/>
          <w:rtl/>
          <w:lang w:bidi="fa-IR"/>
        </w:rPr>
        <w:t xml:space="preserve">کیفیت مخزن آسماری میدان شادگان در رخساره های رمپ داخلی و میانی عمدتا تحت تاثیر فرایندهای دیاژنزی قرار دارد. فرایند دولومیتی شدن به عنوان فاکتور اصلی و افزاینده کیفیت مخزن و فرایند سیمان شدگی انیدریتی نیز به عنوان فاکتور </w:t>
      </w:r>
      <w:r w:rsidRPr="003872C6">
        <w:rPr>
          <w:rFonts w:ascii="Nazanin" w:hAnsi="Nazanin" w:cs="B Nazanin" w:hint="cs"/>
          <w:sz w:val="22"/>
          <w:szCs w:val="24"/>
          <w:rtl/>
          <w:lang w:bidi="fa-IR"/>
        </w:rPr>
        <w:lastRenderedPageBreak/>
        <w:t>کاهنده کیفیت مخزن ولی با شدت کمتر نسبت به دولومیتی شدن، به عنوان مهم ترین فرایندهای دیاژنزی موثر در کیفیت مخزن شناسایی شدند.</w:t>
      </w:r>
    </w:p>
    <w:p w14:paraId="3B589A17" w14:textId="77777777" w:rsidR="003872C6" w:rsidRDefault="009A7057" w:rsidP="003872C6">
      <w:pPr>
        <w:pStyle w:val="ListParagraph"/>
        <w:numPr>
          <w:ilvl w:val="0"/>
          <w:numId w:val="11"/>
        </w:numPr>
        <w:bidi/>
        <w:spacing w:after="120"/>
        <w:ind w:left="295"/>
        <w:rPr>
          <w:rFonts w:ascii="Nazanin" w:hAnsi="Nazanin" w:cs="B Nazanin"/>
          <w:sz w:val="22"/>
          <w:szCs w:val="24"/>
          <w:lang w:bidi="fa-IR"/>
        </w:rPr>
      </w:pPr>
      <w:r w:rsidRPr="003872C6">
        <w:rPr>
          <w:rFonts w:ascii="Nazanin" w:hAnsi="Nazanin" w:cs="B Nazanin" w:hint="cs"/>
          <w:sz w:val="22"/>
          <w:szCs w:val="24"/>
          <w:rtl/>
          <w:lang w:bidi="fa-IR"/>
        </w:rPr>
        <w:t xml:space="preserve">کیفیت مخزنی واحد های جریانی عمدتا تحت تاثیر فرایندهای دیاژنزی قرار دارند و واحد جریانی </w:t>
      </w:r>
      <w:r w:rsidRPr="00B11239">
        <w:rPr>
          <w:rFonts w:asciiTheme="majorBidi" w:hAnsiTheme="majorBidi" w:cstheme="majorBidi"/>
          <w:sz w:val="20"/>
          <w:szCs w:val="22"/>
          <w:lang w:bidi="fa-IR"/>
        </w:rPr>
        <w:t>C</w:t>
      </w:r>
      <w:r w:rsidRPr="003872C6">
        <w:rPr>
          <w:rFonts w:ascii="Nazanin" w:hAnsi="Nazanin" w:cs="B Nazanin" w:hint="cs"/>
          <w:sz w:val="22"/>
          <w:szCs w:val="24"/>
          <w:rtl/>
          <w:lang w:bidi="fa-IR"/>
        </w:rPr>
        <w:t xml:space="preserve"> به عنوان با کیفیت ترین واحد جریانی مخزن شناسایی گردید.</w:t>
      </w:r>
    </w:p>
    <w:p w14:paraId="1C87A47E" w14:textId="43735A36" w:rsidR="00463339" w:rsidRPr="003872C6" w:rsidRDefault="00EB2D8D" w:rsidP="003872C6">
      <w:pPr>
        <w:pStyle w:val="ListParagraph"/>
        <w:bidi/>
        <w:spacing w:after="120"/>
        <w:ind w:left="295"/>
        <w:rPr>
          <w:rFonts w:ascii="Nazanin" w:hAnsi="Nazanin" w:cs="B Nazanin"/>
          <w:sz w:val="22"/>
          <w:szCs w:val="24"/>
          <w:rtl/>
          <w:lang w:bidi="fa-IR"/>
        </w:rPr>
      </w:pPr>
      <w:r w:rsidRPr="00463339">
        <w:rPr>
          <w:rFonts w:hint="cs"/>
          <w:noProof/>
          <w:rtl/>
          <w:lang w:bidi="fa-IR"/>
        </w:rPr>
        <mc:AlternateContent>
          <mc:Choice Requires="wpg">
            <w:drawing>
              <wp:anchor distT="0" distB="0" distL="114300" distR="114300" simplePos="0" relativeHeight="251670016" behindDoc="0" locked="0" layoutInCell="1" allowOverlap="1" wp14:anchorId="4DDD75EF" wp14:editId="2E0D6CFA">
                <wp:simplePos x="0" y="0"/>
                <wp:positionH relativeFrom="column">
                  <wp:posOffset>134421</wp:posOffset>
                </wp:positionH>
                <wp:positionV relativeFrom="paragraph">
                  <wp:posOffset>25627</wp:posOffset>
                </wp:positionV>
                <wp:extent cx="5485765" cy="2586251"/>
                <wp:effectExtent l="0" t="0" r="635" b="5080"/>
                <wp:wrapNone/>
                <wp:docPr id="91" name="Group 91"/>
                <wp:cNvGraphicFramePr/>
                <a:graphic xmlns:a="http://schemas.openxmlformats.org/drawingml/2006/main">
                  <a:graphicData uri="http://schemas.microsoft.com/office/word/2010/wordprocessingGroup">
                    <wpg:wgp>
                      <wpg:cNvGrpSpPr/>
                      <wpg:grpSpPr>
                        <a:xfrm>
                          <a:off x="0" y="0"/>
                          <a:ext cx="5485765" cy="2586251"/>
                          <a:chOff x="0" y="32698"/>
                          <a:chExt cx="5485765" cy="2213781"/>
                        </a:xfrm>
                      </wpg:grpSpPr>
                      <wpg:grpSp>
                        <wpg:cNvPr id="28" name="Group 32"/>
                        <wpg:cNvGrpSpPr/>
                        <wpg:grpSpPr>
                          <a:xfrm>
                            <a:off x="0" y="32698"/>
                            <a:ext cx="5485765" cy="2213781"/>
                            <a:chOff x="0" y="0"/>
                            <a:chExt cx="3651571" cy="2920023"/>
                          </a:xfrm>
                        </wpg:grpSpPr>
                        <wpg:grpSp>
                          <wpg:cNvPr id="29" name="Group 29"/>
                          <wpg:cNvGrpSpPr/>
                          <wpg:grpSpPr>
                            <a:xfrm>
                              <a:off x="0" y="0"/>
                              <a:ext cx="3651571" cy="2920023"/>
                              <a:chOff x="0" y="0"/>
                              <a:chExt cx="3643688" cy="2895999"/>
                            </a:xfrm>
                          </wpg:grpSpPr>
                          <wpg:graphicFrame>
                            <wpg:cNvPr id="30" name="Chart 30">
                              <a:extLst>
                                <a:ext uri="{FF2B5EF4-FFF2-40B4-BE49-F238E27FC236}">
                                  <a16:creationId xmlns:a16="http://schemas.microsoft.com/office/drawing/2014/main" id="{B6E079FB-CC25-4BC2-A8AD-C0FC09E2106D}"/>
                                </a:ext>
                              </a:extLst>
                            </wpg:cNvPr>
                            <wpg:cNvFrPr/>
                            <wpg:xfrm>
                              <a:off x="1898791" y="10886"/>
                              <a:ext cx="1451674" cy="2885113"/>
                            </wpg:xfrm>
                            <a:graphic>
                              <a:graphicData uri="http://schemas.openxmlformats.org/drawingml/2006/chart">
                                <c:chart xmlns:c="http://schemas.openxmlformats.org/drawingml/2006/chart" xmlns:r="http://schemas.openxmlformats.org/officeDocument/2006/relationships" r:id="rId39"/>
                              </a:graphicData>
                            </a:graphic>
                          </wpg:graphicFrame>
                          <pic:pic xmlns:pic="http://schemas.openxmlformats.org/drawingml/2006/picture">
                            <pic:nvPicPr>
                              <pic:cNvPr id="31" name="Picture 31" descr="LITHOLOGY.tif"/>
                              <pic:cNvPicPr>
                                <a:picLocks noChangeAspect="1"/>
                              </pic:cNvPicPr>
                            </pic:nvPicPr>
                            <pic:blipFill rotWithShape="1">
                              <a:blip r:embed="rId40"/>
                              <a:srcRect b="50177"/>
                              <a:stretch/>
                            </pic:blipFill>
                            <pic:spPr>
                              <a:xfrm>
                                <a:off x="3123762" y="58909"/>
                                <a:ext cx="519926" cy="2416629"/>
                              </a:xfrm>
                              <a:prstGeom prst="rect">
                                <a:avLst/>
                              </a:prstGeom>
                            </pic:spPr>
                          </pic:pic>
                          <wpg:graphicFrame>
                            <wpg:cNvPr id="32" name="Chart 32">
                              <a:extLst>
                                <a:ext uri="{FF2B5EF4-FFF2-40B4-BE49-F238E27FC236}">
                                  <a16:creationId xmlns:a16="http://schemas.microsoft.com/office/drawing/2014/main" id="{B6E079FB-CC25-4BC2-A8AD-C0FC09E2106D}"/>
                                </a:ext>
                              </a:extLst>
                            </wpg:cNvPr>
                            <wpg:cNvFrPr/>
                            <wpg:xfrm>
                              <a:off x="0" y="0"/>
                              <a:ext cx="1439481" cy="2885113"/>
                            </wpg:xfrm>
                            <a:graphic>
                              <a:graphicData uri="http://schemas.openxmlformats.org/drawingml/2006/chart">
                                <c:chart xmlns:c="http://schemas.openxmlformats.org/drawingml/2006/chart" xmlns:r="http://schemas.openxmlformats.org/officeDocument/2006/relationships" r:id="rId41"/>
                              </a:graphicData>
                            </a:graphic>
                          </wpg:graphicFrame>
                          <pic:pic xmlns:pic="http://schemas.openxmlformats.org/drawingml/2006/picture">
                            <pic:nvPicPr>
                              <pic:cNvPr id="33" name="Picture 33" descr="LITHOLOGY.tif"/>
                              <pic:cNvPicPr>
                                <a:picLocks noChangeAspect="1"/>
                              </pic:cNvPicPr>
                            </pic:nvPicPr>
                            <pic:blipFill rotWithShape="1">
                              <a:blip r:embed="rId40"/>
                              <a:srcRect t="49822"/>
                              <a:stretch/>
                            </pic:blipFill>
                            <pic:spPr>
                              <a:xfrm>
                                <a:off x="1209238" y="53466"/>
                                <a:ext cx="515559" cy="2436539"/>
                              </a:xfrm>
                              <a:prstGeom prst="rect">
                                <a:avLst/>
                              </a:prstGeom>
                            </pic:spPr>
                          </pic:pic>
                        </wpg:grpSp>
                        <wps:wsp>
                          <wps:cNvPr id="34" name="AutoShape 8"/>
                          <wps:cNvSpPr>
                            <a:spLocks noChangeArrowheads="1"/>
                          </wps:cNvSpPr>
                          <wps:spPr bwMode="auto">
                            <a:xfrm>
                              <a:off x="2775669" y="200424"/>
                              <a:ext cx="859309" cy="280589"/>
                            </a:xfrm>
                            <a:prstGeom prst="roundRect">
                              <a:avLst>
                                <a:gd name="adj" fmla="val 16667"/>
                              </a:avLst>
                            </a:prstGeom>
                            <a:noFill/>
                            <a:ln w="25400">
                              <a:solidFill>
                                <a:srgbClr val="7030A0"/>
                              </a:solidFill>
                              <a:round/>
                              <a:headEnd/>
                              <a:tailEnd/>
                            </a:ln>
                          </wps:spPr>
                          <wps:bodyPr/>
                        </wps:wsp>
                        <wps:wsp>
                          <wps:cNvPr id="35" name="AutoShape 8"/>
                          <wps:cNvSpPr>
                            <a:spLocks noChangeArrowheads="1"/>
                          </wps:cNvSpPr>
                          <wps:spPr bwMode="auto">
                            <a:xfrm>
                              <a:off x="2759341" y="935772"/>
                              <a:ext cx="859309" cy="286032"/>
                            </a:xfrm>
                            <a:prstGeom prst="roundRect">
                              <a:avLst>
                                <a:gd name="adj" fmla="val 16667"/>
                              </a:avLst>
                            </a:prstGeom>
                            <a:noFill/>
                            <a:ln w="25400">
                              <a:solidFill>
                                <a:srgbClr val="7030A0"/>
                              </a:solidFill>
                              <a:round/>
                              <a:headEnd/>
                              <a:tailEnd/>
                            </a:ln>
                          </wps:spPr>
                          <wps:bodyPr/>
                        </wps:wsp>
                        <wps:wsp>
                          <wps:cNvPr id="36" name="AutoShape 8"/>
                          <wps:cNvSpPr>
                            <a:spLocks noChangeArrowheads="1"/>
                          </wps:cNvSpPr>
                          <wps:spPr bwMode="auto">
                            <a:xfrm>
                              <a:off x="2819213" y="1578593"/>
                              <a:ext cx="799437" cy="73761"/>
                            </a:xfrm>
                            <a:prstGeom prst="roundRect">
                              <a:avLst>
                                <a:gd name="adj" fmla="val 16667"/>
                              </a:avLst>
                            </a:prstGeom>
                            <a:noFill/>
                            <a:ln w="25400">
                              <a:solidFill>
                                <a:srgbClr val="7030A0"/>
                              </a:solidFill>
                              <a:round/>
                              <a:headEnd/>
                              <a:tailEnd/>
                            </a:ln>
                          </wps:spPr>
                          <wps:bodyPr/>
                        </wps:wsp>
                        <wps:wsp>
                          <wps:cNvPr id="37" name="AutoShape 8"/>
                          <wps:cNvSpPr>
                            <a:spLocks noChangeArrowheads="1"/>
                          </wps:cNvSpPr>
                          <wps:spPr bwMode="auto">
                            <a:xfrm>
                              <a:off x="834072" y="184095"/>
                              <a:ext cx="853866" cy="149961"/>
                            </a:xfrm>
                            <a:prstGeom prst="roundRect">
                              <a:avLst>
                                <a:gd name="adj" fmla="val 16667"/>
                              </a:avLst>
                            </a:prstGeom>
                            <a:noFill/>
                            <a:ln w="25400">
                              <a:solidFill>
                                <a:srgbClr val="7030A0"/>
                              </a:solidFill>
                              <a:round/>
                              <a:headEnd/>
                              <a:tailEnd/>
                            </a:ln>
                          </wps:spPr>
                          <wps:bodyPr/>
                        </wps:wsp>
                        <wps:wsp>
                          <wps:cNvPr id="41" name="AutoShape 8"/>
                          <wps:cNvSpPr>
                            <a:spLocks noChangeArrowheads="1"/>
                          </wps:cNvSpPr>
                          <wps:spPr bwMode="auto">
                            <a:xfrm>
                              <a:off x="910278" y="1604407"/>
                              <a:ext cx="787860" cy="182617"/>
                            </a:xfrm>
                            <a:prstGeom prst="roundRect">
                              <a:avLst>
                                <a:gd name="adj" fmla="val 16667"/>
                              </a:avLst>
                            </a:prstGeom>
                            <a:noFill/>
                            <a:ln w="25400">
                              <a:solidFill>
                                <a:srgbClr val="7030A0"/>
                              </a:solidFill>
                              <a:round/>
                              <a:headEnd/>
                              <a:tailEnd/>
                            </a:ln>
                          </wps:spPr>
                          <wps:bodyPr/>
                        </wps:wsp>
                        <wps:wsp>
                          <wps:cNvPr id="42" name="Straight Arrow Connector 42"/>
                          <wps:cNvCnPr/>
                          <wps:spPr>
                            <a:xfrm flipH="1">
                              <a:off x="2694027" y="132933"/>
                              <a:ext cx="46613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3" name="Straight Arrow Connector 43"/>
                          <wps:cNvCnPr/>
                          <wps:spPr>
                            <a:xfrm flipH="1">
                              <a:off x="2759120" y="1342878"/>
                              <a:ext cx="43126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4" name="Straight Arrow Connector 44"/>
                          <wps:cNvCnPr/>
                          <wps:spPr>
                            <a:xfrm flipH="1">
                              <a:off x="861286" y="1480622"/>
                              <a:ext cx="41279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5" name="Straight Arrow Connector 45"/>
                          <wps:cNvCnPr/>
                          <wps:spPr>
                            <a:xfrm flipH="1">
                              <a:off x="880336" y="1275145"/>
                              <a:ext cx="41279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grpSp>
                        <wpg:cNvPr id="69" name="Group 69"/>
                        <wpg:cNvGrpSpPr/>
                        <wpg:grpSpPr>
                          <a:xfrm>
                            <a:off x="3398293" y="191069"/>
                            <a:ext cx="332105" cy="1753736"/>
                            <a:chOff x="0" y="0"/>
                            <a:chExt cx="332578" cy="2141209"/>
                          </a:xfrm>
                        </wpg:grpSpPr>
                        <wps:wsp>
                          <wps:cNvPr id="1" name="Text Box 1"/>
                          <wps:cNvSpPr txBox="1"/>
                          <wps:spPr>
                            <a:xfrm>
                              <a:off x="6823" y="0"/>
                              <a:ext cx="230505" cy="204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C3C070" w14:textId="59B27551" w:rsidR="002C2264" w:rsidRPr="009A7057" w:rsidRDefault="002C2264">
                                <w:pPr>
                                  <w:rPr>
                                    <w:b/>
                                    <w:bCs/>
                                    <w:sz w:val="10"/>
                                    <w:szCs w:val="10"/>
                                  </w:rPr>
                                </w:pPr>
                                <w:r w:rsidRPr="009A7057">
                                  <w:rPr>
                                    <w:b/>
                                    <w:bCs/>
                                    <w:sz w:val="10"/>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6814" y="233228"/>
                              <a:ext cx="325755" cy="1960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4DC5E" w14:textId="78293154" w:rsidR="002C2264" w:rsidRPr="009A7057" w:rsidRDefault="002C2264" w:rsidP="002C2264">
                                <w:pPr>
                                  <w:rPr>
                                    <w:b/>
                                    <w:bCs/>
                                    <w:sz w:val="10"/>
                                    <w:szCs w:val="10"/>
                                  </w:rPr>
                                </w:pPr>
                                <w:r w:rsidRPr="009A7057">
                                  <w:rPr>
                                    <w:b/>
                                    <w:bCs/>
                                    <w:sz w:val="10"/>
                                    <w:szCs w:val="1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6823" y="443551"/>
                              <a:ext cx="325755" cy="197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4EE5FD" w14:textId="457C6465" w:rsidR="002C2264" w:rsidRPr="009A7057" w:rsidRDefault="002C2264" w:rsidP="002C2264">
                                <w:pPr>
                                  <w:rPr>
                                    <w:b/>
                                    <w:bCs/>
                                    <w:sz w:val="10"/>
                                    <w:szCs w:val="10"/>
                                  </w:rPr>
                                </w:pPr>
                                <w:r w:rsidRPr="009A7057">
                                  <w:rPr>
                                    <w:b/>
                                    <w:bCs/>
                                    <w:sz w:val="10"/>
                                    <w:szCs w:val="1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6823" y="1044053"/>
                              <a:ext cx="230505" cy="210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0EF567" w14:textId="78F84960" w:rsidR="002C2264" w:rsidRPr="009A7057" w:rsidRDefault="002C2264" w:rsidP="00C2061B">
                                <w:pPr>
                                  <w:rPr>
                                    <w:b/>
                                    <w:bCs/>
                                    <w:sz w:val="10"/>
                                    <w:szCs w:val="10"/>
                                  </w:rPr>
                                </w:pPr>
                                <w:r w:rsidRPr="009A7057">
                                  <w:rPr>
                                    <w:b/>
                                    <w:bCs/>
                                    <w:sz w:val="10"/>
                                    <w:szCs w:val="1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6823" y="1781033"/>
                              <a:ext cx="325755" cy="191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5D814" w14:textId="54085800" w:rsidR="00A70116" w:rsidRPr="009A7057" w:rsidRDefault="00A70116" w:rsidP="00A70116">
                                <w:pPr>
                                  <w:rPr>
                                    <w:b/>
                                    <w:bCs/>
                                    <w:sz w:val="10"/>
                                    <w:szCs w:val="10"/>
                                  </w:rPr>
                                </w:pPr>
                                <w:r w:rsidRPr="009A7057">
                                  <w:rPr>
                                    <w:b/>
                                    <w:bCs/>
                                    <w:sz w:val="10"/>
                                    <w:szCs w:val="10"/>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6823" y="696036"/>
                              <a:ext cx="230505" cy="210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748213" w14:textId="0135688B" w:rsidR="002C2264" w:rsidRPr="009A7057" w:rsidRDefault="002C2264" w:rsidP="00C2061B">
                                <w:pPr>
                                  <w:rPr>
                                    <w:b/>
                                    <w:bCs/>
                                    <w:sz w:val="10"/>
                                    <w:szCs w:val="10"/>
                                  </w:rPr>
                                </w:pPr>
                                <w:r w:rsidRPr="009A7057">
                                  <w:rPr>
                                    <w:b/>
                                    <w:bCs/>
                                    <w:sz w:val="10"/>
                                    <w:szCs w:val="1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1467134"/>
                              <a:ext cx="230505" cy="210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DEAED6" w14:textId="7E7BF47E" w:rsidR="002C2264" w:rsidRPr="009A7057" w:rsidRDefault="002C2264" w:rsidP="002C2264">
                                <w:pPr>
                                  <w:rPr>
                                    <w:b/>
                                    <w:bCs/>
                                    <w:sz w:val="10"/>
                                    <w:szCs w:val="10"/>
                                  </w:rPr>
                                </w:pPr>
                                <w:r w:rsidRPr="009A7057">
                                  <w:rPr>
                                    <w:b/>
                                    <w:bCs/>
                                    <w:sz w:val="10"/>
                                    <w:szCs w:val="1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6823" y="1958452"/>
                              <a:ext cx="325755" cy="1827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732967" w14:textId="03DCD5A2" w:rsidR="00A70116" w:rsidRPr="009A7057" w:rsidRDefault="00A70116" w:rsidP="00A70116">
                                <w:pPr>
                                  <w:rPr>
                                    <w:b/>
                                    <w:bCs/>
                                    <w:sz w:val="10"/>
                                    <w:szCs w:val="10"/>
                                  </w:rPr>
                                </w:pPr>
                                <w:r w:rsidRPr="009A7057">
                                  <w:rPr>
                                    <w:b/>
                                    <w:bCs/>
                                    <w:sz w:val="10"/>
                                    <w:szCs w:val="10"/>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Group 70"/>
                        <wpg:cNvGrpSpPr/>
                        <wpg:grpSpPr>
                          <a:xfrm>
                            <a:off x="539087" y="41011"/>
                            <a:ext cx="325120" cy="1746334"/>
                            <a:chOff x="0" y="46018"/>
                            <a:chExt cx="325755" cy="1959608"/>
                          </a:xfrm>
                        </wpg:grpSpPr>
                        <wps:wsp>
                          <wps:cNvPr id="22" name="Text Box 22"/>
                          <wps:cNvSpPr txBox="1"/>
                          <wps:spPr>
                            <a:xfrm>
                              <a:off x="13647" y="300251"/>
                              <a:ext cx="230505" cy="1773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AE6B70" w14:textId="74E9E077" w:rsidR="002C2264" w:rsidRPr="009A7057" w:rsidRDefault="002C2264" w:rsidP="002C2264">
                                <w:pPr>
                                  <w:rPr>
                                    <w:b/>
                                    <w:bCs/>
                                    <w:sz w:val="10"/>
                                    <w:szCs w:val="10"/>
                                  </w:rPr>
                                </w:pPr>
                                <w:r w:rsidRPr="009A7057">
                                  <w:rPr>
                                    <w:b/>
                                    <w:bCs/>
                                    <w:sz w:val="10"/>
                                    <w:szCs w:val="1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6823" y="1149612"/>
                              <a:ext cx="230505" cy="215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3E445B" w14:textId="240FAE91" w:rsidR="002C2264" w:rsidRPr="009A7057" w:rsidRDefault="002C2264" w:rsidP="002C2264">
                                <w:pPr>
                                  <w:rPr>
                                    <w:b/>
                                    <w:bCs/>
                                    <w:sz w:val="10"/>
                                    <w:szCs w:val="10"/>
                                  </w:rPr>
                                </w:pPr>
                                <w:r w:rsidRPr="009A7057">
                                  <w:rPr>
                                    <w:b/>
                                    <w:bCs/>
                                    <w:sz w:val="10"/>
                                    <w:szCs w:val="1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6823" y="702860"/>
                              <a:ext cx="230505" cy="184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52BDCD" w14:textId="01B2C819" w:rsidR="002C2264" w:rsidRPr="009A7057" w:rsidRDefault="002C2264" w:rsidP="002C2264">
                                <w:pPr>
                                  <w:rPr>
                                    <w:b/>
                                    <w:bCs/>
                                    <w:sz w:val="10"/>
                                    <w:szCs w:val="10"/>
                                  </w:rPr>
                                </w:pPr>
                                <w:r w:rsidRPr="009A7057">
                                  <w:rPr>
                                    <w:b/>
                                    <w:bCs/>
                                    <w:sz w:val="10"/>
                                    <w:szCs w:val="1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46018"/>
                              <a:ext cx="325755" cy="160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0EA1D1" w14:textId="0D7EA47A" w:rsidR="00A70116" w:rsidRPr="009A7057" w:rsidRDefault="00A70116" w:rsidP="00A70116">
                                <w:pPr>
                                  <w:rPr>
                                    <w:b/>
                                    <w:bCs/>
                                    <w:sz w:val="10"/>
                                    <w:szCs w:val="10"/>
                                  </w:rPr>
                                </w:pPr>
                                <w:r w:rsidRPr="009A7057">
                                  <w:rPr>
                                    <w:b/>
                                    <w:bCs/>
                                    <w:sz w:val="10"/>
                                    <w:szCs w:val="10"/>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3647" y="1807978"/>
                              <a:ext cx="279779" cy="1976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FAD9BA" w14:textId="569F89D0" w:rsidR="00A70116" w:rsidRPr="009A7057" w:rsidRDefault="00A70116" w:rsidP="00A70116">
                                <w:pPr>
                                  <w:rPr>
                                    <w:b/>
                                    <w:bCs/>
                                    <w:sz w:val="10"/>
                                    <w:szCs w:val="10"/>
                                  </w:rPr>
                                </w:pPr>
                                <w:r w:rsidRPr="009A7057">
                                  <w:rPr>
                                    <w:b/>
                                    <w:bCs/>
                                    <w:sz w:val="10"/>
                                    <w:szCs w:val="1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DDD75EF" id="Group 91" o:spid="_x0000_s1042" style="position:absolute;left:0;text-align:left;margin-left:10.6pt;margin-top:2pt;width:431.95pt;height:203.65pt;z-index:251670016;mso-height-relative:margin" coordorigin=",326" coordsize="54857,22137" o:gfxdata="UEsDBBQABgAIAAAAIQCmZwTRMgEAAA8DAAATAAAAW0NvbnRlbnRfVHlwZXNdLnhtbLySz04CMRDG&#10;7ya+Q9Or2RY4GGNYOLh4VGPwAZp2lm3c/kmnLPD2zi5wgIDBi6em7Xzf75tOp/Ota1kHCW3wJR+L&#10;EWfgdTDWr0r+tXwtnjjDrLxRbfBQ8h0gn8/u76bLXQRkpPZY8ibn+Cwl6gacQhEieLqpQ3Iq0zat&#10;ZFT6W61ATkajR6mDz+BzkXsPPptWUKt1m9liS8f7JAla5OxlX9izSq5ibK1WmZLKzpszSnEgCFIO&#10;NdjYiA8Ug8uLhGzr+oxgXR9xuLis6d2uhzqw3uk5kzXAPlTKb8pRdGkSSpiEKmjxu0ffmMMi1LXV&#10;IKqEi0F17OOat26IhXJYxjcgTid0wJmg147mIkxSG/oArhWD4V/gk/+Gm7DxCbobsCfPWpHsE7pj&#10;a3L4zrMf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2TaN&#10;jWYKAAD3WQAADgAAAGRycy9lMm9Eb2MueG1s7FzbbttIEn1fYP+B0PvEbN4pxBl4nTgTwDMxJhkE&#10;80hRlMQNRXKbtGXv1++pvlGkZccSNnag8CEOr82q7urTpy6t17/ergvrJuNNXpWnE/bKnlhZmVbz&#10;vFyeTv76fPFLNLGaNinnSVGV2enkLmsmv7755z9eb+pp5lSrqphn3EIjZTPd1KeTVdvW05OTJl1l&#10;66R5VdVZiZuLiq+TFqd8eTLnyQatr4sTx7aDk03F5zWv0qxpcPWtvDl5I9pfLLK0/bhYNFlrFacT&#10;yNaKv1z8ndHfkzevk+mSJ/UqT5UYyQFSrJO8xEdNU2+TNrGueX6vqXWe8qqpFu2rtFqfVItFnmZC&#10;B2jD7IE273l1XQtdltPNsjbdhK4d9NPBzaZ/3FxxK5+fTmI2scpkjTESn7Vwjs7Z1MspnnnP60/1&#10;FVcXlvKM9L1d8DX9D02sW9Gtd6Zbs9vWSnHR9yI/DPyJleKe40eB44u2k2m6wuh077lOEEdySNLV&#10;u51vO8wNI/H2if74CcloRDInRnalnwNL3NbPdQ7Wb0vO3Tp2Ut7TUZlcp58b+MwP0fmid2IYteOS&#10;ZHvrF/f1c+KD9VMyat0ekvApunluEKHjhW5R7MexkOpR3cRcvOAwxeEQupjBcgjPVwlvLZx3JnrB&#10;jX0OjJJFcRSSecP8mB1FAb2VTLV6zPNZEHpayMhnTA4AmZJuSkHEU6b4tzErJekxr1NMANJDwl96&#10;b1Y/tSXVAGBtAAs7GpCQ87ZKr9dZ2UoM5VmRtADwZpXXzcTiU8ID/mGu55lSnkBN2KXpDDX1tkes&#10;ztMp/imRcPQUoQaYjrfaa55NVCPrJ7WxTvjX6/oXwGoNZWZ5kbd3Qj10NAlV3lzl6RWXJx3suQb2&#10;cJu+atGVedak6M7LD59/+3j58f3fr9p8QVZDDdG7sqWENL2s0q+NVVYwyXKZnTU11hzYGT190n9c&#10;nPbEmBV5fZEXhcWr9kverj6tkhoAzCByMqWb//eRzdazTA6ugL9k2vD0T0hsYTX0bRaGcm40Lc/a&#10;dKV10HLKDmiwEpCAem4o7HeZ44aBI6aZH8W2mOndNPNZHDuBmmUeCwIJUAYK0Jm8ad9n1dqiAxgg&#10;xBIdkdxcNi2J0j2i+lZKIvoVXS3hQhnnbgCBdD0A2V4DHgYQwM79VY15buxhKVLYNsKGgQ29fB01&#10;bLjakoAFEjZw5eeDDcxTL44cDSYHwAZz7NhxwREwxXzXCwarM8iR74PaCAYBNuG7fQbRYcLhsNEx&#10;SIIQOCKNBl6c3Vu/9uLaAtGBYtTs1qIDtiFx6Oy6rcQzliC+6jHi2oSwTT1YXTivNqssmUMqucL0&#10;XqATgkRrtvm9mmMhSdC6gNABVDth6AcBepUIuW17jtenRJEfu8BvBW020FwsZx3kD6G6ui7ntIx0&#10;eC2Y0lxpmcz/PbEW6wKu1U1SWAD/QCw0QHQB7gNsT6ZlRcsiMD+ZFqW1IbfBs23RelMV+Zzuig7i&#10;y9l5wS20ejoJbdc+E5QQ7fYegx9VzkVr1Hnv1HGb5IU8xvNFCSF0B8rxmlXzO8EpxXUYxXNZB1yl&#10;l7UODL8n+XLs+mGoZrcmzH3rCGzpSaEPtZWN1iHDGd8HO8ChXtQ6IhbDvxXYAceVjKEPHmEce24o&#10;wSMEI9RexGgdz7GyoONf0joi17OBF8LVjjw79vu2EfluhBVeLCzMi+PROIRNPNPCQpj+ksYRM9sJ&#10;JdNjge3BUvrWEUZhFMDZIq7HIidgmiSM0PEM0OEZ5/hTy5N8uWqtM+Kb1nlVluB2FbfwCFiU4pzn&#10;pQq4SdJJdIzGyVogbvGbDmKo2AACux7GXuKC68TuYM0A7WeuCsFpBvfAoCM0IYQzUsloyc4ggaR1&#10;yVQxPau9o/BKQlqRIrtpX9PeFQg90rt/ZgvExhHCdiT1pKxEZvjm/Kte2sST9MoCvNS8pPjqQy+p&#10;Z+m1TGQqzItSI5ED2fU187T4YlW25sV1XlZ8l6jtrRZ1IZ/XZFfqSiP6UmzXM570w2YnrOUQswv9&#10;GP6lMjvPAb70EcdD0EqvR6Pd/Vx2Z3zwh+1OuMUH2F0UMAdpBsGCvMgOdHxEe1Aec8J4hDsFrj+X&#10;2Rnn/mGzE6T5ELOLbNdVZueEPhJbA7QbzS7tFssfxez60UeVyiaWJTLvKntNwTpJ3WV2HueCie2V&#10;nXddhGrhrgtcAhmXjXQpGtd1mK3y9Cz03RDGJKJmgzy9WCkp+/tO5ejxIiIBKl7IgG4y+WNCQp2K&#10;FNcky/7uIVbj6nwm0P1XdWsJBqRmFQVYrfYWl1Ugla7LbFIXxlLcNYiQkKcuU2prEHdc29e95die&#10;LfPKRuc9A9ODiOWA/BWt5m+9uKaMjQauvyM0SkE4Q1VnRZJ+pbGEeFstKAKsCahKs3V9IY520OGd&#10;zDZJU2SUtZx7UOL+iw/T4id89QBq3LH4B6lxezu7FTUyTMwH6hXJlilvK4pemjq9yNHhl0nTXiUc&#10;cW6QTpRFtR/xZ1FUiGBX6mhirSr+313X6XlkG3B3Ym1QknQ6af5znVAevPhQIpYYM7jMqGESJ54f&#10;ErHl23dm23fK6/V5hag4JgKkE4f0fFvowwWv1l9QPXVGX8WtpEzx7dNJqw/PW5zhBqqv0uzsTBzL&#10;9Ppl+alOtYtHhvb59kvCa5WBaTFD/pBZDeGLDFwz+Sz5LmVF6Y9FLpK7Xa8q3+T5Au7MUMEOLLap&#10;335oQa1RXgWgiJojgZ8aMggmfQ2wcYD6NTUnH/B1H0+B96YyTvqO5ggZwPYfADJEDKsz7hEyMPGP&#10;ADIMje8gY5u27wcZimB4nuvr0sjdkBHGskJnZBmSyxwnyzClACPLOCaWAQdJunAdZJiRRm3IQZDB&#10;KI3iD6LpPc+E2SwSyDRixjFjhooHjJ7JUXkmJupjIMOM88GIgf0TCBM+5pggMiSAaUSMI0YMRA+g&#10;3eiYHFssw5SHGcjoolaHYkaAWIWOBWvHZCQZ/XhLP4p5lI6JY0Loo2NyRI4JVoKhY9ItDntCBpqi&#10;4i0vCKmeBwtMl10aAePnAwxTLzYCxhEBBrsPGLik2OSegGGyqyz2I88fbDXoJUwi1DR8qyK0twdF&#10;sne9G4GwaCv3OSZMFgKd+6WHL58wkbvfR7/k+fySrjpDVp2I31IYFqCEZs7LAhSciwm/VwEKNu/Z&#10;kawC9hCXFHSyIwiY7KJYU5R/h17gagYxKD/xAoQ0JbfYKkHppVZ9OCz9EEan5LOVoKDq7x6vMgvi&#10;njDJ3MCTHefiByKGSaJtaoU93K70+MbwjVwAjtMXMwUKI7U6ImpFmeBBkqhbEPfEjI5aYasVKpIf&#10;c8fwEyhjLcqxl685pkJhxIxjwoz75WtyQz+R6EMxI7Sxg+GRilcW4VcDxrzy0UPGWPEqflDq+bwx&#10;mrTfvzp+R3m8Ce7vCRky5LvllOkMUS94A5+NjXBx9HAxVrseJVzcj2RId+IAhtFFMlhko55VRXI0&#10;aGBjZBiqnx5icRh4/TDOuKsmE2Hbb2807+ejf+RdNXKXxBjxfT6O0QVDxV4b8evCYm/YYz/Z1/1e&#10;85v/AQAA//8DAFBLAwQUAAYACAAAACEAO1XZlkclAAAttwAAFQAAAGRycy9jaGFydHMvY2hhcnQx&#10;LnhtbOxd3W4jyXW+D5B3kIW9SC5E9S+bFKwxZjQ7xsLzs9iZNRDf9ZAtiVmKlElqdrSGLxLEQC72&#10;PQwECIIgV3mTXezL5KvqrnOqOPMdU3ZsZJMI8FpDna6uOv/nq1PFn/7s/c3y6F232S7Wq/PjfJQd&#10;H3Wr2Xq+WF2dH3/55tnJ5Phou2tX83a5XnXnx/fd9vhnj/76r346O5tdt5vd69t21h1hkNX2bHZ+&#10;fL3b3Z6dnm5n191Nux2tb7sV/na53ty0O/xzc3U637RfY/Cb5WmRZeNTP8jxMED7Rwxw0y5W4fnN&#10;Ic+vLy8Xs+7penZ30612/Sw23bLdgQPb68XtNow2y8eb4oMRbxazzXq7vtyNZuub036wsCgMlten&#10;sqpHYNK83XX5NKuO3rXL8+Ps+NR9uGxXV/0H3erky9f9h5v13WrezS/WmxXEEdHfzM4eL3fdZoWh&#10;LtarHWY98OvmII7ftJuv7m5PMN1bLPLtYrnY3ftlHz/6Kca+uF6DH0dfdL++W2y67fnxLK+UBdVD&#10;GZA1p5PTYpArFptXZ9vd/bLrF5RnhVvtqbzXT+FZu1y+bWdfOd5ExEKqf3cP7jPDPeXVyP3S3u3W&#10;bxa7Zfe0W3a7bj68tmfx7XK9e7zpWke4bO/Xdzv32027umuXz+Xf/V/etJurbtc/vlhBJP0Q71+s&#10;58NauvlV1394/7EP3w8iHBV1NsnqcZGPq2ZS1tV0eKj/ezEq82qa1/hr0ZQN/vfpiV/47OzrMMI4&#10;K/N6kldN1jTZdFI1/QjX4e+TKiuqZjqZjDHCuMkq9/fT/ZXhA130dtbuoFMXzoYdE4Z/v1ZRLRer&#10;7gVUJ6z8Xbu5v1gv14lu4sFu455fzMN6+7mtN/NuM8yv/2T33tG9e/T5p1+8+PTxk8+ef/bm79wk&#10;3/mp9n/d3n6O0dqz5ero6/Pjoq4y+KNZe3t+vFnNoa7t2Wr9bLFcYnntmTcYt1BH7z7oLi+72e75&#10;dtevvh/MccEtwi/y/ubtGu7OmeJssZktB/ltF98MMq37uYZ5bNfLxdy90A2/3Vy9vViGRWVNduHN&#10;Ga9PyPq5T+ui9hNO/pYM8ezZRYb19SuIyOz1eLGGBb3/ZYupzc5WdzdfdJfut8tHv3r18vGbz169&#10;/MknTz4pzvCfKp84Pvs/g/CihXP2pN4rX0CfH/28g4K3S0+mn2K4290F3NJgBlU+KN7t7gjydu7M&#10;jfPuUTaqx5Np/FOrZG+9foVH8uGRYlRPS0ZUDETlCMocD+sX0itMOmw5PJGPpnnOhq10utM8Hnba&#10;sEecDPsVlmUOaelPwR4ZD49UoyKrlT7L6Lya4YliNCkQFPWHPjGRaVXNOFkJ5dB0eCTPRvmYrjcP&#10;Is3Ho4aOlQcp5tNRViYSYlzJVabwU8mU6SNBqPUoq6rDHgkizovRNEtkTN8SRFyPanheShbEmo2K&#10;MhESlyvMJWhPRnU9D7KssMpkxpz9QZb1COFE1cVQsULkCsZMm5iZbMVFEHIzGhdl/BbKpCIIORtN&#10;6+Ql0zF9TZAynsnG8Ws4z4og5qocFciu9IdajPfGzpKR4laH6V8RRJ4jhB/4SJA43lKmhknXH+Sf&#10;jcbwdvFPRZ8JCpCPygnVrDLIPBs1FVWmMoi5HqXcz3LDHMog6XJUFQlv+IuCoB/2oiBquJqmon6r&#10;DFbsFCKZz5QxsRTxZjAjGrDKINICUY6OFYQI1wo2RhpJFbIMMgTXR01GbaoKUkSKOKKLqYIUYUWJ&#10;QWQZ1aIqyDAbVZM6dglT/p4gRDCjSZ+hFl4FEYLPVeJIuIVXQZ7gzfRAq6iCQDG3SZGsh88tSHeM&#10;PJxJtwrSReik8kRa3zt7RPHpJDZj+kgdRJuNJpOUMfwZFXQF15f8sPnXkaDHaeyialeroKF4dORI&#10;tGnqwqNiraIt0oDH1a5W0TbGbIIwwU8q8VqFWWbUn9RBmi5bOlA04yDOwkidxiq/Ok8zSsrlscpv&#10;UqbOjS5grPIb14k6cqMbB2k2oz3NsjKjcSTPJvJ8MAFqUWOVZ1Gk5s25oNJFuRsbGHeeYxV2XvPZ&#10;qLDrSRq1KX+bIGwoSLPHLWYtjcq+qdNgS1fdqOwrGn6aIOwC0ZhPOYgXVE2SNlIv0ATZIucdIW1U&#10;rvMJB9Eenhk0QbIlsJCkmqBxqAmCzZEVRNMyUuBGpYyXMBlNVK7TPc2k7J+oXAHkKI/wGw2+kyBX&#10;CCMrD3LjkyBlxOsmdQM06ZoEmZdISJOMnD8SZA7NTkso7p8nQeh1yZOkSRCzC6MHGv0kyHk6SiP6&#10;dGpkp5Mg6maUsnY6Np6aquhRVCdipAYyVdGXOXUwUxU2gLxY2FQK0yBsJLR1wixqeVOV9bRO3RjT&#10;9mkk6zKNEvw1QdauyEs9Hw26UxV9OU5LeWqJ0yD6fFSN+chB1JjNOFFwDuog7A652ng0SetU6jxh&#10;CsMzFcCuRBeNZ4LcayhikuFRVcmzIPi6Hk2rWFmoruQAfEPuOa6N6QRpT/fjuzEdlXbBI2ieqYDh&#10;mQ6znTwLEoZDmFA9gLMeVgeG8IkKclUcXK3ngmNVyHioq84Fu8oRbSaxMVIjyfMgRiBR2TTxQswY&#10;c+y79GKcIKdIMhyq/nkeZAoHT71UngcpTkZNWgHQoAYXPcymHDUHRuVcwCxk4I0x6SDRYpSnUYlr&#10;gSBYLuFKvZvxUDDaSYOqjDJecKt8NKkSxnMBF0HAqDb3EmzOUwGuIOHESDK368PnF4SMajgVHy+z&#10;coGvsHRz8CDnD7yC/Zga78FJc14EwSOFqQ91E4JjVaO90GFOUIAtpCQP4HWEbDVFIiSuC2XQhQpQ&#10;YQLicX9VBmPPkfVSyQuuBdi+LrlFCZjl4N1kucasg+BhhXFOgt8tfSmD4B/I1yD6hz0m8FezL/zG&#10;mmSEh+XcHCMELD80/cmrIOy8QU7NjVZgLwccHga55wJ7jUemQxCo6w9sWmCnOOxA5KlaGI4jgrtK&#10;YJnJD1VUgb8AYxfc00aQF4+3dfDaAAzLQ71EBHIV5Z6foLOOUK6qTszGCKa1WG4+wQS58QrSBbwC&#10;+R9PzATeQjGYuA9DSnUQLersAwtI9BAM6gBjylOb5ywKdgsvUSfawPNRQcLy0XiS5D5cMwQYqwCG&#10;JvIz3hPya7DX8gYChlUj02sIAIZi4lBEPI/wL6TBlI8R5IU0KTEqgylByM6FxLUA9vD4m4KU3V5A&#10;gvNwQC4fBzEjc0vFPOX8FxAM+1Ac6gA+NqhdUbq0J147XYTgXqj+0PcS/fCAJjAY/MY45RZncROs&#10;GRu7BfdJgoQhwqc+yZhPyLqdH+MrVRmXe0GIB5cI/5pMeYATzMttFKbVMZ1PjICl3ReGzkUQ2Djd&#10;kjZ0TjAwt0GZuiMurwgF6/taPtYOkgvu9bC0YaKJdrkXL7ksBPzKkaJxY4ngr6I8cEshF/zLeaTU&#10;kxosCraM0jNLXCl/RsAv9BSks+MLF/ALZVO6+8NtQqCwar8CKiwPLnBYBdApCdTGq4JlT7EfmFSM&#10;3HcKIPYgvDGfBkv/A3lbhINVe4Wcwebgz/NRfjCbgwogR01/sKtPfRFK3+CpM0AdTbRHQdmMllfN&#10;MXn8K9D42aeiWEVF9bAQ+Mu1diSBiFpWIfBX5bCBWOGpoNGaFabToFErjjDGSoOUXatGooQ8+BWC&#10;jCGQMZ9bCBIGQHKahGxjNkHEqEMavlDFxRDg6rig5UMLLoamC6qXhcBixQQj09q0ECgMiGbdxCgz&#10;V0SBwhA691wY1x3BwlBSowuEclvQMBeXE27zrL8QOAyeuEpyGB5/MQmxjeleh6QhsSBYhywlaFRG&#10;Iz38wvAmbD7v7RFTPkiH1wRperIkLnSByqBNOV9DhI6hsTnxQFztBB2DGR/aY1dIYxcgpSLB5fl2&#10;VSHYGDIPpL7xj7GmkKih6TF+Yjq1cKiiCDrwoF11LEVUp9hrmOSaLVAZWoVqLkSBxqBh6e6p4cgE&#10;GHM8SwsYzjNBxlBWoFM0/uG6LNAYkOeU0RYwVQhWBnCV6rwAZVgFEvn4x2BrkDza+vZ0jL8oiB3+&#10;Ym/Ly2BXEDqCJN9tKQQUwyLoBGIIrOAMiTGwjDtxQb3G+8pvykRAMITMLLVOzm5BwfBQlcZZrtMC&#10;iYF1aR+psfYg1wIBPZmdMbkgV4fVxLmG4W4EHEOiDEgt+uFzE6QMVQVPHAQqmyDPS9SZi1KQsgr9&#10;eIfOJoCe6FJOE1cewwUnc/gyZ6igZA9xRoKYIYRP4qTGaADBPrq41HQ31nwoyNt1XaTuyFhTsGMY&#10;aHkgElEIagZGpDsPRloisBma5GNnBoDIqKcKaSlDfZA+VpmPBTVAk2OkxfjVahYuBFfDgY70bWbk&#10;FGTNHRZJf8xJappeTxOr5gAGdm1ENyZ73WU8UEl7GYrmdH6mU4ywtmqcKi/3b4K1ITnKUz3kGbEg&#10;by6jSpF07nkEesMRkFTIpm4I+gYHnC7KeFUo0fEM3zUoIvAtG6caRMNfE7QAGDRv9yqk9wxuNt1z&#10;N2YdXMID0gFB4pxxJ07XMO4IiquN3F/AN4f3JHrIPVSEvaG1JREzX7hgbwBvUoyeRxtB4txmSXrs&#10;isouguGwt5FMjhuIwHCuqjs0a4hAudxYQxA41s0TLuk6c+4qmQCftMBuSNh5JBWgrYDfTXNvykMF&#10;2tCwVHNFEGRtPKphg/EPHzuYLRL0FFnjrkiQNccdzkRB0uCx9jAWrpcRrHZwZ2Eh/WUFAKDEORov&#10;0rh+8M4k9HcILUCA0t4o+qJSQDXX30qFVwqoho2tNM8wngkxHOAODqYzIQN2kYg43ds7oFIuBVZr&#10;IOUE0qfWVWbBUxdQQWNojdA42neYUygFWAMfqX3hBGOQEIIFDffoTR7IwDguOgXPcKyGWn4p6BkU&#10;fa+bl/NAoDQ0uRWHBUKcLg+LA2RTcTEIeoajME16povqiCBpOPZUJKGH65UAaQ06QZJq2phbcMAu&#10;tzAEJHJEyw+3AMHKUAClGIDxTEC58Qwvk0uBx2qAJImScu0TrKx2iVPsgI3pBKEC8i6rGGDjiilI&#10;2cTt8cTGyYUlQBkydw5IlEWwTbQpTSuu9IKFTYFzJ0ksjQilAGGTMWJkDDxxlgoOBlAImW9cplNd&#10;FlAMO6WIslzLIiBsws9IYxdN/GeZNhXyLVHA0fJQnbZ98/wP2Y48dHAuV0ZA2N4GO286KeUwJJwW&#10;RyWwjT1MCMByrM/TqVVBIKIOj433j6Ja3R1A8GX51cGBIUbHuMlE4NjBJ69wxnGYD2rr1Clyxy44&#10;mb2BWEbQWAXMPv7h1iDQWA2rS34sjKCU5jHsucYvyjJrq7aU9jHsCqWP2VIMwke6mszR7EZEoj8w&#10;+0HNoaXgZgBouKULUgaqyaHcjnrKxnvVPReRYGVAmdITIhw5w6FlUXyjPCwjrKxuUpzCWHrw6LD0&#10;gjt06ShzgTnhEDeq6GzldK9Q4/OJwLGSDy1oGGa9t0nHbU+wMITSPXTBeCgYOTDqFNI13KfgYNCn&#10;PdUw1qRSLtKi21AN6TZDYZDCGlyWEQR2eMASCAzJ5R7YxrOXCAArx6lGco5HAFixdxcLZ14MgB1a&#10;TuISJrEr41xKKYAXDlWkHss6LltKw9nDvLFgYOihM9BP3P80TP5BfdZlhIPhwDNNkqK+M97ShiMd&#10;wsAJcMf4h1t4BHbtlR+Gngv0BTPcexPXpAj7OnjLGBsGsia0vCSBjaufgF/wR7w3pozwrnxvj8FY&#10;RRA0xuaVkwBc0/2cygzi0ncGbCQWn72tgOx8YNIYTcnJj6mzgoI1+5mG/VioydydLlRlBQgzOxZK&#10;wcGcb04xRy5fOXKJrlDLKAX8whyyPWfBJx4LOM3AjBlFcftgNU2gMAMnmQbxPijZgiYMWuGuxEp+&#10;rIwQufzw2IO2ttBrL29LEhJ7jwo4s6huUoND+w3JVhFKxhGHSmCxB9lFJcgYTJzfUFNJi5nd3l4J&#10;GJZhE5epHdIm4d8DTL8ScAxVeiLjzDpzjWMIw9se1B1TCXr2MN0Q/OxBW1uVQGgP2ohEIj+sDWBQ&#10;yhLLWVQCquFt6WMfekPc66dX+vX/8BcB4tdwN+C9eUfgY3dH4OO/wB2BxbRG7wCFeYIaeLKcRr1g&#10;256MDhZMGVT1iF+IEbAWT0YNIgjRU9GcNvhqUAHFpmTBO3syDh4F/MST8btsgqWCDNdOMYsWy+zJ&#10;KG/FFD0df6vYHujQdkIzOjE2TzehMUuty43HkXUxJ4znzqrS9UaycG3clC4SBvBIPj+Vxtg1GdLx&#10;VByg47CCwM/FFHTGtp/axBjlNU3KBXPGeO6cB5uf4Mygw4Epqi/ShunpxjSzEjzZ03FlFgwZdDil&#10;TuUhILKna/h7I3mUOCxG1xvJw6WxjE7BYjTq4fQTpYvkAbdC9UDwYawDHc9UbgIQezquf4IJgw75&#10;A+WLwMCezliH2ge2bXgmIGAvxoN74euI5OEORFL+RfKYGD5S8Fy8d2LIVyBc0E1xhR97r4C4nm5K&#10;5Sa4bYEb5wy+CFbr6fg1B4LVejqupwLPgg52TqOa4LGerqT6LAAs6NARQu1cuhI9HY9ZArF6Or4O&#10;wVRBh8YAymdBVUEHu6R+V4BUT8f1T7BTT8ePQghcCjpkZExdBC71ZPx6Tekm9HQ8bAlECjqg+1Rs&#10;Aot6OqrNAoR6Ms4VgUJBh814qgWCfno6vmEtZ2h7OroMwThBB2CMSleb+xwdzzYEycR401FFvYug&#10;l56OL1edFYYzlqvOaoKinWqLoJLoJ0HQp85ZgEhPx52QYI+gs4K+gI89HRWHoI2ejgcPgRc9HReH&#10;wIugQ31C1VTwRE/He6MFUAQdkE0qN4EUPR3fexQU0dONqfoJcOjpOMIoWCHoYEZUDwQe9HQ8KAgi&#10;CLqJEcwFEnQ1uJH8SdcbICt3TzbzaoIDorUIyQslC+bhyfhOiwB9no5frSPIHujGhq+XDjdPx3MI&#10;AfNAh9yFegNB8zwdz8UFwAMdxEHFKwAeWq6Ma3ilew1kaNGh2icNa56OW6UAc56OZrqCy4EMGTY1&#10;IsDWAyLhCanx6mVnno6HVPd1Hv2pThC6plCmV3qtmSfkRYXeZeYJeVWRC6bmCXkZhdMgOkfcPU2F&#10;opeYYUQARAYb1UpAOKVGp1eXYUTrlCb6fnSO6D6heqhXlmFEJNHUkPXSMk/IA5PeVAZCpNHUpPR6&#10;shI9uUaeGt1J5gh5+6JeS4YR0RxpvDqU6p6Quxu9gAyEMECuj3mI7yBE3OGvlmrdE1Zce+Q0pSfk&#10;CRe200XWeDWN3LnU6xjQ1Akp2EGIs29cb6Vi94SGJUjJ7gl5aZpLzQ5CYC2c39L55Qm5Q9Yrwjzh&#10;hNuWlO3oVMXOPeejNnY5Qh7CceZUBANCngPlUrnj1dj54UYopbsnNL52Q2p3T9gYi1FnVgGs4Ooo&#10;1Tt6ct2ZYOqZpVkLhBY8g+1VYQ8ICx49pID3I/KCMZcKHoQAh/lipIT3hAXXcKnhPSF3o1LDezqe&#10;juuNXOj6xBaqMaIKBuhBznVCynhcPw5+G2zUKOPqaa4TUshjRBNjl0reE/KiBje+i6gxorFqqeUx&#10;ItJPzh4p5j2h4UalmgfhGNteVG+lnPeERtySgt4T8oI+l4oehMj1+ZsjwQAYMxatFoMa11iLFPV4&#10;MyA0rt9S1aOzHZ6HW4yU9Z6QwwRo9hBRo6Dj3e84xh8TGjmhVPZ4NfyEsRg1mQn0liu41Pbo1Acy&#10;x32ZdCN5QiPpkQ4kT2johNT3IESbAVcKKfA9oRFbpcIHoWn/UuJ7QsNkpMb3hJyNUuODDvzmoVWK&#10;fE/IkXM0q4hOYERja0TKfIwI0+LeUep8T2jEYCn00QuGo9hcMFLpg9AsjqTU94SGJUitD0IcB+BG&#10;KMW+JzSmGPYYPd2YS1CrfZQ/VqGn5b4j5Pft6AVTeDXuV6Y+Twt+1FNWoacVvyM00jIt+R2hUb9p&#10;zY8bo3GAns5Ri34UXrg6gBOKK0PhZbFRy34UXpb1a+HvCPkpplwrf1RoI94yghPzwbQcobFoiTE4&#10;52AAlXq3Ey6qBwJEuaMXOnlC43YbLf7RsmyYoF7qVObY8eSL1pucPCHf0tHrmzwhLwgLLf7dVzNx&#10;n6f3NGFEeChqrHpXEwgRq5mSofNfBAi6MXV5OOqvhFYBXsgGPd4M/aaBVW9m8oTctPRqphJfyGDp&#10;hOzRe0JrMerKkBCWNDfCt6HKqpFscavWi5fwahwpMPioFgMongtGS390rBs7I3qnUonTzoYrK7T0&#10;x3dvGQV4oaV/jthvKJnW/rkLrJyNWvvjgl8jIdR7knDyy3UeU73V2h/X2hnICL64RyQIQq6NWvrD&#10;+1kqISe9MEWgZdxDaekPN2mA6OgT1yliM4qzUUt/nIszUlHc3KgjwudRwAN3EMeEHMfUa4vclVfG&#10;hlkhJ7ZA6O4TphLU0t8RGnRiMPDQBvKHM5JhLY5wzEfUyh+u3EjU8cVfOiIO/HBRa+UPr2ZkCYVW&#10;/vBqlmC09C9yd2yaslH278sCWyZG6JANfE/Igz+uGZRVYzeE4/SFbOFjRHcun89RJeP2Q7gRaukP&#10;h2pArbgiUOcIv8z9hJb+uObOih1a+jtC3g+Dr3uWV2OThTt6rfzhUHGEl3JHK39HaDgUrfwLbKAY&#10;A6rFgI4XeYVs5uNEMDBermRa+eP2YaNJqdDK3xFysWjhD5dvlGSFFv6OkCOJ0e09OHNuJMGFFv6O&#10;0MjeZE8f3LFSf72VB4Q4YW6sOhIMQgf3UFr442I+A5LBd3+pMiJ0cA+lhT8Os1uhQwt/R2gsRgt/&#10;BDArpmvh7wi5kmnh7+istUhS5r7wjcN5em0ODtDDBLmD0sLff4WcwUb1ZNgVMWoELfwRjHFzB7V+&#10;LfwRjC111MLfEfLMX+t+f6ycO1ut+x0hv3OhkF1+sNHMtbTwd4RGiNHC3xEa7ltO+ODVMC3OxUgu&#10;sCxOqIV/gV0og04DDOiM2KZ1f1HBQRkjSk6G+y0s1dHdfkdoOCit+x0hh6vQUSheAt8hxfe/0JQU&#10;E3LMGG0hSgg2csvSTX+kC0b1rffPlAjuuEaciRotEPJqbPDwrgRsFCshUijqlrGFJ4RoOeayxq6X&#10;EqKPgNogtmuUEHv0NKPXW2VKXJRi8BGIu4yIGpi3QepdMrjuAm6Zmj+QSx0RXpQvRiv/Ap2avLQt&#10;tfIvsBXEW0T1VhnM0XIogHZ0jtBw6kX1+hiMiG5/6sDxxYY6omH/gCRiOt4giHJfCRFYDTaqybgW&#10;QYMwEowFoKDAklc7KIG6HqTnSmgBsnoxTAmnb4laK39HyDdPS638C9yMwmM1rF7naPVgwVBiQg6A&#10;63UvWAxiAlceLf0dodGSrqU/bh6y2KOlf+GgFi5rLf0doUGnvgx0vPNG73PBjTTAgrnn0crfERrK&#10;o5v+jpAHOL2rBa+20jK9n8UT8iMyekOLJ+QdTHonCwjhebirj0p/EJbcT0SlPwg5tIU7CEQdHQZG&#10;I6FeuII5In/j6hiV/iA01DEq/QGW8e4g3J+rc0SmZ8xRnRlG5E0oen0KFgNUjauZ7vojuTDgIL0i&#10;BSNaLax6KYonNFxPVPoDfzNMISr9QWjEraj0B6HheqLa3wF13K6j2h+EPDMro9ofhDzBLaWR330/&#10;ioHy4iK+oBSO0IhHWvwj9zKy+lKLf0fIC7hSq38kaZZL0erfE/KkULf9kc1Znlmrf0doOACt/h0h&#10;x/5K3fZHfmg5Ut32d4SGS9Hq3xEaGq7VPzJOS8O1+neEhoZr9e8IOb+1+EcKa+mtFv+OkPtbLf6R&#10;6hrVUXRziCPkLXp6VwhukcO9G9wGtfh3hHwnUS8MwYiIrZw7Wvw7Ql4d4VJwsUEQGkFYi38kz5ZD&#10;0erfERquXqt/R8iLR732A6s2UMdSi39HZ1QoWvw7QoOLkjAjvbdsWnf9HSFvI8D1qcpuGBavjXTX&#10;HwWDFVm1+neEfKtML+4AF3Gsi+fqWv2jBjEwK3zzly4GlmUsRqK/G5GHai3+UdQYkFWpxb8jtPit&#10;IQaEvAzWuzfAHVRldC1624Yn5JvLer+GJ+QNunqjRokyybAsvUMDhGhBoxLUazQ8IfdQenGGJ+RJ&#10;vV6dAUI0OhqvVpMBIT8boNdnYEREDuoc9cIMT8j9iV6R4Ql5d5BeigFCVIQ0D660+HeE3IvqxRcY&#10;Eb0ONMjoVRcgRLZlEKrJgHC/R8e4ziJcY7G9Wa9310fv2uX5cXZ86k6fdO93z7e74beju83i/Pg3&#10;F+67FC8uqpP6Ke4fgVQuTp58WhYnnzbFU6TBZV1eXPz2+Oj9zXK1PZvl4/Pj693u9uz0dDu77m7a&#10;7ehmMdust+vL3Wi2vjldX14uZt3pfNN+vVhdnaJHpjqdXbebnfMU+fjsbrX49V332byf12/CtR0n&#10;F0+ejU+qZ3lzMimfTE5cI0FxUT7G1/I1v3WTx4Ix+/D/fhX4aNtt3GqG/1vM3/fDFv1y15t5t+k/&#10;yftPdu8d+btHv3r18vGbz169VISv/8v29nMM2J4tV0dfnx9jnw3ngI5m7e358WY1xwras+16uZg/&#10;WyyX/h+bq7cXy+EVF34tfq57ZJv13Wru1uAGds91l5fdzImiX1j/1tnZTbv5aljQ/c3b9bKf+mq9&#10;6gYOKEG4swR3mvhrTGZnl7Kon3zy8pN8cob/9hHw0q1ZLz8B6Xpz0+4u1vPu0c+7Vbdpl44P0aeg&#10;v8Xf71a7fgqoRL3+3O6OwGOnTj0b0aJEC7mQVvgbwJTPt179wkABW7MGCoCnOVAwFmugUFiaA4Vw&#10;YQ0kaKQ5ktz+YQ4VOGAPFeKsOVTggT1UcM/mUIEL5lAC6VlDSSOPPVQQsjlU4II9VBCzOVTggjmU&#10;QGjWUAKf2UMFOZtDBS7YQwU5m0MFLthDBTlbQwle9ZGhjDAUPFQIRx/3VC+8p3rxZ/dUuAkHFQZz&#10;Q8FX2VRBhNh54mF78IwWTZAfDizTyiOIz6IJwgPSQbNVcVUmkeCHiLaUR2H5AAQ4UTBRd5iCjhQY&#10;YBIFC0X5SrkUNShyInFTKPUon8RNmUTBPlHjUV3STQSLKMgXlRhFinVPwCASH+Wa4hjHxUeZRCJg&#10;NJ3RkYQFFpEIGFpHRxIWWESi47i8nI0kDsp9R2lKZPin4Jd+TGly8aelyfPnb5dbny9fr79+3l11&#10;q/kvuvs+xRsqhC3+gmvwPvjsot29bG+6Dz5/3W0++vnn3WbWhfQxGvvJ3du3y+714pt4KEhJpta+&#10;D7UBMCF0XFSAp33uufcHFM1Dlt8XNUMmPWt3u25z4QoOn6K2y8c+5d97WofdztolChVHvFxfPWm3&#10;w8TgOP1r15sF1tHuFutVv/ibxepF+77/4007FBw+NA6fLQZCVPLpj7vs2NFgudFb592y28XcmJ21&#10;7z9fb/u37cKL/n69+flmMcdcu16ESaWC6FYPhcrlst3h15vb+fnxdnV1fNQur1bnx7Pd5iP1iyvh&#10;Oqlgdu9dIESRcnfzYj1UaLm7WdFNwn/86vKyn9ckfIyaxheCbhRf4SQF0mGVDxhy0+4vcLfYLTsn&#10;lr4y2yxm124Sb9fz+883R5v1zpUhR++6DX65Xm++Gea43b3e3S87P+Fb98DAp3l3+QWe235zfowv&#10;FfPLnG2Pdve33WU7686Pnxy9bL9pV4vV8dFtu1pv8ZGX3t7tvPjrYje7ftbeLJb3qBDBaejatsMk&#10;TgDiOum2Z/27/K/D28Ga9myD9y/b1dX58WV78tkXx3+ZyeCt7uW7R9/9y3f//t3vv//n737/w7c/&#10;fHv0N9//7odvv/8n/Pbdv333e/zpP3749m/d7F2Rjcm6h+AgPm83rWNcP/FudfLl67/QxPXlPSfx&#10;39lZrwb4pdeKZXu/vvOWftOu7trlc/n3e2jwYFXd/MoX0LOz+499OJgwuheqBqEIlzLgO02KGm1f&#10;kCaeGXwebq9A5lPlTT5Ft2VeAWt20naqG78ZH+ik1lBP/GsYoR8vQAyrtUMRvJ72oIB8AO4bMIFb&#10;ezAN5NTPbnZHWrmfHw8FPWS0voMLfr5YfdXBEwwFvDezN4vZVy8ANfTTgsb7dcKvrTfpnxyus+3/&#10;usMziB7il64XV9fGehx68ufzSfi6+4/5pCZ8DAb+yT7JaVhvObHHOXGIkHv5H+14nM6IU1IVTxzD&#10;QOO1q5/F7MzL4vGgqz40agT0f+u2jwe0xn2pXy8b/4cn3e7rrpPoNUcoHyTufO6Xq8XwWB/xoF5A&#10;DPugKb/sRU99cxTHPgyU7fsXolwhUCLfHeYGfesVEEWX/whvjoazw+IyWsH/h0V46v9eJXW+//9a&#10;dPzP73/3/T+6qOjj5L9+/w8uKP7oAuKPIeIgYg/m+2HICWC3C3JpxFkhz3+z7h/8aAz9Xxtzwpfg&#10;/k8IOlo47QUdWu0MoYtEoTjcfFSqzhUlJcU23nPJsifZsz56JGR/MIW6Xa53jzdd6zI89/svF9tX&#10;q+WQqQ3J0nyxvX2CvPer7eOhGrtqb3sF/NhGWj1+Mv30In96gnYFbKQhQzzB128+Q1nwFF+vgIMg&#10;zUUWb6RtygdvpTWnWRnvpm3Ks3m7a59iokgzX926KnWbj7GofOz+hs9fto+3fhF9sPVLOx3+/NFH&#10;IZH9jTYEZsACTx168AoZLcrfKKMFvd/fc5wMEkwFlhaZb6/6OSTychmvs9+xS136DbcfYR27nzP2&#10;yf0BFSm+ggvLfuvS9A/1PWWfq9H7/DBiMtT9w5rzAcklBN5tVu3yKTTiaHO2QMGw+Wzeo+Lt3W79&#10;5S3ULMYoeiWRZ3ym6rXg9S2q6Uf/BQAA//8DAFBLAwQKAAAAAAAAACEA8qp/8ezmAQDs5gEAFQAA&#10;AGRycy9tZWRpYS9pbWFnZTEudGlmZklJKgDWugEAgD/gQAgkFg0HhEJg4BhkKhwAgT/h0MAMRh8X&#10;ikWi8bjkdj0fgkZgcKkUSkEIksnicMjUGlMqmEhlkjh8vmszk0Jm0FncLnExnscoMbocdooAo9Hl&#10;cVmlEn8gpUxqVTqkwqM6hsgls8p8JrdVl1Zj9fsNMnMnq9gtVSm1pjFdtVtuFroVik9krlmp16mV&#10;8rF+tFzuuAo2Cj1Jw0+wk3xdLvFvxt0yWTqdust3pt9x8QzNrimYs+KzeOzuU00quWRwejsEly2S&#10;y2I1V5luy1mM28oxO40uQgubq+x3e62ck4en5HJ0W9xmg0mhznQuN2jvAsW3z8E3PK7magWv5fSy&#10;mu4+T8FlsnCs225l77fo9vG4t/7Hl2nxpH273i3n87r/vG/TLq05jsui378KA6iOPqAMEOhAz3wA&#10;/8IwS+UJMq68LPNATiPTDq+we58FPnD0Nvu/0QoPBsMPy1T1Ra88JxmqEQRc5zfO0iMTxrB0CRTA&#10;aHxbGjlQrIETSPAMSyVIbwxREjrSW+keRdGMFo3K0pLzEUnMLLUVKrJsiM9G0DI898jNNMzqypMc&#10;3SJGU3zlOc6TrO07zxPMaTXBk2x1JLUSui8xT1QqrRtQ1E0VRdGUbR1HsHHCVUJHKxz9SFMSrS9M&#10;05TtPU/UFQuJSVSLpPksU3UVVVXVlW1dV9YORU9B0vSjmx/WNc11XdeV7X1Y1nIVa1TW9LUBX9kW&#10;TZVl2ZZtDx9YyY1spdS2da1r2xbNtVzYKHTFab5Wrbdx3JctzXPN9uoVb9iWpXF0XheN5Xneke3E&#10;jqAggD/gQAgkFg0HhEJg4BhkKhwAgT/h8TikVi0XjEZjUbjkdj0fkEhkUjkklk0nlEplUrlktlcM&#10;AMaiMdmcomEygcunU7nk9n0/oFBoVDolFo1HjM3jM1jdMk1KjFOpFTqlVq1XrFZrVbrlGqEXqVRn&#10;Mnr8WsNdtFptVrtltt1vuEEssVs9msdPhtLu9xvl9v1/wGBwVsucUut0vckwuDxmNx2PyGRyVrw8&#10;gxeTzGZzWbzmdz0Fysfy+f0ml02n1Gpn2hj2j1Wv2Gx2Wz1Osjuu2m53W73m9tW2jm433D4nF43H&#10;k3AjfCg7uQTuowSPwS53QpHS6nP6PT6tW7Hd6/c7UW7GriUjhuJ1/p89I9lU98IvNi9t4mMfw9Q5&#10;Ua5kG8CiO+8ajwC60APFArtuzBDwwUi7ypG9SWPi2cJqPCqvPujz9tE+awQigy5w2jD+oK/6gQIq&#10;cUKLFSqRZBMTPI6aqQ+hMLthGyiRwlMOpLET0R4xD6oVEMaQ5DKLxgncXRXA8UybBkkqHJaQwetE&#10;itNHShSykMgJBHyXy6ibWLmgIIA/4EAIJBYNB4RCYOAYZCocAHcgndD4pFYqEj8EojE4tHY9FIxG&#10;olH5JJZDG5LKZJJ5HKpdHpZHJfM4TIZpKYHN51O55CwCAJzPZpDaDPIbKoE/6FS59P5JSZLDADUK&#10;ZUpLKKZDpjWZdW65Ka9X5XGaxYo/YbNHZtaYTRbZb57RKVcItcqXR4tVLpRrxHqTVo7Sb1QsBH7L&#10;bLRe5rZJbioPicdBshkcfjJlWbXlM1m85nc9QLdn6bJcHT9DO8LHsPX8nlNbkdfjtjitnL8ze9Pd&#10;Ltmt3ooJvc9wILfaRuc3qcDxorpb5TsNjbFtcRltF0rh1r32JNGa5A+FnO/e/DnfHlPLD+JD+ZvP&#10;Ty+VFPXOuRFtXS+1afvZvz0epn/2lTbsc96qp/AazPO9jQN9BCOvagj4si+bSOMwsIKHByHvqnb/&#10;q5DjMP6z0PKZESeQCxUDJdBkDwKubfABFTdRYlMMIRCzFQk+EULbHSoxohUNJ1EihSFIMQOrIzOS&#10;JEskItEyPx5HsFQTKC4RhKsZI9H0dxa8ktRrKiCxsl8cQy6EipEy8kyYzUlQ3NbXTe2E4zcCT1S4&#10;1EsPNPMFz3LspQa50JzvCMvIPMSHUOlUyIdIDbTm69HuzSLZUnSE0M7NqQO4l0wSsrlPRjP7gz6i&#10;lCy3LtAuTQa/TBQFUvpM1HUu/1KrfTKb1umlcpnXaHycoTvVI8VhT9Vqv1A39X1ZVcr2VHJ/0XQz&#10;BWYm9oxda9sWzbVt25btvW+zlErvU0w2NcUe2dMs0zlWcQ1q6d20xd78Xm/V6q7TbKWNT9iT1UVi&#10;qVLVzrjckH3NfdS4KiFY0peM1Yczde3xiE2Xu1mLQ6y1fpnhGCX+8F+0Jj8X1fgbm0FTmOodayEU&#10;beGXNpjEP4pOGaXZmFJZtidvZVPGRynamROLoMCXTZeVrwgIgD/gQAgkFg0HhEJg4BhkKhwAdyCd&#10;0PikVi0ECR+CURicXj0fhUZjcSkElk0ijkmlUelEklcvh8tjsvkUwm03nE5gkDnU4hs8ns2n7/oM&#10;3hs9gVEooAhgBktJldQpdNksppcVmVXldZrUnjVWos1rtjslls1aoFnq9DtUXtlth1Hh7AuhAu1B&#10;qUfqkgvNPtM9vcfsFtrlwh1iw2JxWLxl4pVup1/xuThVvykEy2NuUlujAuxAx2PhGBj19vmSnOki&#10;+DsuFhGIy+x2Wz0uioOZym42m5yO2ye6xWbmGdgufqOozHCi1J1UPpOmnXNiussmug+w3fZ7Xb7n&#10;d73f8HhnfIpnKivQ2u+1PminUq/WhPY8XzpGi4G8AHk4O92f3tT/M0/jZQAir2MU9CFwMh0EOW/S&#10;YOk9qXK0+CbPk+kLwwy8HOS/L1MZAiyxA/cOv6p0MQZAsFIVFCKRYl8IIe9yewoxcaK8CUMxzHSy&#10;Q2vUBMXETEyCqcTO/FyhRUhMjxXHqVRgh0ZJvGzEymw0qrhK6cwtHbtx7IatS+tswp9IqzSXAMyp&#10;VBjAzOksnoVKMKq/CTKSytU7LPPCzT01s5pmkstqXL0fxHJrDTHF80rPNsgSShFGINSCPTehM4pV&#10;Pjqz82VMLHTiu09CdNIvQNFw9BMSQ/QkB1VENFMpSTAUcg9YQ7U0kVdCM/pxUD31Ey9eKXYCw19O&#10;tiOujUD1tFNUUbZkS2c/C01kotaTdaaC1paqKUohFLI/YSg3BGdjMbcSdXNLVyILUir0Mi1ENvVj&#10;L3grtEWu09lKNe9a248bnrXfcuYFgeCYLg2D4Q4981uv2FyZhyTX6g1vMJdUa4tLGMMZdFd41K0/&#10;XYrt3YHekwXlVMSYDfyx4lbGRoMgIIA/4EAIJBYNB4RCYOAYZCocAHcgndD4pFYtCgkfglEYnF49&#10;H4PGY3EpBJZNIo5JpVHpRJJXL4tLY7MJVIppN4rA5xO55FYbOp7NJ+/6DN6HD4bFIFRKLBoYAZLS&#10;5XUqbT5LKabJZlWa1GqxXK7I5nYJPXpdZITNrRa7ZCKBbbhFqPcZ9ULfdIVc7zUJhVJfVr7d6dSQ&#10;BfqDgI/X7xBq3i5DZrHjsZkMlaY1lcxmYTA71ms9CM7mtDmdHSL5PMNe9PHtTcoZrZ3iI9irxjcx&#10;ts1uIpas/vazgsxpd9pLtTM/wslyI/hJ3ftlF9hqoL0aNzIvtLbutvlMzvOHkuBleVi/H37x5bp6&#10;Lj6ph1o/S+fFupoMJ8/b7or2LZ2sX/LA7zzIO8K1vYtsCrZA8ArJBK0QZBbiuC1aevshKnwolb4v&#10;ys79u4zz/JfAC1wG0zCuM30HLBFCuRVBTDwg3sWKrF7iKC+D8KVEb7wkiz9P/DrKw+sMWyHIkiyN&#10;I8kSStkbR2nMcofC6VQyikeqLILax+mEQyU+UTPpErzRiosxRdMDxRnE80NFNUaLfG73oFKcoSeh&#10;0opNOSHSqncrrpPiaS3LlArJOiSzIntDL/NjPUQ2NFPXJqcNbPCFTst1CTvN88w2ps/LhTq0Q/QF&#10;BVHUlIy8uFGUPRzk1W6sl0vScu1OgrEUqkFYoRPUtSy7axN7T8OV8kFRVLYsjzdVszzM49kovTNT&#10;VnKVns3S9LWi6tIIfXUQV4/tuslYFPW+x1wq5ctiWMotq0fZdF2bEjA2urNcQFdaDVs5dp1zTab3&#10;Ksl/R9YUPXHb2BNzgksYNYbLu/e0G3fdmHWnfEEX1et5NVilnYsg1trDjy14Bc2EXJki45EoOUJx&#10;dF0oJh2K3bNeY43OuXwNjjp1gwiAgIA/4EAIJBYNB4RCYOAYZCocAHcgndD4pCAkfglEYnFY5HY7&#10;F4zEo9I5JFoxGpLKZJIJRKpdFZZIpfM4VMY3NINIJxO55CYHJYbP57PaC/6HO6LL4bCoFRqPSKXI&#10;6bDADJabT4JVJLLaxKptXZdX7BKbFY5XJ5lZpHZbVH7RN51bYNQrldYrSbtHLxeYpUYRV75D61JM&#10;BeqjhaPg5HXMDCbZjYPj8hkshBMplYLl8nb5MEsxc6dn6fe9FWardNLfoPiNFio9rKlqKJqo5jMr&#10;msbuMDur5vLzvrtvLjpbHsrVpNTp9Dn9pf+NlddHdhr+fOOjtbTmOBau3cu7be/dfDXfHbs9xMD1&#10;YTyNbyr5zel6sD16t1cV06hVZJtt7nPQ8qwQAo8BLHAinwNAb/I44b0KY5aCvY5j3K6+DYwfBoAP&#10;oij8I5DiaQ0h7+O9BTSwQocTJ7FCeRUncWJxFywowsC6QizEaqgl0PPRECHR0h8fJdHiFRE8ESNF&#10;GCvSMz8kRfJTtSc3coP687iuXG7ISvIL9Q6+UMIRISfS7HsxJVMCESJAMpNzNUopCm8SzZKc0TXN&#10;0Gu3BkvTCwUJx3PjZorIE8oXCsxn/MyCKbQKU0Og05qxJiS0hJM6v/OM6Uc8VLRPGVBU7T1O0VG1&#10;CQdC7qVK/KtuzAtNUzSjiUkslWRHV04Vomc8U/LiRyy6E/OSACB1GlNQrtRiC2I0FTutYUz1VA9Z&#10;SLW0l2g7lqLNWFI2syNONFMix15LFfPbYErS2nlkLNY1EW851lQ/ZiD0wmlsLPaVL2dWt5ODbU03&#10;tetBXYnlwMbgdiz9eELQbdVyXdDeA13hCC31WN/M3it7zfI9+PJjdH46x1uVzB1l3JQWCuPcy23R&#10;b+I1Ihz74ej2F4mj16LXj8E4vNuaWjnlq51OSJVwvmYwhcTiZPgWUqeYGmiBp9C4VluGJcgIgD/g&#10;QAgkFg0HhEJg4BhkKhwAdyCd0PikOCR+CURicVjkdjsXjMSj0jkkIkEakspkknkUql0Vlkbl8zhM&#10;xmk3g82nEgl8Dl0Nn04oUFoD/ocehskYFLhBAp0lgVGo9ChgBqFBq9SqYAqsllE7jFfrcunVjlVl&#10;s0ltFpkdrtkfsMtt9tuMymk8mlYktFuc/q16vtJvsKqODveCj2FlWKrddw2PyGRyWTymVy2XzGZz&#10;WUxmbh+OkdR0GJwFUxEdsWZt2W1eV1uU1+T2OS2eRmN4o+lyF8z28hWnm+dz0q0cd4UG4sG4+mq0&#10;k1OY2uQ6N96eG6vSuue69st24w26nG+zXAqfL4c35MV81c8kE9c09MU5+w7Ob7dp++D/Pc+ua/at&#10;v+grvLyrTGr/AqzPatL3vPBMFIdBj2Oa5TwPhB6FPm2T+tVDbXQ6y8Av4kK7OhD79IxBqEwrCwAR&#10;W4kJrNCMUse+LQvA0EZRfGDULlDURu1EzaSDEEhx9DLqRRGcUxdA0WwQ8MdpGpZgKcICXRzJT0Qv&#10;FUmMJLqUxqh0jrnEMASLIUfvtM7bTXAUkyzOCDy+y7xNNBssTiiswy9J7ST7KEoorMa3zKqdCrBN&#10;L/TbNCxQHPLgz/R7Bzqscts9PEZz3LlIoRHE5pJTSEUGsdDqHUqhVPRFRzZRNHQXTjdwPSTKUpOl&#10;AvPTDI1DOUbwVXKkUsg9V0NRbrWLQljyRRMfVnZtnWfaEr0/A1boe9ca1+jtdoNYdVR7Etl3Bbsy&#10;TfaKU2nLUnOHWtY3VBt2MreCE2Cnt0VBeiC2vX17I5baC3Gu9kvxgVkXDU1y3MnF+LTeTJ4awNZX&#10;fiLN4fMFqqyqd/PdFzk2zft8IJgCz4JEWRXJgyyYRR+Fz1ibx5czOKrfmTJZow2bTskmPU7kEnVg&#10;5DBICIA/4EAIJBYNB4RCYOAYZCocAHcgndD4pFQkfglEYnFY5HY7F4zEo9I5JCJBGpLFoxKZZLZd&#10;L5TA5hHobMpnN4JNX/OJdOp5PwBPqBMKFQ45DY7Ap3N4YAZhSodTYLUKNUpJKKNJ5FRpbWo3XJHX&#10;rBBJBY7NZ7RBJtD6LaaPTrXboXcKXcppdLtbwBcbRSI5VJ5VpHgJLhJ/go9WJ5YrzD8ZjYVj8hJo&#10;xipUEsnmZjdYTbc1Bc9jdDn9BeNJBtHXL9FcNgdXSb5HtbOMRHctN8lmdzM7Lp99v+BCNjCNTmeL&#10;buPmuTotNfadB9nY9rf+H1M5h9fHNvLt3XZXwfB4fFLOrZ+XefPZvTzL319J65n2ejYOnrPLFPnR&#10;Oz4/5/f8/8AQDAUBwInj8qq/b8IE+sFPc2kEoe7bIMe3sCwss77o6+C0w25z2wuuUOvM5rfQg+0H&#10;OlEyFNbBiDQOnsVITCTGu6yLvxBHEcszDKhxFHSSx9FMPshGMTuVIroL5Fqpx4lkloVGa3Rqycpq&#10;BCsfyxLKXSbLEgvpEjVOfLcuLtJ6ExZCClRelszIRKK0yrGjKq2304rzOzvMxLU9vs/svTDIbsJb&#10;NbfzbBszUIlNDINN6xzwuVHylOavtPSM4Um4EpyvPjhRREMwPfUD4zFI0L0XJlPRbRMgSRRk6LtS&#10;y0Vis9ZrNWtHUw39brA3dNrHMkH0DEtRTZUkk09EFTrVDLp1WkllIhV9ZVzOtqUrazSV2rltKzbD&#10;P24x0bsHZCgT/BFhP1TtyRxaD51VYCR2hRqh3AnF6p/e96W8zV8phfrcX3fFxU5H9nQHdsF1bVEw&#10;2M7VpV5gMqYjCeJzkkNKWzis741WGOJJXzqL1eDkWI9kG4IoOFWW90zICIA/4EAIJBYNB4RCYOAY&#10;ZCocAHcgndD4pFYKEj8EojE4tHY9FIxGolH5JJYvGY3JpVJZDKZXL4TLZHMJpCJlHJrOQBN51Noz&#10;H4HHobQZ7PaG/6LJIbHYFSKTT5rDADJabDqlDqrUKvJJdUIJPK9KrBYZZKJnZJJY7RHrVa4tbbdI&#10;LNOK9IYtRItR7jJr1caXQLxe8FC7/HqzCa3CcPScTHq7Sbhg59Irpkpjc8tD8jma/mM5l8pn9Bj8&#10;6Es5gYpfdFCtVa8LCsXq8ljaZqIrUtjRtfFtJPc3nN/meDluHkuLg7tsuVd6dSqntuVrbRu6x0OX&#10;XtpJtzBcT25z2YrvZpx8F5L35rj6KLyev7fdFOtL+l1/nrqnJO975h4Ph8cI+4APymj+Ie8SYPUt&#10;cELRBSOvY/UHwgmr/NS57ms4+rowq1bqP7C0IudADDOtAkBP3DkCrO8bPOXBiTQdD8YP1Caow09s&#10;MMFG8Nxq+kQthGcYv+qjUQIgsSvlE8gSTJUlyZJsnSfKDqw9KLuSRHx/yJK7sSshMDOBFaTtNKin&#10;x+jsctFM7LTS2cdzGsM1sHLiaSNMcssVIcuTolU7IRLzhJ/JUysRNs0UJHkAynHVEPdOE3SPRcMq&#10;TPVHSC/ERxPSaSz4mE/QPQFHRnRr7Ug99RL9Q1FUFSlNVROMeuZRNVxpV6K0yg9bI/TdZV3Xlerj&#10;VUKVJX0aWEzM82BYczTlDqrL/XChWXZNpWnalqwi+NTLJaMpWtClaWZbyEWfZVvoeVp/hfCIpgCa&#10;Nu3dd94XjVdxwfXUiqJXV6NvbaCXPdMYXXdt+3RKGAoLfy0YNeSw06g0WxVMWF4kwV9K1fiaoCCA&#10;P+BACCQWDQeEQmDgGGQqHQ9Wv8Xw+KRWLQopgFoxEXxmNxKLyGEx6HRyQx6OSiQSKWS2WSqOxqQy&#10;aLySXTeWO5BO6QhI/BKdTycUOHz6gTuiUmDUag0qnQWjU+pVOqRWBP+qxSGAGsgCrwiv1mt0+aSK&#10;bV2lWWTzKFWqKTCz2i5XO6VOmxSmUi6z2f3e90W+3q/3yj0K/1HB4mw2ix1nFwXH1PG2mV4mR2zL&#10;ZnNZvOS6/Um84bO1DA6LOaHRwfEanFVicQ2L5Gq5OqbLZU/aRe3AC46zfb/gXbBS3Ub/i77j53k0&#10;TV8HgQOqbCRbfJdKu4vqUrc87uYPPwrl8jS8Dw8rx6ny6fzxbm92b9CxVz4UPre/53Lt1aBfmD9j&#10;7qk/jfO+zb0wI9bWQKzUEszBbLQavcHtUn6qv+lyGwqzsLtclj6unDC/wCkKru2/0NujDqKwGp8I&#10;rpFkIQO40YNHFy5RpFsZPMwqEPa+zLQ04MfpDFCFOzDMhoe2UAqvIqiRChUVOZHD1R1GMqPFK0ES&#10;lA0sPRLTEx5CkTMTILfzIi0OyZIEjoc7MlQ+pMnITKChxsrs6xrL0pznBU8sPPsvz/PAJTC7szNZ&#10;QytK4/s3udOKwUYAESUg181ye4coy5GdAz9TMcz3BlNxfTs9UuqUwKfCtEN9VUjK9MVEv1V7gUdR&#10;dZIXNFJpvWiDU+kU7rRX87VCutgqzYqq2OqkbVOx1bIVVjU2gzdpIdStXWdI1FQ8f9dshXMLWshF&#10;e0BUct3GwdkqndNTWHG9y2FQa52/ab5WwzVqMHI803vcNapxfddX7XlS09glSNNc2DYThEs3fUGH&#10;WRCaW3m9yDXxH16zVR97XpbURYog2AXBjyL3Pd2TVFlFiXaud1xXllBZVdl4yJjmKpFi8x4zWeSW&#10;u7luoJkWNq7oAAZleGj2NmFgaXpGFYLhmH6TiOaJdkGNauuec3znuha5nuJw+yaAgIA/4EAIJBYN&#10;B4RCYOAYZCocAHcgndD4pFYtBAkfglEYnF49H4VGY3EpBJZNIo5JpVFZRJJXL4tLY7MJpB5lNZxB&#10;ZFOZNA55IIbPp/NKC/6HNYbB4FRqPSKTH6XK6jTYYAZLKabLI1WKzJ63Lq7JZvYbFX5nZI9Y7Rab&#10;Na4/ap3bpLQqcALpcopRbxF6fCKne4fVbnd6hhJzgpBXL3asBIbbjYRjMhNsfk4dkstGMrmcxZQl&#10;mbtTKBVsNmb1oIXVoVf9QAMRhdFHqrrJ/r49irXnctusnvMhvsbwMBwsXm+DGp5pYVp9bBOZzb7S&#10;uVkNtF6X1YttJ52IruLRxNzxtB4Ll5OLI7Pu/FnPXx/RkeRzfl8+lsdR3Ip2ors+nMPwh7vKy8zw&#10;ve+UBu+9rewS38FvdAK8Lin7+rC57Wwq/zVIS/TGv+h0NuzCaVw6hUHp5A6yROsMUq7FcBQa4cXv&#10;PEq2M+1sQrdC7QRzEUMw9G6uxHDUfr9IbRx6i8ZpxFqmyXE0YwcsDWyaocpyU+L6MK1zSPs+Udst&#10;LyXuih8PqzIMiS4j0yQxI6LSSl8qydArmzgnM6StOUpSemsIyw/M0P3Lc+y00L6TAw82ILNSjzNP&#10;0/y1DNFR5RCKTcz1KwhPS3TtPdMwJS7y07N8rrlIqqUDPtDQ5U9TIrSLazFVtS0TWS+VhSkozvT9&#10;NVDFFeRVX0WWBF08QJQUfTDVdC2TC1lpVW0QUdMtnx9aNG2lScAVxUViPHYUmW8o9NppcSYXImNR&#10;2MwFaJxVLAXagtputddD2xaipXmvN43Tfd+X7f1/4BgOBYDV13X1M9GNCpdq2ResSW09luYjXVPY&#10;g9WJYvikEYxBWOSpdC8XxVmRItg6CYLZmHSFhl7VNlSEY1XuPSg9OO5jX+Z5ti2dZrBmcsvkF95I&#10;od3wxluB0eweWIUgIIA/4EAIJBYNB4RCYOAYZCocAHcgndD4pFYtBwkfglEYnF49H4VGY3EpBJY/&#10;Io5JpVJZRJJXL4fLY7MJpGI1KZqAJFOZ5PZ9B4HDYHP5pQn/RIRDaBQ6RTYVDADJYFR5VU6bUKdW&#10;a1OJfMq1Hq9X5PN5dYpBYbNFrRK53abdDqZNaNb4tc61SoTVrpPaxML1Cb6AL/P8De8Naa5h4Ja8&#10;VCMZjZ1ZJnkMXkp/bcpZrjK7tmYJnadeIRg89H8LF9JH9TPNPFla/xfFSmAWjpc9ibFj8busVvMP&#10;vrNmNtkM3lNBd6jCtXw8BotRxY9y7lztdsOZCdntYJr9jIOz149uMhwN7ltL5LT6J5wvBe+hx6z1&#10;Lh0OZrYr0vv9OnyZr3Ns7LuQA6ykO+9sDK2sqHPUt0FvS8zxwesCNQPCiePwvb7IpC6DMDDbOPkl&#10;T/O82kDREj8CwrFMVK+8TDQarUXqy9kVuHDz4xAh7Uwyg0bJNHaSxMxsBO6g0hqbFCESChUjIPJi&#10;ayRGkovbFqbJGybyys20YqJGcpR61kcPmf8fuU/SizChUlM9JyHTY0s3SK2k1MzOCETqvcoSkokq&#10;LpLbgwjLE+LfLsyqotMyLygVEL/L6QUQh05zxOUBotO7D0sgtMMVTU4mjSKTTzPTKUFBlAQhLLz1&#10;MptCJNRr9rfVyPUfNNKSFSciI9TizV0glQ1FX9gIvUkHVQz0/RlCdg1imFZx4plm2Wus0ITANbyP&#10;Elg2zbVg2HVdVUDBMsW28FozO/jozMha8XKilm3Hd94PDcKx2KzNjqde7L2+hNWXiz0zWndi+Wm0&#10;d0uaAOBIdd1/LpbqKXzZF6spiCe4pfWJVPPl+3jgzpsFQyXuphKkYXj+QXbdeOpVkqS41fcXZeve&#10;LJ9meK5jPub0HnLc1Nja/ZPG+PuG+EfXOgmRqJkqp5KgIIA/4EAIJBYNB4RCYOAYZCodD4hEYlE4&#10;pFYtF4xGY1G45HY9H5BIZFI5JJZNJ5RKYxAn/KotDADF5ZEZhCJnJZrFncgndLokEj8Ep3PZ9E6B&#10;Qp5RaNQaHSp/TKTTohR6bUofVKjVoVWKJJ6PUoHBYbYa1CrHLbLZpjCpvaYXDYtbYdOYNcpFdIpV&#10;bcAK5e4Pfb9BcBgb5UK7gcHiMNhIJiaVX6dZMJZ8ZBLhCbte7xE8zCM2AM7H8/Eb1Wsde9PbtTad&#10;XZdbpsXjNfj9jCchHMlgcplcvDtDUtHcdzBrpv47wYfpats6lzKdztpSMPfuhRerPuvKNvKuHmpj&#10;3bdvbZ4OB4olxoh6I3yIdyuttcV0sr2ZV9JT9u18Op+pD28CgbdsZALJu+lrzIK9SUvY8a0JW8jj&#10;wOiD3Ow/jVQq1kLtdDLYPk2UNuWoLKo9B7PQLEUBt1E0ItBEiVQWzEWt9GKMxehEJvzDrCPwr0Pu&#10;bHrnx+6MbqeCURJTGbRRM3klQFJgARXBEkJBGqDpZKkWJZBqRyugshpNHaRzAksxR5HL4y9ISssF&#10;EMjTbN03zhKMtJdLiCQTBiTTqAE0P7IL3zM/dANRP0KUFCzpP8v0YxQq1GQJFkTydPK1xhOcXShP&#10;CMzujE9T4jsyTDQiXVBMdRTLT00q7RKTykmlJUbV9H1bOlYo1TFKqdPVNrEhldpfW8bTVUtDQxYk&#10;NWNDlUT/ZVCr1VbKu7R1c1qv1pLTayJWBTLy0oilfSfXtZopTthT7ZEQXPH10yBddUvnUyEWfRVL&#10;KLbDw2ost7LejVv0nbtNPI4txIncjp3NZlR3hHGEPrhVT3LQ+GPvNiS4HGl8XvSEl40iFtSxOFdY&#10;tfuCY9LuII5UmD5PY+JYXldk5fdGWoxeSwXpSeOUjnMU52tUZZvN2Q6AiKAggD/gQAgkFg0HhEJg&#10;4BhkKhwAdyCd0PikOCR+CURicVjkdjsXjMSj0jkkIkEakspkknkUql0Vlkbl8zhMxkE0nE5kcDnU&#10;Vhs8ns9n7/oM5occhsKgVEotNg0MAMlpcuqdOqEllE5mNOl9brkqr1fkthsUjsllgk3tFrj1Ap9R&#10;t1shFHuUkul1n1wpkUpMJqt4l9XklLwU7uNCvuAxWLxmNx2PyGRyWTymVg9/y0Jwttw8OwuYoObj&#10;tZyVnx+mxeoyGqxmsk0YzOAzuxlV3yVHxOK0G0he5jm7vIB4FG30V0mR1115OA5d45uK584tW8te&#10;zye2rnF2nD6lz7UP7kV8Mz0Uc4+N6Nl9Nr9dy9vqjHn1vxls96eV62P7GhqPb/LuuCmjuM+/7Au+&#10;hz5NS+iZMc96xQcr8IPgkMGPRBbKNM+6qL2269K/A6KGBESPCBErxQLACPPLE8OMHFDaxAhMEuVC&#10;7Vxq0sbwxHMbQo5EdtPH6XQ0pUWsU/bEMc8cUpdFaKSUh0nxg/qRxmtEJKdK6myyostqDLr7SDC0&#10;ey82ENrRI6yxirkoyWvk1MvF6/TiksmofKsJzvGkxxxPcfT6ycvppQKtTDMAJKbObPQ8yk3pTNk2&#10;0VKbOSLSbs0ags8y1QsFT/IFOwbTboVC5lRudUssTKoM5zQxtWM1SUiUpSCRzrKCBVrOCl1knFcR&#10;k+q2UGrtTvdYdgWLPVM2NT8xWS9kFyHWbqUfaLe1g39EoNadaUuglmulY8rXBPFfx5b1lXNZ1lvn&#10;dVTXYtNU2uuVXLY79tWogleoReyCX2pFuIhclNXdUmB3bdFw4LZGA1BhNiYbccKoNaETsBea1t9f&#10;t7gBfNcw3XaaY4g2DrHcUH5LgWR3TlMI5OrlgyFltUXVic4P1RdW2tjN75DW1dsKgICAP+BACCQW&#10;DQeEQmDgGGQqHAB3IJ3Q+KRUJH4JRGJxWOR2OxeMxKPSOSQiQRqSymSSeRSqXRaMSiXzOFSyNzSc&#10;QWbTmcTuPxiRwOeR6G0KhymGwqBP+j02nQwAyWly6p04AVCSzKnT6rSuYy2uymuWGVWOyR6zWeH2&#10;m1RS2W2HWmQTijXCr1G63aF1GO1W9XqsSS/VK80PAyOtTy33+DYvGQTHY/I4zJ3/K3rLz2gY+DYW&#10;7UWmZyEUmg57RTjDx7B4LTajSR7EznM2fZ23a3bb7SvzfTgDc2Tf43N72Ka3GaDiaO+SnV8mSam+&#10;8bi9KX9CObGX8Gu9qrdyt7vnTrweHfePw9652fqXcAevOcjyey66+le74wbrRWl/n60vQqe+jrrA&#10;mjvKbAqjwOocEsU8znQW2UGrK4aOPspC8P++74PJDSEwCgrmvuhT+IfEDowwo8Roc7DewezSQt40&#10;8WwJCLzxpFkbOBCaeQq50OR7C7juWh0SwzDzpxO0skJ5FKFRWyUcNFGSZyk7MoM5KiXMy9MQw/JU&#10;uILHzkzCz8hP7L6CSYhMiP1HiRzShEnMpKzMTnOUXvjLEpzquDJy28M2zPNEgPjMa/yMztALbN8j&#10;ocw81pnRaDTjPk9zpO7yTykdMyzSrcTrPyaUTQKc0K09SyDIdRLPSMuy9ClVIpViCUnHNLxrW0HU&#10;7SlcOTTavV4tcdVG9tXS/U730GwEy1fYtTUPVNmxJWCH1kiEB0tWk7WzXdt2xa9b27T1gLRYVhtZ&#10;VFpwBYl1JzR7iWrd1oK7atwwZccY10218rVX1NX23V7yjctzXTMFkvDY6O2e1lo0Jhc1IFSL/YLD&#10;uHzhb+AXrWuNX5f+N4xXuPO/gMr5FcgJXNlLH3jYd4VFlkLWWiuOU5kkn5tbWQYFnDLZM7ufZHmk&#10;EYHc8f3W3uLIJmGVPxpNEYahSAiAP+BACCQWDQeEQmDgGGQqHAB3IJ3Q+KRWChI/BKIxOLR2PRSM&#10;RqJR+SSWLxmNyaVR6QymVy+Hy2RzCaQiZRyazkATedRWQz2EQOgTWG0KhwqGySBP+j02dQwAyWly&#10;up02oSWXU6dyiZ1qSzyvSyuTiw1+x2WSWC0R21WuHW2VT+10YAUWmW6SXaH0m8Sqq32j1elXTB3f&#10;A3yPVmh3DATaz4234/IQnGZOCZXLZjJ5qThLAYSkVHQT3EZbTVLR6eDYKX3+EazXUDWYmuzrOY3b&#10;4Dc33d3je27f2vNXKm6mVXrX1HVX1gc2PEDoZDY27Zx3px7rznqxbFTng2jv2Xw2Hx17y1rz07hx&#10;nlgDjXXRYbV8r281ge2VdAgTrs2Xtoq/sAPemD/oo7qXvSpsEqPBbFsk5cGqBCKety4j8Qumr7Qw&#10;nL9NQ+S0QKh8AopEaXxDDcURTFUVxZFsXRetcNNVDq/QGrUToUpccIMpcSpXHaEQO00JttB7VSI7&#10;0jNPJCayYmknLi9kYRi5y0RpEUbL7ICDx9HMsuO0ruNrI8lSHMrcTOzc0zMkSyTJNsITW305I/C0&#10;poPGSyyuoMvsBLceT7PkPtJMKKyFNE4PxKCTJvO070fSFI0k+sqz06Li0CvNCxJTNAUGp9NofQ7d&#10;To3k00dSdU1VVdWUfPLIT2oEuo/P6HP62FOo9WqCVG4VSznRKDVRVtiWLYygmvSIAhSstX0fWKP1&#10;nXVQ1tXKCWlTT6NpNzgV/btgs6ydrU091PoLajGn/ZNj3ZY1lpfZ0X2gp1sItXdy3Mi162nbSO16&#10;81vXDKbRuQgl0XZdV24VhaTXeit4wvea8X3bMPKpcaK3urNh4ZjsVYTLVmQBda8YdHOSOpkUSZQt&#10;eTRFlkQZUhOIMbiSj4pG+D0ElaAggD/gQAgkFg0HhEJg4BhkKh0Ff8PiUTikVi0XjEZjUbjkdj0f&#10;kEhkUjkklk0nlEplUrlktl0QgcnhgBjcRl83nE5nU7nk9n0/oFBoVDokngU2k0zmtFplNp1PqFRq&#10;VTqlVq0To8opUapFXr1fsFhsVjslls01mNJhtcs9tt1vuFxuVzukOrMytcYtMPvNzf7XuuBt4BFO&#10;CkTAxGGkBAxkfu9grcXx8ZyckyOSrsTvuKg9/zmfnmEk2IYGg00nxhAi2VqmXius1d7y2b1+ZjG0&#10;088z25i2iuGk3nBlepl2wluuinG5OykfI5dOht73HC6mm4HV7El4lS5UO50S7vg5ki7/Z83nl/Xn&#10;PboXqonspvuoHwp9H8t2gX3ztH8ch/SFP6jbotsn8BqLAyOOmsz5PRBsHKi+iivCh8JwTBUKQJCw&#10;AQC0KaQ4ncEI9C6DwZB8TRPFCSQiksKwBD6Ov+hMXovEKhRqoMboJEaNRLFMfR/ICLRW/Z/xjIiO&#10;RajUjP25sPQynscwLJyDR2jMeyDLEsy0AEItZJb8SeyMkozL6YSbDcnw7NEDynKqQyvLc4zk3Mho&#10;NL03TtGaFICAgD/gQAgkFg0HhEJg4BhkKh0EgcPiUIhsRicXjEYir/jMdj0JjcGhsfkklk0nh7Al&#10;Uolktl0vmExmUzmk1m01IE5msCjkLkcdnkmoM0hgBkkWlshm8kpVLj1Nh8/p1TqkOlTAqtZrVbrl&#10;dr1ZnJApdDqNSjFkj9omNFr9tt1vuFxk1Xl9huUJulvu13g95uN7vkFv0IwEvtUXtkenmJi88w8v&#10;xlAnuBqFwytvy9Vs2Bvsrzmf0Gh0Vews3w+Rs9IxWqmGo1OfzNt2Nf2dOzejk+D3G73m93mlmFk1&#10;0Tx+pycy4fE4932td5tc5822++6nVgm663Zp3AtvC6cP4uN1mQ7/g5dy6Na9NZ9e2o3jgvl7Xz+l&#10;y7G47nU0/yhPh5TzvIoz6oQ+DaPfADZQOuL2vVBTnQFAcIus+6Dvyz7/JK5LJQQADGQwk8NQlET6&#10;wKkUHMpE8FxSy0VuhFL+RGlLPABCyhRLFEIIzD6HR3DMYRjIEgurG6pwZIsWq3IzNSQ+Mcq/Hr5x&#10;ChUoQJIiTSkhJ3EEdyXgkPwJS1Li5S9MEto/MkhTTIUrKXJTkSYzEnQvNkByxKsOP+ms7TVPk+z9&#10;P9AK/CiDRqiE6PrPaDMXH4AMdQ6n0YgswrvMkwzRQNMUzTVNplQaHUKlsqTjOU8pLUSO0TTlVVXV&#10;lWyFT0Kp1J9HpnVNDTwiVTozW1XV6r0S0jXytH+a9hKiFKq1ghNQWHWiJ15XSCICgD/gQAgkFg0H&#10;hEJg4BhkKh0PiERiQAgcTi0ShsVi8bjkEjL/jshjABikgkUnhcklErhD/a8smExmUzmk1m0dAIpj&#10;rAnk3gpAoE+iECk0Xhkqk9Eh1HgtKm1MjkalkfoUhqlVjlXrEjktbq1Ir0Ol1hslls1nsM5i88YF&#10;ohFAIExp0jsETudRqUzqEbvMorVuhF/wEGwWAwuDwkkvtGutJl+IyGRyWGnUWtmTh9wiN3iF7i2c&#10;i+gmOez9FqeK02Rw+D1dn1uIw8NsljzG1223m9qh2XyGalGihWkiXA4eLmHCt3Gw2o2uvsvOp+N3&#10;EE2nHysK6tp68P7Ne3VDx9k7/c8My8cR3ky31h4lL2Wh5Wb+N+9/T+33/H5x3a8lm87sPK7ztrFA&#10;Ktv+hLuuDAb9J89qNuQoaBQhBCiPmk8JwZDLqNS8TpQ0mUEw/EURrdA8SJrByfQw7ELLFFqvw8h5&#10;3EEdyqgkPwJRPHUGRDHcfR+0cFyAmcUsxFcKQ40skuO+qJxnGqhRuCUnsjKUhrlAsry1Lb+S4kMi&#10;y9I6WxfJDcyaiUqJtKU0sRK0eSzL04zk+0TR3ME5yZGMlPcpE7qzM6IzYmk1xor03OTOE8UVRcdz&#10;qnaeoI9a5TJRjvUBCMluLTKVzEg9BJhQkoJrQ6aR7StT1RRdHIK9KI0lTFUwZTqDT8g9asZPSFU+&#10;llQ0HHCRVNWKFp1YNhWMp9iUS80hN3SCDVfWlKWPI1Lu5aVo02+lcoTXaRV6jdSS+l9VupZTc2ZW&#10;1zWQ4d1JrciKXaml32LdbN3ivV0XhZa12cn6gxZbNptxWam2vguApFgktOzed733ez/XypuHSDdm&#10;I4s5+JXLi8CMJjSZVbSN/o7W+BQNasXH/WaiICCAP+BACCQWDQeEQmDgGGQqHQ+IRGJROKAB/teK&#10;xmNRuOR2PR+QSGRSOSSWTQYAimTyuEsCXRQgTGTQJ/yybTecQiGAGNTSOz6VzucyuL0OjUekUmlU&#10;umRyU02Ry5gUmYkCZwOoVmjUKM0CN16TVyT0WtWWzWe0Wm1U6VVmpWuQ1Wf1i4XWKWKKWCu3Sww2&#10;7QWyX/BYPCYWm0+O2/DWa5RO9Yu1XiOY+C2LKSLJZDNQnA5vPZ/C4iV4rQSfG1++aWj5mI5eJa6Q&#10;azWzWdTzVbeWZ3cbvCaKQ6TeSPTyDYcGK7KH8Xk6mScjl82eczj7bjZrddXsc22zfgdmTcPJ9LvQ&#10;rnQrlQ7z06/XvoRbaWiG+KM+vvdfj9vkxik770fqkP4g77IdACzu68ajPA175QOADys4gUHMAmkF&#10;o/CMGQum0BLY17/NW/D+qVAjAQ7ESoQMh0ErTE6oRS8L3wwlD6MdCjlxeksLRhHKEQ1HUDxKj0Vx&#10;6s8WpC9LsRxCUbIrIyNSRISDR5J8pNLH6CyDKayyI3MaRhJz3SUvMuPU6icSjLEzzQpcqoVK80pB&#10;LSRSZNyCS9OUoTEjc6w7Oc+T6v81ofNs/IRODUTBQcmxlQ0BvXOy70U1s90RSdKTVD6M0FStCyTS&#10;qcTrPEd1A+dIIhM1O1PTtAJxTM+ULR1UQrUkao6gIIA/4EAIJBYNB4RCYOAYZCocAH+14fE4pFYt&#10;F4xGY1G45HY9H5BIZFIwAARTJJGwJVKJZLZdBiBMYdAn/L5tN5xHYYAY1NI7PpdO57Ep1J4pEZzC&#10;JNFaRSYNS6PRKdBKhE6bU5LRqtUqnVaxB5UwIpMSBX4pYbNFrJP4Habdb5FQozNLlTJpbZbdYvV7&#10;hfb9f8BgbzWo9aMFh7da4VQMRjcDeotjJ7eJZkKZXMdmc1m85QcJL8NndFE8VCclo9RN8tR8pc9b&#10;JNXW9Ts9ptdtXpZodtmtLCNPu+BHNjD9/e9fI+HM8xweZzediNxIt1z6dvYJxep2afDY/2JL3Ihx&#10;7j4L3y+15/R6dVn5v0/VFet4Zr7/RycX4rt87z5Mj5vo/8AQCjboqm9zzvi70BNq+zTPw1j9Mq/j&#10;LwVCkKwskECNAlbmPigsEwuzcGN9ByrRIj0RP6s0MoOvinRWiD/PXCa3RfD0YptGrrxul8XxapMc&#10;pDAzGw668TRAx0UIND7iSM4UJJ/HbPRmrEeyiwcpxU9jTSsystN9LiUSrLMjrDIklSbI7DyTDyBS&#10;Su80I1NcdTTOk6ztH8vInISzTNJc7zVJ8Swg11BthQLiTBP9FUXRiKSBPbqpk+9C0a6FDpnOEWUy&#10;jE5RhStP1BT8gIRSCsTNTFKVDKlL0mtlUpDTsfVVWdaPrPKMVKt9T0FWsf1Y/KHLqgKAP+BACCQW&#10;DQeEQmDgGGQqHAB/teHxOKRWLReMRmNRuOR2PR+QSGRSOSSWTQkAimNsCWSeXQggTGNQJ/y+bTec&#10;RSGAGZwOOTSXzuZxKc0WjUekUmlUumU2JymPSxgU6STEgQ6gVStVuCUKM1mN2CTV6MRGuWe0Wm1W&#10;u2VqoUapVyrRexW27SWyXSfWG92OG1+iRy3xOzUnBw/C0jD1jA0fFwrE46VRTI0bHwnK0XLwjMzb&#10;Ny64y651++3fTSS8xa62XS6i/zmzZ+DZ2cbKC7Sb7aCbjPZPCY3Lb7EcDNcLGUrdRDiTnk6eK6vn&#10;dGRannwLqViaa2R9eXbzpd/weHxeOg8at9DyemL9zEdrVe6Q+yTd71fX7ff8fmu+aPej9P+lDXr0&#10;mqfvgkD5MBAEFQXBkGrY5rCQNB0JwQzEJPbAiTwqzjlwnD0PxBELpv4nsMxFEMNwjEyFte/0DwE1&#10;UOxPGcaRrEUIQtFcbQpGDqx1Aagx6kD6R3IsjSOu0cNvC8kPtFLZyYyEoo3J75xkjDkyIscSN3K7&#10;yufLzcy42cww1MbbzLLbhuRM8uzZMAASVKUfya8Eqt3KbOTyjM7pJLSnza5U3uOw1Az/M04ULRLF&#10;THQ7t0NNK8Ugg05R9Oroz6mknuzPcsSEm9HUvUVR1Ii1KpHF1SuRT8MI7VKPT679Q1VWlatNU6CN&#10;ChLRz9TtbIrTNfIIgICAP+BACCQWDQeEQmDgGGQqHQ+IRGJROKRWLReMRmKv9rxqPR+QSGRSOSSW&#10;TSeHAEUxhgS2NECYSiHwJ/zKbTeQQwAxeaRqeyidTihUOiUWjUeOUelUumU2CyqWS6RTAgU4AT+r&#10;VmI0GLVieQOgQ2LO5BO6ZBI/BKyWal2gJVq4XGfR25XW7XcAVCKS1gUeqUSvXijVyPYGDYTDSPCR&#10;S1ya3Y2FW7BUiaxSxZOb0nMZvOSa9Ra+Zi/xnE52wzuu2CMaWQ4uJ2vJabZbPOZrabfcRDPwnQ7k&#10;AaON6rfSTXRLWRHjx/ixHYWnh8/fbbodPqSfdzLe0LgRTk9WM8uId2HeLv5fveeu3TByvkeqi9eF&#10;dKifCE/Kh/SEfahfiCfqNP49D+uFAKSvAmaBQM/KaQG4jzI3AkIQjCUJwpCsLLq8iMQSmcLw7D0P&#10;xBEMRQpDKLw28cRxTFUVxZFsXKHEqLRO+MXxrG0bxxHMVRiisZvrHUgSDIUhyIzseMtByJwYjyGy&#10;Wq0msquUoLjJMiytK6IuyvyYpRI7dSq8MnONMSczBMMGqvKMqJ3MimSmuE3rvOM1zSvLUSxPCPy0&#10;qcuNXNsmTM8c/0FNUC0DQU0UGo85zhNlCqdRkpUcu1IqzSsa0uhc7wjPaKu20lFIlHyDS8ACAoA/&#10;4EAIJBYNB4RCYOAYZCodD4hEYlE4pFYtF4xGY1G45HY9H5BIZFI5JJZNJ5RKYewJZFyBL4vAn/Go&#10;YAZjAprFJlMpNOZvKppNoHQIrDaHRInRpnSIhSqZFqdT4jUalD6pVYJV6xDq1W4NV4bE5YwJHLyB&#10;Gp5TbDFbTGLbI59FqPXoVXboALtdLzVb3d77WL/fKFS69ga3hqfdrXEbHJrNaLnWcXE7fcsjIbjb&#10;MJd4RiKZnqRoJTos/g85C9Np4LpJJrKJrpRYJtFsbQMfGZlmcpl51vI/ut3qs7qeFsJPxrhxOFkg&#10;BvsLytPyN/0OL1MPs5Dta3t4fucnbudccrmO/EudfutevTz+bm/V7eXX/X1/hy+lHvvPfno+xHe0&#10;5buIc7z+t29zNQMkDgPNBDov2wT6urCD0Qk+0HKk/KRQwjcNOTCigPKiD/viAEAssf8FIg8bewY/&#10;EQRTFkJvOwELMTGkPxtC8cNfHUbw9HMfQbICMxcikRNVEqNvHFDuxlJkYI5JcmRG5kmx/KsayFK0&#10;nvZK7SyzGcvqTAkpzJMqEyMh0kRWqciIVFUCv1McFzJDjpzDLTVTq8k7yxLrjzlM1A0FQU3qLNqE&#10;wHFdCo7KKIz8rkeJVPVGUi/U+QfR8e0yhND0HTySn+a9PoWFMyUWqFOoPU8nTij1NtXSrY1jP9L0&#10;lWb+PhVNR12mNRV5X7MVKp9V0pQFWNxV6JUa4Kg1rHdnU1LdaWBaky1DatsNfYSvWJG9jQFZNuox&#10;ZcpUpaFbXPZts3W09r3Zd91gDbbVXFBtvzguq13rVF7zdaSKUnKDTV1eFR3dguEYTQV5LvfdA3JV&#10;VkoCgD/gQAgkFg0HhEJg4BhkKh0EgcPiUIhsRicXhMNjEbjkdj0fiT/a8gkklk0nlEplUrlktl0v&#10;mEEAIpmMegT/ms5h8MAM2i0+nEvnkfn8nitBmU9nVLiEjplPqFRqVTqlVq1MmdXhM3rVLocdrkgs&#10;Mur8mosLpVdsVOjtZh0iqVukNsuM0idwqNyh94qF6hF8p9+hWArF2ud1tV7s+Jvsajk3st3m+LlO&#10;Rxktwlew1bumFi+ZwObt+dzWf0k6wUG0E51N/0+s0WD1811tQseXy+Wz+U3dIlu63EH1fB4nF43H&#10;5HJ5W1le35WM4Eh3mS30s6PPpnD7Hb7nd73flHMq/O8Em69v6fS6sr8/l9wA7Xv+Xz+n1g3i7vk8&#10;vtrfpxT1pU/j7QGgr4wJA8EQSvrYvs/TjQE9SHLLBzwscjZ3EEdyPAkPwJQUxkDQ/EURxIoUGJIY&#10;EUoQIEWJVCjiQg1T/PRADKwsjEMQ0lkOAlHKVR5EsCtnIMiSLIzfxOg8UmAj0WCAoDlxu3qSRe80&#10;pInHyUx5LKEyBI6bSHL8xTG478SDKrExjAsZsHNiPzVMjkxDJDTMQu8wxNOq8yS1U8LJPk5rbPk4&#10;rNNzcyu9UYsnQy20RQiU0DR9JUmjNB0opc0PlOD4UZGUawqtLj0jS9SVK2FTLVTMx03VT+0+o1HN&#10;HVFZ1o78zVqlFW1wilYzbV6JICCAP+BACCQWDQeEQmDgGGQqHAB/teHxOKRWLReMRmNRuOR2PR+Q&#10;SGRSOSSUAAEUyaPMCWR0gS+VRmBP+YzWbTecSeGx+Zw6GAGCz2Yz+NRGc0ekUmlUumU2nRuUSSWM&#10;CnwSXkCO0Kq1uuV2CUSZQOOVqTWCMUavWm1Wu2W23T6UxSp2+FVeTWS6Xm9V+d2exRu8SSzRe0Xv&#10;DYfEYnDVGL3PFQa7UrA4/KSHBxbJ5i/2W+yDC0nGRPP0jQwnR0fSw7T6C46KJUvUwrVzjYwbV7WO&#10;47KxfIznM7vgQvO5qaWPNyXLx7ZzfcQflzbmxDX0ro0Hp0zqwTnzXs9Lsa3TRLu7mW0fe8Gw8X0e&#10;jkxSZ+3ZTPj4LhxXt+v8fn9V3u7r9ra870v+w74Ie373PmkcCtU68BwdB8ILK8CHP9CK9QCvz1Qs&#10;p8FvjDUBKG+r3QbDcSxNEzxoPCsTwumDjQ/FjuRE0UEuJGSgJlEkYx3HjgxSjEVx6p8MQRGEhQVG&#10;cMp8vsDo/DrwyPKMpQJCb0SC3ciJjJspo1J6ES21UastJMGS5M0zypFkrpzLKVTBNCOy850xSLG6&#10;ix1OE8z0/UfrdNaNTaos6T25kyQ8rNBo9OTbTwizuvulVH0a6Eqyg2FKy/SbuUw51NKHTlGO++1P&#10;UjUCaz+usXQNRNCKrRag1ZQ8Qxws9SLhUdRRHXLXV3A1bORUztV+wVgu9S9cWPMqET6hVUABQLtV&#10;jVtXUM0yBUWmaAiAP+BACCQWDQeEQmDgGGQqHAB/teHxOKRWLReMRmNRuOR2PR+QSGRSOSSWTSeQ&#10;AEUxVgS2NECYQ6BP+UTWbTebQwAxqZx2eyidTyJTiiUWjUekUmlUumU2PyqNy1gReYECET+nVmtR&#10;6gxmsTyB0CG1uLxGyWe0Wm1Wu2VqoUyv225U6uxi43awye63O+SWzX3AYHBYOuSu03fCYmL3uOYi&#10;CXXHSHGYrKZWbX/LZnNUu31vI5u2ZOKZ+J6SuWOMO5BO6mBI/BLVayFa4JaDbbehbjdU3O0fTbua&#10;6LS3mwTSxTuM7Gk7TlSXacDodGy0PH4aFZij72ZdTs9aH9ijdqi7/pRvhd/iV70yTz+X3e/4Qnse&#10;KDeCi/Sr9zw97t0r8Ju8j4oq9rroFAj6pm9aRwPAUGwczb7Qe6L/pPAMJIfBiDwtDUFJFDLGuMm7&#10;UQuxUIxJE73Qoo0NxRDERotFiCxii0PwQyTkRak0TRzHkepLFSlxnHyFxeishSEikaxlELTsHHch&#10;yhKLgSBCsOylG8cLLKzRy2p8iyNJiOy+kUnyvM0zx5KktTDNDwzGvE2IKyEutPLMtPZOylTLNs+T&#10;6ys1Q5OM/KTJSITomVDo5QtDOzPMVv1QdI0kvtAQRQVJr1N9EUuiiAiAP+BACCQWDQeEQmDgGGQq&#10;HQSBw+JROKRKGwOGxWNP9rxqPR+QSGRSOSSWTSeUSmVSuWS2UgEUyGBP+XTWbTeQwwAyCZyOey6d&#10;TihUOTRyTzCKUaiQWkROlUsAU2JU+l1KH1SiVaHVih1qD1yhV6E2CxU6I1C0WmcxmPTOgxWZz+W2&#10;+P2ejzu7WqE2y9QWwX3AYHBYPCYWb2Wp3nDYuV3SN4rHzSgXzHyqL5LDZe9zvGUmO53QaHRaPSQ7&#10;EWPIaXVQjHXDU0nXybW67LXjMYXNS/Oau/6vfb/gcGLTGzbfhaXZ8WfbGS8mzbUAcy1bnB5Sl73j&#10;9ntdvF6e/dLuX3nW3X3S5Szx1fjc3bYzqbj2yPrVvP+H7ff8dPiQrz/nBPS/jwQC9bdN28joQEqD&#10;3sJBaPvm/j6v9CUJwolCxP7Cq0wA1ECIW60MQKmUOpFBr/vizMToNB6ZQjDMXRfGCFQvBMYtrAzX&#10;PXDcQQtFb1QREbxRSrMbuvFsFP2q8jLDJD6Q1JivyUnDvIhKLDyescqptKbowjGcgRqyciOVD0xK&#10;/GkHR7ME1KnLMpSuhDsJrLc4qBN8qScz08KdNs6pVHc1rnNMOQ3OEzo9QlCy1MtAJ9PlGUfSDxTs&#10;69DUjQ9BULL71U0+VMUsoc6U/UVRpJLbtT/Uj2UWrdKohVqKURDNQ1TWlaqzSc11RW1O1XAbl05E&#10;lPT9R1d2LYz8VMqBgWWgogWcnFdWOu9ethEa6ICAgD/gQAgkFg0HhEJg4BhkKhwAf7Xh8TikVi0X&#10;jEZjUbjkdj0fkEhkUjkklk0bAIpkLAlkng5AmEggT/l01m03kMMAMamcdnsunU8iU4olFo1HpFJp&#10;VLpk1lMPljApsvmMTn9TrFZnMNjNXnkDoFcjERrVls1Zp9ks9rtlth9Ph1RtcwIFfmluvFosUXr1&#10;dsEnoNdoccuFWwdHwsPtVIxMOxeIlUUx9GxsKydFysJy9EzMIzcgzsKuV5ul2vOnxF7i19sd/k2B&#10;seH1Gz2m1223nGhiuj3Gl1eu3HBjOwvkC4lWmfAknHiuf4XP6HR6Vs3UU3nTAG+zXK7HY5mS7m/u&#10;+A1XN2Xd9Hp9Xrj/Vg/X6Ha4vj9nR7/I+l+/PL8uS876wBAMBPS9yMPgsz5P1AbpPuxTwubB7QP6&#10;w0FwrC0LtxAqRwOk0Ewg/cMOhBr5oc2DWJHEbLP/EMWRbFzqMim8OItDzPQjF8RQnB0QPEp0dMdF&#10;ccSFIciKbDSMxmhMaoJE8ivtH7LRvHcfJ2kTnJtAsrqdGLNSDLEuSBI0wRUpUsy9LbFTOoExy6yC&#10;PQPD0mydBkoO3HkPyokctTW80yzYgs9sBP6D0DND/T9Pqkt1QqSzNRCjTlObgxTO1KUA5M7wlKrY&#10;0lTtPU+s8joM3kloNSNQLbS1CSkx1WMJOrPTVVFZ1pWqEVEi84Kq1tM1splVVNVyEoCAgD/gQAgk&#10;Fg0HhEJg4BhkKhwAf7Xh8TikVi0XjEZjUbjkdj0fkEhkUjkklk0ngoBFMnYEtjRAmEXgT/lE1m03&#10;k8MAMamcdnsonU8iU4olFo1HpFJpVLplNgkqjctYE4mBAh0/p1ZrUboMZrE8gdAhteodbs1ntFpt&#10;VrtkgqEjqUjqtXsNtu1Nrser8LscQusmvMyst3wmFw2HxGJrkrmtxg9zid7xWTkmBi2SmV/kuWis&#10;Rymf0Gh0WjvGMjmOg2QhOY0mtiucimszuayt9wUet+RwdG3MPz1J3tX3dF4MK39I4ur4dE5MI49H&#10;5sH5+803KkPRhOo1XO2mu72v22X7vimlindk7/p9Xr9mi7EI1EI7fS8ft7+wyMC/Grmf1tzws65b&#10;7QHAkCwMwDqoo+KLPmgzZQOyj9ro8qNwej8JONAUIQ3DkOw67EFo3BqCwtDzCww/kKLBFTNwA2MN&#10;RNGMZRmxT3oJEKQRGgkSxotEUO5FiMR4jkfulGEeyRJMlOhBKJxwksdL9IMlrNIrfPqvMhq5FzdS&#10;pL0vzBBCKyek8oxI/0wt5Lkrym8iaytEkjzTOc6TpECXKdKMtTqkc4R3NE2TfNahKVGyITknMmwd&#10;RExRe0sA0LRTnUYzdJR3SjK0tRabTuqatz1QE+JFP0pJ9UMiUG9DgU1ONIt9TE+1ZS9H0dVdIVs4&#10;VXVqm9DJNMj5Ji41T1FC9UxSjqAggD/gQAgkFg0HhEJg4BhkKhwAf7Xh8TikVi0XjEZjUbjkdj0f&#10;kEhkUjkklk0nigBFMVYEtlEVIExh0Cf8vm03nEXhgBjU0ncXmk0l8/jMRnNHpFJpVLplNp1PqEGl&#10;UPlrApcxIEUoVRrldhcNosDjlbk9EjFGr1ptVrtltt1vidTk1VpFYntiuF5kVmoF4u81lF8i1ovW&#10;Fw2HxGJptyqF0pV2lFkxWFwUVyVhwFlsFMwmTz2f0GhjOMw+OvWQm2X0VLyt/h1m1Uj1tKzur223&#10;3E50me025imok2x30h2cP4WWv0l4s42vD53P6EpldR3vRqHAzHWj/LhXHrXJkncp/N3XTifknG77&#10;sS1nm43spXqhPom/yhH0j32yfV63Yk7vO0nTNr6zLXMDAaxvgir9IM/ChvcmcFKRBiCwcwMIPWpk&#10;KIJCyyww+cJPrD8AxI87wRK/MEORArswOniPw7FEZRnGjZRHGrORPHCTPE+6BR7DigxY8MVLdGMd&#10;yRJMlLjG7fQBJceSLE0hwIocpShLEstvI8tNHJqnSfLrXyumcdRXK0XzFNU1zZNrDzDGcgQbMzvy&#10;ovcyONN09T3Pk+z9I06O3PCZz/QtDUPRFEo6gICAP+BACCQWDQeEQmDgGGQqHQV/w+JROKRWLReM&#10;RmNRuOR2PR+QSGRSOSSWTSeUSmVSuWS2XRCByeGAGNxGXzecTmdTueT2fT+gUGhUOiSeBTaTTOa0&#10;WmU2nU+oVGpVOqVWrROjyilRh3IJ3SsJH4JV2v0Ow2OvUSz2SLWeLzGVQ24UW5UihXW6TS5zu8Qi&#10;GypgYGr1IgYWOVmJVu33vF3aSYqLWyVWu02axZKhZSyxS3SjGRS+0zQ3e9Y6gaO+aWNX+f4FgYOX&#10;4UgRbEQ/IRXaxnc4/WZHKybNWrL7+g8GN52b5/UUPlz/mz7nzfox3e1XXbCLbKsZ+CbeKbvG1rqx&#10;TMSXjZnh5vi+mRciWXPp9DVUT4zr6yz7yvx9iD9emO0hTwIK7zttM2juJBAiJPKkLzvWtD1Iw9z+&#10;JM5T5tFC7SABBCePyuMMvpEDEpo/j/JTACDQEhb9oxFQAMVFyPwUh8GJBB0JLFCkdIdDiHQ8nMfp&#10;dIKWyGpMRQ1HsPqhEzssMg8Yu7FiHyhKcko5GaHRqjjNQnHaiQtDcDNTMKnSK/UjvlMk0ytMc2Ol&#10;NEVpdJiFRQmExINLEAzchEqSvKUvUBQNBUHQlC0MqUqTyhM+z1O8ZT+hUtOPHKoT3IU4SBTE10dN&#10;tOPtTVDozM0lUtIlQTxEiQUZF9IUWgVFTtVdRVahFJRtSlQxbA1RyNNUMV9JFPUzYFco9XjxWI09&#10;MVpXVhRXVMD2dV1pVnaCK1snEu2LRFqJxY6ZVPb1w23EdkudcaX2ZVVSr9dU7MPdiK1gg9sJvG6W&#10;W1cl9O2kdv17eN9yjc1N2GoFZIVecU4AgICAP+BACCQWDQeEQmDgGGQqHAB3IJ3Q+KRWLQQJH4JR&#10;GJxePR+DxmNxKQSUASKTSmVSuWS2XS+YSuBwiGzOYzecSyav+cy2dz2CQ2gSyBTyXwwAy2iw6kQW&#10;lz2myCOUOKSKp1SS1aSViQVqOw+UVyxWOyWWzWe0Wm1StgW0gW+YU+c1GP3KS3ab3S13u+X2/X/A&#10;YHBYPCYW2sCK28gXebWO9Re8XXG3mhYXLZfMZnNZvOZ3PQ7Dw7FSrI0DHxbS5DJzHT5/Xa/YWd/t&#10;ezgEUw/Z7XbxXc2bbajaTjf7GsaGD6OFamh62KcreauYczVYKfx7K8Sy73sdvuRTh93Nca+cjUdD&#10;KUmQUXpQii86ddfGS74eDC9r6feyd/8fuK+LtvIxijNY+bnwFALTQI54AQS/iqPtBsIMG/UIrU/0&#10;KL7ADVQM970MlDcPQRDr8QfC8SxMnTdsBC0TxYk0Mpc9yTPW5LzPLD7owYoESRbHker5CaKRXH0h&#10;pvF6sRin0cw0pjKyQlMZtw4MiSnKjMyAh8hSrLUjLFJzlyUhMvPZGskxEvsdy0wjfzRNK/yulssz&#10;awEuNlMkJTBMcbyWqE8TbNjlxTKLdOBQbeSk/NAodP7o0SsU4zknE6JxMTOShPLSTsldLUhQlGU6&#10;ss3oPRaoUbMNDsdUr2VOsVQrPR9ONEuCiUzClNoNSlb1pJ8+oMq6LLDWCuVHYNiITVrirbWFJJ7X&#10;DNVspyBVsoqAgIA/4EAIJBYNB4RCYOAYZCocAHcgndD4OEj8EopGY1G45HY9H5BIZFI5JJY6/2vJ&#10;pVK5ZLYMARTLo6wJpMptN4KQJ1OJVAn/PJHDADH59IqLNqFH4jE49FoxQKhUalU6pVatOJRV49MK&#10;hNGBWrBIZ0QLDD6PU6THrPRIHSIbHqXUqdZbpK7bG7fdb1e75apTN65Ja9fcJLbHVbXKrTJ7vbJ/&#10;bqHcIlQLnhctjJxDcberzl89n5Xg9Bo55h6jiYTi6Nm5fedRK9VpNls9ptdtt5botxu5NpqhZ9jG&#10;tfG+HJuDvORyeVy+ZDt1zehnt9q3/x4pxYz2JJ1pDrIfnej4ZdWYRgevf6p5rN6KDMb1z/F8flhp&#10;3xIF3Id2rN3sV4PmoDyII9SEQCtD3POsEBoVAqpQUhMGJDByyvgsDpsLCiywswkMPosi1Lu/EFvu&#10;/z8p8/jjRI7LHoVFKwQg/8YRil8DtrDkZRuvkNMch0QwfE8VRWl0ex8jUWt5F8cSSz8JOZG0lSej&#10;cdO7H8BSNEUgw/LCWSHAktJlKzayRKExtJJi6SdMknyk/cvK3MEuza4UqKDN8usuzU4gBOrfvZNM&#10;/OXMzQprP8yTXICRS4gz9RLPLtz3RVGrDPCoUfBFCUvIsaRhNFMRhQzRuKxdFwjSqCTnBKh1OwDI&#10;pPPtOthTVXrrTlZU7T8XVVH1I0RUoAVyq1Jq1XrCzEwlA1qj9aWRZa6Vuu1foOgIgD/gQAgkFg0H&#10;hEJg4BhkKh0PiERiUTikVi0XjEZjUbiL/a8SAIpjkjkkkYEnkspABAlkqksnYEulUsIEymUwm0cm&#10;k5k0og87i0Cf8aoU8hgBjEDlMNpU8jNModOicNqVVq0TnFXrVbrldr1fsFhr9AitCo8UoVFnNni9&#10;NklQsUKuFxhFzqVUukIrN5vl9v1/wGBwUQslot1Bw8qtmDh+Jm12vuQqt4v97xmXzGZzWbzkrluI&#10;qNJx0lxed00I0cWyVXymn12W12x2WzzmFidq0WhmWl2m9rWpt9Iget33F4wA2HH5XLz01jm4ut46&#10;Eu3nM63X7HZ7Vh5Pbv+2knTsvAjnV73n9Hp9Xrzvd0/gnniw266nE9n3/H5/X77HuhL4Ku+TbvIj&#10;bzIyVp/hei4pgCaLLwRBSLQZByFQgikJwhCbBQshUMQShENIhDiExC/iNHcQR3IiCQ/AlFEVLzFk&#10;XRTGUTRsiUBABAzGwIh0cpHHaLxGuMPQig0ip5EqESHDsGyYAEkL9JUbsxF6KRlK0YxbLK+yxFK/&#10;y8d0avPH6FvsiEyoSo80o1IMKw+wMoofOUiQbKkby4uMwr5PbAz6AExzug8ezOhM2TMpDQIdHdDo&#10;xN1BUgzc8oJP8+S3L6XUDSNNsMry4ULRqC0e1DE0fULVULTj+UmhNKy1GcYS7S9YovTVVRtQjhPo&#10;vNP0TQ0e0QtrU0ZYFHVS9VWILVyw2XS1YTBWdoWei1bU5YtPV0wDVrpY6DVPHVuo7UriICCAP+BA&#10;CCQWDQeEQmDgGGQqHAB3IJ3Q+KQ4JH4JRGJxWOR2OxeMxKPSOSQiQRqSymSSeRSqXRWWRuXzOEzG&#10;XSCaTmPQOdSmGzye0EAT9/0KdUSjSOGyqBUWVQwAyWmy6p0mh0uRyihTarSWuV2U1+wSqxWOPWWz&#10;Q+0TScWm3VSnQuo0C30q53G6xWkWasXC8TOoVK6SSq0nAyStTm13mTRjE4yLY6W5DIyGZZSa5LL5&#10;iD4vOW3OUmB3vQw7SaWDaeXX2Z4Wu4eR67CYOg7DUbfcbndbveb3fb/gcGK7K07aO8Sd7Se8aOY/&#10;Q57MdDKdLIdTGda89i69rGhKwcrV3feaq86yX8i3czhwL1Qqm+ic+2H87P5rd9y3fi0/qzfyxv8s&#10;CvtAyDwKO8TdvIurzOSv7OPkhz4PXBrlwWij6Ou+zdQArsNqtDqkw+o0Qq2jDOQK4sDt1BK3wqh8&#10;IspB73ROikXpfGKEwu7MMtzEagx6nsfp1ILFR23EBrg4SERW0MltqqKmRm1EboRGrmRq8MnqyycM&#10;Ms+8itvIa2S+1EwpnMqXwFEqaSjKUUtzJrwr9JLUxbBklPNK6nzqhUcv3MbSzOm8/ufQb6y7DVCu&#10;jMcjtm4U4RhNyaT2hM8t/KaDyrPE2T1LKPT7DlEunULq1HLlP1FQ8eVLHVU0Y88JwRSLb0ejlJ0r&#10;OaC0ug1M06glbpJXSC1PEFVz9VMjWLU0tzBZL/2bAM1VxaVpqDX8216jlrILbSO2CglhyBZ7+3FZ&#10;1j2Zc0yXJaF0S40VYLHWjMXi9NsLfbjDUnKj2XzXz33fSV+INcEzXVUF2UJg904TZTN4Vgaw2jas&#10;J3msGKMZi16ODe69YDbdN0pj6S28iFl2JhdUYet9ArJgsPZbk2H1cs02YxfAAZDi9ZTbm6i463Vr&#10;ZHe6AoA/4EAIJBYNB4RCYOAYZCocAHcgndD4pFQkfglEYnFY5HY7F4zEo9I5JCJBGpLKZJJ5FKpd&#10;FoxKJfM4VLI3HJBNI5A5dDZ5OpfPn/QKJCwCAJ/RZpQofDaVT4dAqHCoZR5JUpdWKgAKrJZlUJtW&#10;5fYbFKrJZZLZ7RI7Va4/MZbD5zboVSYrTLpTaPdrzHbxfY5f6DVpewMNCCBiZLWoTXavfI9jKfjp&#10;HX6JbcBNbhN8zDsxnYPn9BBdFowBpZNGNNq6RU5VgtZCNhsa5e9dOqdhcPFMSQKjkIJlKzwNrhMl&#10;SuFHctQNRoObnefmejgOnferHrntMzkNn2trre9BcFudHhmBDt7FePBuTO+J6vfM/bFeXY834dP9&#10;/D17p/Lc/y1wAtD/Oy7yBu67UEK28j8IO8ySvSur4uKxcJt+27kQZBsNw5DsPQ/EEQxFEcSKg9aH&#10;PmikTo7FbcQ0+i4u1ASyxmp8awG/TvRusEcuw1USwqt0FRc/EHw9CKExa2UXxUgUUySqULNfJiHv&#10;q1kdsvHraSwpUuR4kLOS7H8gNNKS6SGksqKJI0yI7JCESUozCMjM04TqkknodKznS000vSzMEOT+&#10;5kxzbMsMUMkc0TxOaZzZRKXzeg84wox9ETpS6gTyhU9uhPrR0GnVQppUa3glSCUwtRdUKJVaPTU2&#10;lHyOxUJUy9lYShWz4V0+VcIRTq81KlNhJdYiZ2MuVCrzA7bQbV1WKXZq119ENZJ1ST3V5SqXxayl&#10;KJ7aiDWBHFAv3T7V2QtNzutZVoQlRVpXcstnr68dGwbNlsKJSlN1y4dtXBe8YTDdlytjdKV3XUGF&#10;XQzcC3lbmAYhV94u9elwQ/b6qXCguNX9BeOIJccv5G6WGU9g0ZZPk2UupdsQTvidbvA/GLzPgSZ4&#10;9NOQtbiWPqhftfxi/uV6JluD6LguSz5o+F6bU2ZajqSxZ1DOcIfqqDICgD/gQAgkFg0HhEJg4Bhk&#10;KhwAdyCd0PikVhASPwSiMTi0dj0UjEaiUfkklgshjcmlUelEjlcvh8tjkwmkHmUnjM1mkDj0Nnk6&#10;lc+f9AokFoVFnVHoIBnc/pEOhlMkkCocqqlPglRksprE4kUzrslm9hk1jskks1nlkZrlqtdfr1qp&#10;1ApVuqFMud2jt1vUVvl+qVEq99rVTvMewdPwsfttdtN9h2PyEGyWThWVy1exuZm1slwAkOcxFVhd&#10;40mcv+ihGp1QA1kNsmJyGL0enw22om0jubomYzm+zPAy3CyfEyHGgmh1uiw93AHN5es2eByGy6Ow&#10;l/Wg2L7V07Ee3lA5Fq8d28t98/kz1g0Xp8U55ec6GT6VF79u7vxim6i35/r5pg/iKvCmD3LJAyww&#10;Qxz1v05MGQbBSsQQ5UGorACyPqmr7uzC8KqW6iOv9C0OpVASKQIl8It7B79RVBa4QhFjVRcosaRX&#10;GDKPgnUSPs0yww2hERQ8tUTIfIUjR4ksiodFCxRk5cbPfHD4yinUqprK6aSylT0woj8ku857cNzE&#10;ExTHIbMyWhUjodNkSyBE7PypJ7Wy3FM6RnPD2z038+ODP0JR0k0kwzNMfKNMs3TRIk4SQf81IMql&#10;FSVRsmTlKFAOLTLzU29FO01KdMVDPtR04CT/w1Q8Gr5RtJ0WxVKzXMFI1mntYoTJtPVLPdd1JXNQ&#10;V+49P1NYNdWKp8vTbM6SUKy1WTLZVl1fWFoIpVzXIZa9bWqh9jrPO0nV7P9xOHYdjUvX10TzciY0&#10;Es9atXVT9Nfbja2m7161laSsw3bS91uhFvUDdlhYJc72XThE54MvVwI7ZN71pMkxQ9ZtsKBf1F0h&#10;EbSSLjLAXzXF1Ldhyy3M9WGWJkeEwrG2IYjEN9x7ikK4s5yYY+6+QyC6GPXgi2NoPgUb6Hb+Txfo&#10;sD6PkmlwTk+Xwrn7W5swl5TC2+YXjnaDyO/iAoA/4EAIJBYNB4RCYOAYZCocAHcgndD4pFYcEj8E&#10;ojE4tHY9FIxGolH5JJYLIY3JpVHpRI5XL4fLY5MJpB5lK5DNYdA51PZ9HobPJ/NKC/6HCYbFIFRq&#10;PTYXSY/S6BUKlTYYAZLKadCpvW4/Xa9JLBYZZGa1ZJLY7RF7NLprObXcblc7pcardZhV5LS71HaX&#10;d6HfY/Z7DarxBsNh4JicVjMPjrxkJ/cMVFaFJqLlYfmbnUJ7gM1L8FHtBUcvP9HHcJTcldNbc9fc&#10;tjcdna9raMNlK3p5JnNDCN9Ps9P9Lv57qYtxb9vOPw4tq6Pt7J0qd1NxbZnv+tW+3Q9zGbtTJVwe&#10;NBPJeaxMOV5a9yMtzOX4sDzor0J73dZ2PZ+Oj+vK/jvP87jwPYnb5KIrD4NC87MPSkz1wKtD3KVB&#10;T3wO4T6Io+yYQAycBO1D7Qw6n0RvvEKvwJCMDLpBjfxajsMuTCsVQlGLSQUwUIPRByPQ2l8Sp1IC&#10;3xOyshJpI0OSIm0UsPGangBJyyRezUpoLGyFGBLIgS2hEdRosMJofL0DQu5seNUt0jyUx81sjNq6&#10;yRH83tdObdJpKLmyhMrOwTPcFz6AErqPMcvqdMMyJXQkGzPQtG0dR9IUjSVJ0ol9FUrBFGQtRM8U&#10;WrM0xFObYVE2VSNpUzbVQ/IJUxTtJyq3tNKbS9MJrQ6FL5QSCr/V1Y1kh8fTckTs1DYcQWM/9VVP&#10;ZDjNbOzFV7L9YItXSSVpWr22qg1r13aKp1+h1g1LZlj3FZdzWFdFx3Vc9QTlVi129FVpodbVuz9b&#10;F53sgluX5eVqX2iF3XTgbG2U6uDq9OM1XJOEmXzf2IPNQCVxjfuJONW6E4vi6K40hF2YRhrNYWsW&#10;Eunk+RR9Z+MTvfGWoNeiFYDe+YX1cD43qqCAgIA/4EAIJBYNB4RCYOAYZCocAHcgndD4pFYqEj8E&#10;ojE4tHY9FIxGolH5JJYLIY3JpVHpRI5XKpDL5lM5pDoHCIbN5rO55PZy/5pDZ7CIFQKHR6RMoYAZ&#10;LRZXTqRS5LKaTIIzVKrJZbHKzHa3Xa1V5dVZjYKzOrNC6ZaLTbZ9a6Nb7dBqhc7tHqlJLrFbyAL3&#10;b6ZJKxaa/d4dhcNCcRiYPi6RZbvbIVP8Zk7hlcxeMvlaFbb/majnY9n5xooJpJrfY9g7NjsxrsNs&#10;MZsrJGdBt9xud1u53qN5CdVHd9BeDfslO+LFdZtZFXNBtNjYudmehd63kN/TbjicpnM3u+7jNNVe&#10;HmeTFKL54f5Zf6ody6T1bb8rn9Ld9rt+LCEuzp+2obwu477dQC0EAvGmb2Lm9yFQUgi+wck0GIS+&#10;Cev01rpNzC6wQ2rsOqy2jsLS46+QGw0CtxFDMRVErtP/ATAo/CMIRIoMEIpCqaQ+5kcui5sNQy3E&#10;dvjIMdNtEcXgBFi3SXFcTPNJ72xim0arTCaiSqtUYwiksroPHqZSGx8isrMUeLG58yOpNUOSOmq0&#10;SbK0owNObxTqh8bxlLKqy89caxpJLUzy980JrMyh0PC02TLRbZ0axNEsVNzySTOKzUtATjQJO7Sq&#10;HLlBSm4U9ypQMbVCi0wJNSKZ1XQ1H0ZH8hVe+9ZgBETcSrTCu10u9eLbTFBoOYFhoQIFjVJOVTor&#10;T66VGlU+oLVKWVq+tqVpWLb1bI1sTTbFbsxZzLU071xvBTle3PJVlIVYZgWLY8G3CmdoP9Utl3kk&#10;l6P7fd+X7f1/4BgOBYHP17MBFyn3wj99WlDFuTXh7X2s+dH2/giVYVKVy4vS90wXj2OwTjKlWChL&#10;05Kgqi2YzV1ofhs24jWGXsJiaEYtjjd5GuWdZxLuQV/n6k5RUWDKPfWVoIgIgD/gQAgkFg0HhEJg&#10;4BhkKhwAdyCd0PikVi0ECR+CURicXj0fhUZjcSkElk0ijkIkUmlktl0vj8DlsNmUwm0Gmj/m87nk&#10;9gk5n02oFBkENm8CnVEh0MAMlpEtp9EpkllNKi8oklWk8aqtakFYjoAldej01oNDskftFpi9rtlv&#10;ntuuFLptmucFo0WYF7IF9h1RslTkGAp12nmCu+Ji1dktgxUOx0HsePylpw0JuWVAGZzWdhGcymgt&#10;95n2EqWklmmnF51U7xGe2Gx2Wz2m121ey9z0WK3eJ1Eu1tx38V4MW4sw1+35XL5nN53P5e5ot1pO&#10;x3uBpuJ49t4cU7cP78z7smVr/F8VKYBaPlF/paPK9kI93xgnuivs+3PxksyOw/rKv+q6NOhAkCwM&#10;tjwp+8a/uk4kGpe5KLPokz5vMgsKvO5kMPk9UJpa/MDxCgz9rfALNRMxTJxEoMHumACzQWli9mAj&#10;y+iAwrqorCMHH/HaFKRBKTR88kLIVDcjQ7IrZyOhMQIRDyKSdFcpypEMSJUrisofFUqttGbKxtHi&#10;6OymMWwZHLhTIj0oIfJiHTc2M4SbJMMthOU3zpC71S7Pk+z9P63y+l8wu8w0hzOqEzJZQ6FTZPD1&#10;yU9E8s7O8o0mzVKznSE6s9TMOU2xUpUBUdSVKstDRihMgoRVbpzUi9HIPT1LVAylZ01WK31vR9cr&#10;ZXckVqx9foNYalWLWVLrnUVTWY41UVfZ00TLaTXVTJ9I2BXtaW0q1j1xbFdWSkFvJ9cj63FcNgw/&#10;dFfXYi9zJdZdm3mg7v0ZaMxoLVq1Wsg9c3hT9uXLdyP4AlmDWJgljYVceGIteV6YjiUq33e9WUVV&#10;WMJLi1/XBPV1JfhCPZFZGQKDkmE2DiGJ5ZluXOVfcdX6g2YoJmqLY4sj8T3l+e59n+gaCo+NO5aE&#10;xJYgIIA/4EAIJBYNB4RCYOAYZCodD4hEYlE4pFYtF4xGY1G45HY9H5BIZFI5JJZNB4HFIbJ5ZB2B&#10;L5GQJlFIE/5BDADF5rOJpNZTJJ5LaFQ6JRaNR6RSaVHZ/S6VDabHZXTqpBJewILMiBPZtH6DFZrG&#10;rDJa/FHcgndVYIEj8ErPabVbLdaLlapFUYJUK7doXObxVb1fILgcFhYNhMFganhrvf45ZYnY4xkp&#10;HkIlb5BdcZm6Xjr6AM9gL9e75iNLo85hdNdtXTsXHMpLMtEdjYNDj9fqd1utvItbp9BpNZqNVxN3&#10;ouDht/VOXeZzCtrJtnFujzufweFIenx7tvZPzaR4OZxuB3qP4u5Q/R4fJw+TDtzBerQPjEPntPNG&#10;O3to36/O9q1P89UAPK7LkPyosBPS6UCPG97Ewa5yHPu3z6ofCkLwQiz9wnAyNQUokQQHB8Dw9AMI&#10;qXEShRVBbtRQp8XqS8ELIRDEPxo6ENINGyMw5FsfyBIMhSHIkiyMpEeIlH0ax0+UmonJcmM5FjZR&#10;i9kSQdJ8Ry078rP/LEZS9MMwRLFLrp1LUox2gU1J9LiITVNcpzFBM6RDO0qzI903rJPEVz8ytAS3&#10;E0zT1EbYR1OKCSTJlCNxM6eznQ1Cz4+lJy/SsGUvMdMwrTc/0/GFQqNKkXLFRMcITRiUU6hFFUXR&#10;zXUFLtRzrWqW1LXFZ01Vqb12r1f1pXtgVvPLIzTVNG1PWMb0hY9JWGj1cz7YthWZUVoqlYNA2rbl&#10;s2Jb7+23Tz7WRZ00RMr9VorV9u0G5Vx1NcKL2na14Xde0s2vTl91tece3PWF+oVV91oKgICAP+BA&#10;CCQWDQeEQmDgGGQqHQSBw+JROKRKGxGKxmNQqLv+Nx+QACOyGSRYAgCMSWVQ+RyuXQuTymXy6WzO&#10;QzWbTOcTmSzueTeTxKBR6gUGNUOSUifyKGx+ZUuST6oRqpVOK1WrQ6sVmKVuuRyY0SvxmvV+y2OE&#10;2e0QS1WuR02H0qu3CM3KnU+dXS62K11ew325yi+YCwYLCYW8YeEW20Yyx46l5DG3/FYjB5WC3qj4&#10;mDQyjXvL6CoZ7MTbOT3KaXO6nS5LH6zVUzDbHM7Dabe2bbW7rMWfNTO7WDPxWh6TiUPTyrjbjmc2&#10;FcmzbzVa6rdSp9bnaPpYrsTnf5Xg2nv3HoQ7w3nh9n1ev2YCB92f/CefL2yv6Tb7+P6wXz8K7tC4&#10;8AJo/SFHcQR3NiCQ/AlA0EIrBQJP3CUJwohDyvm7cKuvDLCMZAkNIM/qWQ/C0LoTET7RIg8GsxCE&#10;WNvF0DtxGMHINCEQRw2jTvvHKJx4l8PPTCcUKKlcROXIjUSEiUXsBGkZwXJsEyjGUYSpGspwZKoA&#10;RvHrntDH8vMs5jJRUrkkqy5bRJDNEio3KS1yfK0tSwys5NpO8oTpPUGy6lS8TDMTFw4wDrTNNb9z&#10;VAKkxMj9FIpOCuTy1VJtLSsWyvPktyzJs/JLQFCUE5VQrdUjV0ZAUNUeic2xPRqN1XJlNq/S7CVq&#10;xVbsPXM7UzSlextBdRWFYcjVe9lYvIf9kRK5DtSWh9IqhXcnV/TlZ0tatfT3OdooPT1iIo8tAyBU&#10;yyWe4FjPrZcv1SoV0r9c8C2unlpr7es42zbFtzxfNMX2rNv3A47dtnUas1bHN11ddtk2cj9upte6&#10;0YlgF+21iFdYtXGNXtjkH2C9d33JgqqXjT+RTFhVmJIgIIA/4EAIJBYNB4RCYOAYZCocAHcgndD4&#10;pFQkfglEYnFY5HY7F4zEo9I5JCJBGpLKZJJ5FKpdFoxKJfM4VLI3NJxBZtNJBOZ9B4HP5VDaDHYb&#10;HWBSYKQKZFYE/6FUalCIYAZLT5dWKnVZLMp/O6nLrBYZTY7JK5jLbPaJDN7XHrNQp7b7pYaLdYfR&#10;KhHqPHKSwKXTZnWrxhQBXMHd4XfcJUcRI69PrjhoTk8pB8tl51abdmsxnJNGM9o9JZMViwBp9LBb&#10;1Kb7Hr/TCBhsbq4dj49tZHup9uI7kZnmc9ws1xLZtuRyeVKbvrdJzuXh6tqpLr6RSoPsuVvK31o5&#10;3O/1Jxvuj5fN5/R6fV6/Z7YPf4d2uj4L53qd4vve6l5IrwNK4yRrm90BtM/SDOg5EENtBUCLrBjS&#10;we+ySPgmb5Lw+jFqskinv4hSnwwl8Ooe/zSQAmAJQagz8LDB8FunA0XNTGDVxbFKyRqz0cKpDS/O&#10;wz0LKvFbpR43MhIdECXREh0SMvEyPtFG0ByM3sXuXHTLyvKKfyyw0uIVCQAQo5EgIpEElQ9KaEyQ&#10;ocwSWtUStAnMBS1Ok6p/NL9yrOyzy8vE+x2h0xLXMicTNNs0RnItEpzM6EyYvEnUhOK3znPdLUvO&#10;s8OrPTkz+1DrsA7LBNLNcD0O8NFyGgtS03IjfzewtIrrWS6VpSlJrhKFMV3Xle17ViKUahFgRVTS&#10;R2Eg9HrXW1l1w0dmJVStfWnalq15YkWVPYdjVXbijW1ZNYVutrlWgslzNDFFrXXdl2vNbDo2RYtU&#10;vzbNXI5ZSp3RfVdXdf1/rWf5rsoAIU4Aul4QHeVu3pMtvI5haCXyyt+4Pi0L4Hi9/4LjUC4bduIx&#10;kf95KegIgD/gQAgkFg0HhEJg4BhkKh0PiERiUTikVi0XjEZir/a8aj0fkEhkUjkklkwAAIpk8rjD&#10;Al0mIExjUCf8sm03iMMAMXmkzgcrnU4oUfjlDo1HpFJpVLpcppkelzAp8ZmJAnk/qdZkVBi09jNe&#10;k9ck9FrVls1ntFpo1OtUlqNtm1ViNguF1idiil0rtYk14idku2BwWDwlZtmFhNvxFMuUKvWLwt+j&#10;GPgtiylbhtdjuQzmdz2fhGHo+K0Fnxshy+ltOSud8vc1oGZjeb1W1223w0qpmk3E408j1O9susiH&#10;B4uuknEh+AjGih3Mte64u0o/Ox3U6MS6FD60J7dC7sI7856VP3nCjW/r/I9GB5XP9l/+Mh99/7EQ&#10;8MH8c3/MG/abP6gr/pZAKCQGoDyue+7wQS66lQKrTztMmSiPm9rOPq70LOO2CwtlC7lwXEERxI90&#10;GsFCSkvU7UNxKs8MvEgUYQMmkWo1GcXRLA8cx4psTx6hUJRW4EbSAkccQFIsNQ6vsPrzJjKp3I0p&#10;vbHcqOrH8rqW40tSjKSNyVGMoOTJz5TIAEwrWna+TLLs3NtK0SQhN7HTSz0kRpMcnz0zEvzooc7I&#10;ShtAxvP0/0PEc4olOcLy4902tehzLUJRdIURS9MUzTVEUcts8TRSlOubS1N1LU1T1RHlRKTT9VoO&#10;gICAP+BACCQWDQeEQmDgGGQqHAB3IJ3Q+KRWHBI/BKIxOLR2PQqMRqJR+SSWCyGNyaQRmVS2XS+Y&#10;TGZTOaTWbTecTmdTuHwJ/zyHQwAyWfS2izihSWU0AASiR0yPU6OVCLVKqR2rVeK1mtQ+uTCQ12xV&#10;2Bx6G2OasC1SUgW2jWWu0mST65RafUeb3WPUudV+0Qa/X+CYHBSeM3zBYS/4q0Yyc2HCxS4Qmz1S&#10;1MDIwm2kCiZOr3qO3jOz+kZW90++4fUZnHWLW13X1rY1fZ1Ta1uWZnI5fdTjN6PBaC7Z6P6Ka8LQ&#10;73lcvmc3nc/odHpdPqTzjTTkXbq9vud3vd/weHxeOycSZ9mK6Tyev2e33e/4fH5THr+fTcX5/n9f&#10;v+f3/P+pj6pk9CHMQl7bqYqTIQBBiFN5BsIQi/rfqvAThvUm0CQlDcOPlB6Pwo3UPuVELmxGyMSt&#10;7E4ARTC63ww477otAzCwQk0Fuc8yWxlDsevDFcfR9FsXw0gy7x0mMioRGjEtUqaxxxIKFSQvKhyo&#10;syhylLStSBLaDSGnELPTK6XSUg8mNdJzWSdKMvPJMiHobOCtR5N0pS6qkwPLGDizmk0zINNDYTUy&#10;MbJ5Ns7PbPzKStPkgzrRKSTwgs9OAhdIIdMTJUWklAILQSoUMnFRNSkUnt6xlEUit4ATlR0tVc5d&#10;MPBD9KoPTVGSyl0LLqgIgD/gQAgkFg0HhEJg4BhkKhwAdyCd0PikVioSPwSiMTi0dj0UjEaiUfkk&#10;lgshjcmlUelEjlcvh8tjkwg8hmk3ksDnE7nk9AENnU+mFAf9CksNo0OgVFnEMAM5oNQplCp0llNJ&#10;kEZq9Yllal1ckkysElsVjk1ls1ZkUzroSl9RtNxntEuUdul1it3hdPlVLn1Vkl+vtwnmAj9btNov&#10;EKxWLhGNx0GyGRgmTymWAE2n2Eymdil6z0F0Ghn9PzlIk2Cwuoj2qqVJw0exFmzF12uL2943OO3e&#10;0r1sxkZ0nD4nF41c11N1kd5Mf5s72Md2dY3tx6uJ3/F6++tfa7NquOch2jxfk4fmzvLyLA9hA90I&#10;59D9UVpfRh9L+M3+0V6c+7axv+sEAq5AbqO+4cCs046aPEuzTKm4zzPnBaVPYYCCvcIDXrnCb7wa&#10;+kPvkvjDq+pMCxNA6LuFCkWRbF0XxhGMZIJCyKwynb8pW/aKRzHkQpfHaHv6nETpVBUZyRJMlSXJ&#10;kmychUetXEbWx+pUqpVIKHSGm8irPFcnzBMMxTG5hrxiAIUzJKkIPLDs1vG1Eox1NyFS2lcuv9L7&#10;wwhOk1Jgf8zT9QVBx1NNCRBNkKSzKEroTOUsT6hE7SNFLLz0sCB0jFlAUPTsXTQAFOSVUEwUfQVF&#10;0dRr4VUklUUlEqYTw4K3U7US5VJHlA1vQ1crxXD710uNfqVYK02Gg9bWFXkY1NT05ym5lWINZtW0&#10;0g1Jo+6sj2ci1k2NZdiV9cEoWKs1j0dcqx3O+F0rBdaCW9c1xz3RNuM9V1kWkgtqI/fFr1hAFLrl&#10;D9rPpdt7YRhM1Xem9+YU9OC3ggV/PxfUHWgi1sTzWk/3rOFQ48gmIudg+H5Nk9P3mhEaoPG985Dl&#10;Dj39feLAAgKAP+BACCQWDQeEQmDgGGQqHAB3IJ3Q+KRWHBI/BKLRuOQaBxWGx2RSOCP9rySUSmVS&#10;uWS2XS+YTGZTOEAEUyRgTkgTuEQJ/zSgUGhTCGAGRz6U0iaUWRxGJ0OKRiNVCRR+FSGqRuTVmuV2&#10;vV+wWGiTeX0qxWe0SSmVWrUe2zG1x2nWGpXOUVK0wW3xSsUCt3nAYHBYPCTWySizYXFV+40m9wW4&#10;4m4X2N3av3WJVm8Wi2w3H5CjSu/4vSaXTaeRTaSZLUa2X42tZ+LazX5SLZbNRncXnMO7N2fZADbW&#10;WTynVRXR1zjxTk1nlwnm1Tnw7o1Dpwrq8bD7Pg67vSPYdyf4juyrwxXd1De4D13eM9+XdXr9Di13&#10;5z368rt/jGfvsPy5z/Pomb7ti8b4QQvjhuY8rqQalDzoo9KgPalrfwSjkGs9A6EwWwjswxEMROlA&#10;SZNpEa0Qih6fRUnqfQetUPIc9MLxQ1EYIfDaWxlGzFxBHsgKvErgRxIMcx46Eio9JSORahTLRrI0&#10;ERxHSvSRKUsSzLS/SY+EnSTDi2TCokroPGj3y3HrOqNLqlzZMcCNDNM5zpOqDxOsUvxdOEDKBPU7&#10;TtNYATbONBz4vMqsFRM8zlQFHMVPCWT/JdDuRQkFUbR7S0u1M3sDRbB1BRFPVDUiz1FT9TVTENI0&#10;wlk8MjTiHUnFdKytVTAVRFNcVPXlV1kmVdV7Qy02FYtfV3Yjas48taJLNtWvNMtNWpatrWvbFswy&#10;q1nUNW1a2+41pyXMllUVZFh2Al1jWTdVy3dZd4SzdiwXoxl0I7cau2ihyAiAP+BACCQWDQeEQmDg&#10;GGQqHQSBw+JQiGxGJxeMRiKv+Mx2PQmNx+RRmQyOTR2SyeVQqUyuXQWWy+ZTOZTGaSabTeRS2Gzq&#10;fRiBP+GAGM0Ggz+hyKLS6cz+SUSl06PU2pQ6qVWL1esSyoRytyiu1+xUiw2Os2Wxz2zQlgW2MkC4&#10;TKjyO5zqkx+oyqtWsAXu136v4C+YKxYTA2i+YmR4at4yDWrFQq2sCf3AgSu63i8zXIUWvS/HVXQ1&#10;LR3bEZGQafUQTS2QAZvV7GKarVznO4rJ7KEZaTZmPb6Z3epbDWbTUa2fcjg8bY8qb86adDda7iX+&#10;iXzc9OZbyVcCYWrvaDb9qxZvpZzX5/a8z1+nyefxe7yfP4SfxyPs/OpdyT+GLv8lbhP1AbtOqsz6&#10;vRAzBvYxMEQInEGMa66HvzB6vv4m8AIlDT7Puh53EEdybgkPwJQtE8URTFUVxZFsXIdCr9riscOI&#10;dGrFw8h0QRErcSAlHbZR9F8hoTBSsQdDr5OnJCnyU97aRyyS3SIkcMLogUBKBIyFRuncooTIEexL&#10;MLVx9MkgzHEKCyFKkNvUw8nNlJkcTjBc6t020JplGMXysjr/Sy/8sS+gqjS3L09IxM6fTNNTp0bH&#10;jdUg7VITYl9DuXO7jwi61NLTTkGyhRLVz4qs/M9N6z1GicuoRVqp0Ig9FpnSdHzTSM0R/R1JVuj9&#10;LJdTCJznL1PMVYdhVBO1guK7VSoxU7f2W2dVzdVNULJakP13Ede1tXVcMjWryXEjNfzbYsE2tTd0&#10;QldljWTTKpT5aE/2kjVYoNV983tVSP1mldyNjgMy27Xlvplc1zxPfjU3c0V4QPiF2qXfEM4ZWFs2&#10;urkJ30p+MoVf6VYGxOR3DgtKZPgVb4ThUiYve+HWVdTIzyn+OujiqIX4gICAP+BACCQWDQeEQmDg&#10;GGQqHAB3IJ3Q+KQgJH4JRGJxWOR2OxeMxKPSOSRaMRqSymSSCUSqXRWWSKXzOFSCaTecTmOQOaQ2&#10;eTqdT5/0CcUIAQ2cQKh0SgQwAyWlS6o0yj0iqVesVmtVuuV2vV+wWGxWOyWWCVOzTenVCf2yl0y1&#10;ySW2mYxu0wW63eDXm9QS+X2/3rA1ybWC232CUbEVUAYeO1aPWjFz3IR3JSTL0HKxy52bB3STzLAa&#10;G7YLSYvP57TwfC5OX46+4rEZur5nXS+4yOlbmK0rbUXaRTO2LU2Xi2Tj2Pk8TV8iMbeb7DoRTZSP&#10;g9OD7/sSneZbpTvv5Sn3LRcrm6aQ6W78uw+ywe6Z63oeHtzPr/Wsdr8S7u+C3rcq7+oq4avPhArz&#10;vXBDQPS1EFKI+SaPokjqtu+79r6/ULwDCyEwyh8PP5DiEQIrsDRLBzjRQ50GMREyVQgikJM0xr/q&#10;7EUNIOYEdJoIEewBHDYxvD7vtzECVQE4TysJFTzRY0cnPREkUyg1jnw08MhSAkcdGBDUeiAh0jS0&#10;skkSHGrdRlI8szHNk2zdN84TiAEuK7L8fzkr8yzDNMOz4ks9TxQNBUHQlCqzOiuTslUxUNP81xpM&#10;7Iz9CdH0bS1Lq0f5r0xOAAhS7dEKxRUzU4zTxzQf9AIM31JutStWq9StF03Uta1tW6e0+olQpdUd&#10;JUjXFXVPX6pVgx9X2Au8hU1YNm2dZ8810lVeIpXzMWNaCq2G71kt7bCK1VPsgqhWls3Nc90NxaSU&#10;2ohNrP9dLcUfRiDoCIA/4EAIJBYNB4RCYOAYZCodBIHD4lE4pBIbFX+14rG45HY9H5BIZFI5JJZN&#10;J5RKZVK5KARTImBMY8QJpDoE/5ZOZ1OwBDADHpvIaDLJ9H4jPIVF5RGaRTadT6hUalU6pVZdHJiw&#10;JPNCBG6HVbBOqLI6/CLGALLKbPHKPVp/UKZYblc7pdbtd6jV4dWZ5XKFbbxgYXSq9gLZhpPa8Fi7&#10;ZGpJeolcahkIfkqflJtjsnL4nlqdmIVnqboINoqRpMZFLTqbdb8POJBq8ThMLKIbiLzrrDptZvd9&#10;v+Bec5IL5Kb9ZNxwZXitVyc7zpHzObtp/0Knt9hFt1U95yu93/B4Ytw5LxZRx6N1vFG+lkYF7YTN&#10;9lJvhlezLer97p2PxOe69cAQDAT9vIkjzK2mqOvnAakto5r9NenL6ptCCRP4u8Lsm7bKs1BkPQ/E&#10;CrQK4iZONBMIxCg0Jvi9TQxaj8VxY6i0QqsMMtPDbOw7FMeR7HyxRGikDxMrrYxe30YoPBbnxq/E&#10;cufGcjs+/L+pY/8fyxLMtJC1CCSGnT0L/JrUyS+0mrPJbowc6bZxovEboLNadyvLc6ztO6Hy6g0v&#10;qjML3TGxkyoLNMzQlOT3SjQCiSeqs6QtIKEUdCVISVHbR0o0tLNPTFJLVTFB00nk9VAy9PoVPi7T&#10;80spLrQSIVZQdYIrV08StUKd1GiFb021Vd0nXqpT1TrbVMtFfKJYthonXKP1QhNVN3WS5VpQkKUV&#10;LlDvtC1GN9ZVa2/cE62ZA0SqlaEjWu3tqWlaqQVpN0424u1vXDet7XrccSK0ptzpXdrlXWf8ypug&#10;IIA/4EAIJBYNB4RCYOAYZCodD4hEYlBX+14nF4xGY1G45HY9H5BIZFI5JJZNJ48ARTKIOwJdLIcQ&#10;JlMIPAn/NJxG4YAY1No7PpRO5zBIrQ6NR6RSaVS6ZTadEJVR5cwKfCJkQJHQKrW4NQozWp7A6DDY&#10;/Ra5Z7RabVa7ZXKjXKnbYPV4jYLlbK9GLterFJ7zPYtd8Fg8JhcNTLfTrjh4VdIVe8ZaL/HMhBLz&#10;lZDk4lZsjncJUc5ntFnsTJ8Xo4ljs3fdRW81ddZX9jJNfENDGtLDtvQ9zj8DSN7Cd3OeDCOHOOLN&#10;d/R+TBuPNObFOXuJXINPrYNqpBmOxiLJfJvlNnI9rD+fEujROnvOrtvXxPb5vfyPjuvn0PrvqV6Q&#10;B55Y/j/Kg/KYOutbtLK8burO8rdQS1bwr876LwDBUKwtC8MI4/iOwKs8DvBDLBwYx8HNhCCTRG4T&#10;7xDFkWxdF7LQGjUOq5D7jRLGC1RTG5/x2oibRwlMJInCkcyNI8kLbDaFRouUbR/E8krXHznSDBso&#10;tpIa9RXKUuy9L72JDJsPJm20rTApMqIpM7hTY3EtJNIs0TnOk6SWj0xqNJ8qyxOrvJ42U+yJNyMz&#10;Urc5T9RNFNJGSUTyj89x5Ral0NNtBAAy9CIxSrR0RSdP1AxFGtMl9ITLEFQv/OEzUvE1VUA2SdVg&#10;p9PQ1UdaszUbpKbAEuKDXT1P3W9fL9YD+2JFFjQ5UqPUjKFU1esNWoggIIA/4EAIJBYNB4RCYOAY&#10;ZCodD4hEYlE4oAH+14rGYMARTD4vGpBCI5Eo/IZNG47EZLJ5BI5VGJZLZTCpXMYrLohNZtE5xHox&#10;PYowKFMSBRYdAn/O6VS6ZTY3DYzSJNUqcAIYAZBA6VUKrNJhXbBYbFY7JZbNZ7RZ6BCqEwIpRSBG&#10;qpabpdYfV7lArxE6Rc6be6jSa3WKrOrth8RicVi8ZjZDa4lbYdcKnWsdl7FgIpfsDgqdms3npPXJ&#10;fmNNp9RqdVq5ZkIjkoVlJDnNZtZNoJJlrzoqZuNzNtJXttw+JxeNx8/M8jQ4hstzvOR0Z5wefleh&#10;g8JgaX1LlX+l3/B4fFaddB9hD+dR914/ZCd9OfXFdp2Kz15j3Mxhvb+/5/cO8qzPm/zkPe+T4oKw&#10;EBOA/D4LHBkBrI/UIQnCiywA1MFQqs0CvU+zqqrDkNRE2sJIzC6CRKsETos70LOUo8WrJAEUq3F7&#10;2wzEaHRChMcI9A6dx3HkPJarEfv/IshpE7MctZGkmSesMVvBHr9yCg8qJpIz7we9TtyQy6Gy0usw&#10;yS3slwhJ0oTUv8bP5LDaysgykTivsxNHLksy8i0yvJL7HTIxlAMzM6nTTNdDxVNqlPOyajQjO0/z&#10;whE30nSDH0lSs9UstU/MbQTFU/IjEUNRFS09RTzOYpb0tnTbETigtKSvV0TUxWdNT4tFQsXXcjz3&#10;O6m1JU1htZKSCUYslWSFXLE1hFFaTlaCKWdZ9cTBTtA2xV9tIXQjNxjYlwwhFdkLBZTQ2ZbdvM7H&#10;SuICgD/gQAgkFg0HhEJg4BhkKh0EgcPiUIhsRicXjEYir/jMdj0JjcfAENkUlk0Hf7Xk8rlktl0v&#10;mExmUzmkjFMdYE5l5Ank1gUcms0hgBj8/k1GoUkj0WlshoMlp0rpVPqlVjMpq0Lm8TrFZgoBrcKr&#10;tem0XsdesFmlVksssnLAjM8IFZpFsmdDotMpd6mF4u1/wGBwUotcetNcwtosMPs9Zw9ixOOxcOxt&#10;Wx+MyNCyclt9ywd1wdUv0d0F7oF3qdX08i1Oh10zyuv2Wz2m121Nze3xl83WW1tc3kY0t93/AkdE&#10;3ts2PJ5nN53P6Emy+04fRwej1T/7ESn/Vl3b63L63j8nl83nmPTq3e9G38HA1emmvvmni9v3/H5/&#10;X71m5lj2P45j6N2+LSOCpripE+0AwZBsHQe/L1LNA8IOfAbKQo7kMpPC7hMzCsQRDEURtpCSEQBE&#10;jnQ7CcCq+pUUQ5BLERTGkaxtG6XxMsUNxw3UVxPHkdxa78ZJW2MdINBbNLUu0kILJS7v8wkmylJM&#10;PtFKsnyup8nIhLagyRKCZS6hMYR65MfpRIMyzWj80rtMT0yzL0qSYtkyTivs5gBPMcz3Prvz/L75&#10;yrQD+wVNszwFIs2SHFj50ZNjjv/QdFUtS9MMlA1HUy8k3yfRMk1CjNP1Ah9IzpTtVVXVlA03Vr8V&#10;LPiBTe7tRo1VE1JA5E7VhX1f2AhUw1vYL3VzUFOIkgKAP+BACCQWDQeEQmDgGGQqHQSBwWGw+DP9&#10;rxSMRmNRuOR2PR+QSGRSOSSWTSeUSmVSuRAEUwmBP+WTOaTWbSWGAGPTGQzyWTmPxGCROYReb0ek&#10;UmlUumU2nU+oQiXQ+fVGrVemUCO1Wd0KVVqtzKJTqNRasWe0Wm1Wu2W2T1OMVy3XO6QuiT2vXayA&#10;C5SiwRy80O9z2jRq4RSzUvD0Wsy+44XGxnE0rFw7J0nKwfL0jM4zFY7EZDOxu+3XTU+/2XA6TVyb&#10;U6ezaPNZDOaDPZTbZbabjJbub7KK76bcDN0fgQXi7/c2vS6fnSPX3HW5LpyTo9KW4OTcnn93vd/w&#10;d7jxpgeUgeenc3w3Xr1Tq4j39ntaqaXey8L1/n9fv+R/xpQ8pgI284gKw9T+t++zqH+9qEJjA7oQ&#10;U6j/Pmk7uQRDEMw05z/pDAKnQIpEIQ260JPgsSgvikMGstFAARMm8LxJGcaRqpsOopD7+xCkERxs&#10;jcWJhFSFR8kEgqXGUfyVJcmJ+5aHx1JqDx4wEhykhMjs1K0HS2jsspLJMrzFMcyIzHCEyjKUqK7F&#10;0yyBGEWzbKs5LfOCtvxN08z1PcXyej00xrNawzpPiOS/OKHLBIsKQq0NC0fSFIP/QEaUEkVF0ih9&#10;DohLqK07N9GqpPCMP/MKV1LUcnN6yLH1ZRzP1XWFWxXPzyPKtlLRFT9MopTa+V3X9CJxOzb15Y1j&#10;xo4FKQ1XMT2Q41iS5YSMICCAP+BACCQWDQeEQmDgGGQqHAB/teHxOKRWLReMRmNRuOR2PR+QSGRS&#10;OSSWQgEUw9gSuTS2RECYQ6BP+XTWbTeSQwAxqZzqLzOZzWfRmIzijUekUmlUumU2nQ+URuVsCny+&#10;Yxag1WtVuM0OMVmN2CTV6fxKuWe0Wm1Wu2UyoyCp22CzAgTyB3K8VWyVi72G+2OG0SzXnCYXDYfE&#10;Vy3xa42y6RSxYnJTa9xXI1+/yXKyCi5PPZ/QaHD4uK4214+P5fRauEZuiZmDV7VSLXayIYPbbndb&#10;uxymTaa86it7PeUrazLYT/k7TA8XnQXO13fRPo27pw/q0jSTLcdrrwjs7Tvy7gbnhYnic+E8eFen&#10;qcuT831fOj+HKeOE/acdv292jv4gz9IW/CcPKirzrZAyOwQ0T3MI9j8vgyEJI/CEIrkhsKIs+T6L&#10;LDqnwA0MFQ+06rw/ByOwsg8UPbDUUw4vkMJ3Fylxgz0BRIzUCMLEccx8hEGMNFioRs95/xUiCgJo&#10;l0kQDJa2QzJ63J20EcR+o0QpvHsry4x0TKRIbWyK7EaQjKTNTHMkZSSnMqKZK0uvVLKMS3OM7S5I&#10;MVzKgsmoJMM9TPNs3MxNcXTSl04TvRSFTmhE60XSEPzzJNAopPtKI7P6MUvNi2yi2NBpvRNI1Iid&#10;GsYllS1U0NJuRStTUOyz4NlPau1jC9PRnKVbqw/07KjUdVorU6W0fYVjpDVqOU1S9NIKgICAP+BA&#10;CCQWDQeEQmDgGGQqHQSBw+JROKRKGxGFgGKxuOP9rxyEAEUxSPSCTQqRSSPyeWQWUxOSy2Wy+JTG&#10;FyOZTlgTucz2fT+gUGhUOfECjUOBP+ewyNSCky2n0QAUyTxipTmL0qNw2rzWVxacV6uw6aQ+bWOb&#10;yq0Qmyw6z0uwzKdsC13W7Xe8XajECTVG11SnVbA1qiYDA0Gs3mKYmQ02ZW/FZHJZPKRW2xW55XNZ&#10;vOWi9zDBXfDRu/X3Q0DR6TCT7GZ2pxrT1vHQjIa7bbfcWCfZnc73fb+CZ/B3bUySBcW3UnY6yuYf&#10;UbDV5zWyfm0Da8DsdmZ3GJ7ztd/wZ3hY/lzPqxXS8Opcir6fp9LoTLz+HaV/6feWZeE978f3/M48&#10;aoPKiz5tA6KOwG+UCv+vEEsW2cGPA676P07qeQjDEMspAL0QcjMIONA7VREn72Q1E8URS4D+RVFs&#10;XLrDiEvSh8TRGsjmxm58QImdxBHctAJD8CUXyJIsXRZI0kyUhMYoLHKUQWs0PRlKaTRqhUex+vEg&#10;glLLbS5LyWS5JbKyrG8yIpJE0TW78mohBMrypEkQqvOKETCu8wR8zk9S0zs+rzMc2UHQiFTVDajt&#10;9Q6iTcAEntfHaazMg1HqXKKHTxIEhUyzdANdT0/03PaK0E3FJr++LzUK3cL1W8VEylOc7IOpNZ0c&#10;5U50tSKH04olQT5UU/WBLtR1DIcU1OtD3spS9XLlVtnIfRtKoJW0nWTW9cqxZqE16odf07YKW1La&#10;LtIHZbNXQyt1PXXdy0NaEGWnOFuNpbFqQVd0sWKoFyXff6q20/NUtddjJ4M4mCNFfU10WoFG2vWV&#10;61pbCAiAP+BACCQWDQeEQmDgGGQqHQ+IRGJROKRWLReMRmNRmBxuFQ2Ox6RQ6QP+RyeDSWUSuVSu&#10;My2XSiYRKGzGbTZgTmKECeQ6BSaPzWKz+NUSbwwAzelUuNyGaUmnUyKzOpRGqVWp1CgViKVeuQ+v&#10;V+CWGxSStWWn2iXTlgTwgQijQmkSK4wi5wS6y67zeo1iyWqx2fAWYAX3B3/B4HC1vEwvBY3HYvIY&#10;jE5S0ZaNUKy3mU5qJ5yKaCT3vIaXTafUanVavWa3Xa/AaIAaTP4ba4y9Z7ayzH6fMWLf1Xg2Xh37&#10;e6bi7Clcmpcymc6sz7bZ2kxbZXahdePbTdzLj6Xocvv4fx8jy5Xz+TJcrJ+nAeGj+7t9WE9rqRef&#10;9yI/bM7qJOmjD4JtASYwI0b5PVAD3wQ4kGPY58HK/AzePW+L9wU2b/IguL9IU/iXw0jjcInCbvQq&#10;30IubFLgRW4UWxVE8HrVEsDxi8EXotEKCtlDqHvzHSDp/D8AyBGTUwwkcaI3JUTSRBsbPbKEjK5J&#10;j5yk9ErwG+i4OnHrpK3L0gydIktynM0zq5MckxwpcqyXNk0RBLMFznGc4RzMqDR5IsLzBEMhovMK&#10;EncQR3JiCQ/AlONF0ZB8kTc/s60bGs1SpO8tUlSLbrNPM+qLSqs06iFCUMsVEAlUjU1PVKXVPSdX&#10;1g+sRs7TNYzlUEXVrCVLoLPkxVmx1RR9XC8WIp9hIdViv1XQtVUTZTG2ZUrT2kjVXVtbFs21bbrV&#10;BQUuWA/9jKtXyDWgplqtRdNqWfZt1XbabTXWrlrzNNVIRJXkLXG8VdUtL6RW/X9P3DgNyoLc6l3m&#10;xOFshhto3g1mHrViaV3rcUiX9feCsbfGM35C2BwPZEPIFgTFn+gIgD/gQAgkFg0HhEJg4BhkKhwA&#10;dyCd0PikVgoSPwSiMTi0dj0UjEaiUfkkli8ZjcmlUekMplcvh8tkcwmkImUcmslkM5g8Dnkrhs+n&#10;8/oL/oc5otHj8NjsCo1Ipkfp0rqdKAEMAMll1Km9Wl9dr0qsFhnUomdkkljtEss04tcKndvk1Ck1&#10;JuUlu13i15mtRo9Vvt+pt0kmAo9YrVno9qvUOxmNg2PyFwtuTmOVy2UkVuzIAuOdj2EhV80EI0ml&#10;q9Z0V7rNkw1DxGF1eDp9K2Mfrc8yWd3eZ3uW3+T4OQ4eNz+oimzheq2vIg2n0vQh2Cmuvte3qnK2&#10;/WnnYju5nPFt/iu/k42Y53mgnH53t0HKhPS1HyzP002tu/cmHei36/r4P26iKvAr70OQ9S1wQtDy&#10;PY90HQevUAJI+zOwoyELPu98JOnATkw2hT/Jo/kIRJEsTRPFEUxVFcWRbEEPtS/DQxghEQwDGTvs&#10;U3kDNRBSyR8zyMxcgkaLlDC9SPIaiOZB0kyNJiKw6l8bOfKSHSpK8iqXKyFQI4EeNLICvSBBrqua&#10;w8oPbJy3zXJURTS502rRJMuKlGERw8f88ISp0sJVPaHS8vUxKtQiuTAlcysbDc5LJRqw0fNy6zg5&#10;FIqspM6ppPz40ynstILTa8U6g1BPLREds291DLYCVJABT9RVfM750pV1IVq6NcTnHD81gh9ARfWc&#10;OPxUMJ1GgtSwXU7fWXL9Uvam9FVsktfNtXVptha7621WLJ2LJdeIrTbt2qilgITZMf2a4V1uJdrz&#10;2emtpWxalhI9S16XNbjJ0fY7ZXtJt/T47So2/e+BXTQ94wPd9B4bU2Fx7Zd5yG1d8XzDlZYDjWD0&#10;1cuA3DPLs4BN+QofhLF4fZWIzDlWHZY0FVvDIWMZrmzXY+0FzxrXyAiAP+BACCQWDQeEQmDgGGQq&#10;HAB3IJ3Q+KRWEBI/BKIxOLR2PRSMRqJR+SSWCyGNyaVR6USOVy+Hy2OTCaQeZSWQx+BzWFQ2dzyV&#10;z5/0CiQWhUWegGkR6BUOl0+CQylSSmyuq0+pSWU1CCTeuSavV+SWGxTiM1uyxWyWm1WeXS+c0Cfx&#10;+j2yHXW7XSlXOkQ2KMDARUgYOrXy8ySs1SBYmLU2r0vGR60VC14eE5XLTa3TPM5fN52HZjQADRXC&#10;M0vDQa8aDV6OE62eX6H4BgSvBkCmanXUmpzrdY3fzTIx3J0XS53j5nk5bl4fm3nnzW40W57DLdbd&#10;1G907Y72K7TBYSVY/sxbh8DuSXyUXzxXi0To2z42n52X62L71/8/DT4XVO23bsOzASTNk1z1vK80&#10;DI7BDcvS9kFos96aP2yjPwS0kLwTCqnw4pblunDCDurADXQJE0SwgtkGxExEIorFj0Kg9qKQmmEP&#10;KRHDjQ08sdP4kTOOg/sWqI1MTrTI7WRS67vQY4MiJLGjfQe/7exi4UXxqt8KR47MfKBL6eTC6Uux&#10;/KDfK5JKxTUzM2LtLKEyvM6Hykh05IfO6gzhOc+T7P0/0BQNBUHKE80DOqFUNOMnpfRCExs0Exy5&#10;IEezLStKQwysQxXKiiTdQlPSW8tPqTB1QLvPdE0ZO1VpVRyEUg5FLOVWdI1rWVMRa0tNzm4NSVPL&#10;AAVavNfqNJsZWAhFXxGxdUoMx1hyjZ1YS20dJJVa7TVzEVspXMdeMtI1RWSr9ioXY9k0VPll2faN&#10;mU67t0S1INbW3a1b1pezd27G8h3JVjX3HQFp3/UF1QxdiC4Pdt4JrhKCVi+l8LtfiwYnXGIs8CWC&#10;rLdztWFhq9Y5kdC48w+H5BkKKYWj2UYzC19NdiqzZje+awzjeSRhlViYFZV5Z0qxrz6AIUo+8CKN&#10;vU055QhEYsYgIIA/4EAIJBYNB4RCYOAYZCocAHcgndD4pFYqEj8EojE4tHY9CoxGolH5JJYLIY3J&#10;pVHpRI4pIZXJoHMZVDZnNJxCIbOZ5Cn+157QaFQ4sARTFmBSZKQKZFYE/6JQoYAZLT5XVqjU5LKa&#10;jDpbHK7Jq/YZVY7JJbND5hDpvD5tULPJbfOZ3cZxP7tC6PTqBeYLRoteK7gI9SWBFaYQKdbb9Jq1&#10;JKxMsZQcfH65frTjYTmc1IIzl7za87o9JpY9eMJFMFjdTD9XftbbL7FNjpsXcNtH8rp8nvNxQ93H&#10;dBZM5ueLtuPngluarv5xdeZudf0epo9rpcNS6bPt71Z10I7kebzsp4Itw6JydL6tJ7IJou9Bu7NP&#10;N8dVs/t+f0AOvpOyqLErY+b8uCwKBQLASnvInsEIo9ChvczsIq6+DowGuSqQujr6p46b9w/ECFP6&#10;5j/vjALww00kGtdFLuQWnkVodB6eQmxriwrEKERauy5orDicw9HMhLzEchRLIaHxPIEdwZH8EqvJ&#10;iSRihUZpzGoARxJDOrbHrmS6g0nJpIMtTIh0izKgsjzQnMlK68UYTChM3o/OcmqokkqoujM1tNKM&#10;pQzF7rUAhM4tO/E+TLM77TVREPzaoU6w3QrVPmytIrpSdGqHPz+UG70vttUCCUzTdD001i9rJRlT&#10;1YodHzpP0pzlTiCUu59SNtFNRNzXdQ09L1frdO7SzHEVUtdUy40UADX2WwqlVbaMtVe28zVxZlaW&#10;xQNb2GuLe1601wNLcTNXJcNgr/bsxWTTVnJVVdpXjHNqRQ3FZR1bNbPpa6Y2/dFgWw+NzNhf7qYH&#10;a1Sv1dykWheWHYeAF6Pkm97oPfUWW3fd1Yhb2MqlgsVZBgFs0JjeOITeGT5Vk+JIKp+K4mf+YQVk&#10;jaX5leOpjg8eZFXmepXm9EZTnGiYdltawPa+LocgIIA/4EAIJBYNB4RCYOAYZCocAHcgndD4pFYq&#10;Ej8EotG45HY9BoHH4bIY/JYtI3/JpVHpRJwDK5hMZlB2BNZnN5xOZ1O55PZ9HCBQYdApTBIZL49R&#10;JVSp5R5NRZ/UalU6pVatV6xWa1W65Xa9X7BB6ZO6dJahYbRabVa7Zbbdb7hcblWrHOrLH7Pc71e7&#10;5fb9f8BgcFXrrObvScHicVi8Zjcdj8hUcLOMPHbzkcxmc1m85nc9VsnN8rn5Bl7JL5JYZbYNXa9b&#10;qqRpNlFJqwNnBKCQLTRNHQ6JqcNDdvMuBFNfrNRpq1x7RzK9zq70JZseHVNrctzN8nvYpoY33pl3&#10;IfEYnM4xGr9xYf0q37Kv7q58Kx8vfyef9rZwsh15z2YU8COPE3zlItACYQE6rvwIhL6KtBqpQe+o&#10;APU6L8ObCz2wwtMIoW6jBv4hL/MtCkGP0jkDIfFCVQQzsSMpDSvw4n0ZKpGifxtGcYPnHTkQnBbl&#10;w8rcQILESluLFiERU/8XQPEydSYpsePjKUMx82ErPzKkgSxC8uSrKEvx+rMcSclchoPIqvvAu8lJ&#10;LJEEzhOM5TnOk6xPMElzFFcywLPUAy1MdAR3L0K0JLs8QdQUJUQ6scJ7RyjSC6ybJ/NLiUYsVMI7&#10;N9MxfQz70/QtNRzUMY0VRNSzDO0S1TLdRoRPjaUov9LTvPyEoCCAP+BACCQWDQeEQmDgGGQqHQSB&#10;w+JQiGxGJxeMRiKv+Mx2PQmNx+RRmQyOTR2SyeVQqUyuXQWWy+ZTOZTGaSabSKGx5gT2bz+DkChT&#10;KBP+GAGM0Wi0AAUeRRaXTmmSSkVCpx6pVeHVmtReuV2WVWOWCUWKyWemV+0TCzWmkQqesC1yuhEC&#10;iVaO0ugU6P3iT2q54C14KwYTA225w/DWTF4nHRTEY/IAC/TW3wm45KO3Wb3qn5WozuPaCdZHNWzK&#10;WPTwbG1PW4zTavX1fZ6u0bW3anXZeV5m0ZyFUW+XnSRLPTfh8SZ7i97HT8zl87bdDkdLJdTbbTrY&#10;/sYreSPfV3gQ/haKTceF6L0dHvyPixLu5bddmCfGVfbo/P6fiV/z6Pk97Dv0n7zJU8KtPGhzyvai&#10;b1qTAKRuS/8JwpCsLQvDEMw1DcLwO36hqvByMRE0MGPO1TuO2xz/L/FTbxdFMBunGDBxo7UZP3Gy&#10;zwKi8PLnBK0RJBsINLE0RxRGccOfHTYSVFcmRfJzrygrsWKpKUlyxJ7dR4h0fQRECTwWvsiIRIT7&#10;y7IcLStCMqK1Niyy1Kc5QFMsmzs5s6S3PEqrNNLMJ8q8gIvM6mz/BU+IhRKvUPRE1zdG9Ft3PTC0&#10;hPtKR3Szc0lAEkRzTD+yM3tAp/Qch08icJUJRdCpxRrg1RJNOTzWcCU0mk4VdUFK13S9a1DXs7o5&#10;V7/y+l9TSPWNGVFWFlVOt1mVhR9g0jZ092tKNf1pbE625GtMWJDlxPBUimWQhNWqxcKDXTdFtMha&#10;N3Wnd9OwnXKNVvQ1x33fl+q1Y0LXOpjPVVMllOHdqP4LNUK3vON6PreN/YnimK4sgmAYuukw3HhK&#10;DoCAgD/gQAgkFg0HhEJg4BhkKh0PiERiUTikVi0XjEZjUbjkdj0fkEhkUjkLAk0kj5AlUoksnlkZ&#10;lRAl8zi8Cf8am0shgBjEDkENn00i1Am8OhtCpEzkzApNNp1PqFRqVTqlVhExq0EnMZrcknc9osfo&#10;lZglHskGpdntVrtltt1vuFxgtYttdmtBkdfu8hsdPs00tNywWDwmFw2HxEWukVu0QvWMgWPiM2xt&#10;8v8UvEdvtDnlRwOJ0Gh0Wj0mlqeLteVzGZy2d00gz+v2Wz2m1223h+oqmqie8j2S3EH2PB4nF43H&#10;5Gh3Uk32T1k/y9W4fJ6nV63X7HJ5d3sMIx/NjnA7OJ6dV7dq8tU89n9NQ9dk9tS99Z+NR+eQ7sW8&#10;Eb8USvDovGir6wDAkCwNA6WPunDnt7BjfwA5ypwg0cBwRC0LwxAkFJQ/aHQ6jL+witzNqbCaIwrD&#10;MUxVFblJWurIxMg7KQczUYoVGiqxInTXI7FEWR/IEgvNFyQt9EKHw+hMkovI8kPytUdPDHiPx9IU&#10;rSvLCXw3JUcIfJsby7D0wxBG0uLfKKMTKiEqyzNs3TelMiIRJbOSm/0xoSgIgD/gQAgkFg0HhEJg&#10;4BhkKh0EgcPiUTikShsRisOhsSYEdjMfkEhkUjkklk0nlEplUrlktl0vmExmUZIE1h0Cf8whgBkM&#10;4kk+l87kUYmcii85kMbj8dYFFp1PqFRqVTqlVq1XrEtmpAm9EllCk1AhNgAFiltkrNpklMqVbtUI&#10;tlvg1uuVwj1yulvuN1AF5vkEvdqv0ps1fpUZwsfxMqtGIpEpo9Tw8KwN/y2XzGZzWbzmdhWDg2Ly&#10;GTimi0teleNiuokuRqWku1Nz2z2m12233G5gugiemjOq3us1fClHA4OpnnEmOwkGV3XP6HR6XT6k&#10;I3nDx+/5kPnHGhM430m73c7Mn11X7d153V9nt93v+HX8nlinjhXh+c69Nd5Fl+isv2271vhAkCwN&#10;A6Rvkk78IQ+zvuUiUGJHB0Hv7CCqPOoyeL/AcEQ9D8QPbBSQQk+sAoREsUQukkKRVCz/qrE7cQ7E&#10;MaxtG7axG0MVtHDaStMskUpBFqDx4isMqTH0cINGklydJ8oL/HUhOLGUdxg08sPNK0orlJqpx0rE&#10;vramzMTGp0wqvM6oTSqznSnI0tyU7CfzjIcuILOzxTml01y7P9AUDQSKTbFUtTvPjg0O/KgzwiFF&#10;yqkM/UHSlK0tS6JULEkLyJPM9U9SEJ0c/yiytSdMVRVNVUHTSUO7R0qIKgKAP+BACCQWDQeEQmDg&#10;GGQqHQSBw+JROCw2JMCMRSNRuOR2PR+QSGRSOSSWTSeUSmVSuWS2XS+YSEgTOYxKBP+QzeWwwAx+&#10;Iy+LTWLxmhUWjUekUmlUumU2nU+nzMgS2dSCqyueT6cUKg1CvSyMMCv2OyWWzWe0WmvVKVVeEVmI&#10;T+VXCO3Km121Xm9Smw3u/X/AYHBWyX2663aUXSOYivQ3GTC8YLJZOUX3KZfMZmQYSi4bF4+S4qN6&#10;CnY6t1/TWTUyTI5rXXrLa/ZZnOROr6KKZ7R6SR7jc6fQz3eUnV6jhcC78ez8WP63Z8+zbHoUbayn&#10;b86H7qNdrgz2PcOOcyoeKn+Sl+bx8qx+iTdjp++kdKWdWnZ7fTaBfeEzfuaz3Ic8CNvY871OMAEA&#10;prAbkwO5DywKxsHr0/74Qokr+ok/UAQQhELpFDMNMTCMHQY1URQJEizQU4kTQXDcKodFTmu9F7dw&#10;ayEJw5FyDQ6kMPoVHSHxio8hKNIiYyNIcWKZJEEyVGiNSZI8nInHDDxstEfRzK7fy2/0ZslIEBSn&#10;FcURHMMmzLCE0vTNcno7KMbzbGTvzO9cquy0C6R4kEszc/E1TqucxxPQKWTgoFBz8hNDpdRiKy+7&#10;dCvTSEuJzSSFT6gx3EEdyEAkPwJUVPFG0TNFL0NUqi0dVE5VFDFUq5WFMUpDUusDTKCz2/dTrfO6&#10;C03TqjU+CVgInYdXWRZNlWWs9dMFXC41sh6AgIA/4EAIJBYNB4RCYOAYZCocAHcgndD4pFYQEj8E&#10;ojE4tHY9CowEo/I5JH4HDobJ5LK4pKX/LJhHpdMZpCpnNZxBZvOZXO55OZ9P4fDY7ApfQqRPIYAZ&#10;JRqXHqNRqSAKfI43U4LIavWJLWolFZDXLFFJVSKDY4/Z7RLaZZbXFbVb4JcblKLbR5/RJrUrrfYN&#10;VZNbsDeKFgI9W6xXo5fpBGcRU7DjMZA7pkp1d8tNsxmYRlbXnstoKHTLRfM5YsNRcFUNXONTFsfP&#10;8Vp4Ns9pBNtD8jt73hM/m95orrwq5xL7xsvNGBy4KQOdDtNvLNetZvsHU9fFdjNdztO7p+/fd3nN&#10;beeBt+RaPT0wB5c5xupCuWwJZziB0Pd0p78Yt0ZG/ylP47Svtkx0CNu8LMwSy0Fo+8aKvy1zzto9&#10;bUQmv0KvVC6/tIiz5pI+zqv080OpZADLw7E8JRKjrtpZBrGRgv0ZPFAzFsgjKeQjDj2us98NszDM&#10;Ax7Ea5xYmEPoPEKcRVIqYOyskdoVJqaShJ0ryxLMtS3Lkuy8/UqS+i0rPxHzVTMmsyIVF0GRs6Ua&#10;LrOC5Tk2sczE/s0KxIU7pYtUBS1MM+T7P6H0DMrsUIh02MlOi10arlHrHSKhQfEcpJjPdBJJP0js&#10;nS9NURTson/NSDKjT6R1KhFFzjNzeUmpNYUlV0ETs3lUP3IlQQ1XUjLFQ1dwpRMp1wgtgJLVSD1Z&#10;OdaO9Zs2o1A9nWjG7cVtYMdTyoEgWxIay2G3ttW609k1NYqCWPTdwVXaUZ2ezlZUpa9x3pdFxOPb&#10;l60w891tLc99SfftzXvYmCWRgSC2WxN3wVd9K4BTV/zTfLGUziCF3zhC/XTi7NVE6+PWNiS2Y/RV&#10;2rfeKcYfjqf5HXOXPZmDC4pliZZpMeSstjl6XLkWDIQgIIA/4EAIJBYNB4RCYOAYZCocAHcgndD4&#10;pFYcEj8EojE4tHY9B4wEo/I5JCYHJZRCIbJ5TLYtK3/LplCphM5tBprN51O5vOZ5NADP5HApjQqN&#10;MoZQaHLJJRKNSZJG6PCpDUqnFZDV61W65Xa9X7BYbFY7JFadZaFUKXRZLZ5/ao/Vq1VYlX6zMoHP&#10;rRBb1Zb7e75QaZgL/aMLX8Pe8TL6VJWBj4KQMlPLdgIrcI9lbXT4bI7lV7pHJLd7DecFbMti8Rp8&#10;tKtZrQBqrDsq1tLFi87P8ewIdkiBXM1Y8xHaJw4fRODPdzHs/QtDBdJsINg4Jtq91trr+lse1qe7&#10;hO/s/D3gBTOXQt3Mt9V+TU+NZupmfjNvfFObo4z24J85d2K4/z3PG8DytRAb+OFATrwSwzWPOj70&#10;u29aXPat8HPhAqPwopELPsuqKOisUDtXAjpQAo8TP/BbbxU8USL9FkERc6rGpvCD9ABCSTREnT6u&#10;PHaHQ0/sOIeuUQKFH8UQDGTyR/FMlthJMTxhEcmyVKqwNxGidxswEcoRIKZx6+UMMCxswJTMSFSK&#10;/KmzJDcnsVKcFThGMrypNyySizk6TvG89RmkkuNbLyFTOkc0x1PELs5LSLTWkUbv3RUnTsrc/x5O&#10;UsUzSlJxbSsKz5ONQoTIdAshCLJpRQ1SVLQtP0lTs0VbSNaVrW1b1xXNdV2nVBJ/Qiu1XMs21jV1&#10;ipLRCEPumUjV5ZyKSvS891fK1jq7aVLUbZ6p19baH2BIEd2Sg9hXJajL1nb11NhJFNzm81tXXeV5&#10;rDbt6JTcC13G6aBX25Fzopfd74G4FY3TgmEYTXN7YUsN8q1ct+WtQ+D4bcycXc7NRo9iuLY8yhrp&#10;eFOLYZj+EYevFqICgD/gQAgkFg0HhEJg4BhkKh0PiERiUJgcTi0JhsVi8bjkEjL/jsFhshkkljb/&#10;a8mlUrlktiYBFMumUGYE1mc3nE5nU7iJAn08gsCkEhoU5hgBoFJoEapUSj8lkculFNqlVq0qmErm&#10;rAq9dr1fsAAnxAsMKosKo9BpkytMbdyCd0kCR+CVlu0HtcQp8kqN3idTqtZiOAqmCs0po0xh1bv2&#10;Nx2PiVjnlng1ti+UjmYtl9idvuMmud1yGj0lfwlAw0P09K1ONxkyyWk1932Oj2cO2sqzVOzkS3cW&#10;38sy2l4mTkG94tLxHJnGtx+35nR6Wwn8m4O8pEnvPA7fC5HT8HdvXZ8FE5flnXOu/Q9Ht90r3Pao&#10;cX4d/gX11VC8VY7+k/a9r9AD6PI98CwMyD2QPBSwPiqT9rQ/qHOuwcHqhCMFoRCqbwEjkLwxD8QR&#10;CiMExElsGrtCcIQI+z5szDSQvxEqKRankOLLGz0xXGUdx4x0SKbE7HxSjsYohIcJRfIkPIQzyHNC&#10;4kkpdHCwSmq8qrDK6uyzKykQ1Jcep0rcgqtI6vyK/MaMvKKNzOh0moVJ8XJXLarTowMuzSr07S4A&#10;E1qTPam0Ao08SlHUwRnPMCzbFiHMtMslUMiE3oTOMjUSk1BT/QjG0zHM+0vLFNwDUS706mdTU1T7&#10;eONUEwUXRCSUfDsv0PWtbVvXFcpvWVc1fDM/LVVsLUih9JycukHTrUi7VRDdl1HVVOWfUNo10l9p&#10;zu3VgR3Xy8W3T9hL5Wi72/JVq1LbE+XLGt0z1dstXfazK3jebk15ENuoMoV8qEgIgD/gQAgkFg0H&#10;hEJg4BhkKh0PiERiUGgcTi0PhsVi8bjkEjL/jshiUfkUli0kk0phMolUtjwBAEal0zmkdhs1nEPY&#10;E7IE9i0CkE5oU1hkwjdAkVInNFocyh0soccqFRi9TqkQq1Xk8wp1aiNZr1PrlBsNlkM3s06ncinp&#10;AjlKtNxg1Mo9dn92lt0uszsFyl8xsl+hF9tOEwQAw1xxOFseHx2Do0lnbAqltoVwx9hvV3wN1zt8&#10;tEXvFnxuZguLs2orWqxmA02n0uv1mvueRqmTzOWk2Y2mK0Mh3m1yPBl2bu+g1202er2OO5ea5uZ5&#10;9U6cK3+9lO4x+6h/E7HS68R70S8cp40T0c26OP6tD9tE9em99L+Ny8Pfsva/EO7ni9L9q887/M+z&#10;ihQFAEEQTBUFwZBsHIk/Tcp8rTyweyDbPQ/7uw0kUDohDj7PqwT5trC0TRPFDsrXFKrv6qMKwXDy&#10;HRhGcQPVDEMvxEjixxFkfR+hB/muq4AhTB0IyAysJpxGj9xkhSgSeiigRsqT7w/AjwSSuUhS3L0U&#10;yKtMkS+/EXQ3LLeylIMqoPJsbo7KsrzJF8hznO0TTDH0xzu18zKTNj3TlKFAILN0rR6/zEURPkoT&#10;rRlH0fPMWT3SEGz8zzDzVNtCIJQyN003su0rUdSPtIzbxXUtVJdS8pzRANBPI0a9U8qtYoSgdbrL&#10;UVV1MmNHV7B1JJnSlg2MiVWzXV7mUXGtlzPA1dU2kdm2POjNVPD9gQDbLu221duxnb8iXCkNi2td&#10;CC1bWrqWlQtOAAgIgD/gQAgkFg0HhEJg4BhkKh0EgcPiUOhsTi0XjEZjUbjkdj0fkEhkUjkklk0K&#10;YEpk8rlktl0mIExlsCf8vjMMAMbmkencsnEciMjhtBlcVm1HpFJpVLplNj0pYFOqVTqkPmJAk89q&#10;sGn8arU6okmrtemskodlrdcnNhtNntMEt1Gt9zpdQul3vF5j9XvUOr8XscYmmBiU0v8lwkXtkft1&#10;3uM5vuRyVpu2Ty2XzEuvmZmeLxWekWJi2gjmNulyzmpyeV1Wt12vzOb2AAw+C0kg0UT28a01z1Gz&#10;h2s4HD4nF43Hm2yrO7v3Mju5wto0Nr6Vvx/IqfC7Hb7nd70c5Vp2two3j6eQsmI6l43sT3/frfa+&#10;Hz+n1pvhrfm3XO0vv+z/wAlCVLo/C7vkqUCrpA6qQSucFozBqeKC6DmuqjL9Nw/zor69q2vWx0Pq&#10;XDSSQfAMTRPAEIujCyEQohUMIfGCPRdF8WOtELfRwqURuREsUR/IDuRUqbBx4gzDP4jcaITJKmQ6&#10;rcnvc9EgovH0qSvLDjyGpMZRrGzzqBL8oR1DzaOlIzhytLM1zZNqSy2skxRWlsloRJsRTJMczLUm&#10;01TdP9AUC4E4SPO6Cy6/spttDk8qrJ80MzP1BUnSlKonQlD0MgiAgIA/4EAIJBYNB4RCYOAYZCod&#10;BIHD4lE4pEobEYrGY1Cou/4pDY3IZFI5JJYqwJRJpVK5ZLZdL5hMZlM5pNZtBiBOZbAo9HJAAJ5M&#10;4YAZvRaNR6RSaVS5tKGBTJyQKZDqdU4lUatFKrWYPWK5N6DI7DMaHIoxK47X4XRLParTbrZPYtRL&#10;VdaPW7teb1e6LXr5JbHIcDL7LgrlaLjerfdsXXMbecfFZ/f5PKcpl8xmb9maBbQBhY1g9DnpboNH&#10;LsjjsTkNXX9TcM7itbH7pJbxnNxuZtm5roqFk4rPNNEp5vpZw+Dh5Vr6tzKnzqT0Obs9hpOXtapl&#10;t12+5K95FONdeRE/D5OtiOxGfPIulSvb0ep09jfPfSPrtInt+7+/5G++gryso8biPXAjlNQ4DkwQ&#10;+bGPi1UGQfAr5Qk90HJJBKCv0/sNw4ij/ohCkGvS8EQoTAKSwHAkFxKo77qNFyaxhFsLQnA72RG/&#10;LtQ7HceQ+g0TrhHCNvC0EgJHFKHxYicZJtJkYxpCsINZKTXSgjMMJHDUeS2vUfIdIzVSFJMlR/Mk&#10;ryxLk0zVNc2ITLSay8r83qnOKlTA1kxS/M0QRs480TGv8nJpQTfyo58rRq2VDIdP6rTnNq+TrPU+&#10;u3JCFTug9MI1S1IL1Pc/UWpdCSfUND1LJc806jNHw5SVM0+zlOIRTUAVgudU1VXNPUog1R0HREo1&#10;sjdG10pdWJLV0TWE+liVmgVZT5WjJWbYtqq+9dfULZaYWywlgVRaybw1ZLzV4zNoTLcyHoCAgD/g&#10;QAgkFg0HhEJg4BhkKhwAdyCd0PikVCR+CURicVjkdjsXjMSj0jhUgkknlEpg8DisNlkqmEclz/mM&#10;1hUzm05g04nUqnk9hMNoFDk7Ao0FIFJk8CmlEp0LoUjpkqqdOhgBk8aocgrVPlNckVeg0mp8vAE/&#10;sUdtFpk9rtkyrFmt9wAFyudQutNu8jt10t9GYEIpJAh1Vvc5q9Lu0ew1DxMkrs9sEbw8JyeVglkt&#10;+LzFnuN6zsPvuhgmj0mmu+o0mevOVqMewGCpUrzmruFYmONqG4vOgoGPkeRmuX21jjHCveatm112&#10;f4s353PguqzHUtnWzvYt+vg+xg+DwvM6U77kc3VS8Uw4Hj9nt93v+Hx+Xz+m27wA8EU8/v9cd/b/&#10;PSnzyoq5DQuIrzlPrAKdO05rWvZBq5wi+qrOi8cJvIoqjPyh7/uk/rzQWhMPJrEECLC20DqfBKnQ&#10;DDCnxe7cLQ/GbnxjCkGRq4sboRAbuqOgkOIREkdx9DsRSHJCSRMikCsPFSxRY5bfNLHTQx4sUsKJ&#10;LTHStHDUy808wtE3iVPvISCSI20mSOf82SSpkqRzMqOyc5LjxQucpS+islSrB73S438xuzQk+K9Q&#10;Ser7IydTO2cRz9CVGIVNTwzkxFJoTOy2ShFM8MpPdDs7SKHUTHNARpVFRUlVUi1RTLYSAkc0N6/l&#10;YNpS8Q1zEtboNTa0061dgqBUNV1HXbD1NTFW2NLNDQcgdevunVaILSrq17a1SVrCs6I5X6nWHA1P&#10;vZcST2LZrGWQlNlJtdt0uhZjVpw8tprFWlryvbNKNq4F8rbfaITyt9xXReGD4RhOFYXhiU3/bFvT&#10;7beHr5gOG4vjD4W3RFn2TjsK4zM1ZJrasAXXeeA4pbWT3Zi2Q5fmCyzld6Y5piuY0Peye5K9GWOb&#10;iL9W2gKAP+BACCQWDQeEQmDgGGQqHQSBw+JROKRKGxGKxmNQqLv+Nx+QACOyGSRYAgCMSWVQ+Ryu&#10;Vw2XTGZTOaSpgTeazmdECeTqHwKPT6CQyTxugUSM0CgT6kR+U0KQy2oR+pVONVWrSaUUGYzCs1+w&#10;WGYzdgWKzWeazwgWiV0evUmnxqlzqm0auWyHVi8QW9XuRSe41ei37CYWwWTDYnFYuN2rGSW5yDIz&#10;W63K74q+3vM2G34/PWbEZ/RaPSaWM47CZO7ZeZ5W4Z7N2zY3nB6adaHbbndbveb2wajLay4cKu52&#10;K4HC7OzyPjaXcb7odHpdPqYXgSTVQa69mZa7q9/d8/E9fGeK/eS/ebrT3P+q8ejC+b4RLucfkS7v&#10;RT7yDlWb+qo2rypw8ECQLA0DwQir5p+/b6Qakr8onB7BK2xb/pU5sEpc90NQ7D0PwPBaHPq/UJqj&#10;DMHNawDiLxC6wOZAMQMNDkZRrG0boVESFLdGMRqVFiXxRBkVQqzEVwtI7NR7HDnQHJknygmcdITE&#10;kJRM/khR9IkrxfJLExcqcwKhLMowNGkyzQkMpx9IEHTbCEySpN8KS4r8xKtO6mS9JEiuXJc00Aj8&#10;zxlNawyrN09T/Ibuz25NGsJPK6Uew1IqFSs9UDTKH0GhFCujEjtzqwVFUzUVLUmtFLzHVEW1Y2VX&#10;O/ONNQM7MIwZOaFICIA/4EAIJBYNB4RCYOAYZCodD4hEYlE4pFYtF4xGY1G45HY9H5BIZFI5JJZN&#10;J5RKZPAn/KoJDADF5ZGpnJZhLpxOY9A51EobPJ7Cp/LaDE6HRYhR6RDqVSwBTadQpjQI3DajBGBW&#10;YKQK5DprV4LN4tX5lVJFYoq7kE7pSEj8ErVbIVbglYIhA6hdrzTr3dqfU6Jfr+ALNYL7PcPhsBFa&#10;tOaywIRXCBHbJipjY8LFMrIbRFLjbbfn4PdMFTszF8TQdTUdXRdbqsXrNjpZfs59l4rj4jkpxm71&#10;jc1As7d5Zp49w4lopJdOVDtJtOhUeND9fSOrOuvOezJu32NtCOBGcfvKLvuhyIj5ol6o76IhzZFz&#10;LXdvk7uf0fxOenI+7Kv6lL/rO77BL68K/PY/KKPch8EQY/aqwMiL4I8+rSwqwULoe+8EpVB7bsIw&#10;K/QCk8RpBEqUKPCKFN0hTyIrBsOI/BavQ8hUYIzGaFQmjsMqjHqwR+nMNxihMaqlEDaROkklPbAc&#10;SNwk0WIfFyQRvIjqRVF7jLRKzUSyh0dozIMfNC+aPyHK80onI0sSQ0smQFNy+NtL78yk3auuhLrX&#10;TrIs2IPPbGT6hEwoxMcxLfNVFLtP6bSc2U5RFR7vSRQanTulEqMFQL+Usg1OIJUDbygidCudRNF1&#10;SjdGoNOEl0mpdXRNWFVIXUjaUw/FNJXViORzP0QsxYLOU9WqdV7HFaUpZD/WU2FIt/aFjWTY1cuj&#10;Xb02Yi1foRUVRIjbkE20pNnMRcqXVlONx1faSr3TaamSdYrBWsnVsRtdapVvbJ/3DEDiu5eaMund&#10;8m3bSF8xlc9n4TYmDznh94XVYeHTsrVMzzB2KV9gVvYbW19yrjdbYi62FpxgtqY/ick5PdGXYkjG&#10;UwgqN6o3e9/07kONI0gIgD/gQAgkFg0HhEJg4BhkKh0PiERiUPgcTi0GhsVi8bjkEjL/jshiUfkU&#10;li0kk0phMolUtjwBAEal0zmkqlk1ks3k8wmjAn0uIFBhECkE0hk8i9EkVKnAAo9NqFRqMyms6qUR&#10;q1Xi9ZrUQrldh1fsFjlNiskYmFUo1IiM+YEioJAiNMmdPk10hF2mNql16izuQTuiwSPwSs+HxEdv&#10;lVtNFxNexuPsORyUrymVzEjy+Zl97utsiduh1xl14lt+iempOLm0NjeAwVkwgS2GDwuc3G53W73m&#10;932/4FQ1WM0ES4ep1ll10X2td2fN3HPwMc2fB62Kx2tz26s2I7ta7+J8Mm5fX4/g8vI7Mb8/K4sR&#10;6FQ6Wx6OF+OZ+fU2/Xq/JgrxrHACwQEpsCQCzasPe/i9vW3bUOMgUHocoj2vI9KJPunD8tzDbMQ6&#10;3UPoU6rEv8zsSsPAyrxStbtt5C8FoNCsYKdF6IRlCcTpDCSIQyl0Qw8+zpw5IL6Pk/cZwgrcEMzF&#10;aoyavslsfGqotEg7SRtHMkMhBSKSyocvI3HaHx6k0fsrMzJQ7EctLJMCFyiysnwLOCyTkz6RSqlU&#10;rtXBs2S2jkboVQKOzEh0yJLNDH0SxM1z9LDfTsxkWtxSMLUnOLizys89pTQbgULQU3ILT0wynQ0h&#10;JVRbEVUw750bR0v0hOkpVm8Vaq7SrtIhTTEU4kNSUpUz1MmpFgJ3LlYWTZVl2ZZtnMlXiZ19CE+t&#10;/UCE2Mglss1ZCFUPRkiRBcMhtpVCC1fZ9O2rHVbxRdt0o479hIfaLK2mudRMla8v3XfF+wtbqE2/&#10;VdxvrcsizTgrOVZc8jsPfM30vJl33hJSr3qrt71/iFMYDfil45P7X3NhOD3Fkz8YVcjYXQ3GQ4jl&#10;6cVzLV5prjFpKErttu5mqDqJfdtIEgKAP+BACCQWDQeEQmDgGGQqHAB3IJ3Q+KRWLQcJH4JRGJxe&#10;PR+FRmNxKQSWPyKOSaKSKVS2XR+By+Pw2YzKbQaaP+bzueACGz2PMChUCKkCjUSCQKdUimS2GAGS&#10;0qW1KkU+SymmxaUSSsyWtx2u1qNViDSyw2eETWfVC1WiKzm3R64XGwz+iUJgXSHUYgTKqXrARarS&#10;C/1G2zzBx+yXSv4GHY2kWbHWHD4i2UvJwi55mF5fOUC7TK8Z+DXyPYXSamE4nT5WL6jLVCQYu45D&#10;U7bHxrVS+B5vd2sAa7J77ScTfzbQz3R3HTQrYcfoWvZS7nwTE9XkcmLbSw7jP96y7rScKXcbU+bM&#10;+jh57o1Xp0Dl03mw/se3OazX+SKfWX/jtq4tzwMzASCMk+0DwRBMFQWnb4qA+aHP5Bi6u0isJQi/&#10;TywqijuKZAjHQ+3IJQmrq1PU+72NVE7AxWs8Ww0lsHJVCDnQzEimv9C0bRqzDQQ2h8OsiscAQHIa&#10;wQ88Ubs/HaVReuknLjKEcRTCkYqGikaPpJklPc978x6wktpBHMOSJISRyO78jN3EKLwNLiLTE60q&#10;OLOjPykpk8JvH6HRkhMswxME4LdMktH/Qq0qVOS5T4hUgptNq9Uixk1tVSaQySpstz1KtFq7TkfO&#10;DQUYOVK6P0AlUL0GmdGoTVVXU8wVWoRR6ZUvANKs5W9KTRW1MqBTc7RRUTf1AntOVml8/JLVCiVf&#10;OFER4qdYrfZKDVqlVdrPbTu1y0luTerNF2NKdiN3cidyla0+1MzNm2BakVXWpNY2fMd5ohM1IW8y&#10;duK7f1t34h9wpNeKL3Q91zXlhTHWRLyw2W5ijpvezz3xRNRzm6eK0Zh6K2wk+BSLXtLZFfuTYHX7&#10;ARthCiZbUODOzhiZYurOIqJd6D45O98Z3UWMuzj1V6Homi6No+kLpm6mSznz057WKAiAP+BACCQW&#10;DQeEQmDgGGQqHAB3IJ3Q+KRWLQcJH4JRGJxePR+FRmNxKQSWTSKOSaVR6USSQSKVzGZTOPwOVw2b&#10;TSdTueQacP+TQ2esCiT2PkCkQ6BUCjU2EwwAyWlyup06oSWU06Sy2O1qTxqs16t2CXWKX2Su2aWR&#10;q1W23ACc2+5Q+fx+hTSiMC50ggR6q3OeVeQX+pXGe4KP2HAQSuYuH43HSG0ZHJSO05SC5CmzDMZ2&#10;L4bPQi6x67xW86G+X7QaGS4jVP/XRSl4TD6WL4rF5rQ7rPbzO77McDKcLH2zWXLVzvRxTbQbT8eC&#10;6nZcnoUHmxXaTXqTPYxbcW/iY7w7nJ8fx4Dz3P03LNZzq3CmTrl0+oxTn9Xpdr4++7dfpv2wbtpk&#10;7qKu+tz1vA8rWQRA8FN3Bzewg38JJW9ymwEkD5oK/znKK/iDvywsAQ+0UOKVDETxG5UTIVAyxQYt&#10;sYLVGSzRpF8KOHHDIuJCzMRQ1qotXFkOr1EiHRChTsyNDchuw6jESU+UmoPFyvRszcdPFLMcss6E&#10;rqNL6nN9HslzLIiPSQzsoyXAj/qpH7rPqxKyxrLb0Ts9U8PZPUEy680+QbPyDTIr04ABDS5Smh77&#10;sxNMUzNEs5NfN8VSlSTbzpMVARjTcZ07QMqzzQUH1HCNS0G4zKSFINKs9RVGMXRyDzXM02ofWk3K&#10;tRSC1CnUwyxU7g0/G9gy5Xs72LHdhuKCSeVW+EP1fDzI1khNcWjXaCKXWyENnQ0M2yiFMp5X8wWW&#10;rVyp7dNyXPTVky1d9iO0+loOhaUitZatHzLbkk2+g1rpvcNjwrdtgYJPd42RhE+4ZUFx2FhV0VTe&#10;cmXqyl70ggl9X9VrMX7a1/oLgKVZAhGHIvdad5VX2DXNiWE5RT2YYbiGEsBkSHXDWGNRApLP5yr2&#10;TVnoOSTirGbJjliaaWmemplp+lZddWp3Zmk62bnqQZ5rSFY5gGgq1oewY8iiAoA/4EAIJBYNB4RC&#10;YOAYZCocAHcgndD4pCAkfglEYnFY5HY7F4zEo9I5JFoxGpLKZJIJRKpdFZZIpfM4VMY3NJxBZBOZ&#10;5PZ9PWBQZ/Q5UQKNJYE/6JOIYAZpSYdTYLUKJUqXV6xWa1W65Xa9X7BYbFY6vQWBXKMQKRA7JFat&#10;I6pKbjP7fbbtd7xeb1e75fbxZr9eLTFbngQBdY7hbhbKHiMNj8hkclM3+18newCKcDgMvbcHicZj&#10;8dhNDJMVPNHHKVndZrddr9hsdls9pRNPOdThNru95vd9v+BweFa9XjYbcuHyeVy+Zzedz5/t6Zx6&#10;R0Ot1+x2e12870ppuYfoepSMt3PN5/RVc1PM5k8/i+L2/BoPjC+p3pn84VpYV4/28qVMy1UAK7AS&#10;HMqsEDIpBCxQU8MCK5B0DwgrcJIPBivQshMMQK9ayPan73pc/Dsv0hESQO/jUP8sEOJLDUTworUY&#10;IJF0Kw9B6xxog0bRnHEJwTH8LxkrMdqnIisSNGrLSUnEQKKo7KRU9MTQvKbVSu78WK/Hr0y9L8wQ&#10;7JyhJnEUFyzMKCSrHk0PDNqXTW6MkTTOk6ztIshI5J6HzMAEUTugs4xrN790IlNBK7LtAUXRlGoX&#10;PL2KDPs/0XRCkzWpNKRfLbW0VR1P1BEtINtQ1AUtUqDoCIA/4EAIJBYNB4RCYOAYZCodBIHD4VDY&#10;lFYtEGvF41G45HY9H5BIZFI5JJZNJ5RKZVK5ZBACKZPAn/LZpNZBDADHZlIJ3K5xHojNgBFI2/4z&#10;QqRSaVS6ZTadT6hJ5fT57UatJp/HKrOqDKazWpnI6JKaNV7NQqnZbPa7ZbY/aaPa6nS2BdYKQLxD&#10;q3br5Dq/PK7C6Je6lY41A8NVLjIbnErVSsbD8fScjesXSMrCsnmJhFc3aM7jsvoMlo8ZoaZdWBGr&#10;wQM9gb7sYNf4vhMPsKxibZn5bmYTvJrvoRwJpwoPxN7qMtTONBuRLObBefPuVx9NfurNtVI9bt7D&#10;svBCNpFtttdxJfHNen4fZ7fd7/hT+jHO3NO7YO/8fB6cd5/I/yxN0rTrv1AsDQPBEEpE+aDPqpj7&#10;qLAEFLlATJQlCz8pQ/igQJCcPQ/EEQv27KEQclMIMBDMRL7Da9IFFrjplC6bwqnkOxXHEcx1HasR&#10;IhUTJFFD8R49kYN/GbNSQj0jJ1G8iSfKEoyjBkgI9IUMSk+EmRjFTvOhGsByzMUxzJBEGIdKqQSu&#10;8syyLMEjy6804pJLbfydNs8TzPTSJNNMgrzJM5z2tk6xdOavzZAKcpK9avR85070c0rmUe6VIuo8&#10;lLqlSqMUpSalwZRqF04jc/JPK7hyVQam0KiFVS5L9FpJUVN0zTzl1BUlaUkz1NR7W1c0+yFdTvM6&#10;1yrVD+0FVbMTfVNlywn1nNrX1mWta8n2NBq7PDZL/2hbDc1lLyPoCIA/4EAIJBYNB4RCYOAYZCod&#10;D3+14fE4pFYtF4xGY1G45HY9H5BIZFI5JJZNBgCKZIwJZJ5KQJhF4E/5dNZtN4rDADGpnOplM4HL&#10;p9IojOKNR6RSaVS6ZTadG5TT4pLGBI5gQJ5QalW64AKHGJnHbDQobGaLXbRabVa7ZbbdOZVb6VY7&#10;ldZFX5/NI5dJNeItZ7tgcFg8JhcNULjgb5h8ZF79FcXYK1fbLYIljcxmc1m85hajYsnndFCsfFMj&#10;eZrpcxgNHrddr9hW8/RNDscDqsleoTX9Pd8rtsFrIRs4hl6VxIdwqPyIVyqNzITzpx0IR0pv1IJ1&#10;pt2INRe5Nd7wOnv7/tdRZJ3WYf5PFN+17fh8c53/lB/DttxyfN5d1lPSsz+pAhr9uW/7Cve+sEwU&#10;5bEwWpD7sI/LmwI00KI/CUJpJAcAq7DacwMubjQdEcSJC+imKonCrq3CC7Qw6qBRe7KgQ4kcZPtG&#10;qOw9G0QOBBESyBIKUQai8UyEgsVv4+b2QrHLIQsj0bu7JyoJ2gcmQdH8jy3LiCxPIz6ySm0WsFKU&#10;ZyoicyI5M0Zw+18tS7OM5KFIiJzA0cxQfKDGTZNToz3NcsMHOE50LQy2RPIqWs3PKXT80c2RhJze&#10;UBKseqdQkvTq6MRKQ7lMrvTbq0649RPtUjn1M7tUOnVVQRNVSC0JRKOTuw9GtzQ8vUE/U0IegICA&#10;P+BACCQWDQeEQmDgGGQqHQ+Cv9rxCKRWDAEUxWJRaORaMQ+Nx2RQ6PxSQyOUQmSxCTymUyuQROXS&#10;6YQiWzORTWFTeCTqcT+UsChUCLECjRyBP+iUumU2KwwAyOky6p06ew2RTyrVuuV2vV+wWGxWOyVa&#10;fQ6hMCy2uFUYgSaB2y5WKoVK4yiq2asR2tXO/X/AYHBYPCVyzwe04WxW6HXnFY+R3Ws3e7Uqt5K+&#10;TLIZvOZ3PZ/QTmM2ih6GmYyLY7TZDMUiBa2WUnKU3YRrNavcbndbveUDDgDE72U6i8bPhWXa3DLc&#10;Xl07kyzb8fpdPqdXFb/g9aXcTldqwc+QcbXc3aXuqdHven1ev2U/RxDs+2O9yd+L5S/zan7Rr9z/&#10;wKk9D7wFAcCN036CvjAqCvohLVQUlD/v08iLr3BylwizL3NstcDoIvqvQ6AEPq7EMRsM96Yw5FDG&#10;wCr8SxbEEVoVBL7wYxr+wejsMJtHDwwnC78pnEyexlBsYRJIqbSPE8NuRJKDyGs0noNKLnSmiMls&#10;vK8PSzKSOxor8bMJC0cppILupTMjfTO1MuzLN84TiuSfTA7UxRFHs5JzNkfKpPL8KirM3T1QlC0N&#10;C8izq60GTVQ7Iz5G8fwkw1IJ3QdHUxTNNRDRTq0ZP9NJJSsGtfUaItlSU10DDNQ1bV1M040saqPK&#10;FQVfClVvHP1Uv9U0oUvW9g2E6UQwRWUBzvRthqvXNJpSgICAP+BACCQWDQeEQmDgGGQqHAB/teHx&#10;OKRWLReMRmNRuOR2PR+QSGRSOSSWTRUAimKsCWSeXS+EECZQiBP+YTecSCGAGNTWOz6XTuRxGcwi&#10;UxWiUWDUeHUmlQSmROnU+C1GH1OlVamxKqACtQesUWvwmp2OESxgV21RyZECaQO13Gsw2P0CE0KC&#10;XaTXiQ2Gc2awVyqYCIYKn4SC36syqKYqb4i84bF1fJWLGSW0W25Ra0UrNQq9ZvRXu6RjQ6a4Se+R&#10;fHaPXa/YbHZbPX5AAZ3aaLP1fU7nfRPVxbT6zeyXg0jK7/lcvmc3naPCbjn0Xd03i9Pl8fG9fiTa&#10;g6XWcnsePyeXzefbRrpefq8LuefadqpQL5WSa++Q/Wt/D+f3/P+2D0swlrXPajbhwA2L9NA/Dtu8&#10;1TwOE8UEwpCsLQukUBI89aXQMn8Gww10FvtB6exAj0RvDEMVxZFsXIxDSCw4j0PPdEsXuZFKwRO6&#10;0bpJHTkRxIUhyJFjbRmjsaoNBEixzCKkR5BkfJHIDGwnJssSzLToMujckLYmcpS28cqzEhS+SYnU&#10;nxUjTbNal83SvOEuv2rs4rVO87To0E5KDPayT61U/pBL6NyUt8pzG5UyohKMSThNapUDRVKUrSyO&#10;w1QqXyVNNLwDSLeUTKFRTUniMzfT1U1VVaq0GglNJvQ680dVk7VBHsP1Ij9GMTSda1/YEhOjAin1&#10;lRtdWCuNGJrICaoCgD/gQAgkFg0HhEJg4BhkKh0Jf7Xh8TikVi0XjEZjUbjkdj0fkEhkUjkklk0e&#10;AIpirAlknhRAmEOgT/l01m03nEGhgBjUzjs+l07kERnNFo1HpFJpVLplNk0ph8sYFGmBAmUDp1Zr&#10;UloUZoEbr9Phscolbs1ntFptVrtkbqEOqVUmMTsNtu1brsYut6rEnvMXst3wWDwmFw2HhVvhVxpF&#10;Vq80xGRm9/sl9hF5vcjykewNHxUPztGz8I0NF0cK0uelUU1M408QiVJ18F1uT1d02Mf2cExlKx10&#10;y2S4Uosd8yFg4Mkzc/3Oqiu1m27AHQmvS2nN2W30HY03amXcnPS6lB72o8EX61OqW/kmZ4eS5fA4&#10;895Oa4tG8fv/X7/n99DypO3qzPYrL3P8yb7otAzWPqkT4sE/MDwlCb+PS4UBLtAkJwWyMHsen8Gp&#10;DDzDQjCkTRO8kUJWlsVITDUVQ4pURoggUZtomcQpBGzSPm9CeJdEsWyFIaMQsrMMSI4cXrTGLXQS&#10;58cvk6snslIMkyvLCCyMj8kSzLybyWr0oujKkpMrHrlTKtUrS/Ns3IJLamy7N8KTC9sxydH7jRBN&#10;D7T0kc2To/SoUDQSkTipk50Mpc7KTJrTTUwEQsxPCOR2g1CzhADSPO2zn066NNoPTKUVFTFQOrUz&#10;rxlVSCVIjtEJvRVFo1RqkUetVLxvPsFUqt1IvNWlhWHWlYpDWb91spVcPfXVXV8hCAiAP+BACCQW&#10;DQeEQmDgGGQqHAB/teHxOKRWLReMRmNRuOR2PR+QSGRSOSSWTQkAimTyuKsCXRogTGWSCBP+Zzec&#10;QwAxqax2eyudTyJTiiUWjUekUmlUumSyU02oSef1GqSOgxmpzyB0CG1ih1WwWGxWOyWWzUan2eLV&#10;m1W2QVeMTW4RSa2ySXO11+3Xu+X2/X/AWa01it4HDR+8RW7RfFyLE3S9YfJZPKZXLZeCYPFYXMZf&#10;HxPG5ubVyd17O6fUanVauiZrGZzWXvPw/Q3TYXeuyGI0rXQrd0newbf0jgwjh7yVZDkYrI0XiwTj&#10;2jk6Dm63p7Tq07r7bR7G27PX92EXDa4jczTszfn8L0zP19Hndvfe2c/KE/Drczlw78fX9OA+zjPo&#10;oEAt827vLC8EDPEwkGNw0q4wHBEJwpCsLM69aCvLC7nPOtcDw/ByrQ8/8ORNE8URSvrgw3FSTwU+&#10;8QNEp0SOVF0bxxHMdPVAqIRlHaQxg4yBSE6C6xEx0aupIEmSbJ0noc98fygi8iuFKbaSwjsrQ1CU&#10;qS/MEwtZFktTElElSzJEZtIoUzTdN84MlDMjTVOLxzQ/kyxjOrzQgxkvTtQNBUG90eyHPlBy5OiO&#10;oCCAP+BACCQWDQeEQmDgGGQqHAB/teHxMAAEUxSIRKMRuORaMRGOSGKR6KSCRSeEySJyaUS2CSqH&#10;yyXSiYQ6ZTORTWFTecR2LzaNT2cz+V0GHzqUQJ/0KmU2nU+GAGe0qHVGC1SnwWrSKeVmvV+wWGxW&#10;OyWWzWe0Wm1Uis1i1W+4RWG1yBy23VmtyGu3G+X2/X/AYHBYPAWyWsDEQUgYuEXfCY+cXmOY69XW&#10;vZKN3vIZvOZ3PZ/QaGj0SZ4hgQ7FkCbZbRa2DZiP6y6Uuv7CS0bXbndbveb3fS/SRzTS7U6vab/P&#10;7aVwLlQmlZSm82XZrkdXrdfsdmU8GJ8OmcWD9DtYLpTvZZXj3i54HqeP3e/4fHo9yDd6veCDeL5X&#10;Hy87zsm/6mP6wD2v3A0DwQ6rDAA+ywPwq8AwStEBvDCKSwsyL1sqo6pKersFqu3CywXArLvoxsRL&#10;PECCRKvETvDFKxxJGKxRWjK1xe0rErFB8WQxCSyQomMIry/SeyEvsPxzEMcJjGiwxtFrayXFknrB&#10;KMrSnJ0mtvLixQa77GPM9MgRVDTMx+40rzOv0pTLN84TjEcqQZHa4x6/M0zlAU2QvMj0TXDqhTdP&#10;dC0NQ6+RsgswLDPEIT/RDLz65dITRSqhSRKtI03TlOsDRSFUYptHR9S9PQzQUAVNSlApPQlT1hWN&#10;ZSPOjhTsilSIhPVZpDTNdH/ITn12k9fVfXlj2RZKEVAlD7VzR9lUxSch1Wh6AoA/4EAIJBYNB4RC&#10;YOAYZCocAH+14fE4pFYtF4xGY1G45HY9H5BIZFI5JJZNJ5RGwCKZCwJcQJhDoE/5TNZtN4dDADGp&#10;nHZ7KJ1PIlOKJRaNR6RSaVS6ZTadCJXD5cwJgQIRP6fWafQYzWJ5A6BDa7Q45UYpEaTZonaKRaof&#10;bKPbplZKNcoVcLrLLPdKLdoTeL7ervfKJfqvdMNa7BWsZS65Hq9C7FEMXJsfF8BGcTBszOM3Bc7N&#10;8/BNDNtHEMJnsFb9TotXc7Tr8HsdZtL3BtPV8rjd5fcnmN3GMjJMvFtLveRyeVy+ZzedW9lnODz+&#10;pZd/xun2JpYZ3Y+r3/B4fF4/JWb9w/L6cl3eF2Yr6JFxffrfV9ft9/x+eRm/h+vC+SzvdALtpPAC&#10;1vo/0EwVBcGQairTv7BzkwMt6BQo3SZwIyzrpq48JQ/EEQxExzouBDURqVC67wExUTuJDjjRRGUZ&#10;xpGsbRu5cIo/FSZRxH0fyBIMhSHCsXJHHi7yJJUlyZJsnPrHSPSQv8nyrK0ryxLKiyijspqvLUwT&#10;DMUxzI0EWSlGEyplIynIbM66p3N7HTjNimzdOqmTujE0zUlKppAqqRy4icvTNPCJoCCAP+BACCQW&#10;DQeEQmDgGGQqHAB3IJ3Q+KRUJH4JRGJxWOQmLhKOyGRSOSSWHwOTSmEw2USqXRSWP+XzOETGaTeC&#10;TacSadTubz2fQaGztgUWgwogUmQwKZTyhyKmQwA0umS2fVKSRqjgCP1qtyauxKP1+yWWzVurSGgW&#10;eOWu2TCp2m30K40252q63cAU+U0VgS+kkCfUyU1iR4STYig4aRV6cWGN3qHZCt2PJZfMZnNSe7W+&#10;3XrP5uc3mf1OyX6EYHNYrC3yO6zD3LS6bGxKfZTRQXcbmuRjHZfLbzhcPiV/ZTXScLXcXmQTYYvl&#10;xXn1TOzvGSHfy7d7nt6Lu5vv2Xg83yeXzef0Q7p6Lr6/jxz1zP2+n6fX7ff8fn9fv4e/9vmkj4sY&#10;+KXwAijsvA3zbOE8LJQbBKQP487ZOjCSUn+a7+ACFKVQJCynNo6kLv8l0DIfBDNQeu8VQdBTItuj&#10;DMQo5LeNCjsKpnDEPx2tsOOlEkeJxEz1SBIjqyFHCHRRFqMwXCElsxFiSvGu8ixszEkszHUgy4h0&#10;Ns5I8uq3IaFQ9MExyyhMoRXFzuTbBk3sfGKXyK1oATqo80svLcxT6mEfIpM0/NbEL3H/MiDKrPCS&#10;UQhE1rPKS2UiudJpFKkyzCu8rqvQqgz5QdQMXQCoUXUKFUag9BUxTL5T0g9Hq/StJTjN0mxejtLp&#10;LUs8xostXONDNTWFRlRwDXdQ1RRNjudZa21+gtYMrWjM1lSFpo9Oad2a6E71Yr9nwlT9huZL7B23&#10;CVkoLVSE3XRlwIhJ1Z1s4dqrNB9cxG5tNsld9Q3Emly0DYK54Ck+BpFgq0XO9N01XLyn3akeG3hW&#10;97Wu4GL2pjKDXxcePPTf75WLMuDrZhOSJVk9PYW8uJ4igyAggD/gQAgkFg0HhEJg4BhkKhwAdyCd&#10;0PikVhASPwSiMTi0dj0UjEaiUfkklgshjcVkMmlkGgcOhsvlszi0xf80nEKm0Phs5n0Kf7Xn9Dol&#10;FnIBFNGgU3o1NkkMAMlpctqdNqEllNOgkokdak1cjleklgosrsUDndiltpn09tVvnNBuFzulDpEz&#10;qt1tVXkl5qUyot8j9ZrVkvUPw2Hg+JxVmlloqOAxUwqOTy0UuWXzWbp13v9Mzl2t0ev19yWiyuDr&#10;tGxmb1ua19ljNayAA09H1OhpuZ3W932/hGejul4EzwWkgXHzFL29t0cdwmykVhy+xy3Wj+Oue3tk&#10;G5/Fiu88Hj8nlp9Jh3E81r7/h5sW9XO3PQ1c/7GNjPR135iXa9b/oI8UAQHAkCo84SEvjA0Dva5b&#10;QM+zsGoe/ScvuukLMK2cFt7AUNw84ykw7D7dQQ90HxGjrlPg98TQi+aLQolsMLrGaaP9FCfxEisS&#10;qAoS6x5BMfLpICER0r0iQDIS5yQl0lLhJiCrlKCgRZHDgwk5ETu8t0FJxFSKxilkarnMaPRuuMHy&#10;wukjK1KbbSct83TYzr0MxOC9zrIK9TlO6xT4AE3SLKsrS3F8WsfQb2UMikwsnMqFTPQj4T7SVK0t&#10;S7L0DKktUxK9FofLsHRcrD6zFDVOvNOdUVXVlWphPKz0TVEv1FRFOPlV1K1VXNeV7TtNO3WVfVpU&#10;FhUFW7cU/XyD13ZdnWfaDvVhD9Q2ihNiPS5M1Jc5lkS9bai2ba1x3Jcqj2nAxgXUhwgXbQ9zIpbF&#10;NqpYyn3A8FxXhfV9wNYDFXUYCxXaIEIX4gl5QTeqDICAgD/gQAgkFg0HhEJg4BhkKh0PiERiUTik&#10;ViwAf7Xi8bjkdj0fkEhkUjkklkwAAIpk8rADAl0smEKIEzk0Cf8xnEehgBi82js+lc7nNDok1jVF&#10;gkpiUZpELlURplNpVQo8QqdNrFZicuYFar0ymlfnsDsVJhsfoEJoUEtMmtdluFYqNIq8PudYutxv&#10;V7vl9g9cvkzIF+sttidvimGiuKkeIwmPjd3yGPvOTy1FwGXzWbgmCzkGxkKx1LsmR0tus+fjFV1W&#10;tvuVy2Z12z2m1kOerOhh+jqGni26kG8kWS23F41O48R2XJ5nNi+42fAq2pxMC4UJm3SnXUifE53f&#10;8En2Fx5fh82T6Gu7Wonm/32L9+N7lL1nn+33vnjmPl/H9gz0su9bIOuh0BOw+KRQIhTvP9BsHLE/&#10;Scv5B7CQAwsEQbBUDpujkDIvDSEQZCkRxIr8IqJCcSpJCyWQ9FSHRAg8XNBDDgvmqidKeiERJhE6&#10;2PqocfNWvEdLtICcyFHiWSTI6KSE10UrLFiVxnF75PajzdLfKrDxvDsmytMMxL9J6OSjF8pvhDkx&#10;pxGMaTWsc4JLNyiSVNk7zxOciovM8wzTFsazzOi2UCu1Co7QbCzBPNGUalE9pFPtGz+uEuNnRNLU&#10;siNEoxOSFywnE7UdUbWzKzCX1Ij1KMtTSs0w60vQ2gKAP+BACCQWDQeEQmDgGGQqHQSBw+CQ2JRW&#10;Kv9rxaNRuOR2PR+QSGRSOSSWTQ8AimTyuCsCXSyYTGZTORECbTSTQJ/ziOQwAx6dSGgzKfTyYRij&#10;UmlUumU2aSmnRuXMCo1WrVelzYgU2h0uix2u0CIzGv1gAUizWm1Wu2RWoVip225XO6WqtUKxzyyx&#10;uw2C8yy9zmM0q3xK0UzCwnD16VRfB1HEw7FyHI2y43XMZnNZuCXfDX+yRSRX2DWXSSfA6PH4yLZO&#10;k5WDa6jbCEbLCY3DavaXPLwbPXXe1jf3Tg2nh7yXxrj7HQajRXzmxrTybU47OdfsXLd0vi9nvd/w&#10;d7l5LoyLq5+dyDpyXzw/beH4fHqbiad35ff8fmk+O/enQp+/q8P8mD2sk1b9QRBKHO2pr7QVB8IP&#10;g/iPvW50AI5Cr0JnAqFPfCMPxA0r6JnB0QxNE6rQm8kBsg57pPKi8YJHDjFQPFEbxwiUGIPEscx9&#10;H6SRUiEZKtGjayJFcNxc1sbSBJ0cx2kUeyfKjvyFCkkRbC7oRZDEso/IyDw9KsyQjKMyoTKc0JjK&#10;61QytcwuZLsuSVLcMTXPE8z1Pc+TzN7KSW6U+0HQlC0NQ7wT+kE4zFRFHUfSFI0kmaAggD/gQAgk&#10;Fg0HhEJg4BhkKh0Ff8PiUTikVi0XjEZjUbjkdj0fkEhkUjkklk0nlEplUrlktl0QgcnhgBjcRl83&#10;nE5nU7nk9n0/oFBoVDokngU2k0zjL/a9Fp1PqFRqVTqkPAIph7ArUrIFdhFHqthkNKjFHskUo9gm&#10;UNstNsVvuFxuVzugAq9ZrcqrpAh1qut/gtni1+pcxpNsi9MwGLxmNx2Pjt3idaYElveDw2QqeCiu&#10;EsuZkmcjuKnGSiWkm+mhOol+qvtunWuhWsl2y1ew1tY18521f3G13Uqykfy+z0GaqGiieexPHkXK&#10;mu/lu9g+06fB2+87G7nfUg3WlneiHS8Pb6vklfigng9Pm7PqkHDg/F1fO5FF6HNpEIs/M57EMG9D&#10;7wHAkCwMqT4Jc/0Dp+/K+vstEII/BzZwFBkLwxDMNJ7BLPv3DcGwAzsJNPEjIxEtELRBFcWRbFyk&#10;vcmEPxen0KPrGbMRwscUOXFUaR/IEgx+70FyE3keRKf8bRlIsJyRFMjSjKUpwu20myo2snwfHUIy&#10;5JyaOjLExTHMj8Rij0rzLL7Cy9JKUSXCs1TlOc6IVDqizTOr+S0402ofPKNzg78fT1QtDRfO6RPk&#10;AD6I5QE9UFGSOICAgD/gQAgkFg0HhEJg4BhkKhwAf7Xh8TAABFMUiESjEbjkWjERjkhikeikgkUn&#10;hMkicmlEtgkqh8sl0omEOmUzkU1hU3nEdi82jU4nU9okugT/otJpVLmcMAM9o8Op0FqNMl8NkU8q&#10;1brldr1fsFhsVjsllsdDsrAtUOIFtm0Ds1xuNTrNwlFVq10kNauV9v1/wGBwWDwlytGFgl4xGLk9&#10;6jmKutIreOjd8xmXzGZzWbzmdmk/smQz2eykfu0n0VJ0sloOj12v2Gx2WzwGHg2p2ma1crgW7hNH&#10;3FE31A3PF43H5HJ5O24PKwfDnenyNc6G/1vO7HZ7Xb7lfofN7tzrF76XkyV58eP6/h9nt93v7nM8&#10;vwsXVhHgmPzov2yvrsDbKo/zvNA6yzQAxMBLDA6MwNAjiLK5kEq7BbLQnBydwk6kLvM+jxKenDgr&#10;0/CXP4j8MsnDb7xOvMUwRBsTL7CkVqZGUXweskawhFrbxmpcFpK/UOsm9LKyDIDzxpIkYSFJkmyd&#10;J7FvlJEoNVJUjqNIyhSslceypL0vzBMKRx2qkszEicSzLKcOSHD69y7M84zlOchQpM06KvNzHzu6&#10;M1yrPT+zxQVB0JDs7T9Qk0sTPjf0YxstpjOFC0nSlKte79HTFRSIUygyAoA/4EAIJBYNB4RCYOAY&#10;ZCocAH+14fE4pFYtF4xGY1G45HY9H5BIZFI5JJZNJ5RKZVCACKYfAn/K5lM4vDADGphHZzKJtOIl&#10;NKBQaFQwBLYhP6JSaVS6ZCqNEabUYpRodO6lV45PY/VpZDYJXJLWoxUI7VInZKFZpfSKDaqrbKBb&#10;oVaLbLopdLjdrPcJpcoTeL7er/fJnfoRgJPhq/A6xjazXrHjI3YJJYoviMdmc1m85nc9n9BIL9lN&#10;DnstFtJqMlJtPFcxpdhsdls9ptdtC8Fh9Xt6lrbvu8jMZ5kMvhN5x+RyeVy+ZFsVL+BzcTxNVwsn&#10;0ZFvr30u53e93/BmefI9T4aL1NdAu1f5h2JD67f5vl8/p9ftCfHmvLofhc/c37rNY9C7uM+8DQPB&#10;EEsa/LmP2pj+vZAKMwcj0IMPAsFQzDUNw40TcpEYEQpAIESKBCi4wGs7/xVCTKxSycMJTBjXpU58&#10;aRlD7BqXGcYp5HMLqJG0esTH6DxvHzXSG1kiofEJgNpEggJ1Fcaxey73LFE7HpukUjyJJMgyZL0l&#10;zApUeTDMq0zFJSwyYgsxzbNMvo7JyNSiz0nTu6qhwtI0qKrP8tp9DtCULQzlQYkc6vrPUIz5Kz/R&#10;bK9JOzSEdUPTFM00ss3M7Rbv0bKdKSrLjg1FGVLSBTdV1ZBVEthT7kVCmktOnUtJz6iCBICAgD/g&#10;QAgkFg0HhEJg4BhkKhwAf7Xh8TikVi0XjEZjUbjkdj0fkEhkUjkklk0YAIpk8dYEtlcvjZAmUwj8&#10;Cf80jcMAMam0dnsrnU8iU4olFo1HpFJpVLpkmlMYlrAptTgsyIFUi8/rEdoMZrU8gdAhteodbs1n&#10;tFptVrtkIp8XqNtkVWtNfuVOscYu16sMnrt6st3wWDwmFw2Ft8KuOHid0ml7xlLv9Zvtgm9indkj&#10;2Jh8RpWch2epOghWipGkhOmo+ohGqo2sg+uouwg2yom0xdNx1KyGRwmTjm9AF/4Ug4EV22+5XL5n&#10;N50F2kF3OH3cU4vPwfH62Vr3cknaifJ7Hj8nl82nlUsl1r6ul73nw/gzvvi3Xzd5rOB+H7/n9/yu&#10;PSj7pqW9ravo/7BPk0MDu2y6/Pw+r9QRCcKQrCroonAaYQKgr7QstUFPcf8QwMm0HLwzLAQ/FcWR&#10;a/sMINDSTQLD0XLPEjWwY8MdPvFL8xtIEgyE5cYOk9aSQ4gkayGz8IORHkFxOkscNjCUmSvLEsrN&#10;GEZI/JKIShLScSpEqfTCnMnJ9K0xwCzs1po2jxJhGE5TY5E3znNrQzwl84z4oE9NLP6/UCqEjpBL&#10;8OzPMUUJA4TiUWjMyOtQanUK1tKynS8lUy79NtrTtLTuz9Pw7UKRT9UlRtHUqRS6hNEtjSNGK5NM&#10;dykvlcJHSdOVpX1f2BQCK1fRCZu7XVgo5XkwWQiqAoA/4EAIJBYNB4RCYOAYZCocAH+14fE4pFYt&#10;F4xGY1G45HY9H5BIZFI5JJZNJ5GARTD2BLZRDyBMYvAn/L5tN5xDADGppHZ7KJ1PIlOKJRaNR6RS&#10;aVS6ZTZFKpZLqdMSBDp/TqxSKDGavPIHQIbXKHWbJZbNZ7RabVaqhFJawKxVIRXbXdY3W4xNLxFJ&#10;pdJJe4tEbtg8JhcNh8RS7bHLfRrlB79icTgIrkcDX5PlL5Y8lnc9n9BocPi43jZLj4TltFa81E9V&#10;fMxJtbD8Fq9tt9xud1spXGtNIdRBdfu7Ls6tsa5yL/YbznI1pKtzqL0IVta1vdd0qJ1NT2pz2Np3&#10;pv3Ln4pt5Mh5pf6Ih6qB4IRv5BwYJw+JWeNl5rCrx9o6/Luo89jhPczL4OrAreMrBKSwG+sGL/A8&#10;AqTBz2qVCrrKO9kMqNCqcP8+6mwAublJnEqnuYmcIRDFkWxdF66w8lEQRhCkUv0n0TpDEb0xrH0f&#10;yBIKyRkj0aSE6cbsrHTYP2zMks3I8oylKcqPejcjSq7cntdJcuSa2UtvDLMxzJMszInDcuzOnMwu&#10;Of8eIgvsvwbNsETXO88TzI7uSxPUdzq1M1Tc9dAPLP1D0RRLbQxQVFOfQrIUbQM5uWnaRQ46cJUN&#10;ClNQfC9OoNTENVBAlPwXUzo1Q7NVTFTkr0lRyHTg4VYIOgKAP+BACCQWDQeEQmDgGGQqHQ9/teHx&#10;OKQ8AimKxGKxuOACLxCJR2RQ6PxSNSOUQqSxOTymXSuQS6ZTCES2ZSOaQqbTeOzmEzueRufSOBP+&#10;g0ekUmlQwAzyiySGwSn0qC0yiSGqVmtVuuV2vV+wWGxWOyWWk0OWQOzWuw1aRVOUXCqW6O0C2Xe8&#10;Xm9Xu+X2/X+vWiDXLAYWKXSOYS62qs4iN3bDZHJZPKZXLZe8YKC4rMYXHRnGUTQ0uo3WsZ3UanVa&#10;vWa3MxjE6PXX3PyaBbWdUXZUjcTHZ7/gcHhcPWZqD5ziXfew7kaCjVrlzrT8nqdXrdfsTzjADm9m&#10;zdGf7vH+Kg+Ca9Pven1ev2cXYWnn+3M6XY/HRfbSU23+j5f3/P/ACxsE7sAq+8zjvI2z8LO+jHv4&#10;jjtsgrsIwfCb3t9AULuZCquQossPLJEEMwwsURIqn0CQKsEDog8i6RSl8GozDkVRrG0bxwgkUQTH&#10;KtxYzceRbBbeRkk0aR7JEkyU6kIyDJaUx+qUnNzIajyi7kjyfLUty4y7tprKcuoNK8YIWhkypRMk&#10;szFNk2zc5UNJTNElTI28ivhH07xJN8+T7Py2S+8cqyROtBqgAKAggD/gQAgkFg0HhEJg4BhkKhwA&#10;f7Xh8TikVi0XjEZjUbjkdj0fkEhkUjkklk0nlEplUFAIpkMCf8rmUzlkNjMwjs4lEMAMaiM0oFBo&#10;VDolFo1HpFJpVElsVnVLqEKnk+gccp8mqcin9DpsUrdCrsKr9BsMPsdcl1eiVop1rsFpsVuslws1&#10;yoFlh1nml4uMevkJq9RqNZj2Bg2Ew0jwlAvV+ul5u17x8Hxsyv8IyuSttMyeAyMzy8EzMq0MG0cp&#10;0sF087zuYz8I1NiquC2kExcWxO42dYm2130Q1+/4XD4nF43HkWxp275FH2/LmNW5kk5+45vX7HZ7&#10;Xb7nd73fom5kPVp3g83n9Hp9Xr9ntkfikHkr3u+n1+33/H5/U0+Ef+SJui/cBQHAkCwNA7uP6vze&#10;wRBsHQekBgQlCDviBCz7QU/7ZQCqkOJLDTpIxBkKRIi8JGBEsUxUocLCA4inxAzDpovBSOxjGUFw&#10;FE8Vx5HsfP3FrjvExEZuTEbdRykUdx/JkmydJ6jSClcaw21EjuWjcrpLJcoS7L0vzAj0pJfIroSs&#10;nqqSS+8uTDNs3Te7sxw6jqAggD/gQAgkFg0HhEJg4BhkKh0EgcPiUIhsTi0XjEZjUbjkdg7AkEek&#10;Ujkklk0nlEplUrlktl0vmExghAmktgT/j03lsMAMciMmhs/lcVmVFo1HkcgYFIplNp1PqFRqUymh&#10;AqcGm88jE3nUsrUboUkoM4q8FscxolltVrj1KtlvuFxuUtqtXrNpi9dn1hlFfjV8kVnteCtWEo14&#10;ueJxUJt2Lx2Pjt1x96h1+reAvOYkuWyGdpual2Gwc9z2l00pxudyWmylexET1sZ2Mnzmn2233G53&#10;W73lq2dT2tgzV+3+b1+95HJ5XL5nNo3F5PBiXQ6egkfSh7uQTuooSPwS7XctXe8Hbtfk8Pn7/pqH&#10;k50y60LnvxtHzslv48x6nvh/Yhz9v++iOv8hT2Jc9DzPG9cErLBDxQbBcHqvBz1PLCSXvcy6MtEp&#10;sOLLDyMPy2EBP4s0RIVAEURIjcCITAyWwpBULQnCK4RjCEZxlF8MO+kTQRAo8gKlISJxOh8UxKgk&#10;WoQu7SIsrkVo1JaDx2lEbxpHMcSqqMrqnLqpS+mEMpfKLXABMrDvsjj8qU1cmTQ50pqxOEzzpIsj&#10;IRLaRzC9sax1BksT0p8+UHP0cJROzaTUuEiSVJyHNTNyIUS5s5ILJE3vulVLIJQSPUIp1QKbUSmV&#10;IpFTKPVCRTGplKONOq4yFIzUoLSSE0xOM8IPXE500lNOABTyNVU7tDUDQEvWNZMs2PC6E1Y0tXLF&#10;Rb8Wog1ZpCiVbUzJLK11Xqc2khNgW7ctzXPdF00hbKE226tfUrb8A3hE0nICgD/gQAgkFg0HhEJg&#10;4BhkKhwAdyCd0PikVi0KCR+CURicXj0fjEajkgkkljMbiUllUek8jlcUk8vmUzl8DkkNm00nU7nk&#10;GnD/nsXhsUYFFjxApE7gVAoNNi0MAMkpcrqdOqEkl1OlUtlNarcirtellgjtikFcssxs1rmU5tkL&#10;qNut9zns/ukEocPorAklIIFvqt3j9XkGBqVynmEj9ZwUHtGNh+PyGOslatWTyeIwdxpmYhF2z2ho&#10;WcwV5hF7rV+u+GumKj2sj+wneui+MzGS0UE3Ge3chCW5puaz2g4AA4nF5F40l300E1Gi1Vs2U62k&#10;WpfVh1L6c07EU22C3uh8OQ8OX5PClXH3Pq0Xs5Pr5etqMK5/vg/Rnnbm/N63oir9Jk7qHu+t7xtu&#10;yrivKjSaqA9z4AA/zIQczEJvsycKq0/iCvrCyQPww7Ov2+bYwih8AJfASHQItkDMnFq7xe3UFpnE&#10;sLvi4EMMbHMOvlCEQtnEaSQ5HiZQ+ikTs/DUjxqhUkPTJUBrDAsEOBGLwSosbfsPC0duZG8HyZIi&#10;1y6hUoSEo0xNSpMlx+h8Uou7bFScks3oTFavStGEsQOlCyp28000DQVB0ImkhoNIzk0OndEoLOc6&#10;oROdIzDESsSksU8rpTK502klAIPSkkx9LkvvbUrQzIr1UwzIL6TRQri0TR8zSbUKDUkkFIIPO6g0&#10;7TE9vFYFexmws2oTVce1tMdTuHZlk2NL0zr5WDG0aglZ1a/toW1VlsorXidV8tdxLNcivy0p1lLf&#10;ZFl1G5F2KDeCrW8kFF2omlrR9baHV1W91X1btLT8ntzTxYU+XBcdiMzfcgXc4t5VVZy54is1aJfe&#10;17vvNaE1wn2L0mf9+u1f6K36guEpXgrLYPK8+vs3FPuBGuK3nh8cYndecwpU+QJ7jLPXzkKV5Pa9&#10;/48j2iohS6aZWp2nKbqFh5fc+ZxDmqm6xeOd3bkuLa4gufK9oEi45ECZ6VpCCICAgD/gQAgkFg0H&#10;hEJg4BhkKhwAdyCd0PikOCR+CURicVjkdikXjMSj0jkkIkEaksplUnkUql0FkEvj0DmU1hMNmk2n&#10;UEnD/ncvns/oQAoNDgsNo0jYFLhBAp01gU+oUMAMlqMuq9JqkllE6lkbpMrjFdsMpr9lgkxtFrtk&#10;5tkeotvuFVt1yhFxu1zAF1vN3qt9klZstbmWCv1/vd8neEwGNx2PyGRyWTymVy2XzE7w15xkzxUd&#10;zc/zsdskVtWZ1Gp1UIz88ulSy14ymy1eQ2mS2+OpEc0O63ee2FW1s10e143G4fE1+p3O25eX5vHu&#10;3R32JzG/im9znY3nJh/am3F6Vht3Uxvm6fPzPovvs7fW8eP93p+GxxHC4Nv8XZ70O8DlPuzzRPUy&#10;r5rlAy0QQ+j+vbAjZwc+L3wZCT8sm7ioQmkr9u+gUNtYqMMpJDz/QqoEINxE7IwUsMVv1FLnPrAs&#10;XwitcWsHGbqre/6OxGhMdw5EqdR7H0gpVG0WRw88kwXIsURjB8nwtJcaKNI6tSm97Gx+w78KxEKR&#10;yHD8ByjJ0vrZK0xzNA8sSY682Soxc3xdMkVQJC8dNbMKDS2hU+JTPU4UDQVB0JQtDUPQqlmAgqnC&#10;BDB/0BPs8t3P0NTu/jmTlM9NRrTkrzpKVQPlT0b1FNdTRhNUE1Ivyd0Uh1Gr7SqD1nMFLw5TNUMB&#10;NCh15IVWVXXUG2FCkyybOtiTal1bo7V6dVipNaoLaUeWZSVc1VUtsyRZNO27YroWBKtxOVb9lPtc&#10;yjwCh9nMBaCX2oxNjxNdbu2xedd3Iqd9PDfle39X902DbeA4JbV8WHbNrILdqh3e8kO4WgiooCCA&#10;P+BACCQWDQeEQmDgGGQqHQ+IRGCQOJRCGxSKxmNQqLv+Nx+QACOyGSRYAgCMSWVQ+RyuXQuTymXy&#10;6WzOQzWbTOcTmSzuNw2VMChQUgUWeTOBR6Q0mjwSGSem1GSzKpSyY0qqx+fVmrSisVytVewT+xWO&#10;M1uzU6y2mz2u2V2qT2oW+I0y1XOM3aQXqeU+Pu5BO4JH4JXTDRu42jDyK3YvGV7HXCv5G1ZDKQbF&#10;WbM47N3TO13F3yK37EXGK6KbaSNYB3TPBhLWQXX5fD6am5+x7jPY3KbrNby3762cKwVugW/UX3j3&#10;nbXXmyrVbTpdPqdXrdfsdntduecnd3il7bVd6acuK7Hpa/0bTZyuU8SpfDc8DOfTF/LuTn8fH7Zj&#10;wKO8jsui07nofALoPMiT1su9TAwYwj1vbAiEv25TLOrCrbv6w0MvylcOwsxL/pJA8PI5BLnMmqy5&#10;xKkkBwVBzKQa1sZQhGKDQkiURQuyMQQ1HjLx81MNxMqshJ0sUUQJFUiwREaIPJF6Cxam8lIfBbFx&#10;nB7YRu2TCITAr/SA+8iMPI6XzO8sxya4syuHJMnoNKk2LlOKHKTKUoTDKs7IVLC3y1GrCxJJiHTT&#10;F03N3Nb60XMlGzoqNDwRFNIN/PswKpPM5T2kFNIdP6x0CqUcqzTjH1MrNJTVVE20fDlE0rVdC0cg&#10;crTnWM+I+1FPInVi20uhFQLBUSV1IqtfIRVSw1dWlZzNWD52ZXE0WhVta0vW9ptHK07vFW1kIlXi&#10;E2FUcbRol1jL3Z1I2q/lpVfd602VKt421RF62ja9CXXe0T2BPVZvHcCI3FYMu2HczXS/fuGYbh2H&#10;4hY+B0hgqD2zTd+URf6DXInliJzdOIu7jNl4nI121TlGT3xH+TXdX1uIgoRgKKIFu5JhmK4wkiAg&#10;gD/gQAgkFg0HhEJg4BhkKhwAdyCd0PikVgoSPwSiMTi0dj0UjEaiUXjMfk0nlEplUrk8DlkWhsul&#10;8zg0xf80nEEm05lU7nk5hs/g7AokVIFHhECm9Cpk8hgBlsyqNLoVPk8bpskkUcrMnkNYrsekNhsl&#10;lldSgs+s0dtVrittt01qFouMUoM5ojAo1IilKut/hFWk1+lOEqt3j1goVfkeAhWMrmOg+QyUJseV&#10;nFSuGYAGbzGeuOgyWIk15lVHIEew2cteCj9K10VpWrp2ki2Kn+Uzm61gA3m9gm/mmXsuaudU3uix&#10;3Ks3M0dQlOmhWoqfA5e22V01Xammxju44cZ8GY4Xk8WNuvE6057XOuvu0PHz/y9c66Er6UG6l97n&#10;1tzvIs2jXv6l8AIq8aXvKwEFMlBiHvU/zAQIwL6OA+D/wq64AQm58NuQ7CFPy/aHwFCK/wM/jkMH&#10;DiexAh8EJTB0FvOyK/whEymxY+MPPXC7WwywEfQK+6wvyhERodEscLLFEBxUuT7yUmcmodGCURlG&#10;0aLEkslpZHSWSFDEeOtMKyTKn8XS6lEjIJJCFSlNU0TTN8vqTOqTSohUrRmraHRvOKXzulMzyZID&#10;OUIrLPTnQEun+a7OhSzE4UZQdFztJ7t0w7tLIPPayz/SiOvbQ0NUFH8xwtIlQ1WuNHUTSLK0nViH&#10;TyhNZSTUy2U4g1PJzUDgVzMFSSDYdD2KztVVnZSaVdZanVgrtb2dWtLpVaSUWpTr0LDX7e2CldET&#10;lVEzWTZzHWbc10vfaCz2/QFsoM2FdtndyH3ggtetzLl1VwmFjx3Fld3NdF+YLgygXY7NNYLe6CWv&#10;aqmYaiFtrdLCLW7Rl62xctQ4Jg+P5A1gA4TUWNXfgWHWDh88ZRicarJiy4shjGQrXj0mZJW1HtDn&#10;KC5vM2eoPn6w5HAOdv/oN46Pe2k0Dk1WYllaDICAgD/gQAgkFg0HhEJg4BhkKhwAdyCd0PikVhAS&#10;PwSi0bjkdj0fkEhkUjg7/a8JAIpi0mkkhlMrk8tj8vh0smUemkUm03jk5h87nkWn1Bm8Cf9EpFJi&#10;sMAMto0OpkFp9KqNKq1XrFZrUEoFbr1fsFhsVjkFDslFgdntU4hseqcgt9Iqtruk8rt1vF5vV7vl&#10;1s19olxwGDAFzjmCjuInmGsd3wmPyGRyWTyF/tbAzEFIGbq2Kyl7xkrtNw0dytuJmOf1Wr1mt11+&#10;lVIzDAlubIF20uvyOhitG3kKo2emW/n+p3XH5HJ5XLlGxomziu23FH5mt4k13OJ7OL0+H43V8Hh8&#10;XjumWwnC8mU6/A7cb9Ek9cJx3p+n1+334fOs/v/Gf+KEP47DqKS/6Su+nD9JrA6tPMgz5qxBqpQW&#10;rMIq5CcIQS4ELqvCoAQfDkMvlDarQbD65RDAT+vJAsHPa0UBtMpq3RHFUaxtG8cKFFCuRdHLdRZF&#10;KFLnAKXO690aR9JMlSXFcdvlHsmMrI0XpFIiyymu0kSjLcuS6vMOt7KEvLFIEeRgt0xJFMrVRNMc&#10;3TfJUwJDK04SLGTtTPPESSxOsJT7P9AMnOSZTpQKCTW30+Se4M9zu7SR0U+k20NSlKwZJynTTOtE&#10;U0hKAoA/4EAIJBYNB4RCYOAYZCodCoHD4lDYjEotF4WAYxG44/2vHJBIZFI5JJZNJ5RKZVK5ZLZd&#10;L4eARTKIE/5hN5xIYZGpBNZJPpfO5zHZtQ5BFKLGZ/H6NBplF49TYTT4tUalBKpEqtV6zCa3Uq7D&#10;q/TbDEKZXJnVbPU7TWorV7hN6FPbfdKTLbncb1e4fY6NZa9a7hgIRfqHhIPhpziABipxjILjrlbb&#10;7gr/lLFlqdmIhdb5n5LeZ/noLeaBLtFGHcgndDgkfglNLvG4boMTmttud1u95vd9v4RkMTpOBxQB&#10;qahxOTs5XyN3b9rtslxup1et1+x2c3ROZ2t7zrd3Yxp7x0el3fNLOn3vZ7fd7/haL7yvjufB8/Fy&#10;5h95X9Is9KhvW+sBwJAsDPY4SvP9A79wAqsFrFCCRv5CLbQc98BQZDUNw5A8EpC8kOwnC78Qogya&#10;xC5sSPm4qkOOnkRL3DMYxpGsGQ+9UJQJEzCx1Hr8pPHjroHFzyxtI7AyRJUlrYqUUwHIUTx84cgJ&#10;NKMmRBIEixHLEuv63CFs5JLBzEyMwMmqEzv3MrbpjNiSye7MroJOL9KDFcvTzPU9rjATGRm5s3zM&#10;uME0Ah0cSlKsWzxOypujOsg0YhDVta3LXglSjXNg6sfS3CyNSmrlQUUkVJT4pdTuxQtQtBObG1ZO&#10;lYIvV1M0s2Fat3S9UpVWUX1e31PN1U1dzpNTeUQltIN/V1lPxBsYI3XC90vaVbUw1iEV1YltuGvl&#10;gsfaFuQHZrgWZWSAgIA/4EAIJBYNB4RCYOAYZCocAHcgndD4pFYtBAkfglEYnF49H4VGY3EoRIpB&#10;J5RKZVK5ZLZdL4vA5hCIbMpnKIbN51O55PZVAn/PqFDADJ6BP5tOqJJ45QofIqbTpBUJJUo/VI7V&#10;ovWK1Hq5IY1XaRK5rQbFZ5dObRHmBbbOQLhFaPa5VS5BQLtFqBc53eY9UbRX7pCcFg4PhcNBcRiQ&#10;Bi7PJsTScZk5pRZZbWBlJbcCBcslmorfpjn49fKVar/Va7jsNrMHrrpsLXssDGo5kNBpNBfctD8x&#10;u51nKNuuBld7peJnrNvOPF8BWtp0Ntqsp0dn06z1ex2pH2anYeL4Z1v8NwsNpvFFtFeuTFPRM/XF&#10;efQutq+3oPr0u7u/zVto3DxPakDUMm8j0pu8z2OXA6HPiu7iLy96YQch75p2/qpQwp0NP8+6ZwBB&#10;kQxFAq3RGn0Ep7CS1woh0VQUnsWIVCydQ4n0ap7EETR1HceRIzMetBFC1xclsYoTIj3QEusCItGa&#10;Xxu74JSBKcqK7JUGqLJUmPDA0qy8mEhJ9JCPyMhExxbK6cS2iknJdKCnvBL85IMgayvFOzdzwhU1&#10;pRLs5z/L8wuHBaUzKg68T5My90I+FExk6knw9Gk4xHNKySzRjBz04FNspTqFubIE/UBUiUUElMzo&#10;pQ06UtQ9WzJRyEzalU3odHLGVe3gAVzGFMTvX082BAdQ1KltR2KoVTpnVNYWJJNMtHaC01ihFZyj&#10;a0M0ouleJZT9NWFTlwU9cTDWpZCK2PUllJbZki3NVlpOVXtnXPet7XvfF8wZdMTrjVFuXnQakXjb&#10;t330tFc28umFMnhlv13gkV3Jg7Q3pKl+IrdaCXbhuDIVFy8oCIA/4EAIJBYNB4RCYOAYZCodD4hE&#10;YlE4pE4HDYHFY1G4LGH/HJBEo9IZJFJHJZRCZPKZZBJXLZhMZTL5MAZlN5jAo/OJ5HYbGp1IaDOI&#10;ZNp7CozLptSaPGppTYnT6hDqlU5FS53VqjWK1NQBTK7YZnXLFC6NZYtYLRHKLG6HHLfMrbbqzY6/&#10;dbXZrveYVVbLfr4AMBaMHf7JgcREMLYsXCJ/N7jicVj4pkYrlpbc6BeJLja7nq1oKbos/h8lpKhq&#10;Mlpb3q8FpqtlKRatdPrPlYFmojOsxLN1uJhqqPwp7xLlsNXxqJyMDytrPOdx9bedld85z9ft7T1+&#10;30OrEtpIejMfHweZhPPiPLmfTa/X2N97fR0/d2ut8LN9t34ZVj96sb9P28z6MS967P4xj5OpBUEw&#10;I9UGPw0MINZBDRwC+8IqVC6HP+2yEQ6zrvwzEcSRLE0TxRFMVNXEDat+uCkxegsWvFESIQrBcHOb&#10;CcJR0+ccPrH0cyAsMDI3Iz4yFIMgRtGjkxtDj+RkgknLZKEovhJCSS1GslSLHkvy8w0xQbIjhzBC&#10;juSHNSDOrKrXSmh7/zjN6nSu2cszQ1M9QtMjYz4qcuJBQUrT9M9DTLNkfzZJszThO8PxxF86orOM&#10;5UVNcXUA4tNulR0w0/QNOuXRDvVLNNNSVN1Q0fDbZ0xKNYUHSFIzzU891vPtWVNXdRVzQ9e05X8B&#10;2DXVZVQqj7UpVq6H/SyDt5YqH2fPDsUJI9Rpva6t2HY1U2lbVspRbdC3BT1GQvZcH1chN1QxcN2X&#10;bY9E2/ec/268lxVJc183xcN/XHfV/35YlYUbe0d3jaFeoCCAP+BACCQWDQeEQmDgGGQqHQSBw+JR&#10;OKRKGxGKxmNQqLv+Nx+QACOyGSRYAgCMSWVQ+RyuXQuTymXy6WzOQzWbTOcTmSzuOSeJQKPTyiSK&#10;GxuhSSk0WGUCkUOiyufVGNVOqRWrVeHVmtRSuV2fyioWCsTGx2SEV+0Qm1WuCW2006EUu3VWjyW6&#10;QWm3OZTa9x++z2zXWJ3C14au4i3YqwYzE4PCZHBWLJVvIZW9XKFXnMW+7xnOQa/wnQzrP6CzyrHV&#10;rV1fW0TX6zL53M5TaaLZ7fdTDbbvY0zNQ/S4fTxTh0bgwXj1Li8bU5PA5jf7Dc5Xp1Hrzns37q7v&#10;fd3peDrcmK8vgeThdHkQ7zYL0enub3ddvTfLw/bv/jO/SX/zvPi9TJP85j5Oa8sAtVAz0uemDgva&#10;kjRo1BCNwHBL9PvCa0QqmjxQFDrIw2/8LQyxcPsIrkFMBEi2RSzaBQjA8GQ4972RkkEQpvEy6xwu&#10;0LtpHiPyBCkdRFHciOJH0PSSyyVwez0aNI9UYINJ0bxbF0ARtEEjw1LjZSW8cwSNMUSzJIskRXLs&#10;zTVNLCyhGsZSmibjzkiE2rtN6+Sy/8hR7O6qT7IMvMbQbHzXM9CUPRM/y/RkhznKUrr5OMFSrQU8&#10;0RTNNU3TlO09T9QVC3c6UkoKMTqsUtPckFHUNVrsULRtVTZWct0VV1azRXNAVjRddrJQLeJfKtUT&#10;gjLR0tIdMSpX9dT5XteVvWFpV9Z9qWjV7+2hWVrWylllxi5lwVSpVvJ/cdr2471gq9bbtXdbFm1x&#10;bt5J5dlj3he14VK516zxFV/WTf8VTPe6TXS4GET3IuDW/hV9YfEd/XnddC35SGJxzcahWKg6hICA&#10;gD/gQAgkFg0HhEJg4BhkKh0EgcPiUTikShsRisZjUKi7/jcfkAAjshkkWAIAjEllUPkcrl0Lk8pl&#10;8ulszkM1m0znE5ks7k0zgUenkVhknjdBklIocihsfmVLkk+qEaqVTokxoVWjNVrVXlFZrtbrFhjd&#10;cslMr9nj9mtUGtkwpNPtsFotOuUVpVDut2uditN9lljwEOt9nwuAw9qxOGwWDtF3x10xuRt2TidN&#10;jV5ykEveZyETzU5zub0ml02n1Gp1Wr1mtweh0ujvGfiWwnWYz02xdk3dh3tT3+8y2b4NW4uunnHq&#10;HKpe4hW2vuykHQplGr9g0XO2e64eU5l67uI8PE8eD7/J8vIxl/03n7N27GM60Z6mg2k97UU+9U9P&#10;R/q5vcmj/vE9jYwGxUDvU4EEuFArSJG/Lnv27L5tm+L6QmkDpP1C6owY30Pq7AKVxG98MvXE8GxT&#10;BTwQc8kXRasL6ubCKHxmhKixvD0Ku228YMjEsBR+/0hu9EKtSDEkjxZH0VxjJjPQ7EUaocoMNtrJ&#10;yrx5DjuSLAksuNJcWzBKcvSJMjlzFKCVMXKk1q1HUwy3LEpMIhk4w1N0JS7NEaTNAE1RNOsgUDMd&#10;BzPQ830MytFOea8NBSks8SRPSEUmg9Lv5OcsT5RK2yTNlCybT1ENRUD8T/RtOrQqx/0fJFIyrV6O&#10;VjCzWyvG0wUysVN1VX1f2BYNhWG0FHgDWsbVmw1kUtZSEWPXNSQfSs6Ts61dy06dpU/UVBVNbshT&#10;7BdUwRclx2Il1XXQi1mIhcT/V7CVtoNbCKVxdd8XzfV934pNnX7Wko1val6TAgKAP+BACCQWDQeE&#10;QmDgGGQqHQ+IRGJROKRWLReMRmNRuOR2PR+QSGRSOSSWEv9ryaVSuKgEUx6BP+WRqGAGLzGNTiSz&#10;WZz2fT+gUGhR+UUOjUekUmlRuXUKdUuFw2LU+bwOd1KK0WoVuuV2vV+wWGxWOKU2oVSyACeVOBWu&#10;JTG0SG3RStWm7Xe8Xm9Xu+SazUO432FXOJ4HC1aSYS3ynBY3HY/IZHJYmXyzDZOW1i6YiqzKrzap&#10;4yM3+H3Wf6SHaafaiFaqe6yT6LT5WIa6Z7CEbaWbiD7qV7wAb6VcCC8Ky7SYZzMbfNYfPRjLx3FR&#10;HjRDiQTq5TF0Lr8HZavkanv6/w63x7fy7Huenc+fd+zse7f/CDdmHd3c8rl0jp2znoQtzoo4/rSv&#10;k/cDwRBMFQWuT6QFBjuOat79M2/6RQI8UIQ1DcOQ7CDYQfDzVwk6kKOcv0SNrA0RRZFsXRepLgRD&#10;GELxS0sTQnCy5RtDMaR9H8gSCkD8OxHEhJpHjWyM2slqZJL1SPKMpSnKiCu7GcqoTDElH/Lb6rhH&#10;Uhye9sszLM0zw9K8mzQtUxt7NcuRQ0CYRWnb6OLOrtR6oErzyv07vi9btqDGU/QvQDvUE6lDQbQa&#10;CTVMM2UfN0v0jHM5JA+1D0c2cC0VFSjz7T9PUJB1GSHRFNUbRdRz2g1IUkqM5wqjSAiAP+BACCQW&#10;DQeEQmDgGGQqHAB/teHxOKRWLReMRmNRuOR2PR+QSGRSOSSWTSeUSmVQ4AimEwJ/yuZTOLwwAyCY&#10;SyGwScyibRqIzShUOiUWjUekUmlUumTOWw+e02pRmfxmo0CBz6dxig1OvV+wWGxWOyWWpU+HVezW&#10;Oq1ysxu1SS2xeu2u7Xe8Xm9Xu+SO0RO432lXOLYHC2+TYSK3XBY3HY/IZHJT6XWnEZOj4qKTDNQq&#10;YYaQ52oRLMaXTafUam7X+DaDVSvRZaYxzXR/Y57Sa/dbveb3fVTK57L7+tTercO6ciRbeX7nic/o&#10;dHpY3WQja9OOczrcrF9yQdqD4yNdXcUbyc3zcHR+nF86hefre6afDw/Kneq0/aZfSIfrYPw8qUv4&#10;67sPGrbktmuDvNtA7Cv9AsIQjCUJpVAcFwoh7wKg7i2wI7MGvbDERRHEkSorC0ExMikNILDyXwuj&#10;sWJ5B8VRrG0bt+88XRNGSIRg4UUpLHrxRxIsjSO00dR/FUhyW7cgrlEDNxpJEqytK6wxRLCCSaf8&#10;NM/JyqSkwEqS3M0zzQ/8XyhK8uo6gICAP+BACCQWDQeEQmDgGGQqHAB/teHxOKRWLReMRmNRuOR2&#10;PR+QSGRSOSSWTSeUSmVQUAimEwJ/yuZTOOwwAxqYR2cyibSOIzSFy6KT+gSyhQqiUUAS2K0mlQSm&#10;UOJU+oxOnUCqy+p0qsw6rzSu0it0Ww1qDWWCzun2uqQ2M2qcQOeW6Q1+Z2iD3aZXiIWOsUeH3qwY&#10;CvX7B03DXfCXnE3vF2aqY+EYKVXy02Oy3C2ZusXSdXKEz2CZqSaKMZTOanVavWa3Xa/YbGV5nQbL&#10;bRjTRfSbrayXcxbUbfhcPicXjcfkam+bvk7Lf03e6foyPn1Lm9fsdntdvucPLXnp922ze3+HoTG5&#10;+TT43xe33e/4fH49/pej5SHq1bzUP9x/8sC9j7wFAcCQLAy1vonz+vg/6vIFBrwJg+yTQgyEDwvD&#10;EMw1Db/MkpTmOPCrJwXB0Jt8zzgQDDkVqMvsWReyMXRgk8EpXEDYRFCLPxM0sUMQjz6ODGkPINIU&#10;KSIy8ESQ0cVJ5JcZK5J8jN9KUmyHAElR/GLrRa1UbtZHMixIpExo3MMkprKssy5KMtTbNiyTVLar&#10;StI83TjLE5zzN86IfGqHmBQKCiBQkSu9Hy4x4li6S/IFET7GdI0lSdKQvP9AmAhFCCBEdFNfM7Rz&#10;LTqU1BKFK1PVFU1U66+UxQdCzJTzXVLRtDPSnE61XXVd15XsqJJWswUewNRIOgKAP+BACCQWDQeE&#10;QmDgGGQqHAB/teHxOKRWLReMRmNRuOR2PR+QSGRSOSSWTSeUSmVSuEgEUyqBP+WSOGAGNTGOziUT&#10;WbxKZz+gUGhUOiUWjUekUmlRmXUGdUuOTyMzGpRWY0+TVWLxGoV2vV+wWGxWOyWWK02WVizRutRa&#10;1Ri3zSG1OfWu7Xe8Xm9Xu+Sy0SK432PW2rQOOYGQ4Sc3Wg3+H1yh46EZChZKFZSiZaE5igZrJ4zO&#10;y+HZyf56D6SZ6aDai/aKJ6yF67CzLBZG53DDRvESDFYfQaXZaPf6ng6fh62rcfgcnM8XN8qVarYd&#10;HnZ/m8zI9Wvbva0zbzncwiq9zB9+3dDu+n1ev2e2v6r3Zfw4Le4/57jaSf68L4/3/P/AD2PgshgQ&#10;Ki4gQQsTyNsmypvurcHpE/bLvRAMLQvDEMoVAa+wKYCvwQICvwXCTzNm8D8qzEyKOnDUXRfGCyw4&#10;u0PRihUQqBEiMQmzaBR4gqrwixMVxtIsjQtFqwxmlcayOqEcJLHSHR+08hRZKyPypJ0ty5LsYybL&#10;yRygmcpQ3Ij7RTB00pJLUwzdN84TfMEizGk0yrPM7RyxNCUzbOM/0BQNBI9OakTrKs1qhPyIT3PV&#10;ExLBtB0azqbUm0tK0epaG0sxtMLBTdMxjPL00Kk9D0ZUNNVHE8zUigKAP+BACCQWDQeEQmDgGGQq&#10;HQ+IRGJQ+BxOLQaGxWLxuOQSMv+OyGJR+RSWLSSTSmEyiVS2PAEARqXTOaSqWR2GzWdQlgT2LECg&#10;QiBSCdy6GTCN0ORUqd0eOzKUzeixypVOL1WrRCsVmTzCoVyR16iWCuzGx2S0TWt2mCzm2SWmW+u0&#10;iL3GOXaaU672eo2K5Vq/X+HWu34TBS+zYeFYa5YzFY+24HIZHE2WwXjJyu3RbMZyv0bN56Z462aS&#10;06auajS5LM6qwa7M6vK7HYZa65/Ywi9bd/7vPXzR6GJ7iQ7Wrcap8i1azc8qm8zIc7c8noY/pSLh&#10;QXO9MAb7h8TBwztzbsxHwVTq4rr3n04329b33/18HZ9zafH3fXZd/gZPvIk8bwgDAKTP/AD+uw/D&#10;CwU2TztPBj8wdBb9OjCD7LQ+bQQonTyrhCTXw6h0CIpD6cRDC8URTFUVxZFsXRfGCVRGskDKS4jd&#10;xm4sTsvBEdQ29ULRpILjyHDEiqzDKWyTE0fwrJrBR2hyemAhygCAoUSyRKKDxyhMuvQukYohLMhS&#10;e+UjufMzDyWvs1QnMk0zhI03TKjcpojK0RTk58wv4pc9rDPsxJpQCwzpB9DtTNFFUTMtCqLNiN0i&#10;8lGzSic7o3PKFS/IlBPNQFOKvLaDHcQR3KKCQ/Ak6dHsRVsOUW5dKznV9ZVq9lZ1tHr4VzJVPIPT&#10;CS00g1Qy1X8SV3Mdbt1UaC1LU6d1SCVnpTaUZWSidJwTXtYW5LVvTjbE33Fb9l11CaIWClNhyxcl&#10;FWPPTe1Godi2zZqCWomlpXynVrL3SlzV9cD6YDgl3Vpg9HYTcML20xd4IVdVMqDTeCx1iEvVBizu&#10;3uAF+JdfdTZBVUPYM6eHVFgdIVjhjm5ZgGF4RKGMIRiSJXZLmNzAveYoIgKAP+BACCQWDQeEQmDg&#10;GGQqHAB3IJ3Q+KQgJH4JRGJxWOQaLhKOweByGQw2RySUSmCSZ/yqXRyWS+ZSUAgCTzOcQuazecz2&#10;Yz2ZT+gUMAUKiTOGx1gUuHECnRWBS2jy6GTWUVGX1ip0Wk1uvV+wWGxWOyWWzWe0Wm1Wu10tgU4g&#10;SmtWydVaZXOEVWC3iiXqURq6QWP4CFR/AyGeQqjXTF4eC43A5DGTupY7LQnJWzMySu16+Za/STP4&#10;jE0DQyHCYHBxKj4bLzaW5uz7LNZTX1zYbfabe1bvZ7aK52x6PeaeO8SOciccaOam1auN5boa6t6X&#10;e8Di9jQdrHb7eb/c6/d8Kh8rv3W5dbk+rl+SK8609DX/KD9Sc+zwfja+HL96yv886xwBATuJWuyK&#10;rcpqnoU80AwNA7jv0h0Gpe5j3tY+KMPg1SMLEgcBq/ECyREsESRDAsHLXEyvJi9yKQSii4NIysUw&#10;e9J/wtBiowkqkXIfDayPo6UOqA9kVr7FDuyS/ceLNI8ap9JcVQgkkYJJGUIxpAMcofCkdS0ocuId&#10;ICwSExzpyJHScye00pMm/jtzhJU5SgtM2SQskrILLCEy8yMfQnJqET8lMxIVMivzMoj7TrRtHUfS&#10;FI0lSaCUJO1AS+rNBJRQyE0Q1sNQwAFGUbTcCTpKdUTnUyxTvMM3VPVkR1hE6XytPkZvFTD1zAx6&#10;u0szldoRT6CVJSj1ofV021VS9mT/Zzr2hZtZTxalW1pZaXT0hVcSzJUqKhalgJpcFjqvXsWWxJ11&#10;WvaVU2tdN3PzdF13lad6VekNtpzbs+3hNdhJFcV/odTrLQlZUo3s/92LDhN84Io+Hvbhd44ireJp&#10;0lN9pxfq94vCuAoNcdK5A9Cj5NTmG1jfFo5SoOV4ZiuWN1mOJZtmlZqPfePUyw+DYFHGRKigIIA/&#10;4EAIJBYNB4RCYOAYZCodBIHD4lE4pEobEYrGY1Cou/43H5AAI7IZJFgCAIxJZVD5HK5dC5PKZfLp&#10;bM5DNZtM5xOYpDZ5IYFHp/IIZJ43QZJSKHRZBMqHJJ3T43UalGapVZZMaFWJvWq5H6vX4dYbFIq9&#10;ZanZ7RCJ9ZaVa57bYzb4/dJzTLrW7hE7Je7NKL1frZasFBb7hcPcMTa8XVcbisJYrlQ7thbTRo1l&#10;bnTp1k8tn9BodFo9JpdNp9Roc1qcHmM3gcznJfeKPsJLj8lkdBuMdutFvK5wKxwtZS99lrJnrztu&#10;LGtpSdlZsxq5pyon0aJx8R2sFxJ/3uH3L94ONgObu/Fe8T1oN1PPUPZDvdEvnt/j8uZXfNpPJ3/S&#10;sr+qfAK7v+xkCveqUBpsx72PrBDnPuhMHIVCbstczcFwPAENNy/b0Q80sFM7EDQxFB60xJD7sMG/&#10;D8xOy7luhFyVOfDERxW9UOK/Ez7RS38dODIDwx9F8gyI7cjqzFsivhC6KKDGqHqDCqwQjCUZxRHD&#10;ISS8chPLLUuy5HMxS3MEmQzMkDSTKyDypM7DTY9szIRN0ISdJ8sQhNK0R4lc+v1Oc1UDHcvQTQs3&#10;yrPcNxBOMl0RO0YqBQarUagtJrHQ8vzzQVN0JRVORDTL/U/R74VJIyB0rPFOzfKLr0uwFWRhUtaV&#10;rW1b1xXNazrItXNq/LaV4itfV0wVU1Enk/uzU8O1hQ1mN7aE0WdIdqWHO6K2FJliUcptrUxbCHnc&#10;QR3AkPwJWLdNJTLWU+WRAlpQFd8e2/eV4pgldtVLbkKVggKAP+BACCQWDQeEQmDgGGQqHAB3IJ3Q&#10;+KRWChI/BKIxOLACMBKOyGRSOSSWTSeRwOQw2VSiXRSWP+XzOETGaTeCTacSadTubz2Hw2fQSBTK&#10;h0ekQuhSKiyem0eGAGSRukR+qUmS1aJViPRmuV+HS2g1KxWCRUCzRW0WmxgCy2yC2u4W23walzen&#10;3O9SWoyS8366zS+yOr0OtRy9wbD4mFYusR+Z4GlW6jYyHXLLZjGZq05zM2TK3apTS/5bTRbB0zJR&#10;XSzjUyHCzfHaeCbPaZDaazQ2rQbma73fADPXrh1/i3u5XeDsDmQUgc+Q63g5/R6rd9aka+O7Gabb&#10;GbPcdPp6veZTxTngb7j2z10n23DOcqk9Lz1jtRb6fjySj7x3rvrAEAwFAcCQLA0DwRBKzPyl7+vx&#10;BUIQjCUJwpCsLQvDCCwYl0HNZDMPxBEMRRHEkSwxDb+Pk/0TRZFsXRfGEYxk/z9pPDqKP/GcdR3H&#10;kex9H69xRG0VIo7icPDBEap+9LTPe9kmNpJzjShIDJyVJ7zK5IiDOYYCEOeICwyu7MtzFHL9TPBs&#10;yoVIyzO8h8kK5Mchyy08pLNO77SpJs9yq9E6tzPKzuqn0hT1QkaH/G6DqLQy+TWhM2ser0AznDk+&#10;uJTE+UBKNNORT0f0FMlOKhRDI0tMlTN1NMcVQjtF0iraDzjC9XT1UjE1FW9bPdUC511FlgJ9YTJp&#10;3Rz4UghFj0ZXiYWTP1oWjaVpyBZc+VVVtWIegICAP+BACCQWDQeEQmDgGGQqHQ+IRGFQOJQsAgCK&#10;RWNRuFQ2MxyQRyPP+QyWJSOTSmNSiVS2EyyXTGCTCZSGaTWYzecSaGxyBSSd0GTz2Uz+HQyLwSjU&#10;KkUKlUCnR2Lx+oyKp1Cq1aMVisxGdV2V1ewVqqWOIV+zTOxWmN2i2RaI0u31mmz6yxq5Tu63O+S2&#10;72Gt32j2vBQW3YUAYe+Yq54yu47F4SzUSQXnEUG93i/xLLTXM5fQaHK1yyaS+5DG5LQajJ6rU4HR&#10;QbWV6k0HO7GZZ/OZu47yVbqIu5BO6ZBI/BLccncb6c67Q7OwdDH862dKx6zKWnb8rf9ndv/gROf8&#10;yed7g8Od8YJcLiaL1eyI+ruWzyYPYcnrVX81H97nqMumjzJwYECIcIEDoc7b5qs2rNNMisFJa8KH&#10;vgmL3vQ9zjwq0MLvah75PpB6Kv6/T/tPEzIvvE8VNjASUwIYCZQOIEEvrBaXxdGsRN7HbuwbG8gS&#10;DIUhyJIsjSNGEZQQiEIyNCcdJNJqUyehUNtBDrYywucQO1HrXxs1sWQBFEjqZMkcI1JLLxnHkyot&#10;H7vyjMEGJBKzLy1DkNQwl0uL6j8SP5M7q0EtNATcttCNlOE0wKwU2SZObcSpOKpNrKTy0WiE7L7P&#10;Erz1Dz4uPP0vIfQ0zTExFTM9RNDwlVi4QHRqu0ehNLvnSaEVtWtIrDTMKT2wtOy3UTY148tUNXV7&#10;p2QwVVVas9lNorM1JdWlc2NVMcvFUltqdXCD02tlhQ/YlnoLbDMWi6N1UDZkV3RczAXgkttRfWSQ&#10;Wsp9uUletr33f1vX7cFgKrPt4vFRF3UHhVm3ZgOGLfZ2DoRiSXYEiVqIjfKDV1ZNfR1b6tvHgOPy&#10;rgia4M+d5ynhycYq/2IYXla9ZbidS5rmlUYuiOMoJjdz5m6eS13f6DoCgD/gQAgkFg0HhEJg4Bhk&#10;KhwAdyCd0PikOCR+CUVjUIgcbhMNjsekUjhYBAEhkkpisgf8ql0jlkvmUPmMzm0lk8tm87nk9AE1&#10;n0yoEahtBjUCnVGoVFkVIl1Oo0Mk0jiMTnsXjNKrVbrldr1fsFhsVjslls1ng9QtE/pketUkt89q&#10;UkqtfrE8lFiodrgl7s9+vl9k15vmAtGGsOIteKsuAts9uNjucyyMFyc5pM+y8euteu87wlgxlk0e&#10;iweZwOW0+p1U51mC12H1ev1uh2WxmFTl+Vr2bje8o+2m2+jWdrWfm/C0241Olr/O0mz1nQ5fK5/S&#10;2nU6/MnePhPArnEivginkl/iinGn3I2kc1EU7W97G361/+eF++L/N6/f47j/PqojdLdAKou88cCu&#10;/BKSPQh71KujDjPY9sKP+j7+slDD6Pe/ULQ3DsFv5Dz7RGg0DpU8zwxOh8UoVFqUwah0HpsrEZpd&#10;CcKxyrblPi6sOQ+18es1DUSRC+TXRWp8jOvAbfyWgkXwZJKFRsmUaokwMrqsjUcR1Ly4R/A0SsbI&#10;kMzHI8nzRMKzSmps0zJJrgzW8s3vhNqESqlMtNfPbWT7GiMS/Hc5pxOsxUMoMhLlMsyTOrs7xdRD&#10;p0gg0orTSULzjQVN05TtPU/UFQ1FAlCVG1VNTpUtI1VGFKILPKxT/LMIyxP1aS2tEu1NOkTUYxNf&#10;V2pdg1JYbc1RN0wsvSyRRjKlarXWS+V1YtqLQgdFK0odXWrbjKUxTtmwVVj3XHYy6WestorBadu3&#10;bazM2whFt3dei+WXYNw3JJVy2ZedYM9W67UDetL37R1G2+7r83ngibH+a+GvOFM5Yiktjode6CIC&#10;gD/gQAgkFg0HhEJg4BhkKhwAdyCd0PikVioSPwSiMTi0dikYCUeg0DkUlhskkspj0nf8ql0qlkvm&#10;UVmMIhszl7/a84nk9n0/oFBAABFMWgUtoVJpMMAMpo85lFBpkpjdKi8ZqtWhMgrUUqM1rsdsFhlN&#10;jskWsc3q06s9tt1vttEh9PuF1ilTktHvFGo9RoF7j1ZtsgwVvrl2xEEv0Ks2Jm1NxeOoeQpEEtWS&#10;hVsm1Fiuat1yzs7t+gr2iv+czORzF2wEdukq19Sy8dwtkwkS1e3jkGw+r32/4HBt+euOouem4tG5&#10;E+0kj1XCz+zvmVp3PnGti21q264HcxO96Fw63MynBxsP6VB4nh9ld5sF2Pt6NNvPjuf2l/YivaoP&#10;e3z/NyrDcK08DoPw/LyuA87ZJw9b5Qemb3sVA8IJ4/T6uoha1Pin8Loe/igQAzERMlEjHRJAqewo&#10;mEEt/BayPS0sKxmmDjIRDkaPI+iRRw10VpNGMPwGoUTO/ATdwCjUhq7FLgx/IAASesMXrhIL4OXH&#10;MsstG0MS068rNTDMeSksUwITECeSKxE1LtNiXSa4EyQjFrfSo0cdqdLEvNXCSeR7Pa7zNG85T/L8&#10;8NpJaezcuFFsNI6lTgzE5QtOk+UqxNBRVPVAKlLif0LTiDQ8hy9UzKK+zFHSqUTNNHt/Rq3VgmVI&#10;05KU7LrW8q0OsMHVCns+qhVNfMZUz4UJSdA12/dWJfWSz2c21XP/aVaTjYUNVO81LsRYqk17Yal0&#10;9Y1r3A9Fu1PcivWRc1lXLd133heNh2/X9xIPeirWBe7kX05103ky1z1A+9/wRdshSREdpSTNFHSV&#10;hNp4eh1qpddcWWysuD3hfGAPde1/Y7MuNTDYKlVGhWGrraDt4XhWJZctuLQRgGOZDGl+0HgubYDk&#10;bpocvaAggD/gQAgkFg0HhEJg4BhkKhwAdyCd0PikVi0HCR+CURicXj0fjEajkgkkljMbiUlkEnlU&#10;thUDgsNmEghsum03ij/a84nk9n0/oE4AIpj8Cf9BpFJh0MAMko0tp9IpkkkdKj8nqtWi9YlNalci&#10;rsmjVeiszj8yo81sk/nVrt1vuFxj1Dh9RuV3lVTkF2p1mn96j9Zu9cjt4guEw0JxEhCWJAF+vNNx&#10;0GtuTy2XzFxukOvmZzwAwEeztFyE90MXwVvxeX1dalmfx9H02SvGV2G33G5q2bl+l3V408Wo3Bzl&#10;G31CtUe1Nu1uG5sW1+/gultE+5NsnfS7Xb7lJ3l14/dqXX4XhnPml3EinL11gwuWwnR2/okvV2da&#10;20P7+c7Nv/aDvytb/oTAKyQGhECq9A8AP6+qiL62TxPG2jRPo3sIqA9SHvYqznsGscJRDESCQS00&#10;HpfBsBROusUwNFb+M1F8UOtGSStHEaKw04sML3Cz6vIisOKDDznRAycfIS+zJyUi0gRwuMSyfKUV&#10;JxG8ptBJzSR4gzASs5EKNQsKkyIvD5SvM80TTNTMyioUarLJDtx1C6oTis8sodISezJD6UPehUzT&#10;XQVB0JQrtS9KU5wJOzp0Yi9FIRPSbT4uVKLjSz2sbQ1Np4s0mTxTlB0Q8VIQBRzYy22cwItSSXUw&#10;slXuY9zYTJQNQzQ8MmLvXTMV44FVwhEdSspU9RvTUCE1aklYrXZlYVmn9bVuz76V8xNrP8ptTwVb&#10;VU2vbssWDUlkQQ9Dg2MlthoLZSvz8+FoNZeCHWladtoRbFftiz18QFcDYX4uV8WRdFe3JU0I2Hgk&#10;f2A9cxUneTJ2crzV3ox0kYBfN7PHfTM4wrWPYDf2C44iks4Uy11RImdhoCCAP+BACCQWDQeEQmDg&#10;GGQqHAB3IJ3Q+KQgJH4JRGJxWOR2OxeMxKPSOSRaMSWOQOUSuKw2VSyYRyXP+YzWFTObTmDTidSy&#10;eT2ez+gTGhS0AwiBTSh0udw2mLWoUiX0OGUeSRqmTCQVisyutyKPyeh1OqUeyV2UUW0R61WuZWal&#10;W65Wi23OHXW5U6DUm7TmqyW+QS/xSoLXA0vByOuX2KV+N4yH46HSCe2e3XjIQjMZkAZvM57OaG73&#10;DRTfSZy9QXD6W2amO4fExXV0DYx3F6XJayDbnI2Kc5a16DUafdQXhX3j8XQ8m58y/VaE7PlaPoR7&#10;pcbXXvgTbaxzb6LebiMd/ehLpwrt53ief1AD08P3XHlc72c318X6TXs9f65rstk96mug/juP+ijy&#10;MY8LdQUrTfP66L5Pw+7dPyukJwe0sKq7DSfOqgkCQw9UPJSgTuocpMQKJAyHwQuUGPEkLHuKyjOQ&#10;Cu0OKZHDEQvEL4RsxkdJLFcUvZEyKSJE8frTFaHRat0XvA8awNZKDdwcmslRvHjRSC2ktx7IEvx9&#10;CK8xG1UswpJj0TQ7UyJ1I0WSmucqs5Oi0Ro3U2S0+MizEz8/TBMs+PPLqRzVNsQzhJM3NfPSO0Uh&#10;UnKzOy7Uoycr0DTNNU3TlO08rskS5Q8AUZEUz1K/VRoPSSgUspk8U+61UTDQb60LN9AVpR0vVrPt&#10;ewlX6SUPUMtTNI9d2JIVVINVibVchNYVjCCg1zQVdsvas92urNbpXbtqWC1kdWXZMc2XU6WXLQ1z&#10;oJZqa2faL623c1wzHB9v1TetRX1bVZ33ecd34o0sYBYV2Pjf1F25g93K9KUZLC8ys2vfEVYE5Fs1&#10;1hONV9guLY9gOQVxi6E4PWWNphSEIH/lVT3U1tjTjiFnYfd9MR7kWDZI+2dz/nt+47lEN4zjGf55&#10;PUVmBpSECBptSODg+XoIgICAP+BACCQWDQeEQmDgGGQqHAB3IJ3Q+KQ4JH4JRGJxWOQaLhKOyGRS&#10;OOwOSRWGyaTyuKSl/yyYSGXTGaQqZzWcQWbzmVzueTmfT+YUGCQ2VsCkRUgUuHQKX0Ki0aRU6WVS&#10;oACGAGSRqcx+uQqP1exWODSqa0SyS2tWa0yS0W21AC2XCUWun3SbXa8W69XuE1KxUhgSGlkCSVah&#10;4CS3OQ4ihVm/ZHJZPKZXLZfMZnNZvOZ2R461VrP4zF3fH4rPamK6Sf2/Ja7L7DJ7LX33VZraZHYa&#10;iQ4LLYWq6ydbzR6aF1LQTzIXTGbm/c699C29Ln7bcdbM9Tb2ntdPsVGHb7tx3gQrkwjl1PhRTzzj&#10;0+PG8aY93ud/KfS4fix/qxfz4KA+zLJ84iDPE/6EvKh72oM97SuC+UANFA8JoI9b5wC2q5Qg7MMP&#10;vDrZw/CiyP8qCZwIgsDQpBLVws4cJPjDaOQWmkGo4r6RLDEScRavkNOvHzUxI08gM3IUdR7Hjor1&#10;AkUx1FbzSTFzDoFGqmqdKKRyqikbr8ryJILHLPSwjsjLPEMPSJH8xu9NMjrpMsAR9JikzcAEnrLN&#10;aoxfByVxnC89xsiUwzqq88yzM830RDNDP3RS8ThQi40Y/rrNRJsRTvK0YvRE8oU29lJofLVIpqgd&#10;ITNNrK1PONQxLR1E1TUir1XC8006h9LtTTMKyTUdNQfSlAVlYdiWLY1j2RZKO1ykddwVXtbxZGL0&#10;z8xNhPiztaMTWMBVfEdvUfcD625VVxNbc02VbHrJMFZyc2rTlr2fT952Ck91VndFKXJNF8VRf0h4&#10;A919XzflYYE5WCVdI94NDKd6V/fN5We1VtJZiye4VVmIRBg1F45JWPXTkDdY1c9Y2jQuEOPidPJY&#10;gICAP+BACCQWDQeEQmDgGGQqHQSBw+JROKRKGxGKxmNQqLv+Nx+QACOyGSRYAgCMSWVQ+RyuXQuT&#10;ymXy6WzOQzWbTOcTmSyOGy+BR6eTmGSeN0GSUihyKf0ehUuVzuoRupVOM1WrSyY0+syCsV2tSiuW&#10;CKV+yUyxWeP2a1WiVUq2zaix+g3OK0G4Ty7U641et32TWnAQ62WrC4PD23E4a/4OCYu45Co0aXXn&#10;HXqmxnLRrNzrM5qx5eYYLRQbJWDT1PU2TV1bW6rG47X1nZ6Ol53S5jKaDQ7yoXvOb3c7Wh8TMaTR&#10;cal8q5bHc2iZX3mcfoz3dzncc/PdeKdmJ96VcDtePyeXzef0en1eu2+D2RrxSDs3v3ST493hTfnc&#10;P96XpvC/rnv+mkAsvAb3qpArZL+z75OrBD7Qa78Hq0AL6v07j8Oa5D+Q4/0FMjEEDRE6USRDD0IL&#10;PA8ARQgsJIhCkUwBDKJLg+6FQur0Xxq/MdRbBcfsREzWSHEsgsBFbrSPGTfyLFUAx3HMmLXHaHLr&#10;KscRjGcHQ3LUjS9E8wSJJchTIxUnTHMUpy7HskOdKM1TXHUaJsWs7ILKUEzoh84onJMIzMxlAq7P&#10;8WT61E0URQc5MnRdFIHOE20Yyc9tvQ6/UrLM2PJQsfUvJtHSfULaUTQlS0nT1JRPHlVVRLa1Ty+E&#10;sU0z1RtdU9b1s4tcVNXVQU/XNgVcv1fOXOlY2HOa6QpG6xVbZVk2jaVp2patrKBYVrwrZdnoRZCK&#10;2bPluzPYtd3K6lx2DdNRWzY1zqJXla3a2Fywbb9tJNTMJvyvaAiAP+BACCQWDQeEQmDgGGQqHQSB&#10;w+JROKRKGxGKxmNQqLv+Nx+QACOyGSRYAgCMSWVQ+RyuXQuTymXy6WzOQzWbTOcSSGweBR6c0GhS&#10;+GSeNz+SUih0WQTKhzyY0Cnzeo1OoSipVaKzutRuuV2J1+wSyq2OHWKzWSsTSjQmlWm4TmmUenRm&#10;30G53S4xm0XuCX2/YC04K/SKy4WE4S4YqrYy446w22C3fEZW+T2NZTM3WiZjN5az4fQX/RaPIY3S&#10;6PSWvVavOYjT0LY2PZxzJRDX63VXm7QLeRKf5qdZ7e7qDbWp8in8q5and87K8zZdDB9TLdKC8SsV&#10;njcbfxThRXw2zb+Lua3sc3WejrYv27D34/4+714X09P6yvtZPc93Av24D+oe8b9QBAL/MM/LQPu4&#10;cFPs+a9wYzsHOjCDkws+kBJA7UCQQ+TyonDsBw0qkQQ9E8URTFUVxZFsXJzEUXps78QwE78YxKpr&#10;zpLCS2Qo+EfvlIMKyHCMMLBHsZMjIshJTA0cSUqETM288bxJDcDRHGcjq7JKVS9LEmP/MTqzIs0w&#10;SixMuK0r8OSvNKPxpAMdtJKcoTjLKtIHNCqTM2k1qXQEu0E5dCUDP04R5Qz8LrJ830SyMpodEUrT&#10;o8lIUQik+TDR7UUzP9P09TtB1DTDL1LQsgzy7dTSxSSFTvOtYo1OSHncQR3AkPwJVaz8iVHVNgSR&#10;Ra8WI9VhV7JdkWDS0EvNZtkuzVaEJ/WtqODaFFVehNbncoNdV5aLi1PZdj2zB9UUPctGXPcSvWNL&#10;cmWm3F20xa1YWFWbL22hFurhcF3J9c9N3Jesm4NUF12LdOAuOqt517fUWXut1OqKgICAP+BACCQW&#10;DQeEQmDgGGQqHAB3IJ3Q+KQ4JH4JRWNRuOR2PRqBxWGyGPyWNSN/yaVR6USuXQ+Wy+ZQsAgCSTOc&#10;RuGzmeT2fTKBSmf0OOQyax6g0WdzabzyjR+IxOeReM0SrVesVmtVuuV2vV+wWGOv9rx0AimS0mxU&#10;Ony61Qm20yhT64xyoz2qWGmz+Y2uaUy/QW+4G/3u/YOP0vCYuD2TGVmz2PDY+TXWN2+lAHMU7FRu&#10;7z+85S3SnEYHS2HT4TU2LVwbO6KKY7YbOWWiP5vaZXXxXcRzezPLRrP0SqcOC6Hc0i517W13m6ya&#10;5PoYCEbuTbLk9nGZGVb/tWbrQ/vbzpS/gxXjVOMemt8iveW2dHl2vn6j5ZTw7yy9/+bnuOU+b+pk&#10;87Yvg8UDJVAiHvYnDiokwkHKklb3IRBCevqrUMK/DSsPy2L9wFELTNtAERPio7JH/BUKqDCySxWh&#10;UGJdCLHxpGaMMlDr7tVHbRQ4+LbxBE0htREiQRdIkEw8hLxoUo0mpXGCExlCb1wewMbJlCjLwCnM&#10;fqtL6tzCnEluxJLIzNJKuP/JkkTU80lxZLsnKXKElRQu0ry1K0JQhPiry3A8vR6w9CMfMaXTigk0&#10;opNiHUZDsjQrIUM0khVIKvR1LzdN8B0Ug07IIuNQxfT6Cyoj8sz8CVUPUqqZwRRC6UM7daTFPC3L&#10;LTUmUoyFLVBXtIpBYNM1/OVOzXU1NzmAFR04zKoT1VdWq9VSN0CrtY1tHjqVrbrwLBTFkXHXaC1J&#10;cc7tvZ9F3Wk9lIhaSxWsv15pfbDaXbQdv25fKHXewlxXRSsU4FQdcSPZjyYTRN32orV6q/iFqxw2&#10;F+pZbbp4tKOD4KnGAv9Y0uYXjrq3fc7G41OmOIphyrYksGX4jP6KXunOUp1jD7X202csFleSaA6+&#10;bv9k12oCgD/gQAgkFg0HhEJg4BhkKhwAdyCd0PikVioSPwSi0bjkdj0fkEhkUjgsDkkdhsmk8rg0&#10;pf8smEEl0xmENmk3nE5nUcgUvnc7hgBj89oM8nsqm9Fj0Ric/gsYjVOqVTqknpFVhdCq9Yh0zrkV&#10;r1fsUksMWm1jtEIntplFno0+kFrnNKjtMp1Qtl5o16mVauF8lt+wEFst8wuDxGHvOKkVullyxGBo&#10;UeyFDrc1x0Wu0/vGRz2f0Gh0Wj0ml0OVz10t8i1Ex1UbzdSqGxi8Z0233EWy8fxlp3to39U4O+wW&#10;JwWZy1/0OvuO7AF01uYyd1iV3jO0vWz6uD7VNi2d3Mr51m4uD4df89O9Ni9dVmfIinR0nMivy3Xj&#10;snwh/YnHdxD/I88DwwGjb8IU9rhPKwEELnBTjABAz0QU/SSwi5cKIU+z6wskD6Io/iYQAh8BQJEs&#10;TQqkcGKlFT1Qc9kXQXGC2Pe6aHQ028PIfG8dQ43kMIS2MSRPIapx6xsZL1FifyUoEkPdJ0ZyhF7V&#10;yIvsawKgUcrUo7lNdH8qpvIy+whLrFylJ8yNBJidTXBs0yjN7UzOrkfx3ActQzMUKzKlk8LTPU2p&#10;xQKkzmqdBzdPUWzjGNFrHQ9BULNE8z5Ks/S3SkN0w/MrzBTtPU/UFQ1E287PDSyD1KhNUx9Tj7y9&#10;Rsk0jBNYOBWSsUezFaThRNRwPW0V1+sFW1RXjjWHHlNWRNkvy3V9i2XXTiWjCVp13ZNqWfRFr16j&#10;dcT7YNu2PVcL2PKiEuhbKu2ZYlnW3W9wSbat33lWt6TpeFoXTbjn3xbVgRtfVa3LSaRICIA/4EAI&#10;JBYNB4RCYOAYZCodBIHD4lCIbEYnF4xGIq/4zHY9CY3H5FGZDI5NHZLJ5VCpTK5dBZbL5lM5lMZp&#10;JptN4NDYPAo5OqBLJ5HZ9JqLQIYAZFFpdOaDJKVTKfHqdU4dVatF6xWaEAKlXInW7BY5PYrJBLNK&#10;6HCKPZ5nSY/bbjX5ra4zdJxUZ/bofabJfqzgLPgq5hMDer5iZVhqtjI1SoVcsVTbtF59cIxPslb8&#10;rlr3lK9n8nO8Ro4ppdMAMdh9DqYXqNdqthsdpMNnqdXYchBs3tY/mKJeM9os5u+DnNbtdzSNviuX&#10;T+fN+jNOnvulzdH1dtDt71qhxszwon3cp4O95/R6fV6/Z7fd7+H8IlwLv4ol5LVnfHxNj2pe/zQP&#10;sv7sNxAjnQMxMAN/BDJwUxbYMq/D5PokbyOBCSyv0+7+NdB0MuS2kPQXEDfREkcTJFFDdRI5UGLc&#10;lsNQw9kKPiqiGRlE8NIfAUDxZAsfNNFTHyBDsXMHI0ByJJMeQTJCxpzHSISZEsooTC0YynBbzM88&#10;8hJRJywS9FcsyPJUezIwswOZMzszU1jxSrHD+yqtjhRogs5S0pcOR/NE3z5M9ATLP0wzcxtDKnMS&#10;u0JNM2L4s06J7RlDy3Dc+TvKVBQzSsNy7RDoU+oNFL7UNE1KnVRzHTU/09R0XydSMd0m/9YzwgVM&#10;VlVcc05WVW1nNdf1RU661dJtiyXXVkSDYdgWTJ9P1rS1C14yNGTzG1qWrX1nULY9n29Q9wWVFtxV&#10;ZNty27YLr3Q+dsv3bkv3dSV4VtejH3k+V831fd+X7f1/4Ak9r1JfF6y0gICAP+BACCQWDQeEQmDg&#10;GGQqHQSBw+JQiGxGJxeMRiKv+Mx2PQmNx+RRmQyOTR2SyeVQqUyuXQWWy+ZTOZTGaSabTeRTmJw2&#10;MQKOSqGAGV0ChxOgTqCUePxaXTylSSiU6ox+oVWHVesRetVuWVOg16UWCxWWsV2zTCyWmuWuhUSJ&#10;UmR0yO3IAXSkVSZ3iM3qT2i2YC04KvYTA262Q/DWLF4nHSDEY+KZHJQbG1m4SK7ZPM32BXyL5uaa&#10;DQ2Gn5TK0vUanL0rW4XV5XX1HZ6nB7HJbWdbrJ7aIZ+fXW/S/SXm97jH7zR8jbgDh77lcfnabfXf&#10;mdXbdGa9fD9OzcGy6LLeCD+Lt53PdLn7nuc319337L29/52Xtdjd/XGfrYd7qvIlyjQAhygPM4kB&#10;uM7b/Pw+7TwW7L+PtCKzwmqsGvw9TqOhCraQ45cHrUpr4wJEa5wRDEURTFUVxZFsXRfGEYxk0sNM&#10;9GsDvRGcdR2j0So9C8DxBDchQhIj4RvIcfPpIz5SY6y2QNGkOxyiZ3EEdyJgkPwJR5LsvMlJTMSc&#10;5MPPzMb9zO9k0yO7ETxVKK6SilbiofK0sKxLQJTtDE8z2jE8y/QLUzDINCP7QybyBB1EQpNcgrS8&#10;U6RJJC80ot8qIlPydT7K8+S3TTq05O7sVEhFAUEqtDUUnEyznVrXVfDMzKxOSJUkhVaofXNWUxOt&#10;OqVUr8WDUlP1/Yk9WNUNi1HU8WPXVcTUdC1Y0TalC0tW1eqLRiezdXFGV3E1tIVUCX2HZVkVHdFy&#10;ttc7fXdTctp1Z9rUXbFD3vMlpQlaVvOFfL83GhMBYEgsC25bOCoPdiV3g1OHMriDJYkx9mx1EdoJ&#10;3eqrY3a8ULRfyTXC4+FINkaEICCAP+BACCQWDQeEQmDgGGQqHAB3IJ3Q+KQgJH4JRGJxWOR2OxeM&#10;xKPSOSRaMRqSymSSCUQeQSqYTGZTODwOSw2bTSdQScP+dzGez+hACg0OZ0WFQ2OsCmQUgU+YQKfU&#10;aiUqR1KozmhwwA1SvV+wWGxWOyWWzWe0Wm1Wu2W2E1iZVyS3CU3St1aPS23QWWSK93yMX/BWqB0j&#10;BYa/4jB4vFW7G2e8Wm7SS5STJ1etULKyO9X++xu3Z+X4uZ1rH3vT2vU2rV6TVV3M6jYVPB5GU0xg&#10;U8gRXLx7N1naQjN72db+O522Z/PSe/ADR66C7GR63XgDpW3qZDZ9DSdmzd6y6nbcCYcaOcTz9eae&#10;aK8i18q9/CE8/uR7C9voeCyfqx/z6rA/ywwDAD8KSrqZPQ3zxopBMGPUo8Foe9yzvktsKqo+jFwe&#10;7ECsPDrEw+/62QGr8SK8xsIt5DaUvZBzgstFbyxShUJrHC7QuY0CZwzETrRe2sQsdIMOR9HrZSKx&#10;khxHIMZx9H8TyahCpRat6pRilUqIdGqxRutUupVHi3QfE0CSRIEzQ9NEjNZJTqyu78mQPKsnwJOT&#10;7TfKU8MpKKDy2r0vvfHMdsCr09T3NUz0MsUyKNRk1rjNs2URIVJybBqfyyhVLodTcsT4g0/QxQT4&#10;1Gmkw0fVFU1VVdWVasNOqBT7o0UglYJvWSCVCn9AS9Us/0IsFaKpR1h0itNiUxY1F2VSVhRLZjNT&#10;tFy72kur1OHZyKUyhNdUGkMdLNU9XI7bLi2gtFkJ3dNzUm7V2yPctG3PdVqrnYVtzzOj031CF6op&#10;bqZXFccNJ9ddY3fSl4rvhFm34/d5zhhlj4g9d/WthyE3wmthVtPeLS05qPYFgaf4VQ+TYriU3Yxd&#10;GKQFl1o5Vhru5hlMEUNjSDY6gyAggD/gQAgkFg0HhEJg4BhkKhwAdyCd0PggSPwSikZjUbikDjkf&#10;hUNj0gkkkkT/kspjUnlUtjksl0xhMwmU1gk0m0lnE5ms7nkqn0/lYBlUClEghlEkFGk0MplCAFJk&#10;kRicUi0YjkjltBqEfrldjdfsEOsVjoYArVml9EtNqs9tt0LtlHuNIud1tdoul4m9KktPnUNpcCqW&#10;Dvc8wsfqkZq8auFAu98jNlyVRyOVhGUzGWvWbsmXz1yzuhzWY0t409bv1Fx+B1cbwEk2OIwWe1uB&#10;0eh0W302g0m+3UG1Nx4du4tC4/E4G65Nh18f2c5xNZ3kP6M26d86u47d85tg78/8Nj8fI5e/3Ob8&#10;td9e09PY58O6/k2vUw/Q7uusHb9vS87PP6mMAvc/K6wGmUDuC8z3uDBKXPqjsCqg7K/taxL5wRCD&#10;YPu1UGOY/71RA70RQBEjJQdDsJQUysUMhD0RtlFT2Q0jMMMy2sbQfGkaw5F0ZLNFqUyCr0TN7F8S&#10;yPEMkxXBsitRJz/RjHsPvjCL7wohEctVKsIyjH76SXFkoSBMcnzDE8yrVIcmRTKclS+s6XS038uP&#10;kkcsIVOchR3Lr4TPGE4RnP7jTS5VBwNQswUDNlFTdI1Fs5OVITFOs8zvPiCqNPT9RjL1HTFQ9DUm&#10;ntEzVUtBVHT1GVWzlUz9GVMStVjIUqhKjTwvT702pta1tT8iVDQlg1NYdUV/R9jzNV1SWLWbwVPC&#10;cTVjX1k2codeoOwEKOjXa7WxbNqsnaEF2XDNm3JcNlXTYlywFcdrVfdcySTadM3beFcTsultrbbs&#10;iW/eGA4FgeCYLg2D4RHl5YSz+AIJbUNW5e98ztWc1rtc9jRXi7uYXZ+M2jkFzXvkePLzS2TYYkN6&#10;p4gIgD/gQAgkFg0HhEJg4BhkKh0EgcPiUTikShsRisZjUKi7/jcfkAAjshkkWAIAjEllUPkcrl0L&#10;k8pl8ulszkM1m0znE5kUnhUCj08oVDk0+jVAhEMo0OpFDpUgmVEm8xoNSkE7q0ZrFZllUrkkrdfr&#10;soqtiilhs09slpjdoksNn9Rtlzttwo9yglPuNlnN6jd4ulJr2Bh1uwOGtOIwmKtmMxODwlqwGRvO&#10;Qm12gtNymbid+jOaj+gvuYz98zkFx1m1Ni1dW1uqy2n19Z2ejtenwW32173G91GkilAz0SoGiy/A&#10;4Om3G1qXMonO22TynQoXUnnWlXY6uxl/I3m+yPD5PKivGnXe4nkzna8+65fcxfw2Xy8P0+Puw/26&#10;f6qck8zwOa9CmOkh7/ppAUAQTBUFwZBsHQfCEIwG9UJM7BCEwMicMuzC8MQoj72O6/i5xCt8Rvy/&#10;D1xOx8Uwq1kVthFrfqJDcIPFDUCQm58OoRHKtRhF8ZPrIUSSBFkfSPD66RLFyzyMrjXx4qEkPmpa&#10;QwMv0arBKSDSpC0iRRLyvyY/sxRjMzaSfNMwSap01NdN6xpzLUly4iE0LJJUtys8s9R/Nki0Axs4&#10;uvQk4UFJLwTJNrC0M7dEOOmc6QDPkcT9D1LxBO070jPEA0hINPULUFEt9Rct1JRkOVTNdRN2l1Jp&#10;XG700yg9YrrSrfVdE1WUPXb21/N1e0/YNO1rVVV2LYFjygr1NszZSE1nAqBWnHri2YitrWQzlooN&#10;U662HVts19cliXNbiNXAq9HVGycL1vdlc2pcl4x/eaHHcQR3IKCQ/AldOAv9dDK3FctFXa6OCYEk&#10;2DUfb1ZMtTd7Vw0M8ICAgD/gQAgkFg0HhEJg4BhkKhwAdyCd0PikVhwSPwSiMTgkYCUWkEhkUjkk&#10;lk0nlEplUrlktl0vmExmUzmk1m0VgT/m0MAMknMnn8ynkkjc3jsZotGkMepMoj1KqEwgdRi0NqdU&#10;ilWnVYrM9q9cglasFVr1bscJsUOhs1oNQocptsIt4AuMvuchps2pkSs8Gvccvt+pF8lNPwNnr9ys&#10;uHheLxkFtNnyOPyGOylitc0utju8gzchz8szsWvMyv+UAGnymqseG1FcxNGyeM2dc2uP299zMz0O&#10;B0c42Og4Oi3cg0su1mM5OH5eB5sn12vn1ml25yWWznY1HWrHFle96QA38U8Hk4cr8cP48t59n9tY&#10;999+Nc6Ng88o7lg/Oy7WX/rup6uD7vChT0oc8qHwQk8DIU9bCsGwDlQg1D5vhCcHo/AkBJi/cALo&#10;6j9P+2kRKi7xgROIEUwPAcNQK7zgH/BiDJzBSTRkhEHKdC7nR3CSNMI16/vrFsNt1Ejsw+30jyNJ&#10;MmJZGsCRug8oIRKiRykg0cpJCqqS4qMvJjIciRYkUOqpM0SyW/kmulNCaRfAUQSIysApFK0ZzJG0&#10;4TnPk+z9P9AUDQVBsDO8zz3Fc5OFRTiTqvEgPlHrmUkqExPtRk0zY3E1Q9PNCJbNylVDK9HLZTyY&#10;SxRK1MzQyQVSgktS/SlIx/CNZQyl7g1Gt1OUPTUR1/T6a12ndez0xlWrJUqLWTZKK1eiFIPpWb3W&#10;om9LJNMliTXU9RWNXlg2EmdtzexdEXFKtuofaFm3UkNoVja9rLBMCYWwlD73JYtwyZd1939dFSX4&#10;sNl4CkETmAlUUiAoGAXZgFnK7gqKXimd6qNi6V3ult82/X2AXLgckZBgyySTc9hYQ1GF0WkmH0wi&#10;qAiAP+BACCQWDQeEQmDgGGQqHAB3IJ3Q+KRWKhI/BKIxOLR2PQeMBKPyOSSWSQOKw2USaWR6VP+W&#10;zGHy+ZTWETSbTmdTsAQ2eSZgUGf0OckCjR6BTCTQwAyeBUykUmVzyoSON0SHSGr1iEyGuV+O1OWT&#10;iwSWyWWO2e0Smm2K12+bT64Q+gsC50OjECZUmZVWP3yTYCf36PVu11qJXCvXfGY3HY/IZHJZPKZW&#10;c4Kc4Sw26o0rB3LC4my4iOY3F5aWwO1Y7V5PW4/X6y257G7G56DUSS63m0Zih5qLb6/5y47iLYai&#10;aTK6TT7nU7S4bbYbPLdK79awdjGdq003nQ/hdvjU7oQa/eHi96P8ih8rKc3vzXiWXubfqZX62j87&#10;/76j9uy9TLvm/Dxoo9CewKAEDr7BKHPYnT4PjCTnsg/79P610MMlCydw5AEFPKtcGs3EMJoc4CKq&#10;TFEDQGmMVxNGCfxapcNNlEDnQ8okcv5G7px6/0as+vcZximcRoTFUjoRBcXSVIsBSFIjoyC8Ufur&#10;KkbSkt8dprLkdSwlsnPBLUnopF6HSTAMSS/NSyzIkkvQ7MEqzerk4yjEsszy2s5vpPs+StBjyTKr&#10;EzoUwVDINJkwzE4dATrD9IK/O9BUlP1AsjO9G0JTiwUXTtGTbFMtPPSy2VFUFU1VVdWVbV1XufPc&#10;y0TJdLU/GlUVhXVd15XtfV+u9bxhWiD2FWtZVDYFlVUf5r2XZ9oNcFKfrqgreJHY0J2JMc81LZCx&#10;03BVnWjcly3Nc9oADabGWzYdw3agqAiAP+BACCQWDQeEQmDgGGQqHAB/teHxOKRWLReMRmNRuOR2&#10;PR+QSGRSOSSWTSeUSmVSAAimTwJ/yuZRWGAGNTCOziUTWbxKZz+gUGhUOiUWjUekUmlQqWyGdUui&#10;zyM0+bwOdw2pz6oVuuV2vV+wWGxWKmyOqWOhVKMTC1RSYWeSW2LRG0XW7Xe8Xm9XuT2WRXC+UC5R&#10;XAXOrX2sU6tUG/Q+6UPGwjH2mXW7F5DKxPJ4zM47Lz/IwfN4LOw7R6DSwrTzPQy/D4Gl4O3a+p7S&#10;44mQauZa3JZ/WamDbqV7zRb7SYTjcPgb2icSIcmVc6C8Lo8vi83rRvC7CubLNbaL9uWbi59Duef0&#10;en1ev09LReD2V/vWv4AC1eKP/PTeb4/3/P/AEAp27L8QEqD9NU+rZpiq6bKzA0IQjCUJwo+zgQLC&#10;qjwQhMMQTBjEQctb+QzEkSxNE7MMdBUUMg8jCRXFUPpNDbmRZG0bxxHL8wJGEdOjF0FpzHqORo68&#10;fSPJEkxw1sOyVGcgO+f8iogt8ZJLKbpxHJz4qa6kty+gkuy0vbnSbMCPSwgkzPfKzbxC8MxoS9zn&#10;uw5E6stO7NTikc5y9Ac7RTPFAtVPaRT7OMmSHM80ShGMhTbPlGv3NDsyzPLPUvSdB0xTdNMpQFP0&#10;FUNCUzUiKTLRVFyJSUPI6gKAP+BACCQWDQeEQmDgGGQqHAB/teHxOKRWLReMRmNRuOR2PR+QSGRS&#10;OSSWTSeUSmKgEUwmBP+VTGZTOJwwAyCXw6bQWcyidxmIzShUOiUWjUekUmlUumQmWS6B02pVKfxi&#10;exuryaqxeg1OvV+wWGxWOyWWO0+HVmzWuRVuLWqrVGT26K122Xe8Xm9Xu+Wu0Qe4X3BTqG0C5RrA&#10;23C1aJYPHY/IZHJZO/wbE5O+3SKZfN4eS5qJ3bMaPSaXTaeVZWEZzUWPQQ+X6/Vy/PSTZbDW7ndb&#10;veb3fb+PayPbe08DjcfkcnlcuycKz4ugczpdPqdXrdfYbWR8SFTDsd/weHxePH86OdyXeT1ev2e3&#10;3ULzRv0e/6fX7ffB/H5zztW/+pC/a8v+pKGwGpECu8psENcm8DKPBavwhB6bvw3K4QCiEHLTDTzu&#10;gxEEqnCUQwbECqRJEcMwZFMIxPFkVqVEUXQ4okRQ8yKrww2MbQ22iUwwqEURmocYwVFsixesEiKZ&#10;JSlyZGkjSTKETSQrUKKnHUrK5ISDoCCAP+BACCQWDQeEQmDgGGQqHQ+IRGJQmBwiGxWJxmNQqLv+&#10;Nx+QACOyGSRCRyWURGTymWQaVy2Wy+YR+ZTOWTWbSGcTmaAGcwKPQSGT6N0CSUaeSKG0mmU2nU+o&#10;VGpVOqVWrVesVmtVuU0iXUuNV6P2KbUOPu5BO6IhI/BKuW+4QaMTyd2+61m71i83GuXurX6c2C+Q&#10;+yV+iWG50XEzOzRu0Wq+Wy3YPKXzF1PAVTM5ifZfK33O0G+X7BZ+nYWC42S6ihWDWTfSxLH3DJbP&#10;I23H5LTbuKaKQZupcCo8LeU3iTDY8WNsDmQ4gc+j57DWPpRHXynVRnbVza2nB93Idzcd6D7rlRLL&#10;8enerjaHz6AAdWVYf3wfmMCmc8gTDrxzkog/rCPkkrsom7asPA77xvCrcEre8yrwGv73MG9j6tg+&#10;LfNS+i+Puz79K7CSJwK9ERN7DTGP+h8DqpBy4xc2kFwUCUWITCCZxM9sMspC0LpQl8VJhD0fIfED&#10;FRQwMgoUoESIcoEApJJqIRqqUYQfGUrxo8kXywmcbuizkdwrCkiKqkclITIcypLI0SyQ4c0IRKEl&#10;xyjcpRXLcqy7GMtQZLMqK1Kymy+ic6p1Mi4x7Naex3OKqTUuE2ydQymTvSc3zdStHINQFBz3P880&#10;DT7xT6lNCUXVFU1VVdMtHTaCznE9NQ42VQ09Urb1xUlWMG9NELhRUkzErVgqTV7lTVSSQ1i5Fj1k&#10;/zD2ZO1nU7Uy215bFsxKiVixTYdE1+q9u2FSiM2dVdpOnI7o0w7Fz21eF41hdszXC+FyvXe162/M&#10;d+LtWl5Qy0VLTpekBYNKN34CqN8R1htyYQvV9WJia8Yq4OL4pf174i/2FoPdKCoCgD/gQAgkFg0H&#10;hEJg4BhkKh0KgcPiUTikLAIAiMVjUbhUNjMckEcjz/kMlikjk0pjUolUthMsl0xgkwmUhmk1mM3n&#10;EmnU7m0Xn0ugUkktDoIAhlAjkfo88i9MpsbntRk9PolUitTrFVjFXrdZq1fqVhsUdsllldntEPrV&#10;rgtthENqNDpMgo1But2r1utlqvlxv1/g1wsuEv+GtGIwuBteKxuMwVIyGCmlyv93vtKguYnd5yNF&#10;vczyeH0d8x1U0+LrufwGr1mD0tb1Ni2eo2NYy1Uum5iucs2agm+mue1/F43H5HJ5XL5nN53PjXCh&#10;3E3tQwHAruhmXUijuQTuhASPwS6HlnfWzu303q1Xoyns814+Ff2tR3k+6Ul7l6q/74L3Ja/yHu88&#10;DWPECUCI1A74prAEAvm9rtMi+qmwpBiVQs+TXPemT8wq+6Jw8t77xFDEQQvFDLwknMINpFrbQ24s&#10;MxSkEZvTGL1xDBzSOxHUVxG7ESpTAUaSK6rJRxDkdtJJLPxsnEnyMicou3F8oR6iUhPpE6HyE7kt&#10;P1LkUyWtMmwnKyfSpK8zSVH8czJKUHzZJk4NxLCKTBNMxIhODPTzGs9z44c0KPNSXUMp05zPRS3U&#10;RE1GTjQ9CQ1OsttXQLN0rSU7oc3dOT5N0h0whFNL7SDE0nPVTtlVNC1bNdSxhWNIrHVcXVtSzQVC&#10;9NPoTP7RADX6x17Wli2NY9kWTZVlzxWanWIg9hUzXcw2haNqUbV9B1xVluQ/b1LWdV1wPtbVE3Fc&#10;tyVU1lpRZa1ppNdqq3er9nUdUV1XHdFt33fVsVvftYX/fzl3u6d6LXeUH4RUj3M8gICAP+BACCQW&#10;DQeEQmDgGGQqHQ+IRGJROKQeBxWMQiGxeMx2Kxt/x6RRCQSOTRKSyeVQsAgCOSuVymYR6ZTOYTWb&#10;Q+Gx5gT2EECgSKBSGczSdxWh0KXzaGS2i0+oRmlxicVGPy2p1aSViiVqjS6u16KVWxVuwWWdVy0R&#10;myWWj2Wk2u2W+J3GO3ac02Mu5BO6oBI/BK+X6FYAJXKzyK24iDYvEY7GY21ZGHZDGZavZjI5q13S&#10;i3jKQm9RjQUiszHPRHBznDaubYaVaeJ5y0bStbbO5PQxrdbvJYnQ7ja73fQSyamTaXN8iH0PRxKh&#10;8rUU6K66Z62+3/A16s8Lb8Tg+Di8bxbvvVbzzP09/geMAZjmUqw7nqRTpdDZSfnxTrSfsMIrzYPG&#10;/K3PKy8DN89anwUosGP1BDzQhA72sU+rSQJBr4oU+6Iw4kz9vdEMRRHEkSxNE8URTFS1w89UNITF&#10;qHRio0LIk/riv+iMBOLDDRQk4cKRDBymR+uUhxWkcjpvIrcvbF6ERnJMnotHsNyqjsQSRLSISvH0&#10;gspJUiS/CMxvDMstszJkgS7Aszymg0orHN8ZNk584qpOc0RY+axTDKUzzJNk+zVNtBT01FAQnQz2&#10;S7N87rTGsO0WsE+SXSMt0mlFCUHRM10q8c/QfTsjU3Q6VVDD9S0ZT7Z0vOFMvJV06VZSVaVTWS5V&#10;hBdVPRXkM1HRVbWDEdUVMytfKhYsK07PNX2EiMs1q+Vk2bY0eWfOVgTTbVSW5TldV/cFrWzcUxXL&#10;Fyz2rLly2jdZ/3a5tzpZXFx3rEMe2VVNvW3eVEX7e0vX/UWBTwrVHzlekoSvO2CXgh0bwC7eAYnT&#10;CQ3zLFkV3feKXJbEm4I9+EuTkFW5FZ1oM8gIgD/gQAgkFg0HhEJg4BhkKhwAdyCd0PikVhwSPwSi&#10;MTi0dj0KjEaiUfkkhkknlEplUrlktl0vmExmUzmk1m03mcCf84l0MAMnnUOn0OoM1ockjc8gshpN&#10;Kj9MkdOj1QjlKk1SrFZrUegczhtdrcGr87sMWsdlhMNllFtEto8rtkFt8FuMyucdps3qlthN7vkH&#10;v1/pcZvOCAFUq+GxUosFin+NstnxeOAGQttqhN1ycxu8WzVcy0wzsVws1wOG09t1OK1d81uqwlRh&#10;+JzcDyWXx9kzYA29/zFE0O7lWjimfjvGnu/vGymevtHOsvQsPSrfUrXWwEZ2s73uR3PC3nfw3Kxn&#10;B8EI4kP5EV9cs9MO0sx7FW2NV1H14XzqX6ju086sNs8TcMq3TNu6wTyJU9sDQS4rzPZB73Qah74p&#10;a/j6JE+zBQunjqP8/8QJpCKSQOrcSvHATFLPCaWwWrT3oUnUYIMnUXJTGaEQqlkONM/CQO1EMgyE&#10;ybQxPAcRqVIzfRTFECLSn6sxs5MoI/KSEStEkWSHLcuS6pTGyU70nMnMKnTKtEzxfJiKS0m8sIfH&#10;CDzeukkRvNsvTxPMnTSsM+KxPypUBPUJTGxdBJu8hgUUgogUamE5oXO85TqzNKJPOMu0soU1yXQt&#10;O00rNDp5UScVJQdL04vlTPRKiYUUYCT0aIDQQLLNWpS5C30gs1JVOm1QM5VM+2FT9awRYkxWBX1U&#10;U9NUvVelVZVo4dezpY1pqNatl22qVLVXUtkWHZtj3Hblg3Kj1tS5aCX2k49lMdW7PXhXaK0wgsdI&#10;tD9zX47aV2+mmAK9cN+pRP11K1djN3dStrwleUIYdeeJLddV8w7HzWYyhF94LU94YNglnZBj0n3R&#10;SOE0XPOGOBimHqBeCAiAP+BACCQWDQeEQmDgGGQqHAB3IJ3Q+KRWKhI/BKIxOLR2PRSMRqJR+SSW&#10;QxuSyaMymWS2XSWByWGzGXzWETN/zadTueTcAgCaQ+Gz2iSVgUeiEClTCgz2GT+SQJ/0+PVKpUWC&#10;VSSSisQ6TyOuyyvxywyqRWSyx+xzWQ2mbU2Fz+4W6Kzi6Xey3aW0O8X2LUdgUogUyc3m+VW5x2r1&#10;itR+uXi136FZHJV6M4/KwnKZnLWe25zQaHRaPSaWH4vJY3EYWU6iiaqO5iy5vR7TRbbQ7ie5/R4n&#10;GXLWaW9aDh6as8DjADiw7Dy/XZXYRbnx/pzvoxXZUXdZzt5nu5Xt7zk0zOcvR+bU8jx8r1ab0TXm&#10;wbq33r1HfY35zb6w/s0Tvsk/67wCsSVvWojfIM97iPa4UGMzBTRQhB8HJe+KEPyu79odDCFKfDiX&#10;Q0hT+p1AbIMusEAQLAzRQQ18KQjF7QwkukZvLGMFqA4K9qg08WrxEKEw/DcfR3HiPRGl0SrS8UVy&#10;a6UdOPHMDRqv0qPpG8fyxGUtOhLihSMg8hS7MEnyg1auyAhEkLNJ02p5IkMy9CcpONK0szpHE4S7&#10;PEGz4mUyTFG0yIqqU0oIq09T/Qc3UYllEutOUaUi9M/PPSc40rSlHyvTMt06jr40DCdFx7My40BT&#10;aPUNRtWVbV1X1hWNZVm6lUyvUkh1M9lSVEklVze4M7UxWzDU/TVdRhY052IsNhVpHdlT3ZloIpXt&#10;BMI5kLUPacv1wxEQUvSVo2PPtuWbcK3WddN0WfP9xyrdlfW8+VzVvbEO21HNkQrfMnv1eNz3fTl6&#10;p1dVh33aWEXJdti4InmDVBeaC2s0lfoU/L8YdU7W4VVWATRj7f4FdeR3hktxY1guQ4YimIYDlME1&#10;5mEx3ulKAoA/4EAIJBYNB4RCYOAYZCodBIHD4lCIbEYnF4xGIq/4zHY9CY3H5FGZDI5NHZLJ5VCp&#10;TK5dBZbL5lM5lMZpJptM4bGIFHJvP5BO47PZNRKBDADIotLpzQJRSaXTo/TalD6pVY1UJ9WI9V65&#10;LK1X7FVa9Y4NZaZSY9RrNI6RH7ZJIZcZpb7hW7SAKjbbBerxfL7e8BBLRg8LZsPY8Tg8ZC7DjaDf&#10;r5QondMhQbVQ4Fds1f51lIzgpxj8vZ9JpcJp8hi8RqtLrK5sNRbdlZNdk8zDstqM5odFptzEN/K9&#10;7s+Nx+RyeVy+Zzedz5fu8bxYv0uBCOtxNBPM9s9rUu/TvDddvvPL0/PjPHeeHq/ThvfWcr7cV2/n&#10;3dTwYN2ZV1Oq/DXvi3DJOO9aawE+ECONAzyQU9UEMBBjPwc7T7vc/SsP4k7/Pm5cJQPCkAxDB8Rv&#10;NEr0RPEj6NjCEBxW2kWrk3UXvA+ygJ7DTRwxDrlQ+l8fPZAEXSE90UwTGj6yMr8gRBJCxSY1LsSc&#10;n8OJcy0crdGyJSnJMuKxKENxi20lRVIkIzFFkyS/NEnzZMcvL7Lc4QPHalPpLCRSqh85zXNTWz9L&#10;szUDD03RrQE20Oo9Cz7PlFUSyM5UFJctKK388KnSkZ0JR9GUlP9GwnUDxUXR1RQbU0w05SdVUNOd&#10;Mr9T02zqm8cVQx1Z01HtSSpXabzBTFWU65FfyzYMf17UtY0RVz9UvM9cISns9IVZyn2g6FsWzbVt&#10;25btvW+sVq1ku7PWnWFR2vKVQ2VVdbWPY1103d0g2HZFwIvYk83tCruXZdFyUwAKAoA/4EAIJBYN&#10;B4RCYOAYZCodBIHD4lCIbEYnF4xGIq/4zHY9CY3H5FGZDI5NHZLJ5VCpTK5dBZbL5lM5lMZpJptN&#10;5FDY9Ao5OovDADK59DqFBaLQKPH4tLpzQJRQ6bUI/T6pD6tV41Up/Wo9Wa9LK5YbJV7BZYNZ7RBJ&#10;DPI7Sa9S7fU7nXZvcrnM7Va73aL7cbHa5JgcFWMJhbEALpiMZg8VdsbacPkZhk7ZQ57i5feIxcKZ&#10;mqdbrzNctlL/ZNPZtLlMvj9ZC9XjdTr8Fs61ttVronoolns3vIvvrrUM5nchKtxVOTxNjtebkeXS&#10;ufhejtNv0+duuts+BDuFVe7vdBE+/v8xmb12L56r97MB2utrfHiOrd/d8fX8Nf9Zp1fCx7jvA86M&#10;p84ryPmk8DPxBcGQbB0HwhCMJQnCiVPKoL/u80EFQA5kBwJAL9vusL+PS/TZRGssStJE7TRS+0Wx&#10;FGMURmxi2w/DqRw5DTjx2iEEJxDMNQbFbfxq+kXulI8aSA/MmvbJb3ye7MptRJLlLG/8LqNISEuF&#10;DifS25Euy9ELWSK0MoydM0qTY6EruZNUoSrJU6RVOE6zc6jDy1J8fOCgU/zFBMyIRO0rTlO9E0RQ&#10;88yJPCdTQldJK/SE40bLFFxJPkcKRP1CoNC8wUwiU/zLR9NSlPU2tpSk01JRz41cx1YUzWsYVu/r&#10;SuBQbK068U9OLXsdVBUNVyRVLr2S3Nc1fY892XW1n0VZsg2jZVqyNbNnMlHjB1+h9hskANxQEkVt&#10;xZdEx2vWMz0tdtW3fE11KjdlpPxWdiPhPtn1Mg8C1BMN1X9f9pzXfF5XTg1mYXamG2xh+GRde1L4&#10;je9ZSzcFysvcFvUqAKAggD/gQAgkFg0HhEJg4BhkKh0PiERiUTikVi0XjEZjUbjkdj0fkEhkUjkk&#10;lk0nlEplUXgT/i8MAMsgcTmEFlsmmsykMNmcrik8l0+n8xntCh1Ao0WpFJiNLpkPp1PqUZqNThdE&#10;oNWhFVj8NhU3pVeitgiU5AFkkdmsdZj1crQAt1auNPudvutSu90rFvvllvd9gt5pmCjVim1FmmGi&#10;doiFmxk7xWLtkdwlGytCy8pzOWv+AuGdwGbz2cs+TvmizWgkGRw+mpusi2PwNi2Vd2EQxEc1Eo3c&#10;n3tp1We38l4ck4ujnHBu3KuXMqkx3G51/QteuyXWtu3h/SwvOqfHkXg7Ol5Gz8mj8Wr73l7/rvXn&#10;4Xuv0R2t+6kU+tHhn53XahzuOe+DQvkpL0v7AT0QI0kAPbBD2NPBTMQinzev80rsKG+7rwy1rkw0&#10;yTIQc5cRObEj3wZEsURPDC8QnB6VQM8cVMHFzPv/Gaww++iBLVDbiQshMcMTE0GyFCUiQLGsKSU3&#10;kmN9J0XuNKEfyRFaMNu/kryAg8stm6kuufHUozHMkyzNM80TTNU1o/MEtTE7cjIImE3JfLcuRYq0&#10;YspKcpSrI85QXPMaT/JNCybQ9CUDGE+z4hE6xymVBquANIIrHsQPZPcD0W1NE09TqV02jdRu7T8q&#10;VDRlT1VVL1UfVqoTvG7sMdWD9ThOMH1LANbOBVbk1/UVGvDYcQ17TlJytBNgxDPFkztXCv1DS0OJ&#10;1TVi1dY9jWfUFuUE5Fdy1Zls29QFy27Qjo3O+1JI1ajE2jaVdWw21x1Rdc/W1X19XrfkZXxcl53t&#10;fOASHH0n3jV91oCAgD/gQAgkFg0HhEJg4BhkKh0EgcPiUTikShsRisZjUKi7/jcfkAAjshkkWAIA&#10;jEllUPkcrl0Lk8pl8ulszkM1m0znE5ks7nMNisCj08jlAjVCklIokio1HodLlc+qEaqVTitVq0Or&#10;FZilbrlFlFPr9XmNiscIr1nhNptUEtkZpsSpVtpknjdzj94n9xoNmuksst/k1hwWAwmFmGHxFawO&#10;LtGNx0Gt9Wyd0ytjy9gvt+tsMu1OzmbqGekEyyMFzNc1NZ1dL1uqyGnpmK2WvnWx2Vu3GR198hF6&#10;x2ku+mjPA2+fp0222u3fB5uC5dT6M86d72m57Gz4mL6s05EQ7e131y8MT40v4XD5XPxHd2/X9vs5&#10;3w+fl6Hy7Px+nc/FqvjzvE77SvC9MAKi8byPW/b9Psv73JVB8FQayz+wpBb8wY0MMvEh0DPjATzQ&#10;mmAAw8nsEIfESyQu+8VwdCrMRfF0WwtFKzwjDEDxmzsYxtAUSvvEDyQ0xkSRqjb0uS98jK/G8IR4&#10;1knv9KLYR1KUqxxGEryzJbpSCsMhw+vMuPBMETS9FEyqpKcoS1Jk1uZNsezjNkxspN8sThOsuzm6&#10;0hQxJDRJDH6bxPDs0rhO7R0TPNDzdPkqT1RVH0lSM8OtSqiSarszzJPFAIooVP0MoVGo/UUQwlUs&#10;t1VR1MSVVk5VdS9YTpWlLUzRdcUnQkQ1tHdOITQdg1kx9gVvY9kWTZVl2ZZtnLHYTT1PNFWM9aMj&#10;0KhViOpXNuV3XVtydb9KV9cjs01RFx0Zc7Y2ygtrwDMUNWneFEWM39yztdVU3Zfcc3DfjsXRXmAV&#10;Nbt14Fe6DXq/NpqggICAP+BACCQWDQeEQmDgGGQqHQSBw+JROKRKGxGKxmNQqLv+Nx+QACOyGSRY&#10;AgCMSWVQ+RyuXQuTymXy6WzOQzWbTOcTmQQ2NwKPTyhRqGSefwKix+gUORT6j0yaTGg1Ce1KqTer&#10;VeMzutUSs12t1+wRSuWOC2WzSyxWmz0aKUu2WOk0d/3OE3CDXieXaNTK4w60X+CYHBYS04bBU2UV&#10;PEzDF42E4itZK/5Sh06HXrIZPMRWgXyIX6C5qbaDPYzNwbLXK15vV1fX2bY5zH6m27XE7OwbqX52&#10;86LbVDTRPP77SaPgVG3X3UcHecLW5Dn3vo6np5fq7ns6zccHB9vYcvQ83veHxW+kcbk8fe77y+/4&#10;fH5fP6fX7fe6fjS+6JcXzuQ5r2OUkDkqq7rrPAuLrv3A7nQStkFupBr9O5ArKwe27TvJCiyP4h68&#10;NM0kBJW4biQ2rEJsbCKcxWqMUtdDDZRjCsTw4qkWp1GcMuZGsbO+/7+oxEK/RGlUSyDBkLQVHSux&#10;xI0mRo8snRdJUfQlKrDyghEPIRIsKSOma8S8kkwMzHqNynEktRvNahTS9sXsLNqmTfKyOTm7E4zJ&#10;IDfzO+0yrvIUuIPMasT5D8/LDPUl0XCE8STRNGSxGVGyzSs7ThScozpPlCvpQEur9QFPI/UFQ0hK&#10;VHyvSLaU1S1XSbVUWVlTCJzrPdLpLD1SPfU0+1s9VWTRQaFVgtVct3Wkc2RNlmU3B1nPDaNa1LZV&#10;M2FFFi2NB1D20utiVDbCw27bVUO9W8UW3PN1VbcVpXZTlp2or15XjeFhzNdzpXBQl1V4r1yXngWB&#10;4JguDYPgt/xVflfpCgKAP+BACCQWDQeEQmDgGGQqHQSBw+JROKRKGxGKxmNQqLv+Nx+QACOyGSRY&#10;AgCMSWVQ+RyuXQuTymXy6WzOQzWbTOcTmSzuTQiBR6eUODQyTxugySk0SjSCZUSST6oRqpVOK1Wr&#10;Q6sVmKVuuRyY0KvxmvV+y2OE2e0QS1Wyjwml2ubw2VXGEU2IU+dXSkWK5V2w3+J220YSs4a14iuY&#10;rD4HBUXHY+f3rJW6UX7B2+gZTK2DNRW7X3MTa8XXR5LGVbU1PVzzW6rI53IZfZXfY4/X6zb7XFXy&#10;C6Ha56P8CM8SX6Xg3DT1rd7Lc67m7jo7zp6jq9LaZ3n0zr4Le5+Dcbk8jQZyJ+KV+Tk5Lzenu3/t&#10;zT39j29754n77rs+uC/G9v2wCHPQ9b1PO+rbADAaet8ip3EEdyHAkPwJP4v69P8478sbAD+Qw+UO&#10;OpED4Q0/ERO06sGIfBTgwKiUVphBMDrm8CJwdCCXwkCUbIzHMKpXGTuRM+0hOdEjFyNDcgP1JS5Q&#10;890RRSzblx9GDhyYkSGRekEWypLsvS/MEwzFMcyTKjUtSpLkBSu382KvKKJR22sczk5MerHNycyd&#10;DMiPpKbrT7M0lz/Pz9IVNEvTVQ880Qqk4IfOrOzpB7+UnG6Ezuok8y3JCzU7QcKz3QTJ0JIdNszN&#10;dSzFRSKPE0tGrJR6HUiwVLUrCdaJBTKXVPUku1EqNPqhYFRrBQMR2PYMDVVRNZUXZjlWgj9WIRXK&#10;5Vs9dsKnXbi2lWNk1Nb1PXAwthWLTlyLHYksStcTpRpF1GV65l4UhSla1xe87XzS6x25eKh3XZV5&#10;uhdNx4Jc9v4Q0lzUcpWFz1Z1o1it9YTfetZ31a9+VvHWNKJf9W3dhWR4PktQQ7huE5JUOVLnduU4&#10;xZ7MvAgIgD/gQAgkFg0HhEJg4BhkKhwAdyCd0PikVhwSPwSiMTi0dj0UjEaiUfjshkkHgcnlUEhs&#10;plcvj0tf8wmkPmU1nEIm85nk9nwAnc/mlBoUvhsUgUzosnhgBk9JptPl0/qMkjdLi8Zq9Yj8hrc4&#10;k1csVjslls1ntFptVrtkkpNtg1Vj9vjtyulCuUer9ir0juEHvscsEZi1TmtEuGIv9xp2GxeKv+Qt&#10;GSx+NpWLguUmFHg13xOcj2eusM0U9vMdvdFwOYgurn1hn2OxgA2VrzWf2mX1m3tW8se+22W1mZ4V&#10;Up0o2tp0+F5MV0s85cV1NC12s6s/2Fm5uT4vD4m571A7u78fB8Hhlnlyvnn2ggnP3vulXw8XH3O6&#10;9vy6V+6la/jMOutTsp47azuA+L2PJBLMQOrEGu5Bb1wKlT5Po7j7NDCaFQsob9Io6aeQCv8RLhEU&#10;BqQ/EEQ1FUUsi9UXQi5UXwZGa2we0aHQ438PIfHSdNJFamR4h0QJpEi2yOtjqxO5kFSDCEnrJG8d&#10;xjKEWxpKsbRqnEKyi40MI7HyFyBK8uSGhUiphJK1zXAT/HdJkMydMsYS8sUpzvLayzxKU9RZB0wP&#10;uz9AucgToxROkO0JD7/yNN7vTas04zDFs+LxPy2UspdNKLTkzSzOtEz+40czs00zoTMVU1MitDvR&#10;V9YVjWVZ1pWtbVuttVTzRce1NXSSVdIlGxHR7hxMwkCVFQFQNxVlN0xK1cUzaEDWosyby7ZU+15U&#10;ttVXb0hW5NFhxLYtiJEwSsgkoVnWBa1ou9T1SXbaSjXfPtmQRREaXFb6X1+j9g3HdMkXNct0JPSa&#10;e3pH982nh14OHeV6yFiFq4tZdKXBbaavou2GITgSEzStFIrLJdkOHkDxYxiM5vDieKYDe8qZXiuN&#10;VfkSEYAgqAiAP+BACCQWDQeEQmDgGGQqHAB3IJ3Q+KQUJH4JRWNRuOR2PR+QSGDQORQiGySSymKS&#10;d/yqXSYAgCUS+XyyaTecTebTmVTueQ+GxSBS2fzmGTGPUORUqf0ei0+oVGpQ6Z1GfVOPVesRWtVu&#10;gTGq16xT2wUSx1+ZWat0GH0yz1m2Ry3R+5zinW+8T+w1Ku3i+3mDX+84K/WXAYeOYS34qm0iO3XE&#10;QS74+BZOK0PITTLXK1WS05HA4bQZLRYjGYXP6MAaexazVWfXWvS2O4yHM17Nxrb7q9zXa6/gcHhc&#10;PicXjcfkcmR72n7nL8zn52db/ecLY1jr1Ps83Z6rt1bu6bw7Tx5Hv1DzwnqUnob7HZzpfCi87n9b&#10;y4P76j27j84D0vm/rYQCvkBsXAr+NSxqlv2kT6Mo+LSMc3ayPezj7QS0D/wVBjsQO8kMPND0OxBA&#10;USQzETtRQlz1oTCaQwcqkORbGSPxhGMLxpEccxTE0DR68Ufv1CD8SDHUhsPDSeSSzyFRckEbRnI6&#10;FKPJ0GxYtspSJHcCSLEstwBLshNfJa7RUo0zR5L70TQ6cYyzGsrya/bcyrF84zlHE3tbNkwTVJU+&#10;TXMM90FBE/M1QDuUI2VFUO+Uywq3kszpQyv0g6rgzJNtKT/RlA03Ps9ULUNF0+lNMzPTsuVKtD2V&#10;GuFLKFObfzrJ87xnPMx0RVFVs9Xky1S8FgU9V0N2JUljWDXzQ0dAlYSxULJ1pOFnSxXDvV1X9lSt&#10;YVVWRYdc25RttN9cNi0TOVvQoukdypccoVvcV01BcFx1rctE3rbd8zte7lX1eVzWvDE72k9yVN2y&#10;aAiAP+BACCQWDQeEQmDgGGQqHQSBw+JQiGxGJxeMRiKv+Mx2PQmNx+RRmQyOTR2SyeVQqUyuXQWW&#10;y+ZTOZTGaSabTeRTmGwqBRydQ+GAGPz+P0OjUGhyKLS6c0GUUSm1Cj1KgVSogCp1iq1qr1ys1uwR&#10;On2OzTWrWeSWm1ReQz2O0mwUuPXKi2KX3S61+V2W2wa/X+CYG1YTBYO2YeWYnFRTGY3IW7H5EAYa&#10;23C73y55iMXa95q0US7zPLYXJ5HS5uvZTF6vWTDT5DU6/BbOx7aqZy43jN6Ld5q9Q7PaTdRfeTvY&#10;43cVzl0rk6jn4fm7no7TZdW/9Ob8WIcfldyHz/g53vSfx+Tia7adrneroe7reydfLt9jrdL7ab4Z&#10;TwcPrt8jLxPAhCfv8vMBvvBMFQXBkGwdB8IQi18DMU86JrlCyfPKnEEQ1Bb6JpED0w2s0RPq/b3x&#10;I/UVOpFDWRNA8XI1AENNA78aOMrcMoNCi+w6hMWMu/Kzxgp0huZI8Vxs78ZQrJL5yfEsoqw1Mfu7&#10;Jb/pW4bzx6lUdvDLDrya/ExtrKcoTLJ00yFNclRTMMmSC27TytIE5SFHELzvK6oS+4U4TVPcqTPP&#10;tCRDQ0W0FRNATZRS0Ta7NEROl8uvvP07UZTFCzzPUP0lQ9ISlUNB1HIlPxHTNTVLE9HVJVr0pVSs&#10;G0vAlBVkkdaVrT1V1dVNRVfR9gPbYVUUtU8OV41ViWQz8JKjTkwH/XKvQLTamV9Nz42PGNly9bdi&#10;21ZNC3FblsVVbrkQDdD1zqgtb0051oWded6Xre173xfN9XddbesykyAggD/gQAgkFg0HhEJg4Bhk&#10;Kh0EgcPiUIhsRicXjEYir/jMdj0JjcfkUZkMjk0dksnlUKlMrl0FlsvmUzmUxmkmm0ihs3g8Cjk8&#10;l0MAMfn0motAoVApUYi1BodNpcenNRh9Tqkap8/q8orNbqVdr1hpFgsUTq0nndho9lAFJj1rolQm&#10;dutl1u0SuVcAF5u1nu8Ev11wNswd/w0GwtixNOstwsdDlWOxFpyU1tMZdyCd0ICR+CWH0E8vOLqm&#10;kxVk0Nt1Gh02psut0urwWQpeVl90jO2i+6le4jGZzd/zoS4Ef4eut8c2Fjvda5Gq5vP5dL6fPqPV&#10;5l8v+XoG8r+03PaifetHci/FuvD9Ei4/W3fK2V37HU+OG+c3+/umn5uf17bwIkYEBIQIECvC5zvr&#10;jBCOvInDzIm9ayvUzSCva/SXKa/jev8w8NNvDi+xBC7XxEwkSxIjMBGAh0CiBA6Pt895/xihyfQa&#10;kcaIlCKtwm4IAQsu7xKVDzyui90iQ3IzXSREccRO08lQ7ACLxUjMWvHITJynLEFxex6Px2mcgSbM&#10;kyzNM80TTNU1oxKqRyuhUbtVLa8SzGs7SdOiHvXMbQTxKE/rDJidSfE0otZQqvUGklE0BLr7UakE&#10;9InNyHzghM5Ryh85IRTkEzZOrpUi2NDv/UrU0XJ1T0hVdHP1VNCVbWKVUqgtLzvR8tJW3S6U8rlJ&#10;q9QKzVG69iPpWUUWFVzkVhGFjMtZFTWUq9YQehVaoPW86wXTVcKNaasWAplc0NcFi2jctyWTdVpX&#10;ZdNRXRUlzWpZ7s3dYaZWwhNtRlbs43NX1GXEw9A2ar942W0GDVjech3qnmFodiOD4be0i1pAaVX5&#10;TqBX9TGAYriVrVApWQ4mi+T5FhF32Zh78ZclWUqxldFYfkaHX0ieN3HGeb3/e6EoCIA/4EAIJBYN&#10;B4RCYOAYZCocAHcgndDgkfglD4xGY1G45HY9H5BA4/DZFIJNGJI/5PK45KZZL4VLphM4LMppJptN&#10;5pOZ1K55LIbHmBQ4QQKNL4FKoXQY7SYYAY5SaTPZrTI5EYnM4qEqxHK3VLBYbFYwBJY1P7JHbRaZ&#10;RULNbLPbqVcJjcrpI7td7jZbnYqtY6nbahHsDIbfN6fesVi8Zjcdj8hkclk8plctGMLeMHTcPUc7&#10;M8THq7ka3o8npYlkq/l8Vn8da9fedZlNhjdrjJdf5XmdBuozvM5fZ1oY7psfqKzp4txtJy9TjtXd&#10;9dttlk9vs8V1+z1cfvpNwLDxJP4IJxPJMPFG+ZiuRlfblPfN+j2IJ09x3Mj2vpcP1d/6qjvOC7sA&#10;oc87fvsn0CIU9a9Pi1TnOSxj5v2sCzP+/j8MhC8KPDDMBr4tMFI1AzYs2zzhQEsD0o1Bi2Qc5quO&#10;eg0Jw4x0EJBDcQw82MQRrHkbr1HKMxFA8UNZFcivHIEcSIg8WrTF6NRpHzKM7IS2Suv0dupHsqMX&#10;LMOy7BMlSNH0kMxJaERJBMTPVGSvItL0qTTMM6P9Lb7zEyUwTkk8+QBPClzJPshyagynUMgs1z9R&#10;NCUdR9IUjSVJ0o787T7M6H0WpYA03Jk20pS6yT+ntSN7PTaUC7dUQ1VVR1dL9YTGwlRUhTMCzsp9&#10;PM0qlavRWUMVZD9fVLYE72FH8y2TVtkWZYi6xPSqX1uhVdoPay1Ua+tlWdbk82fQFmyDYy6VMxFy&#10;VfcUsXRdd1WzaNpV/UCPvO81wLrecDtncyd3ZLV3WDe8VX9OtvVjgCx344eCPLfND4FeKDWohNsI&#10;KgKAP+BACCQWDQeEQmDgGGQqHQSBw+JROKRKGxGKxmNQqLv+Nx+QACOyGSRYAgCMSWVQ+RyuXQuT&#10;ymXy6WzOQzWbTOcSSGwqBR6c0GhSqGSeNz+SUih0WQTKhzyY0Cnzeo1OoSipVaKzutRuuV2J1+wS&#10;yq2OHWKzWSsTSjQalWm4Uuexq3x+6zmmXas3GTWu+WqnX+DWi44TBQTDXzE4Wy4fF3/Hxy2wi74f&#10;LV65xmf3m6YGX5zO5ez43RYjSaXI13U3DV2DW6rT4rY6WRbOM5mIZ7abuE6CK5WEb6sXubcLecfk&#10;cnlcvmc3nc/gc/RcaJdHa5OD9aV9Tq8SS6+teCreKheTw7bHejBebpWy/dPsW7de3GfGJ9budqib&#10;jf96rvmyD1QC97LvYqcDKDBC8QE+jxwYxiHP1Brzvs7r/N6ucJKhCruuLB7WQ+tMFPdAD0wI1EQr&#10;NEcJo1FbPw4gsNRZBcYP7C7ORkkDuIfEsWxSscXRJC8IR7AcixFH7XSTGbtyW861v5GMjyY78ows&#10;pMpsxGqjyG0cTvhL8CycuUwxRMsTSzJUzyo8sxwOqsrOHNkHS2yk0ylLsqzqy07p1NynyC/88vXP&#10;8yT7B01znD1EtkzVD0UsM4wjErhRyj8d0hLjB0LNtGRVTlAVBBdPRBUlM0E49JNzQdTqpPb5H/TC&#10;E0tLSPncQR3IQCQ/AlVqg0e4NRSE5VAv3U1P2PX0fWTNSfWBZSyVfPFgy3WkfWkglb1ytNdglbVu&#10;2hcNxXHclyr1VlzUjbE5MlDlrNvVSE20sdu3mvlwXSm1H2LYbeX5VDLX/Y1n03Sd0Xzalz3gtqAg&#10;gD/gQAgkFg0HhEJg4BhkKhwAdyCd0PikVgoSPwSiMTi0dj0UjEaiUfgkhkknlEplUrlkdgcnhsvl&#10;szg0xf80nEEm05lU7nk5n00hsKgU3n9HpEkhgBltFh1LgtOpFQkkbpMXjNWq8okNarcdrsjg8mr9&#10;ls1nk8yj9BtEVtltmtMtVwt1yo1CplEud0vkoqkfqUowM/v8er0/sMcvsJxOLhWNx0IyGMjORy2X&#10;g17oF2y1vzE6zl1puaz+fwsu0kWwc808Ww88yeR2OX2ef2uyrNih9k0uY1MJz104OY4NDmer3vJ1&#10;sV5Ee5t4vMf18z2+O6uL6997N87d07u8y2/gvDtvkzuh0E45/J3vLinr5nilfuh/Tlvds/4tv672&#10;5xTMP48D2MW+S4gBAqvvMyK2OMhBgQegogQkhz4QGy76QogUMIOosKvnBqOvslL+Py/zexIkDKwt&#10;FcWPUu6ZwUs0YsXBjop/D0WxlEDVQQhMcJTDaExErkTNK2sBRzJMlPYtUZrhJytyg4T0QMs0fyWl&#10;kgoRK8tx6mEdorIcSglLEyzNHgASks81R1A8XzPNcqTivsuTguMbNRN7AS8pUwIpMSaSROzHT5LM&#10;5NLNiy0TBND0Gq9FqnPC0TrJUtPe1K/0oj1LINQDqRVRyjoHSCj1JRk3OVRsF1VULCVZGlJLPTUV&#10;04qNC1tPScVqglPMRUFWzg39TSjV6+2HUti2BGFkynVDx1inlZwtXc3VzPKk2pXqtxQi1BWUulb2&#10;xZkn3G8ty2+v1zznAs/MFcNp3bDNrR5eaW2y3S4W4r99RHX8B3fZFnURdU24BdCKWPV2BQ+52DVT&#10;aCH0opdpLriCHW0o9+W7f2D1letjYJRWQ1Ph2OuBkdiYWnuLIJilaXivR/2ogICAP+BACCQWDQeE&#10;QmDgGGQqHAB3IJ3Q+KBI/BKKRmNRuOR2PR+QSGQwOCw2SSKURqTP+Uy2FSuXTGDTCZTWbTKaTeUz&#10;mOw2NwKWTqhSGGAGP0CHUWHUihUqh0+oVGpVOqVWrVesVmtVuuSOT12qU6O0yE2KEWSb2awVOv1e&#10;eWsAW+uXK4XGjW213Su3qrXywX6cUaPWi61K1RrCWWfQbE4HBTG8VjAVnJ5K70G85fCwvNZvK27O&#10;3PQ5u7ADI4GOY3SYbFyLVXbH6+W4fEZjSZ++6O4bjWabbZ7dZnfbfg5bh6vS6eiY+l8rkaDmT/nZ&#10;zY9OUbSM9at7yw8W997KeC/+Ktdyp+adeju8eY62D7Ln5bo7XMdiE/Dr+7pc/1VD+qe/60vI0T2L&#10;rAKmwG3rtPLBKOP0/D4vko6Tvss8FpBCrmv5BrcwK3cOQU37CwO9MQPXC8ARNDsUIzB8WQi1j5uy&#10;gUMt8zEIOXGUZw3DzhRfEMDRUqsSQFHrxyM0EkR9ET8wtJkYO2/UZn/GqyRxDEpShLUty5LsvS/M&#10;EuyvMKbRrJySyyxigR+jczQsmsiTLISozil06yLNj/TnPUlTJBE+wY5snz9FMdIe177TGj03PfQc&#10;sUA8NIONPMS0lQNKKHO72z3QiP01O1DUVTqdzTQU0UNM8EVRDTUUxP9XUrWFW0c79LRXWlI1lUaK&#10;U+2dQ11XdeVKm012A6iQWBXtSVtIdOTxXEo2ZE9oSTY1goRZUmoVUVr09YaUMTbk22++9qXHaTz2&#10;dV9zSA5FspFd7l3RbsHXVStG3Zel4XIr0RICgD/gQAgkFg0HhEJg4BhkKh0EgcPiUIhsRicXjEYi&#10;r/jMdj0JjcfkUZkMjk0dksnlUKlMrl0FlsvmUzmUxmkfhsKgUcm89n0qhgBn8Inc7n9BkUWl02oc&#10;koVKpsop88qMaqdVk1MrEPrVbllXr1hm9dsQAnMGo1ltU+pEendtjtpntwntQr4Au1rg1ktd8sN+&#10;vWAsWCv9gvWHj2Eqtnol5xGPi90jFyimMg+UmmSyGbzmdz2f0Gh0Wjw+Y0mPzUT00ToOrl+p09Yx&#10;1Aw2cxVR2+FvFU221ze5ue+zvAyuq2exr2wh+ui/MlfKhzuQTujISPwS5HZ49Z4WB7u/7+H4lN8c&#10;z8u48Miy0J53ZofQyezuHtk/whPS6lN6wS/EI/b3QAiTtsy9LEPOtkCrVA6lwS7zduChz6QDAihL&#10;dAbNQkkb7IQ/qfP3DrOQ+6b/wmqsBsjBq+xS3UTsHFb3xfF0HqPCrlxbEr1PW4zeK/GqCwzHMfIx&#10;ECbxE/MQuvIjDyNEjIRukEYxZHjIQWscowhJ8ZSzDUhLRLccKtLsdqdGsgJxHSJSUl0jM9NjOzcq&#10;smrjKauSurcqwJGbhztPMvzvPkcwjP0wR6j8zII1tBtZNCHzUlc4MRSDIUkr05MRRTuT03tNPBTk&#10;FUA9FPMXMSIUxQizUZQR/w3UqixpUlGummVKUjJNZTfW0j1q7FCSfPDzVBBFRS1OlO1NQKdWPMFW&#10;S9Yrm2VKFYVPadqWra1r2xMFD2zRFU2TZ0xwRaSFUctVaSXXM23TXD+VukVLJHaEUWG8Vg25KF6Q&#10;cpVvWbe7E34xtwQFeSF4Ag9yrLc69YUteGXNXN4K9giJV+mt7X8veLz6jmDN3gWMWilbmLggIIA/&#10;4EAIJBYNB4RCYOAYZCocAHcgndD4pFYtBAkfglEYnF49H4VGY3EpBJZNIo5JpVBZFK5dJYHL5dDZ&#10;jMptBpo/5vO55PYJOZ9NobF4FOqDR6RFIYAZhNY9S6LSKXJZTSYtKJJVpLWI7Wo/XKRLa9FKdBaB&#10;Y4/Z7RF7Va7dPLbb4dQ4fUbld5fU5BdofeoNfJ9fo9VblYLxIY1hMPB8NSbFN7LeaZkcXP8nRsrC&#10;8vmc5FrjnLpCMBndJCcFRMpmqZB9HcNDF8VbsbndnnNrjo1pbJmMPn8zvt1neBi9eANbweRp4tx8&#10;tq4TzKFxYrsa9t8r1sX2LXj+Ri4Hw97m+7uvBeOlBOh4+J57rAuVFfTkudg6z28T9ev967tP13e0&#10;hDuPVAUBwJAqVvjAy0Pe3beOa+DUui+bYPwqz/rvCzCv60sMLexsAwSpqvPKscRvC40Gsk0UIRBB&#10;T2Ic6EFxPFCdxihzqJ9DjZQ00kcwykb9uzHb8gk8cVorEqtSQu8lM9CUZRY9cnQfGbVRVKkIqpCi&#10;gx6tEuLHLzqyE20xMzMEPp5IyFSYqTxOTNroytKDwykvcIL9BCVxqhUbpvMCtT9CsySHPjD0A3Ef&#10;w63MHpNNaj0atdHrnOknzkt09OfNMX0ylVLoRQiZUMsNBSDREN1HQtTrxUM+0VOrTTe81YNLSKlU&#10;nPFKyxOsr0kANb0ZF09y1UFUwvYkfU/YtSx5Y1E2VIbD03TlZNJWkmzjXEk2BTFdzUhlfJLTqD2Q&#10;k9mR1Z0x3PMtyvtdNB2FUkDUzatsxOoL2W/bFpUnTR/3Cv9o3BbVPXfcl21Jcdm4Rc2FXZhku3Xh&#10;+DKvVtoN5earYunF9vRgF81/jdt4DXuOrTgWPZPlGU5VleWMrfGWybkFr5igqAiAP+BACCQWDQeE&#10;QmDgGGQqHAB3IJ3Q+KRWLQoJH4JRGJxePR+MRqOSCSR+MxuJSWVSSTyOVy+Hy2UzCaQiZR2azSbx&#10;WTzmKQOfQiG0Cgx+GxeBP+i0umT6GAGSUmK0+EVKm1SQS6myqd1uQV2vSyRTOw1+xziy2KUWi0zG&#10;z2We22g0S00OlXKjx+rXK+Xi8x690K/wfA0WsR+tX2E2DFTa3423WvIRbGZOD5XLXHLZvCXfOQS7&#10;XWoUi6Z/TTDDyuk6mFYWg6yLYnN5jJ7TZ4/TgDbZ/d44JbngQnS8GQaGt4PhcPicuPbCK67YXvXU&#10;7kRXZY3e33s9jccHt4rMZrmS+B8bx7nza/R8nPef3Ubqz/h86CUnpzn6Q/r3Lv9rutM/q+QC/j/o&#10;M8SluUxT0vezcFtQ9aqwTBkJoU/KHOg+KDPumsLIU/a2wGsMQrTEa4QK07wo0i0JINBzPxdCi+xg&#10;lTkQ3GMbxbDMLoFDr2OPHUPLJAjJOBEsRRO28iNy7cDs6i0ZstKEcLDKSLwzG0pxvHsIvbCsaxZB&#10;8IIvD6vSMpkzK3NCmzVMqzybLM4TisssTlCkts7LqEujMCXzug0yKXNlAyQzNCNrQz/N/BE8r5Kr&#10;G0cstIMhL9GTrHE/ILOk90rDkgITQCc0EotRKDUifVMmE3qjTkoqhPlH1dVi/ABV8FTFDVa0s89M&#10;NbCTDzoldeIhIU10Q7klM5VFS2NIa9PbSVG1i4loR/WlZUnW9gV1BlhU1Skf1u61iWXZEAWZRNQW&#10;PdLwRUn1ctFa1p2kzlqSpcL63fbbx26+dPW0kthXWrlzxJgkh4FdVx2TN12pzfLDXm4F6qZidq17&#10;a99Pffk8x7f6SYDhVU4NEGR4LcreZLE2Tt8kuHvVeLg4riGYNNT1M5djMG5tPDBWyoiAgIA/4EAI&#10;JBYNB4RCYOAYZCocAHcgndD4pDgkfglEYnFY5HYpF4zEo9I5JCJBGpLKZVJ5FKotGJdMZLA5lMYb&#10;NJrOYNN3/OplPJ9QYbQQBAp7RKRSaVBYYAZnAqbHqNRqXUZJKJ1LI3S5TWq5K4xWJHIK/ZbNMZxZ&#10;4pQLVHrZbYTb7hHaHc4fVLtebXdalaYJVrvfqFfI7YprXr1CrJicZjcdBMFcadkcbcseAMteczl8&#10;xk6PC6dnI5eNFKsBfc/CNPB9JSNXHMNB8XpdptdFlJ1m8rntputtjN9icJv9RetfFdbdIZycHoeJ&#10;z8vuLtwd3RdTl+pmt50Mf2en25/zu5BuZJePJPLf7r6Zz5/HKulqvBnO9avr2utvfn2P37++/LSv&#10;upLhui+KdwIij2ORAyXPcwLBwA0UBPs/rhQq/kIvpC7gQ2/yzwnD8OuNET1LK9kHIVBUEwY00ERX&#10;CEWLhECzRmqsSQtDMMRitsaw83MbrnHquLlFyHGBI6HCBJTitA8SOxUwLrualMdorIUbRy7sgRDL&#10;MNS66sqy5MMfJ9K6lTNAcnJTI5gJLJQgQWz8UITKCHTrFs1NHKSbS3Hk+wpL78THQFBq/NDXT/Mk&#10;y0TGlGUQms2J9N87JxOaEKNSzIKnPcfzzRVP1BUNRVHUlS0/SKv0nFNKyLVdOT1V6a0y1lYzBWtB&#10;Vu/9CzTQLHUOolfxhXKy2DR9dyxHcXVQs1VVgplWzpQs7pTWbyWHXD9V7EdtRlR0xWvP1uV1cFkX&#10;JbtxSDG9lSRVMlvQwVq01cyC2m81oWi39ix/dFz2PYFvUbflw39XmCVlgFiYRM91U8AFlqRZs4yt&#10;e8V1ewF6pJeNNXzhWC3nhOBZBg2F5Db9s5HPmS4Hj9DYYn2HoViNXXthtKZYgICAP+BACCQWDQeE&#10;QmDgGGQqHQSBw+JROKRKGxGKxmNQqLv+Nx+QACOyGSRYAgCMSWVQ+RyuXQuTymXy6WzOQzWbTOcT&#10;mSzuTTySQKPTeGxuhUGZTaGSeP0mgSSfU+N1GpRmqVWWTGh1ioVquSCr1+HWGxSKvWWP2S0Qa1RS&#10;i2ij0SmRq4yC6zyl3at2uK22+X614Cv4K/2e+T+nYeYSi94qzYzHW7DZGEYSc2+eXeYXOM0K8xWh&#10;ZqlZjKaXTafUanVavWa3Xa/YRPRZ+6YmKaKdaTQY2VZbB5PUb6pcKxcSq8bh8DY5TkU/m0Dn1bOR&#10;K67TO7bZdje7rb7ye8rTdHL+DHeLoeTmejI+bl9vIav2S/4xruRCMdbd9788np7vRve1T5pXASiQ&#10;A1kCO/AzgvU9q0QQrsFNOwT6qA6sKIc3D9udC8MP1ArtMVB8Pw8w8RQTEESwZEMVQa38IvDFjkxa&#10;sUMrMucawHDiFRQ6UXtLEy0xi4shRTHz0yM9ciRm88kPLJSpv7JauRw6keLBHSEysyUmxXLkiy0r&#10;kgRHA8nxdMEpP/M8zRJCCsGBN6yiBOTMzU+02O/KLszTO8vz4wsvLLMUr0AwMyzDQ00RzQkHUQrK&#10;VzeYDYzkICkT9LM6slPMqz3MlF0DRq8VArFBR7TDj1FRNB1NGVVp+p9INRSamoE/CHtDVqxyxVNd&#10;15XtfV/YFgzRWCn1kl8qVtXCOV0g9lQ3T0h2hNbU1JKFpUPa9R1RRVnSZbrc2yhNmIRYiXWMm1kQ&#10;7S0g01ZLX2rLdvvlbd53DbF5JpelOR/fVQ3tZ9TXGhVypJc6pXShSAiAP+BACCQWDQeEQmDgGGQq&#10;HQSBw+JROKRKGxGKxmNQqLv+Nx+QACOyGSRYAgCMSWVQ+RyuXQuTymXy6WzOQzWbTOcTmSzuYTyC&#10;sChTMgUWJwJ/wyTyqkQ6lQWm0CRQ2PzKpSSfVeNVmtRWuV2nTGPWCsWKyR+v2eOWa1WGUWO21u2X&#10;GJyOqTahMC1UUgQiowanxu/1WrTq7xrC3S3YnFYC54212/IQm05OCZXG5jFZqwZzM4/LY6V3nQwW&#10;+Q6/4HEYyj6yVarV6XF3DZZfQbLPWTc3Td2fe7rb5vg7XfzzDxXSbWK6eFUjYRXB4LXT3j9Dacrb&#10;ZLsVPtdji1Lv8Du8rw1fyy/z1r03Wly7k9uKcygdHV9ebc/rfCC+uc/z7uGz7xu2/zDQE3EALbAj&#10;+wQsqZve/SQPkmbnOq1CkOmsr2whDcOQ7D0PxBEMRQhB6cwlEbpPsjL6MNDUVxVBsMN5BkAxk30a&#10;MnBSaRxGcDRQtUdIRCqVRLH6pROkEWOtGEdxc/MCxtBMeLjIKbym4UfNDKrqSzIyuvTIagSLL0jq&#10;MpkooPJUmyTJiQS3GM2shN6NznLk0RvLscyvMkdvHMK1THPizyRCbGNVNSVvwik7pZPc8UYztHPV&#10;SUgUpL9LUnPNBTpJzIUDTbsUIkNEIlUjqU61r/01Gs41Y8lMUjVcsUhS9ZVBP640/UEQVFNlWwtX&#10;8rVRUtgq9WDwWOoE6ozZcrVtKlkuNaL9VwktdV3bCFV6wlir9Wj2WGh9vyFadVXHZFnvFc9M3XaV&#10;00rd8P2qhFr2zeyV23JaSVNDN739f+AYDgSr3qul8tLgq44PF6k3miCBICCAP+BACCQWDQeEQmDg&#10;GGQqHQSBw+JROKRKGxGKxmNQqLv+Nx+QACOyGSRYAgCMSWVQ+RyuXQuTymXy6WzOQyOGzaXMCeTq&#10;fT+gS4gUOZwKPSGjUGGSePzKgzeY0enyCa1ON1WrROsVmNVuuSaUVKvxSvWOCWWYWabTxgWq3S+h&#10;kCrUmkU6Z0uQXa3wm0XuRVG/Q6+2rB4HC27D4TAYG/2GnznGQ+2ZGuXHGXS83qaZCNZrI4mzaCx6&#10;KraTQ4vKQXTVnVz7W1zOVzJ6mQ5adZi8SrMQjc2GxTre53f7TG5696/H6jP8ricXh8vHc3kXfmcT&#10;kbGdz3A7aXbuTUzhc+K96bcGM8bDdXoejEerj+7KdOgfKf/SV/b5/CS9ifbOQO4or2O+psBIS8jq&#10;PA4TmoM/Dyv097ovjB70wi2kGupCsIQK9sMthBKVP8hEAJfA6XvMikSxRDarv4icVtPDr1vFCkXu&#10;TGLUwvE0Jw5GrXR3DUZr9FrJO0AERvC98PxUf8Toco0UvvIcFynKkqytK8sSzLUtqmtkjoRKC3ya&#10;iUwofMqSTHMkgo/HLNxvGk1xhHsPTfIUfzlOMuKnNsozrDC3zOlU0ydOdAqpKVCQdP0xTu0dGtLR&#10;88QXPlBUjPVFTnG1MzZJTU0M3lEQNQtNpZUNRUxPLFUXHlUzpUlNVbR1V1VV9LqhWdJQhKdDUGhV&#10;PoPX6u1NMFYq1S1IVxWVax1ZNaWLV1ntZY9bT7ZdUUnTrAxTXslsEyFgozblTwxa1yWjZFy0rZtc&#10;utadYWpVlsXXaVV2Gktt3sgtwIhdLVXzfVzo5dylYG/N54Jg9oXlftq4DeE0YK+uIx9hLGt09FxW&#10;BOaAgIA/4EAIJBYNB4RCYOAYZCodBIHD4lCIbEYnF4xGIq/4zHY9CY3H5FGZDI5NHZLJ5VCpTK5d&#10;BZbL5lM5lMZpJptN5FOZgAZvAo5HoZPo9QJNRp0AKHIotLp5SZJPqbUI/T6pDqtV4vWa1LKlQa7K&#10;K/YbJV65ZZ6AKnaKxRKpSKdDaLAqXGKBcJvdbZe75fb9f8BgcFg8JhcNgbxSb1GcTHcbNblc8Pab&#10;XgbPbMvYcze83ZM7mrHgM/ZdHWqtkZ/ldBbsZqovj5fi9bk4JpbNocLtp1utNuMJvMVvr7wKpxLz&#10;Y9RNNhftlr9dE+XK+bztpSuFguNNOzcbVYMP28h3e/1855MH4NjrJf0dzyaZrr17JP0+h3sN6O5z&#10;+H5r5+PC/T+v45kBM9Ai/v8lT3Na+zqra9TnQZBaoPoiUAQG8T7wM8sMOxDT9w438PLRBCxRBDMT&#10;Q6j75Qag0KIdFaFRgncFPq6sSJxETSRy3sURDHrRR20EfxHIMdSHC7lQtDsHvrCK7SVGcmRq2kbp&#10;HKsZyOzEiwLLMAy7DcoOLLchTDHi0RlAspIfNCDzYsU1TXJ0UzLMk5QvOkxS/D88R5Pjbz1P8/K6&#10;lsaOqYFDiBRKoTdHE4RiulCoQu9BIlF0XztIFASNSjg01PtMQPMc8043dRRxFlUIxQ5gI/RIgMBG&#10;VLITRiIVIr1HUemcrqrU1O1s9NPSJYNB17UthopXFU2UmdVr7VzDKBWVJT9Wit0jS9dWK49j0DUF&#10;N29PdwWFX9svFa9ltpZt0NpZ7J2raqJ2lady3I/9xW/H16u1bV925PMG3VdeBYGk92q65a9ICIA/&#10;4EAIJBYNB4RCYOAYZCodBIHD4lCIbEYnF4xGIq/4zHY9CY3H5FGZDI5NHZLJ5VCpTK5dBYbL5lK2&#10;BNZnN5xOZ1O55BCBP5NAo5I6FO4YAZFFpdLZ7KKRSqbJKfQ6jF6ZVakAKhWIlV65DpjX7FY5nNWB&#10;ZLRaYLPyBK6LRK3MqPSapS6napZd7xFL1ewBXr9f77gcFWrrgcBGqRhMZjbJZrRbLFb7ph5nc4/c&#10;ZNibTnLRnq/oM7g8RpL9osdKrDqdZe8hB8lfspmc1dsXmdbud1u95vd9v+BweFaNnN8xuOHyeVy+&#10;Zzedz+h0YhtZXx49lul2e12+53e93+Xxcvq472PB5/R6fV6/Z7YT4rl5Iz5vd9ft9/x+f1ZPhL+s&#10;+b6L21DQtNAUCs/A7TwS0bDMdAaeQesUIqrCbxpk/qQPkicMQ26jVQ1DrWwqpsRp7EqcxPEkFwRB&#10;rGxS/0VrVF8URjCyXw4rsQIfHEdw8k7/oxH0GSFCUayLFsFSRB0jQJJTSycskZqNJiuSlHKgyIpz&#10;bwBAKJR4zcdR7EUqKxK0LSyqMzJxNUYShA03SPNE4y7KMyJHMMbyzIEOn/PaFKFL87zw/dCULQ1D&#10;0Q5LKT9Hs6IdQKRUZMT4zhGU7TTS8p0rN85QpTMTU+9U2LtTcWTRQacKFSU/06gqAoA/4EAIJBYN&#10;B4RCYOAYZCodBIHD4lCIbEYnF4xGIq/4zHY9CY3H5FGZDI5NHZLJ5VCpTK5dBZbL5lM5lMZpJptN&#10;5FOYnDY8wKBBSBQ51B4FHJHR6KAIYAZFFpdPKXGqdUKnHqlV5ZVaRWpHWa9WwBVrDPa5ZbRS7BaZ&#10;hZ7ZZrHXYvPrfJqVSbJNbpHbzOLddYda7fgrLhLrhrRiMLf8BjY/irDkK9iL3YaPTZXd5BdM1N8x&#10;H77X8ZjoNkq1pqLqMno9JBNVatZrdlm7js9LsdJlKdRc7C8rF97fNDK8/HuHj9xjtfqeTg+buefh&#10;+jztrtutFOnbOXOslv4nwZJ3ol4Ix5Kj4vHcuJ2bT2897NX1evrvhi/ltvd8+59cj/Pi46xIU8y/&#10;N24T1LmhkBpU4rhJm/MHP808IuY+7rwevUKtlC79QxADqQ87T/PQhEFQRAqMsvEcBRAncVQ5F8YR&#10;jGUZxpGsbRvHESuxE7yxZEkfKxFyEyA9sJqnDbzwyxskQ7A7WyZBcjSbF8oJPKq/LtAEGR7J0uNh&#10;HkeypKUKSI/8uulJTZyu0U0uVMckzK+04qvNcWvvF0Sy24E5x00UwT3MU2yXN730FENDTdREPzPQ&#10;dFQlR00TnI9CJpIUV0Y+k/uM0Liz7FtNPTQNJNhSDE0pOFMUTUcyVTRcn1PQtVv3UtSJVT09O/Pl&#10;ZK3UCH13Vj5zq5FaTpWFK2NVFg2RYdf1nZspuhFFV1w9NWt8ANPORXqHWfY9iTNZVv1JbsIXFYtz&#10;UndFoP1YUg3Ul88V/alfLJeaC2zINtxXUVrSLd9nX7cEOXalFlyjf714RYELYNgss4DTLQIteyDo&#10;CIA/4EAIJBYNB4RCYOAYZCodBIHD4lE4pEobEYrGY1Cou/43H5AAI7IZJFgCAIxJZVD5HK5dC5PK&#10;ZfLpbM5DNZtM5xOZLO55N5PIYFHpNQY1Q4ZRozQ5/BKTTahUalU6pVatV6xWa1W65Xa9X5LTI5DY&#10;3YoTT4VZp5aLLRJfPrBcK/cq3dLjMbdYILdq5fL1f79WsDWbtZK7SMNS5lR8XOsTiptg6xkqvlKn&#10;lsneL/BsxVM7m8zKLzgM1faVoKtarbo8jj4rjZJn6lsqjtLXpdRTtxm9tTd7uahv9vop/ruAAGBy&#10;YcQOZqdhIsNqtbp9frJ7u9JxNRwrf2NB3Nb2u/3uPd/FvPJE+NTeSwNRzCBK+liut3epFOfIPBjv&#10;P2fywj0r0/buv7AUAvK00CvM/7dJ49sEIo+CSPm6r6po9aJQYjUBwvBS5wPAEPQNESuw4lcTQgoE&#10;SQS/MMIdB8UpLCSVQo/ENKA+6JxuisUOvFa6xA0MdsFIMiR/I0hxi2sixDDUXIPGElI1GaXRrHUk&#10;w3J8pS3Lkuy9L8wTDMSXSiv8qPkgS2SuocLRPLSEywysmSFNsWTrOjyx62M5zlI7Lz5Js7opN6Qz&#10;LMaDTPGk4ohRdB0Ig9Gs9QCqz1FVIuHS7Z0nSU/TxD9OyRNtHpXQ1DolRKw0bKyVTUyDj0q/VNz/&#10;UFZ0zJdaUpWVNVw4tdVurdS1MklUQnVVbLHHMM0FOzc1gj9nR5X1a2XTzx15TFqM5ZLj2DYSf2In&#10;MarZVbr22h1jt9aV02vXd0Q7d1sWbdVe3Y8LG1Gr1u28r1wJBciHICCAP+BACCQWDQeEQmDgGGQq&#10;HQSBw+JROKRKGxGKxmNQqLv+Nx+QACOyGSRYAgCMSWVQ+RyuXQuTymXy6WzONw2bS5gTucz2fT+g&#10;QYgUOVwKPSGjUCGSePzKgyCa0+bzGj1Kpyiq1aJ1GtRquV2TViwRmvzSmVadsCx2u2W2QUMgUWnR&#10;mkz+lyC526EWW9QS+X2/2zA32RVTCQnB23E4iz1K04fIZHCXCZ0a7xWjXWfZfJZ3PZ/QaHRaO2Y+&#10;f5TR6bJajSS7NU282bG3SsyvF2vb2Pc1bd7jDZ7e1qozjJarW8fkVLWZXYxPXznORrmx/g7zf53q&#10;0rr5/s0/u17Z8mC8bxeXzaeiTnn9LpyXo7Sbd/tWLgdvCfLvfbIfjC+XyPPAEArY5aVPW2javi4j&#10;2QS+jsP0w7+JnCK7Qe+8Kqup7/wFDcOMjAiwQMvziRC2S8QQ90Lr1CcGPasEVp7F6XxXBStQ1Dsb&#10;xwl8Pq7EjnRakL3sxE6SRis0GslIsiRTC0jsjJMMJBG0cynKiKR2iT1yDH0hopHqVS1H0WS5FUls&#10;VMsXTOt0nxRJr9sNGiDSlKs5ypK6Ey8g0wIfPCHT5IE4S7MbqTS3VCTRNsyURJ1DK7NclLFQCCTl&#10;OlKQFOyET9PNIz2gU9UwzNBRQ8NK1JUtTSnSaXUuyFUrXVbD1aiVX0yvdNz7H871xQdRzC0NHT/R&#10;TAUY/NgwhYbrWLQaJ1jU9ms/V8todTyFVog9qvBXksVDRNdUbY6pV+8Fk2FcbBW+jlssJZlnXZWT&#10;0vZLlp1zbaFICIA/4EAIJBYNB4RCYOAYZCodBIHD4lE4pEobEYrGY1Cou/43H5AAI7IZJFgCAIxJ&#10;ZVD5HK5dC5PKZXDZfNZtN4mwJ1OJ5PZ9BSBQZxAo9HJpJaJDoZJ4hMptS5BTp/H5bU6pMaLVo3Va&#10;1E65XY1X7BJpRWbHCKPZ7Va7ZIJ0wKBQrbG6TJqZGrrUalL6hH73c4NYsBBMFg8LbMPg5FWMVaMZ&#10;hrvjclk6tb7iQMpD7zSrTFc3dL/M87nrNmcTbdPiMfjdTc9batfZ9jT8jmdtt5vn5BfbxoYluprv&#10;N7uMXZdts7ByKnyrHzKtzuXq9d0tNteJauBstHE+zFO7out3tLlOhP/LPvPN/T5uprPbivXouNuP&#10;j6vf24P3+vwtJ44y/SSv40jiPq2j5vI97UQS90DsnArgwW5sIshBrJJG/C9P9BDwt+gUBIcokAJJ&#10;D7uQ1BjfNVCsTxMtcHvtFT4QnFMUK1F0DRo2EOJtETVR1EEcITHjdwwzUWKvGEKSBCUkRnIzARs+&#10;UlOTGTru1JjpyujMiIOyyDqCzCFSFHMfTDKSDTErctzLG8nRbKkcyzK0zSXObnzfOU2yrKc4zdPk&#10;tTIAEuoNL8fzzN1AIRNEzzqikSQ7NjjzvOlDRrSU4UY9k/TxPULUsrsCzVQTL0TTFPzVEsTN5RU/&#10;0RUlIOrTVJwdT1ZVhUqeyhTkj1unj11CnaFUJMtKO1VtF2JY70VPV0IVjPdeJxXMh2dTdbWRStqV&#10;1XtaTtbLHIRUSJWE3trvtYyC1Wpty0bZb83WhNpRHbjo29XF52xaEX3zV9tSxfdm0xDFwopcaV3S&#10;sN23RRmDq9hOFX5Wd60zf6VXjit72ViWM4pfs041e2JNHgaSYKl+GJhc91JIgICAP+BACCQWDQeE&#10;QmDgGGQqHQSBw+JQiGxGJxeMRiKv+Mx2PQmNx+RRmQyOTR2SyeVQqUyuXQWWy+ZTOZTGaSabReGx&#10;5gT2bkCgSaBRyVQwAx+h0aM0OhzeYTunVGpVOqVWrVesVmtVuuV2vV+bz1gSugECJ02R0qPWiRWy&#10;b2q10SwQ6c3O62C71y83ajxa5wa913A1bB17C1qoSuxT+gxi3RK4Uu/XG5W/E5K/3S+5XMgDD1nP&#10;1XQ4jN53AaXTQTR07V1jW1Sc5eH4uqWWz5OQbLb5yO4+Z5HManTgDcX/X1Pj5bibzTcmo87Wai8d&#10;LhZ7qZ2Q7qJbSp7bHcWF9re+DrUeIeSV8Dv9Wn8vq9Dleit/Dn9fM/Tf/a9frsfrxPYADuKq7zxu&#10;Y8LzQKoT5JO9SLwWr78Jq/jpvc/sKvZCKXwyl0No+/8ARA2afK7AikPJBqJN8yUDQ5D6FQew0Jwh&#10;GUYwu40aQpGDSRtC0HxdEMgJFAUggBErMxU78WPTH6ER0/cePvHEnyc0UpRrKirw6orqSZIiVSHL&#10;0wyMriky6pksJJLswzXNk2zdN84TiqUwLnMc5IdJEHTQjU1ILPaWStHc/uRQLCUK+dDyzRNDSg6M&#10;70emU6MzOyrzy3apRRFMlQ9Rcq0avlPsFTtFVDGdSyvTc3T7SFWUkg1KK/S1NVSnFV1Oj0tQZUdC&#10;Vu0Fd09QdMV++te1ZLdippW1jO5WFL0BBEVwVWi01tYLw2RX1sNdYb821QVp2+99uWMh9c1rb1GU&#10;ra1M2jZ8/WszVoODDVx2Tetu3hCV0W3fbYXvfV83JQF+15gN8SVZTl3Aid2RfP6AgIA/4EAIJBYN&#10;B4RCYOAYZCodBIHD4lCIbEYnF4xGIq/4zHY9CY3H5FGZDI5NHZLJ5VCpTK5dBZbL5lM5lMZpJptN&#10;5FOZIAYdAo5L4ZPo9QJ7RABRp0AKHIotLp5S57SaDUpHUatDqxWYvW65LJ9T6/GrDVbHZ6XXrRML&#10;La7JVKhSIRSpPTaLYofdqpZppeo7eLrbbdE7VbsLY8Pg8TZ8XiMFg8hKsbX8nXJzDZfdJxmL/Ar9&#10;GM1fc5kdJpdNp9RqdVq9Zrddr5NoZ3o9BgNrfJnn9rsMrWd7Vt/N+DvsfquHOuPK+TaeLhLlsKsw&#10;OkQOpE9lzufF+vt6luu1uONzdRy9z4tJ5OF5tN6KF6rX7JR2ehX+kwJv1CBGe3Bu9Ev26zbLi+UA&#10;N49zzwMyL4M2uDXwUyUEMhBz4wY0T5o++sLIk/D9QC/rOvAgi9P/B8Bv9EDxwgxUUsNFbHQo1sJQ&#10;XAMDxfBMWq7EqpQxDLWQ2hT9w8n8ZxNE7lNo3cGxuxklRdIb3yYtEYqvKDLSpCsnQmlUdx5LiHR8&#10;g0gSPAEiyI7sxQJJMaxRNTTylCcsRtNj1ys4E6JrOywNZLcuq/L65rxIMfzghMRsDHMhQLOTSzcj&#10;9GLfQcVUVGlISXSVK0pB8+InPcMz9MqFzOh9CyFMlDKdUtJ1RFlLQjPDy1ZVMYVc9NYSrWtW01LT&#10;pJlT0Pq1UNSUDMCgUwo9c2PZFk2VZdmWbZzTVHENgUFVVCWKslD0FV9ruJW8o1m9tvVXbk63FJtq&#10;2fKdzMpcCQWyk0t17Dl0VBd6D2ja16Pje1730vN2zvddbXJWmCW7gzkYBcOEXTX+BYPf2Bo5adfN&#10;FfiC3whCAoA/4EAIJBYNB4RCYOAYZCodBIHD4lCIbEYnF4xGIq/4zHY9CY3H5FGZDI5NHZLJ5VCp&#10;TK5dBZbL5lM5lMZpJptN5FIYbI4FHJ1BoYAZXP4dQ4LRqDSI/FpdOaDKKJTqjH6hVYfV6xGqnQK3&#10;Hq1X5ZXbFZaxYbNQrJaYvPKJGKVZqZHbjTapM7ndK9T7XbIlaL9gLLgr8AMJcr7hbGALvisdJMTj&#10;7VjL3kphkYJPYvdaXmoznL1lbxns/opPh8HmMtqLPqstmddj9ZX9nr8DscdtdblKzb9DN7zcMbwt&#10;NL+DwtHvNtl+Vy8NuLZutp0ML0qj1udW+xOu3wOpz5NoKtpM3w/Lxb5vuz6/Z7fd7/h8fl8/pYvF&#10;XPVxOPDp/9/SkTzNW77owGtLuuNArbua5cDuTALUwW7MGprBMKIcYEMCBDSJv8o7yQ5B6Hw6lT9x&#10;A90JwRCLXxQ08KwNFzpxVAUZQJGkVxg7UcRSg8MGAgsNCA/kQopD6JRHEUhpHEsjPRGckxfGzcx0&#10;7kpxzKLFRYlcsrBKrdyexErxI/KLx6hEgIRI8iTHEEmyZNsWzXEz2y3FswwVL8rTxKE9RjPk8zfP&#10;tASxLsqTtIibzKhUzoVNLYTi36xt9RqdyLJkT0I71DT3QSxTpLVMJpT0lVBOs/U7UkLSHSqTUSjt&#10;FoNSclyFTk0VMidZSFS9NTBWzr1RMVdxrXrO2DU9i0LYaq1FSko1WhVWplV9a05XCE0nadfUfJFd&#10;WTTNu1DX9S1pYVx2Nb8HXLZF0whc9UybZwAWgoNpIPWN4Wwn12rVbVczncNP2PP8GX/FN9L5gMvX&#10;XcGEUC9bAXugl5JdelYSfatp4uiD+4VW+IPrj+QZDkWR5JkuTPje1+WtUyAggD/gQAgkFg0HhEJg&#10;4BhkKh0EgcPiUIhsRicXjEYir/jMdj0JjcfkUZkMjk0dksnlUKlMrl0FlsvmUzmUxmkmm03lABj7&#10;An0mIFBhECjkahseokmpM6AEMnkfi0unNMnYAqNUj9TrEPrVbo1Wotej1dsUsnlXstpm9ktUGtlt&#10;glHkU+YEOoJAidLi9OqFojN6tdyjt+nFnsNwrmGxETt9pxuLx9qyOOxWLy0nydlzNiluChV0u1Ch&#10;WAo1PweEi+kmd8vuryuXkGv2EL2WzzeUsGz2O53W03m94EO29b4dYruek+qknIvuH2mm5Uv1lI50&#10;q4tU69M7Ou3/BmG13vbwPd73lpvg3Xir/msHV5emv+ovPy63M+fc+mQ9G2/f68jvPU/D3P4/72PC&#10;/rzwNBSVOizD7IfBr5wGqUHwhCaRQCmsEMtDL6wK4EOwpD7NPhBcTRPFCJrou6bwi57mqU/LCxKj&#10;EZOXEbLxClcdJHHkRRTIEgyFFDQNhFkhva6cJRdB0aSRJ8oSjKUpyol0iuDI8FSulcsuBJiHS/Hs&#10;KzBC8CRstsfMLHC4M7J0qoxLc3zlOc6JPLqXzChM8qzMbRzK2E0zFNb/TOzjZT7FSfzrRdGUbKs7&#10;p1PaD0knc3IlQs2Q3Qk/sRQKqvlRCJTjR1SVLUzL0gtMGunSj3pFTE0U1TtZUzQbJVo3ymVHU9eV&#10;7XyD1TPzqyVGtYILVrS1fTkOVxW9bVrYzsWaxlLKpXdf2xbMF2DPT82I1NovbaVqzJBVPT5Z9Y3T&#10;Q11zUxdr21eN5KxbihzPb8JJMgKAP+BACCQWDQeEQmDgGGQqHQSBw+JROKRKGxGKxmNQqLv+Nx+Q&#10;ACOyGSRYAgCMSWVQmGyuVMCYS6ZTOaTWbTecTmdRUgT2HQKPSGGSeN0CSUacUOQSmdyCR02P0+oR&#10;qpVOTSig1aN1WES2tROYMCv2OyWWzWeVz0gQikSWlUWmRq2za33CaVy0QW8XmRSe42e93yCYGy17&#10;BRqw4fFYvGXm1RO5xW6xnI3K/zLJ5Ssy7CYC/ZvD52x6K0aSyaa9UTGznE6vXa+v4+4aCWYaK5XN&#10;bSZ5nb7qSaiv8CtcKm8Tg5/G8a3arYc2b63ndEAbLLb6DbzIZeKbjMbbe3fkYzlcXw4Lx1Pzzr0z&#10;m997pe/BdDGdSZ9zr+7Zw66/aV9jsvArDkvKxT1prAr1QG0MEvNBbnPw+DYPksr6JC/iOQen7tOy&#10;6z+wxDMAQ0s0DrpBsRRLBkAvFE7PRTCDCxWjMPLPCSzwog0LKdGS2RCh8cN/HUdxBDkTRbAkYOPI&#10;sVSTFEeNPI8XK65koLHGizRtDcfyk7cmoVHyhSAg8uMlJ7RzJJExKhEakzM4c2KtNSHzBKbXSrOb&#10;pp9CseP9Hs0TDPqqTlO1BUHQlC0NQ6ETqnUrsXRSSUY6rUy1Dc9x2oEhuXSb/tdODdzc9FPwRJcj&#10;VGvM4UCxtHURVdFzwrUvITWCo1RUsmUxJ1axZP9RV3N9QvJXNZptVVWWLVlIJXWU/VvL9NIlXtQW&#10;DF9pVxaCb07A1fp3U9nURYljXBR9XPraFlUBbsP05bVeWZM92zTddgWs9l4zHcMqJje7X2QnD7Lq&#10;gICAP+BACCQWDQeEQmDgGGQqHQSBw+JROKRKGxGKxmNQqLv+Nx+QACOyGSRYAgCMSWVQ+RyuXQuT&#10;ymXy6WwSGzOcTmdTsAMCfTygSUgUOgxKBR6Q0egQyTx+ZUWPzWoRqpVOK1WrQ6sVmKVuuRyY0ivx&#10;OvV+ywmb2O1R+fMC1w+hkCV0qYU2NXSQXidUy82K3yyw3+tYHBWjCYWbYfEQiz2/G2vH1PI47A2n&#10;FxS22O4yS9WC7RnO3enzO+ZfTafUanVavWa3Xa/MT+JZuraGo5aK0fSxSj7aX7vRTjJ2bFZfh5Li&#10;6fj1nl1bm7Cec+odKYRPM0XaQnfSXgbnR96/Tnu97hcnEdSg+i9+bjezBero+7oVz4Tv0biE9ecd&#10;nQd/uPwibtwC/yVvG3jwpU+r1pRBDzvkscFPjBjUwi8sJvm98HshDSDQAg79Jm/iNwFBMPIfEkTw&#10;JErPv7C0VQ3C7lQ45kZxhF61Qq0kawxCUbwhDkTIRECQxE0UGvjFkDyPJSlyCh0fKvHcaRi00cxL&#10;KjUSsmkpOdLkeRdJa/rPJyetkl0iyfKEmySpz/N3FCSQNAcwQpLzpztHswsLLUCzw9M/S/K81Sm0&#10;cySGoSiIVOENzYo1BoNRaQTlR06SzQE8yrS8/ywxc+UFPVAybTkHSpE1DpXNCIUfH9GxTUE01ekN&#10;JxTSsZVHPdNR1W9O1y8Ve1rUL6V/XSU1NM0Q0TSFV0ZNtYu1ZauzJYNp2patrWvbFssLSNcVbWFZ&#10;oO3toLJaSEXHO9dzFYbf3W/901xd8bWdYV4uRerKXvK6FVOjdUwZecM29RVoW4jdwYG1lPXdc9MP&#10;bfMcXbPuH0JgGGtVhVjLcl9/ILguIYFZ+KoKgICAP+BACCQWDQeEQmDgGGQqHQSBw+JROKRKGxGK&#10;xmNQqLv+Nx+QACOyGSRYAgCMSWVQ+RyuXQuTymXy6WzOQzWbTOcTmRSeKsCgSsgUOJwKPTyXwyfR&#10;qjSSm0ie0umUeoSud1WN1esRmtVuWTGqV6QV2xV+UWGyxSyWme2e2R+1zqpRKgMChUSK0+3xyGyq&#10;9QilQW/znAx+ZXuTW7EYnD4uYYrHY/G5HJWjKQW44vM2LN47Oyq+xS6zyhkCM4O2YWp5bT5OaaGp&#10;5eza7I5/U2DZZjcbmE7a076y8CkcLf7vQXOQaOt6WV6i5cii7SJc6k7DW7ze8bscSt9zh9rsQTvV&#10;Xx1Dy6/IeHxeCK9bk0Hc8yX9S1e7o6y89KS6rY+rdPS3jzp5ATqwA8MCJtBC5QMxEFMI9j6o+5T/&#10;IQ+SbPo3ToOm/SHQw48NQpEMRRHEkSxNE8UNlCa9wsy8PKiw0OIVF6SP468Fxkt8HPRHLOQhAMfs&#10;pHarSDFLgyKrz7J++EjIfFr8vxGCNxpGceqzJUNwTJDNS3BsuuLBkgTDIUvx1MsmwHIssMvFcUye&#10;kEXxsikqITOi4TXDsorHM8wStI8xy9QDLyG49BS5Qz/TxNCtzbFE3tbPS+RBPNIofO0r0nPMtUQv&#10;dCP3Pju1A29OTNUkfUXVCX0bVKKUfKEa0U+6HNVS6NTlOdK1tUUk13UNTV5X9Sz9U8e1jVljgBVd&#10;kPVVyXNRW8N1zKtpT3TMq03YdgWzX1tu/YNR268ku2NZaDWVct0NlZqnIxaFLW3WquXIg1wsrRNe&#10;qxT072/PtqXBf15pzc904Jgq7tMt94ohetZ4Dg2H4hiOJIzgaD3W3OKsRi8VSYx2N3ZfyDoCgD/g&#10;QAgkFg0HhEJg4BhkKh0EgcPiUTikShsRisZjUKi7/jcfkAAjshkkWAIAjEllUPkcrl0Lk8ph0Nl8&#10;1mrAnE2nU7nk9n0/g5AoU1gT/hknitFos+o8gmVAj8tqEbqVTjNVq0smMerNRrddq9frM0sE9nDA&#10;stptVrn1CIEkpchuM8psfp9shFYvEFvV7kViv1/lFcwN5wGFwV3vd9vlIxFls+PyVst0rud2xUuu&#10;sbzN+xl4z9s0Nl0egw+F0tp1M1smTwOR11lytAy+czsqzca2+mweT1dg39T4Ok0+B4dW4904ta2M&#10;r2HNttDtW1g2b6ms1sZ3ei5eL7u87dj7+e8dr5NQ8869PCx1Q5/Qnmzh9z3NJ8MJ68v+v25vrpjy&#10;rU/z1QA7jeslATlQM8DCNU9q1Pe+Cevkiaiv3Cj7oQ/LNOy/jYwQncPwHBTyRHA8COJErjROoEQo&#10;pDj3JzCK/QmnsNQvBkBwdGUdx5HsfR/IEguhCEZulITtIFCyFKVDCqRfC6bRa7EUxJJsWRXBsqO9&#10;LUFyO5EdIzIkvTGoMjMtKyCxs3EnolNCZyw8UuQLNyeylEU6J/O0NzlMiQTZMMYz7QSHRop06TUk&#10;slTbHE1z5AM4S/Ryuz1Kc8P/SUUUtQbG0AtFN0+kFCxuuFNTfMEoUrRkq1VLdS1S/tIPZTDgVjUD&#10;q1Og0xVtXaH1FRdWIpRCSUU+dgT9Wsr1nSdkQTV062ZS9nSjaFQT+lVdV5IFfN0zLrWkmFcWLadl&#10;Tjb79WpcdzXTYzzXREF3V5azm2xbKV22h1hIUgKAP+BACCQWDQeEQmDgGGQqHQSBw+JQiGxGJxeM&#10;RiKv+Mx2PQmNx+RRmQyOTR2SyeVQqUyuXQWWy+ZTOZQ2aTecSNgTucycgT+ewWBRyR0OewwAyKLS&#10;6Y0GUUml06ngCo1KJU2rSSoUSs1qqVyuxesWGySuxyqbWWwztgV2fkCy0ai1Wa2m1Xe8Xm9Xu+X2&#10;/X/AYHBQq2VK3yah0iP4m7RKh3KcYrF2DA2e85a8ZiyZrL1vBZyy6CnaK1aSu42XYWX4ePZCHZKO&#10;67W3SX7DY5TAaas7qrbyj57BgDfaPgbni52v8Hhce96iTaqfUC57iJ7aMbLb9Ta86J7S+8Og+Df8&#10;m/eLieTjei/+amcz097S0mMdCV6yXditfLs4j4WjuMc7Tvvcvj2JvArtvUysBubBa9QOk8HwNBr4&#10;om+iVPsycApM6ylO82D8O2/TbuVCMEP6u8SwhCcGQTAUWwJFbdxi5ETwowieNW6SExA8L/odHjux&#10;qkcOIvIUURm0MkM3JTeyZJMXxZIywxSj8qRNDTMxEg8LOiuCFSAnMiQBLCHzBFUtOvMkaTVJ8pNP&#10;JzzzdJcoQdOEmzpKc7TfPEsozLiMwxL85Q3H1BTZHdBo1QtBRJPU40PPM+TnRMZUlClKR7SypSs9&#10;tNTmj0/oxQMy0wq9FoRM0f1Kh8xQBRtPUjVbI0dWdYTbSE91lCVbTDWlN19Xrk0XUKO1HINcVZU6&#10;D1TQzfzRItkWTXk710mlOSrYFM2qmdryHbLlWtb9w2m19ny3HCZ2NNNooJVtVXYr94OrZVl3kilx&#10;W5fC63JYNt13f0rs/fVwLNgdO22/9iJ7dVEWRd1munZ0O3zfltXtfuL4pgGNYzf+O3HjeCUJirx4&#10;RcyO4VC8dXe/KVx42CAggD/gQAgkFg0HhEJg4BhkKh0EgcPiUIhsRicXjEYir/jMdj0JjcfkUZkM&#10;jk0dksnlUKlMrl0FlsvmUzmUxmkmm0uhs0YE9mRAoEOgUcjU7jtDk1Im8EhgBkUWnVOqFLkc5qko&#10;qVEq8eq1brAAqdeklZsUirtltEzs9pilktNGj89YE/oMKpUXpsfu96sM1uEZvs4t1svGDwkSteEx&#10;OHg2Lw+OxWGxmTwVgrWUkGSqtOr1yldAIFCwMPvMevem0cr0uotWazEw12vAGQsu0x+x1+2tG62W&#10;Y3mqzm9mWej2gienrHBwGpiXIv3K5ety3Che433W2/T6lt7Xb2fYye/703v/j80I4lL43N5mk8vH&#10;gWr+FDy80+Xn/H5/X7/n9/z/wAtL0pM9bzOcjEDqi6EEPq7zxK3B6rwi+zwOu7qowDDMNILAcNsn&#10;ArqQS+cJPe+D8wmpcUPJCq3xY8MXPdD0NQ7GUauFEC0RE9kGuep8eOpFUKQvIEYLFIMUyKxEFxs1&#10;8aSZJ8oRxH0fu+4MdJO+8GRPJLay5I0vKpI8VyGr0SyhM7MSdNC0SkmUrtFKjgSXEz8TEl87Qw9q&#10;2Twv0yN7B8zTXQSVzVQYATaqk3rtPTNzm9ktz82U+JVSazTBLtItzS8SUzPbXUDQyE0LGtEK3RSE&#10;1Oj8sovRkX06ylKsrVtMVm7Nat3Tcw1zPM40lXdQVEn1BVLBNVx3Y1UPpXssWBUNnWfaFo2lNFRp&#10;pUrKWLZqD1TbdbrHRyH28h1Ys3V9XXFXVzQtdEIV3Md2Wm791RauNhUNYjR2ROCTICCAP+BACCQW&#10;DQeEQmDgGGQqHQSBw+JQiGxGJxeMRiKv+Mx2PQmNx+RRmQyOTR2SyeVQqUyuXQWWy+ZTOZTGaSaG&#10;ypgTubz2MECgQiBRyJQwAx+hyakz6jSKLS6bT6PVGpSSj0+qxqr0Sszit12RVSwQ+xWOzS+y2eF1&#10;+cyedsC1S6gECHUuyW2M3akViZ02932v3GJ2nBADCWfD4XDYHFSzGY2KY/IZOL4m1WW8Ri35Sf0G&#10;FXrHUeVaCDX4AaSa5mMXyT5bEZLOa6u7LL7DKbSwbjOYLdVnVSvN7vO3TP6y16KO6jV8aob+J8yw&#10;7bJ72q9Sb9bfdLIdie9zhdnT1zu8i48Hvx653m+ab1eKPcrm+T1YDw+fF/Xz960drb/zFP0+joPs&#10;7b/McybzQGmb0uWrj2QYpUBNa5yJQilECt5C64wAlcNppDrmvw78PwTDkMoJCbgJ5EjhQWh6hwci&#10;8XxQg6hvhEr5RXHMdR3Hkex9H8dwQiUWwTIS5M8l0ZRw58KuK9zASXJkSRGlUqQlEL+yw/MTNfLT&#10;Yy4qUrKsk0jSAmkiNG9cZoTG0KSa6MozdKcwLHMSRztC0vOFPCPz4qc6PHPT/zih0yzMlc0OTN8Y&#10;SZJ72zDNc2Uc3c/TzN8u0u2dALNSsx0zOtNw9UK7q7Q1DyO4lJUnOCVvg002wlQi61XLNPtzUdIU&#10;EwtOz/XTG14ytcP3X0xqzU1TzPJFZ1orVZVVCFmVip1o1/YVA1tTViNrbVq25DVrOvcEq2tSKJWP&#10;ZC40SoVsMXZ112pJ1IXddc529bd2OrcUQXxbN+KZfTU3tfOBMHeYAXPdDKXVeNmr3eFn3/gyDX9g&#10;eKXDglQYxiuHwxjV+45TmATviSfYRhLOYXGM1ZI8OQIMgICAP+BACCQWDQeEQmDgGGQqHQSBw+JR&#10;OKRKGxGKxmNQqLv+Nx+QACOyGSRYAgCMSWVQ+RyuXQuTymXy6WzCZzecQVgTucz2fT+MkChUCKwJ&#10;/wyT0WjTKb0iiU+oVGpVOqVWrVesVmtVuEztgVyD0IgWCoUaSWafU6P0ySzWySKYx63wS3Vu63O7&#10;1y81KG3OZ16/YHBX6xTO0SDDzm1Ru2SS91rH1nI1XJ5C44HKz2+2/AYPPZ/QRvCyrE4zGzTNxrTy&#10;DM5TL37W1HY1bZ3zX1fU6GgZ3db3fQnR0DSwbF8OZ4vVXKX7XZbe38ygdDbSjlc/nWS87nf4Ledv&#10;vWGh1HjUrqzjkRnVx/pUT19Hr5bqZ72z/52n37Sk9+Q939Z/gvQgTzoo8cBvStrtQKpr7rtBb4QM&#10;qb6vc+LYQayUKv6lUEJ8/kMLm/6DwJASJwJEcHpDEUSwVCa8Qu3EWwhF6sQixUYqpGawQ0z0OQ6s&#10;kPwKo8codEiJSHA78x5JEkyVJcmSaiUdpxHy/SgoEpJ8o0UISpcTNZIMhPLFkVutMTsRqqEbs1Mz&#10;py5GEyPsp8qSdOTgPCnsiy/MDjy8hU2NdNy9TU5s/xlQM2z7QVDzPQr1SOg84znSCiSsxFEohSqK&#10;Syh9L0VQcHTzBlOvxUNQU2+lFvZM09o/R9I1anNJrXS87xPVSEVLVFRxdXNRVvFVe1NXc/V/WjB1&#10;ZV1jpvWDSNO4thoRTMvvlU8JWdPVg0RT8cWnYCU1rJVjWRcMozqw1LoCgD/gQAgkFg0HhEJg4Bhk&#10;Kh0EgcPiUTikShsRisZjUKi7/jcfkAAjshkkWAIAjElj8NlUtl0vmEtYEzmM1m03nE5nUvIE9m0C&#10;j0hoE5hknj8pncgkdJlcnpFMilLnEsqFVq1XlUzYFYrldr1fsEOnpAn9PjNDqdUjVmsMFqVtt1Oo&#10;NwuN0u13j9avF7vl9v1gscwoFFs9Atkuwl/xWLxk5vUKwN/x92yN2yd4yt9y9wzN3zYAzsUtEg0c&#10;2xMbw9KuV7t901sEtVQz+N2m12233G5j+hiel1GplWntdzxGrvGvttv2MP2e653P6HR6XO3kV33D&#10;4k14WFmPIsPesEj5cZ5vT83n9Hp9Uu6uk4EP68w7fW7PB4138Ff5VGpnl9b/wBAMBKq9qqvi2CqQ&#10;O4r+OG7r7rs/KvQjBCsP9AcLwxDLqJ8xkFN696SPm0T6pLCauRMrEUIq8acQtDUXxhGKkwKmrrxE&#10;iUPRxECQxvHUHJREjvwe10hpfFibxdGUlSXJiNRo+EdofHqHRzKEgwW90fyiq0VS5B8js0mkmzHM&#10;kyolJ8qS2jkwIUwc2IMw01I1KczTq6MkqvNCwTwpk9K/PkCQ4v1AIJPyCyqh06ITRE2zkjNFUXK7&#10;kyLScgTnBkWzFO1N05Tq2yfRiDUgg9QoRUqN1HUlJSFSzj0ohE3oRQlPVpWtbKxUEo1TQ9HIIgKA&#10;P+BACCQWDQeEQmDgGGQqHQSBw+JROKRKGxGKxmNQqLv+KQ2NwVgSOQyWTSeUSmVSuWS2XS+YTGZT&#10;OaTWWkCcQiBR6KwwAyqdw6fQWgzKhyGMTaSx2lSGmRmQUqRsCm1WrVesVmtVuuV2vQmcECHUWP1G&#10;M2SkUmX0eN2qvwan2+C3GUWau1O5Xm9Xu+X2/X+U2Gx26hXaKWi24SWWyNYq33S5ZCjT/AQi8ZXM&#10;ZnNZvOX3BRXEXDDRPQ2fHSrGaa/5Kv6yvUzR52D5fZbXbbfcV/P1zS6DTynU77Vz/f1rXV3j2Xc1&#10;Xacvnc/oW/dzad8HBzueTHraTs3zk1vv8bid3X5To1fm+f1ev19OWb3D8WT9vSez7ff8fn9fv+Zn&#10;4NQ2L6v7AcCQLA0DwRAz/uBAKJPJBMIQjCUJwpCqrQWusGofB8LQ7D0PxBEMJQw+cNLHEUURTFUV&#10;xY20SJM+kNw5EoAPkrDwqzHCqx08UaxmgkTJO9MWyI5b3INF6aRihUkp1GylyDJyXR4q0qR28a8y&#10;sq8opRIciy+9qcwdJ6YSWhMmoPNCNTNME2s3LzAzEv84KzI69zorc7L02k9SRMjFy4oiBTYiCBIC&#10;gD/gQAgkFg0HhEJg4BhkKh0EgcPiUTikShsRisZjUKi7/jcfkAAjshkkWAIAjEahshYEtksvmExm&#10;Uzmk1m03nE5mBAnkOgUenUGhknjc/klGnFDkEpoMgkdNj9PqEqk9MqcOqVUj8tYFXr1fsFhsVjsk&#10;VnhAn1WptKotqitIm9sttlk0ooF0hdVu94gtZul+jcrkFcvmFw2HxGJnNntN7qdyjNwj+SmuQyOO&#10;w+AvGav96w2cgmCm2ExWl02n1GIxlvt1x0UhylCwWxmeW1mm0Fk3Nj3ePomG0mp4XD4nFmOrpetm&#10;G2ie01mY2uv2+l3th6tg69J3+F4PG73f8Hhg/IyfKkPMiXOinq5fS9fQwvZr3yq/0mXug/d8X7/n&#10;9/yrvIiDzKc/CHvY9MBpI9D/wZBrBpcmUAsS/S8QkukKMLCzDwwssNJjA8CO256jwS88CwM+ETLs&#10;xL7KhFqcs1E78whB0axtG8cITCUQKjGSEx4hUgRC5KaReoMjJ1JCbRjESDQ5HMoSjKTwx3EqqSa5&#10;srIRIUeyxLMis8xElO1Fb4zCvKHSfKc1zZNrDyrFMFR9LctIPLjAznOkwTKzMzs/PzOz42SSTVN1&#10;DUPRCdp7O06opBbGxJOKX0etM90bF1AL5MdLTjPKH0LRNQ1FUYAQ9O6H0pH9LwFSSS1TVVORZTLN&#10;1m3larqjdQVJXdeSlU1VtlL0UVbSDtWFFFYzFW7dWW7FmorH1dV7adqQZD06WIvNjyDYCAiAP+BA&#10;CCQWDQeEQmDgGGQqHQSBw+JQiGxGJxeMRiKv+Mx2PQmNx+RRmQyMAQ2JMCVSaWS2XS+YTGZTOaTW&#10;bTecS0gTuMwKORqUR2fSahzaGAGc0mlUumU2nS+VMCnxOdkCpx6o1eE1WtRms12tzywROvzWuRKi&#10;w+jx+02yLTS126x2qkW+5wSS3eC3m50GXWW9YHBYPCYXDR+zw+2wu/RjF0K7TK4x7I4G+XrL3fM1&#10;2+Y2O4DD6HRaPSaWbYmEY+956J6rHZWYZPIYfN2Pa2Db1PcxSkQrQabgcHhcPhaiFWnZa+fyLXS/&#10;k6/aXXl5bpYTd07rwbWQTf8Tvd/weGr8aDcjt4rYRfmy7n+rp4Ps0/49jq5j6x7z93xfv+f3/MQs&#10;Tyos9q0PS1sDJbAkCuiAEEKu+amwgpLsvOgr9P/DEMw0/byIK8zesg98QpvBT0QZBzdPu6kGxEzk&#10;VNWj8Lw3GcaRqwkOoPD63Ra5USQqh0UK1CSlyGpUix9FjtRAryVxtJ0nyg8cAwPEUSuPIKEvXBMf&#10;yjLsaN/HDAxlKSrMFMauzCvUzqfNKrubK0syw1M5PxLk4slF7NTyvs9yFPrYyWrEmy9QlC0Mh82x&#10;ZHiQTtHM6QFRb2UbR08SS+E/xdS09U1I1ApFNdD1DUTv0TLVGU8iZa1UolHpJScBUrVsJ0xP1ONt&#10;WkiVQjFQVHXtfRvKdHUiiU4IRVRa1ZYaWWLOdY2VFNbU3WSjVxTNBKlX9s20wTyVMidmINY6TICA&#10;gD/gQAgkFg0HhEJg4BhkKh0EgcPiUIhsRicXjEYir/jMdj0JjcfkUZkMjk0dksEhsSYEtk8vmExm&#10;Uzmk1m03nE5nJAnkIgUcl8MAMfWtFk0/nNCkUWmMpnUfp1PlFDplSidRq1TAFVlVDlkurNhsVjsl&#10;ls1nmE8IEOpFBlcdoq1o9cmdKj90k1YtEFvV7AF9s2Av1/qlAhVvhEtYGDxmNx2PyF+tVsvFTr0d&#10;ttLyswu2Rz2f0GhmmKm2T0Okxmm0Gox2qz+sk2uiGbj2djOZu+0k+22+GyOCs/AwOFx3C3eXiew0&#10;XL5nN51o2UG3Ej3kX6eY3V5xG90HGsnesfgq3iknIr+L5/p9Xr9mlnsK6/l83W7Pw+si6v07vEyH&#10;krL/J1ACrvmgrlPbA8EQTBSEuinz7r47b6N8jz4pk/KJwe77+MfASnw6m8PodCLErBBcTRPFDnQa&#10;2cJovC6HwrCSkxHDEWuLDcbq3Gy/RCmseofGiDQNFMiSLIyxxXHUdyBILKSXGsnrdAkav3HTfxwx&#10;sfrrLCcSagkhyPMMxTG2L3ulDKDRfJy5yi48polNCxS1H0uMHOamzrGaHTBMk+z9P6DOjGMBzfNa&#10;R0HKTNSrOKpTvLcrSzPMPTfPlAUtS8UUFRjCUK+020NEEvUxUdSMjSqzSSs9TuhMzXxKxtUpxREm&#10;U6hNZ1Am01MomlHQtSS0V649IM840g1XUtkWSyVWoPW6JV1W1N2c/FRWjXlfuDbDh2HO1tWBb1RW&#10;PZVx3InEk2nQjc0+hSAggD/gQAgkFg0HhEJg4BhkKh0EgcPiUIhsRicXjEYir/jMdj0JjcfkUZkM&#10;jk0dksaAMTYEtk8vmExmUzmk1m03nE5jJAnkIgUcmsMlcen8mos4oUii0xlM6j9Np0oldLqMTqFV&#10;qQAqkehsHlrArFhsVjslls1ni88IE+rcwpNEtsYo83t9wmlXtEFvF5AF7s1+vl9qdAlUsl2BxGJx&#10;WLxlOtVswkzusZucfytBrt2yWDxuAs+esegtGAzOGsGN1Gp1Wr1kEx8Hy9M0tyuMX2OboeamWism&#10;80OcxO+ssh2cdr+t5HJ5XLqOvg23l+T2mRuHUu/F23Wk/CsPcrHenXg7u5j/H5nn9Hp9Ud50F6Hb&#10;7ES98T+fR+Pr/H5/Vew9i9rUPMwL/sbALEwGxkCo9Ab6pE6Tsu06acwc/cKQrC0LwxDMNQ2skGJN&#10;CcORDEURxJEsTROxUPJHEEURbF0XxhGMZRFFUGvvGccRzHUdx5HqoxrD8bx9IciSLI0jxfIEVyFJ&#10;EmydJ8oSi1UlSlKsrSvLEssbKktS7L0vzBMKPoCAgD/gQAgkFg0HhEJhULhkNh0PiERiUTikVi0X&#10;jEZjUbjkdj0fkEhkUjkklk0nlEpiMCf8ql0vmExmUzmk1m03nE5nU7nkllk9oFBoVDolFo1HpFJp&#10;VAn9Lp1PqFRqVTqlVq1OptXrVbrldr1fsFhnlZsVls1ntFptVrpdktlvuFxuVzul1gtuu15vV7vl&#10;9v01vF/wWDwmFw2FgIAAFAD+AAQAAQAAAAAAAAAAAQQAAQAAAAoBAAABAQQAAQAAAO8KAAACAQMA&#10;AwAAANjDAQADAQMAAQAAAAUAAAAGAQMAAQAAAAIAAAARAQQAuwAAAN7DAQASAQMAAQAAAAEAAAAV&#10;AQMAAQAAAAMAAAAWAQQAAQAAAA8AAAAXAQQAuwAAAMrGAQAaAQUAAQAAALbJAQAbAQUAAQAAAL7J&#10;AQAcAQMAAQAAAAEAAAAoAQMAAQAAAAIAAAA9AQMAAQAAAAIAAAC8AgEAvggAAMbJAQBphwQAAQAA&#10;AITSAQBzhwcASAwAAKTaAQAc6gcADAgAAMy7AQ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gACAAIAAAAYAIAAP8D&#10;AAC8BgAAWgkAAAYMAADSDgAAhREAAB8UAACfFgAAfRkAAD4cAAD/HgAAtiEAAGckAAAuJwAA2ykA&#10;AJcrAAC/LQAAWDAAAFsyAABvNAAAhTYAAHY4AADuOgAAAD0AADE/AAAXQQAARkMAAFxFAAB4RwAA&#10;SEkAALhLAADiTQAACVAAAEhSAAD8VAAAzlcAAKVaAABRXQAADmAAAMpiAAA1ZQAAzmcAAF5qAABb&#10;bAAAaW4AAA5xAABscwAAGHYAAGx4AADTegAA/nwAAEl/AABngQAAkoMAALeFAAAziAAAyIoAAHaN&#10;AAA8kAAA/ZIAAAWVAACOlwAAR5kAAEebAABxnQAAI6AAALmiAAAXpQAAZqcAAEqpAACSqwAARq4A&#10;AE+wAAD9sgAAsbUAAHi4AABZuwAATr0AAI6/AACfwQAAxMMAAOfFAAAOyAAA38kAAAzMAADYzQAA&#10;dtAAAObSAADm1AAAwdYAAJvYAACC2gAAjtwAALHeAAC24AAAguIAADXkAACK5gAAcukAAO3rAACa&#10;7gAAZPEAAEvzAACO9QAAGfgAAIr6AAAT/QAAfP8AAIABAQAtAwEARgUBAEEHAQDwCQEApwwBAAYP&#10;AQA6EQEA8xMBAHUWAQAnGQEAwBsBAIoeAQAnIQEAhSMBAAQmAQC9KAEAJSsBAJAtAQAkMAEA0TIB&#10;AGs1AQDqNwEAiToBANg8AQDTPgEAaEABAPRCAQBpRQEA/kcBAJ1KAQBCTQEApk8BADBSAQCgVAEA&#10;FVcBAIhZAQAsXAEA2l4BAEdhAQCpYwEAXGYBANloAQBKawEA7G0BAEtwAQDacgEAfnUBAC94AQDW&#10;egEAQ30BALl/AQA9ggEAqoQBAKWGAQAhiQEAg4sBANeNAQBvkAEA5JIBAGaVAQD/lwEAWZoBALqc&#10;AQBInwEA1KEBAC6kAQDMpgEAKakBAMarAQAHrgEAFrABAN+xAQAVtAEAU7YBAJy4AQA6ugEAWAIA&#10;AJ8BAAC9AgAAngIAAKwCAADMAgAAswIAAJoCAACAAgAA3gIAAMECAADBAgAAtwIAALECAADHAgAA&#10;rQIAALwBAAAoAgAAmQIAAAMCAAAUAgAAFgIAAPEBAAB4AgAAEgIAADECAADmAQAALwIAABYCAAAc&#10;AgAA0AEAAHACAAAqAgAAJwIAAD8CAAC0AgAA0gIAANcCAACsAgAAvQIAALwCAABrAgAAmQIAAJAC&#10;AAD9AQAADgIAAKUCAABeAgAArAIAAFQCAABnAgAAKwIAAEsCAAAeAgAAKwIAACUCAAB8AgAAlQIA&#10;AK4CAADGAgAAwQIAAAgCAACJAgAAuQEAAAACAAAqAgAAsgIAAJYCAABeAgAATwIAAOQBAABIAgAA&#10;tAIAAAkCAACuAgAAtAIAAMcCAADhAgAA9QEAAEACAAARAgAAJQIAACMCAAAnAgAA0QEAAC0CAADM&#10;AQAAngIAAHACAAAAAgAA2wEAANoBAADnAQAADAIAACMCAAAFAgAAzAEAALMBAABVAgAA6AIAAHsC&#10;AACtAgAAygIAAOcBAABDAgAAiwIAAHECAACJAgAAaQIAAAQCAACtAQAAGQIAAPsBAACvAgAAtwIA&#10;AF8CAAA0AgAAuQIAAIICAACyAgAAmQIAAMoCAACdAgAAXgIAAH8CAAC5AgAAaAIAAGsCAACUAgAA&#10;rQIAAJoCAAB/AgAAnwIAAE8CAAD7AQAAlQEAAIwCAAB1AgAAlQIAAJ8CAAClAgAAZAIAAIoCAABw&#10;AgAAdQIAAHMCAACkAgAArgIAAG0CAABiAgAAswIAAH0CAABxAgAAogIAAF8CAACPAgAApAIAALEC&#10;AACnAgAAbQIAAHYCAACEAgAAbQIAAPsBAAB8AgAAYgIAAFQCAACYAgAAdQIAAIICAACZAgAAWgIA&#10;AGECAACOAgAAjAIAAFoCAACeAgAAXQIAAJ0CAABBAgAADwIAAMkBAAA2AgAAPgIAAEkCAACeAQAA&#10;mwAAABAVAwDoAwAAaLMCAOgDAAA8P3hwYWNrZXQgYmVnaW49J++7vycgaWQ9J1c1TTBNcENlaGlI&#10;enJlU3pOVGN6a2M5ZCc/Pg0KPHg6eG1wbWV0YSB4bWxuczp4PSJhZG9iZTpuczptZXRhLyI+PHJk&#10;ZjpSREYgeG1sbnM6cmRmPSJodHRwOi8vd3d3LnczLm9yZy8xOTk5LzAyLzIyLXJkZi1zeW50YXgt&#10;bnMjIi8+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4BABzqBwAMCAAAltIBA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UEsDBBQABgAIAAAAIQDJgudMQyUAAC63AAAVAAAAZHJzL2NoYXJ0cy9j&#10;aGFydDIueG1s7F3dbiPJdb4PkHeQhb1ILkSx/0nBGmNGs2MsPD+LnVkD8V0P2ZKYpUiZpGZHa/gi&#10;QQzkYt/DQIAgCHKVN9nFvky+qu46p4oz3zFlx0YWjgCvNeLp6qrzf746Vfzpz97fLI/edZvtYr06&#10;P85G4+OjbjVbzxerq/PjL988O5kcH2137WreLter7vz4vtse/+zR3/7NT2dns+t2s3t92866Iwyy&#10;2p7Nzo+vd7vbs9PT7ey6u2m3o/Vtt8Jnl+vNTbvDPzdXp/NN+zUGv1me5uNxfeoHOR4GaP+IAW7a&#10;xSo8vznk+fXl5WLWPV3P7m661a6fxaZbtjtwYHu9uN2G0WZZvck/GPFmMdust+vL3Wi2vjntBwuL&#10;wmBZdSqregQmzdtdl03H5dG7dnl+PD4+dX9ctqur/g/d6uTL1/0fN+u71bybX6w3K4gjor+ZnT1e&#10;7rrNCkNdrFc7zHrg181BHL9pN1/d3Z5gurdY5NvFcrG798s+fvRTjH1xvQY/jr7ofn232HTb8+NZ&#10;VioLyocyYNycTk7zQa5YbFaebXf3y65fUDbO3WpP5b1+Cs/a5fJtO/vK8SYiFlL93D24zwz3lFcj&#10;90t7t1u/WeyW3dNu2e26+fDansW3y/Xu8aZrHeGyvV/f7dxvN+3qrl0+l3/3n7xpN1fdrn98sYJI&#10;+iHev1jPh7V086uu/+P9x/74fhDhKK+yYjrJy2Y8bsaTgQOzs/v+83xUZOU0q7K6zJuiwf8+PfEL&#10;n519HUaox3lVV+NpltWTvKnySf/a6/D5pBxj+OlkUmOEuhmX7vPT/ZXhD7ro7azdQacunA07Jgz/&#10;fq2iWi5W3QuoTlj5u3Zzf7FerhPdxIPdxj2/mIf19nNbb+bdZphf/5fde0f37tHnn37x4tPHTz57&#10;/tmbf3CTfOen2n+6vf0co7Vny9XR1+fHeVWO4Y9m7e358WY1h7q2Z6v1s8VyieW1Z95g3EIdvftD&#10;d3nZzXbPt7t+9f1gjgtuEX6R9zdv13B3zhRni81sOchvu/hmkGnVzzXMY7teLubuhW747ebq7cUy&#10;LAqyvPDmjNcnZP3cp1Ve+QknnyVDPHt2Mcb6+hVEZPZ6vFjDgt7/ssXUZmeru5svukv32+WjX716&#10;+fjNZ69e/uSTJ5/kZ/hPmU0cn/3HILxo4Zw9qffKF9DnRz/voODt0pPpXzHc7e4CbmkwgzJrevbc&#10;7o4gb+fO3DjvHo1HVT2Zxj+VSvbW61d4JBseyUfVtGBE+UBUjKDM8bB+Ib3CpMMWwxPZCEbChi11&#10;utMsHnbasEecDPsVFkUGaelPzh6ph0fKUT6ulH48pvNqhify0SRHUNQf+sREplU2dbISyqHp8Eg2&#10;HmU1XW8WRJrVo4aOlQUpZtPRuEgkxLiSqUzhp5Ip00eCUKvRuCwPeySIOMtH03EiY/qWIOJqVMHz&#10;UrIg1vEoLxIhcbnCXIL2jKmuZ0GWJVaZzJizP8iyGhXOReoPVZhc5ArGTJuYmWzFeRByM6rzQt8x&#10;HlMm5UHI49G0Sl4yrelrgpTxzLiOX8N5lgcxl8UoR3alP5wBQcxIccvD9C8PIs8Qwg98JEgcbylS&#10;w6TrD/Ifj2p4u/inpM8EBchGxYRqVhFkPh41JVWmIoi5GqXcH2eGORRB0sWozBPe8BcFQT/sRUHU&#10;cDVNSf1WEcTrFCKZz5QxsRDxjmFGNGAVQaQ5ohwdKwgRrhVsjDSSKmQRZAiujxpuU2WQIlLEEV1M&#10;GaQIK0oMYjymWlQGGY5H5aSKXcKUvycIEcxo0meohZdBhOBzmTgSbuFlkCd4Mz3QKsogUMxtkifr&#10;4XML0q2RhzPplkG6CJ1UnmWQJ6L4dBKbMX2kCqIdjyaTlDH8GRV0CdeX/LD5V5Gg6zR2UVdeqaCh&#10;eHTkSLRp6sKjYqWizdOAx9WuUtE2xmyCMMFPKvFKhVmMqT+pgjRdtnSgaOogztxInWqVX5WlGSXl&#10;cq3ymxSpc6MLqFV+dZWoIze6OkizGe1plpUZ1ZE8m8jzwQSoRdUqzzxPzZtzQaWLcjc2MO48axV2&#10;VvHZqLCrSRq1KX+bIGwoSLPHLWYtjcq+qdJgS1fdqOxLGn6aIOwc0ZhPOYgXVE2SNlIv0ATZIucd&#10;IW1UrvMJB9Eenhk0QbIFsJCkmqBxqAmCzZAVRNOyqiyVMl7CZDRRuU73NJOyf6JyBZCjPMJvNPhO&#10;glwhjHFxkBufBCkjXjepG6BJ1yTIvEBCmmTk/JEgc2h2WkJx/zwJQq8KniRNgphdGD3Q6CdBztNR&#10;GtGnUyM7nQRRN6OUtdPaeGqqokdRnYiRGshURV9k1MFMVdhFlmRNVArTIGwktFXCLGp5U5X1tErd&#10;GNP2aSTrIo0S/DVB1q7ISz0fDbpTFX1Rp6U8tcRpEH02Kms+chA1ZlMnCs5BHYTdoTCvR5O0TqXO&#10;E6YwPFMC7Ep00XgmyL2CIiYZHlWVbBwEX1WjaRkrC9WVDIBvDzTko7oyphOkPd2P78Z0VNo5j6DZ&#10;WAUMz3SY7WTjIGE4hAnVAzjrYXVgCJ+oIFf5wdV6JjhWiYyHuupMsKsM0WYSGyM1kiwLYgQSNZ4m&#10;XogZY4Z9l16ME+QUSYZD1T/Lgkzh4KmXwr6BjNykFQANanDRwzPFqDkwKmcCZiEDb4xJB4nmoyyN&#10;SlwLBMFyCVfq3YyHgtFOGlRllPGCW2WjSZkwngs4DwJGtbmXYHOeCnAFCSdGMna7Pnx+QciohlPx&#10;8TIrE/gKSzcHD3L+wCvYj6nxHpw0Z3kQPFKY6lA3IThWOdoLHeYEBdhCSvIAXkfIVpMnQuK6UARd&#10;KAEVJiAe91dFMPYMWS+VvOBagO2rgluUgFkO3k2Wa8w6CB5WmCSgZm6VFUHwD+RrEP3DHhP4q9kX&#10;fmMpdYSHZdwcIwQMy0qUhLOtDMLOGuTU3GgF9nLA4WGQeyawVz0yHYJAXX9g06IMIobTTNXCcBwR&#10;3FUAy0x+qKIK/AUYO+eeNoK8eLytgtcGYFgc6iUikCsv9vwEnXWEcpVVYjZGMK3EcrMJJsiNV5Au&#10;4BXI/3hiJvAWisHEfRhSqoJoUWcfWEBmgn3BmLLU5jmLgt3CS6AFIfrh+aggYdmoniS5D9cMAcZK&#10;gKGJ/Iz3hPwa7LW8gYBh5cj0GgKAoZg4FBHPIvwLaTDlYwR5IU2K2Ihf+UNByM6FxLUA9vD4Q8FB&#10;u72ABOfhgFxWBzEjc0vFPOX8FxAM+1Ac6gA+NmSSeeHSnnjtdBGCe6H6c50z+sM9s8Bg8Bt1yi3O&#10;4iZYMzZ2c+6TBAlDhE99kjGfkHU7P8ZXqjIu9oIQDy4R/jWZ8gDXBKm6jcK0OqbziRGwtPvC0LkI&#10;AqvTLWlD5wQDcxuUqTvi8opQsL6v5WPtIJngXg9LGyaaaBd78ZLLQsCvDCkaN5YI/sqLA7cUMsG/&#10;nEdKPanBoiB1lJ7jxJXyZwT8Qk9BOju+cAG/UDaluz/cJgQKK/croNzy4AKHlQCdkkBtvCpY9hT7&#10;gUnFyH2nAGIPwhuzabD0P5C3RThYuVfIGWwO/jwbZQezOagActT0B7v61Beh9A2eegyoo4n2KCib&#10;0fI6PIMck8e/HI2fPbiBVZRUD3OBv1xrRxKIqGXlAn+VDhuIFZ4KGq1ZYToNGrXiCGOsNEjZtWok&#10;SsiDXy7IGAIZ87m5IGEAJKdJyDZmE0SMOqThC1VcDAGuigtaPrTgYmi6oHqZCyyWTzAyrU1zgcKA&#10;aFZNXGZxRRQoDKFzz4Vx3REsDCU1ukAotwUNc3E54TbP+nOBw+CJyySH4fEXkxDbmO51SBoSC4J1&#10;yFKCRo1ppIdfGN6Ezee9PWLKB+nwmiBNT5bEhS5QGbQp42uI0DE0NiceiKudoGMw40N77HLfZtu3&#10;aJZ5gsvzvDoXbAyZB1Lf+MdYU0jU0PQYPzGdWjhUjm7t3vE9aFcdSxHVyfcaJrlmC1SGVqGKC1Gg&#10;MWhYuntqODIBxhzP0gKG80yQMZQV6BSNf7guCzQG5DlltLXplwtWBnCV6rwAZVgFEvn4x2BrkDza&#10;+vZ0jL8oiB3+Ym/Ly2BXEDqCJN9tyQUUwyLoBGIILOcMiTGwMXfignrV+8pvykRAMITMcWqdnN2C&#10;guGhMo2zXKcFEgPr0j5SY+1Brtg3S/f0jMkFuTqsJs41DHcj4BgSZUBq0Q+fmyBlqCp44iBQ2QR5&#10;XqLOXJSClJXoxzt0NgH0RJdymrjyGC44mcOXOUMFJXuIMxLEDCEcR2riH4OlQdzuodQZGQ8Febuu&#10;i9QdGWsKdgwDLQ5EInJBzcCIdOfBSEsENkOTfOzMABAZ9VQuLWWoD9LHSvOxoAZocox5jrYb87FQ&#10;ieFAR/o2M3IKsuYOi6Q/5ts0Ta+mqc/h3rJW3ZjsdZfxQCXtZSia0/mZTjHC2so6VV7u3wRrQ3KU&#10;pXrIM2JB3lxGlSLpXOMFesMRkFTIpm4I+gYHnC7KeFVQDDzDdw1w5G3IhRB/61SDaPhrghYAg+bt&#10;Xrn0nsHNpnvuxqyDS3hAOiBInDPuxOkaxh1BcZWR+wv45vCeRA+5h4qwN7S2JGLmCxfsDeBNitHz&#10;aCNInNssSY9dUdlFMBz2NpLJcQMRGM5VdYdmDREolxlrCALHurkLka4z566SCfBJC+yGhJ1HUgHa&#10;cvjdNPemPFSgDQ1LFVcEQdbqUQUbjH/42MFskaCnyBp3RYKsOe5wJgqSBo+1h7FwvYxgtYM7C3Pp&#10;L8sBACXO0XiRxvWDdyahv+K9kC/G2kxfVAio5vpbqfAKAdWwsZXmGcYzIYYD3MHBdCZkwC5SgE73&#10;9g6olAuB1RpIOYH0qXUV4+Cpc6igMbRGaBzti9nIPWghwBr4SO0LJxiDhBAsaLhHb/JABsZx0Sl4&#10;hmM11PILQc+g6HvdvJwHAqWhyS0/LBDidHlYHCCbkotB0DMchWnSM11URwRJw7GnPAk9XK8ESGvQ&#10;CZJU08bcggN2uYUhIJEjWn64BQhWhgIoxQCMZwLKjWd4mVwIPFYBJEmUlGufYGWVS5xiB2xMJwgV&#10;kHdRxgAbV0xByiZujyc2Ti4sAcqQuXNAosiDbaJNaVpypRcsbAqcO0liaUQoBAib1IiRMfDEWSo4&#10;GEAhZL5xmU51WUAx7JQiynIti4CwCT8jjV008Z9F2lTIt0QBR8tDVdr2zfM/ZDvy0MG5XBEBYXsb&#10;7LzppJDDkHBaHJXANvYwIQDLsT5Pp1YFgYg6PFbvH0W1ujuA4Mvyy4MDQ4yOcZOJwLGDT17hjOMw&#10;H9TWqVPkjl1wMnsDsYigsRKYffzDrUGgsQpWl/xYGEEhzWPYc41fhAPgRvldSPsYdoXSx2wpBuEj&#10;XU3maHYjItEfmP2g5tBCcDMANNzSBSkD1eRQbkc9ZfVedc9FJFgZUKb0hAhHznBoWRTfKA+LCCur&#10;mhSnMJYePDosPecOXTrKXGBOOMSNKjpbOd0r1Ph8InCs4EMLGoZZ723ScdsTLAyhdA9dMB4KRg6M&#10;OoV0DfcZ9Zc1e6phrEmlnKdFt6Ea0m2GwiCFNbgsIwjs8IAlEBiSyz2wjWcvEQBW1KlGco5HAFi+&#10;dxcLZ14MgB1aTuISJrEr41xKIYDXZH+byjouW0jD2cO8sWBg6KGz3K/gXg/qsy4iHAwHnmmSFPWd&#10;8ZY2HOkQBk6AO8Y/3MIjsGuv/DD0XKAvmOHem7gmRdjXwVvG2DCQNaHlJQlsXP0E/II/4r0xRYR3&#10;ZXt7DMYqQtmMsXnlJADXdD+nMoO49J0BG4nFZ28rIDsfmFSjKTn5MXVWULBmP9OwHws1GXBYXsII&#10;EGZ2LBSCgyHWH3riv5Ajl+gKtYxSwC/MYZzUPXzXsEigsDQD4xoXQ2EHq2kChRk4yTSI90HJFjRh&#10;0Ap3JVbyY2WEyOWHxx60tYVee3lbkpDYe1TAmUV1kxoc2m9ItoxQMo44lAKLPcguSkHGYOL8hppS&#10;Wszs9vZSwLAxtlGYi0faJPx7gOmXAo6hSk9kPLbOXOMYwvC2B3XHlIKePUw3BD970NZWKRDagzYi&#10;kcgPawMYlLLEchalgGp4W/rYh94Q9/rplX79P/xFgPg13A14b94R+NjdEfj4L3BHYD6t0DtAYZ6g&#10;Bp4so1Ev2LYno4MFUwZVNeIXYgSsxZNRgwhC9FQ0pw3BGFRAsSlZqKo8GQePAn7iyfhdNsFSQYZr&#10;p5hFi2X2ZJS3Yoqejr9VbA90aDuhGZ0Ym6eb0Jil1uXG48i6mBPGc2dV6XojWbg2bkoXCQN4JJ+f&#10;SqNGeU4LqEzFAToOKwj8nE9BZ2z7qU3UKK9pUi6YM8Zz5zzYegVnBh0OTFF9kTZMT1fTzErwZE/H&#10;lVkwZNDhlDqVh4DInq7h743kUeCwGF1vJA+XxjI6BYvRqIfTT5QukgfcCtUDwYexDnQ8U7kJQOzp&#10;uP4JJgw65A+ULwIDezpjHWof2LbhmYCAvRgP7oWvI5KHOxBJ+RfJY2L4SMFz8d6JIV+BcEE3xRV+&#10;7L0C4nq6KZWb4LY5bpwz+CJYrafj1xwIVuvpuJ4KPAs62DmNaoLHerqC6rMAsKBDRwi1c+lK9HQ8&#10;ZgnE6un4OgRTBR0aAyifBVUFHeyS+l0BUj0d1z/BTj0dPwohcCnokJExdRG41JPx6zXlAK6n42FL&#10;IFLQAd2nYhNY1NNRbRYg1JNxrggUCjpsxlMtEPTT0/ENazlD29PRZQjGCToAY1S62tzn6Hi2IUgm&#10;xpuOSupdBL30dHy56qwwnLFcdVYTFO1UWwSVRD8Jgj51zgJEejruhAR7BJ0V9AV87OmoOARt9HQ8&#10;eAi86Om4OAReBB3qE6qmgid6Oo5yCKAIOiCbVG4CKXo6vvcoKKKnq6n6CXDo6TjCKFgh6GBGVA8E&#10;HvR0PCgIIgi6iRHMBRJ0NbiR/EnXG9qM3D3ZzKsJDojWIiQvlCyYhyfjOy0C9Hk6frWOIHugqw1f&#10;Lx1uno7nEALmgQ65C/UGguZ5Op6LC4AHOoiDilcAPLRcGdfwCmQHMrToUO0TlM7TcasUYM7T0UxX&#10;cDmQIcOmRgTYekAkPCE1Xr3szNPxkOq+zKI/3ARC1xTK9EqvNfOEvKjQu8w8Ia8qMsHUPCEvo3Aa&#10;ROeIu6epUPQSM4wIgMhgo1oJCKfU6PTqMoxondJE34/OEd0nVA/1yjKMiCSaGrJeWuYJeWDSm8pA&#10;iDSampReT1agJ9fIU6M7yRwhb1/Ua8kwIo7HGq8Opbon5O5GLyADIQyQ66MU6yBE3OGvlmrdE5Zc&#10;e+Q0pSfkCRe200XWeDWN3JnU6xjQ1Akp2EGIs29cb6Vi94SGJUjJ7gl5aZpJzQ5CYC2c39L55Qm5&#10;Q9YrwjzhhNuWlO3oVMXOPeejNnY5Qh7CceZUBANCngNlUrnj1dj54UYopbsnNL52Q2p3T9gYi1Fn&#10;VgKs4Ooo1Tt6ct2ZYOqZpVkLhBY8g+1VYQ8Icx49pID3I/KCMZMKHoQAh/lipIT3hDnXcKnhPSF3&#10;o1LDezqejuuNXOj6xBaqMaIKBuhBxnVCynhcPw5+G2zUKOPqaa4TUshjRBNjl0reE/KiBje+i6gx&#10;orFqqeUxItJPzh4p5j2h4UalmgdhjW0vqrdSzntCI25JQe8JeUGfSUUPQuT6/M2RYACMGYtWi0GN&#10;a6xFinq8GRAa12+p6tHZDs/DLUbKek/IYQI0e4ioUdDx7ncc448JjZxQKnu8Gn7CWIyazAR6yxVc&#10;ant06gOZ475MupE8oZH0SAeSJzR0Qup7EKLNgCuFFPie0IitUuGD0LR/KfE9oWEyUuN7Qs5GqfFB&#10;B37z0CpFvifkyDmaVUQnMKKxNSJlPkaEaXHvKHW+JzRisBT66AXDUWwuGKn0QWgWR1Lqe0LDEqTW&#10;ByGOA3AjlGLfExpTDHuMnq7mEtRqH+WPVehpue8I+X07esEUXo37lanP04If9ZRV6GnF7wiNtExL&#10;fkdo1G9a8+PGaBygp3PUoh+FF64O4ITiylB4WWzUsh+Fl2X9Wvg7Qn6KKdPKHxXaiLeM4MR8MC1H&#10;aCxaYgzOORhApd7thIvqgQBR7uiFTp7QuN1Gi3+0LBsmqJc6FRl2PPmi9SYnT8i3dPT6Jk/IC8Jc&#10;i3/31Uzc5+k9TRgRHooaq97VBELEaqZk6PwXAYKupi4PR/2V0CrAc9mgx5uh3zSw6s1MnpCbll7N&#10;VOALGSydkD16T2gtRl0ZEsKC5ka5dLlgRFS3nI9yXgyEOFJg8FEtBlC8MaAKBnS8UNc7lQqcdjZc&#10;Wa6lP757yyjAcy39M8R+Q8m09s9cYOVs1NofF/waCaHek4STX67zmOqt1v641s5ARvDFPaK3IOTa&#10;qKU/vJ+lEnLSC1MEWsY9lJb+cJMGiI4+cZ0iNqM4G7X0x7k4IxXFzY06InweBTxwB3FMyHFMvbbI&#10;XXllbJjlcmILhO4+YSpBLf0doUEnBgMPbSB/OCMZ1uIIaz6iVv5w5Uaiji/+0hFx4IeLWit/eDUj&#10;S8i18odXswSjpX+euWPTlI2yf1/k2DIxQods4HtCHvxxzaCsGrshHKfPZQsfI7pz+XyOKhm3H8KN&#10;UEt/XNtmQK24IlDnCL/M/YSW/rjmzoodWvo7Qt4Pg697lldjk4U7eq384VBxhJdyRyt/R2g4FK38&#10;c2ygGAOqxYCOF3m5bObjRDAwXq5kWvnj9mGjSSnXyt8RcrFo4Q+Xb5RkuRb+jpAjibkW/jhzbiTB&#10;uRb+jtDI3mRPH9yxUn98l4JqBE6YG6uOBIPQwT2UFv64mM+AZPDdX/pqhA7uobTwx2F2K3Ro4e8I&#10;jcVo4Y8AZsV0LfwdIVcyLfwdnbUWQWTcF75xOE+vzcEBepggd1Ba+PuvkDPYqJ4MuyJGjaCFP4Ix&#10;bu6g1q+FP4KxpY5a+DtCnvlr3e+PlXNnq3W/I+R3LuSyyw82mrmWFv6O0AgxWvg7QsN9ywkfvBqm&#10;xbkYyQWWxQm18M+xC2XQaYABnRHbtO7PSzgoY0TJyXC/haU6utvvCA0HpXW/I+RwFToKxUvgO6T4&#10;/heakmJCjhmjLUQJwUZuWbrpj3TBqL71/pkCwR3XiDNRowVCXo0NHt6VgI1iJUQKRd0ytvCEEC3H&#10;XNbY9VJC9BFQG8R2jRJij55m9HqrTIGLUgw+AnGXEVED8zZIvUsG113ALVPzB3KpI8KL8sVo5Z+j&#10;U5OXtoVW/jm2gniLqN4qgzlaDgXQjs4RGk69qF4fgxHR7U8dOL7YUEc07B+QREzHGwRR7ishAqvB&#10;RjUZ1yJoEEaCsQAUFFjyagclUNeD9FwJLUBWL4Yp4PQtUWvl7wj55mmhlX+Om1F4rIbV6xytHiwY&#10;SkzIAXC97gWLQUzgyqOlvyM0WtK19MfNQxZ7tPTPHdTCZa2lvyM06NSXgY533uh9LriRBlgw9zxa&#10;+TtCQ3l0098R8gCnd7Xg1VZapvezeEJ+REZvaPGEvINJ72QBITwPd/VR6Q/CgvuJqPQHIYe2cAeB&#10;qKPDwGgk1AtXMEfkb1wdo9IfhIY6RqU/wDLeHYT7c3WOyPSMOaozw4i8CUWvT8FigKpxNdNdfyQX&#10;BhykV6RgRKuFVS9F8YSG64lKf+BvhilEpT8IjbgVlf4gNFxPVPs7oI7bdVT7g5BnZkVU+4OQJ7iF&#10;NPK770cxUF5cxBeUwhEa8UiLf+ReRlZfaPHvCHkBV2j1jyTNcila/XtCnhRq9Y9szvLMWv07QsMB&#10;aPXvCDn2V2j1j/zQcqS67e8IDZei1b8jNDRcq39knJaGa/XvCA0N1+rfEXJ+a/GPFNbSWy3+HSH3&#10;t1r8I9U1qqNCd/0dIW/R07tCcIsc7t3gNqjFvyPkO4l6YQhGRGzl3NHi3xHy6giXgosNgtAIwlr8&#10;I3m2HIpW/47QcPVa/TtCXjzqtR9YtYE6Flr8OzqjQtHi3xEaXJSEGem9ZdO66+8IeRsBrk9VdsOw&#10;eG2ku/4oGKzIqtW/I+RbZXpxB7iIY108V9fqHzWIgVnhm790MbAsYzES/d2IPFRr8Y+ixoCsCi3+&#10;HaHFbw0xIORlsN69Ae6gKqNr0ds2PCHfXNb7NTwhb9DVGzUKlEmGZekdGiBECxqVoF6j4Qm5h9KL&#10;MzwhT+r16gwQotHReLWaDAj52QC9PgMjInJQ56gXZnhC7k/0igxPyLuD9FIMEKIipHlwqcW/I+Re&#10;VC++wIjodaBBRq+6ACGyLYNQTQaE+z06xnUW4RqL7c16vbs+etcuz4/Hx6fu9En3fvd8uxt+O7rb&#10;LM6Pf3Phvkvx4qI8qZ7i/hFI5eLkyadFfvJpkz9FGlxUxcXFb4+P3t8sV9uzWVafH1/vdrdnp6fb&#10;2XV3025HN4vZZr1dX+5Gs/XN6frycjHrTueb9uvF6uoUPTLl6ey63eycp8jqs7vV4td33Wfzfl6/&#10;Cdd2nFw8eVaflM+y5mRSPJmcuEaC/KJ4jK/la37rJo8FY/bh//0q8Kdtt3GrGf5vMX/fD5v3y11v&#10;5t2m/0vW/2X33pG/e/SrVy8fv/ns1UtF+PpPtrefY8D2bLk6+vr8GPtsOAd0NGtvz483qzlW0J5t&#10;18vF/NliufT/2Fy9vVgOr7jwa/Fz3SPbrO9Wc7cGN7B7rru87GZOFP3C+rfOzm7azVfDgu5v3q6X&#10;/dRX61U3cEAJwp0luNPEX2MyO7uURf3kk5efZJMz/LePgJduzXr5CUjXm5t2d7Ged49+3q26Tbt0&#10;fIj+CvpbfH632vVTQCXq9ed2dwQeO3Xq2YgWJVrIhbTC3wCmfL716hcGCtiaNVAAPM2BgrFYA4XC&#10;0hwohAtrIEEjzZHk9g9zqMABe6gQZ82hAg/soYJ7NocKXDCHEkjPGkoaeeyhgpDNoQIX7KGCmM2h&#10;AhfMoQRCs4YS+MweKsjZHCpwwR4qyNkcKnDBHirI2RpK8KqPDGWEoeChQjj6uKd64T3Viz+7p8JN&#10;OKgwmBsKvsqmCiLEzhMP24NntGiC/HBgmVYeQXwWTRAekA6arYqrMokEP0S0pTwKywcgwImCibrD&#10;FHSkwACTKFgoylfKJT2baBCJm0KpR/kkbsokCvaJGo/qkm4iWERBvqjEKFKsewIGkfgo1xTHOC4+&#10;yiQSAaPpjI4kLLCIRMDQOjqSsMAiEh3H5eVsJHFQ7jtKUyLDPwW/9GNKk/M/LU2eP3+73Pp8+Xr9&#10;9fPuqlvNf9Hd9yneUCFs8Qmuwfvgbxft7mV7033w99fd5qN//7zbzLqQPkZjP7l7+3bZvV58Ew8F&#10;KcnU2vehNgAmhKLLben43HP/gynyK/9BX9QMmfSs3e26zYUrOHyK2i4f+5R//2kZdjtrlyhUHPFy&#10;ffWk3Q4Tg+P0o683C6yj3S3Wq37xN4vVi/Z9/+FNOxQcPjQOf1sMhKjk0x932bGjwXKjt867ZbeL&#10;uTE7a99/vt72b9uFF/3jevPzzWKOuXa9CJNKBdGtGgqVy2W7w683t/Pz4+3q6vioXV6tzo9nu81H&#10;6hdXwnVSwezeu0CIIuXu5sV6qNAyd7Oim4T/86vLy35ek/Bn1DS+EHSj+AonKZAOq3zAkJt2f4G7&#10;xW7ZObH0ldlmMbt2k3i7nt9/vjnarHeuDDl6123wy/V6880wx+3u9e5+2fkJ37oHBj7Nu8sv8Nz2&#10;m/NjfKmYX+Zse7S7v+0u21l3fvzk6GX7TbtarI6PbtvVeos/eent3c6LTxe72fWz9maxvEeFCE5D&#10;17YdJnECENdJtz3r3+V/Hd4O1rRnG7x/2a6uzo8v25PPvjj+y0wGb3Uv3z367t+++8/vfv/9v373&#10;+x++/eHbo7/7/nc/fPv9v+C37/7ju9/jo//64du/d7N3RTYm6x6Cg/i83bSOcf3Eu9XJl6//QhPX&#10;l/ecxH9nZ70a4JdeK5bt/frOW/pNu7prl8/l3++hwYNVdfMrX0DPzu4/9sfBhF33Aq6hq2rcZI69&#10;RXf3cG97wUHi+oqmxNeANlP0quESDxzp6405fTXmprNaQz/xr9RtDjqxWjsYobcsjwrIH8B+Aydw&#10;iw+2gaT62c3uSEv38+OhooeQ1nfwwc8Xq686uIKhgvd29mYx++oFsIZ+WlB5TAImuFitN+lHDtjZ&#10;9p/u8AzChzim68XVdf9JwExk+m72Dj758zklfN/9x5xSE/4MBv7JTsmpWG86scs5cZCQe/kf7Xl6&#10;FzHogOp44hkGGq/x/SxmZ14Wjwdl7WOjhED/Wbd9PMA17lv9etn4D550u6+7TsLXHLF8kLhzul+u&#10;FsNjfciDegEy7KOm/LIfPuXNUSD7MFK271+IcoVIqXODvvUKiBzYTxdvjoaz4+IyWsH/x0W46v9d&#10;JXXO/68tPP7397/7/p9dWPSB8t+//ycXFX90EfHHEHEQsgfz/TDkBLTbBbk04qyQ6L9Z9w/+dcWc&#10;8C24/yeCjlROe0GHljtD6CJRKA43H5Wqc0VJTbGNN13G4yfjZ330SMj+YAp1u1zvHm+61mU+7vdf&#10;LravVsshUxuSpflie/sEie9X28dDOXbV3vYK+LGdtKp+Mv30Int6gn4F7KRl5eQE37/5DHXBU3y/&#10;Ak6CNBfjeCdtUzx4L605HRfxdtqmOJu3u/YpJoo089WtK1O3WY1FZbX7DH9/2T7e+kX0wdYv7XT4&#10;+KOPQiL7O20IzMAFnjr44BUyWtS/UUYLer/B5zgZJJgKLK0y3171c0jkFXLG2qUu/Y7bj7CQ3c8Z&#10;++T+gJIU38GFZb91afqH+p6yzxXpfX4YMRnq/mHR+YDkEgLvNqt2+RQacbQ5W6Bg2Hw272Hx9m63&#10;/vIWahaDFL2SyDM+U/Va8PoW5fSj/wEAAP//AwBQSwMEFAAGAAgAAAAhAI5BU/jeAAAACAEAAA8A&#10;AABkcnMvZG93bnJldi54bWxMj0FLw0AUhO+C/2F5gje72dRKiNmUUtRTEWwF8bbNviah2bchu03S&#10;f+/zpMdhhplvivXsOjHiEFpPGtQiAYFUedtSreHz8PqQgQjRkDWdJ9RwxQDr8vamMLn1E33guI+1&#10;4BIKudHQxNjnUoaqQWfCwvdI7J384ExkOdTSDmbictfJNEmepDMt8UJjetw2WJ33F6fhbTLTZqle&#10;xt35tL1+H1bvXzuFWt/fzZtnEBHn+BeGX3xGh5KZjv5CNohOQ6pSTmp45EdsZ9lKgTiyVmoJsizk&#10;/wPlDwAAAP//AwBQSwMEFAAGAAgAAAAhACEW+9fdAAAALAIAABkAAABkcnMvX3JlbHMvZTJvRG9j&#10;LnhtbC5yZWxzrJHPasMwDIfvg72D0X1RksIYo04vY9Br6R5A2HJiGv/Bdkv79jUdYyt026VHSejT&#10;x0/L1dHN4sAp2+AldE0Lgr0K2vpRwsf2/ekFRC7kNc3Bs4QTZ1gNjw/LDc9U6lKebMyiUnyWMJUS&#10;XxGzmthRbkJkXycmJEellmnESGpHI2Pfts+YfjJguGKKtZaQ1noBYnuK9fL/7GCMVfwW1N6xLzdO&#10;oJoolQqkNHKRcCnzZ7dvqingbYn+nhLW1QC+JRxrS3hpdk2xxvwm0d1T4o8kuq8k8OrHwxkAAP//&#10;AwBQSwMEFAAGAAgAAAAhAGXLaov2AAAAagEAACAAAABkcnMvY2hhcnRzL19yZWxzL2NoYXJ0MS54&#10;bWwucmVsc4TQTUvEMBAG4Lvgfwhzb9P1ILI0XYpVKPgBbvcg9BKTaRs3XyRRuv56cxFcEDwOwzzv&#10;8Na71WjyiSEqZxlsygoIWuGksjODw3Bf3ACJiVvJtbPI4IQRds3lRf2Cmqd8FBflI8mKjQyWlPyW&#10;0igWNDyWzqPNm8kFw1Mew0w9F0c+I72qqmsafhvQnJmklwxCLzdAhpPPyf/bbpqUwM6JD4M2/RFB&#10;ncbnt3cUKaM8zJgYTEpjfpnebsdDzD2MXowdxmNyfjRuXpT54hLHrh3aon1qH173/b7w3GMoVx3X&#10;H+jRyfzj3ZowWK6BNjU9a6j5BgAA//8DAFBLAwQUAAYACAAAACEAZctqi/YAAABqAQAAIAAAAGRy&#10;cy9jaGFydHMvX3JlbHMvY2hhcnQyLnhtbC5yZWxzhNBNS8QwEAbgu+B/CHNv0/UgsjRdilUo+AFu&#10;9yD0EpNpGzdfJFG6/npzEVwQPA7DPO/w1rvVaPKJISpnGWzKCgha4aSyM4PDcF/cAImJW8m1s8jg&#10;hBF2zeVF/YKap3wUF+UjyYqNDJaU/JbSKBY0PJbOo82byQXDUx7DTD0XRz4jvaqqaxp+G9CcmaSX&#10;DEIvN0CGk8/J/9tumpTAzokPgzb9EUGdxue3dxQpozzMmBhMSmN+md5ux0PMPYxejB3GY3J+NG5e&#10;lPniEseuHdqifWofXvf9vvDcYyhXHdcf6NHJ/OPdmjBYroE2NT1rqPkGAAD//wMAUEsBAi0AFAAG&#10;AAgAAAAhAKZnBNEyAQAADwMAABMAAAAAAAAAAAAAAAAAAAAAAFtDb250ZW50X1R5cGVzXS54bWxQ&#10;SwECLQAUAAYACAAAACEAOP0h/9YAAACUAQAACwAAAAAAAAAAAAAAAABjAQAAX3JlbHMvLnJlbHNQ&#10;SwECLQAUAAYACAAAACEA2TaNjWYKAAD3WQAADgAAAAAAAAAAAAAAAABiAgAAZHJzL2Uyb0RvYy54&#10;bWxQSwECLQAUAAYACAAAACEAO1XZlkclAAAttwAAFQAAAAAAAAAAAAAAAAD0DAAAZHJzL2NoYXJ0&#10;cy9jaGFydDEueG1sUEsBAi0ACgAAAAAAAAAhAPKqf/Hs5gEA7OYBABUAAAAAAAAAAAAAAAAAbjIA&#10;AGRycy9tZWRpYS9pbWFnZTEudGlmZlBLAQItABQABgAIAAAAIQDJgudMQyUAAC63AAAVAAAAAAAA&#10;AAAAAAAAAI0ZAgBkcnMvY2hhcnRzL2NoYXJ0Mi54bWxQSwECLQAUAAYACAAAACEAjkFT+N4AAAAI&#10;AQAADwAAAAAAAAAAAAAAAAADPwIAZHJzL2Rvd25yZXYueG1sUEsBAi0AFAAGAAgAAAAhACEW+9fd&#10;AAAALAIAABkAAAAAAAAAAAAAAAAADkACAGRycy9fcmVscy9lMm9Eb2MueG1sLnJlbHNQSwECLQAU&#10;AAYACAAAACEAZctqi/YAAABqAQAAIAAAAAAAAAAAAAAAAAAiQQIAZHJzL2NoYXJ0cy9fcmVscy9j&#10;aGFydDEueG1sLnJlbHNQSwECLQAUAAYACAAAACEAZctqi/YAAABqAQAAIAAAAAAAAAAAAAAAAABW&#10;QgIAZHJzL2NoYXJ0cy9fcmVscy9jaGFydDIueG1sLnJlbHNQSwUGAAAAAAoACgCfAgAAikMCAAAA&#10;">
                <v:group id="Group 32" o:spid="_x0000_s1043" style="position:absolute;top:326;width:54857;height:22138" coordsize="36515,2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44" style="position:absolute;width:36515;height:29200" coordsize="36436,2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Chart 30" o:spid="_x0000_s1045" type="#_x0000_t75" style="position:absolute;left:18949;top:68;width:14576;height:28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Q1vwAAANsAAAAPAAAAZHJzL2Rvd25yZXYueG1sRE9Ni8Iw&#10;EL0L/ocwghfRVBdUqlFEEARPa3fV49CMbbGZ1CbW+u/NQfD4eN/LdWtK0VDtCssKxqMIBHFqdcGZ&#10;gr9kN5yDcB5ZY2mZFLzIwXrV7Swx1vbJv9QcfSZCCLsYFeTeV7GULs3JoBvZijhwV1sb9AHWmdQ1&#10;PkO4KeUkiqbSYMGhIceKtjmlt+PDKNgmd/9/1rPLeXdPDk1yMrIZGKX6vXazAOGp9V/xx73XCn7C&#10;+vAl/AC5egMAAP//AwBQSwECLQAUAAYACAAAACEA2+H2y+4AAACFAQAAEwAAAAAAAAAAAAAAAAAA&#10;AAAAW0NvbnRlbnRfVHlwZXNdLnhtbFBLAQItABQABgAIAAAAIQBa9CxbvwAAABUBAAALAAAAAAAA&#10;AAAAAAAAAB8BAABfcmVscy8ucmVsc1BLAQItABQABgAIAAAAIQD8cUQ1vwAAANsAAAAPAAAAAAAA&#10;AAAAAAAAAAcCAABkcnMvZG93bnJldi54bWxQSwUGAAAAAAMAAwC3AAAA8wIAAAAA&#10;">
                      <v:imagedata r:id="rId42" o:title=""/>
                      <o:lock v:ext="edit" aspectratio="f"/>
                    </v:shape>
                    <v:shape id="Picture 31" o:spid="_x0000_s1046" type="#_x0000_t75" alt="LITHOLOGY.tif" style="position:absolute;left:31237;top:589;width:5199;height:2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uvxQAAANsAAAAPAAAAZHJzL2Rvd25yZXYueG1sRI9Ba8JA&#10;FITvBf/D8oReRDcqlBKzSmgVSg8tmh48PrPPJCT7Nma3Mf57tyD0OMzMN0yyGUwjeupcZVnBfBaB&#10;IM6trrhQ8JPtpq8gnEfW2FgmBTdysFmPnhKMtb3ynvqDL0SAsItRQel9G0vp8pIMupltiYN3tp1B&#10;H2RXSN3hNcBNIxdR9CINVhwWSmzpraS8PvwaBc039+98TAebVZPT7et8kfX2U6nn8ZCuQHga/H/4&#10;0f7QCpZz+PsSfoBc3wEAAP//AwBQSwECLQAUAAYACAAAACEA2+H2y+4AAACFAQAAEwAAAAAAAAAA&#10;AAAAAAAAAAAAW0NvbnRlbnRfVHlwZXNdLnhtbFBLAQItABQABgAIAAAAIQBa9CxbvwAAABUBAAAL&#10;AAAAAAAAAAAAAAAAAB8BAABfcmVscy8ucmVsc1BLAQItABQABgAIAAAAIQBQdguvxQAAANsAAAAP&#10;AAAAAAAAAAAAAAAAAAcCAABkcnMvZG93bnJldi54bWxQSwUGAAAAAAMAAwC3AAAA+QIAAAAA&#10;">
                      <v:imagedata r:id="rId43" o:title="LITHOLOGY" cropbottom="32884f"/>
                    </v:shape>
                    <v:shape id="Chart 32" o:spid="_x0000_s1047" type="#_x0000_t75" style="position:absolute;width:14414;height:28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cCxQAAANsAAAAPAAAAZHJzL2Rvd25yZXYueG1sRI9Pa8JA&#10;FMTvBb/D8oTe6qapqKTZSAkNeJL6D/T2yL4modm3Ibtq7KfvFgSPw8z8hkmXg2nFhXrXWFbwOolA&#10;EJdWN1wp2O+KlwUI55E1tpZJwY0cLLPRU4qJtlfe0GXrKxEg7BJUUHvfJVK6siaDbmI74uB9296g&#10;D7KvpO7xGuCmlXEUzaTBhsNCjR3lNZU/27NRsNrg9HjLffF7OH+u5+XXqVi0nVLP4+HjHYSnwT/C&#10;9/ZKK3iL4f9L+AEy+wMAAP//AwBQSwECLQAUAAYACAAAACEA2+H2y+4AAACFAQAAEwAAAAAAAAAA&#10;AAAAAAAAAAAAW0NvbnRlbnRfVHlwZXNdLnhtbFBLAQItABQABgAIAAAAIQBa9CxbvwAAABUBAAAL&#10;AAAAAAAAAAAAAAAAAB8BAABfcmVscy8ucmVsc1BLAQItABQABgAIAAAAIQBIRmcCxQAAANsAAAAP&#10;AAAAAAAAAAAAAAAAAAcCAABkcnMvZG93bnJldi54bWxQSwUGAAAAAAMAAwC3AAAA+QIAAAAA&#10;">
                      <v:imagedata r:id="rId44" o:title=""/>
                      <o:lock v:ext="edit" aspectratio="f"/>
                    </v:shape>
                    <v:shape id="Picture 33" o:spid="_x0000_s1048" type="#_x0000_t75" alt="LITHOLOGY.tif" style="position:absolute;left:12092;top:534;width:5155;height:2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uYxAAAANsAAAAPAAAAZHJzL2Rvd25yZXYueG1sRI/NisJA&#10;EITvwr7D0MJeRCeuILvRUUQQ9qAHfx6gyXR+TKYnmxmTrE/vCILHoqq+opbr3lSipcYVlhVMJxEI&#10;4sTqgjMFl/Nu/A3CeWSNlWVS8E8O1quPwRJjbTs+UnvymQgQdjEqyL2vYyldkpNBN7E1cfBS2xj0&#10;QTaZ1A12AW4q+RVFc2mw4LCQY03bnJLydDMKKL2MfuT2fiizffd33e3bTVemSn0O+80ChKfev8Ov&#10;9q9WMJvB80v4AXL1AAAA//8DAFBLAQItABQABgAIAAAAIQDb4fbL7gAAAIUBAAATAAAAAAAAAAAA&#10;AAAAAAAAAABbQ29udGVudF9UeXBlc10ueG1sUEsBAi0AFAAGAAgAAAAhAFr0LFu/AAAAFQEAAAsA&#10;AAAAAAAAAAAAAAAAHwEAAF9yZWxzLy5yZWxzUEsBAi0AFAAGAAgAAAAhAJO2S5jEAAAA2wAAAA8A&#10;AAAAAAAAAAAAAAAABwIAAGRycy9kb3ducmV2LnhtbFBLBQYAAAAAAwADALcAAAD4AgAAAAA=&#10;">
                      <v:imagedata r:id="rId43" o:title="LITHOLOGY" croptop="32651f"/>
                    </v:shape>
                  </v:group>
                  <v:roundrect id="AutoShape 8" o:spid="_x0000_s1049" style="position:absolute;left:27756;top:2004;width:8593;height:28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bhwgAAANsAAAAPAAAAZHJzL2Rvd25yZXYueG1sRI/NqsIw&#10;FIT3gu8QjuDumlrlcq1GUUHwZ3XVjbtDc2yLzUlpolaf3giCy2FmvmEms8aU4ka1Kywr6PciEMSp&#10;1QVnCo6H1c8fCOeRNZaWScGDHMym7dYEE23v/E+3vc9EgLBLUEHufZVI6dKcDLqerYiDd7a1QR9k&#10;nUld4z3ATSnjKPqVBgsOCzlWtMwpveyvRkGc6cUpXh2eBT9H6VzuNtvBcaNUt9PMxyA8Nf4b/rTX&#10;WsFgCO8v4QfI6QsAAP//AwBQSwECLQAUAAYACAAAACEA2+H2y+4AAACFAQAAEwAAAAAAAAAAAAAA&#10;AAAAAAAAW0NvbnRlbnRfVHlwZXNdLnhtbFBLAQItABQABgAIAAAAIQBa9CxbvwAAABUBAAALAAAA&#10;AAAAAAAAAAAAAB8BAABfcmVscy8ucmVsc1BLAQItABQABgAIAAAAIQCuD9bhwgAAANsAAAAPAAAA&#10;AAAAAAAAAAAAAAcCAABkcnMvZG93bnJldi54bWxQSwUGAAAAAAMAAwC3AAAA9gIAAAAA&#10;" filled="f" strokecolor="#7030a0" strokeweight="2pt"/>
                  <v:roundrect id="AutoShape 8" o:spid="_x0000_s1050" style="position:absolute;left:27593;top:9357;width:8593;height:28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N6wgAAANsAAAAPAAAAZHJzL2Rvd25yZXYueG1sRI/NqsIw&#10;FIT3gu8QjuDumlrxcq1GUUHwZ3XVjbtDc2yLzUlpolaf3giCy2FmvmEms8aU4ka1Kywr6PciEMSp&#10;1QVnCo6H1c8fCOeRNZaWScGDHMym7dYEE23v/E+3vc9EgLBLUEHufZVI6dKcDLqerYiDd7a1QR9k&#10;nUld4z3ATSnjKPqVBgsOCzlWtMwpveyvRkGc6cUpXh2eBT9H6VzuNtvBcaNUt9PMxyA8Nf4b/rTX&#10;WsFgCO8v4QfI6QsAAP//AwBQSwECLQAUAAYACAAAACEA2+H2y+4AAACFAQAAEwAAAAAAAAAAAAAA&#10;AAAAAAAAW0NvbnRlbnRfVHlwZXNdLnhtbFBLAQItABQABgAIAAAAIQBa9CxbvwAAABUBAAALAAAA&#10;AAAAAAAAAAAAAB8BAABfcmVscy8ucmVsc1BLAQItABQABgAIAAAAIQDBQ3N6wgAAANsAAAAPAAAA&#10;AAAAAAAAAAAAAAcCAABkcnMvZG93bnJldi54bWxQSwUGAAAAAAMAAwC3AAAA9gIAAAAA&#10;" filled="f" strokecolor="#7030a0" strokeweight="2pt"/>
                  <v:roundrect id="AutoShape 8" o:spid="_x0000_s1051" style="position:absolute;left:28192;top:15785;width:7994;height:7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0NwgAAANsAAAAPAAAAZHJzL2Rvd25yZXYueG1sRI9Lq8Iw&#10;FIT3F/wP4QjurqkVRKtRVBB8rHxs3B2aY1tsTkoTtfrrjSC4HGbmG2Yya0wp7lS7wrKCXjcCQZxa&#10;XXCm4HRc/Q9BOI+ssbRMCp7kYDZt/U0w0fbBe7offCYChF2CCnLvq0RKl+Zk0HVtRRy8i60N+iDr&#10;TOoaHwFuShlH0UAaLDgs5FjRMqf0ergZBXGmF+d4dXwV/Bqlc7nbbPunjVKddjMfg/DU+F/4215r&#10;Bf0BfL6EHyCnbwAAAP//AwBQSwECLQAUAAYACAAAACEA2+H2y+4AAACFAQAAEwAAAAAAAAAAAAAA&#10;AAAAAAAAW0NvbnRlbnRfVHlwZXNdLnhtbFBLAQItABQABgAIAAAAIQBa9CxbvwAAABUBAAALAAAA&#10;AAAAAAAAAAAAAB8BAABfcmVscy8ucmVsc1BLAQItABQABgAIAAAAIQAxke0NwgAAANsAAAAPAAAA&#10;AAAAAAAAAAAAAAcCAABkcnMvZG93bnJldi54bWxQSwUGAAAAAAMAAwC3AAAA9gIAAAAA&#10;" filled="f" strokecolor="#7030a0" strokeweight="2pt"/>
                  <v:roundrect id="AutoShape 8" o:spid="_x0000_s1052" style="position:absolute;left:8340;top:1840;width:8539;height:15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iWwgAAANsAAAAPAAAAZHJzL2Rvd25yZXYueG1sRI/NqsIw&#10;FIT3gu8QjuDumlrBe61GUUHwZ3XVjbtDc2yLzUlpolaf3giCy2FmvmEms8aU4ka1Kywr6PciEMSp&#10;1QVnCo6H1c8fCOeRNZaWScGDHMym7dYEE23v/E+3vc9EgLBLUEHufZVI6dKcDLqerYiDd7a1QR9k&#10;nUld4z3ATSnjKBpKgwWHhRwrWuaUXvZXoyDO9OIUrw7Pgp+jdC53m+3guFGq22nmYxCeGv8Nf9pr&#10;rWDwC+8v4QfI6QsAAP//AwBQSwECLQAUAAYACAAAACEA2+H2y+4AAACFAQAAEwAAAAAAAAAAAAAA&#10;AAAAAAAAW0NvbnRlbnRfVHlwZXNdLnhtbFBLAQItABQABgAIAAAAIQBa9CxbvwAAABUBAAALAAAA&#10;AAAAAAAAAAAAAB8BAABfcmVscy8ucmVsc1BLAQItABQABgAIAAAAIQBe3UiWwgAAANsAAAAPAAAA&#10;AAAAAAAAAAAAAAcCAABkcnMvZG93bnJldi54bWxQSwUGAAAAAAMAAwC3AAAA9gIAAAAA&#10;" filled="f" strokecolor="#7030a0" strokeweight="2pt"/>
                  <v:roundrect id="AutoShape 8" o:spid="_x0000_s1053" style="position:absolute;left:9102;top:16044;width:7879;height:1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YEwgAAANsAAAAPAAAAZHJzL2Rvd25yZXYueG1sRI/NqsIw&#10;FIT3gu8QjuDumlrlcq1GUUHwZ3XVjbtDc2yLzUlpolaf3giCy2FmvmEms8aU4ka1Kywr6PciEMSp&#10;1QVnCo6H1c8fCOeRNZaWScGDHMym7dYEE23v/E+3vc9EgLBLUEHufZVI6dKcDLqerYiDd7a1QR9k&#10;nUld4z3ATSnjKPqVBgsOCzlWtMwpveyvRkGc6cUpXh2eBT9H6VzuNtvBcaNUt9PMxyA8Nf4b/rTX&#10;WsGwD+8v4QfI6QsAAP//AwBQSwECLQAUAAYACAAAACEA2+H2y+4AAACFAQAAEwAAAAAAAAAAAAAA&#10;AAAAAAAAW0NvbnRlbnRfVHlwZXNdLnhtbFBLAQItABQABgAIAAAAIQBa9CxbvwAAABUBAAALAAAA&#10;AAAAAAAAAAAAAB8BAABfcmVscy8ucmVsc1BLAQItABQABgAIAAAAIQDmfgYEwgAAANsAAAAPAAAA&#10;AAAAAAAAAAAAAAcCAABkcnMvZG93bnJldi54bWxQSwUGAAAAAAMAAwC3AAAA9gIAAAAA&#10;" filled="f" strokecolor="#7030a0" strokeweight="2pt"/>
                  <v:shapetype id="_x0000_t32" coordsize="21600,21600" o:spt="32" o:oned="t" path="m,l21600,21600e" filled="f">
                    <v:path arrowok="t" fillok="f" o:connecttype="none"/>
                    <o:lock v:ext="edit" shapetype="t"/>
                  </v:shapetype>
                  <v:shape id="Straight Arrow Connector 42" o:spid="_x0000_s1054" type="#_x0000_t32" style="position:absolute;left:26940;top:1329;width:46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P+xQAAANsAAAAPAAAAZHJzL2Rvd25yZXYueG1sRI9PawIx&#10;FMTvBb9DeIKXolmlFFmNopaih1bxD3h9bJ7Zxc3Luonu+u2bQqHHYWZ+w0znrS3Fg2pfOFYwHCQg&#10;iDOnCzYKTsfP/hiED8gaS8ek4Eke5rPOyxRT7Rre0+MQjIgQ9ikqyEOoUil9lpNFP3AVcfQurrYY&#10;oqyN1DU2EW5LOUqSd2mx4LiQY0WrnLLr4W4VmHWzuKzsx3D3Zc7b1yfevpfyplSv2y4mIAK14T/8&#10;195oBW8j+P0Sf4Cc/QAAAP//AwBQSwECLQAUAAYACAAAACEA2+H2y+4AAACFAQAAEwAAAAAAAAAA&#10;AAAAAAAAAAAAW0NvbnRlbnRfVHlwZXNdLnhtbFBLAQItABQABgAIAAAAIQBa9CxbvwAAABUBAAAL&#10;AAAAAAAAAAAAAAAAAB8BAABfcmVscy8ucmVsc1BLAQItABQABgAIAAAAIQAGmiP+xQAAANsAAAAP&#10;AAAAAAAAAAAAAAAAAAcCAABkcnMvZG93bnJldi54bWxQSwUGAAAAAAMAAwC3AAAA+QIAAAAA&#10;" strokecolor="black [3200]" strokeweight="2pt">
                    <v:stroke endarrow="open"/>
                    <v:shadow on="t" color="black" opacity="24903f" origin=",.5" offset="0,.55556mm"/>
                  </v:shape>
                  <v:shape id="Straight Arrow Connector 43" o:spid="_x0000_s1055" type="#_x0000_t32" style="position:absolute;left:27591;top:13428;width:43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ZlxQAAANsAAAAPAAAAZHJzL2Rvd25yZXYueG1sRI9Ba8JA&#10;FITvgv9heYIXqRtbkZK6ilqkPVRL00Kvj+xzE8y+jdmtif++Kwgeh5n5hpkvO1uJMzW+dKxgMk5A&#10;EOdOl2wU/HxvH55B+ICssXJMCi7kYbno9+aYatfyF52zYESEsE9RQRFCnUrp84Is+rGriaN3cI3F&#10;EGVjpG6wjXBbycckmUmLJceFAmvaFJQfsz+rwLy1q8PGvk4+P8zvfnTB024tT0oNB93qBUSgLtzD&#10;t/a7VjB9guuX+APk4h8AAP//AwBQSwECLQAUAAYACAAAACEA2+H2y+4AAACFAQAAEwAAAAAAAAAA&#10;AAAAAAAAAAAAW0NvbnRlbnRfVHlwZXNdLnhtbFBLAQItABQABgAIAAAAIQBa9CxbvwAAABUBAAAL&#10;AAAAAAAAAAAAAAAAAB8BAABfcmVscy8ucmVsc1BLAQItABQABgAIAAAAIQBp1oZlxQAAANsAAAAP&#10;AAAAAAAAAAAAAAAAAAcCAABkcnMvZG93bnJldi54bWxQSwUGAAAAAAMAAwC3AAAA+QIAAAAA&#10;" strokecolor="black [3200]" strokeweight="2pt">
                    <v:stroke endarrow="open"/>
                    <v:shadow on="t" color="black" opacity="24903f" origin=",.5" offset="0,.55556mm"/>
                  </v:shape>
                  <v:shape id="Straight Arrow Connector 44" o:spid="_x0000_s1056" type="#_x0000_t32" style="position:absolute;left:8612;top:14806;width:41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4RxQAAANsAAAAPAAAAZHJzL2Rvd25yZXYueG1sRI9Ba8JA&#10;FITvgv9heUIvRTcWKZK6CWop9WAVbaHXR/a5CWbfxuzWxH/fLRQ8DjPzDbPIe1uLK7W+cqxgOklA&#10;EBdOV2wUfH2+jecgfEDWWDsmBTfykGfDwQJT7To+0PUYjIgQ9ikqKENoUil9UZJFP3ENcfROrrUY&#10;omyN1C12EW5r+ZQkz9JixXGhxIbWJRXn449VYN675WltX6f7rfnePd7w8rGSF6UeRv3yBUSgPtzD&#10;/+2NVjCbwd+X+ANk9gsAAP//AwBQSwECLQAUAAYACAAAACEA2+H2y+4AAACFAQAAEwAAAAAAAAAA&#10;AAAAAAAAAAAAW0NvbnRlbnRfVHlwZXNdLnhtbFBLAQItABQABgAIAAAAIQBa9CxbvwAAABUBAAAL&#10;AAAAAAAAAAAAAAAAAB8BAABfcmVscy8ucmVsc1BLAQItABQABgAIAAAAIQDmPx4RxQAAANsAAAAP&#10;AAAAAAAAAAAAAAAAAAcCAABkcnMvZG93bnJldi54bWxQSwUGAAAAAAMAAwC3AAAA+QIAAAAA&#10;" strokecolor="black [3200]" strokeweight="2pt">
                    <v:stroke endarrow="open"/>
                    <v:shadow on="t" color="black" opacity="24903f" origin=",.5" offset="0,.55556mm"/>
                  </v:shape>
                  <v:shape id="Straight Arrow Connector 45" o:spid="_x0000_s1057" type="#_x0000_t32" style="position:absolute;left:8803;top:12751;width:41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uKxQAAANsAAAAPAAAAZHJzL2Rvd25yZXYueG1sRI9Ba8JA&#10;FITvgv9heYIXqRtLlZK6ilqkPVRL00Kvj+xzE8y+jdmtif++Kwgeh5n5hpkvO1uJMzW+dKxgMk5A&#10;EOdOl2wU/HxvH55B+ICssXJMCi7kYbno9+aYatfyF52zYESEsE9RQRFCnUrp84Is+rGriaN3cI3F&#10;EGVjpG6wjXBbycckmUmLJceFAmvaFJQfsz+rwLy1q8PGvk4+P8zvfnTB024tT0oNB93qBUSgLtzD&#10;t/a7VvA0heuX+APk4h8AAP//AwBQSwECLQAUAAYACAAAACEA2+H2y+4AAACFAQAAEwAAAAAAAAAA&#10;AAAAAAAAAAAAW0NvbnRlbnRfVHlwZXNdLnhtbFBLAQItABQABgAIAAAAIQBa9CxbvwAAABUBAAAL&#10;AAAAAAAAAAAAAAAAAB8BAABfcmVscy8ucmVsc1BLAQItABQABgAIAAAAIQCJc7uKxQAAANsAAAAP&#10;AAAAAAAAAAAAAAAAAAcCAABkcnMvZG93bnJldi54bWxQSwUGAAAAAAMAAwC3AAAA+QIAAAAA&#10;" strokecolor="black [3200]" strokeweight="2pt">
                    <v:stroke endarrow="open"/>
                    <v:shadow on="t" color="black" opacity="24903f" origin=",.5" offset="0,.55556mm"/>
                  </v:shape>
                </v:group>
                <v:group id="Group 69" o:spid="_x0000_s1058" style="position:absolute;left:33982;top:1910;width:3321;height:17538" coordsize="3325,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1" o:spid="_x0000_s1059" type="#_x0000_t202" style="position:absolute;left:68;width:230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CC3C070" w14:textId="59B27551" w:rsidR="002C2264" w:rsidRPr="009A7057" w:rsidRDefault="002C2264">
                          <w:pPr>
                            <w:rPr>
                              <w:b/>
                              <w:bCs/>
                              <w:sz w:val="10"/>
                              <w:szCs w:val="10"/>
                            </w:rPr>
                          </w:pPr>
                          <w:r w:rsidRPr="009A7057">
                            <w:rPr>
                              <w:b/>
                              <w:bCs/>
                              <w:sz w:val="10"/>
                              <w:szCs w:val="10"/>
                            </w:rPr>
                            <w:t>1</w:t>
                          </w:r>
                        </w:p>
                      </w:txbxContent>
                    </v:textbox>
                  </v:shape>
                  <v:shape id="Text Box 14" o:spid="_x0000_s1060" type="#_x0000_t202" style="position:absolute;left:68;top:2332;width:3257;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D24DC5E" w14:textId="78293154" w:rsidR="002C2264" w:rsidRPr="009A7057" w:rsidRDefault="002C2264" w:rsidP="002C2264">
                          <w:pPr>
                            <w:rPr>
                              <w:b/>
                              <w:bCs/>
                              <w:sz w:val="10"/>
                              <w:szCs w:val="10"/>
                            </w:rPr>
                          </w:pPr>
                          <w:r w:rsidRPr="009A7057">
                            <w:rPr>
                              <w:b/>
                              <w:bCs/>
                              <w:sz w:val="10"/>
                              <w:szCs w:val="10"/>
                            </w:rPr>
                            <w:t>2-1</w:t>
                          </w:r>
                        </w:p>
                      </w:txbxContent>
                    </v:textbox>
                  </v:shape>
                  <v:shape id="Text Box 15" o:spid="_x0000_s1061" type="#_x0000_t202" style="position:absolute;left:68;top:4435;width:325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334EE5FD" w14:textId="457C6465" w:rsidR="002C2264" w:rsidRPr="009A7057" w:rsidRDefault="002C2264" w:rsidP="002C2264">
                          <w:pPr>
                            <w:rPr>
                              <w:b/>
                              <w:bCs/>
                              <w:sz w:val="10"/>
                              <w:szCs w:val="10"/>
                            </w:rPr>
                          </w:pPr>
                          <w:r w:rsidRPr="009A7057">
                            <w:rPr>
                              <w:b/>
                              <w:bCs/>
                              <w:sz w:val="10"/>
                              <w:szCs w:val="10"/>
                            </w:rPr>
                            <w:t>2-2</w:t>
                          </w:r>
                        </w:p>
                      </w:txbxContent>
                    </v:textbox>
                  </v:shape>
                  <v:shape id="Text Box 18" o:spid="_x0000_s1062" type="#_x0000_t202" style="position:absolute;left:68;top:10440;width:230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590EF567" w14:textId="78F84960" w:rsidR="002C2264" w:rsidRPr="009A7057" w:rsidRDefault="002C2264" w:rsidP="00C2061B">
                          <w:pPr>
                            <w:rPr>
                              <w:b/>
                              <w:bCs/>
                              <w:sz w:val="10"/>
                              <w:szCs w:val="10"/>
                            </w:rPr>
                          </w:pPr>
                          <w:r w:rsidRPr="009A7057">
                            <w:rPr>
                              <w:b/>
                              <w:bCs/>
                              <w:sz w:val="10"/>
                              <w:szCs w:val="10"/>
                            </w:rPr>
                            <w:t>4</w:t>
                          </w:r>
                        </w:p>
                      </w:txbxContent>
                    </v:textbox>
                  </v:shape>
                  <v:shape id="Text Box 9" o:spid="_x0000_s1063" type="#_x0000_t202" style="position:absolute;left:68;top:17810;width:325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4D85D814" w14:textId="54085800" w:rsidR="00A70116" w:rsidRPr="009A7057" w:rsidRDefault="00A70116" w:rsidP="00A70116">
                          <w:pPr>
                            <w:rPr>
                              <w:b/>
                              <w:bCs/>
                              <w:sz w:val="10"/>
                              <w:szCs w:val="10"/>
                            </w:rPr>
                          </w:pPr>
                          <w:r w:rsidRPr="009A7057">
                            <w:rPr>
                              <w:b/>
                              <w:bCs/>
                              <w:sz w:val="10"/>
                              <w:szCs w:val="10"/>
                            </w:rPr>
                            <w:t>6-1</w:t>
                          </w:r>
                        </w:p>
                      </w:txbxContent>
                    </v:textbox>
                  </v:shape>
                  <v:shape id="Text Box 16" o:spid="_x0000_s1064" type="#_x0000_t202" style="position:absolute;left:68;top:6960;width:230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6C748213" w14:textId="0135688B" w:rsidR="002C2264" w:rsidRPr="009A7057" w:rsidRDefault="002C2264" w:rsidP="00C2061B">
                          <w:pPr>
                            <w:rPr>
                              <w:b/>
                              <w:bCs/>
                              <w:sz w:val="10"/>
                              <w:szCs w:val="10"/>
                            </w:rPr>
                          </w:pPr>
                          <w:r w:rsidRPr="009A7057">
                            <w:rPr>
                              <w:b/>
                              <w:bCs/>
                              <w:sz w:val="10"/>
                              <w:szCs w:val="10"/>
                            </w:rPr>
                            <w:t>3</w:t>
                          </w:r>
                        </w:p>
                      </w:txbxContent>
                    </v:textbox>
                  </v:shape>
                  <v:shape id="Text Box 20" o:spid="_x0000_s1065" type="#_x0000_t202" style="position:absolute;top:14671;width:230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0DDEAED6" w14:textId="7E7BF47E" w:rsidR="002C2264" w:rsidRPr="009A7057" w:rsidRDefault="002C2264" w:rsidP="002C2264">
                          <w:pPr>
                            <w:rPr>
                              <w:b/>
                              <w:bCs/>
                              <w:sz w:val="10"/>
                              <w:szCs w:val="10"/>
                            </w:rPr>
                          </w:pPr>
                          <w:r w:rsidRPr="009A7057">
                            <w:rPr>
                              <w:b/>
                              <w:bCs/>
                              <w:sz w:val="10"/>
                              <w:szCs w:val="10"/>
                            </w:rPr>
                            <w:t>5</w:t>
                          </w:r>
                        </w:p>
                      </w:txbxContent>
                    </v:textbox>
                  </v:shape>
                  <v:shape id="Text Box 10" o:spid="_x0000_s1066" type="#_x0000_t202" style="position:absolute;left:68;top:19584;width:3257;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27732967" w14:textId="03DCD5A2" w:rsidR="00A70116" w:rsidRPr="009A7057" w:rsidRDefault="00A70116" w:rsidP="00A70116">
                          <w:pPr>
                            <w:rPr>
                              <w:b/>
                              <w:bCs/>
                              <w:sz w:val="10"/>
                              <w:szCs w:val="10"/>
                            </w:rPr>
                          </w:pPr>
                          <w:r w:rsidRPr="009A7057">
                            <w:rPr>
                              <w:b/>
                              <w:bCs/>
                              <w:sz w:val="10"/>
                              <w:szCs w:val="10"/>
                            </w:rPr>
                            <w:t>6-2</w:t>
                          </w:r>
                        </w:p>
                      </w:txbxContent>
                    </v:textbox>
                  </v:shape>
                </v:group>
                <v:group id="Group 70" o:spid="_x0000_s1067" style="position:absolute;left:5390;top:410;width:3252;height:17463" coordorigin=",460" coordsize="3257,1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22" o:spid="_x0000_s1068" type="#_x0000_t202" style="position:absolute;left:136;top:3002;width:2305;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3FAE6B70" w14:textId="74E9E077" w:rsidR="002C2264" w:rsidRPr="009A7057" w:rsidRDefault="002C2264" w:rsidP="002C2264">
                          <w:pPr>
                            <w:rPr>
                              <w:b/>
                              <w:bCs/>
                              <w:sz w:val="10"/>
                              <w:szCs w:val="10"/>
                            </w:rPr>
                          </w:pPr>
                          <w:r w:rsidRPr="009A7057">
                            <w:rPr>
                              <w:b/>
                              <w:bCs/>
                              <w:sz w:val="10"/>
                              <w:szCs w:val="10"/>
                            </w:rPr>
                            <w:t>7</w:t>
                          </w:r>
                        </w:p>
                      </w:txbxContent>
                    </v:textbox>
                  </v:shape>
                  <v:shape id="Text Box 23" o:spid="_x0000_s1069" type="#_x0000_t202" style="position:absolute;left:68;top:11496;width:2305;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793E445B" w14:textId="240FAE91" w:rsidR="002C2264" w:rsidRPr="009A7057" w:rsidRDefault="002C2264" w:rsidP="002C2264">
                          <w:pPr>
                            <w:rPr>
                              <w:b/>
                              <w:bCs/>
                              <w:sz w:val="10"/>
                              <w:szCs w:val="10"/>
                            </w:rPr>
                          </w:pPr>
                          <w:r w:rsidRPr="009A7057">
                            <w:rPr>
                              <w:b/>
                              <w:bCs/>
                              <w:sz w:val="10"/>
                              <w:szCs w:val="10"/>
                            </w:rPr>
                            <w:t>9</w:t>
                          </w:r>
                        </w:p>
                      </w:txbxContent>
                    </v:textbox>
                  </v:shape>
                  <v:shape id="Text Box 24" o:spid="_x0000_s1070" type="#_x0000_t202" style="position:absolute;left:68;top:7028;width:230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5D52BDCD" w14:textId="01B2C819" w:rsidR="002C2264" w:rsidRPr="009A7057" w:rsidRDefault="002C2264" w:rsidP="002C2264">
                          <w:pPr>
                            <w:rPr>
                              <w:b/>
                              <w:bCs/>
                              <w:sz w:val="10"/>
                              <w:szCs w:val="10"/>
                            </w:rPr>
                          </w:pPr>
                          <w:r w:rsidRPr="009A7057">
                            <w:rPr>
                              <w:b/>
                              <w:bCs/>
                              <w:sz w:val="10"/>
                              <w:szCs w:val="10"/>
                            </w:rPr>
                            <w:t>8</w:t>
                          </w:r>
                        </w:p>
                      </w:txbxContent>
                    </v:textbox>
                  </v:shape>
                  <v:shape id="Text Box 11" o:spid="_x0000_s1071" type="#_x0000_t202" style="position:absolute;top:460;width:325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50EA1D1" w14:textId="0D7EA47A" w:rsidR="00A70116" w:rsidRPr="009A7057" w:rsidRDefault="00A70116" w:rsidP="00A70116">
                          <w:pPr>
                            <w:rPr>
                              <w:b/>
                              <w:bCs/>
                              <w:sz w:val="10"/>
                              <w:szCs w:val="10"/>
                            </w:rPr>
                          </w:pPr>
                          <w:r w:rsidRPr="009A7057">
                            <w:rPr>
                              <w:b/>
                              <w:bCs/>
                              <w:sz w:val="10"/>
                              <w:szCs w:val="10"/>
                            </w:rPr>
                            <w:t>6-3</w:t>
                          </w:r>
                        </w:p>
                      </w:txbxContent>
                    </v:textbox>
                  </v:shape>
                  <v:shape id="Text Box 12" o:spid="_x0000_s1072" type="#_x0000_t202" style="position:absolute;left:136;top:18079;width:279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4FAD9BA" w14:textId="569F89D0" w:rsidR="00A70116" w:rsidRPr="009A7057" w:rsidRDefault="00A70116" w:rsidP="00A70116">
                          <w:pPr>
                            <w:rPr>
                              <w:b/>
                              <w:bCs/>
                              <w:sz w:val="10"/>
                              <w:szCs w:val="10"/>
                            </w:rPr>
                          </w:pPr>
                          <w:r w:rsidRPr="009A7057">
                            <w:rPr>
                              <w:b/>
                              <w:bCs/>
                              <w:sz w:val="10"/>
                              <w:szCs w:val="10"/>
                            </w:rPr>
                            <w:t>10</w:t>
                          </w:r>
                        </w:p>
                      </w:txbxContent>
                    </v:textbox>
                  </v:shape>
                </v:group>
              </v:group>
            </w:pict>
          </mc:Fallback>
        </mc:AlternateContent>
      </w:r>
    </w:p>
    <w:p w14:paraId="07B92D28" w14:textId="77777777" w:rsidR="00463339" w:rsidRPr="00463339" w:rsidRDefault="00463339" w:rsidP="00463339">
      <w:pPr>
        <w:bidi/>
        <w:spacing w:after="120"/>
        <w:jc w:val="center"/>
        <w:rPr>
          <w:rFonts w:ascii="Nazanin" w:hAnsi="Nazanin" w:cs="B Nazanin"/>
          <w:sz w:val="22"/>
          <w:szCs w:val="24"/>
          <w:lang w:bidi="fa-IR"/>
        </w:rPr>
      </w:pPr>
    </w:p>
    <w:p w14:paraId="3CDB203C" w14:textId="3DC5BF0F" w:rsidR="00AF7356" w:rsidRDefault="00AF7356" w:rsidP="00AF7356">
      <w:pPr>
        <w:bidi/>
        <w:spacing w:after="120"/>
        <w:contextualSpacing/>
        <w:rPr>
          <w:rFonts w:ascii="Nazanin" w:hAnsi="Nazanin" w:cs="B Nazanin"/>
          <w:sz w:val="22"/>
          <w:szCs w:val="24"/>
          <w:lang w:bidi="fa-IR"/>
        </w:rPr>
      </w:pPr>
    </w:p>
    <w:p w14:paraId="3D706055" w14:textId="41A86B5B" w:rsidR="00AF7356" w:rsidRDefault="00AF7356" w:rsidP="00AF7356">
      <w:pPr>
        <w:bidi/>
        <w:spacing w:after="120"/>
        <w:contextualSpacing/>
        <w:rPr>
          <w:rFonts w:ascii="Nazanin" w:hAnsi="Nazanin" w:cs="B Nazanin"/>
          <w:sz w:val="22"/>
          <w:szCs w:val="24"/>
          <w:lang w:bidi="fa-IR"/>
        </w:rPr>
      </w:pPr>
    </w:p>
    <w:p w14:paraId="1B2C821C" w14:textId="37262068" w:rsidR="00AF7356" w:rsidRDefault="00AF7356" w:rsidP="00AF7356">
      <w:pPr>
        <w:bidi/>
        <w:spacing w:after="120"/>
        <w:contextualSpacing/>
        <w:rPr>
          <w:rFonts w:ascii="Nazanin" w:hAnsi="Nazanin" w:cs="B Nazanin"/>
          <w:sz w:val="22"/>
          <w:szCs w:val="24"/>
          <w:lang w:bidi="fa-IR"/>
        </w:rPr>
      </w:pPr>
    </w:p>
    <w:p w14:paraId="15882EDC" w14:textId="3280820A" w:rsidR="00AF7356" w:rsidRDefault="00AF7356" w:rsidP="00AF7356">
      <w:pPr>
        <w:bidi/>
        <w:spacing w:after="120"/>
        <w:contextualSpacing/>
        <w:rPr>
          <w:rFonts w:ascii="Nazanin" w:hAnsi="Nazanin" w:cs="B Nazanin"/>
          <w:sz w:val="22"/>
          <w:szCs w:val="24"/>
          <w:lang w:bidi="fa-IR"/>
        </w:rPr>
      </w:pPr>
    </w:p>
    <w:p w14:paraId="247A7ABA" w14:textId="46E5F6FE" w:rsidR="00AF7356" w:rsidRDefault="00AF7356" w:rsidP="00AF7356">
      <w:pPr>
        <w:bidi/>
        <w:spacing w:after="120"/>
        <w:contextualSpacing/>
        <w:rPr>
          <w:rFonts w:ascii="Nazanin" w:hAnsi="Nazanin" w:cs="B Nazanin"/>
          <w:sz w:val="22"/>
          <w:szCs w:val="24"/>
          <w:lang w:bidi="fa-IR"/>
        </w:rPr>
      </w:pPr>
    </w:p>
    <w:p w14:paraId="09C2EC05" w14:textId="73D50921" w:rsidR="00AF7356" w:rsidRDefault="00AF7356" w:rsidP="00AF7356">
      <w:pPr>
        <w:bidi/>
        <w:spacing w:after="120"/>
        <w:contextualSpacing/>
        <w:rPr>
          <w:rFonts w:ascii="Nazanin" w:hAnsi="Nazanin" w:cs="B Nazanin"/>
          <w:sz w:val="22"/>
          <w:szCs w:val="24"/>
          <w:lang w:bidi="fa-IR"/>
        </w:rPr>
      </w:pPr>
    </w:p>
    <w:p w14:paraId="15E52302" w14:textId="68291942" w:rsidR="00AF7356" w:rsidRDefault="00AF7356" w:rsidP="00AF7356">
      <w:pPr>
        <w:bidi/>
        <w:spacing w:after="120"/>
        <w:contextualSpacing/>
        <w:rPr>
          <w:rFonts w:ascii="Nazanin" w:hAnsi="Nazanin" w:cs="B Nazanin"/>
          <w:sz w:val="22"/>
          <w:szCs w:val="24"/>
          <w:lang w:bidi="fa-IR"/>
        </w:rPr>
      </w:pPr>
    </w:p>
    <w:p w14:paraId="127CB721" w14:textId="7ACF91D1" w:rsidR="00AF7356" w:rsidRDefault="00AF7356" w:rsidP="00AF7356">
      <w:pPr>
        <w:bidi/>
        <w:spacing w:after="120"/>
        <w:contextualSpacing/>
        <w:rPr>
          <w:rFonts w:ascii="Nazanin" w:hAnsi="Nazanin" w:cs="B Nazanin"/>
          <w:sz w:val="22"/>
          <w:szCs w:val="24"/>
          <w:lang w:bidi="fa-IR"/>
        </w:rPr>
      </w:pPr>
    </w:p>
    <w:p w14:paraId="021A3C1C" w14:textId="77777777" w:rsidR="009A7057" w:rsidRDefault="009A7057" w:rsidP="000A7708">
      <w:pPr>
        <w:bidi/>
        <w:spacing w:after="120"/>
        <w:contextualSpacing/>
        <w:jc w:val="center"/>
        <w:rPr>
          <w:rFonts w:ascii="Nazanin" w:hAnsi="Nazanin" w:cs="B Nazanin"/>
          <w:sz w:val="20"/>
          <w:rtl/>
          <w:lang w:bidi="fa-IR"/>
        </w:rPr>
      </w:pPr>
    </w:p>
    <w:p w14:paraId="3D96032D" w14:textId="77777777" w:rsidR="009A7057" w:rsidRDefault="009A7057" w:rsidP="009A7057">
      <w:pPr>
        <w:bidi/>
        <w:spacing w:after="120"/>
        <w:contextualSpacing/>
        <w:jc w:val="center"/>
        <w:rPr>
          <w:rFonts w:ascii="Nazanin" w:hAnsi="Nazanin" w:cs="B Nazanin"/>
          <w:sz w:val="20"/>
          <w:rtl/>
          <w:lang w:bidi="fa-IR"/>
        </w:rPr>
      </w:pPr>
    </w:p>
    <w:p w14:paraId="5363224D" w14:textId="77777777" w:rsidR="00463339" w:rsidRDefault="00463339" w:rsidP="009A7057">
      <w:pPr>
        <w:bidi/>
        <w:spacing w:after="120"/>
        <w:contextualSpacing/>
        <w:jc w:val="center"/>
        <w:rPr>
          <w:rFonts w:ascii="Nazanin" w:hAnsi="Nazanin" w:cs="B Nazanin"/>
          <w:sz w:val="20"/>
          <w:rtl/>
          <w:lang w:bidi="fa-IR"/>
        </w:rPr>
      </w:pPr>
    </w:p>
    <w:p w14:paraId="1C31AD87" w14:textId="77777777" w:rsidR="00463339" w:rsidRDefault="00463339" w:rsidP="00463339">
      <w:pPr>
        <w:bidi/>
        <w:spacing w:after="120"/>
        <w:contextualSpacing/>
        <w:jc w:val="center"/>
        <w:rPr>
          <w:rFonts w:ascii="Nazanin" w:hAnsi="Nazanin" w:cs="B Nazanin"/>
          <w:sz w:val="20"/>
          <w:rtl/>
          <w:lang w:bidi="fa-IR"/>
        </w:rPr>
      </w:pPr>
    </w:p>
    <w:p w14:paraId="227AF3CF" w14:textId="243BBC12" w:rsidR="005A21D0" w:rsidRPr="009D2265" w:rsidRDefault="005A21D0" w:rsidP="00C63C4D">
      <w:pPr>
        <w:bidi/>
        <w:spacing w:after="120"/>
        <w:contextualSpacing/>
        <w:jc w:val="center"/>
        <w:rPr>
          <w:rFonts w:ascii="Nazanin" w:hAnsi="Nazanin" w:cs="B Nazanin"/>
          <w:sz w:val="20"/>
          <w:rtl/>
          <w:lang w:bidi="fa-IR"/>
        </w:rPr>
      </w:pPr>
      <w:r w:rsidRPr="009D2265">
        <w:rPr>
          <w:rFonts w:ascii="Nazanin" w:hAnsi="Nazanin" w:cs="B Nazanin" w:hint="cs"/>
          <w:sz w:val="20"/>
          <w:rtl/>
          <w:lang w:bidi="fa-IR"/>
        </w:rPr>
        <w:t>شکل-</w:t>
      </w:r>
      <w:r w:rsidR="007B7FDD">
        <w:rPr>
          <w:rFonts w:ascii="Nazanin" w:hAnsi="Nazanin" w:cs="B Nazanin" w:hint="cs"/>
          <w:sz w:val="20"/>
          <w:rtl/>
          <w:lang w:bidi="fa-IR"/>
        </w:rPr>
        <w:t>9</w:t>
      </w:r>
      <w:r w:rsidRPr="009D2265">
        <w:rPr>
          <w:rFonts w:ascii="Nazanin" w:hAnsi="Nazanin" w:cs="B Nazanin" w:hint="cs"/>
          <w:sz w:val="20"/>
          <w:rtl/>
          <w:lang w:bidi="fa-IR"/>
        </w:rPr>
        <w:t>: جمع بندی نتایج مطالعات پتروگرافی، پتروفیزیکی و مغزه</w:t>
      </w:r>
      <w:r w:rsidR="00967887">
        <w:rPr>
          <w:rFonts w:ascii="Nazanin" w:hAnsi="Nazanin" w:cs="B Nazanin" w:hint="cs"/>
          <w:sz w:val="20"/>
          <w:rtl/>
          <w:lang w:bidi="fa-IR"/>
        </w:rPr>
        <w:t>؛</w:t>
      </w:r>
      <w:r w:rsidRPr="009D2265">
        <w:rPr>
          <w:rFonts w:ascii="Nazanin" w:hAnsi="Nazanin" w:cs="B Nazanin" w:hint="cs"/>
          <w:sz w:val="20"/>
          <w:rtl/>
          <w:lang w:bidi="fa-IR"/>
        </w:rPr>
        <w:t xml:space="preserve"> بهبود کیفیت مخزنی در برخی نواحی دولومیتی متاثر از فرایندهای دیاژنزی.</w:t>
      </w:r>
    </w:p>
    <w:p w14:paraId="0ADBBF4E" w14:textId="5BCAEFB4" w:rsidR="00CD2A9F" w:rsidRPr="008C5791" w:rsidRDefault="00CD2A9F" w:rsidP="009A7057">
      <w:pPr>
        <w:bidi/>
        <w:spacing w:after="120"/>
        <w:rPr>
          <w:rFonts w:ascii="Nazanin" w:hAnsi="Nazanin" w:cs="B Nazanin"/>
          <w:sz w:val="22"/>
          <w:szCs w:val="24"/>
          <w:rtl/>
          <w:lang w:bidi="fa-IR"/>
        </w:rPr>
      </w:pPr>
      <w:r w:rsidRPr="008C5791">
        <w:rPr>
          <w:rFonts w:ascii="Nazanin" w:hAnsi="Nazanin" w:cs="B Nazanin" w:hint="cs"/>
          <w:b/>
          <w:bCs/>
          <w:sz w:val="26"/>
          <w:szCs w:val="26"/>
          <w:rtl/>
          <w:lang w:bidi="fa-IR"/>
        </w:rPr>
        <w:t>منابع</w:t>
      </w:r>
    </w:p>
    <w:p w14:paraId="7060CF34" w14:textId="34693EAE" w:rsidR="00C9654C" w:rsidRPr="00494F18" w:rsidRDefault="00C9654C" w:rsidP="00494F18">
      <w:pPr>
        <w:bidi/>
        <w:spacing w:after="0"/>
        <w:ind w:left="397" w:hanging="397"/>
        <w:rPr>
          <w:rFonts w:cs="B Nazanin"/>
          <w:sz w:val="20"/>
          <w:rtl/>
        </w:rPr>
      </w:pPr>
      <w:r w:rsidRPr="00494F18">
        <w:rPr>
          <w:rFonts w:cs="B Nazanin" w:hint="cs"/>
          <w:b/>
          <w:bCs/>
          <w:sz w:val="20"/>
          <w:rtl/>
        </w:rPr>
        <w:t>شیرانی، م.، 140</w:t>
      </w:r>
      <w:r w:rsidR="00494F18">
        <w:rPr>
          <w:rFonts w:cs="B Nazanin" w:hint="cs"/>
          <w:b/>
          <w:bCs/>
          <w:sz w:val="20"/>
          <w:rtl/>
        </w:rPr>
        <w:t>1.</w:t>
      </w:r>
      <w:r w:rsidRPr="00494F18">
        <w:rPr>
          <w:rFonts w:cs="B Nazanin" w:hint="cs"/>
          <w:sz w:val="20"/>
          <w:rtl/>
        </w:rPr>
        <w:t xml:space="preserve"> ارزیابی مجدد پتروفیزیکی چاه شماره 11 شادگان سازند آسماری و بخشی از سازند پابده، گزارش شماره پ-10618، شرکت ملی مناطق نفتخیز جنوب.</w:t>
      </w:r>
    </w:p>
    <w:p w14:paraId="03F59FDB" w14:textId="6E3AD8B4" w:rsidR="00550EEC" w:rsidRPr="00494F18" w:rsidRDefault="00550EEC" w:rsidP="00494F18">
      <w:pPr>
        <w:bidi/>
        <w:spacing w:after="0"/>
        <w:ind w:left="397" w:hanging="397"/>
        <w:rPr>
          <w:rFonts w:cs="B Nazanin"/>
          <w:sz w:val="20"/>
          <w:rtl/>
        </w:rPr>
      </w:pPr>
      <w:r w:rsidRPr="00494F18">
        <w:rPr>
          <w:rFonts w:cs="B Nazanin" w:hint="cs"/>
          <w:b/>
          <w:bCs/>
          <w:sz w:val="20"/>
          <w:rtl/>
        </w:rPr>
        <w:t xml:space="preserve">نفیسی، ف.، 1398. </w:t>
      </w:r>
      <w:r w:rsidRPr="00494F18">
        <w:rPr>
          <w:rFonts w:cs="B Nazanin" w:hint="cs"/>
          <w:sz w:val="20"/>
          <w:rtl/>
        </w:rPr>
        <w:t>مطالعه تکمیلی زمین شناسی و تهیه مدل سه بعدی مخزن آسماری میدان شادگان، گزارش شماره پ-10069، شرکت ملی مناطق نفتخیز جنوب.</w:t>
      </w:r>
    </w:p>
    <w:p w14:paraId="3B40A349" w14:textId="21A7E0A3" w:rsidR="00024E21" w:rsidRPr="00AF7356" w:rsidRDefault="00024E21" w:rsidP="00AF7356">
      <w:pPr>
        <w:spacing w:after="0"/>
        <w:ind w:left="397" w:hanging="397"/>
        <w:contextualSpacing/>
        <w:rPr>
          <w:szCs w:val="18"/>
        </w:rPr>
      </w:pPr>
      <w:r w:rsidRPr="00AF7356">
        <w:rPr>
          <w:b/>
          <w:bCs/>
          <w:szCs w:val="18"/>
        </w:rPr>
        <w:t>Hosa, A., Wood, R., 2020.</w:t>
      </w:r>
      <w:r w:rsidR="00AF7356" w:rsidRPr="00AF7356">
        <w:rPr>
          <w:szCs w:val="18"/>
        </w:rPr>
        <w:t xml:space="preserve"> O</w:t>
      </w:r>
      <w:r w:rsidRPr="00AF7356">
        <w:rPr>
          <w:szCs w:val="18"/>
        </w:rPr>
        <w:t>rder of diagenetic events controls evolution of porosity</w:t>
      </w:r>
      <w:r w:rsidR="00AF7356" w:rsidRPr="00AF7356">
        <w:rPr>
          <w:szCs w:val="18"/>
        </w:rPr>
        <w:t xml:space="preserve"> and permeability in carbonates</w:t>
      </w:r>
      <w:r w:rsidRPr="00AF7356">
        <w:rPr>
          <w:szCs w:val="18"/>
        </w:rPr>
        <w:t xml:space="preserve">. International Association of Sedimentologists, 67, 3042-3054, </w:t>
      </w:r>
      <w:hyperlink r:id="rId45" w:history="1">
        <w:r w:rsidRPr="00AF7356">
          <w:t>http://doi.org/10.1111/sed.12733</w:t>
        </w:r>
      </w:hyperlink>
      <w:r w:rsidRPr="00AF7356">
        <w:rPr>
          <w:szCs w:val="18"/>
        </w:rPr>
        <w:t>.</w:t>
      </w:r>
    </w:p>
    <w:p w14:paraId="2B1798AF" w14:textId="460F74EC" w:rsidR="00AF7356" w:rsidRPr="00AF7356" w:rsidRDefault="00AF7356" w:rsidP="00AF7356">
      <w:pPr>
        <w:spacing w:after="0"/>
        <w:ind w:left="397" w:hanging="397"/>
        <w:contextualSpacing/>
        <w:rPr>
          <w:szCs w:val="18"/>
        </w:rPr>
      </w:pPr>
      <w:r w:rsidRPr="00AF7356">
        <w:rPr>
          <w:b/>
          <w:bCs/>
          <w:szCs w:val="18"/>
        </w:rPr>
        <w:t>Ling, H., Lun, Z., jianxin, L., Ji, M., Ruilin, L., Shuqin, W., Wenqi, Z., 2014.</w:t>
      </w:r>
      <w:r w:rsidRPr="00AF7356">
        <w:rPr>
          <w:szCs w:val="18"/>
        </w:rPr>
        <w:t xml:space="preserve"> Complex relationship between porosity and permeability of carbonate reservoirs and its controlling factors: A case study of platf</w:t>
      </w:r>
      <w:r>
        <w:rPr>
          <w:szCs w:val="18"/>
        </w:rPr>
        <w:t>orm facies in Pre-Caspian Basin</w:t>
      </w:r>
      <w:r w:rsidRPr="00AF7356">
        <w:rPr>
          <w:szCs w:val="18"/>
        </w:rPr>
        <w:t>. Petroleum Explora</w:t>
      </w:r>
      <w:r>
        <w:rPr>
          <w:szCs w:val="18"/>
        </w:rPr>
        <w:t>tion and Development, 41(2),</w:t>
      </w:r>
      <w:r w:rsidRPr="00AF7356">
        <w:rPr>
          <w:szCs w:val="18"/>
        </w:rPr>
        <w:t xml:space="preserve"> 225-234. </w:t>
      </w:r>
    </w:p>
    <w:p w14:paraId="39C4EC87" w14:textId="73060587" w:rsidR="00024E21" w:rsidRDefault="00024E21" w:rsidP="00AF7356">
      <w:pPr>
        <w:spacing w:after="0"/>
        <w:ind w:left="397" w:hanging="397"/>
        <w:contextualSpacing/>
        <w:rPr>
          <w:szCs w:val="18"/>
          <w:rtl/>
        </w:rPr>
      </w:pPr>
      <w:r w:rsidRPr="00AF7356">
        <w:rPr>
          <w:b/>
          <w:bCs/>
          <w:szCs w:val="18"/>
        </w:rPr>
        <w:t>Worden, R. H., Armitage, P. J., Butcher, A. R., Churchill, J. M., Csoma, A. E., Hollis, C., Lander, R. H., Omma, J. E., 2018.</w:t>
      </w:r>
      <w:r w:rsidRPr="00AF7356">
        <w:rPr>
          <w:szCs w:val="18"/>
        </w:rPr>
        <w:t xml:space="preserve"> Petroleum reservoir quality prediction: overview and contrasting approaches from sandstone and carbonate communities. Geological Society, 435, 1-31.</w:t>
      </w:r>
    </w:p>
    <w:p w14:paraId="2DCC1EF4" w14:textId="4BDABD95" w:rsidR="00F31B64" w:rsidRPr="00F31B64" w:rsidRDefault="00F31B64" w:rsidP="00F31B64">
      <w:pPr>
        <w:spacing w:after="0"/>
        <w:ind w:left="397" w:hanging="397"/>
        <w:contextualSpacing/>
        <w:rPr>
          <w:szCs w:val="18"/>
        </w:rPr>
      </w:pPr>
      <w:r w:rsidRPr="00F31B64">
        <w:rPr>
          <w:b/>
          <w:bCs/>
          <w:szCs w:val="18"/>
        </w:rPr>
        <w:t>Omidpour, A., Moussavi-Harami, R., Van-Loon, A.J., mahboubi, A., Rahimipour-Bonab, H., 2021.</w:t>
      </w:r>
      <w:r>
        <w:rPr>
          <w:szCs w:val="18"/>
        </w:rPr>
        <w:t xml:space="preserve"> </w:t>
      </w:r>
      <w:r w:rsidRPr="00F31B64">
        <w:rPr>
          <w:szCs w:val="18"/>
        </w:rPr>
        <w:t xml:space="preserve">Depositional environment, geochemistry and diagenetic control of the reservoir quality of the Oligo-Miocene Asmari formation, </w:t>
      </w:r>
      <w:r>
        <w:rPr>
          <w:szCs w:val="18"/>
        </w:rPr>
        <w:t>a carbonate platform in SW Iran</w:t>
      </w:r>
      <w:r>
        <w:rPr>
          <w:rFonts w:hint="cs"/>
          <w:szCs w:val="18"/>
          <w:rtl/>
        </w:rPr>
        <w:t>.</w:t>
      </w:r>
      <w:r>
        <w:rPr>
          <w:szCs w:val="18"/>
        </w:rPr>
        <w:t xml:space="preserve"> Geological Quarterly, 65, </w:t>
      </w:r>
      <w:r w:rsidRPr="00F31B64">
        <w:rPr>
          <w:szCs w:val="18"/>
        </w:rPr>
        <w:t xml:space="preserve">27, </w:t>
      </w:r>
      <w:hyperlink r:id="rId46" w:history="1">
        <w:r w:rsidRPr="00F31B64">
          <w:rPr>
            <w:szCs w:val="18"/>
          </w:rPr>
          <w:t>http://dx.doi.org/10.7306/gq.1596</w:t>
        </w:r>
      </w:hyperlink>
      <w:r w:rsidRPr="00F31B64">
        <w:rPr>
          <w:szCs w:val="18"/>
        </w:rPr>
        <w:t>.</w:t>
      </w:r>
    </w:p>
    <w:p w14:paraId="2E1901B2" w14:textId="77777777" w:rsidR="009F0256" w:rsidRDefault="009F0256" w:rsidP="009F0256">
      <w:pPr>
        <w:spacing w:after="0"/>
        <w:ind w:left="397" w:hanging="397"/>
        <w:contextualSpacing/>
        <w:rPr>
          <w:szCs w:val="18"/>
          <w:rtl/>
        </w:rPr>
      </w:pPr>
      <w:r>
        <w:rPr>
          <w:b/>
          <w:bCs/>
          <w:szCs w:val="18"/>
        </w:rPr>
        <w:t>S</w:t>
      </w:r>
      <w:r w:rsidRPr="0001588F">
        <w:rPr>
          <w:b/>
          <w:bCs/>
          <w:szCs w:val="18"/>
        </w:rPr>
        <w:t>aadat, K., Esfahani, M.R., Vali, J., Goodari, A.M., Mohammadi, A., 2009.</w:t>
      </w:r>
      <w:r>
        <w:rPr>
          <w:szCs w:val="18"/>
        </w:rPr>
        <w:t xml:space="preserve"> </w:t>
      </w:r>
      <w:r w:rsidRPr="0001588F">
        <w:rPr>
          <w:szCs w:val="18"/>
        </w:rPr>
        <w:t>Conventional core analysis of Shadegan field, well no. SG-11. Research Institute of petroleum Industry.</w:t>
      </w:r>
    </w:p>
    <w:p w14:paraId="19FA7865" w14:textId="5EA008A5" w:rsidR="00AF7356" w:rsidRPr="00AF7356" w:rsidRDefault="00AF7356" w:rsidP="00FB59E8">
      <w:pPr>
        <w:spacing w:after="0"/>
        <w:ind w:left="397" w:hanging="397"/>
        <w:contextualSpacing/>
        <w:rPr>
          <w:szCs w:val="18"/>
        </w:rPr>
      </w:pPr>
      <w:r w:rsidRPr="00AF7356">
        <w:rPr>
          <w:b/>
          <w:bCs/>
          <w:szCs w:val="18"/>
        </w:rPr>
        <w:t>Bhattacharya, S., Byrnes, A.P., Watney, W.L., Doveton, J.H., 2008.</w:t>
      </w:r>
      <w:r w:rsidRPr="00AF7356">
        <w:rPr>
          <w:szCs w:val="18"/>
        </w:rPr>
        <w:t xml:space="preserve"> Flow unit modeling and fine-scale predicted permeability validation in Atokan sandstones: Norcan East field, Kansas. American Association of Petroleum Geologists Bulletin, 92(6), 709–732, </w:t>
      </w:r>
      <w:hyperlink r:id="rId47" w:history="1">
        <w:r w:rsidRPr="00AF7356">
          <w:rPr>
            <w:szCs w:val="18"/>
          </w:rPr>
          <w:t>https://doi.org/10.1306/01140807081</w:t>
        </w:r>
      </w:hyperlink>
      <w:r w:rsidRPr="00AF7356">
        <w:rPr>
          <w:szCs w:val="18"/>
        </w:rPr>
        <w:t>.</w:t>
      </w:r>
    </w:p>
    <w:p w14:paraId="52F92656" w14:textId="7D005CAA" w:rsidR="00024E21" w:rsidRDefault="00AF7356" w:rsidP="007A5A29">
      <w:pPr>
        <w:spacing w:after="0"/>
        <w:ind w:left="397" w:hanging="397"/>
        <w:contextualSpacing/>
        <w:rPr>
          <w:szCs w:val="18"/>
          <w:lang w:bidi="fa-IR"/>
        </w:rPr>
      </w:pPr>
      <w:r w:rsidRPr="00AF7356">
        <w:rPr>
          <w:b/>
          <w:bCs/>
          <w:szCs w:val="18"/>
        </w:rPr>
        <w:t>Amaefule, J.O., Altunbay, M., Tiab, D., Kersey, D.G., Keelan, D.K., 1993.</w:t>
      </w:r>
      <w:r>
        <w:rPr>
          <w:szCs w:val="18"/>
        </w:rPr>
        <w:t xml:space="preserve"> </w:t>
      </w:r>
      <w:r w:rsidRPr="00AF7356">
        <w:rPr>
          <w:szCs w:val="18"/>
        </w:rPr>
        <w:t>Enhanced reservoir description: using core and log data to identify hydraulic (flow) units and predict permeability in uncored intervals/wells. Society of Petroleum Engineers Annual Technic</w:t>
      </w:r>
      <w:r>
        <w:rPr>
          <w:szCs w:val="18"/>
        </w:rPr>
        <w:t xml:space="preserve">al Conference, SPE 26436-MS, </w:t>
      </w:r>
      <w:r w:rsidRPr="00AF7356">
        <w:rPr>
          <w:szCs w:val="18"/>
        </w:rPr>
        <w:t xml:space="preserve">205-220, </w:t>
      </w:r>
      <w:hyperlink r:id="rId48" w:history="1">
        <w:r w:rsidRPr="00AF7356">
          <w:rPr>
            <w:szCs w:val="18"/>
          </w:rPr>
          <w:t>https://doi.org/10.2118/26436-MS</w:t>
        </w:r>
      </w:hyperlink>
      <w:r w:rsidRPr="00AF7356">
        <w:rPr>
          <w:szCs w:val="18"/>
        </w:rPr>
        <w:t>.</w:t>
      </w:r>
    </w:p>
    <w:sectPr w:rsidR="00024E21" w:rsidSect="003741D3">
      <w:headerReference w:type="default" r:id="rId49"/>
      <w:footerReference w:type="default" r:id="rId50"/>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61A29" w14:textId="77777777" w:rsidR="00757785" w:rsidRDefault="00757785" w:rsidP="00B33520">
      <w:pPr>
        <w:spacing w:after="0"/>
      </w:pPr>
      <w:r>
        <w:separator/>
      </w:r>
    </w:p>
  </w:endnote>
  <w:endnote w:type="continuationSeparator" w:id="0">
    <w:p w14:paraId="63EE6897" w14:textId="77777777" w:rsidR="00757785" w:rsidRDefault="00757785"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
    <w:altName w:val="Times New Roman"/>
    <w:panose1 w:val="00000000000000000000"/>
    <w:charset w:val="00"/>
    <w:family w:val="roman"/>
    <w:notTrueType/>
    <w:pitch w:val="default"/>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altName w:val="Times New Roman"/>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8828691"/>
      <w:docPartObj>
        <w:docPartGallery w:val="Page Numbers (Bottom of Page)"/>
        <w:docPartUnique/>
      </w:docPartObj>
    </w:sdtPr>
    <w:sdtEndPr/>
    <w:sdtContent>
      <w:p w14:paraId="1AC12091" w14:textId="77777777" w:rsidR="00F32282" w:rsidRDefault="00E96C75" w:rsidP="00F32282">
        <w:pPr>
          <w:pStyle w:val="Footer"/>
          <w:bidi/>
          <w:jc w:val="center"/>
        </w:pPr>
        <w:r>
          <w:fldChar w:fldCharType="begin"/>
        </w:r>
        <w:r w:rsidR="00F32282">
          <w:instrText xml:space="preserve"> PAGE   \* MERGEFORMAT </w:instrText>
        </w:r>
        <w:r>
          <w:fldChar w:fldCharType="separate"/>
        </w:r>
        <w:r w:rsidR="00C2061B">
          <w:rPr>
            <w:noProof/>
            <w:rtl/>
          </w:rPr>
          <w:t>6</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068D1" w14:textId="77777777" w:rsidR="00757785" w:rsidRDefault="00757785" w:rsidP="00B33520">
      <w:pPr>
        <w:spacing w:after="0"/>
      </w:pPr>
      <w:r>
        <w:separator/>
      </w:r>
    </w:p>
  </w:footnote>
  <w:footnote w:type="continuationSeparator" w:id="0">
    <w:p w14:paraId="03AE6C93" w14:textId="77777777" w:rsidR="00757785" w:rsidRDefault="00757785"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BD0FB" id="Straight Connector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YJzAEAAHgDAAAOAAAAZHJzL2Uyb0RvYy54bWysU8uO2zAMvBfoPwi6N3YMNEmNOHvwdnvZ&#10;tgGy/QBGkm2hsihQSpz8fSXlsd32VvRCiCI5Gg6p9cNpNOyoyGu0DZ/PSs6UFSi17Rv+4+Xpw4oz&#10;H8BKMGhVw8/K84fN+3frydWqwgGNVMQiiPX15Bo+hODqovBiUCP4GTplY7BDGiFEl/pCEkwRfTRF&#10;VZaLYkKSjlAo7+Pt4yXINxm/65QI37vOq8BMwyO3kC1lu0+22Kyh7gncoMWVBvwDixG0jY/eoR4h&#10;ADuQ/gtq1ILQYxdmAscCu04LlXuI3czLP7rZDeBU7iWK491dJv//YMW345aYlg2vOLMwxhHtAoHu&#10;h8BatDYKiMSqpNPkfB3TW7ul1Kk42Z17RvHTM4vtALZXme/L2UWQeaoo3pQkx7v42n76ijLmwCFg&#10;Fu3U0ZggoxzslGdzvs9GnQIT8XK5WKxWnz5yJm6xAupboSMfvigcWTo03GibZIMajs8+JCJQ31LS&#10;tcUnbUwevbFsimyrZVnmCo9GyxRNeZ76fWuIHSFtT7ks27wwEe1NGuHByow2KJCfr+cA2lzOMd/Y&#10;qxpJgIuUe5TnLd1UiuPNNK+rmPbndz9Xv36YzS8AAAD//wMAUEsDBBQABgAIAAAAIQD4yxj+4wAA&#10;AA0BAAAPAAAAZHJzL2Rvd25yZXYueG1sTI9RS8MwFIXfhf2HcAVfZEtW6eZq0yHCEHEg64bMt6y5&#10;tmXNTWnSrf77ZSDo4z3ncO530uVgGnbCztWWJEwnAhhSYXVNpYTddjV+BOa8Iq0aSyjhBx0ss9FN&#10;qhJtz7TBU+5LFkrIJUpC5X2bcO6KCo1yE9siBe/bdkb5cHYl1506h3LT8EiIGTeqpvChUi2+VFgc&#10;895I+Hz9yMuhd8Xxfr1fvG830ertK5Ly7nZ4fgLmcfB/YbjiB3TIAtPB9qQdaySMp3EUxvjgiNkD&#10;sGtExPEc2OFX4lnK/6/ILgAAAP//AwBQSwECLQAUAAYACAAAACEAtoM4kv4AAADhAQAAEwAAAAAA&#10;AAAAAAAAAAAAAAAAW0NvbnRlbnRfVHlwZXNdLnhtbFBLAQItABQABgAIAAAAIQA4/SH/1gAAAJQB&#10;AAALAAAAAAAAAAAAAAAAAC8BAABfcmVscy8ucmVsc1BLAQItABQABgAIAAAAIQDkVGYJzAEAAHgD&#10;AAAOAAAAAAAAAAAAAAAAAC4CAABkcnMvZTJvRG9jLnhtbFBLAQItABQABgAIAAAAIQD4yxj+4wAA&#10;AA0BAAAPAAAAAAAAAAAAAAAAACYEAABkcnMvZG93bnJldi54bWxQSwUGAAAAAAQABADzAAAANgUA&#10;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7.4pt;height:19.9pt;visibility:visible;mso-wrap-style:square" o:bullet="t">
        <v:imagedata r:id="rId1" o:title=""/>
      </v:shape>
    </w:pict>
  </w:numPicBullet>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0EBA3A8F"/>
    <w:multiLevelType w:val="hybridMultilevel"/>
    <w:tmpl w:val="A97EF426"/>
    <w:lvl w:ilvl="0" w:tplc="3D8A22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0166D3"/>
    <w:multiLevelType w:val="hybridMultilevel"/>
    <w:tmpl w:val="C14E40F0"/>
    <w:lvl w:ilvl="0" w:tplc="0F4634EC">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C77950"/>
    <w:multiLevelType w:val="hybridMultilevel"/>
    <w:tmpl w:val="4E0CB03A"/>
    <w:lvl w:ilvl="0" w:tplc="3EF25240">
      <w:start w:val="1"/>
      <w:numFmt w:val="decimal"/>
      <w:lvlText w:val="%1-"/>
      <w:lvlJc w:val="left"/>
      <w:pPr>
        <w:ind w:left="720" w:hanging="360"/>
      </w:pPr>
      <w:rPr>
        <w:rFonts w:ascii="Nazanin" w:eastAsia="Times New Roman" w:hAnsi="Nazani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6"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7" w15:restartNumberingAfterBreak="0">
    <w:nsid w:val="57687A21"/>
    <w:multiLevelType w:val="hybridMultilevel"/>
    <w:tmpl w:val="2486B230"/>
    <w:lvl w:ilvl="0" w:tplc="4C1AE87A">
      <w:start w:val="1"/>
      <w:numFmt w:val="decimal"/>
      <w:lvlText w:val="[P%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B8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64333F96"/>
    <w:multiLevelType w:val="hybridMultilevel"/>
    <w:tmpl w:val="B87282B8"/>
    <w:lvl w:ilvl="0" w:tplc="61A4459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9"/>
  </w:num>
  <w:num w:numId="4">
    <w:abstractNumId w:val="2"/>
  </w:num>
  <w:num w:numId="5">
    <w:abstractNumId w:val="0"/>
  </w:num>
  <w:num w:numId="6">
    <w:abstractNumId w:val="1"/>
  </w:num>
  <w:num w:numId="7">
    <w:abstractNumId w:val="10"/>
  </w:num>
  <w:num w:numId="8">
    <w:abstractNumId w:val="3"/>
  </w:num>
  <w:num w:numId="9">
    <w:abstractNumId w:val="7"/>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20"/>
    <w:rsid w:val="00001432"/>
    <w:rsid w:val="000029C1"/>
    <w:rsid w:val="0001588F"/>
    <w:rsid w:val="00022EE3"/>
    <w:rsid w:val="00024E21"/>
    <w:rsid w:val="00025B0E"/>
    <w:rsid w:val="000328A4"/>
    <w:rsid w:val="00033627"/>
    <w:rsid w:val="00033979"/>
    <w:rsid w:val="00033FE8"/>
    <w:rsid w:val="00041CB5"/>
    <w:rsid w:val="000420C1"/>
    <w:rsid w:val="00042B1E"/>
    <w:rsid w:val="00044993"/>
    <w:rsid w:val="000468B1"/>
    <w:rsid w:val="00065FB3"/>
    <w:rsid w:val="00070DAF"/>
    <w:rsid w:val="00075C29"/>
    <w:rsid w:val="000762C3"/>
    <w:rsid w:val="00077C6A"/>
    <w:rsid w:val="00085006"/>
    <w:rsid w:val="000879AA"/>
    <w:rsid w:val="000908B0"/>
    <w:rsid w:val="000A3211"/>
    <w:rsid w:val="000A7708"/>
    <w:rsid w:val="000B13E0"/>
    <w:rsid w:val="000B1A34"/>
    <w:rsid w:val="000B1E62"/>
    <w:rsid w:val="000B30DB"/>
    <w:rsid w:val="000C1993"/>
    <w:rsid w:val="000C4730"/>
    <w:rsid w:val="000D59C5"/>
    <w:rsid w:val="000E2FAE"/>
    <w:rsid w:val="000E6C21"/>
    <w:rsid w:val="000F3725"/>
    <w:rsid w:val="000F52C4"/>
    <w:rsid w:val="000F6441"/>
    <w:rsid w:val="00107F61"/>
    <w:rsid w:val="001107B6"/>
    <w:rsid w:val="001175B5"/>
    <w:rsid w:val="00123E83"/>
    <w:rsid w:val="0012428B"/>
    <w:rsid w:val="00130E41"/>
    <w:rsid w:val="001315E1"/>
    <w:rsid w:val="00135251"/>
    <w:rsid w:val="00136747"/>
    <w:rsid w:val="00141EAB"/>
    <w:rsid w:val="0014690A"/>
    <w:rsid w:val="00160373"/>
    <w:rsid w:val="00164E82"/>
    <w:rsid w:val="00165E0E"/>
    <w:rsid w:val="00167250"/>
    <w:rsid w:val="00175711"/>
    <w:rsid w:val="00175D30"/>
    <w:rsid w:val="00176FBE"/>
    <w:rsid w:val="00182AB6"/>
    <w:rsid w:val="00182ED8"/>
    <w:rsid w:val="00185C8A"/>
    <w:rsid w:val="001868B0"/>
    <w:rsid w:val="00190B69"/>
    <w:rsid w:val="00192222"/>
    <w:rsid w:val="0019282C"/>
    <w:rsid w:val="00192F25"/>
    <w:rsid w:val="00195C1D"/>
    <w:rsid w:val="001969B5"/>
    <w:rsid w:val="001A5825"/>
    <w:rsid w:val="001A7B87"/>
    <w:rsid w:val="001B1482"/>
    <w:rsid w:val="001C25B5"/>
    <w:rsid w:val="001C468C"/>
    <w:rsid w:val="001C667C"/>
    <w:rsid w:val="001D6B3A"/>
    <w:rsid w:val="001D6ED8"/>
    <w:rsid w:val="001F0D9C"/>
    <w:rsid w:val="001F3DE8"/>
    <w:rsid w:val="001F54FC"/>
    <w:rsid w:val="00204688"/>
    <w:rsid w:val="002051DB"/>
    <w:rsid w:val="002147ED"/>
    <w:rsid w:val="0021732A"/>
    <w:rsid w:val="00224EF7"/>
    <w:rsid w:val="00226C13"/>
    <w:rsid w:val="00243B5E"/>
    <w:rsid w:val="002466D4"/>
    <w:rsid w:val="002478CD"/>
    <w:rsid w:val="00252B8C"/>
    <w:rsid w:val="00256AE9"/>
    <w:rsid w:val="002609D6"/>
    <w:rsid w:val="00260B96"/>
    <w:rsid w:val="002618BC"/>
    <w:rsid w:val="00264DF2"/>
    <w:rsid w:val="002655EF"/>
    <w:rsid w:val="00272A6E"/>
    <w:rsid w:val="00273A39"/>
    <w:rsid w:val="00280690"/>
    <w:rsid w:val="002847A7"/>
    <w:rsid w:val="00295247"/>
    <w:rsid w:val="002A0FAA"/>
    <w:rsid w:val="002A564D"/>
    <w:rsid w:val="002A5C16"/>
    <w:rsid w:val="002A6855"/>
    <w:rsid w:val="002A7148"/>
    <w:rsid w:val="002B00FB"/>
    <w:rsid w:val="002B43BF"/>
    <w:rsid w:val="002C2264"/>
    <w:rsid w:val="002C6AD5"/>
    <w:rsid w:val="002D3411"/>
    <w:rsid w:val="002E1278"/>
    <w:rsid w:val="0030184E"/>
    <w:rsid w:val="0031591D"/>
    <w:rsid w:val="0031717B"/>
    <w:rsid w:val="00324123"/>
    <w:rsid w:val="003436D3"/>
    <w:rsid w:val="0034547A"/>
    <w:rsid w:val="00355FBD"/>
    <w:rsid w:val="0035618D"/>
    <w:rsid w:val="003615BB"/>
    <w:rsid w:val="00367008"/>
    <w:rsid w:val="003741D3"/>
    <w:rsid w:val="00382189"/>
    <w:rsid w:val="00382D9F"/>
    <w:rsid w:val="00382FF5"/>
    <w:rsid w:val="003872C6"/>
    <w:rsid w:val="00394B6E"/>
    <w:rsid w:val="003955B2"/>
    <w:rsid w:val="003A1AD7"/>
    <w:rsid w:val="003A5F30"/>
    <w:rsid w:val="003B3DA9"/>
    <w:rsid w:val="003B3FEE"/>
    <w:rsid w:val="003B7B33"/>
    <w:rsid w:val="003D353F"/>
    <w:rsid w:val="003D506C"/>
    <w:rsid w:val="003E6111"/>
    <w:rsid w:val="003E65C9"/>
    <w:rsid w:val="003F3B92"/>
    <w:rsid w:val="003F7C94"/>
    <w:rsid w:val="004005D4"/>
    <w:rsid w:val="0040392C"/>
    <w:rsid w:val="00404549"/>
    <w:rsid w:val="00416963"/>
    <w:rsid w:val="00416ED3"/>
    <w:rsid w:val="00433351"/>
    <w:rsid w:val="00433FE5"/>
    <w:rsid w:val="00435DA0"/>
    <w:rsid w:val="00436A24"/>
    <w:rsid w:val="00443B91"/>
    <w:rsid w:val="00447722"/>
    <w:rsid w:val="00461EC1"/>
    <w:rsid w:val="00463339"/>
    <w:rsid w:val="00471540"/>
    <w:rsid w:val="00490243"/>
    <w:rsid w:val="00494F18"/>
    <w:rsid w:val="0049504F"/>
    <w:rsid w:val="004976FC"/>
    <w:rsid w:val="004A0DD3"/>
    <w:rsid w:val="004A17E8"/>
    <w:rsid w:val="004A1D38"/>
    <w:rsid w:val="004A37D0"/>
    <w:rsid w:val="004A460E"/>
    <w:rsid w:val="004B2653"/>
    <w:rsid w:val="004B56B8"/>
    <w:rsid w:val="004B6855"/>
    <w:rsid w:val="004D5F7B"/>
    <w:rsid w:val="004E1F5C"/>
    <w:rsid w:val="004E3C08"/>
    <w:rsid w:val="004E7D1C"/>
    <w:rsid w:val="004F174B"/>
    <w:rsid w:val="00525F77"/>
    <w:rsid w:val="00533346"/>
    <w:rsid w:val="005463E1"/>
    <w:rsid w:val="0054658B"/>
    <w:rsid w:val="0055040D"/>
    <w:rsid w:val="00550EEC"/>
    <w:rsid w:val="005520C8"/>
    <w:rsid w:val="00555323"/>
    <w:rsid w:val="00557C43"/>
    <w:rsid w:val="00564121"/>
    <w:rsid w:val="005645B3"/>
    <w:rsid w:val="00566A44"/>
    <w:rsid w:val="00571EB7"/>
    <w:rsid w:val="00580834"/>
    <w:rsid w:val="00583965"/>
    <w:rsid w:val="005879C2"/>
    <w:rsid w:val="00594B08"/>
    <w:rsid w:val="005A1792"/>
    <w:rsid w:val="005A21D0"/>
    <w:rsid w:val="005B01AC"/>
    <w:rsid w:val="005B32CE"/>
    <w:rsid w:val="005B330A"/>
    <w:rsid w:val="005C1684"/>
    <w:rsid w:val="005C2BA6"/>
    <w:rsid w:val="005C58CF"/>
    <w:rsid w:val="005E5728"/>
    <w:rsid w:val="005E639C"/>
    <w:rsid w:val="005F0FDF"/>
    <w:rsid w:val="005F47FC"/>
    <w:rsid w:val="005F695C"/>
    <w:rsid w:val="00603896"/>
    <w:rsid w:val="0060670D"/>
    <w:rsid w:val="00613A7E"/>
    <w:rsid w:val="00614C8C"/>
    <w:rsid w:val="00623140"/>
    <w:rsid w:val="00626A3F"/>
    <w:rsid w:val="006319A5"/>
    <w:rsid w:val="00634DF2"/>
    <w:rsid w:val="0064064F"/>
    <w:rsid w:val="00643429"/>
    <w:rsid w:val="00645EEE"/>
    <w:rsid w:val="00650B7A"/>
    <w:rsid w:val="006518F5"/>
    <w:rsid w:val="00653539"/>
    <w:rsid w:val="00654E8D"/>
    <w:rsid w:val="00655230"/>
    <w:rsid w:val="006561DA"/>
    <w:rsid w:val="00657599"/>
    <w:rsid w:val="00664580"/>
    <w:rsid w:val="00674C8B"/>
    <w:rsid w:val="00680FCF"/>
    <w:rsid w:val="0068252D"/>
    <w:rsid w:val="00693F92"/>
    <w:rsid w:val="00694B07"/>
    <w:rsid w:val="006A0080"/>
    <w:rsid w:val="006A4159"/>
    <w:rsid w:val="006A5FF5"/>
    <w:rsid w:val="006C7648"/>
    <w:rsid w:val="006D00EB"/>
    <w:rsid w:val="006D1ECE"/>
    <w:rsid w:val="006E285A"/>
    <w:rsid w:val="0070413A"/>
    <w:rsid w:val="0072717B"/>
    <w:rsid w:val="00727FBD"/>
    <w:rsid w:val="0073255E"/>
    <w:rsid w:val="007440A5"/>
    <w:rsid w:val="007464F2"/>
    <w:rsid w:val="0074708F"/>
    <w:rsid w:val="0074771A"/>
    <w:rsid w:val="00747F29"/>
    <w:rsid w:val="007525DB"/>
    <w:rsid w:val="00757785"/>
    <w:rsid w:val="007609D6"/>
    <w:rsid w:val="00765501"/>
    <w:rsid w:val="00782B2A"/>
    <w:rsid w:val="00795A4C"/>
    <w:rsid w:val="00797080"/>
    <w:rsid w:val="007975A7"/>
    <w:rsid w:val="00797816"/>
    <w:rsid w:val="007A0097"/>
    <w:rsid w:val="007A170F"/>
    <w:rsid w:val="007A4B04"/>
    <w:rsid w:val="007A5A29"/>
    <w:rsid w:val="007B7FDD"/>
    <w:rsid w:val="007C28B5"/>
    <w:rsid w:val="007C3F75"/>
    <w:rsid w:val="007C5023"/>
    <w:rsid w:val="007D597D"/>
    <w:rsid w:val="007E1E98"/>
    <w:rsid w:val="007E6FC2"/>
    <w:rsid w:val="007E7A40"/>
    <w:rsid w:val="007F0AD1"/>
    <w:rsid w:val="007F70EF"/>
    <w:rsid w:val="00822F4F"/>
    <w:rsid w:val="00830B9C"/>
    <w:rsid w:val="00832034"/>
    <w:rsid w:val="00835477"/>
    <w:rsid w:val="008409D8"/>
    <w:rsid w:val="00845C63"/>
    <w:rsid w:val="00845F61"/>
    <w:rsid w:val="00852020"/>
    <w:rsid w:val="00871BAB"/>
    <w:rsid w:val="00872B96"/>
    <w:rsid w:val="00874243"/>
    <w:rsid w:val="008816D9"/>
    <w:rsid w:val="00882BB1"/>
    <w:rsid w:val="00884D36"/>
    <w:rsid w:val="0089493F"/>
    <w:rsid w:val="0089544F"/>
    <w:rsid w:val="00897113"/>
    <w:rsid w:val="008A053B"/>
    <w:rsid w:val="008A4914"/>
    <w:rsid w:val="008B176E"/>
    <w:rsid w:val="008B1913"/>
    <w:rsid w:val="008B67B4"/>
    <w:rsid w:val="008C5791"/>
    <w:rsid w:val="008D52E2"/>
    <w:rsid w:val="008E4377"/>
    <w:rsid w:val="008E65D4"/>
    <w:rsid w:val="008E6B4F"/>
    <w:rsid w:val="008F2E32"/>
    <w:rsid w:val="008F73C2"/>
    <w:rsid w:val="00906512"/>
    <w:rsid w:val="00911700"/>
    <w:rsid w:val="00911E03"/>
    <w:rsid w:val="00913F97"/>
    <w:rsid w:val="00921D8E"/>
    <w:rsid w:val="00946CE1"/>
    <w:rsid w:val="00960340"/>
    <w:rsid w:val="00967887"/>
    <w:rsid w:val="00976C76"/>
    <w:rsid w:val="00984919"/>
    <w:rsid w:val="009872EA"/>
    <w:rsid w:val="009905F1"/>
    <w:rsid w:val="0099068B"/>
    <w:rsid w:val="009923C6"/>
    <w:rsid w:val="00995D43"/>
    <w:rsid w:val="009A006E"/>
    <w:rsid w:val="009A1880"/>
    <w:rsid w:val="009A4CC6"/>
    <w:rsid w:val="009A7057"/>
    <w:rsid w:val="009C67E0"/>
    <w:rsid w:val="009C6F5A"/>
    <w:rsid w:val="009C7F98"/>
    <w:rsid w:val="009D2265"/>
    <w:rsid w:val="009D3933"/>
    <w:rsid w:val="009D6E3E"/>
    <w:rsid w:val="009E0913"/>
    <w:rsid w:val="009E3908"/>
    <w:rsid w:val="009E4209"/>
    <w:rsid w:val="009E60FD"/>
    <w:rsid w:val="009F0256"/>
    <w:rsid w:val="009F0B10"/>
    <w:rsid w:val="009F7DBF"/>
    <w:rsid w:val="00A02521"/>
    <w:rsid w:val="00A02C6E"/>
    <w:rsid w:val="00A26620"/>
    <w:rsid w:val="00A3166D"/>
    <w:rsid w:val="00A36B5A"/>
    <w:rsid w:val="00A43DB8"/>
    <w:rsid w:val="00A4580E"/>
    <w:rsid w:val="00A47AA9"/>
    <w:rsid w:val="00A51940"/>
    <w:rsid w:val="00A541DF"/>
    <w:rsid w:val="00A6102D"/>
    <w:rsid w:val="00A642FF"/>
    <w:rsid w:val="00A650F7"/>
    <w:rsid w:val="00A70116"/>
    <w:rsid w:val="00A72E13"/>
    <w:rsid w:val="00AB5B44"/>
    <w:rsid w:val="00AC273E"/>
    <w:rsid w:val="00AD38AF"/>
    <w:rsid w:val="00AD4498"/>
    <w:rsid w:val="00AE137C"/>
    <w:rsid w:val="00AE17A2"/>
    <w:rsid w:val="00AE5602"/>
    <w:rsid w:val="00AE71D6"/>
    <w:rsid w:val="00AF070E"/>
    <w:rsid w:val="00AF72AE"/>
    <w:rsid w:val="00AF7356"/>
    <w:rsid w:val="00AF7ACD"/>
    <w:rsid w:val="00B10FFC"/>
    <w:rsid w:val="00B11239"/>
    <w:rsid w:val="00B1245A"/>
    <w:rsid w:val="00B17281"/>
    <w:rsid w:val="00B22516"/>
    <w:rsid w:val="00B33520"/>
    <w:rsid w:val="00B3524C"/>
    <w:rsid w:val="00B40DF5"/>
    <w:rsid w:val="00B41722"/>
    <w:rsid w:val="00B42CC5"/>
    <w:rsid w:val="00B5011C"/>
    <w:rsid w:val="00B5202C"/>
    <w:rsid w:val="00B576A4"/>
    <w:rsid w:val="00B842A3"/>
    <w:rsid w:val="00B850DE"/>
    <w:rsid w:val="00B85762"/>
    <w:rsid w:val="00B866EB"/>
    <w:rsid w:val="00B90A26"/>
    <w:rsid w:val="00B914EA"/>
    <w:rsid w:val="00BA3177"/>
    <w:rsid w:val="00BB01E3"/>
    <w:rsid w:val="00BB07B4"/>
    <w:rsid w:val="00BB7722"/>
    <w:rsid w:val="00BC4B86"/>
    <w:rsid w:val="00BC6A16"/>
    <w:rsid w:val="00BD0A8F"/>
    <w:rsid w:val="00BD3CC6"/>
    <w:rsid w:val="00BD5CF8"/>
    <w:rsid w:val="00BD7CEB"/>
    <w:rsid w:val="00BE1455"/>
    <w:rsid w:val="00BF052D"/>
    <w:rsid w:val="00C00B3A"/>
    <w:rsid w:val="00C010B0"/>
    <w:rsid w:val="00C03F4E"/>
    <w:rsid w:val="00C055A0"/>
    <w:rsid w:val="00C06808"/>
    <w:rsid w:val="00C12E88"/>
    <w:rsid w:val="00C12FA4"/>
    <w:rsid w:val="00C166B4"/>
    <w:rsid w:val="00C2061B"/>
    <w:rsid w:val="00C243F9"/>
    <w:rsid w:val="00C32028"/>
    <w:rsid w:val="00C36404"/>
    <w:rsid w:val="00C42081"/>
    <w:rsid w:val="00C46015"/>
    <w:rsid w:val="00C4643D"/>
    <w:rsid w:val="00C4665F"/>
    <w:rsid w:val="00C46D09"/>
    <w:rsid w:val="00C63C4D"/>
    <w:rsid w:val="00C702FC"/>
    <w:rsid w:val="00C720C6"/>
    <w:rsid w:val="00C73866"/>
    <w:rsid w:val="00C828A6"/>
    <w:rsid w:val="00C94E47"/>
    <w:rsid w:val="00C9654C"/>
    <w:rsid w:val="00CB4874"/>
    <w:rsid w:val="00CC1BBF"/>
    <w:rsid w:val="00CC1BF9"/>
    <w:rsid w:val="00CC4FFB"/>
    <w:rsid w:val="00CC5EF0"/>
    <w:rsid w:val="00CC6BB2"/>
    <w:rsid w:val="00CC792E"/>
    <w:rsid w:val="00CD0D1D"/>
    <w:rsid w:val="00CD2A9F"/>
    <w:rsid w:val="00CD3E86"/>
    <w:rsid w:val="00CE5175"/>
    <w:rsid w:val="00CE6546"/>
    <w:rsid w:val="00CE66C5"/>
    <w:rsid w:val="00CF1663"/>
    <w:rsid w:val="00CF2A9A"/>
    <w:rsid w:val="00CF2F77"/>
    <w:rsid w:val="00CF58F9"/>
    <w:rsid w:val="00CF5B30"/>
    <w:rsid w:val="00D01562"/>
    <w:rsid w:val="00D04BA8"/>
    <w:rsid w:val="00D13E8E"/>
    <w:rsid w:val="00D35385"/>
    <w:rsid w:val="00D37E1B"/>
    <w:rsid w:val="00D41E44"/>
    <w:rsid w:val="00D4408D"/>
    <w:rsid w:val="00D45B07"/>
    <w:rsid w:val="00D51AC8"/>
    <w:rsid w:val="00D57F81"/>
    <w:rsid w:val="00D60B74"/>
    <w:rsid w:val="00D61D06"/>
    <w:rsid w:val="00D6265D"/>
    <w:rsid w:val="00D72875"/>
    <w:rsid w:val="00D74031"/>
    <w:rsid w:val="00D81233"/>
    <w:rsid w:val="00D861C0"/>
    <w:rsid w:val="00D90A07"/>
    <w:rsid w:val="00D90FC1"/>
    <w:rsid w:val="00D93455"/>
    <w:rsid w:val="00DA0835"/>
    <w:rsid w:val="00DA1E58"/>
    <w:rsid w:val="00DA2C55"/>
    <w:rsid w:val="00DA5B0A"/>
    <w:rsid w:val="00DA6260"/>
    <w:rsid w:val="00DB1E8D"/>
    <w:rsid w:val="00DC3CFF"/>
    <w:rsid w:val="00DC4EEB"/>
    <w:rsid w:val="00DC797C"/>
    <w:rsid w:val="00DD0D03"/>
    <w:rsid w:val="00DD326E"/>
    <w:rsid w:val="00DD5DE3"/>
    <w:rsid w:val="00DF5748"/>
    <w:rsid w:val="00DF6B7C"/>
    <w:rsid w:val="00E01806"/>
    <w:rsid w:val="00E06A82"/>
    <w:rsid w:val="00E210B9"/>
    <w:rsid w:val="00E21F1F"/>
    <w:rsid w:val="00E25DD5"/>
    <w:rsid w:val="00E319EB"/>
    <w:rsid w:val="00E33158"/>
    <w:rsid w:val="00E4387C"/>
    <w:rsid w:val="00E45AAA"/>
    <w:rsid w:val="00E5508C"/>
    <w:rsid w:val="00E61FC8"/>
    <w:rsid w:val="00E62376"/>
    <w:rsid w:val="00E7438A"/>
    <w:rsid w:val="00E75B57"/>
    <w:rsid w:val="00E82BAE"/>
    <w:rsid w:val="00E85081"/>
    <w:rsid w:val="00E87DBF"/>
    <w:rsid w:val="00E92CE9"/>
    <w:rsid w:val="00E949DF"/>
    <w:rsid w:val="00E96C75"/>
    <w:rsid w:val="00EA27EB"/>
    <w:rsid w:val="00EA3B5F"/>
    <w:rsid w:val="00EA7B32"/>
    <w:rsid w:val="00EB0F14"/>
    <w:rsid w:val="00EB2C84"/>
    <w:rsid w:val="00EB2D8D"/>
    <w:rsid w:val="00EB38DC"/>
    <w:rsid w:val="00EB7994"/>
    <w:rsid w:val="00EC50EF"/>
    <w:rsid w:val="00EC593A"/>
    <w:rsid w:val="00EC5B80"/>
    <w:rsid w:val="00ED6638"/>
    <w:rsid w:val="00EE25C6"/>
    <w:rsid w:val="00EE332A"/>
    <w:rsid w:val="00EE4EF1"/>
    <w:rsid w:val="00EF0F9C"/>
    <w:rsid w:val="00EF3215"/>
    <w:rsid w:val="00EF5DFF"/>
    <w:rsid w:val="00F052CC"/>
    <w:rsid w:val="00F1084E"/>
    <w:rsid w:val="00F12A3F"/>
    <w:rsid w:val="00F14523"/>
    <w:rsid w:val="00F17533"/>
    <w:rsid w:val="00F203D1"/>
    <w:rsid w:val="00F24326"/>
    <w:rsid w:val="00F2517B"/>
    <w:rsid w:val="00F31B64"/>
    <w:rsid w:val="00F32282"/>
    <w:rsid w:val="00F3268D"/>
    <w:rsid w:val="00F35CF9"/>
    <w:rsid w:val="00F40B71"/>
    <w:rsid w:val="00F4253D"/>
    <w:rsid w:val="00F4294C"/>
    <w:rsid w:val="00F4413B"/>
    <w:rsid w:val="00F47FB9"/>
    <w:rsid w:val="00F50925"/>
    <w:rsid w:val="00F541B7"/>
    <w:rsid w:val="00F640CC"/>
    <w:rsid w:val="00F6525F"/>
    <w:rsid w:val="00F76308"/>
    <w:rsid w:val="00F802B9"/>
    <w:rsid w:val="00F80AF7"/>
    <w:rsid w:val="00F838C1"/>
    <w:rsid w:val="00F875C0"/>
    <w:rsid w:val="00F96A90"/>
    <w:rsid w:val="00F977D0"/>
    <w:rsid w:val="00FA1503"/>
    <w:rsid w:val="00FA5C92"/>
    <w:rsid w:val="00FA65AC"/>
    <w:rsid w:val="00FA7CA1"/>
    <w:rsid w:val="00FB43D6"/>
    <w:rsid w:val="00FB59E8"/>
    <w:rsid w:val="00FB7563"/>
    <w:rsid w:val="00FC1A55"/>
    <w:rsid w:val="00FD7AE5"/>
    <w:rsid w:val="00FF3381"/>
    <w:rsid w:val="00FF348D"/>
    <w:rsid w:val="00FF719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6A383827-0CCF-4C88-985D-8BDBA1D1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table" w:styleId="TableGrid">
    <w:name w:val="Table Grid"/>
    <w:basedOn w:val="TableNormal"/>
    <w:locked/>
    <w:rsid w:val="00FF7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845C63"/>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452671157">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648121562">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doi.org/10.1306/01140807081"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rmin.omidpour@gmail.com" TargetMode="Externa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5.jpeg"/><Relationship Id="rId38" Type="http://schemas.openxmlformats.org/officeDocument/2006/relationships/chart" Target="charts/chart13.xml"/><Relationship Id="rId46" Type="http://schemas.openxmlformats.org/officeDocument/2006/relationships/hyperlink" Target="http://dx.doi.org/10.7306/gq.1596"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aksar@put.ac.ir" TargetMode="External"/><Relationship Id="rId24" Type="http://schemas.openxmlformats.org/officeDocument/2006/relationships/chart" Target="charts/chart6.xml"/><Relationship Id="rId32" Type="http://schemas.openxmlformats.org/officeDocument/2006/relationships/image" Target="media/image4.jpeg"/><Relationship Id="rId37" Type="http://schemas.openxmlformats.org/officeDocument/2006/relationships/chart" Target="charts/chart12.xml"/><Relationship Id="rId40" Type="http://schemas.openxmlformats.org/officeDocument/2006/relationships/image" Target="media/image13.tiff"/><Relationship Id="rId45" Type="http://schemas.openxmlformats.org/officeDocument/2006/relationships/hyperlink" Target="http://doi.org/10.1111/sed.12733"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9.png"/><Relationship Id="rId36" Type="http://schemas.openxmlformats.org/officeDocument/2006/relationships/chart" Target="charts/chart11.xml"/><Relationship Id="rId49" Type="http://schemas.openxmlformats.org/officeDocument/2006/relationships/header" Target="header1.xml"/><Relationship Id="rId10" Type="http://schemas.openxmlformats.org/officeDocument/2006/relationships/hyperlink" Target="mailto:moradi.s@put.ac.ir" TargetMode="External"/><Relationship Id="rId19" Type="http://schemas.openxmlformats.org/officeDocument/2006/relationships/image" Target="media/image4.png"/><Relationship Id="rId31" Type="http://schemas.openxmlformats.org/officeDocument/2006/relationships/chart" Target="charts/chart9.xml"/><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kbari@put.ac.ir"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10.xml"/><Relationship Id="rId43" Type="http://schemas.openxmlformats.org/officeDocument/2006/relationships/image" Target="media/image17.png"/><Relationship Id="rId48" Type="http://schemas.openxmlformats.org/officeDocument/2006/relationships/hyperlink" Target="https://doi.org/10.2118/26436-MS" TargetMode="External"/><Relationship Id="rId8" Type="http://schemas.openxmlformats.org/officeDocument/2006/relationships/hyperlink" Target="mailto:nasim.m1878@gmail.com"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D:\desktop\moghimzade\DATA-ANALYSIS-pap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PUT\&#1662;&#1575;&#1740;&#1575;&#1606;%20&#1606;&#1575;&#1605;&#1607;\data\DATA-ANALYSIS-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UT\&#1662;&#1575;&#1740;&#1575;&#1606;%20&#1606;&#1575;&#1605;&#1607;\data\DATA-ANALYSIS-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PUT\&#1662;&#1575;&#1740;&#1575;&#1606;%20&#1606;&#1575;&#1605;&#1607;\data\DATA-ANALYSIS-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PUT\&#1662;&#1575;&#1740;&#1575;&#1606;%20&#1606;&#1575;&#1605;&#1607;\data\DATA-ANALYSIS-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c\Desktop\moghimzade\DATA-ANALYSIS-pape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Desktop\moghimzade\DATA-ANALYSIS-pap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moghimzade\DATA-ANALYSIS-pap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moghimzade\DATA-ANALYSIS-pap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esktop\moghimzade\DATA-ANALYSIS-pap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moghimzade\DATA-ANALYSIS-pap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esktop\moghimzade\DATA-ANALYSIS-pap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Desktop\moghimzade\DATA-ANALYSIS-pap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c\Desktop\moghimzade\DATA-ANALYSIS-pap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esktop\moghimzade\DATA-ANALYSIS-pa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36527903399566"/>
          <c:y val="3.6163165200434395E-2"/>
          <c:w val="0.59092900845731489"/>
          <c:h val="0.69846886520817708"/>
        </c:manualLayout>
      </c:layout>
      <c:scatterChart>
        <c:scatterStyle val="lineMarker"/>
        <c:varyColors val="0"/>
        <c:ser>
          <c:idx val="2"/>
          <c:order val="2"/>
          <c:tx>
            <c:v>دولومیت ماسه ای</c:v>
          </c:tx>
          <c:spPr>
            <a:ln w="19050">
              <a:noFill/>
            </a:ln>
          </c:spPr>
          <c:marker>
            <c:symbol val="triangle"/>
            <c:size val="3"/>
            <c:spPr>
              <a:solidFill>
                <a:srgbClr val="00B050"/>
              </a:solidFill>
              <a:ln>
                <a:solidFill>
                  <a:srgbClr val="00B050"/>
                </a:solidFill>
              </a:ln>
            </c:spPr>
          </c:marker>
          <c:xVal>
            <c:numRef>
              <c:f>LITHOLOGY!$C$173:$C$210</c:f>
              <c:numCache>
                <c:formatCode>General</c:formatCode>
                <c:ptCount val="38"/>
                <c:pt idx="0">
                  <c:v>21.04</c:v>
                </c:pt>
                <c:pt idx="1">
                  <c:v>15.72</c:v>
                </c:pt>
                <c:pt idx="2">
                  <c:v>11.24</c:v>
                </c:pt>
                <c:pt idx="3">
                  <c:v>23.53</c:v>
                </c:pt>
                <c:pt idx="4">
                  <c:v>13.81</c:v>
                </c:pt>
                <c:pt idx="5">
                  <c:v>14.16</c:v>
                </c:pt>
                <c:pt idx="6">
                  <c:v>12.65</c:v>
                </c:pt>
                <c:pt idx="7">
                  <c:v>14.89</c:v>
                </c:pt>
                <c:pt idx="8">
                  <c:v>21.95</c:v>
                </c:pt>
                <c:pt idx="9">
                  <c:v>15.44</c:v>
                </c:pt>
                <c:pt idx="10">
                  <c:v>8.81</c:v>
                </c:pt>
                <c:pt idx="11">
                  <c:v>13.09</c:v>
                </c:pt>
                <c:pt idx="12">
                  <c:v>13.71</c:v>
                </c:pt>
                <c:pt idx="13">
                  <c:v>7.48</c:v>
                </c:pt>
                <c:pt idx="14">
                  <c:v>11.72</c:v>
                </c:pt>
                <c:pt idx="15">
                  <c:v>8.48</c:v>
                </c:pt>
                <c:pt idx="16">
                  <c:v>16.739999999999998</c:v>
                </c:pt>
                <c:pt idx="17">
                  <c:v>15.34</c:v>
                </c:pt>
                <c:pt idx="18">
                  <c:v>16.72</c:v>
                </c:pt>
                <c:pt idx="19">
                  <c:v>14.3</c:v>
                </c:pt>
                <c:pt idx="20">
                  <c:v>11.91</c:v>
                </c:pt>
                <c:pt idx="21">
                  <c:v>7.03</c:v>
                </c:pt>
                <c:pt idx="22">
                  <c:v>11</c:v>
                </c:pt>
                <c:pt idx="23">
                  <c:v>11.37</c:v>
                </c:pt>
                <c:pt idx="24">
                  <c:v>12.88</c:v>
                </c:pt>
                <c:pt idx="25">
                  <c:v>13.56</c:v>
                </c:pt>
                <c:pt idx="26">
                  <c:v>18.47</c:v>
                </c:pt>
                <c:pt idx="27">
                  <c:v>21.41</c:v>
                </c:pt>
                <c:pt idx="28">
                  <c:v>16.04</c:v>
                </c:pt>
                <c:pt idx="29">
                  <c:v>20.43</c:v>
                </c:pt>
                <c:pt idx="30">
                  <c:v>18.78</c:v>
                </c:pt>
                <c:pt idx="31">
                  <c:v>19.579999999999998</c:v>
                </c:pt>
                <c:pt idx="32">
                  <c:v>20.05</c:v>
                </c:pt>
                <c:pt idx="33">
                  <c:v>16.920000000000002</c:v>
                </c:pt>
                <c:pt idx="34">
                  <c:v>12.19</c:v>
                </c:pt>
                <c:pt idx="35">
                  <c:v>5.14</c:v>
                </c:pt>
                <c:pt idx="36">
                  <c:v>6.86</c:v>
                </c:pt>
                <c:pt idx="37">
                  <c:v>6.96</c:v>
                </c:pt>
              </c:numCache>
            </c:numRef>
          </c:xVal>
          <c:yVal>
            <c:numRef>
              <c:f>LITHOLOGY!$B$173:$B$210</c:f>
              <c:numCache>
                <c:formatCode>General</c:formatCode>
                <c:ptCount val="38"/>
                <c:pt idx="0">
                  <c:v>3.4289999999999998</c:v>
                </c:pt>
                <c:pt idx="1">
                  <c:v>3.3109999999999999</c:v>
                </c:pt>
                <c:pt idx="2">
                  <c:v>0.91500000000000004</c:v>
                </c:pt>
                <c:pt idx="3">
                  <c:v>16.78</c:v>
                </c:pt>
                <c:pt idx="4">
                  <c:v>1.7490000000000001</c:v>
                </c:pt>
                <c:pt idx="5">
                  <c:v>0.109</c:v>
                </c:pt>
                <c:pt idx="6">
                  <c:v>0.92700000000000005</c:v>
                </c:pt>
                <c:pt idx="7">
                  <c:v>2.4039999999999999</c:v>
                </c:pt>
                <c:pt idx="8">
                  <c:v>3.0379999999999998</c:v>
                </c:pt>
                <c:pt idx="9">
                  <c:v>53.5</c:v>
                </c:pt>
                <c:pt idx="10">
                  <c:v>2.9950000000000001</c:v>
                </c:pt>
                <c:pt idx="11">
                  <c:v>17.032</c:v>
                </c:pt>
                <c:pt idx="12">
                  <c:v>20.597999999999999</c:v>
                </c:pt>
                <c:pt idx="13">
                  <c:v>0.4</c:v>
                </c:pt>
                <c:pt idx="14">
                  <c:v>0.33900000000000002</c:v>
                </c:pt>
                <c:pt idx="15">
                  <c:v>0.23499999999999999</c:v>
                </c:pt>
                <c:pt idx="16">
                  <c:v>2.4670000000000001</c:v>
                </c:pt>
                <c:pt idx="17">
                  <c:v>3.4039999999999999</c:v>
                </c:pt>
                <c:pt idx="18">
                  <c:v>7.4119999999999999</c:v>
                </c:pt>
                <c:pt idx="19">
                  <c:v>2.1509999999999998</c:v>
                </c:pt>
                <c:pt idx="20">
                  <c:v>1.6839999999999999</c:v>
                </c:pt>
                <c:pt idx="21">
                  <c:v>7.4999999999999997E-2</c:v>
                </c:pt>
                <c:pt idx="22">
                  <c:v>0.39500000000000002</c:v>
                </c:pt>
                <c:pt idx="23">
                  <c:v>2.0049999999999999</c:v>
                </c:pt>
                <c:pt idx="24">
                  <c:v>5.3330000000000002</c:v>
                </c:pt>
                <c:pt idx="25">
                  <c:v>1.149</c:v>
                </c:pt>
                <c:pt idx="26">
                  <c:v>40.174999999999997</c:v>
                </c:pt>
                <c:pt idx="27">
                  <c:v>174.24700000000001</c:v>
                </c:pt>
                <c:pt idx="28">
                  <c:v>6.8940000000000001</c:v>
                </c:pt>
                <c:pt idx="29">
                  <c:v>17.77</c:v>
                </c:pt>
                <c:pt idx="30">
                  <c:v>20.251000000000001</c:v>
                </c:pt>
                <c:pt idx="31">
                  <c:v>19.2</c:v>
                </c:pt>
                <c:pt idx="32">
                  <c:v>28.256</c:v>
                </c:pt>
                <c:pt idx="33">
                  <c:v>55.578000000000003</c:v>
                </c:pt>
                <c:pt idx="34">
                  <c:v>2.198</c:v>
                </c:pt>
                <c:pt idx="35">
                  <c:v>0.13900000000000001</c:v>
                </c:pt>
                <c:pt idx="36">
                  <c:v>6.7000000000000004E-2</c:v>
                </c:pt>
                <c:pt idx="37">
                  <c:v>0.40300000000000002</c:v>
                </c:pt>
              </c:numCache>
            </c:numRef>
          </c:yVal>
          <c:smooth val="0"/>
          <c:extLst>
            <c:ext xmlns:c16="http://schemas.microsoft.com/office/drawing/2014/chart" uri="{C3380CC4-5D6E-409C-BE32-E72D297353CC}">
              <c16:uniqueId val="{00000000-B571-4E90-B8E0-AD2BF17EBF27}"/>
            </c:ext>
          </c:extLst>
        </c:ser>
        <c:ser>
          <c:idx val="3"/>
          <c:order val="3"/>
          <c:tx>
            <c:v>دولومیت</c:v>
          </c:tx>
          <c:spPr>
            <a:ln w="19050">
              <a:noFill/>
            </a:ln>
          </c:spPr>
          <c:marker>
            <c:symbol val="star"/>
            <c:size val="3"/>
            <c:spPr>
              <a:noFill/>
              <a:ln>
                <a:solidFill>
                  <a:srgbClr val="FF0000"/>
                </a:solidFill>
              </a:ln>
            </c:spPr>
          </c:marker>
          <c:xVal>
            <c:numRef>
              <c:f>LITHOLOGY!$C$51:$C$125</c:f>
              <c:numCache>
                <c:formatCode>General</c:formatCode>
                <c:ptCount val="75"/>
                <c:pt idx="0">
                  <c:v>10.08</c:v>
                </c:pt>
                <c:pt idx="1">
                  <c:v>14.61</c:v>
                </c:pt>
                <c:pt idx="2">
                  <c:v>14.23</c:v>
                </c:pt>
                <c:pt idx="3">
                  <c:v>12.16</c:v>
                </c:pt>
                <c:pt idx="4">
                  <c:v>13.56</c:v>
                </c:pt>
                <c:pt idx="5">
                  <c:v>12.81</c:v>
                </c:pt>
                <c:pt idx="6">
                  <c:v>10.63</c:v>
                </c:pt>
                <c:pt idx="7">
                  <c:v>9.39</c:v>
                </c:pt>
                <c:pt idx="8">
                  <c:v>12.37</c:v>
                </c:pt>
                <c:pt idx="9">
                  <c:v>5.79</c:v>
                </c:pt>
                <c:pt idx="10">
                  <c:v>3.16</c:v>
                </c:pt>
                <c:pt idx="11">
                  <c:v>18.670000000000002</c:v>
                </c:pt>
                <c:pt idx="12">
                  <c:v>4.34</c:v>
                </c:pt>
                <c:pt idx="13">
                  <c:v>18.239999999999998</c:v>
                </c:pt>
                <c:pt idx="14">
                  <c:v>25.58</c:v>
                </c:pt>
                <c:pt idx="15">
                  <c:v>15.57</c:v>
                </c:pt>
                <c:pt idx="16">
                  <c:v>20.149999999999999</c:v>
                </c:pt>
                <c:pt idx="17">
                  <c:v>19.48</c:v>
                </c:pt>
                <c:pt idx="18">
                  <c:v>23.24</c:v>
                </c:pt>
                <c:pt idx="19">
                  <c:v>26.46</c:v>
                </c:pt>
                <c:pt idx="20">
                  <c:v>9.4600000000000009</c:v>
                </c:pt>
                <c:pt idx="21">
                  <c:v>14.51</c:v>
                </c:pt>
                <c:pt idx="22">
                  <c:v>13.88</c:v>
                </c:pt>
                <c:pt idx="23">
                  <c:v>11.3</c:v>
                </c:pt>
                <c:pt idx="24">
                  <c:v>11.2</c:v>
                </c:pt>
                <c:pt idx="25">
                  <c:v>9.34</c:v>
                </c:pt>
                <c:pt idx="26">
                  <c:v>10.01</c:v>
                </c:pt>
                <c:pt idx="27">
                  <c:v>14.46</c:v>
                </c:pt>
                <c:pt idx="28">
                  <c:v>14.99</c:v>
                </c:pt>
                <c:pt idx="29">
                  <c:v>10.78</c:v>
                </c:pt>
                <c:pt idx="30">
                  <c:v>15.48</c:v>
                </c:pt>
                <c:pt idx="31">
                  <c:v>12.23</c:v>
                </c:pt>
                <c:pt idx="32">
                  <c:v>15.78</c:v>
                </c:pt>
                <c:pt idx="33">
                  <c:v>10.98</c:v>
                </c:pt>
                <c:pt idx="34">
                  <c:v>15.67</c:v>
                </c:pt>
                <c:pt idx="35">
                  <c:v>11.96</c:v>
                </c:pt>
                <c:pt idx="36">
                  <c:v>16.05</c:v>
                </c:pt>
                <c:pt idx="37">
                  <c:v>7.21</c:v>
                </c:pt>
                <c:pt idx="38">
                  <c:v>10.08</c:v>
                </c:pt>
                <c:pt idx="39">
                  <c:v>16.2</c:v>
                </c:pt>
                <c:pt idx="40">
                  <c:v>16.47</c:v>
                </c:pt>
                <c:pt idx="41">
                  <c:v>12.21</c:v>
                </c:pt>
                <c:pt idx="42">
                  <c:v>25.2</c:v>
                </c:pt>
                <c:pt idx="43">
                  <c:v>19.559999999999999</c:v>
                </c:pt>
                <c:pt idx="44">
                  <c:v>14.63</c:v>
                </c:pt>
                <c:pt idx="45">
                  <c:v>16.149999999999999</c:v>
                </c:pt>
                <c:pt idx="46">
                  <c:v>21.72</c:v>
                </c:pt>
                <c:pt idx="47">
                  <c:v>15.13</c:v>
                </c:pt>
                <c:pt idx="48">
                  <c:v>22.8</c:v>
                </c:pt>
                <c:pt idx="49">
                  <c:v>17.73</c:v>
                </c:pt>
                <c:pt idx="50">
                  <c:v>20.13</c:v>
                </c:pt>
                <c:pt idx="51">
                  <c:v>24.78</c:v>
                </c:pt>
                <c:pt idx="52">
                  <c:v>8.01</c:v>
                </c:pt>
                <c:pt idx="53">
                  <c:v>9.17</c:v>
                </c:pt>
                <c:pt idx="54">
                  <c:v>6.16</c:v>
                </c:pt>
                <c:pt idx="55">
                  <c:v>12.01</c:v>
                </c:pt>
                <c:pt idx="56">
                  <c:v>14.31</c:v>
                </c:pt>
                <c:pt idx="57">
                  <c:v>16.87</c:v>
                </c:pt>
                <c:pt idx="58">
                  <c:v>14.23</c:v>
                </c:pt>
                <c:pt idx="59">
                  <c:v>12.58</c:v>
                </c:pt>
                <c:pt idx="60">
                  <c:v>15.09</c:v>
                </c:pt>
                <c:pt idx="61">
                  <c:v>14.8</c:v>
                </c:pt>
                <c:pt idx="62">
                  <c:v>20.23</c:v>
                </c:pt>
                <c:pt idx="63">
                  <c:v>20.239999999999998</c:v>
                </c:pt>
                <c:pt idx="64">
                  <c:v>19.920000000000002</c:v>
                </c:pt>
                <c:pt idx="65">
                  <c:v>16.350000000000001</c:v>
                </c:pt>
                <c:pt idx="66">
                  <c:v>17.350000000000001</c:v>
                </c:pt>
                <c:pt idx="67">
                  <c:v>16.32</c:v>
                </c:pt>
                <c:pt idx="68">
                  <c:v>17.91</c:v>
                </c:pt>
                <c:pt idx="69">
                  <c:v>19.43</c:v>
                </c:pt>
                <c:pt idx="70">
                  <c:v>16.48</c:v>
                </c:pt>
                <c:pt idx="71">
                  <c:v>21.14</c:v>
                </c:pt>
                <c:pt idx="72">
                  <c:v>23.5</c:v>
                </c:pt>
                <c:pt idx="73">
                  <c:v>24.8</c:v>
                </c:pt>
                <c:pt idx="74">
                  <c:v>16.87</c:v>
                </c:pt>
              </c:numCache>
            </c:numRef>
          </c:xVal>
          <c:yVal>
            <c:numRef>
              <c:f>LITHOLOGY!$B$51:$B$125</c:f>
              <c:numCache>
                <c:formatCode>General</c:formatCode>
                <c:ptCount val="75"/>
                <c:pt idx="0">
                  <c:v>0.56899999999999995</c:v>
                </c:pt>
                <c:pt idx="1">
                  <c:v>3.6709999999999998</c:v>
                </c:pt>
                <c:pt idx="2">
                  <c:v>1.911</c:v>
                </c:pt>
                <c:pt idx="3">
                  <c:v>0.59199999999999997</c:v>
                </c:pt>
                <c:pt idx="4">
                  <c:v>0.33100000000000002</c:v>
                </c:pt>
                <c:pt idx="5">
                  <c:v>3.9889999999999999</c:v>
                </c:pt>
                <c:pt idx="6">
                  <c:v>5.0449999999999999</c:v>
                </c:pt>
                <c:pt idx="7">
                  <c:v>12.901999999999999</c:v>
                </c:pt>
                <c:pt idx="8">
                  <c:v>5.3540000000000001</c:v>
                </c:pt>
                <c:pt idx="9">
                  <c:v>12.997999999999999</c:v>
                </c:pt>
                <c:pt idx="10">
                  <c:v>7.6230000000000002</c:v>
                </c:pt>
                <c:pt idx="11">
                  <c:v>0.90600000000000003</c:v>
                </c:pt>
                <c:pt idx="12">
                  <c:v>43.219000000000001</c:v>
                </c:pt>
                <c:pt idx="13">
                  <c:v>1.2589999999999999</c:v>
                </c:pt>
                <c:pt idx="14">
                  <c:v>1.383</c:v>
                </c:pt>
                <c:pt idx="15">
                  <c:v>19.747</c:v>
                </c:pt>
                <c:pt idx="16">
                  <c:v>3.2189999999999999</c:v>
                </c:pt>
                <c:pt idx="17">
                  <c:v>10.355</c:v>
                </c:pt>
                <c:pt idx="18">
                  <c:v>600.702</c:v>
                </c:pt>
                <c:pt idx="19">
                  <c:v>151.9</c:v>
                </c:pt>
                <c:pt idx="20">
                  <c:v>0.11</c:v>
                </c:pt>
                <c:pt idx="21">
                  <c:v>2.8980000000000001</c:v>
                </c:pt>
                <c:pt idx="22">
                  <c:v>0.42199999999999999</c:v>
                </c:pt>
                <c:pt idx="23">
                  <c:v>0.151</c:v>
                </c:pt>
                <c:pt idx="24">
                  <c:v>0.307</c:v>
                </c:pt>
                <c:pt idx="25">
                  <c:v>0.16300000000000001</c:v>
                </c:pt>
                <c:pt idx="26">
                  <c:v>2.78</c:v>
                </c:pt>
                <c:pt idx="27">
                  <c:v>0.83899999999999997</c:v>
                </c:pt>
                <c:pt idx="28">
                  <c:v>0.65800000000000003</c:v>
                </c:pt>
                <c:pt idx="29">
                  <c:v>7.1999999999999995E-2</c:v>
                </c:pt>
                <c:pt idx="30">
                  <c:v>0.27900000000000003</c:v>
                </c:pt>
                <c:pt idx="31">
                  <c:v>0.22700000000000001</c:v>
                </c:pt>
                <c:pt idx="32">
                  <c:v>0.40200000000000002</c:v>
                </c:pt>
                <c:pt idx="33">
                  <c:v>0.153</c:v>
                </c:pt>
                <c:pt idx="34">
                  <c:v>0.58699999999999997</c:v>
                </c:pt>
                <c:pt idx="35">
                  <c:v>0.17199999999999999</c:v>
                </c:pt>
                <c:pt idx="36">
                  <c:v>232.97900000000001</c:v>
                </c:pt>
                <c:pt idx="37">
                  <c:v>0.11700000000000001</c:v>
                </c:pt>
                <c:pt idx="38">
                  <c:v>4.5629999999999997</c:v>
                </c:pt>
                <c:pt idx="39">
                  <c:v>57.383000000000003</c:v>
                </c:pt>
                <c:pt idx="40">
                  <c:v>55.945999999999998</c:v>
                </c:pt>
                <c:pt idx="41">
                  <c:v>0.189</c:v>
                </c:pt>
                <c:pt idx="42">
                  <c:v>5.93</c:v>
                </c:pt>
                <c:pt idx="43">
                  <c:v>2.2589999999999999</c:v>
                </c:pt>
                <c:pt idx="44">
                  <c:v>3.7109999999999999</c:v>
                </c:pt>
                <c:pt idx="45">
                  <c:v>3.7210000000000001</c:v>
                </c:pt>
                <c:pt idx="46">
                  <c:v>41.267000000000003</c:v>
                </c:pt>
                <c:pt idx="47">
                  <c:v>10.536</c:v>
                </c:pt>
                <c:pt idx="48">
                  <c:v>402.387</c:v>
                </c:pt>
                <c:pt idx="49">
                  <c:v>1.4470000000000001</c:v>
                </c:pt>
                <c:pt idx="50">
                  <c:v>0.98399999999999999</c:v>
                </c:pt>
                <c:pt idx="51">
                  <c:v>9.5869999999999997</c:v>
                </c:pt>
                <c:pt idx="52">
                  <c:v>3.7999999999999999E-2</c:v>
                </c:pt>
                <c:pt idx="53">
                  <c:v>0.106</c:v>
                </c:pt>
                <c:pt idx="54">
                  <c:v>6.0999999999999999E-2</c:v>
                </c:pt>
                <c:pt idx="55">
                  <c:v>0.59299999999999997</c:v>
                </c:pt>
                <c:pt idx="56">
                  <c:v>2.0099999999999998</c:v>
                </c:pt>
                <c:pt idx="57">
                  <c:v>4.1849999999999996</c:v>
                </c:pt>
                <c:pt idx="58">
                  <c:v>0.33500000000000002</c:v>
                </c:pt>
                <c:pt idx="59">
                  <c:v>44.558</c:v>
                </c:pt>
                <c:pt idx="60">
                  <c:v>24.239000000000001</c:v>
                </c:pt>
                <c:pt idx="61">
                  <c:v>10.246</c:v>
                </c:pt>
                <c:pt idx="62">
                  <c:v>62.728999999999999</c:v>
                </c:pt>
                <c:pt idx="63">
                  <c:v>67.209999999999994</c:v>
                </c:pt>
                <c:pt idx="64">
                  <c:v>73.522999999999996</c:v>
                </c:pt>
                <c:pt idx="65">
                  <c:v>4.306</c:v>
                </c:pt>
                <c:pt idx="66">
                  <c:v>5.7110000000000003</c:v>
                </c:pt>
                <c:pt idx="67">
                  <c:v>5.1109999999999998</c:v>
                </c:pt>
                <c:pt idx="68">
                  <c:v>40.344000000000001</c:v>
                </c:pt>
                <c:pt idx="69">
                  <c:v>85.331999999999994</c:v>
                </c:pt>
                <c:pt idx="70">
                  <c:v>9.8979999999999997</c:v>
                </c:pt>
                <c:pt idx="71">
                  <c:v>86.938999999999993</c:v>
                </c:pt>
                <c:pt idx="72">
                  <c:v>235.13499999999999</c:v>
                </c:pt>
                <c:pt idx="73">
                  <c:v>387.815</c:v>
                </c:pt>
                <c:pt idx="74">
                  <c:v>2.593</c:v>
                </c:pt>
              </c:numCache>
            </c:numRef>
          </c:yVal>
          <c:smooth val="0"/>
          <c:extLst>
            <c:ext xmlns:c16="http://schemas.microsoft.com/office/drawing/2014/chart" uri="{C3380CC4-5D6E-409C-BE32-E72D297353CC}">
              <c16:uniqueId val="{00000001-B571-4E90-B8E0-AD2BF17EBF27}"/>
            </c:ext>
          </c:extLst>
        </c:ser>
        <c:ser>
          <c:idx val="0"/>
          <c:order val="4"/>
          <c:tx>
            <c:v>دولومیت آهکی</c:v>
          </c:tx>
          <c:spPr>
            <a:ln w="19050">
              <a:noFill/>
            </a:ln>
          </c:spPr>
          <c:marker>
            <c:symbol val="diamond"/>
            <c:size val="3"/>
          </c:marker>
          <c:xVal>
            <c:numRef>
              <c:f>LITHOLOGY!$C$126:$C$172</c:f>
              <c:numCache>
                <c:formatCode>General</c:formatCode>
                <c:ptCount val="47"/>
                <c:pt idx="0">
                  <c:v>21.39</c:v>
                </c:pt>
                <c:pt idx="1">
                  <c:v>11.03</c:v>
                </c:pt>
                <c:pt idx="2">
                  <c:v>4.82</c:v>
                </c:pt>
                <c:pt idx="3">
                  <c:v>25.49</c:v>
                </c:pt>
                <c:pt idx="4">
                  <c:v>20.46</c:v>
                </c:pt>
                <c:pt idx="5">
                  <c:v>8.39</c:v>
                </c:pt>
                <c:pt idx="6">
                  <c:v>10.93</c:v>
                </c:pt>
                <c:pt idx="7">
                  <c:v>4.66</c:v>
                </c:pt>
                <c:pt idx="8">
                  <c:v>15.07</c:v>
                </c:pt>
                <c:pt idx="9">
                  <c:v>6.82</c:v>
                </c:pt>
                <c:pt idx="10">
                  <c:v>15.4</c:v>
                </c:pt>
                <c:pt idx="11">
                  <c:v>17.989999999999998</c:v>
                </c:pt>
                <c:pt idx="12">
                  <c:v>15.28</c:v>
                </c:pt>
                <c:pt idx="13">
                  <c:v>11.05</c:v>
                </c:pt>
                <c:pt idx="14">
                  <c:v>14.64</c:v>
                </c:pt>
                <c:pt idx="15">
                  <c:v>15.95</c:v>
                </c:pt>
                <c:pt idx="16">
                  <c:v>25.2</c:v>
                </c:pt>
                <c:pt idx="17">
                  <c:v>10.19</c:v>
                </c:pt>
                <c:pt idx="18">
                  <c:v>15.04</c:v>
                </c:pt>
                <c:pt idx="19">
                  <c:v>17.18</c:v>
                </c:pt>
                <c:pt idx="20">
                  <c:v>18.649999999999999</c:v>
                </c:pt>
                <c:pt idx="21">
                  <c:v>20.8</c:v>
                </c:pt>
                <c:pt idx="22">
                  <c:v>15</c:v>
                </c:pt>
                <c:pt idx="23">
                  <c:v>13.61</c:v>
                </c:pt>
                <c:pt idx="24">
                  <c:v>13.13</c:v>
                </c:pt>
                <c:pt idx="25">
                  <c:v>3.16</c:v>
                </c:pt>
                <c:pt idx="26">
                  <c:v>9.65</c:v>
                </c:pt>
                <c:pt idx="27">
                  <c:v>7.89</c:v>
                </c:pt>
                <c:pt idx="28">
                  <c:v>17.29</c:v>
                </c:pt>
                <c:pt idx="29">
                  <c:v>15.62</c:v>
                </c:pt>
                <c:pt idx="30">
                  <c:v>10.3</c:v>
                </c:pt>
                <c:pt idx="31">
                  <c:v>7.77</c:v>
                </c:pt>
                <c:pt idx="32">
                  <c:v>15.81</c:v>
                </c:pt>
                <c:pt idx="33">
                  <c:v>11.07</c:v>
                </c:pt>
                <c:pt idx="34">
                  <c:v>13.64</c:v>
                </c:pt>
                <c:pt idx="35">
                  <c:v>18.100000000000001</c:v>
                </c:pt>
                <c:pt idx="36">
                  <c:v>17.04</c:v>
                </c:pt>
                <c:pt idx="37">
                  <c:v>15.41</c:v>
                </c:pt>
                <c:pt idx="38">
                  <c:v>8.7899999999999991</c:v>
                </c:pt>
                <c:pt idx="39">
                  <c:v>12.54</c:v>
                </c:pt>
                <c:pt idx="40">
                  <c:v>13.37</c:v>
                </c:pt>
                <c:pt idx="41">
                  <c:v>18.52</c:v>
                </c:pt>
                <c:pt idx="42">
                  <c:v>16.68</c:v>
                </c:pt>
                <c:pt idx="43">
                  <c:v>17.72</c:v>
                </c:pt>
                <c:pt idx="44">
                  <c:v>7.04</c:v>
                </c:pt>
                <c:pt idx="45">
                  <c:v>7.77</c:v>
                </c:pt>
                <c:pt idx="46">
                  <c:v>8.58</c:v>
                </c:pt>
              </c:numCache>
            </c:numRef>
          </c:xVal>
          <c:yVal>
            <c:numRef>
              <c:f>LITHOLOGY!$B$126:$B$172</c:f>
              <c:numCache>
                <c:formatCode>General</c:formatCode>
                <c:ptCount val="47"/>
                <c:pt idx="0">
                  <c:v>20.5</c:v>
                </c:pt>
                <c:pt idx="1">
                  <c:v>9.1999999999999993</c:v>
                </c:pt>
                <c:pt idx="2">
                  <c:v>0.253</c:v>
                </c:pt>
                <c:pt idx="3">
                  <c:v>47.14</c:v>
                </c:pt>
                <c:pt idx="4">
                  <c:v>8.7620000000000005</c:v>
                </c:pt>
                <c:pt idx="5">
                  <c:v>0.876</c:v>
                </c:pt>
                <c:pt idx="6">
                  <c:v>2.1379999999999999</c:v>
                </c:pt>
                <c:pt idx="7">
                  <c:v>0.17699999999999999</c:v>
                </c:pt>
                <c:pt idx="8">
                  <c:v>13.3</c:v>
                </c:pt>
                <c:pt idx="9">
                  <c:v>0.13800000000000001</c:v>
                </c:pt>
                <c:pt idx="10">
                  <c:v>118.333</c:v>
                </c:pt>
                <c:pt idx="11">
                  <c:v>1.895</c:v>
                </c:pt>
                <c:pt idx="12">
                  <c:v>0.74199999999999999</c:v>
                </c:pt>
                <c:pt idx="13">
                  <c:v>0.18</c:v>
                </c:pt>
                <c:pt idx="14">
                  <c:v>1.538</c:v>
                </c:pt>
                <c:pt idx="15">
                  <c:v>1.8220000000000001</c:v>
                </c:pt>
                <c:pt idx="16">
                  <c:v>201.77600000000001</c:v>
                </c:pt>
                <c:pt idx="17">
                  <c:v>0.13200000000000001</c:v>
                </c:pt>
                <c:pt idx="18">
                  <c:v>0.42299999999999999</c:v>
                </c:pt>
                <c:pt idx="19">
                  <c:v>0.71699999999999997</c:v>
                </c:pt>
                <c:pt idx="20">
                  <c:v>1.952</c:v>
                </c:pt>
                <c:pt idx="21">
                  <c:v>8.1</c:v>
                </c:pt>
                <c:pt idx="22">
                  <c:v>0.96499999999999997</c:v>
                </c:pt>
                <c:pt idx="23">
                  <c:v>1.153</c:v>
                </c:pt>
                <c:pt idx="24">
                  <c:v>0.7</c:v>
                </c:pt>
                <c:pt idx="25">
                  <c:v>2.5999999999999999E-2</c:v>
                </c:pt>
                <c:pt idx="26">
                  <c:v>0.46100000000000002</c:v>
                </c:pt>
                <c:pt idx="27">
                  <c:v>0.11799999999999999</c:v>
                </c:pt>
                <c:pt idx="28">
                  <c:v>18.391999999999999</c:v>
                </c:pt>
                <c:pt idx="29">
                  <c:v>4.17</c:v>
                </c:pt>
                <c:pt idx="30">
                  <c:v>2.597</c:v>
                </c:pt>
                <c:pt idx="31">
                  <c:v>0.11700000000000001</c:v>
                </c:pt>
                <c:pt idx="32">
                  <c:v>26.59</c:v>
                </c:pt>
                <c:pt idx="33">
                  <c:v>0.90100000000000002</c:v>
                </c:pt>
                <c:pt idx="34">
                  <c:v>1.73</c:v>
                </c:pt>
                <c:pt idx="35">
                  <c:v>11.65</c:v>
                </c:pt>
                <c:pt idx="36">
                  <c:v>9.91</c:v>
                </c:pt>
                <c:pt idx="37">
                  <c:v>1.482</c:v>
                </c:pt>
                <c:pt idx="38">
                  <c:v>0.17899999999999999</c:v>
                </c:pt>
                <c:pt idx="39">
                  <c:v>1.115</c:v>
                </c:pt>
                <c:pt idx="40">
                  <c:v>1.508</c:v>
                </c:pt>
                <c:pt idx="41">
                  <c:v>4.3239999999999998</c:v>
                </c:pt>
                <c:pt idx="42">
                  <c:v>3.653</c:v>
                </c:pt>
                <c:pt idx="43">
                  <c:v>10.942</c:v>
                </c:pt>
                <c:pt idx="44">
                  <c:v>0.55700000000000005</c:v>
                </c:pt>
                <c:pt idx="45">
                  <c:v>0.10100000000000001</c:v>
                </c:pt>
                <c:pt idx="46">
                  <c:v>24.273</c:v>
                </c:pt>
              </c:numCache>
            </c:numRef>
          </c:yVal>
          <c:smooth val="0"/>
          <c:extLst>
            <c:ext xmlns:c16="http://schemas.microsoft.com/office/drawing/2014/chart" uri="{C3380CC4-5D6E-409C-BE32-E72D297353CC}">
              <c16:uniqueId val="{00000002-B571-4E90-B8E0-AD2BF17EBF27}"/>
            </c:ext>
          </c:extLst>
        </c:ser>
        <c:dLbls>
          <c:showLegendKey val="0"/>
          <c:showVal val="0"/>
          <c:showCatName val="0"/>
          <c:showSerName val="0"/>
          <c:showPercent val="0"/>
          <c:showBubbleSize val="0"/>
        </c:dLbls>
        <c:axId val="121767040"/>
        <c:axId val="121767616"/>
        <c:extLst>
          <c:ext xmlns:c15="http://schemas.microsoft.com/office/drawing/2012/chart" uri="{02D57815-91ED-43cb-92C2-25804820EDAC}">
            <c15:filteredScatterSeries>
              <c15:ser>
                <c:idx val="1"/>
                <c:order val="0"/>
                <c:tx>
                  <c:v>ANHYDROUS DOLOMITE</c:v>
                </c:tx>
                <c:spPr>
                  <a:ln w="28575">
                    <a:noFill/>
                  </a:ln>
                </c:spPr>
                <c:xVal>
                  <c:numRef>
                    <c:extLst>
                      <c:ext uri="{02D57815-91ED-43cb-92C2-25804820EDAC}">
                        <c15:formulaRef>
                          <c15:sqref>LITHOLOGY!$C$2:$C$50</c15:sqref>
                        </c15:formulaRef>
                      </c:ext>
                    </c:extLst>
                    <c:numCache>
                      <c:formatCode>General</c:formatCode>
                      <c:ptCount val="49"/>
                      <c:pt idx="0">
                        <c:v>12.77</c:v>
                      </c:pt>
                      <c:pt idx="1">
                        <c:v>11.05</c:v>
                      </c:pt>
                      <c:pt idx="2">
                        <c:v>6.9</c:v>
                      </c:pt>
                      <c:pt idx="3">
                        <c:v>21.32</c:v>
                      </c:pt>
                      <c:pt idx="4">
                        <c:v>19.61</c:v>
                      </c:pt>
                      <c:pt idx="5">
                        <c:v>14.89</c:v>
                      </c:pt>
                      <c:pt idx="6">
                        <c:v>13.18</c:v>
                      </c:pt>
                      <c:pt idx="7">
                        <c:v>8.52</c:v>
                      </c:pt>
                      <c:pt idx="8">
                        <c:v>17.54</c:v>
                      </c:pt>
                      <c:pt idx="9">
                        <c:v>22.95</c:v>
                      </c:pt>
                      <c:pt idx="10">
                        <c:v>13.35</c:v>
                      </c:pt>
                      <c:pt idx="11">
                        <c:v>6.32</c:v>
                      </c:pt>
                      <c:pt idx="12">
                        <c:v>8.98</c:v>
                      </c:pt>
                      <c:pt idx="13">
                        <c:v>10.66</c:v>
                      </c:pt>
                      <c:pt idx="14">
                        <c:v>13.56</c:v>
                      </c:pt>
                      <c:pt idx="15">
                        <c:v>13.64</c:v>
                      </c:pt>
                      <c:pt idx="16">
                        <c:v>6.58</c:v>
                      </c:pt>
                      <c:pt idx="17">
                        <c:v>13</c:v>
                      </c:pt>
                      <c:pt idx="18">
                        <c:v>13.13</c:v>
                      </c:pt>
                      <c:pt idx="19">
                        <c:v>13.55</c:v>
                      </c:pt>
                      <c:pt idx="20">
                        <c:v>10.71</c:v>
                      </c:pt>
                      <c:pt idx="21">
                        <c:v>6.24</c:v>
                      </c:pt>
                      <c:pt idx="22">
                        <c:v>14.55</c:v>
                      </c:pt>
                      <c:pt idx="23">
                        <c:v>13.21</c:v>
                      </c:pt>
                      <c:pt idx="24">
                        <c:v>7.93</c:v>
                      </c:pt>
                      <c:pt idx="25">
                        <c:v>13.92</c:v>
                      </c:pt>
                      <c:pt idx="26">
                        <c:v>13.89</c:v>
                      </c:pt>
                      <c:pt idx="27">
                        <c:v>15.96</c:v>
                      </c:pt>
                      <c:pt idx="28">
                        <c:v>10.95</c:v>
                      </c:pt>
                      <c:pt idx="29">
                        <c:v>3.89</c:v>
                      </c:pt>
                      <c:pt idx="30">
                        <c:v>10.64</c:v>
                      </c:pt>
                      <c:pt idx="31">
                        <c:v>9.36</c:v>
                      </c:pt>
                      <c:pt idx="32">
                        <c:v>8.18</c:v>
                      </c:pt>
                      <c:pt idx="33">
                        <c:v>7.63</c:v>
                      </c:pt>
                      <c:pt idx="34">
                        <c:v>14.39</c:v>
                      </c:pt>
                      <c:pt idx="35">
                        <c:v>18.04</c:v>
                      </c:pt>
                      <c:pt idx="36">
                        <c:v>16.940000000000001</c:v>
                      </c:pt>
                      <c:pt idx="37">
                        <c:v>20.010000000000002</c:v>
                      </c:pt>
                      <c:pt idx="38">
                        <c:v>16.63</c:v>
                      </c:pt>
                      <c:pt idx="39">
                        <c:v>7.89</c:v>
                      </c:pt>
                      <c:pt idx="40">
                        <c:v>7.5</c:v>
                      </c:pt>
                      <c:pt idx="41">
                        <c:v>7.52</c:v>
                      </c:pt>
                      <c:pt idx="42">
                        <c:v>8.4499999999999993</c:v>
                      </c:pt>
                      <c:pt idx="43">
                        <c:v>16.25</c:v>
                      </c:pt>
                      <c:pt idx="44">
                        <c:v>3.67</c:v>
                      </c:pt>
                      <c:pt idx="45">
                        <c:v>14.52</c:v>
                      </c:pt>
                      <c:pt idx="46">
                        <c:v>6.93</c:v>
                      </c:pt>
                      <c:pt idx="47">
                        <c:v>13.59</c:v>
                      </c:pt>
                      <c:pt idx="48">
                        <c:v>12.32</c:v>
                      </c:pt>
                    </c:numCache>
                  </c:numRef>
                </c:xVal>
                <c:yVal>
                  <c:numRef>
                    <c:extLst>
                      <c:ext uri="{02D57815-91ED-43cb-92C2-25804820EDAC}">
                        <c15:formulaRef>
                          <c15:sqref>LITHOLOGY!$B$2:$B$50</c15:sqref>
                        </c15:formulaRef>
                      </c:ext>
                    </c:extLst>
                    <c:numCache>
                      <c:formatCode>General</c:formatCode>
                      <c:ptCount val="49"/>
                      <c:pt idx="0">
                        <c:v>4.2050000000000001</c:v>
                      </c:pt>
                      <c:pt idx="1">
                        <c:v>2.8220000000000001</c:v>
                      </c:pt>
                      <c:pt idx="2">
                        <c:v>0.47699999999999998</c:v>
                      </c:pt>
                      <c:pt idx="3">
                        <c:v>10.167</c:v>
                      </c:pt>
                      <c:pt idx="4">
                        <c:v>19.030999999999999</c:v>
                      </c:pt>
                      <c:pt idx="5">
                        <c:v>4.0419999999999998</c:v>
                      </c:pt>
                      <c:pt idx="6">
                        <c:v>0.95799999999999996</c:v>
                      </c:pt>
                      <c:pt idx="7">
                        <c:v>1.0489999999999999</c:v>
                      </c:pt>
                      <c:pt idx="8">
                        <c:v>1.0369999999999999</c:v>
                      </c:pt>
                      <c:pt idx="9">
                        <c:v>0.66700000000000004</c:v>
                      </c:pt>
                      <c:pt idx="10">
                        <c:v>0.748</c:v>
                      </c:pt>
                      <c:pt idx="11">
                        <c:v>0.91900000000000004</c:v>
                      </c:pt>
                      <c:pt idx="12">
                        <c:v>0.48599999999999999</c:v>
                      </c:pt>
                      <c:pt idx="13">
                        <c:v>0.57599999999999996</c:v>
                      </c:pt>
                      <c:pt idx="14">
                        <c:v>0.34300000000000003</c:v>
                      </c:pt>
                      <c:pt idx="15">
                        <c:v>0.79700000000000004</c:v>
                      </c:pt>
                      <c:pt idx="16">
                        <c:v>0.58299999999999996</c:v>
                      </c:pt>
                      <c:pt idx="17">
                        <c:v>62.3</c:v>
                      </c:pt>
                      <c:pt idx="18">
                        <c:v>0.88300000000000001</c:v>
                      </c:pt>
                      <c:pt idx="19">
                        <c:v>0.46200000000000002</c:v>
                      </c:pt>
                      <c:pt idx="20">
                        <c:v>0.32200000000000001</c:v>
                      </c:pt>
                      <c:pt idx="21">
                        <c:v>0.24199999999999999</c:v>
                      </c:pt>
                      <c:pt idx="22">
                        <c:v>0.751</c:v>
                      </c:pt>
                      <c:pt idx="23">
                        <c:v>0.86</c:v>
                      </c:pt>
                      <c:pt idx="24">
                        <c:v>0.51100000000000001</c:v>
                      </c:pt>
                      <c:pt idx="25">
                        <c:v>0.75600000000000001</c:v>
                      </c:pt>
                      <c:pt idx="26">
                        <c:v>0.45</c:v>
                      </c:pt>
                      <c:pt idx="27">
                        <c:v>2.427</c:v>
                      </c:pt>
                      <c:pt idx="28">
                        <c:v>2.4740000000000002</c:v>
                      </c:pt>
                      <c:pt idx="29">
                        <c:v>9.2999999999999999E-2</c:v>
                      </c:pt>
                      <c:pt idx="30">
                        <c:v>0.95199999999999996</c:v>
                      </c:pt>
                      <c:pt idx="31">
                        <c:v>0.36499999999999999</c:v>
                      </c:pt>
                      <c:pt idx="32">
                        <c:v>1.466</c:v>
                      </c:pt>
                      <c:pt idx="33">
                        <c:v>0.96799999999999997</c:v>
                      </c:pt>
                      <c:pt idx="34">
                        <c:v>6.8579999999999997</c:v>
                      </c:pt>
                      <c:pt idx="35">
                        <c:v>11.787000000000001</c:v>
                      </c:pt>
                      <c:pt idx="36">
                        <c:v>12.093999999999999</c:v>
                      </c:pt>
                      <c:pt idx="37">
                        <c:v>8.1720000000000006</c:v>
                      </c:pt>
                      <c:pt idx="38">
                        <c:v>3.02</c:v>
                      </c:pt>
                      <c:pt idx="39">
                        <c:v>1.8420000000000001</c:v>
                      </c:pt>
                      <c:pt idx="40">
                        <c:v>0.55800000000000005</c:v>
                      </c:pt>
                      <c:pt idx="41">
                        <c:v>0.36099999999999999</c:v>
                      </c:pt>
                      <c:pt idx="42">
                        <c:v>0.629</c:v>
                      </c:pt>
                      <c:pt idx="43">
                        <c:v>43.250999999999998</c:v>
                      </c:pt>
                      <c:pt idx="44">
                        <c:v>5.3999999999999999E-2</c:v>
                      </c:pt>
                      <c:pt idx="45">
                        <c:v>0.10100000000000001</c:v>
                      </c:pt>
                      <c:pt idx="46">
                        <c:v>0.16</c:v>
                      </c:pt>
                      <c:pt idx="47">
                        <c:v>6.5129999999999999</c:v>
                      </c:pt>
                      <c:pt idx="48">
                        <c:v>3.7869999999999999</c:v>
                      </c:pt>
                    </c:numCache>
                  </c:numRef>
                </c:yVal>
                <c:smooth val="0"/>
                <c:extLst>
                  <c:ext xmlns:c16="http://schemas.microsoft.com/office/drawing/2014/chart" uri="{C3380CC4-5D6E-409C-BE32-E72D297353CC}">
                    <c16:uniqueId val="{00000003-B571-4E90-B8E0-AD2BF17EBF27}"/>
                  </c:ext>
                </c:extLst>
              </c15:ser>
            </c15:filteredScatterSeries>
            <c15:filteredScatterSeries>
              <c15:ser>
                <c:idx val="4"/>
                <c:order val="1"/>
                <c:tx>
                  <c:v>LIMY DOLOMITE</c:v>
                </c:tx>
                <c:spPr>
                  <a:ln w="19050">
                    <a:noFill/>
                  </a:ln>
                </c:spPr>
                <c:xVal>
                  <c:numRef>
                    <c:extLst xmlns:c15="http://schemas.microsoft.com/office/drawing/2012/chart">
                      <c:ext xmlns:c15="http://schemas.microsoft.com/office/drawing/2012/chart" uri="{02D57815-91ED-43cb-92C2-25804820EDAC}">
                        <c15:formulaRef>
                          <c15:sqref>LITHOLOGY!$C$126:$C$172</c15:sqref>
                        </c15:formulaRef>
                      </c:ext>
                    </c:extLst>
                    <c:numCache>
                      <c:formatCode>General</c:formatCode>
                      <c:ptCount val="47"/>
                      <c:pt idx="0">
                        <c:v>21.39</c:v>
                      </c:pt>
                      <c:pt idx="1">
                        <c:v>11.03</c:v>
                      </c:pt>
                      <c:pt idx="2">
                        <c:v>4.82</c:v>
                      </c:pt>
                      <c:pt idx="3">
                        <c:v>25.49</c:v>
                      </c:pt>
                      <c:pt idx="4">
                        <c:v>20.46</c:v>
                      </c:pt>
                      <c:pt idx="5">
                        <c:v>8.39</c:v>
                      </c:pt>
                      <c:pt idx="6">
                        <c:v>10.93</c:v>
                      </c:pt>
                      <c:pt idx="7">
                        <c:v>4.66</c:v>
                      </c:pt>
                      <c:pt idx="8">
                        <c:v>15.07</c:v>
                      </c:pt>
                      <c:pt idx="9">
                        <c:v>6.82</c:v>
                      </c:pt>
                      <c:pt idx="10">
                        <c:v>15.4</c:v>
                      </c:pt>
                      <c:pt idx="11">
                        <c:v>17.989999999999998</c:v>
                      </c:pt>
                      <c:pt idx="12">
                        <c:v>15.28</c:v>
                      </c:pt>
                      <c:pt idx="13">
                        <c:v>11.05</c:v>
                      </c:pt>
                      <c:pt idx="14">
                        <c:v>14.64</c:v>
                      </c:pt>
                      <c:pt idx="15">
                        <c:v>15.95</c:v>
                      </c:pt>
                      <c:pt idx="16">
                        <c:v>25.2</c:v>
                      </c:pt>
                      <c:pt idx="17">
                        <c:v>10.19</c:v>
                      </c:pt>
                      <c:pt idx="18">
                        <c:v>15.04</c:v>
                      </c:pt>
                      <c:pt idx="19">
                        <c:v>17.18</c:v>
                      </c:pt>
                      <c:pt idx="20">
                        <c:v>18.649999999999999</c:v>
                      </c:pt>
                      <c:pt idx="21">
                        <c:v>20.8</c:v>
                      </c:pt>
                      <c:pt idx="22">
                        <c:v>15</c:v>
                      </c:pt>
                      <c:pt idx="23">
                        <c:v>13.61</c:v>
                      </c:pt>
                      <c:pt idx="24">
                        <c:v>13.13</c:v>
                      </c:pt>
                      <c:pt idx="25">
                        <c:v>3.16</c:v>
                      </c:pt>
                      <c:pt idx="26">
                        <c:v>9.65</c:v>
                      </c:pt>
                      <c:pt idx="27">
                        <c:v>7.89</c:v>
                      </c:pt>
                      <c:pt idx="28">
                        <c:v>17.29</c:v>
                      </c:pt>
                      <c:pt idx="29">
                        <c:v>15.62</c:v>
                      </c:pt>
                      <c:pt idx="30">
                        <c:v>10.3</c:v>
                      </c:pt>
                      <c:pt idx="31">
                        <c:v>7.77</c:v>
                      </c:pt>
                      <c:pt idx="32">
                        <c:v>15.81</c:v>
                      </c:pt>
                      <c:pt idx="33">
                        <c:v>11.07</c:v>
                      </c:pt>
                      <c:pt idx="34">
                        <c:v>13.64</c:v>
                      </c:pt>
                      <c:pt idx="35">
                        <c:v>18.100000000000001</c:v>
                      </c:pt>
                      <c:pt idx="36">
                        <c:v>17.04</c:v>
                      </c:pt>
                      <c:pt idx="37">
                        <c:v>15.41</c:v>
                      </c:pt>
                      <c:pt idx="38">
                        <c:v>8.7899999999999991</c:v>
                      </c:pt>
                      <c:pt idx="39">
                        <c:v>12.54</c:v>
                      </c:pt>
                      <c:pt idx="40">
                        <c:v>13.37</c:v>
                      </c:pt>
                      <c:pt idx="41">
                        <c:v>18.52</c:v>
                      </c:pt>
                      <c:pt idx="42">
                        <c:v>16.68</c:v>
                      </c:pt>
                      <c:pt idx="43">
                        <c:v>17.72</c:v>
                      </c:pt>
                      <c:pt idx="44">
                        <c:v>7.04</c:v>
                      </c:pt>
                      <c:pt idx="45">
                        <c:v>7.77</c:v>
                      </c:pt>
                      <c:pt idx="46">
                        <c:v>8.58</c:v>
                      </c:pt>
                    </c:numCache>
                  </c:numRef>
                </c:xVal>
                <c:yVal>
                  <c:numRef>
                    <c:extLst xmlns:c15="http://schemas.microsoft.com/office/drawing/2012/chart">
                      <c:ext xmlns:c15="http://schemas.microsoft.com/office/drawing/2012/chart" uri="{02D57815-91ED-43cb-92C2-25804820EDAC}">
                        <c15:formulaRef>
                          <c15:sqref>LITHOLOGY!$B$126:$B$172</c15:sqref>
                        </c15:formulaRef>
                      </c:ext>
                    </c:extLst>
                    <c:numCache>
                      <c:formatCode>General</c:formatCode>
                      <c:ptCount val="47"/>
                      <c:pt idx="0">
                        <c:v>20.5</c:v>
                      </c:pt>
                      <c:pt idx="1">
                        <c:v>9.1999999999999993</c:v>
                      </c:pt>
                      <c:pt idx="2">
                        <c:v>0.253</c:v>
                      </c:pt>
                      <c:pt idx="3">
                        <c:v>47.14</c:v>
                      </c:pt>
                      <c:pt idx="4">
                        <c:v>8.7620000000000005</c:v>
                      </c:pt>
                      <c:pt idx="5">
                        <c:v>0.876</c:v>
                      </c:pt>
                      <c:pt idx="6">
                        <c:v>2.1379999999999999</c:v>
                      </c:pt>
                      <c:pt idx="7">
                        <c:v>0.17699999999999999</c:v>
                      </c:pt>
                      <c:pt idx="8">
                        <c:v>13.3</c:v>
                      </c:pt>
                      <c:pt idx="9">
                        <c:v>0.13800000000000001</c:v>
                      </c:pt>
                      <c:pt idx="10">
                        <c:v>118.333</c:v>
                      </c:pt>
                      <c:pt idx="11">
                        <c:v>1.895</c:v>
                      </c:pt>
                      <c:pt idx="12">
                        <c:v>0.74199999999999999</c:v>
                      </c:pt>
                      <c:pt idx="13">
                        <c:v>0.18</c:v>
                      </c:pt>
                      <c:pt idx="14">
                        <c:v>1.538</c:v>
                      </c:pt>
                      <c:pt idx="15">
                        <c:v>1.8220000000000001</c:v>
                      </c:pt>
                      <c:pt idx="16">
                        <c:v>201.77600000000001</c:v>
                      </c:pt>
                      <c:pt idx="17">
                        <c:v>0.13200000000000001</c:v>
                      </c:pt>
                      <c:pt idx="18">
                        <c:v>0.42299999999999999</c:v>
                      </c:pt>
                      <c:pt idx="19">
                        <c:v>0.71699999999999997</c:v>
                      </c:pt>
                      <c:pt idx="20">
                        <c:v>1.952</c:v>
                      </c:pt>
                      <c:pt idx="21">
                        <c:v>8.1</c:v>
                      </c:pt>
                      <c:pt idx="22">
                        <c:v>0.96499999999999997</c:v>
                      </c:pt>
                      <c:pt idx="23">
                        <c:v>1.153</c:v>
                      </c:pt>
                      <c:pt idx="24">
                        <c:v>0.7</c:v>
                      </c:pt>
                      <c:pt idx="25">
                        <c:v>2.5999999999999999E-2</c:v>
                      </c:pt>
                      <c:pt idx="26">
                        <c:v>0.46100000000000002</c:v>
                      </c:pt>
                      <c:pt idx="27">
                        <c:v>0.11799999999999999</c:v>
                      </c:pt>
                      <c:pt idx="28">
                        <c:v>18.391999999999999</c:v>
                      </c:pt>
                      <c:pt idx="29">
                        <c:v>4.17</c:v>
                      </c:pt>
                      <c:pt idx="30">
                        <c:v>2.597</c:v>
                      </c:pt>
                      <c:pt idx="31">
                        <c:v>0.11700000000000001</c:v>
                      </c:pt>
                      <c:pt idx="32">
                        <c:v>26.59</c:v>
                      </c:pt>
                      <c:pt idx="33">
                        <c:v>0.90100000000000002</c:v>
                      </c:pt>
                      <c:pt idx="34">
                        <c:v>1.73</c:v>
                      </c:pt>
                      <c:pt idx="35">
                        <c:v>11.65</c:v>
                      </c:pt>
                      <c:pt idx="36">
                        <c:v>9.91</c:v>
                      </c:pt>
                      <c:pt idx="37">
                        <c:v>1.482</c:v>
                      </c:pt>
                      <c:pt idx="38">
                        <c:v>0.17899999999999999</c:v>
                      </c:pt>
                      <c:pt idx="39">
                        <c:v>1.115</c:v>
                      </c:pt>
                      <c:pt idx="40">
                        <c:v>1.508</c:v>
                      </c:pt>
                      <c:pt idx="41">
                        <c:v>4.3239999999999998</c:v>
                      </c:pt>
                      <c:pt idx="42">
                        <c:v>3.653</c:v>
                      </c:pt>
                      <c:pt idx="43">
                        <c:v>10.942</c:v>
                      </c:pt>
                      <c:pt idx="44">
                        <c:v>0.55700000000000005</c:v>
                      </c:pt>
                      <c:pt idx="45">
                        <c:v>0.10100000000000001</c:v>
                      </c:pt>
                      <c:pt idx="46">
                        <c:v>24.273</c:v>
                      </c:pt>
                    </c:numCache>
                  </c:numRef>
                </c:yVal>
                <c:smooth val="0"/>
                <c:extLst xmlns:c15="http://schemas.microsoft.com/office/drawing/2012/chart">
                  <c:ext xmlns:c16="http://schemas.microsoft.com/office/drawing/2014/chart" uri="{C3380CC4-5D6E-409C-BE32-E72D297353CC}">
                    <c16:uniqueId val="{00000004-B571-4E90-B8E0-AD2BF17EBF27}"/>
                  </c:ext>
                </c:extLst>
              </c15:ser>
            </c15:filteredScatterSeries>
          </c:ext>
        </c:extLst>
      </c:scatterChart>
      <c:valAx>
        <c:axId val="121767040"/>
        <c:scaling>
          <c:orientation val="minMax"/>
          <c:max val="30"/>
          <c:min val="0"/>
        </c:scaling>
        <c:delete val="0"/>
        <c:axPos val="b"/>
        <c:title>
          <c:tx>
            <c:rich>
              <a:bodyPr/>
              <a:lstStyle/>
              <a:p>
                <a:pPr rtl="1">
                  <a:defRPr/>
                </a:pPr>
                <a:r>
                  <a:rPr lang="fa-IR"/>
                  <a:t>تخلخل (درصد)</a:t>
                </a:r>
                <a:endParaRPr lang="en-US"/>
              </a:p>
            </c:rich>
          </c:tx>
          <c:overlay val="0"/>
        </c:title>
        <c:numFmt formatCode="General" sourceLinked="1"/>
        <c:majorTickMark val="out"/>
        <c:minorTickMark val="none"/>
        <c:tickLblPos val="low"/>
        <c:crossAx val="121767616"/>
        <c:crossesAt val="1.0000000000000002E-2"/>
        <c:crossBetween val="midCat"/>
      </c:valAx>
      <c:valAx>
        <c:axId val="121767616"/>
        <c:scaling>
          <c:logBase val="10"/>
          <c:orientation val="minMax"/>
          <c:max val="1000"/>
        </c:scaling>
        <c:delete val="0"/>
        <c:axPos val="l"/>
        <c:majorGridlines/>
        <c:title>
          <c:tx>
            <c:rich>
              <a:bodyPr/>
              <a:lstStyle/>
              <a:p>
                <a:pPr rtl="1">
                  <a:defRPr/>
                </a:pPr>
                <a:r>
                  <a:rPr lang="fa-IR"/>
                  <a:t>تراوایی (میلی دارسی)</a:t>
                </a:r>
              </a:p>
            </c:rich>
          </c:tx>
          <c:overlay val="0"/>
        </c:title>
        <c:numFmt formatCode="General" sourceLinked="1"/>
        <c:majorTickMark val="out"/>
        <c:minorTickMark val="none"/>
        <c:tickLblPos val="nextTo"/>
        <c:crossAx val="121767040"/>
        <c:crosses val="autoZero"/>
        <c:crossBetween val="midCat"/>
        <c:majorUnit val="10"/>
      </c:valAx>
      <c:spPr>
        <a:ln>
          <a:solidFill>
            <a:schemeClr val="tx1"/>
          </a:solidFill>
        </a:ln>
      </c:spPr>
    </c:plotArea>
    <c:legend>
      <c:legendPos val="r"/>
      <c:overlay val="0"/>
      <c:spPr>
        <a:ln>
          <a:solidFill>
            <a:schemeClr val="tx1"/>
          </a:solidFill>
        </a:ln>
      </c:spPr>
    </c:legend>
    <c:plotVisOnly val="1"/>
    <c:dispBlanksAs val="gap"/>
    <c:showDLblsOverMax val="0"/>
  </c:chart>
  <c:txPr>
    <a:bodyPr/>
    <a:lstStyle/>
    <a:p>
      <a:pPr>
        <a:defRPr sz="600"/>
      </a:pPr>
      <a:endParaRPr lang="fa-I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6840773862544"/>
          <c:y val="0.10270774976657329"/>
          <c:w val="0.69024726547190651"/>
          <c:h val="0.69451880785001729"/>
        </c:manualLayout>
      </c:layout>
      <c:scatterChart>
        <c:scatterStyle val="lineMarker"/>
        <c:varyColors val="0"/>
        <c:ser>
          <c:idx val="1"/>
          <c:order val="0"/>
          <c:tx>
            <c:v>MIDDLE RAMP</c:v>
          </c:tx>
          <c:spPr>
            <a:ln w="25400" cap="rnd">
              <a:noFill/>
              <a:round/>
            </a:ln>
            <a:effectLst/>
          </c:spPr>
          <c:marker>
            <c:symbol val="circle"/>
            <c:size val="5"/>
            <c:spPr>
              <a:solidFill>
                <a:schemeClr val="accent2"/>
              </a:solidFill>
              <a:ln w="9525">
                <a:solidFill>
                  <a:schemeClr val="accent2"/>
                </a:solidFill>
              </a:ln>
              <a:effectLst/>
            </c:spPr>
          </c:marker>
          <c:xVal>
            <c:numRef>
              <c:f>inner!$C$72:$C$105</c:f>
            </c:numRef>
          </c:xVal>
          <c:yVal>
            <c:numRef>
              <c:f>inner!$B$72:$B$105</c:f>
            </c:numRef>
          </c:yVal>
          <c:smooth val="0"/>
          <c:extLst>
            <c:ext xmlns:c16="http://schemas.microsoft.com/office/drawing/2014/chart" uri="{C3380CC4-5D6E-409C-BE32-E72D297353CC}">
              <c16:uniqueId val="{00000000-4F6C-4C32-B481-062B7FEDA34E}"/>
            </c:ext>
          </c:extLst>
        </c:ser>
        <c:ser>
          <c:idx val="2"/>
          <c:order val="1"/>
          <c:tx>
            <c:v>OUTER RAMP</c:v>
          </c:tx>
          <c:spPr>
            <a:ln w="25400" cap="rnd">
              <a:noFill/>
              <a:round/>
            </a:ln>
            <a:effectLst/>
          </c:spPr>
          <c:marker>
            <c:symbol val="circle"/>
            <c:size val="5"/>
            <c:spPr>
              <a:solidFill>
                <a:srgbClr val="7030A0"/>
              </a:solidFill>
              <a:ln w="9525">
                <a:solidFill>
                  <a:srgbClr val="7030A0"/>
                </a:solidFill>
              </a:ln>
              <a:effectLst/>
            </c:spPr>
          </c:marker>
          <c:xVal>
            <c:numRef>
              <c:f>inner!$C$106:$C$112</c:f>
            </c:numRef>
          </c:xVal>
          <c:yVal>
            <c:numRef>
              <c:f>inner!$B$106:$B$112</c:f>
            </c:numRef>
          </c:yVal>
          <c:smooth val="0"/>
          <c:extLst>
            <c:ext xmlns:c16="http://schemas.microsoft.com/office/drawing/2014/chart" uri="{C3380CC4-5D6E-409C-BE32-E72D297353CC}">
              <c16:uniqueId val="{00000001-4F6C-4C32-B481-062B7FEDA34E}"/>
            </c:ext>
          </c:extLst>
        </c:ser>
        <c:ser>
          <c:idx val="0"/>
          <c:order val="2"/>
          <c:tx>
            <c:v>HFU A</c:v>
          </c:tx>
          <c:spPr>
            <a:ln w="19050">
              <a:noFill/>
            </a:ln>
          </c:spPr>
          <c:marker>
            <c:symbol val="circle"/>
            <c:size val="3"/>
            <c:spPr>
              <a:solidFill>
                <a:schemeClr val="tx1"/>
              </a:solidFill>
              <a:ln>
                <a:solidFill>
                  <a:schemeClr val="tx1"/>
                </a:solidFill>
              </a:ln>
            </c:spPr>
          </c:marker>
          <c:trendline>
            <c:trendlineType val="linear"/>
            <c:dispRSqr val="1"/>
            <c:dispEq val="0"/>
            <c:trendlineLbl>
              <c:layout>
                <c:manualLayout>
                  <c:x val="0.13786694939887673"/>
                  <c:y val="-1.5662445279964281E-2"/>
                </c:manualLayout>
              </c:layout>
              <c:numFmt formatCode="General" sourceLinked="0"/>
            </c:trendlineLbl>
          </c:trendline>
          <c:xVal>
            <c:numRef>
              <c:f>FZI!$C$2:$C$11</c:f>
              <c:numCache>
                <c:formatCode>General</c:formatCode>
                <c:ptCount val="10"/>
                <c:pt idx="0">
                  <c:v>12.04</c:v>
                </c:pt>
                <c:pt idx="1">
                  <c:v>14.52</c:v>
                </c:pt>
                <c:pt idx="2">
                  <c:v>6.03</c:v>
                </c:pt>
                <c:pt idx="3">
                  <c:v>14.16</c:v>
                </c:pt>
                <c:pt idx="4">
                  <c:v>22.95</c:v>
                </c:pt>
                <c:pt idx="5">
                  <c:v>10.78</c:v>
                </c:pt>
                <c:pt idx="6">
                  <c:v>25.58</c:v>
                </c:pt>
                <c:pt idx="7">
                  <c:v>15.48</c:v>
                </c:pt>
                <c:pt idx="8">
                  <c:v>10.040000000000001</c:v>
                </c:pt>
                <c:pt idx="9">
                  <c:v>8.01</c:v>
                </c:pt>
              </c:numCache>
            </c:numRef>
          </c:xVal>
          <c:yVal>
            <c:numRef>
              <c:f>FZI!$G$2:$G$11</c:f>
              <c:numCache>
                <c:formatCode>0.00</c:formatCode>
                <c:ptCount val="10"/>
                <c:pt idx="0">
                  <c:v>9.9130438583821794E-3</c:v>
                </c:pt>
                <c:pt idx="1">
                  <c:v>2.6188283082304201E-2</c:v>
                </c:pt>
                <c:pt idx="2">
                  <c:v>1.069842907827836E-2</c:v>
                </c:pt>
                <c:pt idx="3">
                  <c:v>2.754934453268881E-2</c:v>
                </c:pt>
                <c:pt idx="4">
                  <c:v>5.3530490161274612E-2</c:v>
                </c:pt>
                <c:pt idx="5">
                  <c:v>2.5661764544838508E-2</c:v>
                </c:pt>
                <c:pt idx="6">
                  <c:v>7.3011365015475407E-2</c:v>
                </c:pt>
                <c:pt idx="7">
                  <c:v>4.2154726072322693E-2</c:v>
                </c:pt>
                <c:pt idx="8">
                  <c:v>2.6590655279762683E-2</c:v>
                </c:pt>
                <c:pt idx="9">
                  <c:v>2.1627443609997472E-2</c:v>
                </c:pt>
              </c:numCache>
            </c:numRef>
          </c:yVal>
          <c:smooth val="0"/>
          <c:extLst>
            <c:ext xmlns:c16="http://schemas.microsoft.com/office/drawing/2014/chart" uri="{C3380CC4-5D6E-409C-BE32-E72D297353CC}">
              <c16:uniqueId val="{00000001-ED61-486B-8B6A-DBD67C0375E2}"/>
            </c:ext>
          </c:extLst>
        </c:ser>
        <c:ser>
          <c:idx val="4"/>
          <c:order val="3"/>
          <c:tx>
            <c:v>HFU B</c:v>
          </c:tx>
          <c:spPr>
            <a:ln w="19050">
              <a:noFill/>
            </a:ln>
          </c:spPr>
          <c:marker>
            <c:symbol val="circle"/>
            <c:size val="3"/>
            <c:spPr>
              <a:solidFill>
                <a:srgbClr val="0070C0"/>
              </a:solidFill>
              <a:ln>
                <a:solidFill>
                  <a:srgbClr val="0070C0"/>
                </a:solidFill>
              </a:ln>
            </c:spPr>
          </c:marker>
          <c:trendline>
            <c:trendlineType val="exp"/>
            <c:dispRSqr val="1"/>
            <c:dispEq val="0"/>
            <c:trendlineLbl>
              <c:layout>
                <c:manualLayout>
                  <c:x val="0.11844361648442002"/>
                  <c:y val="-3.6323215970025857E-2"/>
                </c:manualLayout>
              </c:layout>
              <c:numFmt formatCode="General" sourceLinked="0"/>
            </c:trendlineLbl>
          </c:trendline>
          <c:xVal>
            <c:numRef>
              <c:f>FZI!$C$12:$C$199</c:f>
              <c:numCache>
                <c:formatCode>General</c:formatCode>
                <c:ptCount val="188"/>
                <c:pt idx="0">
                  <c:v>15.78</c:v>
                </c:pt>
                <c:pt idx="1">
                  <c:v>20.130000000000031</c:v>
                </c:pt>
                <c:pt idx="2">
                  <c:v>11.96</c:v>
                </c:pt>
                <c:pt idx="3">
                  <c:v>12.209999999999999</c:v>
                </c:pt>
                <c:pt idx="4">
                  <c:v>11.3</c:v>
                </c:pt>
                <c:pt idx="5">
                  <c:v>9.66</c:v>
                </c:pt>
                <c:pt idx="6">
                  <c:v>14.229999999999999</c:v>
                </c:pt>
                <c:pt idx="7">
                  <c:v>15.04</c:v>
                </c:pt>
                <c:pt idx="8">
                  <c:v>10.98</c:v>
                </c:pt>
                <c:pt idx="9">
                  <c:v>18.670000000000005</c:v>
                </c:pt>
                <c:pt idx="10">
                  <c:v>12.229999999999999</c:v>
                </c:pt>
                <c:pt idx="11">
                  <c:v>17.22</c:v>
                </c:pt>
                <c:pt idx="12">
                  <c:v>17.18</c:v>
                </c:pt>
                <c:pt idx="13">
                  <c:v>8.2000000000000011</c:v>
                </c:pt>
                <c:pt idx="14">
                  <c:v>10.02</c:v>
                </c:pt>
                <c:pt idx="15">
                  <c:v>13.56</c:v>
                </c:pt>
                <c:pt idx="16">
                  <c:v>10.19</c:v>
                </c:pt>
                <c:pt idx="17">
                  <c:v>13.83</c:v>
                </c:pt>
                <c:pt idx="18">
                  <c:v>13.56</c:v>
                </c:pt>
                <c:pt idx="19">
                  <c:v>11.05</c:v>
                </c:pt>
                <c:pt idx="20">
                  <c:v>9.4600000000000026</c:v>
                </c:pt>
                <c:pt idx="21">
                  <c:v>7.4300000000000024</c:v>
                </c:pt>
                <c:pt idx="22">
                  <c:v>11.66</c:v>
                </c:pt>
                <c:pt idx="23">
                  <c:v>15.67</c:v>
                </c:pt>
                <c:pt idx="24">
                  <c:v>9.17</c:v>
                </c:pt>
                <c:pt idx="25">
                  <c:v>13.88</c:v>
                </c:pt>
                <c:pt idx="26">
                  <c:v>15.31</c:v>
                </c:pt>
                <c:pt idx="27">
                  <c:v>14.31</c:v>
                </c:pt>
                <c:pt idx="28">
                  <c:v>13.89</c:v>
                </c:pt>
                <c:pt idx="29">
                  <c:v>6.78</c:v>
                </c:pt>
                <c:pt idx="30">
                  <c:v>15.11</c:v>
                </c:pt>
                <c:pt idx="31">
                  <c:v>14.69</c:v>
                </c:pt>
                <c:pt idx="32">
                  <c:v>17.54</c:v>
                </c:pt>
                <c:pt idx="33">
                  <c:v>6.9300000000000024</c:v>
                </c:pt>
                <c:pt idx="34">
                  <c:v>9.77</c:v>
                </c:pt>
                <c:pt idx="35">
                  <c:v>7.94</c:v>
                </c:pt>
                <c:pt idx="36">
                  <c:v>8.2399999999999984</c:v>
                </c:pt>
                <c:pt idx="37">
                  <c:v>16.010000000000005</c:v>
                </c:pt>
                <c:pt idx="38">
                  <c:v>18.239999999999988</c:v>
                </c:pt>
                <c:pt idx="39">
                  <c:v>13.55</c:v>
                </c:pt>
                <c:pt idx="40">
                  <c:v>14.99</c:v>
                </c:pt>
                <c:pt idx="41">
                  <c:v>7.35</c:v>
                </c:pt>
                <c:pt idx="42">
                  <c:v>15.28</c:v>
                </c:pt>
                <c:pt idx="43">
                  <c:v>11.91</c:v>
                </c:pt>
                <c:pt idx="44">
                  <c:v>13.8</c:v>
                </c:pt>
                <c:pt idx="45">
                  <c:v>6.48</c:v>
                </c:pt>
                <c:pt idx="46">
                  <c:v>10.41</c:v>
                </c:pt>
                <c:pt idx="47">
                  <c:v>12.19</c:v>
                </c:pt>
                <c:pt idx="48">
                  <c:v>14.33</c:v>
                </c:pt>
                <c:pt idx="49">
                  <c:v>11.719999999999999</c:v>
                </c:pt>
                <c:pt idx="50">
                  <c:v>9.34</c:v>
                </c:pt>
                <c:pt idx="51">
                  <c:v>12.99</c:v>
                </c:pt>
                <c:pt idx="52">
                  <c:v>12.129999999999999</c:v>
                </c:pt>
                <c:pt idx="53">
                  <c:v>13.209999999999999</c:v>
                </c:pt>
                <c:pt idx="54">
                  <c:v>9.07</c:v>
                </c:pt>
                <c:pt idx="55">
                  <c:v>6.7</c:v>
                </c:pt>
                <c:pt idx="56">
                  <c:v>15.719999999999999</c:v>
                </c:pt>
                <c:pt idx="57">
                  <c:v>7.6</c:v>
                </c:pt>
                <c:pt idx="58">
                  <c:v>7.57</c:v>
                </c:pt>
                <c:pt idx="59">
                  <c:v>14</c:v>
                </c:pt>
                <c:pt idx="60">
                  <c:v>6.13</c:v>
                </c:pt>
                <c:pt idx="61">
                  <c:v>11.2</c:v>
                </c:pt>
                <c:pt idx="62">
                  <c:v>13.18</c:v>
                </c:pt>
                <c:pt idx="63">
                  <c:v>11.51</c:v>
                </c:pt>
                <c:pt idx="64">
                  <c:v>21.95</c:v>
                </c:pt>
                <c:pt idx="65">
                  <c:v>17.73</c:v>
                </c:pt>
                <c:pt idx="66">
                  <c:v>5.91</c:v>
                </c:pt>
                <c:pt idx="67">
                  <c:v>7.03</c:v>
                </c:pt>
                <c:pt idx="68">
                  <c:v>14.55</c:v>
                </c:pt>
                <c:pt idx="69">
                  <c:v>14.44</c:v>
                </c:pt>
                <c:pt idx="70">
                  <c:v>6.8599999999999985</c:v>
                </c:pt>
                <c:pt idx="71">
                  <c:v>13.850000000000026</c:v>
                </c:pt>
                <c:pt idx="72">
                  <c:v>9.5</c:v>
                </c:pt>
                <c:pt idx="73">
                  <c:v>7.7700000000000014</c:v>
                </c:pt>
                <c:pt idx="74">
                  <c:v>15.81</c:v>
                </c:pt>
                <c:pt idx="75">
                  <c:v>10.709999999999999</c:v>
                </c:pt>
                <c:pt idx="76">
                  <c:v>15.239999999999998</c:v>
                </c:pt>
                <c:pt idx="77">
                  <c:v>7.03</c:v>
                </c:pt>
                <c:pt idx="78">
                  <c:v>8.49</c:v>
                </c:pt>
                <c:pt idx="79">
                  <c:v>8.9</c:v>
                </c:pt>
                <c:pt idx="80">
                  <c:v>13.629999999999999</c:v>
                </c:pt>
                <c:pt idx="81">
                  <c:v>19.559999999999999</c:v>
                </c:pt>
                <c:pt idx="82">
                  <c:v>7.49</c:v>
                </c:pt>
                <c:pt idx="83">
                  <c:v>15.850000000000026</c:v>
                </c:pt>
                <c:pt idx="84">
                  <c:v>11.11</c:v>
                </c:pt>
                <c:pt idx="85">
                  <c:v>10.54</c:v>
                </c:pt>
                <c:pt idx="86">
                  <c:v>18.649999999999999</c:v>
                </c:pt>
                <c:pt idx="87">
                  <c:v>14.46</c:v>
                </c:pt>
                <c:pt idx="88">
                  <c:v>7.89</c:v>
                </c:pt>
                <c:pt idx="89">
                  <c:v>14.15</c:v>
                </c:pt>
                <c:pt idx="90">
                  <c:v>17.329999999999988</c:v>
                </c:pt>
                <c:pt idx="91">
                  <c:v>15</c:v>
                </c:pt>
                <c:pt idx="92">
                  <c:v>25.2</c:v>
                </c:pt>
                <c:pt idx="93">
                  <c:v>13.92</c:v>
                </c:pt>
                <c:pt idx="94">
                  <c:v>10.709999999999999</c:v>
                </c:pt>
                <c:pt idx="95">
                  <c:v>15.4</c:v>
                </c:pt>
                <c:pt idx="96">
                  <c:v>6.39</c:v>
                </c:pt>
                <c:pt idx="97">
                  <c:v>7.7700000000000014</c:v>
                </c:pt>
                <c:pt idx="98">
                  <c:v>12.96</c:v>
                </c:pt>
                <c:pt idx="99">
                  <c:v>14.27</c:v>
                </c:pt>
                <c:pt idx="100">
                  <c:v>15.49</c:v>
                </c:pt>
                <c:pt idx="101">
                  <c:v>8.57</c:v>
                </c:pt>
                <c:pt idx="102">
                  <c:v>17.989999999999821</c:v>
                </c:pt>
                <c:pt idx="103">
                  <c:v>8.7900000000000009</c:v>
                </c:pt>
                <c:pt idx="104">
                  <c:v>17.130000000000031</c:v>
                </c:pt>
                <c:pt idx="105">
                  <c:v>12.370000000000006</c:v>
                </c:pt>
                <c:pt idx="106">
                  <c:v>8.4</c:v>
                </c:pt>
                <c:pt idx="107">
                  <c:v>8.92</c:v>
                </c:pt>
                <c:pt idx="108">
                  <c:v>10.11</c:v>
                </c:pt>
                <c:pt idx="109">
                  <c:v>21.04</c:v>
                </c:pt>
                <c:pt idx="110">
                  <c:v>13.33</c:v>
                </c:pt>
                <c:pt idx="111">
                  <c:v>15.2</c:v>
                </c:pt>
                <c:pt idx="112">
                  <c:v>6.1599999999999975</c:v>
                </c:pt>
                <c:pt idx="113">
                  <c:v>13.129999999999999</c:v>
                </c:pt>
                <c:pt idx="114">
                  <c:v>13.639999999999999</c:v>
                </c:pt>
                <c:pt idx="115">
                  <c:v>8.92</c:v>
                </c:pt>
                <c:pt idx="116">
                  <c:v>15.05</c:v>
                </c:pt>
                <c:pt idx="117">
                  <c:v>11</c:v>
                </c:pt>
                <c:pt idx="118">
                  <c:v>13.350000000000026</c:v>
                </c:pt>
                <c:pt idx="119">
                  <c:v>13.4</c:v>
                </c:pt>
                <c:pt idx="120">
                  <c:v>12.28</c:v>
                </c:pt>
                <c:pt idx="121">
                  <c:v>6.05</c:v>
                </c:pt>
                <c:pt idx="122">
                  <c:v>6.31</c:v>
                </c:pt>
                <c:pt idx="123">
                  <c:v>5.37</c:v>
                </c:pt>
                <c:pt idx="124">
                  <c:v>12.65</c:v>
                </c:pt>
                <c:pt idx="125">
                  <c:v>20.149999999999999</c:v>
                </c:pt>
                <c:pt idx="126">
                  <c:v>15.79</c:v>
                </c:pt>
                <c:pt idx="127">
                  <c:v>12.16</c:v>
                </c:pt>
                <c:pt idx="128">
                  <c:v>14.729999999999999</c:v>
                </c:pt>
                <c:pt idx="129">
                  <c:v>14.32</c:v>
                </c:pt>
                <c:pt idx="130">
                  <c:v>6.2700000000000014</c:v>
                </c:pt>
                <c:pt idx="131">
                  <c:v>10.92</c:v>
                </c:pt>
                <c:pt idx="132">
                  <c:v>5.38</c:v>
                </c:pt>
                <c:pt idx="133">
                  <c:v>12.01</c:v>
                </c:pt>
                <c:pt idx="134">
                  <c:v>10.360000000000024</c:v>
                </c:pt>
                <c:pt idx="135">
                  <c:v>12.870000000000006</c:v>
                </c:pt>
                <c:pt idx="136">
                  <c:v>7.21</c:v>
                </c:pt>
                <c:pt idx="137">
                  <c:v>12.709999999999999</c:v>
                </c:pt>
                <c:pt idx="138">
                  <c:v>11.34</c:v>
                </c:pt>
                <c:pt idx="139">
                  <c:v>7.76</c:v>
                </c:pt>
                <c:pt idx="140">
                  <c:v>13.03</c:v>
                </c:pt>
                <c:pt idx="141">
                  <c:v>13.209999999999999</c:v>
                </c:pt>
                <c:pt idx="142">
                  <c:v>13.62</c:v>
                </c:pt>
                <c:pt idx="143">
                  <c:v>9.7800000000000011</c:v>
                </c:pt>
                <c:pt idx="144">
                  <c:v>10.07</c:v>
                </c:pt>
                <c:pt idx="145">
                  <c:v>16.439999999999987</c:v>
                </c:pt>
                <c:pt idx="146">
                  <c:v>15.41</c:v>
                </c:pt>
                <c:pt idx="147">
                  <c:v>13.129999999999999</c:v>
                </c:pt>
                <c:pt idx="148">
                  <c:v>8.6399999999999988</c:v>
                </c:pt>
                <c:pt idx="149">
                  <c:v>17.73</c:v>
                </c:pt>
                <c:pt idx="150">
                  <c:v>12.49</c:v>
                </c:pt>
                <c:pt idx="151">
                  <c:v>10.350000000000026</c:v>
                </c:pt>
                <c:pt idx="152">
                  <c:v>18.09</c:v>
                </c:pt>
                <c:pt idx="153">
                  <c:v>14.92</c:v>
                </c:pt>
                <c:pt idx="154">
                  <c:v>17.91</c:v>
                </c:pt>
                <c:pt idx="155">
                  <c:v>10.629999999999999</c:v>
                </c:pt>
                <c:pt idx="156">
                  <c:v>12.97</c:v>
                </c:pt>
                <c:pt idx="157">
                  <c:v>13.18</c:v>
                </c:pt>
                <c:pt idx="158">
                  <c:v>15.950000000000006</c:v>
                </c:pt>
                <c:pt idx="159">
                  <c:v>5.49</c:v>
                </c:pt>
                <c:pt idx="160">
                  <c:v>9.5400000000000009</c:v>
                </c:pt>
                <c:pt idx="161">
                  <c:v>8.18</c:v>
                </c:pt>
                <c:pt idx="162">
                  <c:v>8.48</c:v>
                </c:pt>
                <c:pt idx="163">
                  <c:v>8.27</c:v>
                </c:pt>
                <c:pt idx="164">
                  <c:v>7.6099999999999985</c:v>
                </c:pt>
                <c:pt idx="165">
                  <c:v>13.81</c:v>
                </c:pt>
                <c:pt idx="166">
                  <c:v>14.26</c:v>
                </c:pt>
                <c:pt idx="167">
                  <c:v>14.98</c:v>
                </c:pt>
                <c:pt idx="168">
                  <c:v>5.48</c:v>
                </c:pt>
                <c:pt idx="169">
                  <c:v>15.91</c:v>
                </c:pt>
                <c:pt idx="170">
                  <c:v>6.76</c:v>
                </c:pt>
                <c:pt idx="171">
                  <c:v>13.61</c:v>
                </c:pt>
                <c:pt idx="172">
                  <c:v>13.56</c:v>
                </c:pt>
                <c:pt idx="173">
                  <c:v>12.65</c:v>
                </c:pt>
                <c:pt idx="174">
                  <c:v>19.52</c:v>
                </c:pt>
                <c:pt idx="175">
                  <c:v>19.87</c:v>
                </c:pt>
                <c:pt idx="176">
                  <c:v>24.779999999999987</c:v>
                </c:pt>
                <c:pt idx="177">
                  <c:v>14.639999999999999</c:v>
                </c:pt>
                <c:pt idx="178">
                  <c:v>4.01</c:v>
                </c:pt>
                <c:pt idx="179">
                  <c:v>16.739999999999988</c:v>
                </c:pt>
                <c:pt idx="180">
                  <c:v>9.3600000000000048</c:v>
                </c:pt>
                <c:pt idx="181">
                  <c:v>13.9</c:v>
                </c:pt>
                <c:pt idx="182">
                  <c:v>7.28</c:v>
                </c:pt>
                <c:pt idx="183">
                  <c:v>12.66</c:v>
                </c:pt>
                <c:pt idx="184">
                  <c:v>16.87</c:v>
                </c:pt>
                <c:pt idx="185">
                  <c:v>12.42</c:v>
                </c:pt>
                <c:pt idx="186">
                  <c:v>6.8199999999999985</c:v>
                </c:pt>
                <c:pt idx="187">
                  <c:v>10.66</c:v>
                </c:pt>
              </c:numCache>
            </c:numRef>
          </c:xVal>
          <c:yVal>
            <c:numRef>
              <c:f>FZI!$G$12:$G$199</c:f>
              <c:numCache>
                <c:formatCode>0.00</c:formatCode>
                <c:ptCount val="188"/>
                <c:pt idx="0">
                  <c:v>5.0117474165504813E-2</c:v>
                </c:pt>
                <c:pt idx="1">
                  <c:v>6.9423308961210531E-2</c:v>
                </c:pt>
                <c:pt idx="2">
                  <c:v>3.7655488125280995E-2</c:v>
                </c:pt>
                <c:pt idx="3">
                  <c:v>3.9066339344490275E-2</c:v>
                </c:pt>
                <c:pt idx="4">
                  <c:v>3.6297682707185391E-2</c:v>
                </c:pt>
                <c:pt idx="5">
                  <c:v>3.0809351649593964E-2</c:v>
                </c:pt>
                <c:pt idx="6">
                  <c:v>4.8178092547817096E-2</c:v>
                </c:pt>
                <c:pt idx="7">
                  <c:v>5.2659400870120082E-2</c:v>
                </c:pt>
                <c:pt idx="8">
                  <c:v>3.706586959083235E-2</c:v>
                </c:pt>
                <c:pt idx="9">
                  <c:v>6.917060718033953E-2</c:v>
                </c:pt>
                <c:pt idx="10">
                  <c:v>4.2778873902083334E-2</c:v>
                </c:pt>
                <c:pt idx="11">
                  <c:v>6.4161944861489559E-2</c:v>
                </c:pt>
                <c:pt idx="12">
                  <c:v>6.414719140623773E-2</c:v>
                </c:pt>
                <c:pt idx="13">
                  <c:v>2.774039935000145E-2</c:v>
                </c:pt>
                <c:pt idx="14">
                  <c:v>3.4647803097469856E-2</c:v>
                </c:pt>
                <c:pt idx="15">
                  <c:v>4.9058447472750066E-2</c:v>
                </c:pt>
                <c:pt idx="16">
                  <c:v>3.5737940519030245E-2</c:v>
                </c:pt>
                <c:pt idx="17">
                  <c:v>5.1080965886736433E-2</c:v>
                </c:pt>
                <c:pt idx="18">
                  <c:v>4.9939807426357889E-2</c:v>
                </c:pt>
                <c:pt idx="19">
                  <c:v>4.0076036328244913E-2</c:v>
                </c:pt>
                <c:pt idx="20">
                  <c:v>3.3859490785879812E-2</c:v>
                </c:pt>
                <c:pt idx="21">
                  <c:v>2.6014790285403856E-2</c:v>
                </c:pt>
                <c:pt idx="22">
                  <c:v>4.2836131172069421E-2</c:v>
                </c:pt>
                <c:pt idx="23">
                  <c:v>6.0773493281539914E-2</c:v>
                </c:pt>
                <c:pt idx="24">
                  <c:v>3.37596482432692E-2</c:v>
                </c:pt>
                <c:pt idx="25">
                  <c:v>5.4750884613805534E-2</c:v>
                </c:pt>
                <c:pt idx="26">
                  <c:v>6.1953405301711374E-2</c:v>
                </c:pt>
                <c:pt idx="27">
                  <c:v>5.7448353738898152E-2</c:v>
                </c:pt>
                <c:pt idx="28">
                  <c:v>5.6517739335639104E-2</c:v>
                </c:pt>
                <c:pt idx="29">
                  <c:v>2.5581208534557091E-2</c:v>
                </c:pt>
                <c:pt idx="30">
                  <c:v>6.2727224543055932E-2</c:v>
                </c:pt>
                <c:pt idx="31">
                  <c:v>6.0702268645019833E-2</c:v>
                </c:pt>
                <c:pt idx="32">
                  <c:v>7.6349154458612303E-2</c:v>
                </c:pt>
                <c:pt idx="33">
                  <c:v>2.6936931309974252E-2</c:v>
                </c:pt>
                <c:pt idx="34">
                  <c:v>3.9550157315808743E-2</c:v>
                </c:pt>
                <c:pt idx="35">
                  <c:v>3.1518416510749554E-2</c:v>
                </c:pt>
                <c:pt idx="36">
                  <c:v>3.2997933150926452E-2</c:v>
                </c:pt>
                <c:pt idx="37">
                  <c:v>7.0322087586322884E-2</c:v>
                </c:pt>
                <c:pt idx="38">
                  <c:v>8.2495469040915814E-2</c:v>
                </c:pt>
                <c:pt idx="39">
                  <c:v>5.7980370771787478E-2</c:v>
                </c:pt>
                <c:pt idx="40">
                  <c:v>6.5787256938182034E-2</c:v>
                </c:pt>
                <c:pt idx="41">
                  <c:v>2.9979430590046253E-2</c:v>
                </c:pt>
                <c:pt idx="42">
                  <c:v>6.9194236814759766E-2</c:v>
                </c:pt>
                <c:pt idx="43">
                  <c:v>5.2583198639652586E-2</c:v>
                </c:pt>
                <c:pt idx="44">
                  <c:v>6.2629115329505658E-2</c:v>
                </c:pt>
                <c:pt idx="45">
                  <c:v>2.7304874525247446E-2</c:v>
                </c:pt>
                <c:pt idx="46">
                  <c:v>4.6060462289899677E-2</c:v>
                </c:pt>
                <c:pt idx="47">
                  <c:v>5.5512435695230795E-2</c:v>
                </c:pt>
                <c:pt idx="48">
                  <c:v>6.7080366544282399E-2</c:v>
                </c:pt>
                <c:pt idx="49">
                  <c:v>5.3403004478886892E-2</c:v>
                </c:pt>
                <c:pt idx="50">
                  <c:v>4.1481075894768925E-2</c:v>
                </c:pt>
                <c:pt idx="51">
                  <c:v>6.0233627778172844E-2</c:v>
                </c:pt>
                <c:pt idx="52">
                  <c:v>5.5795430733029824E-2</c:v>
                </c:pt>
                <c:pt idx="53">
                  <c:v>6.2358706906293866E-2</c:v>
                </c:pt>
                <c:pt idx="54">
                  <c:v>4.0915358890816017E-2</c:v>
                </c:pt>
                <c:pt idx="55">
                  <c:v>2.9465801072358796E-2</c:v>
                </c:pt>
                <c:pt idx="56">
                  <c:v>7.6578910390129221E-2</c:v>
                </c:pt>
                <c:pt idx="57">
                  <c:v>3.378813245411541E-2</c:v>
                </c:pt>
                <c:pt idx="58">
                  <c:v>3.3662109984564932E-2</c:v>
                </c:pt>
                <c:pt idx="59">
                  <c:v>6.6925895052449072E-2</c:v>
                </c:pt>
                <c:pt idx="60">
                  <c:v>2.6903307012742468E-2</c:v>
                </c:pt>
                <c:pt idx="61">
                  <c:v>5.1986409625153822E-2</c:v>
                </c:pt>
                <c:pt idx="62">
                  <c:v>6.2728487355814058E-2</c:v>
                </c:pt>
                <c:pt idx="63">
                  <c:v>5.3808431961267424E-2</c:v>
                </c:pt>
                <c:pt idx="64">
                  <c:v>0.11681705963348105</c:v>
                </c:pt>
                <c:pt idx="65">
                  <c:v>8.9703532511628895E-2</c:v>
                </c:pt>
                <c:pt idx="66">
                  <c:v>2.6153380721831192E-2</c:v>
                </c:pt>
                <c:pt idx="67">
                  <c:v>3.1555942782514841E-2</c:v>
                </c:pt>
                <c:pt idx="68">
                  <c:v>7.1337538495699654E-2</c:v>
                </c:pt>
                <c:pt idx="69">
                  <c:v>7.0889997106437924E-2</c:v>
                </c:pt>
                <c:pt idx="70">
                  <c:v>3.1031658808328609E-2</c:v>
                </c:pt>
                <c:pt idx="71">
                  <c:v>6.7761750815974423E-2</c:v>
                </c:pt>
                <c:pt idx="72">
                  <c:v>4.4289292991469283E-2</c:v>
                </c:pt>
                <c:pt idx="73">
                  <c:v>3.5799736127814091E-2</c:v>
                </c:pt>
                <c:pt idx="74">
                  <c:v>7.9873281993859513E-2</c:v>
                </c:pt>
                <c:pt idx="75">
                  <c:v>5.1222095634916122E-2</c:v>
                </c:pt>
                <c:pt idx="76">
                  <c:v>7.6897153253405223E-2</c:v>
                </c:pt>
                <c:pt idx="77">
                  <c:v>3.2432663583814102E-2</c:v>
                </c:pt>
                <c:pt idx="78">
                  <c:v>4.046554176915685E-2</c:v>
                </c:pt>
                <c:pt idx="79">
                  <c:v>4.2753986606942039E-2</c:v>
                </c:pt>
                <c:pt idx="80">
                  <c:v>6.9148450046262383E-2</c:v>
                </c:pt>
                <c:pt idx="81">
                  <c:v>0.10670956224653361</c:v>
                </c:pt>
                <c:pt idx="82">
                  <c:v>3.5548751759645392E-2</c:v>
                </c:pt>
                <c:pt idx="83">
                  <c:v>8.2945452030947997E-2</c:v>
                </c:pt>
                <c:pt idx="84">
                  <c:v>5.5091636287543273E-2</c:v>
                </c:pt>
                <c:pt idx="85">
                  <c:v>5.1994602697562876E-2</c:v>
                </c:pt>
                <c:pt idx="86">
                  <c:v>0.10158512905460262</c:v>
                </c:pt>
                <c:pt idx="87">
                  <c:v>7.5635639290242723E-2</c:v>
                </c:pt>
                <c:pt idx="88">
                  <c:v>3.840008185458111E-2</c:v>
                </c:pt>
                <c:pt idx="89">
                  <c:v>7.4099373635307331E-2</c:v>
                </c:pt>
                <c:pt idx="90">
                  <c:v>9.4570707388192746E-2</c:v>
                </c:pt>
                <c:pt idx="91">
                  <c:v>7.9643011829873933E-2</c:v>
                </c:pt>
                <c:pt idx="92">
                  <c:v>0.15231992751265491</c:v>
                </c:pt>
                <c:pt idx="93">
                  <c:v>7.3176381152805822E-2</c:v>
                </c:pt>
                <c:pt idx="94">
                  <c:v>5.4445607563939763E-2</c:v>
                </c:pt>
                <c:pt idx="95">
                  <c:v>8.2651644180344597E-2</c:v>
                </c:pt>
                <c:pt idx="96">
                  <c:v>3.117808909212718E-2</c:v>
                </c:pt>
                <c:pt idx="97">
                  <c:v>3.8531158729659551E-2</c:v>
                </c:pt>
                <c:pt idx="98">
                  <c:v>6.8345721550957292E-2</c:v>
                </c:pt>
                <c:pt idx="99">
                  <c:v>7.6680059563671146E-2</c:v>
                </c:pt>
                <c:pt idx="100">
                  <c:v>8.4771703441215401E-2</c:v>
                </c:pt>
                <c:pt idx="101">
                  <c:v>4.3437133853799922E-2</c:v>
                </c:pt>
                <c:pt idx="102">
                  <c:v>0.10191043926908464</c:v>
                </c:pt>
                <c:pt idx="103">
                  <c:v>4.4808636214556635E-2</c:v>
                </c:pt>
                <c:pt idx="104">
                  <c:v>9.6234099906540208E-2</c:v>
                </c:pt>
                <c:pt idx="105">
                  <c:v>6.6330662826802014E-2</c:v>
                </c:pt>
                <c:pt idx="106">
                  <c:v>4.3336117126699894E-2</c:v>
                </c:pt>
                <c:pt idx="107">
                  <c:v>4.6426348441336772E-2</c:v>
                </c:pt>
                <c:pt idx="108">
                  <c:v>5.3454944190019116E-2</c:v>
                </c:pt>
                <c:pt idx="109">
                  <c:v>0.12676242036475177</c:v>
                </c:pt>
                <c:pt idx="110">
                  <c:v>7.3178559533471604E-2</c:v>
                </c:pt>
                <c:pt idx="111">
                  <c:v>8.5310852644592525E-2</c:v>
                </c:pt>
                <c:pt idx="112">
                  <c:v>3.1246703722256852E-2</c:v>
                </c:pt>
                <c:pt idx="113">
                  <c:v>7.2501385337501084E-2</c:v>
                </c:pt>
                <c:pt idx="114">
                  <c:v>7.5901721067424197E-2</c:v>
                </c:pt>
                <c:pt idx="115">
                  <c:v>4.7135188648912897E-2</c:v>
                </c:pt>
                <c:pt idx="116">
                  <c:v>8.5275227656261582E-2</c:v>
                </c:pt>
                <c:pt idx="117">
                  <c:v>5.9502039690020533E-2</c:v>
                </c:pt>
                <c:pt idx="118">
                  <c:v>7.4325837951993837E-2</c:v>
                </c:pt>
                <c:pt idx="119">
                  <c:v>7.4828937255224964E-2</c:v>
                </c:pt>
                <c:pt idx="120">
                  <c:v>6.7886967754345939E-2</c:v>
                </c:pt>
                <c:pt idx="121">
                  <c:v>3.1269978737567691E-2</c:v>
                </c:pt>
                <c:pt idx="122">
                  <c:v>3.2835188499588212E-2</c:v>
                </c:pt>
                <c:pt idx="123">
                  <c:v>2.8098085715162348E-2</c:v>
                </c:pt>
                <c:pt idx="124">
                  <c:v>7.1993818355626404E-2</c:v>
                </c:pt>
                <c:pt idx="125">
                  <c:v>0.12550256766821455</c:v>
                </c:pt>
                <c:pt idx="126">
                  <c:v>9.3498060249527726E-2</c:v>
                </c:pt>
                <c:pt idx="127">
                  <c:v>6.9282526087409882E-2</c:v>
                </c:pt>
                <c:pt idx="128">
                  <c:v>8.6506586715382708E-2</c:v>
                </c:pt>
                <c:pt idx="129">
                  <c:v>8.3925890093184394E-2</c:v>
                </c:pt>
                <c:pt idx="130">
                  <c:v>3.3648222401984292E-2</c:v>
                </c:pt>
                <c:pt idx="131">
                  <c:v>6.1800005334471116E-2</c:v>
                </c:pt>
                <c:pt idx="132">
                  <c:v>2.9034705550325009E-2</c:v>
                </c:pt>
                <c:pt idx="133">
                  <c:v>6.9772693866051005E-2</c:v>
                </c:pt>
                <c:pt idx="134">
                  <c:v>5.9099363355579013E-2</c:v>
                </c:pt>
                <c:pt idx="135">
                  <c:v>7.580031428488701E-2</c:v>
                </c:pt>
                <c:pt idx="136">
                  <c:v>3.9999535364846503E-2</c:v>
                </c:pt>
                <c:pt idx="137">
                  <c:v>7.5200484204209814E-2</c:v>
                </c:pt>
                <c:pt idx="138">
                  <c:v>6.6262651449155802E-2</c:v>
                </c:pt>
                <c:pt idx="139">
                  <c:v>4.3656047868123812E-2</c:v>
                </c:pt>
                <c:pt idx="140">
                  <c:v>7.8481924242766524E-2</c:v>
                </c:pt>
                <c:pt idx="141">
                  <c:v>8.0117513993184716E-2</c:v>
                </c:pt>
                <c:pt idx="142">
                  <c:v>8.3839891815401468E-2</c:v>
                </c:pt>
                <c:pt idx="143">
                  <c:v>5.7678929391117517E-2</c:v>
                </c:pt>
                <c:pt idx="144">
                  <c:v>5.9698800428416132E-2</c:v>
                </c:pt>
                <c:pt idx="145">
                  <c:v>0.10493372256518467</c:v>
                </c:pt>
                <c:pt idx="146">
                  <c:v>9.7376112076396126E-2</c:v>
                </c:pt>
                <c:pt idx="147">
                  <c:v>8.1428725392925838E-2</c:v>
                </c:pt>
                <c:pt idx="148">
                  <c:v>5.1342707477412125E-2</c:v>
                </c:pt>
                <c:pt idx="149">
                  <c:v>0.11708027722104519</c:v>
                </c:pt>
                <c:pt idx="150">
                  <c:v>7.7557877352797483E-2</c:v>
                </c:pt>
                <c:pt idx="151">
                  <c:v>6.295150806096507E-2</c:v>
                </c:pt>
                <c:pt idx="152">
                  <c:v>0.12047472617198059</c:v>
                </c:pt>
                <c:pt idx="153">
                  <c:v>9.5772311535414337E-2</c:v>
                </c:pt>
                <c:pt idx="154">
                  <c:v>0.11952273880784067</c:v>
                </c:pt>
                <c:pt idx="155">
                  <c:v>6.5461206223425022E-2</c:v>
                </c:pt>
                <c:pt idx="156">
                  <c:v>8.2668394996068248E-2</c:v>
                </c:pt>
                <c:pt idx="157">
                  <c:v>8.4655406115157761E-2</c:v>
                </c:pt>
                <c:pt idx="158">
                  <c:v>0.10612641423968516</c:v>
                </c:pt>
                <c:pt idx="159">
                  <c:v>3.2551385746624147E-2</c:v>
                </c:pt>
                <c:pt idx="160">
                  <c:v>5.9190949928677114E-2</c:v>
                </c:pt>
                <c:pt idx="161">
                  <c:v>5.0070815377495456E-2</c:v>
                </c:pt>
                <c:pt idx="162">
                  <c:v>5.2271583066006468E-2</c:v>
                </c:pt>
                <c:pt idx="163">
                  <c:v>5.08635607658839E-2</c:v>
                </c:pt>
                <c:pt idx="164">
                  <c:v>4.6792976549928686E-2</c:v>
                </c:pt>
                <c:pt idx="165">
                  <c:v>9.1121878898007602E-2</c:v>
                </c:pt>
                <c:pt idx="166">
                  <c:v>9.4952997895046728E-2</c:v>
                </c:pt>
                <c:pt idx="167">
                  <c:v>0.10067788924673364</c:v>
                </c:pt>
                <c:pt idx="168">
                  <c:v>3.3128691778850868E-2</c:v>
                </c:pt>
                <c:pt idx="169">
                  <c:v>0.10936370449889762</c:v>
                </c:pt>
                <c:pt idx="170">
                  <c:v>4.2009642454698404E-2</c:v>
                </c:pt>
                <c:pt idx="171">
                  <c:v>9.139348521824725E-2</c:v>
                </c:pt>
                <c:pt idx="172">
                  <c:v>9.1402866863115689E-2</c:v>
                </c:pt>
                <c:pt idx="173">
                  <c:v>8.500104254185227E-2</c:v>
                </c:pt>
                <c:pt idx="174">
                  <c:v>0.14323847906636863</c:v>
                </c:pt>
                <c:pt idx="175">
                  <c:v>0.14685054935202821</c:v>
                </c:pt>
                <c:pt idx="176">
                  <c:v>0.19530814749468256</c:v>
                </c:pt>
                <c:pt idx="177">
                  <c:v>0.1017741016151115</c:v>
                </c:pt>
                <c:pt idx="178">
                  <c:v>2.4792907842803472E-2</c:v>
                </c:pt>
                <c:pt idx="179">
                  <c:v>0.12054147350157422</c:v>
                </c:pt>
                <c:pt idx="180">
                  <c:v>6.2006633915838438E-2</c:v>
                </c:pt>
                <c:pt idx="181">
                  <c:v>9.7128810120353543E-2</c:v>
                </c:pt>
                <c:pt idx="182">
                  <c:v>4.7272212640324836E-2</c:v>
                </c:pt>
                <c:pt idx="183">
                  <c:v>8.7718514332574382E-2</c:v>
                </c:pt>
                <c:pt idx="184">
                  <c:v>0.12310434030149812</c:v>
                </c:pt>
                <c:pt idx="185">
                  <c:v>8.6429830614017697E-2</c:v>
                </c:pt>
                <c:pt idx="186">
                  <c:v>4.4665994071474126E-2</c:v>
                </c:pt>
                <c:pt idx="187">
                  <c:v>7.2989819126094813E-2</c:v>
                </c:pt>
              </c:numCache>
            </c:numRef>
          </c:yVal>
          <c:smooth val="0"/>
          <c:extLst>
            <c:ext xmlns:c16="http://schemas.microsoft.com/office/drawing/2014/chart" uri="{C3380CC4-5D6E-409C-BE32-E72D297353CC}">
              <c16:uniqueId val="{00000003-ED61-486B-8B6A-DBD67C0375E2}"/>
            </c:ext>
          </c:extLst>
        </c:ser>
        <c:ser>
          <c:idx val="5"/>
          <c:order val="4"/>
          <c:tx>
            <c:v>HFU C</c:v>
          </c:tx>
          <c:spPr>
            <a:ln w="19050">
              <a:noFill/>
            </a:ln>
          </c:spPr>
          <c:marker>
            <c:symbol val="circle"/>
            <c:size val="3"/>
          </c:marker>
          <c:trendline>
            <c:trendlineType val="exp"/>
            <c:dispRSqr val="1"/>
            <c:dispEq val="0"/>
            <c:trendlineLbl>
              <c:layout>
                <c:manualLayout>
                  <c:x val="9.5094273385293915E-2"/>
                  <c:y val="-5.9062430841805305E-2"/>
                </c:manualLayout>
              </c:layout>
              <c:numFmt formatCode="General" sourceLinked="0"/>
            </c:trendlineLbl>
          </c:trendline>
          <c:xVal>
            <c:numRef>
              <c:f>FZI!$C$200:$C$415</c:f>
              <c:numCache>
                <c:formatCode>General</c:formatCode>
                <c:ptCount val="216"/>
                <c:pt idx="0">
                  <c:v>5.6599999999999975</c:v>
                </c:pt>
                <c:pt idx="1">
                  <c:v>5.88</c:v>
                </c:pt>
                <c:pt idx="2">
                  <c:v>4.71</c:v>
                </c:pt>
                <c:pt idx="3">
                  <c:v>6.13</c:v>
                </c:pt>
                <c:pt idx="4">
                  <c:v>6.9300000000000024</c:v>
                </c:pt>
                <c:pt idx="5">
                  <c:v>5.14</c:v>
                </c:pt>
                <c:pt idx="6">
                  <c:v>9.65</c:v>
                </c:pt>
                <c:pt idx="7">
                  <c:v>15.96</c:v>
                </c:pt>
                <c:pt idx="8">
                  <c:v>11.41</c:v>
                </c:pt>
                <c:pt idx="9">
                  <c:v>4.05</c:v>
                </c:pt>
                <c:pt idx="10">
                  <c:v>12.54</c:v>
                </c:pt>
                <c:pt idx="11">
                  <c:v>10.08</c:v>
                </c:pt>
                <c:pt idx="12">
                  <c:v>18.52</c:v>
                </c:pt>
                <c:pt idx="13">
                  <c:v>6.13</c:v>
                </c:pt>
                <c:pt idx="14">
                  <c:v>16.630000000000031</c:v>
                </c:pt>
                <c:pt idx="15">
                  <c:v>7.57</c:v>
                </c:pt>
                <c:pt idx="16">
                  <c:v>3.8099999999999987</c:v>
                </c:pt>
                <c:pt idx="17">
                  <c:v>15.05</c:v>
                </c:pt>
                <c:pt idx="18">
                  <c:v>13.370000000000006</c:v>
                </c:pt>
                <c:pt idx="19">
                  <c:v>9.1399999999999988</c:v>
                </c:pt>
                <c:pt idx="20">
                  <c:v>14.229999999999999</c:v>
                </c:pt>
                <c:pt idx="21">
                  <c:v>13.81</c:v>
                </c:pt>
                <c:pt idx="22">
                  <c:v>5.2700000000000014</c:v>
                </c:pt>
                <c:pt idx="23">
                  <c:v>14.31</c:v>
                </c:pt>
                <c:pt idx="24">
                  <c:v>11.239999999999998</c:v>
                </c:pt>
                <c:pt idx="25">
                  <c:v>13.639999999999999</c:v>
                </c:pt>
                <c:pt idx="26">
                  <c:v>6.72</c:v>
                </c:pt>
                <c:pt idx="27">
                  <c:v>11.07</c:v>
                </c:pt>
                <c:pt idx="28">
                  <c:v>14.89</c:v>
                </c:pt>
                <c:pt idx="29">
                  <c:v>14.3</c:v>
                </c:pt>
                <c:pt idx="30">
                  <c:v>16.68</c:v>
                </c:pt>
                <c:pt idx="31">
                  <c:v>9.129999999999999</c:v>
                </c:pt>
                <c:pt idx="32">
                  <c:v>8.98</c:v>
                </c:pt>
                <c:pt idx="33">
                  <c:v>20.8</c:v>
                </c:pt>
                <c:pt idx="34">
                  <c:v>18.05</c:v>
                </c:pt>
                <c:pt idx="35">
                  <c:v>12.57</c:v>
                </c:pt>
                <c:pt idx="36">
                  <c:v>3.79</c:v>
                </c:pt>
                <c:pt idx="37">
                  <c:v>16.87</c:v>
                </c:pt>
                <c:pt idx="38">
                  <c:v>15.719999999999999</c:v>
                </c:pt>
                <c:pt idx="39">
                  <c:v>16.149999999999999</c:v>
                </c:pt>
                <c:pt idx="40">
                  <c:v>10.639999999999999</c:v>
                </c:pt>
                <c:pt idx="41">
                  <c:v>20.459999999999987</c:v>
                </c:pt>
                <c:pt idx="42">
                  <c:v>21.32</c:v>
                </c:pt>
                <c:pt idx="43">
                  <c:v>20.010000000000005</c:v>
                </c:pt>
                <c:pt idx="44">
                  <c:v>15.34</c:v>
                </c:pt>
                <c:pt idx="45">
                  <c:v>4.09</c:v>
                </c:pt>
                <c:pt idx="46">
                  <c:v>16.350000000000001</c:v>
                </c:pt>
                <c:pt idx="47">
                  <c:v>14.51</c:v>
                </c:pt>
                <c:pt idx="48">
                  <c:v>7.52</c:v>
                </c:pt>
                <c:pt idx="49">
                  <c:v>17.350000000000001</c:v>
                </c:pt>
                <c:pt idx="50">
                  <c:v>23.53</c:v>
                </c:pt>
                <c:pt idx="51">
                  <c:v>3.74</c:v>
                </c:pt>
                <c:pt idx="52">
                  <c:v>3.86</c:v>
                </c:pt>
                <c:pt idx="53">
                  <c:v>3.16</c:v>
                </c:pt>
                <c:pt idx="54">
                  <c:v>11.91</c:v>
                </c:pt>
                <c:pt idx="55">
                  <c:v>10.82</c:v>
                </c:pt>
                <c:pt idx="56">
                  <c:v>15.62</c:v>
                </c:pt>
                <c:pt idx="57">
                  <c:v>3.9899999999999998</c:v>
                </c:pt>
                <c:pt idx="58">
                  <c:v>7.48</c:v>
                </c:pt>
                <c:pt idx="59">
                  <c:v>16.32</c:v>
                </c:pt>
                <c:pt idx="60">
                  <c:v>14.61</c:v>
                </c:pt>
                <c:pt idx="61">
                  <c:v>14.629999999999999</c:v>
                </c:pt>
                <c:pt idx="62">
                  <c:v>7.9300000000000024</c:v>
                </c:pt>
                <c:pt idx="63">
                  <c:v>7.6599999999999975</c:v>
                </c:pt>
                <c:pt idx="64">
                  <c:v>8.4500000000000028</c:v>
                </c:pt>
                <c:pt idx="65">
                  <c:v>6.24</c:v>
                </c:pt>
                <c:pt idx="66">
                  <c:v>3.3899999999999997</c:v>
                </c:pt>
                <c:pt idx="67">
                  <c:v>14.89</c:v>
                </c:pt>
                <c:pt idx="68">
                  <c:v>19.479999999999986</c:v>
                </c:pt>
                <c:pt idx="69">
                  <c:v>8.15</c:v>
                </c:pt>
                <c:pt idx="70">
                  <c:v>5.14</c:v>
                </c:pt>
                <c:pt idx="71">
                  <c:v>4.03</c:v>
                </c:pt>
                <c:pt idx="72">
                  <c:v>12.19</c:v>
                </c:pt>
                <c:pt idx="73">
                  <c:v>11.360000000000024</c:v>
                </c:pt>
                <c:pt idx="74">
                  <c:v>8.6399999999999988</c:v>
                </c:pt>
                <c:pt idx="75">
                  <c:v>4.21</c:v>
                </c:pt>
                <c:pt idx="76">
                  <c:v>2.9</c:v>
                </c:pt>
                <c:pt idx="77">
                  <c:v>3.67</c:v>
                </c:pt>
                <c:pt idx="78">
                  <c:v>6.96</c:v>
                </c:pt>
                <c:pt idx="79">
                  <c:v>8.49</c:v>
                </c:pt>
                <c:pt idx="80">
                  <c:v>11.370000000000006</c:v>
                </c:pt>
                <c:pt idx="81">
                  <c:v>16.72</c:v>
                </c:pt>
                <c:pt idx="82">
                  <c:v>12.370000000000006</c:v>
                </c:pt>
                <c:pt idx="83">
                  <c:v>7.5</c:v>
                </c:pt>
                <c:pt idx="84">
                  <c:v>16.04</c:v>
                </c:pt>
                <c:pt idx="85">
                  <c:v>6.1499999999999995</c:v>
                </c:pt>
                <c:pt idx="86">
                  <c:v>8.39</c:v>
                </c:pt>
                <c:pt idx="87">
                  <c:v>6.9</c:v>
                </c:pt>
                <c:pt idx="88">
                  <c:v>12.51</c:v>
                </c:pt>
                <c:pt idx="89">
                  <c:v>21.39</c:v>
                </c:pt>
                <c:pt idx="90">
                  <c:v>10.93</c:v>
                </c:pt>
                <c:pt idx="91">
                  <c:v>18.100000000000001</c:v>
                </c:pt>
                <c:pt idx="92">
                  <c:v>20.43</c:v>
                </c:pt>
                <c:pt idx="93">
                  <c:v>17.72</c:v>
                </c:pt>
                <c:pt idx="94">
                  <c:v>4.1899999999999995</c:v>
                </c:pt>
                <c:pt idx="95">
                  <c:v>18.04</c:v>
                </c:pt>
                <c:pt idx="96">
                  <c:v>4.1499999999999995</c:v>
                </c:pt>
                <c:pt idx="97">
                  <c:v>3.68</c:v>
                </c:pt>
                <c:pt idx="98">
                  <c:v>17.04</c:v>
                </c:pt>
                <c:pt idx="99">
                  <c:v>7.04</c:v>
                </c:pt>
                <c:pt idx="100">
                  <c:v>8.52</c:v>
                </c:pt>
                <c:pt idx="101">
                  <c:v>13.5</c:v>
                </c:pt>
                <c:pt idx="102">
                  <c:v>12.81</c:v>
                </c:pt>
                <c:pt idx="103">
                  <c:v>3.8899999999999997</c:v>
                </c:pt>
                <c:pt idx="104">
                  <c:v>10.950000000000006</c:v>
                </c:pt>
                <c:pt idx="105">
                  <c:v>12.77</c:v>
                </c:pt>
                <c:pt idx="106">
                  <c:v>16.479999999999986</c:v>
                </c:pt>
                <c:pt idx="107">
                  <c:v>12.5</c:v>
                </c:pt>
                <c:pt idx="108">
                  <c:v>12.32</c:v>
                </c:pt>
                <c:pt idx="109">
                  <c:v>25.49</c:v>
                </c:pt>
                <c:pt idx="110">
                  <c:v>4.6599999999999975</c:v>
                </c:pt>
                <c:pt idx="111">
                  <c:v>19.610000000000031</c:v>
                </c:pt>
                <c:pt idx="112">
                  <c:v>11.739999999999998</c:v>
                </c:pt>
                <c:pt idx="113">
                  <c:v>19.579999999999988</c:v>
                </c:pt>
                <c:pt idx="114">
                  <c:v>11.05</c:v>
                </c:pt>
                <c:pt idx="115">
                  <c:v>6.2700000000000014</c:v>
                </c:pt>
                <c:pt idx="116">
                  <c:v>14.39</c:v>
                </c:pt>
                <c:pt idx="117">
                  <c:v>16.939999999999987</c:v>
                </c:pt>
                <c:pt idx="118">
                  <c:v>6.58</c:v>
                </c:pt>
                <c:pt idx="119">
                  <c:v>7.63</c:v>
                </c:pt>
                <c:pt idx="120">
                  <c:v>12.88</c:v>
                </c:pt>
                <c:pt idx="121">
                  <c:v>10.3</c:v>
                </c:pt>
                <c:pt idx="122">
                  <c:v>9.91</c:v>
                </c:pt>
                <c:pt idx="123">
                  <c:v>13.59</c:v>
                </c:pt>
                <c:pt idx="124">
                  <c:v>16.75</c:v>
                </c:pt>
                <c:pt idx="125">
                  <c:v>3.63</c:v>
                </c:pt>
                <c:pt idx="126">
                  <c:v>5.37</c:v>
                </c:pt>
                <c:pt idx="127">
                  <c:v>2.77</c:v>
                </c:pt>
                <c:pt idx="128">
                  <c:v>18.779999999999987</c:v>
                </c:pt>
                <c:pt idx="129">
                  <c:v>4.8199999999999985</c:v>
                </c:pt>
                <c:pt idx="130">
                  <c:v>3.05</c:v>
                </c:pt>
                <c:pt idx="131">
                  <c:v>9.99</c:v>
                </c:pt>
                <c:pt idx="132">
                  <c:v>12.370000000000006</c:v>
                </c:pt>
                <c:pt idx="133">
                  <c:v>15.129999999999999</c:v>
                </c:pt>
                <c:pt idx="134">
                  <c:v>18.130000000000031</c:v>
                </c:pt>
                <c:pt idx="135">
                  <c:v>20.05</c:v>
                </c:pt>
                <c:pt idx="136">
                  <c:v>10.01</c:v>
                </c:pt>
                <c:pt idx="137">
                  <c:v>8.18</c:v>
                </c:pt>
                <c:pt idx="138">
                  <c:v>14.8</c:v>
                </c:pt>
                <c:pt idx="139">
                  <c:v>2.84</c:v>
                </c:pt>
                <c:pt idx="140">
                  <c:v>3.53</c:v>
                </c:pt>
                <c:pt idx="141">
                  <c:v>17.29</c:v>
                </c:pt>
                <c:pt idx="142">
                  <c:v>21.72</c:v>
                </c:pt>
                <c:pt idx="143">
                  <c:v>4.8</c:v>
                </c:pt>
                <c:pt idx="144">
                  <c:v>2.46</c:v>
                </c:pt>
                <c:pt idx="145">
                  <c:v>12.729999999999999</c:v>
                </c:pt>
                <c:pt idx="146">
                  <c:v>15.07</c:v>
                </c:pt>
                <c:pt idx="147">
                  <c:v>2.15</c:v>
                </c:pt>
                <c:pt idx="148">
                  <c:v>7.89</c:v>
                </c:pt>
                <c:pt idx="149">
                  <c:v>4.8499999999999996</c:v>
                </c:pt>
                <c:pt idx="150">
                  <c:v>6.3199999999999985</c:v>
                </c:pt>
                <c:pt idx="151">
                  <c:v>2.84</c:v>
                </c:pt>
                <c:pt idx="152">
                  <c:v>12.33</c:v>
                </c:pt>
                <c:pt idx="153">
                  <c:v>10.629999999999999</c:v>
                </c:pt>
                <c:pt idx="154">
                  <c:v>10.08</c:v>
                </c:pt>
                <c:pt idx="155">
                  <c:v>16.43</c:v>
                </c:pt>
                <c:pt idx="156">
                  <c:v>8.81</c:v>
                </c:pt>
                <c:pt idx="157">
                  <c:v>6.26</c:v>
                </c:pt>
                <c:pt idx="158">
                  <c:v>15.57</c:v>
                </c:pt>
                <c:pt idx="159">
                  <c:v>2.3899999999999997</c:v>
                </c:pt>
                <c:pt idx="160">
                  <c:v>2.48</c:v>
                </c:pt>
                <c:pt idx="161">
                  <c:v>18.47</c:v>
                </c:pt>
                <c:pt idx="162">
                  <c:v>26.459999999999987</c:v>
                </c:pt>
                <c:pt idx="163">
                  <c:v>2.2599999999999998</c:v>
                </c:pt>
                <c:pt idx="164">
                  <c:v>17.91</c:v>
                </c:pt>
                <c:pt idx="165">
                  <c:v>15.81</c:v>
                </c:pt>
                <c:pt idx="166">
                  <c:v>20.23</c:v>
                </c:pt>
                <c:pt idx="167">
                  <c:v>15.09</c:v>
                </c:pt>
                <c:pt idx="168">
                  <c:v>20.239999999999988</c:v>
                </c:pt>
                <c:pt idx="169">
                  <c:v>11.03</c:v>
                </c:pt>
                <c:pt idx="170">
                  <c:v>21.14</c:v>
                </c:pt>
                <c:pt idx="171">
                  <c:v>13.09</c:v>
                </c:pt>
                <c:pt idx="172">
                  <c:v>2.56</c:v>
                </c:pt>
                <c:pt idx="173">
                  <c:v>2.82</c:v>
                </c:pt>
                <c:pt idx="174">
                  <c:v>13.709999999999999</c:v>
                </c:pt>
                <c:pt idx="175">
                  <c:v>19.920000000000002</c:v>
                </c:pt>
                <c:pt idx="176">
                  <c:v>1.9600000000000095</c:v>
                </c:pt>
                <c:pt idx="177">
                  <c:v>1.53</c:v>
                </c:pt>
                <c:pt idx="178">
                  <c:v>4.8899999999999997</c:v>
                </c:pt>
                <c:pt idx="179">
                  <c:v>25.2</c:v>
                </c:pt>
                <c:pt idx="180">
                  <c:v>16.25</c:v>
                </c:pt>
                <c:pt idx="181">
                  <c:v>19.43</c:v>
                </c:pt>
                <c:pt idx="182">
                  <c:v>3.3499999999999988</c:v>
                </c:pt>
                <c:pt idx="183">
                  <c:v>3.8</c:v>
                </c:pt>
                <c:pt idx="184">
                  <c:v>16.920000000000002</c:v>
                </c:pt>
                <c:pt idx="185">
                  <c:v>16.47</c:v>
                </c:pt>
                <c:pt idx="186">
                  <c:v>16.2</c:v>
                </c:pt>
                <c:pt idx="187">
                  <c:v>15.44</c:v>
                </c:pt>
                <c:pt idx="188">
                  <c:v>23.5</c:v>
                </c:pt>
                <c:pt idx="189">
                  <c:v>21.41</c:v>
                </c:pt>
                <c:pt idx="190">
                  <c:v>4.1099999999999985</c:v>
                </c:pt>
                <c:pt idx="191">
                  <c:v>1.6600000000000001</c:v>
                </c:pt>
                <c:pt idx="192">
                  <c:v>8.43</c:v>
                </c:pt>
                <c:pt idx="193">
                  <c:v>11.370000000000006</c:v>
                </c:pt>
                <c:pt idx="194">
                  <c:v>9.39</c:v>
                </c:pt>
                <c:pt idx="195">
                  <c:v>16.420000000000002</c:v>
                </c:pt>
                <c:pt idx="196">
                  <c:v>24.8</c:v>
                </c:pt>
                <c:pt idx="197">
                  <c:v>2.4299999999999997</c:v>
                </c:pt>
                <c:pt idx="198">
                  <c:v>12.58</c:v>
                </c:pt>
                <c:pt idx="199">
                  <c:v>22.8</c:v>
                </c:pt>
                <c:pt idx="200">
                  <c:v>1.1800000000000095</c:v>
                </c:pt>
                <c:pt idx="201">
                  <c:v>13</c:v>
                </c:pt>
                <c:pt idx="202">
                  <c:v>15.4</c:v>
                </c:pt>
                <c:pt idx="203">
                  <c:v>16.47</c:v>
                </c:pt>
                <c:pt idx="204">
                  <c:v>1.0900000000000001</c:v>
                </c:pt>
                <c:pt idx="205">
                  <c:v>23.24</c:v>
                </c:pt>
                <c:pt idx="206">
                  <c:v>8.58</c:v>
                </c:pt>
                <c:pt idx="207">
                  <c:v>1.31</c:v>
                </c:pt>
                <c:pt idx="208">
                  <c:v>0.97000000000000064</c:v>
                </c:pt>
                <c:pt idx="209">
                  <c:v>16.05</c:v>
                </c:pt>
                <c:pt idx="210">
                  <c:v>2.77</c:v>
                </c:pt>
                <c:pt idx="211">
                  <c:v>2.52</c:v>
                </c:pt>
                <c:pt idx="212">
                  <c:v>5.79</c:v>
                </c:pt>
                <c:pt idx="213">
                  <c:v>0.68</c:v>
                </c:pt>
                <c:pt idx="214">
                  <c:v>4.4400000000000004</c:v>
                </c:pt>
                <c:pt idx="215">
                  <c:v>3.77</c:v>
                </c:pt>
              </c:numCache>
            </c:numRef>
          </c:xVal>
          <c:yVal>
            <c:numRef>
              <c:f>FZI!$G$200:$G$415</c:f>
              <c:numCache>
                <c:formatCode>0.00</c:formatCode>
                <c:ptCount val="216"/>
                <c:pt idx="0">
                  <c:v>3.6861137569228201E-2</c:v>
                </c:pt>
                <c:pt idx="1">
                  <c:v>3.9276691604580957E-2</c:v>
                </c:pt>
                <c:pt idx="2">
                  <c:v>3.136664895500739E-2</c:v>
                </c:pt>
                <c:pt idx="3">
                  <c:v>4.1485019604066177E-2</c:v>
                </c:pt>
                <c:pt idx="4">
                  <c:v>4.7711494677768924E-2</c:v>
                </c:pt>
                <c:pt idx="5">
                  <c:v>3.4763089240469634E-2</c:v>
                </c:pt>
                <c:pt idx="6">
                  <c:v>6.8630387988415323E-2</c:v>
                </c:pt>
                <c:pt idx="7">
                  <c:v>0.12244698407790409</c:v>
                </c:pt>
                <c:pt idx="8">
                  <c:v>8.3248038615884298E-2</c:v>
                </c:pt>
                <c:pt idx="9">
                  <c:v>2.7471538582664056E-2</c:v>
                </c:pt>
                <c:pt idx="10">
                  <c:v>9.3630709325882092E-2</c:v>
                </c:pt>
                <c:pt idx="11">
                  <c:v>7.4602866556270464E-2</c:v>
                </c:pt>
                <c:pt idx="12">
                  <c:v>0.15172320198835204</c:v>
                </c:pt>
                <c:pt idx="13">
                  <c:v>4.3749479605387866E-2</c:v>
                </c:pt>
                <c:pt idx="14">
                  <c:v>0.13380951449569295</c:v>
                </c:pt>
                <c:pt idx="15">
                  <c:v>5.5088337849085303E-2</c:v>
                </c:pt>
                <c:pt idx="16">
                  <c:v>2.6918209937637338E-2</c:v>
                </c:pt>
                <c:pt idx="17">
                  <c:v>0.12078736485371989</c:v>
                </c:pt>
                <c:pt idx="18">
                  <c:v>0.10545437818712508</c:v>
                </c:pt>
                <c:pt idx="19">
                  <c:v>6.9440095871627583E-2</c:v>
                </c:pt>
                <c:pt idx="20">
                  <c:v>0.11506878873940413</c:v>
                </c:pt>
                <c:pt idx="21">
                  <c:v>0.11174490059755875</c:v>
                </c:pt>
                <c:pt idx="22">
                  <c:v>3.9167988323347835E-2</c:v>
                </c:pt>
                <c:pt idx="23">
                  <c:v>0.11768140909303215</c:v>
                </c:pt>
                <c:pt idx="24">
                  <c:v>8.9589484878035433E-2</c:v>
                </c:pt>
                <c:pt idx="25">
                  <c:v>0.11182670138967279</c:v>
                </c:pt>
                <c:pt idx="26">
                  <c:v>5.1104013913735334E-2</c:v>
                </c:pt>
                <c:pt idx="27">
                  <c:v>8.9581479970744365E-2</c:v>
                </c:pt>
                <c:pt idx="28">
                  <c:v>0.12616809067842744</c:v>
                </c:pt>
                <c:pt idx="29">
                  <c:v>0.12178164455717133</c:v>
                </c:pt>
                <c:pt idx="30">
                  <c:v>0.14694555754596564</c:v>
                </c:pt>
                <c:pt idx="31">
                  <c:v>7.3848205819357762E-2</c:v>
                </c:pt>
                <c:pt idx="32">
                  <c:v>7.3048216068731284E-2</c:v>
                </c:pt>
                <c:pt idx="33">
                  <c:v>0.19594784431656356</c:v>
                </c:pt>
                <c:pt idx="34">
                  <c:v>0.16451779282231244</c:v>
                </c:pt>
                <c:pt idx="35">
                  <c:v>0.1084333376008584</c:v>
                </c:pt>
                <c:pt idx="36">
                  <c:v>3.0174776724870647E-2</c:v>
                </c:pt>
                <c:pt idx="37">
                  <c:v>0.15639391013541931</c:v>
                </c:pt>
                <c:pt idx="38">
                  <c:v>0.14410630000019409</c:v>
                </c:pt>
                <c:pt idx="39">
                  <c:v>0.15072081011134322</c:v>
                </c:pt>
                <c:pt idx="40">
                  <c:v>9.3924157533730748E-2</c:v>
                </c:pt>
                <c:pt idx="41">
                  <c:v>0.20548421130300781</c:v>
                </c:pt>
                <c:pt idx="42">
                  <c:v>0.21683653546957099</c:v>
                </c:pt>
                <c:pt idx="43">
                  <c:v>0.20066437776483428</c:v>
                </c:pt>
                <c:pt idx="44">
                  <c:v>0.14791483860143445</c:v>
                </c:pt>
                <c:pt idx="45">
                  <c:v>3.5063323784499292E-2</c:v>
                </c:pt>
                <c:pt idx="46">
                  <c:v>0.16114164111591098</c:v>
                </c:pt>
                <c:pt idx="47">
                  <c:v>0.14032825748358888</c:v>
                </c:pt>
                <c:pt idx="48">
                  <c:v>6.8797764838754133E-2</c:v>
                </c:pt>
                <c:pt idx="49">
                  <c:v>0.18015071436085417</c:v>
                </c:pt>
                <c:pt idx="50">
                  <c:v>0.26516406166845385</c:v>
                </c:pt>
                <c:pt idx="51">
                  <c:v>3.366883387246361E-2</c:v>
                </c:pt>
                <c:pt idx="52">
                  <c:v>3.5015200252242785E-2</c:v>
                </c:pt>
                <c:pt idx="53">
                  <c:v>2.8482150750819446E-2</c:v>
                </c:pt>
                <c:pt idx="54">
                  <c:v>0.11807142667389686</c:v>
                </c:pt>
                <c:pt idx="55">
                  <c:v>0.1062555615593464</c:v>
                </c:pt>
                <c:pt idx="56">
                  <c:v>0.16223970978616345</c:v>
                </c:pt>
                <c:pt idx="57">
                  <c:v>3.6865874895756552E-2</c:v>
                </c:pt>
                <c:pt idx="58">
                  <c:v>7.2612074539872534E-2</c:v>
                </c:pt>
                <c:pt idx="59">
                  <c:v>0.17572053277080321</c:v>
                </c:pt>
                <c:pt idx="60">
                  <c:v>0.15739710218265382</c:v>
                </c:pt>
                <c:pt idx="61">
                  <c:v>0.15814408841285299</c:v>
                </c:pt>
                <c:pt idx="62">
                  <c:v>7.9708292251937152E-2</c:v>
                </c:pt>
                <c:pt idx="63">
                  <c:v>7.6863756580836037E-2</c:v>
                </c:pt>
                <c:pt idx="64">
                  <c:v>8.566957577237061E-2</c:v>
                </c:pt>
                <c:pt idx="65">
                  <c:v>6.1836519373305018E-2</c:v>
                </c:pt>
                <c:pt idx="66">
                  <c:v>3.2804291394927382E-2</c:v>
                </c:pt>
                <c:pt idx="67">
                  <c:v>0.16359892807706641</c:v>
                </c:pt>
                <c:pt idx="68">
                  <c:v>0.22893396149741582</c:v>
                </c:pt>
                <c:pt idx="69">
                  <c:v>8.4269398560465517E-2</c:v>
                </c:pt>
                <c:pt idx="70">
                  <c:v>5.1636344392848053E-2</c:v>
                </c:pt>
                <c:pt idx="71">
                  <c:v>4.0183623196534034E-2</c:v>
                </c:pt>
                <c:pt idx="72">
                  <c:v>0.13333422449797891</c:v>
                </c:pt>
                <c:pt idx="73">
                  <c:v>0.12317177402105275</c:v>
                </c:pt>
                <c:pt idx="74">
                  <c:v>9.3677641211566506E-2</c:v>
                </c:pt>
                <c:pt idx="75">
                  <c:v>4.3554307160245664E-2</c:v>
                </c:pt>
                <c:pt idx="76">
                  <c:v>2.9731534402567192E-2</c:v>
                </c:pt>
                <c:pt idx="77">
                  <c:v>3.8088467219748595E-2</c:v>
                </c:pt>
                <c:pt idx="78">
                  <c:v>7.5557495044974013E-2</c:v>
                </c:pt>
                <c:pt idx="79">
                  <c:v>9.4132170318177527E-2</c:v>
                </c:pt>
                <c:pt idx="80">
                  <c:v>0.13185803645058988</c:v>
                </c:pt>
                <c:pt idx="81">
                  <c:v>0.20906398141564089</c:v>
                </c:pt>
                <c:pt idx="82">
                  <c:v>0.14775453327008053</c:v>
                </c:pt>
                <c:pt idx="83">
                  <c:v>8.5647781057071173E-2</c:v>
                </c:pt>
                <c:pt idx="84">
                  <c:v>0.20585579898332321</c:v>
                </c:pt>
                <c:pt idx="85">
                  <c:v>7.0837668542611865E-2</c:v>
                </c:pt>
                <c:pt idx="86">
                  <c:v>0.10146136966925345</c:v>
                </c:pt>
                <c:pt idx="87">
                  <c:v>8.2558974968358734E-2</c:v>
                </c:pt>
                <c:pt idx="88">
                  <c:v>0.16021747111211332</c:v>
                </c:pt>
                <c:pt idx="89">
                  <c:v>0.30739810529330985</c:v>
                </c:pt>
                <c:pt idx="90">
                  <c:v>0.13887479073715026</c:v>
                </c:pt>
                <c:pt idx="91">
                  <c:v>0.25191459133199923</c:v>
                </c:pt>
                <c:pt idx="92">
                  <c:v>0.29284592063991288</c:v>
                </c:pt>
                <c:pt idx="93">
                  <c:v>0.24674374072945723</c:v>
                </c:pt>
                <c:pt idx="94">
                  <c:v>5.0178136135791793E-2</c:v>
                </c:pt>
                <c:pt idx="95">
                  <c:v>0.25381250958566798</c:v>
                </c:pt>
                <c:pt idx="96">
                  <c:v>5.0419378565584747E-2</c:v>
                </c:pt>
                <c:pt idx="97">
                  <c:v>4.4526811659063824E-2</c:v>
                </c:pt>
                <c:pt idx="98">
                  <c:v>0.23945928427666374</c:v>
                </c:pt>
                <c:pt idx="99">
                  <c:v>8.8322411060016648E-2</c:v>
                </c:pt>
                <c:pt idx="100">
                  <c:v>0.11017868756020049</c:v>
                </c:pt>
                <c:pt idx="101">
                  <c:v>0.18598101376614248</c:v>
                </c:pt>
                <c:pt idx="102">
                  <c:v>0.17522138199666659</c:v>
                </c:pt>
                <c:pt idx="103">
                  <c:v>4.8550792315340312E-2</c:v>
                </c:pt>
                <c:pt idx="104">
                  <c:v>0.14925278241748563</c:v>
                </c:pt>
                <c:pt idx="105">
                  <c:v>0.18018440480172404</c:v>
                </c:pt>
                <c:pt idx="106">
                  <c:v>0.24334631221759578</c:v>
                </c:pt>
                <c:pt idx="107">
                  <c:v>0.17666790812142638</c:v>
                </c:pt>
                <c:pt idx="108">
                  <c:v>0.17408924696571842</c:v>
                </c:pt>
                <c:pt idx="109">
                  <c:v>0.42701144897979892</c:v>
                </c:pt>
                <c:pt idx="110">
                  <c:v>6.1196040434058054E-2</c:v>
                </c:pt>
                <c:pt idx="111">
                  <c:v>0.3093297252759909</c:v>
                </c:pt>
                <c:pt idx="112">
                  <c:v>0.16969902307529294</c:v>
                </c:pt>
                <c:pt idx="113">
                  <c:v>0.3109380844141188</c:v>
                </c:pt>
                <c:pt idx="114">
                  <c:v>0.15868176183311533</c:v>
                </c:pt>
                <c:pt idx="115">
                  <c:v>8.5786471312713927E-2</c:v>
                </c:pt>
                <c:pt idx="116">
                  <c:v>0.21676940797422625</c:v>
                </c:pt>
                <c:pt idx="117">
                  <c:v>0.26531263151972451</c:v>
                </c:pt>
                <c:pt idx="118">
                  <c:v>9.3465423608596568E-2</c:v>
                </c:pt>
                <c:pt idx="119">
                  <c:v>0.11184203426751353</c:v>
                </c:pt>
                <c:pt idx="120">
                  <c:v>0.2020493736166534</c:v>
                </c:pt>
                <c:pt idx="121">
                  <c:v>0.15766925317911151</c:v>
                </c:pt>
                <c:pt idx="122">
                  <c:v>0.15179661894026344</c:v>
                </c:pt>
                <c:pt idx="123">
                  <c:v>0.21737543234504791</c:v>
                </c:pt>
                <c:pt idx="124">
                  <c:v>0.27893635159083507</c:v>
                </c:pt>
                <c:pt idx="125">
                  <c:v>5.2376566164608333E-2</c:v>
                </c:pt>
                <c:pt idx="126">
                  <c:v>7.9242023724929889E-2</c:v>
                </c:pt>
                <c:pt idx="127">
                  <c:v>4.0021744991968623E-2</c:v>
                </c:pt>
                <c:pt idx="128">
                  <c:v>0.32606568100309252</c:v>
                </c:pt>
                <c:pt idx="129">
                  <c:v>7.1939330132529122E-2</c:v>
                </c:pt>
                <c:pt idx="130">
                  <c:v>4.5485158811761309E-2</c:v>
                </c:pt>
                <c:pt idx="131">
                  <c:v>0.16193572916555618</c:v>
                </c:pt>
                <c:pt idx="132">
                  <c:v>0.20657795872630721</c:v>
                </c:pt>
                <c:pt idx="133">
                  <c:v>0.26202821904206663</c:v>
                </c:pt>
                <c:pt idx="134">
                  <c:v>0.32900381018352742</c:v>
                </c:pt>
                <c:pt idx="135">
                  <c:v>0.37275871037388736</c:v>
                </c:pt>
                <c:pt idx="136">
                  <c:v>0.16547599733588461</c:v>
                </c:pt>
                <c:pt idx="137">
                  <c:v>0.13292907460486447</c:v>
                </c:pt>
                <c:pt idx="138">
                  <c:v>0.26126183097483702</c:v>
                </c:pt>
                <c:pt idx="139">
                  <c:v>4.4092476442963664E-2</c:v>
                </c:pt>
                <c:pt idx="140">
                  <c:v>5.5429203499297842E-2</c:v>
                </c:pt>
                <c:pt idx="141">
                  <c:v>0.32385203513231614</c:v>
                </c:pt>
                <c:pt idx="142">
                  <c:v>0.43281388677966903</c:v>
                </c:pt>
                <c:pt idx="143">
                  <c:v>7.9797608569012524E-2</c:v>
                </c:pt>
                <c:pt idx="144">
                  <c:v>4.1028603942413533E-2</c:v>
                </c:pt>
                <c:pt idx="145">
                  <c:v>0.24248983943858451</c:v>
                </c:pt>
                <c:pt idx="146">
                  <c:v>0.29498425947456752</c:v>
                </c:pt>
                <c:pt idx="147">
                  <c:v>3.7091213778129892E-2</c:v>
                </c:pt>
                <c:pt idx="148">
                  <c:v>0.15171759837868076</c:v>
                </c:pt>
                <c:pt idx="149">
                  <c:v>9.028819379157127E-2</c:v>
                </c:pt>
                <c:pt idx="150">
                  <c:v>0.11973713561618986</c:v>
                </c:pt>
                <c:pt idx="151">
                  <c:v>5.2370174825635996E-2</c:v>
                </c:pt>
                <c:pt idx="152">
                  <c:v>0.2529890066180473</c:v>
                </c:pt>
                <c:pt idx="153">
                  <c:v>0.21631846927740248</c:v>
                </c:pt>
                <c:pt idx="154">
                  <c:v>0.21126357099266171</c:v>
                </c:pt>
                <c:pt idx="155">
                  <c:v>0.37232847918070033</c:v>
                </c:pt>
                <c:pt idx="156">
                  <c:v>0.18307966421922528</c:v>
                </c:pt>
                <c:pt idx="157">
                  <c:v>0.12798502308545834</c:v>
                </c:pt>
                <c:pt idx="158">
                  <c:v>0.35361925501996438</c:v>
                </c:pt>
                <c:pt idx="159">
                  <c:v>4.8064531238533825E-2</c:v>
                </c:pt>
                <c:pt idx="160">
                  <c:v>5.0046542853756704E-2</c:v>
                </c:pt>
                <c:pt idx="161">
                  <c:v>0.46309931976576568</c:v>
                </c:pt>
                <c:pt idx="162">
                  <c:v>0.75233906855491295</c:v>
                </c:pt>
                <c:pt idx="163">
                  <c:v>4.9866955735599933E-2</c:v>
                </c:pt>
                <c:pt idx="164">
                  <c:v>0.47127166927862257</c:v>
                </c:pt>
                <c:pt idx="165">
                  <c:v>0.40721416986538467</c:v>
                </c:pt>
                <c:pt idx="166">
                  <c:v>0.55292456992762751</c:v>
                </c:pt>
                <c:pt idx="167">
                  <c:v>0.39796270809103301</c:v>
                </c:pt>
                <c:pt idx="168">
                  <c:v>0.57219142053961058</c:v>
                </c:pt>
                <c:pt idx="169">
                  <c:v>0.28677137952739834</c:v>
                </c:pt>
                <c:pt idx="170">
                  <c:v>0.6367727600690386</c:v>
                </c:pt>
                <c:pt idx="171">
                  <c:v>0.35817283876549788</c:v>
                </c:pt>
                <c:pt idx="172">
                  <c:v>6.2677223733984891E-2</c:v>
                </c:pt>
                <c:pt idx="173">
                  <c:v>6.9461576704663713E-2</c:v>
                </c:pt>
                <c:pt idx="174">
                  <c:v>0.38487831945661666</c:v>
                </c:pt>
                <c:pt idx="175">
                  <c:v>0.60324897239097974</c:v>
                </c:pt>
                <c:pt idx="176">
                  <c:v>4.8623984171751018E-2</c:v>
                </c:pt>
                <c:pt idx="177">
                  <c:v>3.8498858314283388E-2</c:v>
                </c:pt>
                <c:pt idx="178">
                  <c:v>0.133052327606061</c:v>
                </c:pt>
                <c:pt idx="179">
                  <c:v>0.88851370669457164</c:v>
                </c:pt>
                <c:pt idx="180">
                  <c:v>0.51227249935947161</c:v>
                </c:pt>
                <c:pt idx="181">
                  <c:v>0.6580353278056178</c:v>
                </c:pt>
                <c:pt idx="182">
                  <c:v>9.4745188512498246E-2</c:v>
                </c:pt>
                <c:pt idx="183">
                  <c:v>0.10865345684427406</c:v>
                </c:pt>
                <c:pt idx="184">
                  <c:v>0.56908996284911162</c:v>
                </c:pt>
                <c:pt idx="185">
                  <c:v>0.57871850430520877</c:v>
                </c:pt>
                <c:pt idx="186">
                  <c:v>0.59096772843310352</c:v>
                </c:pt>
                <c:pt idx="187">
                  <c:v>0.5844978137688096</c:v>
                </c:pt>
                <c:pt idx="188">
                  <c:v>0.99324035487549112</c:v>
                </c:pt>
                <c:pt idx="189">
                  <c:v>0.89578537820802973</c:v>
                </c:pt>
                <c:pt idx="190">
                  <c:v>0.14186972194540373</c:v>
                </c:pt>
                <c:pt idx="191">
                  <c:v>5.7155357926961109E-2</c:v>
                </c:pt>
                <c:pt idx="192">
                  <c:v>0.31864032683967625</c:v>
                </c:pt>
                <c:pt idx="193">
                  <c:v>0.44483373945865878</c:v>
                </c:pt>
                <c:pt idx="194">
                  <c:v>0.36806571969542534</c:v>
                </c:pt>
                <c:pt idx="195">
                  <c:v>0.72646183590439162</c:v>
                </c:pt>
                <c:pt idx="196">
                  <c:v>1.2416983644290616</c:v>
                </c:pt>
                <c:pt idx="197">
                  <c:v>9.7022062740575746E-2</c:v>
                </c:pt>
                <c:pt idx="198">
                  <c:v>0.59095195277860424</c:v>
                </c:pt>
                <c:pt idx="199">
                  <c:v>1.319119666771426</c:v>
                </c:pt>
                <c:pt idx="200">
                  <c:v>5.4078254660433013E-2</c:v>
                </c:pt>
                <c:pt idx="201">
                  <c:v>0.68738807760302079</c:v>
                </c:pt>
                <c:pt idx="202">
                  <c:v>0.87040669953614369</c:v>
                </c:pt>
                <c:pt idx="203">
                  <c:v>1.0016857971374991</c:v>
                </c:pt>
                <c:pt idx="204">
                  <c:v>5.6266567386900293E-2</c:v>
                </c:pt>
                <c:pt idx="205">
                  <c:v>1.5963978167514341</c:v>
                </c:pt>
                <c:pt idx="206">
                  <c:v>0.52813838380442657</c:v>
                </c:pt>
                <c:pt idx="207">
                  <c:v>7.5131945005472489E-2</c:v>
                </c:pt>
                <c:pt idx="208">
                  <c:v>5.9645516418805354E-2</c:v>
                </c:pt>
                <c:pt idx="209">
                  <c:v>1.1963286903906099</c:v>
                </c:pt>
                <c:pt idx="210">
                  <c:v>0.18733901006768691</c:v>
                </c:pt>
                <c:pt idx="211">
                  <c:v>0.19471134924243724</c:v>
                </c:pt>
                <c:pt idx="212">
                  <c:v>0.47046642200207628</c:v>
                </c:pt>
                <c:pt idx="213">
                  <c:v>5.6478939333483393E-2</c:v>
                </c:pt>
                <c:pt idx="214">
                  <c:v>0.39485500702989801</c:v>
                </c:pt>
                <c:pt idx="215">
                  <c:v>0.35327197839084851</c:v>
                </c:pt>
              </c:numCache>
            </c:numRef>
          </c:yVal>
          <c:smooth val="0"/>
          <c:extLst>
            <c:ext xmlns:c16="http://schemas.microsoft.com/office/drawing/2014/chart" uri="{C3380CC4-5D6E-409C-BE32-E72D297353CC}">
              <c16:uniqueId val="{00000005-ED61-486B-8B6A-DBD67C0375E2}"/>
            </c:ext>
          </c:extLst>
        </c:ser>
        <c:ser>
          <c:idx val="6"/>
          <c:order val="5"/>
          <c:tx>
            <c:v>HFU D</c:v>
          </c:tx>
          <c:spPr>
            <a:ln w="19050">
              <a:noFill/>
            </a:ln>
          </c:spPr>
          <c:marker>
            <c:symbol val="circle"/>
            <c:size val="3"/>
            <c:spPr>
              <a:solidFill>
                <a:srgbClr val="FF0000"/>
              </a:solidFill>
              <a:ln>
                <a:solidFill>
                  <a:srgbClr val="FF0000"/>
                </a:solidFill>
              </a:ln>
            </c:spPr>
          </c:marker>
          <c:trendline>
            <c:trendlineType val="exp"/>
            <c:dispRSqr val="1"/>
            <c:dispEq val="0"/>
            <c:trendlineLbl>
              <c:layout>
                <c:manualLayout>
                  <c:x val="0.1498324614185132"/>
                  <c:y val="-4.0932314433097007E-2"/>
                </c:manualLayout>
              </c:layout>
              <c:numFmt formatCode="General" sourceLinked="0"/>
            </c:trendlineLbl>
          </c:trendline>
          <c:xVal>
            <c:numRef>
              <c:f>FZI!$C$416:$C$418</c:f>
              <c:numCache>
                <c:formatCode>General</c:formatCode>
                <c:ptCount val="3"/>
                <c:pt idx="0">
                  <c:v>3.16</c:v>
                </c:pt>
                <c:pt idx="1">
                  <c:v>4.34</c:v>
                </c:pt>
                <c:pt idx="2">
                  <c:v>1.74</c:v>
                </c:pt>
              </c:numCache>
            </c:numRef>
          </c:xVal>
          <c:yVal>
            <c:numRef>
              <c:f>FZI!$G$416:$G$418</c:f>
              <c:numCache>
                <c:formatCode>0.00</c:formatCode>
                <c:ptCount val="3"/>
                <c:pt idx="0">
                  <c:v>0.48769585744302613</c:v>
                </c:pt>
                <c:pt idx="1">
                  <c:v>0.99088245872282821</c:v>
                </c:pt>
                <c:pt idx="2">
                  <c:v>0.52612302437890812</c:v>
                </c:pt>
              </c:numCache>
            </c:numRef>
          </c:yVal>
          <c:smooth val="0"/>
          <c:extLst>
            <c:ext xmlns:c16="http://schemas.microsoft.com/office/drawing/2014/chart" uri="{C3380CC4-5D6E-409C-BE32-E72D297353CC}">
              <c16:uniqueId val="{00000007-ED61-486B-8B6A-DBD67C0375E2}"/>
            </c:ext>
          </c:extLst>
        </c:ser>
        <c:dLbls>
          <c:showLegendKey val="0"/>
          <c:showVal val="0"/>
          <c:showCatName val="0"/>
          <c:showSerName val="0"/>
          <c:showPercent val="0"/>
          <c:showBubbleSize val="0"/>
        </c:dLbls>
        <c:axId val="303965888"/>
        <c:axId val="303966464"/>
      </c:scatterChart>
      <c:valAx>
        <c:axId val="303965888"/>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vert="horz"/>
              <a:lstStyle/>
              <a:p>
                <a:pPr rtl="1">
                  <a:defRPr>
                    <a:cs typeface="B Nazanin" panose="00000400000000000000" pitchFamily="2" charset="-78"/>
                  </a:defRPr>
                </a:pPr>
                <a:r>
                  <a:rPr lang="fa-IR">
                    <a:cs typeface="B Nazanin" panose="00000400000000000000" pitchFamily="2" charset="-78"/>
                  </a:rPr>
                  <a:t>تخلخل (درصد)</a:t>
                </a:r>
                <a:endParaRPr lang="en-US">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303966464"/>
        <c:crossesAt val="1.0000000000000005E-2"/>
        <c:crossBetween val="midCat"/>
        <c:majorUnit val="10"/>
      </c:valAx>
      <c:valAx>
        <c:axId val="303966464"/>
        <c:scaling>
          <c:orientation val="minMax"/>
          <c:max val="2"/>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cs typeface="B Nazanin" panose="00000400000000000000" pitchFamily="2" charset="-78"/>
                  </a:defRPr>
                </a:pPr>
                <a:r>
                  <a:rPr lang="fa-IR">
                    <a:cs typeface="B Nazanin" panose="00000400000000000000" pitchFamily="2" charset="-78"/>
                  </a:rPr>
                  <a:t>شاخص زون جریانی</a:t>
                </a:r>
                <a:endParaRPr lang="en-US">
                  <a:cs typeface="B Nazanin" panose="00000400000000000000" pitchFamily="2" charset="-78"/>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303965888"/>
        <c:crosses val="autoZero"/>
        <c:crossBetween val="midCat"/>
      </c:valAx>
      <c:spPr>
        <a:noFill/>
        <a:ln>
          <a:solidFill>
            <a:schemeClr val="bg1">
              <a:lumMod val="75000"/>
            </a:schemeClr>
          </a:solid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84623258631132647"/>
          <c:y val="0.11635834012603391"/>
          <c:w val="0.12661809242170521"/>
          <c:h val="0.68320472027176316"/>
        </c:manualLayout>
      </c:layout>
      <c:overlay val="0"/>
      <c:spPr>
        <a:noFill/>
        <a:ln>
          <a:solidFill>
            <a:schemeClr val="tx1"/>
          </a:solidFill>
        </a:ln>
        <a:effectLst/>
      </c:spPr>
      <c:txPr>
        <a:bodyPr rot="0" vert="horz"/>
        <a:lstStyle/>
        <a:p>
          <a:pPr>
            <a:defRPr b="0"/>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sz="600" b="1"/>
      </a:pPr>
      <a:endParaRPr lang="fa-I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163756028192"/>
          <c:y val="0.10435637440407804"/>
          <c:w val="0.70861027164231194"/>
          <c:h val="0.65830437861933921"/>
        </c:manualLayout>
      </c:layout>
      <c:scatterChart>
        <c:scatterStyle val="lineMarker"/>
        <c:varyColors val="0"/>
        <c:ser>
          <c:idx val="1"/>
          <c:order val="0"/>
          <c:tx>
            <c:v>MIDDLE RAMP</c:v>
          </c:tx>
          <c:spPr>
            <a:ln w="25400" cap="rnd">
              <a:noFill/>
              <a:round/>
            </a:ln>
            <a:effectLst/>
          </c:spPr>
          <c:marker>
            <c:symbol val="circle"/>
            <c:size val="5"/>
            <c:spPr>
              <a:solidFill>
                <a:schemeClr val="accent2"/>
              </a:solidFill>
              <a:ln w="9525">
                <a:solidFill>
                  <a:schemeClr val="accent2"/>
                </a:solidFill>
              </a:ln>
              <a:effectLst/>
            </c:spPr>
          </c:marker>
          <c:xVal>
            <c:numRef>
              <c:f>inner!$C$72:$C$105</c:f>
            </c:numRef>
          </c:xVal>
          <c:yVal>
            <c:numRef>
              <c:f>inner!$B$72:$B$105</c:f>
            </c:numRef>
          </c:yVal>
          <c:smooth val="0"/>
          <c:extLst>
            <c:ext xmlns:c16="http://schemas.microsoft.com/office/drawing/2014/chart" uri="{C3380CC4-5D6E-409C-BE32-E72D297353CC}">
              <c16:uniqueId val="{00000000-4F6C-4C32-B481-062B7FEDA34E}"/>
            </c:ext>
          </c:extLst>
        </c:ser>
        <c:ser>
          <c:idx val="2"/>
          <c:order val="1"/>
          <c:tx>
            <c:v>OUTER RAMP</c:v>
          </c:tx>
          <c:spPr>
            <a:ln w="25400" cap="rnd">
              <a:noFill/>
              <a:round/>
            </a:ln>
            <a:effectLst/>
          </c:spPr>
          <c:marker>
            <c:symbol val="circle"/>
            <c:size val="5"/>
            <c:spPr>
              <a:solidFill>
                <a:srgbClr val="7030A0"/>
              </a:solidFill>
              <a:ln w="9525">
                <a:solidFill>
                  <a:srgbClr val="7030A0"/>
                </a:solidFill>
              </a:ln>
              <a:effectLst/>
            </c:spPr>
          </c:marker>
          <c:xVal>
            <c:numRef>
              <c:f>inner!$C$106:$C$112</c:f>
            </c:numRef>
          </c:xVal>
          <c:yVal>
            <c:numRef>
              <c:f>inner!$B$106:$B$112</c:f>
            </c:numRef>
          </c:yVal>
          <c:smooth val="0"/>
          <c:extLst>
            <c:ext xmlns:c16="http://schemas.microsoft.com/office/drawing/2014/chart" uri="{C3380CC4-5D6E-409C-BE32-E72D297353CC}">
              <c16:uniqueId val="{00000001-4F6C-4C32-B481-062B7FEDA34E}"/>
            </c:ext>
          </c:extLst>
        </c:ser>
        <c:ser>
          <c:idx val="0"/>
          <c:order val="2"/>
          <c:tx>
            <c:v>HFU A</c:v>
          </c:tx>
          <c:spPr>
            <a:ln w="19050">
              <a:noFill/>
            </a:ln>
          </c:spPr>
          <c:marker>
            <c:symbol val="circle"/>
            <c:size val="3"/>
            <c:spPr>
              <a:solidFill>
                <a:schemeClr val="tx1"/>
              </a:solidFill>
              <a:ln>
                <a:solidFill>
                  <a:schemeClr val="tx1"/>
                </a:solidFill>
              </a:ln>
            </c:spPr>
          </c:marker>
          <c:trendline>
            <c:trendlineType val="power"/>
            <c:dispRSqr val="1"/>
            <c:dispEq val="0"/>
            <c:trendlineLbl>
              <c:layout>
                <c:manualLayout>
                  <c:x val="0.2383367977620309"/>
                  <c:y val="6.749971470957435E-3"/>
                </c:manualLayout>
              </c:layout>
              <c:numFmt formatCode="General" sourceLinked="0"/>
            </c:trendlineLbl>
          </c:trendline>
          <c:xVal>
            <c:numRef>
              <c:f>FZI!$B$2:$B$11</c:f>
              <c:numCache>
                <c:formatCode>General</c:formatCode>
                <c:ptCount val="10"/>
                <c:pt idx="0">
                  <c:v>1.2E-2</c:v>
                </c:pt>
                <c:pt idx="1">
                  <c:v>0.10100000000000002</c:v>
                </c:pt>
                <c:pt idx="2">
                  <c:v>7.0000000000000114E-3</c:v>
                </c:pt>
                <c:pt idx="3">
                  <c:v>0.10900000000000012</c:v>
                </c:pt>
                <c:pt idx="4">
                  <c:v>0.66700000000000614</c:v>
                </c:pt>
                <c:pt idx="5">
                  <c:v>7.1999999999999995E-2</c:v>
                </c:pt>
                <c:pt idx="6">
                  <c:v>1.383</c:v>
                </c:pt>
                <c:pt idx="7">
                  <c:v>0.27900000000000008</c:v>
                </c:pt>
                <c:pt idx="8">
                  <c:v>7.1999999999999995E-2</c:v>
                </c:pt>
                <c:pt idx="9">
                  <c:v>3.7999999999999999E-2</c:v>
                </c:pt>
              </c:numCache>
            </c:numRef>
          </c:xVal>
          <c:yVal>
            <c:numRef>
              <c:f>FZI!$G$2:$G$11</c:f>
              <c:numCache>
                <c:formatCode>0.00</c:formatCode>
                <c:ptCount val="10"/>
                <c:pt idx="0">
                  <c:v>9.9130438583821794E-3</c:v>
                </c:pt>
                <c:pt idx="1">
                  <c:v>2.6188283082304201E-2</c:v>
                </c:pt>
                <c:pt idx="2">
                  <c:v>1.069842907827836E-2</c:v>
                </c:pt>
                <c:pt idx="3">
                  <c:v>2.754934453268881E-2</c:v>
                </c:pt>
                <c:pt idx="4">
                  <c:v>5.3530490161274612E-2</c:v>
                </c:pt>
                <c:pt idx="5">
                  <c:v>2.5661764544838508E-2</c:v>
                </c:pt>
                <c:pt idx="6">
                  <c:v>7.3011365015475407E-2</c:v>
                </c:pt>
                <c:pt idx="7">
                  <c:v>4.2154726072322693E-2</c:v>
                </c:pt>
                <c:pt idx="8">
                  <c:v>2.6590655279762683E-2</c:v>
                </c:pt>
                <c:pt idx="9">
                  <c:v>2.1627443609997472E-2</c:v>
                </c:pt>
              </c:numCache>
            </c:numRef>
          </c:yVal>
          <c:smooth val="0"/>
          <c:extLst>
            <c:ext xmlns:c16="http://schemas.microsoft.com/office/drawing/2014/chart" uri="{C3380CC4-5D6E-409C-BE32-E72D297353CC}">
              <c16:uniqueId val="{00000001-342E-4BAD-95F1-2426190F3D4C}"/>
            </c:ext>
          </c:extLst>
        </c:ser>
        <c:ser>
          <c:idx val="4"/>
          <c:order val="3"/>
          <c:tx>
            <c:v>HFU B</c:v>
          </c:tx>
          <c:spPr>
            <a:ln w="19050">
              <a:noFill/>
            </a:ln>
          </c:spPr>
          <c:marker>
            <c:symbol val="circle"/>
            <c:size val="5"/>
            <c:spPr>
              <a:solidFill>
                <a:srgbClr val="0070C0"/>
              </a:solidFill>
              <a:ln>
                <a:solidFill>
                  <a:srgbClr val="0070C0"/>
                </a:solidFill>
              </a:ln>
            </c:spPr>
          </c:marker>
          <c:trendline>
            <c:trendlineType val="power"/>
            <c:dispRSqr val="1"/>
            <c:dispEq val="0"/>
            <c:trendlineLbl>
              <c:layout>
                <c:manualLayout>
                  <c:x val="0.1925451714849008"/>
                  <c:y val="-4.1205718850361096E-2"/>
                </c:manualLayout>
              </c:layout>
              <c:numFmt formatCode="General" sourceLinked="0"/>
            </c:trendlineLbl>
          </c:trendline>
          <c:xVal>
            <c:numRef>
              <c:f>FZI!$B$12:$B$199</c:f>
              <c:numCache>
                <c:formatCode>General</c:formatCode>
                <c:ptCount val="188"/>
                <c:pt idx="0">
                  <c:v>0.40200000000000002</c:v>
                </c:pt>
                <c:pt idx="1">
                  <c:v>0.98399999999999999</c:v>
                </c:pt>
                <c:pt idx="2">
                  <c:v>0.17200000000000001</c:v>
                </c:pt>
                <c:pt idx="3">
                  <c:v>0.18900000000000128</c:v>
                </c:pt>
                <c:pt idx="4">
                  <c:v>0.15100000000000041</c:v>
                </c:pt>
                <c:pt idx="5">
                  <c:v>9.3000000000000208E-2</c:v>
                </c:pt>
                <c:pt idx="6">
                  <c:v>0.33500000000000307</c:v>
                </c:pt>
                <c:pt idx="7">
                  <c:v>0.42300000000000032</c:v>
                </c:pt>
                <c:pt idx="8">
                  <c:v>0.15300000000000041</c:v>
                </c:pt>
                <c:pt idx="9">
                  <c:v>0.90600000000000003</c:v>
                </c:pt>
                <c:pt idx="10">
                  <c:v>0.22700000000000001</c:v>
                </c:pt>
                <c:pt idx="11">
                  <c:v>0.71900000000000064</c:v>
                </c:pt>
                <c:pt idx="12">
                  <c:v>0.71700000000000064</c:v>
                </c:pt>
                <c:pt idx="13">
                  <c:v>6.4000000000000112E-2</c:v>
                </c:pt>
                <c:pt idx="14">
                  <c:v>0.12200000000000009</c:v>
                </c:pt>
                <c:pt idx="15">
                  <c:v>0.33100000000000307</c:v>
                </c:pt>
                <c:pt idx="16">
                  <c:v>0.13200000000000001</c:v>
                </c:pt>
                <c:pt idx="17">
                  <c:v>0.36600000000000038</c:v>
                </c:pt>
                <c:pt idx="18">
                  <c:v>0.34300000000000008</c:v>
                </c:pt>
                <c:pt idx="19">
                  <c:v>0.18000000000000024</c:v>
                </c:pt>
                <c:pt idx="20">
                  <c:v>0.11</c:v>
                </c:pt>
                <c:pt idx="21">
                  <c:v>5.1000000000000004E-2</c:v>
                </c:pt>
                <c:pt idx="22">
                  <c:v>0.21700000000000041</c:v>
                </c:pt>
                <c:pt idx="23">
                  <c:v>0.58699999999999997</c:v>
                </c:pt>
                <c:pt idx="24">
                  <c:v>0.10600000000000002</c:v>
                </c:pt>
                <c:pt idx="25">
                  <c:v>0.42200000000000032</c:v>
                </c:pt>
                <c:pt idx="26">
                  <c:v>0.59599999999999997</c:v>
                </c:pt>
                <c:pt idx="27">
                  <c:v>0.47900000000000031</c:v>
                </c:pt>
                <c:pt idx="28">
                  <c:v>0.45</c:v>
                </c:pt>
                <c:pt idx="29">
                  <c:v>4.5000000000000012E-2</c:v>
                </c:pt>
                <c:pt idx="30">
                  <c:v>0.60300000000000065</c:v>
                </c:pt>
                <c:pt idx="31">
                  <c:v>0.54900000000000004</c:v>
                </c:pt>
                <c:pt idx="32">
                  <c:v>1.0369999999999897</c:v>
                </c:pt>
                <c:pt idx="33">
                  <c:v>5.1000000000000004E-2</c:v>
                </c:pt>
                <c:pt idx="34">
                  <c:v>0.15500000000000044</c:v>
                </c:pt>
                <c:pt idx="35">
                  <c:v>8.0000000000000043E-2</c:v>
                </c:pt>
                <c:pt idx="36">
                  <c:v>9.1000000000000025E-2</c:v>
                </c:pt>
                <c:pt idx="37">
                  <c:v>0.80300000000000005</c:v>
                </c:pt>
                <c:pt idx="38">
                  <c:v>1.2589999999999892</c:v>
                </c:pt>
                <c:pt idx="39">
                  <c:v>0.46200000000000002</c:v>
                </c:pt>
                <c:pt idx="40">
                  <c:v>0.65800000000000614</c:v>
                </c:pt>
                <c:pt idx="41">
                  <c:v>6.7000000000000004E-2</c:v>
                </c:pt>
                <c:pt idx="42">
                  <c:v>0.74200000000000477</c:v>
                </c:pt>
                <c:pt idx="43">
                  <c:v>0.33400000000000307</c:v>
                </c:pt>
                <c:pt idx="44">
                  <c:v>0.54900000000000004</c:v>
                </c:pt>
                <c:pt idx="45">
                  <c:v>4.9000000000000113E-2</c:v>
                </c:pt>
                <c:pt idx="46">
                  <c:v>0.224</c:v>
                </c:pt>
                <c:pt idx="47">
                  <c:v>0.38100000000000267</c:v>
                </c:pt>
                <c:pt idx="48">
                  <c:v>0.65400000000000602</c:v>
                </c:pt>
                <c:pt idx="49">
                  <c:v>0.33900000000000308</c:v>
                </c:pt>
                <c:pt idx="50">
                  <c:v>0.16300000000000001</c:v>
                </c:pt>
                <c:pt idx="51">
                  <c:v>0.47800000000000031</c:v>
                </c:pt>
                <c:pt idx="52">
                  <c:v>0.38300000000000267</c:v>
                </c:pt>
                <c:pt idx="53">
                  <c:v>0.52100000000000002</c:v>
                </c:pt>
                <c:pt idx="54">
                  <c:v>0.15400000000000041</c:v>
                </c:pt>
                <c:pt idx="55">
                  <c:v>5.9000000000000434E-2</c:v>
                </c:pt>
                <c:pt idx="56">
                  <c:v>0.93500000000000005</c:v>
                </c:pt>
                <c:pt idx="57">
                  <c:v>8.8000000000000064E-2</c:v>
                </c:pt>
                <c:pt idx="58">
                  <c:v>8.7000000000000022E-2</c:v>
                </c:pt>
                <c:pt idx="59">
                  <c:v>0.63600000000000534</c:v>
                </c:pt>
                <c:pt idx="60">
                  <c:v>4.5000000000000012E-2</c:v>
                </c:pt>
                <c:pt idx="61">
                  <c:v>0.30700000000000038</c:v>
                </c:pt>
                <c:pt idx="62">
                  <c:v>0.52600000000000002</c:v>
                </c:pt>
                <c:pt idx="63">
                  <c:v>0.33800000000000308</c:v>
                </c:pt>
                <c:pt idx="64">
                  <c:v>3.0379999999999998</c:v>
                </c:pt>
                <c:pt idx="65">
                  <c:v>1.4469999999999879</c:v>
                </c:pt>
                <c:pt idx="66">
                  <c:v>4.1000000000000002E-2</c:v>
                </c:pt>
                <c:pt idx="67">
                  <c:v>7.0999999999999994E-2</c:v>
                </c:pt>
                <c:pt idx="68">
                  <c:v>0.751000000000005</c:v>
                </c:pt>
                <c:pt idx="69">
                  <c:v>0.73600000000000065</c:v>
                </c:pt>
                <c:pt idx="70">
                  <c:v>6.7000000000000004E-2</c:v>
                </c:pt>
                <c:pt idx="71">
                  <c:v>0.64500000000000535</c:v>
                </c:pt>
                <c:pt idx="72">
                  <c:v>0.18900000000000128</c:v>
                </c:pt>
                <c:pt idx="73">
                  <c:v>0.10100000000000002</c:v>
                </c:pt>
                <c:pt idx="74">
                  <c:v>1.0229999999999893</c:v>
                </c:pt>
                <c:pt idx="75">
                  <c:v>0.28500000000000031</c:v>
                </c:pt>
                <c:pt idx="76">
                  <c:v>0.91400000000000003</c:v>
                </c:pt>
                <c:pt idx="77">
                  <c:v>7.5000000000000011E-2</c:v>
                </c:pt>
                <c:pt idx="78">
                  <c:v>0.14100000000000001</c:v>
                </c:pt>
                <c:pt idx="79">
                  <c:v>0.16500000000000001</c:v>
                </c:pt>
                <c:pt idx="80">
                  <c:v>0.66100000000000614</c:v>
                </c:pt>
                <c:pt idx="81">
                  <c:v>2.2589999999999999</c:v>
                </c:pt>
                <c:pt idx="82">
                  <c:v>9.6000000000000002E-2</c:v>
                </c:pt>
                <c:pt idx="83">
                  <c:v>1.1060000000000001</c:v>
                </c:pt>
                <c:pt idx="84">
                  <c:v>0.34200000000000008</c:v>
                </c:pt>
                <c:pt idx="85">
                  <c:v>0.28900000000000031</c:v>
                </c:pt>
                <c:pt idx="86">
                  <c:v>1.9520000000000095</c:v>
                </c:pt>
                <c:pt idx="87">
                  <c:v>0.83900000000000063</c:v>
                </c:pt>
                <c:pt idx="88">
                  <c:v>0.11799999999999998</c:v>
                </c:pt>
                <c:pt idx="89">
                  <c:v>0.78800000000000003</c:v>
                </c:pt>
                <c:pt idx="90">
                  <c:v>1.5720000000000001</c:v>
                </c:pt>
                <c:pt idx="91">
                  <c:v>0.96500000000000064</c:v>
                </c:pt>
                <c:pt idx="92">
                  <c:v>5.9300000000000024</c:v>
                </c:pt>
                <c:pt idx="93">
                  <c:v>0.75600000000000533</c:v>
                </c:pt>
                <c:pt idx="94">
                  <c:v>0.32200000000000267</c:v>
                </c:pt>
                <c:pt idx="95">
                  <c:v>1.0669999999999904</c:v>
                </c:pt>
                <c:pt idx="96">
                  <c:v>6.3E-2</c:v>
                </c:pt>
                <c:pt idx="97">
                  <c:v>0.11700000000000002</c:v>
                </c:pt>
                <c:pt idx="98">
                  <c:v>0.61400000000000265</c:v>
                </c:pt>
                <c:pt idx="99">
                  <c:v>0.85100000000000064</c:v>
                </c:pt>
                <c:pt idx="100">
                  <c:v>1.129</c:v>
                </c:pt>
                <c:pt idx="101">
                  <c:v>0.16400000000000001</c:v>
                </c:pt>
                <c:pt idx="102">
                  <c:v>1.895</c:v>
                </c:pt>
                <c:pt idx="103">
                  <c:v>0.17900000000000021</c:v>
                </c:pt>
                <c:pt idx="104">
                  <c:v>1.609</c:v>
                </c:pt>
                <c:pt idx="105">
                  <c:v>0.55200000000000005</c:v>
                </c:pt>
                <c:pt idx="106">
                  <c:v>0.16</c:v>
                </c:pt>
                <c:pt idx="107">
                  <c:v>0.19500000000000001</c:v>
                </c:pt>
                <c:pt idx="108">
                  <c:v>0.29300000000000032</c:v>
                </c:pt>
                <c:pt idx="109">
                  <c:v>3.4289999999999998</c:v>
                </c:pt>
                <c:pt idx="110">
                  <c:v>0.72400000000000064</c:v>
                </c:pt>
                <c:pt idx="111">
                  <c:v>1.1220000000000001</c:v>
                </c:pt>
                <c:pt idx="112">
                  <c:v>6.1000000000000013E-2</c:v>
                </c:pt>
                <c:pt idx="113">
                  <c:v>0.70000000000000062</c:v>
                </c:pt>
                <c:pt idx="114">
                  <c:v>0.79700000000000004</c:v>
                </c:pt>
                <c:pt idx="115">
                  <c:v>0.20100000000000001</c:v>
                </c:pt>
                <c:pt idx="116">
                  <c:v>1.1100000000000001</c:v>
                </c:pt>
                <c:pt idx="117">
                  <c:v>0.39500000000000307</c:v>
                </c:pt>
                <c:pt idx="118">
                  <c:v>0.74800000000000477</c:v>
                </c:pt>
                <c:pt idx="119">
                  <c:v>0.76100000000000534</c:v>
                </c:pt>
                <c:pt idx="120">
                  <c:v>0.57399999999999995</c:v>
                </c:pt>
                <c:pt idx="121">
                  <c:v>6.0000000000000032E-2</c:v>
                </c:pt>
                <c:pt idx="122">
                  <c:v>6.9000000000000034E-2</c:v>
                </c:pt>
                <c:pt idx="123">
                  <c:v>4.3000000000000003E-2</c:v>
                </c:pt>
                <c:pt idx="124">
                  <c:v>0.66500000000000614</c:v>
                </c:pt>
                <c:pt idx="125">
                  <c:v>3.2189999999999999</c:v>
                </c:pt>
                <c:pt idx="126">
                  <c:v>1.4</c:v>
                </c:pt>
                <c:pt idx="127">
                  <c:v>0.59199999999999997</c:v>
                </c:pt>
                <c:pt idx="128">
                  <c:v>1.1180000000000001</c:v>
                </c:pt>
                <c:pt idx="129">
                  <c:v>1.0229999999999893</c:v>
                </c:pt>
                <c:pt idx="130">
                  <c:v>7.1999999999999995E-2</c:v>
                </c:pt>
                <c:pt idx="131">
                  <c:v>0.42300000000000032</c:v>
                </c:pt>
                <c:pt idx="132">
                  <c:v>4.5999999999999999E-2</c:v>
                </c:pt>
                <c:pt idx="133">
                  <c:v>0.59299999999999997</c:v>
                </c:pt>
                <c:pt idx="134">
                  <c:v>0.36700000000000038</c:v>
                </c:pt>
                <c:pt idx="135">
                  <c:v>0.75000000000000488</c:v>
                </c:pt>
                <c:pt idx="136">
                  <c:v>0.11700000000000002</c:v>
                </c:pt>
                <c:pt idx="137">
                  <c:v>0.72900000000000065</c:v>
                </c:pt>
                <c:pt idx="138">
                  <c:v>0.505</c:v>
                </c:pt>
                <c:pt idx="139">
                  <c:v>0.15000000000000024</c:v>
                </c:pt>
                <c:pt idx="140">
                  <c:v>0.81399999999999995</c:v>
                </c:pt>
                <c:pt idx="141">
                  <c:v>0.86000000000000065</c:v>
                </c:pt>
                <c:pt idx="142">
                  <c:v>0.97100000000000064</c:v>
                </c:pt>
                <c:pt idx="143">
                  <c:v>0.33000000000000296</c:v>
                </c:pt>
                <c:pt idx="144">
                  <c:v>0.36400000000000032</c:v>
                </c:pt>
                <c:pt idx="145">
                  <c:v>1.8360000000000001</c:v>
                </c:pt>
                <c:pt idx="146">
                  <c:v>1.482</c:v>
                </c:pt>
                <c:pt idx="147">
                  <c:v>0.88300000000000001</c:v>
                </c:pt>
                <c:pt idx="148">
                  <c:v>0.23100000000000001</c:v>
                </c:pt>
                <c:pt idx="149">
                  <c:v>2.4649999999999999</c:v>
                </c:pt>
                <c:pt idx="150">
                  <c:v>0.76200000000000534</c:v>
                </c:pt>
                <c:pt idx="151">
                  <c:v>0.41600000000000031</c:v>
                </c:pt>
                <c:pt idx="152">
                  <c:v>2.6629999999999998</c:v>
                </c:pt>
                <c:pt idx="153">
                  <c:v>1.3879999999999892</c:v>
                </c:pt>
                <c:pt idx="154">
                  <c:v>2.5949999999999998</c:v>
                </c:pt>
                <c:pt idx="155">
                  <c:v>0.46200000000000002</c:v>
                </c:pt>
                <c:pt idx="156">
                  <c:v>0.89900000000000002</c:v>
                </c:pt>
                <c:pt idx="157">
                  <c:v>0.95800000000000063</c:v>
                </c:pt>
                <c:pt idx="158">
                  <c:v>1.8220000000000001</c:v>
                </c:pt>
                <c:pt idx="159">
                  <c:v>5.9000000000000434E-2</c:v>
                </c:pt>
                <c:pt idx="160">
                  <c:v>0.33900000000000308</c:v>
                </c:pt>
                <c:pt idx="161">
                  <c:v>0.20800000000000021</c:v>
                </c:pt>
                <c:pt idx="162">
                  <c:v>0.23500000000000001</c:v>
                </c:pt>
                <c:pt idx="163">
                  <c:v>0.21700000000000041</c:v>
                </c:pt>
                <c:pt idx="164">
                  <c:v>0.16900000000000001</c:v>
                </c:pt>
                <c:pt idx="165">
                  <c:v>1.163</c:v>
                </c:pt>
                <c:pt idx="166">
                  <c:v>1.304</c:v>
                </c:pt>
                <c:pt idx="167">
                  <c:v>1.54</c:v>
                </c:pt>
                <c:pt idx="168">
                  <c:v>6.1000000000000013E-2</c:v>
                </c:pt>
                <c:pt idx="169">
                  <c:v>1.9300000000000095</c:v>
                </c:pt>
                <c:pt idx="170">
                  <c:v>0.12100000000000002</c:v>
                </c:pt>
                <c:pt idx="171">
                  <c:v>1.153</c:v>
                </c:pt>
                <c:pt idx="172">
                  <c:v>1.149</c:v>
                </c:pt>
                <c:pt idx="173">
                  <c:v>0.92700000000000005</c:v>
                </c:pt>
                <c:pt idx="174">
                  <c:v>4.0619999999999985</c:v>
                </c:pt>
                <c:pt idx="175">
                  <c:v>4.3460000000000001</c:v>
                </c:pt>
                <c:pt idx="176">
                  <c:v>9.5870000000000015</c:v>
                </c:pt>
                <c:pt idx="177">
                  <c:v>1.538</c:v>
                </c:pt>
                <c:pt idx="178">
                  <c:v>2.5000000000000001E-2</c:v>
                </c:pt>
                <c:pt idx="179">
                  <c:v>2.4670000000000001</c:v>
                </c:pt>
                <c:pt idx="180">
                  <c:v>0.36500000000000032</c:v>
                </c:pt>
                <c:pt idx="181">
                  <c:v>1.33</c:v>
                </c:pt>
                <c:pt idx="182">
                  <c:v>0.16500000000000001</c:v>
                </c:pt>
                <c:pt idx="183">
                  <c:v>0.98799999999999999</c:v>
                </c:pt>
                <c:pt idx="184">
                  <c:v>2.593</c:v>
                </c:pt>
                <c:pt idx="185">
                  <c:v>0.94099999999999995</c:v>
                </c:pt>
                <c:pt idx="186">
                  <c:v>0.13800000000000001</c:v>
                </c:pt>
                <c:pt idx="187">
                  <c:v>0.57600000000000062</c:v>
                </c:pt>
              </c:numCache>
            </c:numRef>
          </c:xVal>
          <c:yVal>
            <c:numRef>
              <c:f>FZI!$G$12:$G$199</c:f>
              <c:numCache>
                <c:formatCode>0.00</c:formatCode>
                <c:ptCount val="188"/>
                <c:pt idx="0">
                  <c:v>5.0117474165504813E-2</c:v>
                </c:pt>
                <c:pt idx="1">
                  <c:v>6.9423308961210531E-2</c:v>
                </c:pt>
                <c:pt idx="2">
                  <c:v>3.7655488125280995E-2</c:v>
                </c:pt>
                <c:pt idx="3">
                  <c:v>3.9066339344490275E-2</c:v>
                </c:pt>
                <c:pt idx="4">
                  <c:v>3.6297682707185391E-2</c:v>
                </c:pt>
                <c:pt idx="5">
                  <c:v>3.0809351649593964E-2</c:v>
                </c:pt>
                <c:pt idx="6">
                  <c:v>4.8178092547817096E-2</c:v>
                </c:pt>
                <c:pt idx="7">
                  <c:v>5.2659400870120082E-2</c:v>
                </c:pt>
                <c:pt idx="8">
                  <c:v>3.706586959083235E-2</c:v>
                </c:pt>
                <c:pt idx="9">
                  <c:v>6.917060718033953E-2</c:v>
                </c:pt>
                <c:pt idx="10">
                  <c:v>4.2778873902083334E-2</c:v>
                </c:pt>
                <c:pt idx="11">
                  <c:v>6.4161944861489559E-2</c:v>
                </c:pt>
                <c:pt idx="12">
                  <c:v>6.414719140623773E-2</c:v>
                </c:pt>
                <c:pt idx="13">
                  <c:v>2.774039935000145E-2</c:v>
                </c:pt>
                <c:pt idx="14">
                  <c:v>3.4647803097469856E-2</c:v>
                </c:pt>
                <c:pt idx="15">
                  <c:v>4.9058447472750066E-2</c:v>
                </c:pt>
                <c:pt idx="16">
                  <c:v>3.5737940519030245E-2</c:v>
                </c:pt>
                <c:pt idx="17">
                  <c:v>5.1080965886736433E-2</c:v>
                </c:pt>
                <c:pt idx="18">
                  <c:v>4.9939807426357889E-2</c:v>
                </c:pt>
                <c:pt idx="19">
                  <c:v>4.0076036328244913E-2</c:v>
                </c:pt>
                <c:pt idx="20">
                  <c:v>3.3859490785879812E-2</c:v>
                </c:pt>
                <c:pt idx="21">
                  <c:v>2.6014790285403856E-2</c:v>
                </c:pt>
                <c:pt idx="22">
                  <c:v>4.2836131172069421E-2</c:v>
                </c:pt>
                <c:pt idx="23">
                  <c:v>6.0773493281539914E-2</c:v>
                </c:pt>
                <c:pt idx="24">
                  <c:v>3.37596482432692E-2</c:v>
                </c:pt>
                <c:pt idx="25">
                  <c:v>5.4750884613805534E-2</c:v>
                </c:pt>
                <c:pt idx="26">
                  <c:v>6.1953405301711374E-2</c:v>
                </c:pt>
                <c:pt idx="27">
                  <c:v>5.7448353738898152E-2</c:v>
                </c:pt>
                <c:pt idx="28">
                  <c:v>5.6517739335639104E-2</c:v>
                </c:pt>
                <c:pt idx="29">
                  <c:v>2.5581208534557091E-2</c:v>
                </c:pt>
                <c:pt idx="30">
                  <c:v>6.2727224543055932E-2</c:v>
                </c:pt>
                <c:pt idx="31">
                  <c:v>6.0702268645019833E-2</c:v>
                </c:pt>
                <c:pt idx="32">
                  <c:v>7.6349154458612303E-2</c:v>
                </c:pt>
                <c:pt idx="33">
                  <c:v>2.6936931309974252E-2</c:v>
                </c:pt>
                <c:pt idx="34">
                  <c:v>3.9550157315808743E-2</c:v>
                </c:pt>
                <c:pt idx="35">
                  <c:v>3.1518416510749554E-2</c:v>
                </c:pt>
                <c:pt idx="36">
                  <c:v>3.2997933150926452E-2</c:v>
                </c:pt>
                <c:pt idx="37">
                  <c:v>7.0322087586322884E-2</c:v>
                </c:pt>
                <c:pt idx="38">
                  <c:v>8.2495469040915814E-2</c:v>
                </c:pt>
                <c:pt idx="39">
                  <c:v>5.7980370771787478E-2</c:v>
                </c:pt>
                <c:pt idx="40">
                  <c:v>6.5787256938182034E-2</c:v>
                </c:pt>
                <c:pt idx="41">
                  <c:v>2.9979430590046253E-2</c:v>
                </c:pt>
                <c:pt idx="42">
                  <c:v>6.9194236814759766E-2</c:v>
                </c:pt>
                <c:pt idx="43">
                  <c:v>5.2583198639652586E-2</c:v>
                </c:pt>
                <c:pt idx="44">
                  <c:v>6.2629115329505658E-2</c:v>
                </c:pt>
                <c:pt idx="45">
                  <c:v>2.7304874525247446E-2</c:v>
                </c:pt>
                <c:pt idx="46">
                  <c:v>4.6060462289899677E-2</c:v>
                </c:pt>
                <c:pt idx="47">
                  <c:v>5.5512435695230795E-2</c:v>
                </c:pt>
                <c:pt idx="48">
                  <c:v>6.7080366544282399E-2</c:v>
                </c:pt>
                <c:pt idx="49">
                  <c:v>5.3403004478886892E-2</c:v>
                </c:pt>
                <c:pt idx="50">
                  <c:v>4.1481075894768925E-2</c:v>
                </c:pt>
                <c:pt idx="51">
                  <c:v>6.0233627778172844E-2</c:v>
                </c:pt>
                <c:pt idx="52">
                  <c:v>5.5795430733029824E-2</c:v>
                </c:pt>
                <c:pt idx="53">
                  <c:v>6.2358706906293866E-2</c:v>
                </c:pt>
                <c:pt idx="54">
                  <c:v>4.0915358890816017E-2</c:v>
                </c:pt>
                <c:pt idx="55">
                  <c:v>2.9465801072358796E-2</c:v>
                </c:pt>
                <c:pt idx="56">
                  <c:v>7.6578910390129221E-2</c:v>
                </c:pt>
                <c:pt idx="57">
                  <c:v>3.378813245411541E-2</c:v>
                </c:pt>
                <c:pt idx="58">
                  <c:v>3.3662109984564932E-2</c:v>
                </c:pt>
                <c:pt idx="59">
                  <c:v>6.6925895052449072E-2</c:v>
                </c:pt>
                <c:pt idx="60">
                  <c:v>2.6903307012742468E-2</c:v>
                </c:pt>
                <c:pt idx="61">
                  <c:v>5.1986409625153822E-2</c:v>
                </c:pt>
                <c:pt idx="62">
                  <c:v>6.2728487355814058E-2</c:v>
                </c:pt>
                <c:pt idx="63">
                  <c:v>5.3808431961267424E-2</c:v>
                </c:pt>
                <c:pt idx="64">
                  <c:v>0.11681705963348105</c:v>
                </c:pt>
                <c:pt idx="65">
                  <c:v>8.9703532511628895E-2</c:v>
                </c:pt>
                <c:pt idx="66">
                  <c:v>2.6153380721831192E-2</c:v>
                </c:pt>
                <c:pt idx="67">
                  <c:v>3.1555942782514841E-2</c:v>
                </c:pt>
                <c:pt idx="68">
                  <c:v>7.1337538495699654E-2</c:v>
                </c:pt>
                <c:pt idx="69">
                  <c:v>7.0889997106437924E-2</c:v>
                </c:pt>
                <c:pt idx="70">
                  <c:v>3.1031658808328609E-2</c:v>
                </c:pt>
                <c:pt idx="71">
                  <c:v>6.7761750815974423E-2</c:v>
                </c:pt>
                <c:pt idx="72">
                  <c:v>4.4289292991469283E-2</c:v>
                </c:pt>
                <c:pt idx="73">
                  <c:v>3.5799736127814091E-2</c:v>
                </c:pt>
                <c:pt idx="74">
                  <c:v>7.9873281993859513E-2</c:v>
                </c:pt>
                <c:pt idx="75">
                  <c:v>5.1222095634916122E-2</c:v>
                </c:pt>
                <c:pt idx="76">
                  <c:v>7.6897153253405223E-2</c:v>
                </c:pt>
                <c:pt idx="77">
                  <c:v>3.2432663583814102E-2</c:v>
                </c:pt>
                <c:pt idx="78">
                  <c:v>4.046554176915685E-2</c:v>
                </c:pt>
                <c:pt idx="79">
                  <c:v>4.2753986606942039E-2</c:v>
                </c:pt>
                <c:pt idx="80">
                  <c:v>6.9148450046262383E-2</c:v>
                </c:pt>
                <c:pt idx="81">
                  <c:v>0.10670956224653361</c:v>
                </c:pt>
                <c:pt idx="82">
                  <c:v>3.5548751759645392E-2</c:v>
                </c:pt>
                <c:pt idx="83">
                  <c:v>8.2945452030947997E-2</c:v>
                </c:pt>
                <c:pt idx="84">
                  <c:v>5.5091636287543273E-2</c:v>
                </c:pt>
                <c:pt idx="85">
                  <c:v>5.1994602697562876E-2</c:v>
                </c:pt>
                <c:pt idx="86">
                  <c:v>0.10158512905460262</c:v>
                </c:pt>
                <c:pt idx="87">
                  <c:v>7.5635639290242723E-2</c:v>
                </c:pt>
                <c:pt idx="88">
                  <c:v>3.840008185458111E-2</c:v>
                </c:pt>
                <c:pt idx="89">
                  <c:v>7.4099373635307331E-2</c:v>
                </c:pt>
                <c:pt idx="90">
                  <c:v>9.4570707388192746E-2</c:v>
                </c:pt>
                <c:pt idx="91">
                  <c:v>7.9643011829873933E-2</c:v>
                </c:pt>
                <c:pt idx="92">
                  <c:v>0.15231992751265491</c:v>
                </c:pt>
                <c:pt idx="93">
                  <c:v>7.3176381152805822E-2</c:v>
                </c:pt>
                <c:pt idx="94">
                  <c:v>5.4445607563939763E-2</c:v>
                </c:pt>
                <c:pt idx="95">
                  <c:v>8.2651644180344597E-2</c:v>
                </c:pt>
                <c:pt idx="96">
                  <c:v>3.117808909212718E-2</c:v>
                </c:pt>
                <c:pt idx="97">
                  <c:v>3.8531158729659551E-2</c:v>
                </c:pt>
                <c:pt idx="98">
                  <c:v>6.8345721550957292E-2</c:v>
                </c:pt>
                <c:pt idx="99">
                  <c:v>7.6680059563671146E-2</c:v>
                </c:pt>
                <c:pt idx="100">
                  <c:v>8.4771703441215401E-2</c:v>
                </c:pt>
                <c:pt idx="101">
                  <c:v>4.3437133853799922E-2</c:v>
                </c:pt>
                <c:pt idx="102">
                  <c:v>0.10191043926908464</c:v>
                </c:pt>
                <c:pt idx="103">
                  <c:v>4.4808636214556635E-2</c:v>
                </c:pt>
                <c:pt idx="104">
                  <c:v>9.6234099906540208E-2</c:v>
                </c:pt>
                <c:pt idx="105">
                  <c:v>6.6330662826802014E-2</c:v>
                </c:pt>
                <c:pt idx="106">
                  <c:v>4.3336117126699894E-2</c:v>
                </c:pt>
                <c:pt idx="107">
                  <c:v>4.6426348441336772E-2</c:v>
                </c:pt>
                <c:pt idx="108">
                  <c:v>5.3454944190019116E-2</c:v>
                </c:pt>
                <c:pt idx="109">
                  <c:v>0.12676242036475177</c:v>
                </c:pt>
                <c:pt idx="110">
                  <c:v>7.3178559533471604E-2</c:v>
                </c:pt>
                <c:pt idx="111">
                  <c:v>8.5310852644592525E-2</c:v>
                </c:pt>
                <c:pt idx="112">
                  <c:v>3.1246703722256852E-2</c:v>
                </c:pt>
                <c:pt idx="113">
                  <c:v>7.2501385337501084E-2</c:v>
                </c:pt>
                <c:pt idx="114">
                  <c:v>7.5901721067424197E-2</c:v>
                </c:pt>
                <c:pt idx="115">
                  <c:v>4.7135188648912897E-2</c:v>
                </c:pt>
                <c:pt idx="116">
                  <c:v>8.5275227656261582E-2</c:v>
                </c:pt>
                <c:pt idx="117">
                  <c:v>5.9502039690020533E-2</c:v>
                </c:pt>
                <c:pt idx="118">
                  <c:v>7.4325837951993837E-2</c:v>
                </c:pt>
                <c:pt idx="119">
                  <c:v>7.4828937255224964E-2</c:v>
                </c:pt>
                <c:pt idx="120">
                  <c:v>6.7886967754345939E-2</c:v>
                </c:pt>
                <c:pt idx="121">
                  <c:v>3.1269978737567691E-2</c:v>
                </c:pt>
                <c:pt idx="122">
                  <c:v>3.2835188499588212E-2</c:v>
                </c:pt>
                <c:pt idx="123">
                  <c:v>2.8098085715162348E-2</c:v>
                </c:pt>
                <c:pt idx="124">
                  <c:v>7.1993818355626404E-2</c:v>
                </c:pt>
                <c:pt idx="125">
                  <c:v>0.12550256766821455</c:v>
                </c:pt>
                <c:pt idx="126">
                  <c:v>9.3498060249527726E-2</c:v>
                </c:pt>
                <c:pt idx="127">
                  <c:v>6.9282526087409882E-2</c:v>
                </c:pt>
                <c:pt idx="128">
                  <c:v>8.6506586715382708E-2</c:v>
                </c:pt>
                <c:pt idx="129">
                  <c:v>8.3925890093184394E-2</c:v>
                </c:pt>
                <c:pt idx="130">
                  <c:v>3.3648222401984292E-2</c:v>
                </c:pt>
                <c:pt idx="131">
                  <c:v>6.1800005334471116E-2</c:v>
                </c:pt>
                <c:pt idx="132">
                  <c:v>2.9034705550325009E-2</c:v>
                </c:pt>
                <c:pt idx="133">
                  <c:v>6.9772693866051005E-2</c:v>
                </c:pt>
                <c:pt idx="134">
                  <c:v>5.9099363355579013E-2</c:v>
                </c:pt>
                <c:pt idx="135">
                  <c:v>7.580031428488701E-2</c:v>
                </c:pt>
                <c:pt idx="136">
                  <c:v>3.9999535364846503E-2</c:v>
                </c:pt>
                <c:pt idx="137">
                  <c:v>7.5200484204209814E-2</c:v>
                </c:pt>
                <c:pt idx="138">
                  <c:v>6.6262651449155802E-2</c:v>
                </c:pt>
                <c:pt idx="139">
                  <c:v>4.3656047868123812E-2</c:v>
                </c:pt>
                <c:pt idx="140">
                  <c:v>7.8481924242766524E-2</c:v>
                </c:pt>
                <c:pt idx="141">
                  <c:v>8.0117513993184716E-2</c:v>
                </c:pt>
                <c:pt idx="142">
                  <c:v>8.3839891815401468E-2</c:v>
                </c:pt>
                <c:pt idx="143">
                  <c:v>5.7678929391117517E-2</c:v>
                </c:pt>
                <c:pt idx="144">
                  <c:v>5.9698800428416132E-2</c:v>
                </c:pt>
                <c:pt idx="145">
                  <c:v>0.10493372256518467</c:v>
                </c:pt>
                <c:pt idx="146">
                  <c:v>9.7376112076396126E-2</c:v>
                </c:pt>
                <c:pt idx="147">
                  <c:v>8.1428725392925838E-2</c:v>
                </c:pt>
                <c:pt idx="148">
                  <c:v>5.1342707477412125E-2</c:v>
                </c:pt>
                <c:pt idx="149">
                  <c:v>0.11708027722104519</c:v>
                </c:pt>
                <c:pt idx="150">
                  <c:v>7.7557877352797483E-2</c:v>
                </c:pt>
                <c:pt idx="151">
                  <c:v>6.295150806096507E-2</c:v>
                </c:pt>
                <c:pt idx="152">
                  <c:v>0.12047472617198059</c:v>
                </c:pt>
                <c:pt idx="153">
                  <c:v>9.5772311535414337E-2</c:v>
                </c:pt>
                <c:pt idx="154">
                  <c:v>0.11952273880784067</c:v>
                </c:pt>
                <c:pt idx="155">
                  <c:v>6.5461206223425022E-2</c:v>
                </c:pt>
                <c:pt idx="156">
                  <c:v>8.2668394996068248E-2</c:v>
                </c:pt>
                <c:pt idx="157">
                  <c:v>8.4655406115157761E-2</c:v>
                </c:pt>
                <c:pt idx="158">
                  <c:v>0.10612641423968516</c:v>
                </c:pt>
                <c:pt idx="159">
                  <c:v>3.2551385746624147E-2</c:v>
                </c:pt>
                <c:pt idx="160">
                  <c:v>5.9190949928677114E-2</c:v>
                </c:pt>
                <c:pt idx="161">
                  <c:v>5.0070815377495456E-2</c:v>
                </c:pt>
                <c:pt idx="162">
                  <c:v>5.2271583066006468E-2</c:v>
                </c:pt>
                <c:pt idx="163">
                  <c:v>5.08635607658839E-2</c:v>
                </c:pt>
                <c:pt idx="164">
                  <c:v>4.6792976549928686E-2</c:v>
                </c:pt>
                <c:pt idx="165">
                  <c:v>9.1121878898007602E-2</c:v>
                </c:pt>
                <c:pt idx="166">
                  <c:v>9.4952997895046728E-2</c:v>
                </c:pt>
                <c:pt idx="167">
                  <c:v>0.10067788924673364</c:v>
                </c:pt>
                <c:pt idx="168">
                  <c:v>3.3128691778850868E-2</c:v>
                </c:pt>
                <c:pt idx="169">
                  <c:v>0.10936370449889762</c:v>
                </c:pt>
                <c:pt idx="170">
                  <c:v>4.2009642454698404E-2</c:v>
                </c:pt>
                <c:pt idx="171">
                  <c:v>9.139348521824725E-2</c:v>
                </c:pt>
                <c:pt idx="172">
                  <c:v>9.1402866863115689E-2</c:v>
                </c:pt>
                <c:pt idx="173">
                  <c:v>8.500104254185227E-2</c:v>
                </c:pt>
                <c:pt idx="174">
                  <c:v>0.14323847906636863</c:v>
                </c:pt>
                <c:pt idx="175">
                  <c:v>0.14685054935202821</c:v>
                </c:pt>
                <c:pt idx="176">
                  <c:v>0.19530814749468256</c:v>
                </c:pt>
                <c:pt idx="177">
                  <c:v>0.1017741016151115</c:v>
                </c:pt>
                <c:pt idx="178">
                  <c:v>2.4792907842803472E-2</c:v>
                </c:pt>
                <c:pt idx="179">
                  <c:v>0.12054147350157422</c:v>
                </c:pt>
                <c:pt idx="180">
                  <c:v>6.2006633915838438E-2</c:v>
                </c:pt>
                <c:pt idx="181">
                  <c:v>9.7128810120353543E-2</c:v>
                </c:pt>
                <c:pt idx="182">
                  <c:v>4.7272212640324836E-2</c:v>
                </c:pt>
                <c:pt idx="183">
                  <c:v>8.7718514332574382E-2</c:v>
                </c:pt>
                <c:pt idx="184">
                  <c:v>0.12310434030149812</c:v>
                </c:pt>
                <c:pt idx="185">
                  <c:v>8.6429830614017697E-2</c:v>
                </c:pt>
                <c:pt idx="186">
                  <c:v>4.4665994071474126E-2</c:v>
                </c:pt>
                <c:pt idx="187">
                  <c:v>7.2989819126094813E-2</c:v>
                </c:pt>
              </c:numCache>
            </c:numRef>
          </c:yVal>
          <c:smooth val="0"/>
          <c:extLst>
            <c:ext xmlns:c16="http://schemas.microsoft.com/office/drawing/2014/chart" uri="{C3380CC4-5D6E-409C-BE32-E72D297353CC}">
              <c16:uniqueId val="{00000003-342E-4BAD-95F1-2426190F3D4C}"/>
            </c:ext>
          </c:extLst>
        </c:ser>
        <c:ser>
          <c:idx val="5"/>
          <c:order val="4"/>
          <c:tx>
            <c:v>HFU C</c:v>
          </c:tx>
          <c:spPr>
            <a:ln w="19050">
              <a:noFill/>
            </a:ln>
          </c:spPr>
          <c:marker>
            <c:symbol val="circle"/>
            <c:size val="3"/>
          </c:marker>
          <c:trendline>
            <c:trendlineType val="power"/>
            <c:dispRSqr val="0"/>
            <c:dispEq val="0"/>
          </c:trendline>
          <c:trendline>
            <c:trendlineType val="power"/>
            <c:dispRSqr val="1"/>
            <c:dispEq val="0"/>
            <c:trendlineLbl>
              <c:layout>
                <c:manualLayout>
                  <c:x val="0.14649300273464241"/>
                  <c:y val="-5.6932213537033975E-2"/>
                </c:manualLayout>
              </c:layout>
              <c:numFmt formatCode="General" sourceLinked="0"/>
            </c:trendlineLbl>
          </c:trendline>
          <c:xVal>
            <c:numRef>
              <c:f>FZI!$B$200:$B$415</c:f>
              <c:numCache>
                <c:formatCode>General</c:formatCode>
                <c:ptCount val="216"/>
                <c:pt idx="0">
                  <c:v>7.8000000000000014E-2</c:v>
                </c:pt>
                <c:pt idx="1">
                  <c:v>9.2000000000000026E-2</c:v>
                </c:pt>
                <c:pt idx="2">
                  <c:v>4.7000000000000014E-2</c:v>
                </c:pt>
                <c:pt idx="3">
                  <c:v>0.10700000000000012</c:v>
                </c:pt>
                <c:pt idx="4">
                  <c:v>0.16</c:v>
                </c:pt>
                <c:pt idx="5">
                  <c:v>6.3E-2</c:v>
                </c:pt>
                <c:pt idx="6">
                  <c:v>0.46100000000000002</c:v>
                </c:pt>
                <c:pt idx="7">
                  <c:v>2.427</c:v>
                </c:pt>
                <c:pt idx="8">
                  <c:v>0.80200000000000005</c:v>
                </c:pt>
                <c:pt idx="9">
                  <c:v>3.1000000000000052E-2</c:v>
                </c:pt>
                <c:pt idx="10">
                  <c:v>1.115</c:v>
                </c:pt>
                <c:pt idx="11">
                  <c:v>0.56899999999999995</c:v>
                </c:pt>
                <c:pt idx="12">
                  <c:v>4.3239999999999945</c:v>
                </c:pt>
                <c:pt idx="13">
                  <c:v>0.11899999999999998</c:v>
                </c:pt>
                <c:pt idx="14">
                  <c:v>3.02</c:v>
                </c:pt>
                <c:pt idx="15">
                  <c:v>0.23300000000000001</c:v>
                </c:pt>
                <c:pt idx="16">
                  <c:v>2.8000000000000001E-2</c:v>
                </c:pt>
                <c:pt idx="17">
                  <c:v>2.2269999999999999</c:v>
                </c:pt>
                <c:pt idx="18">
                  <c:v>1.508</c:v>
                </c:pt>
                <c:pt idx="19">
                  <c:v>0.44700000000000001</c:v>
                </c:pt>
                <c:pt idx="20">
                  <c:v>1.911</c:v>
                </c:pt>
                <c:pt idx="21">
                  <c:v>1.7489999999999895</c:v>
                </c:pt>
                <c:pt idx="22">
                  <c:v>8.2000000000000003E-2</c:v>
                </c:pt>
                <c:pt idx="23">
                  <c:v>2.0099999999999998</c:v>
                </c:pt>
                <c:pt idx="24">
                  <c:v>0.91500000000000004</c:v>
                </c:pt>
                <c:pt idx="25">
                  <c:v>1.73</c:v>
                </c:pt>
                <c:pt idx="26">
                  <c:v>0.17800000000000021</c:v>
                </c:pt>
                <c:pt idx="27">
                  <c:v>0.90100000000000002</c:v>
                </c:pt>
                <c:pt idx="28">
                  <c:v>2.4039999999999999</c:v>
                </c:pt>
                <c:pt idx="29">
                  <c:v>2.1509999999999998</c:v>
                </c:pt>
                <c:pt idx="30">
                  <c:v>3.653</c:v>
                </c:pt>
                <c:pt idx="31">
                  <c:v>0.505</c:v>
                </c:pt>
                <c:pt idx="32">
                  <c:v>0.48600000000000032</c:v>
                </c:pt>
                <c:pt idx="33">
                  <c:v>8.1</c:v>
                </c:pt>
                <c:pt idx="34">
                  <c:v>4.9550000000000001</c:v>
                </c:pt>
                <c:pt idx="35">
                  <c:v>1.4989999999999895</c:v>
                </c:pt>
                <c:pt idx="36">
                  <c:v>3.500000000000001E-2</c:v>
                </c:pt>
                <c:pt idx="37">
                  <c:v>4.1849999999999845</c:v>
                </c:pt>
                <c:pt idx="38">
                  <c:v>3.3109999999999977</c:v>
                </c:pt>
                <c:pt idx="39">
                  <c:v>3.7210000000000001</c:v>
                </c:pt>
                <c:pt idx="40">
                  <c:v>0.95200000000000062</c:v>
                </c:pt>
                <c:pt idx="41">
                  <c:v>8.7620000000000005</c:v>
                </c:pt>
                <c:pt idx="42">
                  <c:v>10.167</c:v>
                </c:pt>
                <c:pt idx="43">
                  <c:v>8.1720000000000006</c:v>
                </c:pt>
                <c:pt idx="44">
                  <c:v>3.4039999999999999</c:v>
                </c:pt>
                <c:pt idx="45">
                  <c:v>5.1000000000000004E-2</c:v>
                </c:pt>
                <c:pt idx="46">
                  <c:v>4.306</c:v>
                </c:pt>
                <c:pt idx="47">
                  <c:v>2.8979999999999997</c:v>
                </c:pt>
                <c:pt idx="48">
                  <c:v>0.36100000000000032</c:v>
                </c:pt>
                <c:pt idx="49">
                  <c:v>5.7110000000000003</c:v>
                </c:pt>
                <c:pt idx="50">
                  <c:v>16.779999999999987</c:v>
                </c:pt>
                <c:pt idx="51">
                  <c:v>4.3000000000000003E-2</c:v>
                </c:pt>
                <c:pt idx="52">
                  <c:v>4.8000000000000001E-2</c:v>
                </c:pt>
                <c:pt idx="53">
                  <c:v>2.5999999999999999E-2</c:v>
                </c:pt>
                <c:pt idx="54">
                  <c:v>1.6839999999999904</c:v>
                </c:pt>
                <c:pt idx="55">
                  <c:v>1.238999999999989</c:v>
                </c:pt>
                <c:pt idx="56">
                  <c:v>4.17</c:v>
                </c:pt>
                <c:pt idx="57">
                  <c:v>5.5000000000000014E-2</c:v>
                </c:pt>
                <c:pt idx="58">
                  <c:v>0.4</c:v>
                </c:pt>
                <c:pt idx="59">
                  <c:v>5.1109999999999856</c:v>
                </c:pt>
                <c:pt idx="60">
                  <c:v>3.6709999999999998</c:v>
                </c:pt>
                <c:pt idx="61">
                  <c:v>3.7109999999999999</c:v>
                </c:pt>
                <c:pt idx="62">
                  <c:v>0.51100000000000001</c:v>
                </c:pt>
                <c:pt idx="63">
                  <c:v>0.45900000000000002</c:v>
                </c:pt>
                <c:pt idx="64">
                  <c:v>0.62900000000000533</c:v>
                </c:pt>
                <c:pt idx="65">
                  <c:v>0.24200000000000021</c:v>
                </c:pt>
                <c:pt idx="66">
                  <c:v>3.6999999999999998E-2</c:v>
                </c:pt>
                <c:pt idx="67">
                  <c:v>4.0419999999999998</c:v>
                </c:pt>
                <c:pt idx="68">
                  <c:v>10.355000000000102</c:v>
                </c:pt>
                <c:pt idx="69">
                  <c:v>0.58699999999999997</c:v>
                </c:pt>
                <c:pt idx="70">
                  <c:v>0.13900000000000001</c:v>
                </c:pt>
                <c:pt idx="71">
                  <c:v>6.6000000000000003E-2</c:v>
                </c:pt>
                <c:pt idx="72">
                  <c:v>2.198</c:v>
                </c:pt>
                <c:pt idx="73">
                  <c:v>1.748</c:v>
                </c:pt>
                <c:pt idx="74">
                  <c:v>0.76900000000000535</c:v>
                </c:pt>
                <c:pt idx="75">
                  <c:v>8.1000000000000003E-2</c:v>
                </c:pt>
                <c:pt idx="76">
                  <c:v>2.5999999999999999E-2</c:v>
                </c:pt>
                <c:pt idx="77">
                  <c:v>5.3999999999999999E-2</c:v>
                </c:pt>
                <c:pt idx="78">
                  <c:v>0.40300000000000002</c:v>
                </c:pt>
                <c:pt idx="79">
                  <c:v>0.76300000000000534</c:v>
                </c:pt>
                <c:pt idx="80">
                  <c:v>2.0049999999999999</c:v>
                </c:pt>
                <c:pt idx="81">
                  <c:v>7.4119999999999999</c:v>
                </c:pt>
                <c:pt idx="82">
                  <c:v>2.7389999999999999</c:v>
                </c:pt>
                <c:pt idx="83">
                  <c:v>0.55800000000000005</c:v>
                </c:pt>
                <c:pt idx="84">
                  <c:v>6.8939999999999975</c:v>
                </c:pt>
                <c:pt idx="85">
                  <c:v>0.31300000000000239</c:v>
                </c:pt>
                <c:pt idx="86">
                  <c:v>0.876000000000005</c:v>
                </c:pt>
                <c:pt idx="87">
                  <c:v>0.47700000000000031</c:v>
                </c:pt>
                <c:pt idx="88">
                  <c:v>3.2570000000000001</c:v>
                </c:pt>
                <c:pt idx="89">
                  <c:v>20.5</c:v>
                </c:pt>
                <c:pt idx="90">
                  <c:v>2.1379999999999999</c:v>
                </c:pt>
                <c:pt idx="91">
                  <c:v>11.65</c:v>
                </c:pt>
                <c:pt idx="92">
                  <c:v>17.77</c:v>
                </c:pt>
                <c:pt idx="93">
                  <c:v>10.942</c:v>
                </c:pt>
                <c:pt idx="94">
                  <c:v>0.10700000000000012</c:v>
                </c:pt>
                <c:pt idx="95">
                  <c:v>11.787000000000001</c:v>
                </c:pt>
                <c:pt idx="96">
                  <c:v>0.10700000000000012</c:v>
                </c:pt>
                <c:pt idx="97">
                  <c:v>7.3999999999999996E-2</c:v>
                </c:pt>
                <c:pt idx="98">
                  <c:v>9.91</c:v>
                </c:pt>
                <c:pt idx="99">
                  <c:v>0.55700000000000005</c:v>
                </c:pt>
                <c:pt idx="100">
                  <c:v>1.0489999999999904</c:v>
                </c:pt>
                <c:pt idx="101">
                  <c:v>4.7359999999999998</c:v>
                </c:pt>
                <c:pt idx="102">
                  <c:v>3.9889999999999999</c:v>
                </c:pt>
                <c:pt idx="103">
                  <c:v>9.3000000000000208E-2</c:v>
                </c:pt>
                <c:pt idx="104">
                  <c:v>2.4739999999999998</c:v>
                </c:pt>
                <c:pt idx="105">
                  <c:v>4.2050000000000001</c:v>
                </c:pt>
                <c:pt idx="106">
                  <c:v>9.8980000000000015</c:v>
                </c:pt>
                <c:pt idx="107">
                  <c:v>3.9569999999999967</c:v>
                </c:pt>
                <c:pt idx="108">
                  <c:v>3.7869999999999999</c:v>
                </c:pt>
                <c:pt idx="109">
                  <c:v>47.14</c:v>
                </c:pt>
                <c:pt idx="110">
                  <c:v>0.17700000000000021</c:v>
                </c:pt>
                <c:pt idx="111">
                  <c:v>19.030999999999999</c:v>
                </c:pt>
                <c:pt idx="112">
                  <c:v>3.4289999999999998</c:v>
                </c:pt>
                <c:pt idx="113">
                  <c:v>19.2</c:v>
                </c:pt>
                <c:pt idx="114">
                  <c:v>2.8219999999999987</c:v>
                </c:pt>
                <c:pt idx="115">
                  <c:v>0.46800000000000008</c:v>
                </c:pt>
                <c:pt idx="116">
                  <c:v>6.8579999999999846</c:v>
                </c:pt>
                <c:pt idx="117">
                  <c:v>12.094000000000001</c:v>
                </c:pt>
                <c:pt idx="118">
                  <c:v>0.58299999999999996</c:v>
                </c:pt>
                <c:pt idx="119">
                  <c:v>0.96800000000000064</c:v>
                </c:pt>
                <c:pt idx="120">
                  <c:v>5.3330000000000002</c:v>
                </c:pt>
                <c:pt idx="121">
                  <c:v>2.597</c:v>
                </c:pt>
                <c:pt idx="122">
                  <c:v>2.3159999999999967</c:v>
                </c:pt>
                <c:pt idx="123">
                  <c:v>6.5129999999999955</c:v>
                </c:pt>
                <c:pt idx="124">
                  <c:v>13.217999999999998</c:v>
                </c:pt>
                <c:pt idx="125">
                  <c:v>0.10100000000000002</c:v>
                </c:pt>
                <c:pt idx="126">
                  <c:v>0.34200000000000008</c:v>
                </c:pt>
                <c:pt idx="127">
                  <c:v>4.5000000000000012E-2</c:v>
                </c:pt>
                <c:pt idx="128">
                  <c:v>20.251000000000001</c:v>
                </c:pt>
                <c:pt idx="129">
                  <c:v>0.253</c:v>
                </c:pt>
                <c:pt idx="130">
                  <c:v>6.4000000000000112E-2</c:v>
                </c:pt>
                <c:pt idx="131">
                  <c:v>2.657</c:v>
                </c:pt>
                <c:pt idx="132">
                  <c:v>5.3539999999999965</c:v>
                </c:pt>
                <c:pt idx="133">
                  <c:v>10.536</c:v>
                </c:pt>
                <c:pt idx="134">
                  <c:v>19.904</c:v>
                </c:pt>
                <c:pt idx="135">
                  <c:v>28.256</c:v>
                </c:pt>
                <c:pt idx="136">
                  <c:v>2.7800000000000002</c:v>
                </c:pt>
                <c:pt idx="137">
                  <c:v>1.466</c:v>
                </c:pt>
                <c:pt idx="138">
                  <c:v>10.245999999999999</c:v>
                </c:pt>
                <c:pt idx="139">
                  <c:v>5.6000000000000001E-2</c:v>
                </c:pt>
                <c:pt idx="140">
                  <c:v>0.11</c:v>
                </c:pt>
                <c:pt idx="141">
                  <c:v>18.391999999999999</c:v>
                </c:pt>
                <c:pt idx="142">
                  <c:v>41.267000000000003</c:v>
                </c:pt>
                <c:pt idx="143">
                  <c:v>0.31000000000000238</c:v>
                </c:pt>
                <c:pt idx="144">
                  <c:v>4.2000000000000023E-2</c:v>
                </c:pt>
                <c:pt idx="145">
                  <c:v>7.5919999999999996</c:v>
                </c:pt>
                <c:pt idx="146">
                  <c:v>13.3</c:v>
                </c:pt>
                <c:pt idx="147">
                  <c:v>3.0000000000000002E-2</c:v>
                </c:pt>
                <c:pt idx="148">
                  <c:v>1.8420000000000001</c:v>
                </c:pt>
                <c:pt idx="149">
                  <c:v>0.40100000000000002</c:v>
                </c:pt>
                <c:pt idx="150">
                  <c:v>0.91900000000000004</c:v>
                </c:pt>
                <c:pt idx="151">
                  <c:v>7.9000000000000514E-2</c:v>
                </c:pt>
                <c:pt idx="152">
                  <c:v>8.0040000000000013</c:v>
                </c:pt>
                <c:pt idx="153">
                  <c:v>5.0449999999999955</c:v>
                </c:pt>
                <c:pt idx="154">
                  <c:v>4.5629999999999855</c:v>
                </c:pt>
                <c:pt idx="155">
                  <c:v>23.100999999999999</c:v>
                </c:pt>
                <c:pt idx="156">
                  <c:v>2.9949999999999997</c:v>
                </c:pt>
                <c:pt idx="157">
                  <c:v>1.04</c:v>
                </c:pt>
                <c:pt idx="158">
                  <c:v>19.747</c:v>
                </c:pt>
                <c:pt idx="159">
                  <c:v>5.6000000000000001E-2</c:v>
                </c:pt>
                <c:pt idx="160">
                  <c:v>6.3E-2</c:v>
                </c:pt>
                <c:pt idx="161">
                  <c:v>40.175000000000011</c:v>
                </c:pt>
                <c:pt idx="162">
                  <c:v>151.9</c:v>
                </c:pt>
                <c:pt idx="163">
                  <c:v>5.7000000000000023E-2</c:v>
                </c:pt>
                <c:pt idx="164">
                  <c:v>40.343999999999994</c:v>
                </c:pt>
                <c:pt idx="165">
                  <c:v>26.59</c:v>
                </c:pt>
                <c:pt idx="166">
                  <c:v>62.729000000000013</c:v>
                </c:pt>
                <c:pt idx="167">
                  <c:v>24.239000000000001</c:v>
                </c:pt>
                <c:pt idx="168">
                  <c:v>67.209999999999994</c:v>
                </c:pt>
                <c:pt idx="169">
                  <c:v>9.2000000000000011</c:v>
                </c:pt>
                <c:pt idx="170">
                  <c:v>86.938999999999993</c:v>
                </c:pt>
                <c:pt idx="171">
                  <c:v>17.032</c:v>
                </c:pt>
                <c:pt idx="172">
                  <c:v>0.10199999999999998</c:v>
                </c:pt>
                <c:pt idx="173">
                  <c:v>0.13800000000000001</c:v>
                </c:pt>
                <c:pt idx="174">
                  <c:v>20.597999999999999</c:v>
                </c:pt>
                <c:pt idx="175">
                  <c:v>73.522999999999982</c:v>
                </c:pt>
                <c:pt idx="176">
                  <c:v>4.7000000000000014E-2</c:v>
                </c:pt>
                <c:pt idx="177">
                  <c:v>2.3E-2</c:v>
                </c:pt>
                <c:pt idx="178">
                  <c:v>0.87800000000000522</c:v>
                </c:pt>
                <c:pt idx="179">
                  <c:v>201.77599999999998</c:v>
                </c:pt>
                <c:pt idx="180">
                  <c:v>43.251000000000005</c:v>
                </c:pt>
                <c:pt idx="181">
                  <c:v>85.331999999999994</c:v>
                </c:pt>
                <c:pt idx="182">
                  <c:v>0.30500000000000038</c:v>
                </c:pt>
                <c:pt idx="183">
                  <c:v>0.45500000000000002</c:v>
                </c:pt>
                <c:pt idx="184">
                  <c:v>55.578000000000003</c:v>
                </c:pt>
                <c:pt idx="185">
                  <c:v>55.946000000000005</c:v>
                </c:pt>
                <c:pt idx="186">
                  <c:v>57.382999999999996</c:v>
                </c:pt>
                <c:pt idx="187">
                  <c:v>53.5</c:v>
                </c:pt>
                <c:pt idx="188">
                  <c:v>235.13499999999999</c:v>
                </c:pt>
                <c:pt idx="189">
                  <c:v>174.24699999999999</c:v>
                </c:pt>
                <c:pt idx="190">
                  <c:v>0.83900000000000063</c:v>
                </c:pt>
                <c:pt idx="191">
                  <c:v>5.5000000000000014E-2</c:v>
                </c:pt>
                <c:pt idx="192">
                  <c:v>8.6810000000000009</c:v>
                </c:pt>
                <c:pt idx="193">
                  <c:v>22.818999999999999</c:v>
                </c:pt>
                <c:pt idx="194">
                  <c:v>12.902000000000006</c:v>
                </c:pt>
                <c:pt idx="195">
                  <c:v>87.89</c:v>
                </c:pt>
                <c:pt idx="196">
                  <c:v>387.815</c:v>
                </c:pt>
                <c:pt idx="197">
                  <c:v>0.23200000000000001</c:v>
                </c:pt>
                <c:pt idx="198">
                  <c:v>44.558</c:v>
                </c:pt>
                <c:pt idx="199">
                  <c:v>402.387</c:v>
                </c:pt>
                <c:pt idx="200">
                  <c:v>3.500000000000001E-2</c:v>
                </c:pt>
                <c:pt idx="201">
                  <c:v>62.3</c:v>
                </c:pt>
                <c:pt idx="202">
                  <c:v>118.333</c:v>
                </c:pt>
                <c:pt idx="203">
                  <c:v>167.60899999999998</c:v>
                </c:pt>
                <c:pt idx="204">
                  <c:v>3.500000000000001E-2</c:v>
                </c:pt>
                <c:pt idx="205">
                  <c:v>600.702</c:v>
                </c:pt>
                <c:pt idx="206">
                  <c:v>24.273</c:v>
                </c:pt>
                <c:pt idx="207">
                  <c:v>7.5000000000000011E-2</c:v>
                </c:pt>
                <c:pt idx="208">
                  <c:v>3.500000000000001E-2</c:v>
                </c:pt>
                <c:pt idx="209">
                  <c:v>232.97899999999998</c:v>
                </c:pt>
                <c:pt idx="210">
                  <c:v>0.98599999999999999</c:v>
                </c:pt>
                <c:pt idx="211">
                  <c:v>0.96900000000000064</c:v>
                </c:pt>
                <c:pt idx="212">
                  <c:v>12.998000000000001</c:v>
                </c:pt>
                <c:pt idx="213">
                  <c:v>2.1999999999999999E-2</c:v>
                </c:pt>
                <c:pt idx="214">
                  <c:v>7.0209999999999955</c:v>
                </c:pt>
                <c:pt idx="215">
                  <c:v>4.7720000000000002</c:v>
                </c:pt>
              </c:numCache>
            </c:numRef>
          </c:xVal>
          <c:yVal>
            <c:numRef>
              <c:f>FZI!$G$200:$G$415</c:f>
              <c:numCache>
                <c:formatCode>0.00</c:formatCode>
                <c:ptCount val="216"/>
                <c:pt idx="0">
                  <c:v>3.6861137569228201E-2</c:v>
                </c:pt>
                <c:pt idx="1">
                  <c:v>3.9276691604580957E-2</c:v>
                </c:pt>
                <c:pt idx="2">
                  <c:v>3.136664895500739E-2</c:v>
                </c:pt>
                <c:pt idx="3">
                  <c:v>4.1485019604066177E-2</c:v>
                </c:pt>
                <c:pt idx="4">
                  <c:v>4.7711494677768924E-2</c:v>
                </c:pt>
                <c:pt idx="5">
                  <c:v>3.4763089240469634E-2</c:v>
                </c:pt>
                <c:pt idx="6">
                  <c:v>6.8630387988415323E-2</c:v>
                </c:pt>
                <c:pt idx="7">
                  <c:v>0.12244698407790409</c:v>
                </c:pt>
                <c:pt idx="8">
                  <c:v>8.3248038615884298E-2</c:v>
                </c:pt>
                <c:pt idx="9">
                  <c:v>2.7471538582664056E-2</c:v>
                </c:pt>
                <c:pt idx="10">
                  <c:v>9.3630709325882092E-2</c:v>
                </c:pt>
                <c:pt idx="11">
                  <c:v>7.4602866556270464E-2</c:v>
                </c:pt>
                <c:pt idx="12">
                  <c:v>0.15172320198835204</c:v>
                </c:pt>
                <c:pt idx="13">
                  <c:v>4.3749479605387866E-2</c:v>
                </c:pt>
                <c:pt idx="14">
                  <c:v>0.13380951449569295</c:v>
                </c:pt>
                <c:pt idx="15">
                  <c:v>5.5088337849085303E-2</c:v>
                </c:pt>
                <c:pt idx="16">
                  <c:v>2.6918209937637338E-2</c:v>
                </c:pt>
                <c:pt idx="17">
                  <c:v>0.12078736485371989</c:v>
                </c:pt>
                <c:pt idx="18">
                  <c:v>0.10545437818712508</c:v>
                </c:pt>
                <c:pt idx="19">
                  <c:v>6.9440095871627583E-2</c:v>
                </c:pt>
                <c:pt idx="20">
                  <c:v>0.11506878873940413</c:v>
                </c:pt>
                <c:pt idx="21">
                  <c:v>0.11174490059755875</c:v>
                </c:pt>
                <c:pt idx="22">
                  <c:v>3.9167988323347835E-2</c:v>
                </c:pt>
                <c:pt idx="23">
                  <c:v>0.11768140909303215</c:v>
                </c:pt>
                <c:pt idx="24">
                  <c:v>8.9589484878035433E-2</c:v>
                </c:pt>
                <c:pt idx="25">
                  <c:v>0.11182670138967279</c:v>
                </c:pt>
                <c:pt idx="26">
                  <c:v>5.1104013913735334E-2</c:v>
                </c:pt>
                <c:pt idx="27">
                  <c:v>8.9581479970744365E-2</c:v>
                </c:pt>
                <c:pt idx="28">
                  <c:v>0.12616809067842744</c:v>
                </c:pt>
                <c:pt idx="29">
                  <c:v>0.12178164455717133</c:v>
                </c:pt>
                <c:pt idx="30">
                  <c:v>0.14694555754596564</c:v>
                </c:pt>
                <c:pt idx="31">
                  <c:v>7.3848205819357762E-2</c:v>
                </c:pt>
                <c:pt idx="32">
                  <c:v>7.3048216068731284E-2</c:v>
                </c:pt>
                <c:pt idx="33">
                  <c:v>0.19594784431656356</c:v>
                </c:pt>
                <c:pt idx="34">
                  <c:v>0.16451779282231244</c:v>
                </c:pt>
                <c:pt idx="35">
                  <c:v>0.1084333376008584</c:v>
                </c:pt>
                <c:pt idx="36">
                  <c:v>3.0174776724870647E-2</c:v>
                </c:pt>
                <c:pt idx="37">
                  <c:v>0.15639391013541931</c:v>
                </c:pt>
                <c:pt idx="38">
                  <c:v>0.14410630000019409</c:v>
                </c:pt>
                <c:pt idx="39">
                  <c:v>0.15072081011134322</c:v>
                </c:pt>
                <c:pt idx="40">
                  <c:v>9.3924157533730748E-2</c:v>
                </c:pt>
                <c:pt idx="41">
                  <c:v>0.20548421130300781</c:v>
                </c:pt>
                <c:pt idx="42">
                  <c:v>0.21683653546957099</c:v>
                </c:pt>
                <c:pt idx="43">
                  <c:v>0.20066437776483428</c:v>
                </c:pt>
                <c:pt idx="44">
                  <c:v>0.14791483860143445</c:v>
                </c:pt>
                <c:pt idx="45">
                  <c:v>3.5063323784499292E-2</c:v>
                </c:pt>
                <c:pt idx="46">
                  <c:v>0.16114164111591098</c:v>
                </c:pt>
                <c:pt idx="47">
                  <c:v>0.14032825748358888</c:v>
                </c:pt>
                <c:pt idx="48">
                  <c:v>6.8797764838754133E-2</c:v>
                </c:pt>
                <c:pt idx="49">
                  <c:v>0.18015071436085417</c:v>
                </c:pt>
                <c:pt idx="50">
                  <c:v>0.26516406166845385</c:v>
                </c:pt>
                <c:pt idx="51">
                  <c:v>3.366883387246361E-2</c:v>
                </c:pt>
                <c:pt idx="52">
                  <c:v>3.5015200252242785E-2</c:v>
                </c:pt>
                <c:pt idx="53">
                  <c:v>2.8482150750819446E-2</c:v>
                </c:pt>
                <c:pt idx="54">
                  <c:v>0.11807142667389686</c:v>
                </c:pt>
                <c:pt idx="55">
                  <c:v>0.1062555615593464</c:v>
                </c:pt>
                <c:pt idx="56">
                  <c:v>0.16223970978616345</c:v>
                </c:pt>
                <c:pt idx="57">
                  <c:v>3.6865874895756552E-2</c:v>
                </c:pt>
                <c:pt idx="58">
                  <c:v>7.2612074539872534E-2</c:v>
                </c:pt>
                <c:pt idx="59">
                  <c:v>0.17572053277080321</c:v>
                </c:pt>
                <c:pt idx="60">
                  <c:v>0.15739710218265382</c:v>
                </c:pt>
                <c:pt idx="61">
                  <c:v>0.15814408841285299</c:v>
                </c:pt>
                <c:pt idx="62">
                  <c:v>7.9708292251937152E-2</c:v>
                </c:pt>
                <c:pt idx="63">
                  <c:v>7.6863756580836037E-2</c:v>
                </c:pt>
                <c:pt idx="64">
                  <c:v>8.566957577237061E-2</c:v>
                </c:pt>
                <c:pt idx="65">
                  <c:v>6.1836519373305018E-2</c:v>
                </c:pt>
                <c:pt idx="66">
                  <c:v>3.2804291394927382E-2</c:v>
                </c:pt>
                <c:pt idx="67">
                  <c:v>0.16359892807706641</c:v>
                </c:pt>
                <c:pt idx="68">
                  <c:v>0.22893396149741582</c:v>
                </c:pt>
                <c:pt idx="69">
                  <c:v>8.4269398560465517E-2</c:v>
                </c:pt>
                <c:pt idx="70">
                  <c:v>5.1636344392848053E-2</c:v>
                </c:pt>
                <c:pt idx="71">
                  <c:v>4.0183623196534034E-2</c:v>
                </c:pt>
                <c:pt idx="72">
                  <c:v>0.13333422449797891</c:v>
                </c:pt>
                <c:pt idx="73">
                  <c:v>0.12317177402105275</c:v>
                </c:pt>
                <c:pt idx="74">
                  <c:v>9.3677641211566506E-2</c:v>
                </c:pt>
                <c:pt idx="75">
                  <c:v>4.3554307160245664E-2</c:v>
                </c:pt>
                <c:pt idx="76">
                  <c:v>2.9731534402567192E-2</c:v>
                </c:pt>
                <c:pt idx="77">
                  <c:v>3.8088467219748595E-2</c:v>
                </c:pt>
                <c:pt idx="78">
                  <c:v>7.5557495044974013E-2</c:v>
                </c:pt>
                <c:pt idx="79">
                  <c:v>9.4132170318177527E-2</c:v>
                </c:pt>
                <c:pt idx="80">
                  <c:v>0.13185803645058988</c:v>
                </c:pt>
                <c:pt idx="81">
                  <c:v>0.20906398141564089</c:v>
                </c:pt>
                <c:pt idx="82">
                  <c:v>0.14775453327008053</c:v>
                </c:pt>
                <c:pt idx="83">
                  <c:v>8.5647781057071173E-2</c:v>
                </c:pt>
                <c:pt idx="84">
                  <c:v>0.20585579898332321</c:v>
                </c:pt>
                <c:pt idx="85">
                  <c:v>7.0837668542611865E-2</c:v>
                </c:pt>
                <c:pt idx="86">
                  <c:v>0.10146136966925345</c:v>
                </c:pt>
                <c:pt idx="87">
                  <c:v>8.2558974968358734E-2</c:v>
                </c:pt>
                <c:pt idx="88">
                  <c:v>0.16021747111211332</c:v>
                </c:pt>
                <c:pt idx="89">
                  <c:v>0.30739810529330985</c:v>
                </c:pt>
                <c:pt idx="90">
                  <c:v>0.13887479073715026</c:v>
                </c:pt>
                <c:pt idx="91">
                  <c:v>0.25191459133199923</c:v>
                </c:pt>
                <c:pt idx="92">
                  <c:v>0.29284592063991288</c:v>
                </c:pt>
                <c:pt idx="93">
                  <c:v>0.24674374072945723</c:v>
                </c:pt>
                <c:pt idx="94">
                  <c:v>5.0178136135791793E-2</c:v>
                </c:pt>
                <c:pt idx="95">
                  <c:v>0.25381250958566798</c:v>
                </c:pt>
                <c:pt idx="96">
                  <c:v>5.0419378565584747E-2</c:v>
                </c:pt>
                <c:pt idx="97">
                  <c:v>4.4526811659063824E-2</c:v>
                </c:pt>
                <c:pt idx="98">
                  <c:v>0.23945928427666374</c:v>
                </c:pt>
                <c:pt idx="99">
                  <c:v>8.8322411060016648E-2</c:v>
                </c:pt>
                <c:pt idx="100">
                  <c:v>0.11017868756020049</c:v>
                </c:pt>
                <c:pt idx="101">
                  <c:v>0.18598101376614248</c:v>
                </c:pt>
                <c:pt idx="102">
                  <c:v>0.17522138199666659</c:v>
                </c:pt>
                <c:pt idx="103">
                  <c:v>4.8550792315340312E-2</c:v>
                </c:pt>
                <c:pt idx="104">
                  <c:v>0.14925278241748563</c:v>
                </c:pt>
                <c:pt idx="105">
                  <c:v>0.18018440480172404</c:v>
                </c:pt>
                <c:pt idx="106">
                  <c:v>0.24334631221759578</c:v>
                </c:pt>
                <c:pt idx="107">
                  <c:v>0.17666790812142638</c:v>
                </c:pt>
                <c:pt idx="108">
                  <c:v>0.17408924696571842</c:v>
                </c:pt>
                <c:pt idx="109">
                  <c:v>0.42701144897979892</c:v>
                </c:pt>
                <c:pt idx="110">
                  <c:v>6.1196040434058054E-2</c:v>
                </c:pt>
                <c:pt idx="111">
                  <c:v>0.3093297252759909</c:v>
                </c:pt>
                <c:pt idx="112">
                  <c:v>0.16969902307529294</c:v>
                </c:pt>
                <c:pt idx="113">
                  <c:v>0.3109380844141188</c:v>
                </c:pt>
                <c:pt idx="114">
                  <c:v>0.15868176183311533</c:v>
                </c:pt>
                <c:pt idx="115">
                  <c:v>8.5786471312713927E-2</c:v>
                </c:pt>
                <c:pt idx="116">
                  <c:v>0.21676940797422625</c:v>
                </c:pt>
                <c:pt idx="117">
                  <c:v>0.26531263151972451</c:v>
                </c:pt>
                <c:pt idx="118">
                  <c:v>9.3465423608596568E-2</c:v>
                </c:pt>
                <c:pt idx="119">
                  <c:v>0.11184203426751353</c:v>
                </c:pt>
                <c:pt idx="120">
                  <c:v>0.2020493736166534</c:v>
                </c:pt>
                <c:pt idx="121">
                  <c:v>0.15766925317911151</c:v>
                </c:pt>
                <c:pt idx="122">
                  <c:v>0.15179661894026344</c:v>
                </c:pt>
                <c:pt idx="123">
                  <c:v>0.21737543234504791</c:v>
                </c:pt>
                <c:pt idx="124">
                  <c:v>0.27893635159083507</c:v>
                </c:pt>
                <c:pt idx="125">
                  <c:v>5.2376566164608333E-2</c:v>
                </c:pt>
                <c:pt idx="126">
                  <c:v>7.9242023724929889E-2</c:v>
                </c:pt>
                <c:pt idx="127">
                  <c:v>4.0021744991968623E-2</c:v>
                </c:pt>
                <c:pt idx="128">
                  <c:v>0.32606568100309252</c:v>
                </c:pt>
                <c:pt idx="129">
                  <c:v>7.1939330132529122E-2</c:v>
                </c:pt>
                <c:pt idx="130">
                  <c:v>4.5485158811761309E-2</c:v>
                </c:pt>
                <c:pt idx="131">
                  <c:v>0.16193572916555618</c:v>
                </c:pt>
                <c:pt idx="132">
                  <c:v>0.20657795872630721</c:v>
                </c:pt>
                <c:pt idx="133">
                  <c:v>0.26202821904206663</c:v>
                </c:pt>
                <c:pt idx="134">
                  <c:v>0.32900381018352742</c:v>
                </c:pt>
                <c:pt idx="135">
                  <c:v>0.37275871037388736</c:v>
                </c:pt>
                <c:pt idx="136">
                  <c:v>0.16547599733588461</c:v>
                </c:pt>
                <c:pt idx="137">
                  <c:v>0.13292907460486447</c:v>
                </c:pt>
                <c:pt idx="138">
                  <c:v>0.26126183097483702</c:v>
                </c:pt>
                <c:pt idx="139">
                  <c:v>4.4092476442963664E-2</c:v>
                </c:pt>
                <c:pt idx="140">
                  <c:v>5.5429203499297842E-2</c:v>
                </c:pt>
                <c:pt idx="141">
                  <c:v>0.32385203513231614</c:v>
                </c:pt>
                <c:pt idx="142">
                  <c:v>0.43281388677966903</c:v>
                </c:pt>
                <c:pt idx="143">
                  <c:v>7.9797608569012524E-2</c:v>
                </c:pt>
                <c:pt idx="144">
                  <c:v>4.1028603942413533E-2</c:v>
                </c:pt>
                <c:pt idx="145">
                  <c:v>0.24248983943858451</c:v>
                </c:pt>
                <c:pt idx="146">
                  <c:v>0.29498425947456752</c:v>
                </c:pt>
                <c:pt idx="147">
                  <c:v>3.7091213778129892E-2</c:v>
                </c:pt>
                <c:pt idx="148">
                  <c:v>0.15171759837868076</c:v>
                </c:pt>
                <c:pt idx="149">
                  <c:v>9.028819379157127E-2</c:v>
                </c:pt>
                <c:pt idx="150">
                  <c:v>0.11973713561618986</c:v>
                </c:pt>
                <c:pt idx="151">
                  <c:v>5.2370174825635996E-2</c:v>
                </c:pt>
                <c:pt idx="152">
                  <c:v>0.2529890066180473</c:v>
                </c:pt>
                <c:pt idx="153">
                  <c:v>0.21631846927740248</c:v>
                </c:pt>
                <c:pt idx="154">
                  <c:v>0.21126357099266171</c:v>
                </c:pt>
                <c:pt idx="155">
                  <c:v>0.37232847918070033</c:v>
                </c:pt>
                <c:pt idx="156">
                  <c:v>0.18307966421922528</c:v>
                </c:pt>
                <c:pt idx="157">
                  <c:v>0.12798502308545834</c:v>
                </c:pt>
                <c:pt idx="158">
                  <c:v>0.35361925501996438</c:v>
                </c:pt>
                <c:pt idx="159">
                  <c:v>4.8064531238533825E-2</c:v>
                </c:pt>
                <c:pt idx="160">
                  <c:v>5.0046542853756704E-2</c:v>
                </c:pt>
                <c:pt idx="161">
                  <c:v>0.46309931976576568</c:v>
                </c:pt>
                <c:pt idx="162">
                  <c:v>0.75233906855491295</c:v>
                </c:pt>
                <c:pt idx="163">
                  <c:v>4.9866955735599933E-2</c:v>
                </c:pt>
                <c:pt idx="164">
                  <c:v>0.47127166927862257</c:v>
                </c:pt>
                <c:pt idx="165">
                  <c:v>0.40721416986538467</c:v>
                </c:pt>
                <c:pt idx="166">
                  <c:v>0.55292456992762751</c:v>
                </c:pt>
                <c:pt idx="167">
                  <c:v>0.39796270809103301</c:v>
                </c:pt>
                <c:pt idx="168">
                  <c:v>0.57219142053961058</c:v>
                </c:pt>
                <c:pt idx="169">
                  <c:v>0.28677137952739834</c:v>
                </c:pt>
                <c:pt idx="170">
                  <c:v>0.6367727600690386</c:v>
                </c:pt>
                <c:pt idx="171">
                  <c:v>0.35817283876549788</c:v>
                </c:pt>
                <c:pt idx="172">
                  <c:v>6.2677223733984891E-2</c:v>
                </c:pt>
                <c:pt idx="173">
                  <c:v>6.9461576704663713E-2</c:v>
                </c:pt>
                <c:pt idx="174">
                  <c:v>0.38487831945661666</c:v>
                </c:pt>
                <c:pt idx="175">
                  <c:v>0.60324897239097974</c:v>
                </c:pt>
                <c:pt idx="176">
                  <c:v>4.8623984171751018E-2</c:v>
                </c:pt>
                <c:pt idx="177">
                  <c:v>3.8498858314283388E-2</c:v>
                </c:pt>
                <c:pt idx="178">
                  <c:v>0.133052327606061</c:v>
                </c:pt>
                <c:pt idx="179">
                  <c:v>0.88851370669457164</c:v>
                </c:pt>
                <c:pt idx="180">
                  <c:v>0.51227249935947161</c:v>
                </c:pt>
                <c:pt idx="181">
                  <c:v>0.6580353278056178</c:v>
                </c:pt>
                <c:pt idx="182">
                  <c:v>9.4745188512498246E-2</c:v>
                </c:pt>
                <c:pt idx="183">
                  <c:v>0.10865345684427406</c:v>
                </c:pt>
                <c:pt idx="184">
                  <c:v>0.56908996284911162</c:v>
                </c:pt>
                <c:pt idx="185">
                  <c:v>0.57871850430520877</c:v>
                </c:pt>
                <c:pt idx="186">
                  <c:v>0.59096772843310352</c:v>
                </c:pt>
                <c:pt idx="187">
                  <c:v>0.5844978137688096</c:v>
                </c:pt>
                <c:pt idx="188">
                  <c:v>0.99324035487549112</c:v>
                </c:pt>
                <c:pt idx="189">
                  <c:v>0.89578537820802973</c:v>
                </c:pt>
                <c:pt idx="190">
                  <c:v>0.14186972194540373</c:v>
                </c:pt>
                <c:pt idx="191">
                  <c:v>5.7155357926961109E-2</c:v>
                </c:pt>
                <c:pt idx="192">
                  <c:v>0.31864032683967625</c:v>
                </c:pt>
                <c:pt idx="193">
                  <c:v>0.44483373945865878</c:v>
                </c:pt>
                <c:pt idx="194">
                  <c:v>0.36806571969542534</c:v>
                </c:pt>
                <c:pt idx="195">
                  <c:v>0.72646183590439162</c:v>
                </c:pt>
                <c:pt idx="196">
                  <c:v>1.2416983644290616</c:v>
                </c:pt>
                <c:pt idx="197">
                  <c:v>9.7022062740575746E-2</c:v>
                </c:pt>
                <c:pt idx="198">
                  <c:v>0.59095195277860424</c:v>
                </c:pt>
                <c:pt idx="199">
                  <c:v>1.319119666771426</c:v>
                </c:pt>
                <c:pt idx="200">
                  <c:v>5.4078254660433013E-2</c:v>
                </c:pt>
                <c:pt idx="201">
                  <c:v>0.68738807760302079</c:v>
                </c:pt>
                <c:pt idx="202">
                  <c:v>0.87040669953614369</c:v>
                </c:pt>
                <c:pt idx="203">
                  <c:v>1.0016857971374991</c:v>
                </c:pt>
                <c:pt idx="204">
                  <c:v>5.6266567386900293E-2</c:v>
                </c:pt>
                <c:pt idx="205">
                  <c:v>1.5963978167514341</c:v>
                </c:pt>
                <c:pt idx="206">
                  <c:v>0.52813838380442657</c:v>
                </c:pt>
                <c:pt idx="207">
                  <c:v>7.5131945005472489E-2</c:v>
                </c:pt>
                <c:pt idx="208">
                  <c:v>5.9645516418805354E-2</c:v>
                </c:pt>
                <c:pt idx="209">
                  <c:v>1.1963286903906099</c:v>
                </c:pt>
                <c:pt idx="210">
                  <c:v>0.18733901006768691</c:v>
                </c:pt>
                <c:pt idx="211">
                  <c:v>0.19471134924243724</c:v>
                </c:pt>
                <c:pt idx="212">
                  <c:v>0.47046642200207628</c:v>
                </c:pt>
                <c:pt idx="213">
                  <c:v>5.6478939333483393E-2</c:v>
                </c:pt>
                <c:pt idx="214">
                  <c:v>0.39485500702989801</c:v>
                </c:pt>
                <c:pt idx="215">
                  <c:v>0.35327197839084851</c:v>
                </c:pt>
              </c:numCache>
            </c:numRef>
          </c:yVal>
          <c:smooth val="0"/>
          <c:extLst>
            <c:ext xmlns:c16="http://schemas.microsoft.com/office/drawing/2014/chart" uri="{C3380CC4-5D6E-409C-BE32-E72D297353CC}">
              <c16:uniqueId val="{00000006-342E-4BAD-95F1-2426190F3D4C}"/>
            </c:ext>
          </c:extLst>
        </c:ser>
        <c:ser>
          <c:idx val="6"/>
          <c:order val="5"/>
          <c:tx>
            <c:v>HFU D</c:v>
          </c:tx>
          <c:spPr>
            <a:ln w="19050">
              <a:noFill/>
            </a:ln>
          </c:spPr>
          <c:marker>
            <c:symbol val="circle"/>
            <c:size val="3"/>
            <c:spPr>
              <a:solidFill>
                <a:srgbClr val="FF0000"/>
              </a:solidFill>
              <a:ln>
                <a:solidFill>
                  <a:srgbClr val="FF0000"/>
                </a:solidFill>
              </a:ln>
            </c:spPr>
          </c:marker>
          <c:trendline>
            <c:trendlineType val="power"/>
            <c:dispRSqr val="1"/>
            <c:dispEq val="0"/>
            <c:trendlineLbl>
              <c:layout>
                <c:manualLayout>
                  <c:x val="6.7527669987756903E-2"/>
                  <c:y val="-4.9345407462913403E-2"/>
                </c:manualLayout>
              </c:layout>
              <c:numFmt formatCode="General" sourceLinked="0"/>
            </c:trendlineLbl>
          </c:trendline>
          <c:xVal>
            <c:numRef>
              <c:f>FZI!$B$416:$B$418</c:f>
              <c:numCache>
                <c:formatCode>General</c:formatCode>
                <c:ptCount val="3"/>
                <c:pt idx="0">
                  <c:v>7.6229999999999745</c:v>
                </c:pt>
                <c:pt idx="1">
                  <c:v>43.219000000000001</c:v>
                </c:pt>
                <c:pt idx="2">
                  <c:v>4.8849999999999945</c:v>
                </c:pt>
              </c:numCache>
            </c:numRef>
          </c:xVal>
          <c:yVal>
            <c:numRef>
              <c:f>FZI!$G$416:$G$418</c:f>
              <c:numCache>
                <c:formatCode>0.00</c:formatCode>
                <c:ptCount val="3"/>
                <c:pt idx="0">
                  <c:v>0.48769585744302613</c:v>
                </c:pt>
                <c:pt idx="1">
                  <c:v>0.99088245872282821</c:v>
                </c:pt>
                <c:pt idx="2">
                  <c:v>0.52612302437890812</c:v>
                </c:pt>
              </c:numCache>
            </c:numRef>
          </c:yVal>
          <c:smooth val="0"/>
          <c:extLst>
            <c:ext xmlns:c16="http://schemas.microsoft.com/office/drawing/2014/chart" uri="{C3380CC4-5D6E-409C-BE32-E72D297353CC}">
              <c16:uniqueId val="{00000008-342E-4BAD-95F1-2426190F3D4C}"/>
            </c:ext>
          </c:extLst>
        </c:ser>
        <c:dLbls>
          <c:showLegendKey val="0"/>
          <c:showVal val="0"/>
          <c:showCatName val="0"/>
          <c:showSerName val="0"/>
          <c:showPercent val="0"/>
          <c:showBubbleSize val="0"/>
        </c:dLbls>
        <c:axId val="303968192"/>
        <c:axId val="303968768"/>
      </c:scatterChart>
      <c:valAx>
        <c:axId val="303968192"/>
        <c:scaling>
          <c:logBase val="10"/>
          <c:orientation val="minMax"/>
          <c:max val="10000"/>
        </c:scaling>
        <c:delete val="0"/>
        <c:axPos val="b"/>
        <c:majorGridlines>
          <c:spPr>
            <a:ln w="9525" cap="flat" cmpd="sng" algn="ctr">
              <a:solidFill>
                <a:schemeClr val="tx1">
                  <a:lumMod val="15000"/>
                  <a:lumOff val="85000"/>
                </a:schemeClr>
              </a:solidFill>
              <a:round/>
            </a:ln>
            <a:effectLst/>
          </c:spPr>
        </c:majorGridlines>
        <c:title>
          <c:tx>
            <c:rich>
              <a:bodyPr rot="0" vert="horz"/>
              <a:lstStyle/>
              <a:p>
                <a:pPr rtl="1">
                  <a:defRPr>
                    <a:cs typeface="B Nazanin" panose="00000400000000000000" pitchFamily="2" charset="-78"/>
                  </a:defRPr>
                </a:pPr>
                <a:r>
                  <a:rPr lang="fa-IR">
                    <a:cs typeface="B Nazanin" panose="00000400000000000000" pitchFamily="2" charset="-78"/>
                  </a:rPr>
                  <a:t>تراوایی</a:t>
                </a:r>
                <a:r>
                  <a:rPr lang="fa-IR" baseline="0">
                    <a:cs typeface="B Nazanin" panose="00000400000000000000" pitchFamily="2" charset="-78"/>
                  </a:rPr>
                  <a:t> (میلی دارسی)</a:t>
                </a:r>
                <a:endParaRPr lang="en-US">
                  <a:cs typeface="B Nazanin" panose="00000400000000000000" pitchFamily="2" charset="-78"/>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303968768"/>
        <c:crossesAt val="1.0000000000000041E-3"/>
        <c:crossBetween val="midCat"/>
      </c:valAx>
      <c:valAx>
        <c:axId val="303968768"/>
        <c:scaling>
          <c:orientation val="minMax"/>
          <c:max val="2"/>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cs typeface="B Nazanin" panose="00000400000000000000" pitchFamily="2" charset="-78"/>
                  </a:defRPr>
                </a:pPr>
                <a:r>
                  <a:rPr lang="fa-IR">
                    <a:cs typeface="B Nazanin" panose="00000400000000000000" pitchFamily="2" charset="-78"/>
                  </a:rPr>
                  <a:t>شاخص زون جریانی</a:t>
                </a:r>
                <a:endParaRPr lang="en-US">
                  <a:cs typeface="B Nazanin" panose="00000400000000000000" pitchFamily="2" charset="-78"/>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303968192"/>
        <c:crossesAt val="1.0000000000000041E-3"/>
        <c:crossBetween val="midCat"/>
      </c:valAx>
      <c:spPr>
        <a:noFill/>
        <a:ln>
          <a:solidFill>
            <a:schemeClr val="bg1">
              <a:lumMod val="75000"/>
            </a:schemeClr>
          </a:solidFill>
        </a:ln>
        <a:effectLst/>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85085539422779521"/>
          <c:y val="0.1014134102802367"/>
          <c:w val="0.12281149188148717"/>
          <c:h val="0.67294957695505453"/>
        </c:manualLayout>
      </c:layout>
      <c:overlay val="0"/>
      <c:spPr>
        <a:noFill/>
        <a:ln>
          <a:solidFill>
            <a:schemeClr val="tx1"/>
          </a:solidFill>
        </a:ln>
        <a:effectLst/>
      </c:spPr>
      <c:txPr>
        <a:bodyPr rot="0" vert="horz"/>
        <a:lstStyle/>
        <a:p>
          <a:pPr>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sz="600"/>
      </a:pPr>
      <a:endParaRPr lang="fa-I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3277838737751"/>
          <c:y val="4.3862511198076291E-2"/>
          <c:w val="0.69224944567429403"/>
          <c:h val="0.75663633363194871"/>
        </c:manualLayout>
      </c:layout>
      <c:scatterChart>
        <c:scatterStyle val="lineMarker"/>
        <c:varyColors val="0"/>
        <c:ser>
          <c:idx val="1"/>
          <c:order val="0"/>
          <c:tx>
            <c:v>MIDDLE RAMP</c:v>
          </c:tx>
          <c:spPr>
            <a:ln w="25400" cap="rnd">
              <a:noFill/>
              <a:round/>
            </a:ln>
            <a:effectLst/>
          </c:spPr>
          <c:marker>
            <c:symbol val="circle"/>
            <c:size val="5"/>
            <c:spPr>
              <a:solidFill>
                <a:schemeClr val="accent2"/>
              </a:solidFill>
              <a:ln w="9525">
                <a:solidFill>
                  <a:schemeClr val="accent2"/>
                </a:solidFill>
              </a:ln>
              <a:effectLst/>
            </c:spPr>
          </c:marker>
          <c:xVal>
            <c:numRef>
              <c:f>inner!$C$72:$C$105</c:f>
            </c:numRef>
          </c:xVal>
          <c:yVal>
            <c:numRef>
              <c:f>inner!$B$72:$B$105</c:f>
            </c:numRef>
          </c:yVal>
          <c:smooth val="0"/>
          <c:extLst>
            <c:ext xmlns:c16="http://schemas.microsoft.com/office/drawing/2014/chart" uri="{C3380CC4-5D6E-409C-BE32-E72D297353CC}">
              <c16:uniqueId val="{00000000-4F6C-4C32-B481-062B7FEDA34E}"/>
            </c:ext>
          </c:extLst>
        </c:ser>
        <c:ser>
          <c:idx val="2"/>
          <c:order val="1"/>
          <c:tx>
            <c:v>OUTER RAMP</c:v>
          </c:tx>
          <c:spPr>
            <a:ln w="25400" cap="rnd">
              <a:noFill/>
              <a:round/>
            </a:ln>
            <a:effectLst/>
          </c:spPr>
          <c:marker>
            <c:symbol val="circle"/>
            <c:size val="5"/>
            <c:spPr>
              <a:solidFill>
                <a:srgbClr val="7030A0"/>
              </a:solidFill>
              <a:ln w="9525">
                <a:solidFill>
                  <a:srgbClr val="7030A0"/>
                </a:solidFill>
              </a:ln>
              <a:effectLst/>
            </c:spPr>
          </c:marker>
          <c:xVal>
            <c:numRef>
              <c:f>inner!$C$106:$C$112</c:f>
            </c:numRef>
          </c:xVal>
          <c:yVal>
            <c:numRef>
              <c:f>inner!$B$106:$B$112</c:f>
            </c:numRef>
          </c:yVal>
          <c:smooth val="0"/>
          <c:extLst>
            <c:ext xmlns:c16="http://schemas.microsoft.com/office/drawing/2014/chart" uri="{C3380CC4-5D6E-409C-BE32-E72D297353CC}">
              <c16:uniqueId val="{00000001-4F6C-4C32-B481-062B7FEDA34E}"/>
            </c:ext>
          </c:extLst>
        </c:ser>
        <c:ser>
          <c:idx val="0"/>
          <c:order val="2"/>
          <c:tx>
            <c:v>HFU A</c:v>
          </c:tx>
          <c:spPr>
            <a:ln w="19050">
              <a:noFill/>
            </a:ln>
          </c:spPr>
          <c:marker>
            <c:symbol val="circle"/>
            <c:size val="3"/>
            <c:spPr>
              <a:solidFill>
                <a:schemeClr val="tx1"/>
              </a:solidFill>
              <a:ln>
                <a:solidFill>
                  <a:schemeClr val="tx1"/>
                </a:solidFill>
              </a:ln>
            </c:spPr>
          </c:marker>
          <c:trendline>
            <c:spPr>
              <a:ln w="19050"/>
            </c:spPr>
            <c:trendlineType val="power"/>
            <c:dispRSqr val="0"/>
            <c:dispEq val="0"/>
          </c:trendline>
          <c:xVal>
            <c:numRef>
              <c:f>FZI!$C$2:$C$11</c:f>
              <c:numCache>
                <c:formatCode>General</c:formatCode>
                <c:ptCount val="10"/>
                <c:pt idx="0">
                  <c:v>12.04</c:v>
                </c:pt>
                <c:pt idx="1">
                  <c:v>14.52</c:v>
                </c:pt>
                <c:pt idx="2">
                  <c:v>6.03</c:v>
                </c:pt>
                <c:pt idx="3">
                  <c:v>14.16</c:v>
                </c:pt>
                <c:pt idx="4">
                  <c:v>22.95</c:v>
                </c:pt>
                <c:pt idx="5">
                  <c:v>10.78</c:v>
                </c:pt>
                <c:pt idx="6">
                  <c:v>25.58</c:v>
                </c:pt>
                <c:pt idx="7">
                  <c:v>15.48</c:v>
                </c:pt>
                <c:pt idx="8">
                  <c:v>10.040000000000001</c:v>
                </c:pt>
                <c:pt idx="9">
                  <c:v>8.01</c:v>
                </c:pt>
              </c:numCache>
            </c:numRef>
          </c:xVal>
          <c:yVal>
            <c:numRef>
              <c:f>FZI!$B$2:$B$11</c:f>
              <c:numCache>
                <c:formatCode>General</c:formatCode>
                <c:ptCount val="10"/>
                <c:pt idx="0">
                  <c:v>1.2E-2</c:v>
                </c:pt>
                <c:pt idx="1">
                  <c:v>0.10100000000000002</c:v>
                </c:pt>
                <c:pt idx="2">
                  <c:v>7.0000000000000114E-3</c:v>
                </c:pt>
                <c:pt idx="3">
                  <c:v>0.10900000000000012</c:v>
                </c:pt>
                <c:pt idx="4">
                  <c:v>0.66700000000000481</c:v>
                </c:pt>
                <c:pt idx="5">
                  <c:v>7.1999999999999995E-2</c:v>
                </c:pt>
                <c:pt idx="6">
                  <c:v>1.383</c:v>
                </c:pt>
                <c:pt idx="7">
                  <c:v>0.27900000000000008</c:v>
                </c:pt>
                <c:pt idx="8">
                  <c:v>7.1999999999999995E-2</c:v>
                </c:pt>
                <c:pt idx="9">
                  <c:v>3.7999999999999999E-2</c:v>
                </c:pt>
              </c:numCache>
            </c:numRef>
          </c:yVal>
          <c:smooth val="0"/>
          <c:extLst>
            <c:ext xmlns:c16="http://schemas.microsoft.com/office/drawing/2014/chart" uri="{C3380CC4-5D6E-409C-BE32-E72D297353CC}">
              <c16:uniqueId val="{00000001-5D3C-4FB6-869F-90ABCA19DC48}"/>
            </c:ext>
          </c:extLst>
        </c:ser>
        <c:ser>
          <c:idx val="4"/>
          <c:order val="3"/>
          <c:tx>
            <c:v>HFU B</c:v>
          </c:tx>
          <c:spPr>
            <a:ln w="19050">
              <a:noFill/>
            </a:ln>
          </c:spPr>
          <c:marker>
            <c:symbol val="circle"/>
            <c:size val="3"/>
            <c:spPr>
              <a:solidFill>
                <a:srgbClr val="0070C0"/>
              </a:solidFill>
              <a:ln>
                <a:solidFill>
                  <a:srgbClr val="0070C0"/>
                </a:solidFill>
              </a:ln>
            </c:spPr>
          </c:marker>
          <c:trendline>
            <c:spPr>
              <a:ln w="19050">
                <a:solidFill>
                  <a:srgbClr val="0070C0"/>
                </a:solidFill>
              </a:ln>
            </c:spPr>
            <c:trendlineType val="power"/>
            <c:dispRSqr val="0"/>
            <c:dispEq val="0"/>
          </c:trendline>
          <c:xVal>
            <c:numRef>
              <c:f>FZI!$C$12:$C$199</c:f>
              <c:numCache>
                <c:formatCode>General</c:formatCode>
                <c:ptCount val="188"/>
                <c:pt idx="0">
                  <c:v>15.78</c:v>
                </c:pt>
                <c:pt idx="1">
                  <c:v>20.130000000000031</c:v>
                </c:pt>
                <c:pt idx="2">
                  <c:v>11.96</c:v>
                </c:pt>
                <c:pt idx="3">
                  <c:v>12.209999999999999</c:v>
                </c:pt>
                <c:pt idx="4">
                  <c:v>11.3</c:v>
                </c:pt>
                <c:pt idx="5">
                  <c:v>9.66</c:v>
                </c:pt>
                <c:pt idx="6">
                  <c:v>14.229999999999999</c:v>
                </c:pt>
                <c:pt idx="7">
                  <c:v>15.04</c:v>
                </c:pt>
                <c:pt idx="8">
                  <c:v>10.98</c:v>
                </c:pt>
                <c:pt idx="9">
                  <c:v>18.670000000000005</c:v>
                </c:pt>
                <c:pt idx="10">
                  <c:v>12.229999999999999</c:v>
                </c:pt>
                <c:pt idx="11">
                  <c:v>17.22</c:v>
                </c:pt>
                <c:pt idx="12">
                  <c:v>17.18</c:v>
                </c:pt>
                <c:pt idx="13">
                  <c:v>8.2000000000000011</c:v>
                </c:pt>
                <c:pt idx="14">
                  <c:v>10.02</c:v>
                </c:pt>
                <c:pt idx="15">
                  <c:v>13.56</c:v>
                </c:pt>
                <c:pt idx="16">
                  <c:v>10.19</c:v>
                </c:pt>
                <c:pt idx="17">
                  <c:v>13.83</c:v>
                </c:pt>
                <c:pt idx="18">
                  <c:v>13.56</c:v>
                </c:pt>
                <c:pt idx="19">
                  <c:v>11.05</c:v>
                </c:pt>
                <c:pt idx="20">
                  <c:v>9.4600000000000026</c:v>
                </c:pt>
                <c:pt idx="21">
                  <c:v>7.4300000000000024</c:v>
                </c:pt>
                <c:pt idx="22">
                  <c:v>11.66</c:v>
                </c:pt>
                <c:pt idx="23">
                  <c:v>15.67</c:v>
                </c:pt>
                <c:pt idx="24">
                  <c:v>9.17</c:v>
                </c:pt>
                <c:pt idx="25">
                  <c:v>13.88</c:v>
                </c:pt>
                <c:pt idx="26">
                  <c:v>15.31</c:v>
                </c:pt>
                <c:pt idx="27">
                  <c:v>14.31</c:v>
                </c:pt>
                <c:pt idx="28">
                  <c:v>13.89</c:v>
                </c:pt>
                <c:pt idx="29">
                  <c:v>6.78</c:v>
                </c:pt>
                <c:pt idx="30">
                  <c:v>15.11</c:v>
                </c:pt>
                <c:pt idx="31">
                  <c:v>14.69</c:v>
                </c:pt>
                <c:pt idx="32">
                  <c:v>17.54</c:v>
                </c:pt>
                <c:pt idx="33">
                  <c:v>6.9300000000000024</c:v>
                </c:pt>
                <c:pt idx="34">
                  <c:v>9.77</c:v>
                </c:pt>
                <c:pt idx="35">
                  <c:v>7.94</c:v>
                </c:pt>
                <c:pt idx="36">
                  <c:v>8.2399999999999984</c:v>
                </c:pt>
                <c:pt idx="37">
                  <c:v>16.010000000000005</c:v>
                </c:pt>
                <c:pt idx="38">
                  <c:v>18.239999999999988</c:v>
                </c:pt>
                <c:pt idx="39">
                  <c:v>13.55</c:v>
                </c:pt>
                <c:pt idx="40">
                  <c:v>14.99</c:v>
                </c:pt>
                <c:pt idx="41">
                  <c:v>7.35</c:v>
                </c:pt>
                <c:pt idx="42">
                  <c:v>15.28</c:v>
                </c:pt>
                <c:pt idx="43">
                  <c:v>11.91</c:v>
                </c:pt>
                <c:pt idx="44">
                  <c:v>13.8</c:v>
                </c:pt>
                <c:pt idx="45">
                  <c:v>6.48</c:v>
                </c:pt>
                <c:pt idx="46">
                  <c:v>10.41</c:v>
                </c:pt>
                <c:pt idx="47">
                  <c:v>12.19</c:v>
                </c:pt>
                <c:pt idx="48">
                  <c:v>14.33</c:v>
                </c:pt>
                <c:pt idx="49">
                  <c:v>11.719999999999999</c:v>
                </c:pt>
                <c:pt idx="50">
                  <c:v>9.34</c:v>
                </c:pt>
                <c:pt idx="51">
                  <c:v>12.99</c:v>
                </c:pt>
                <c:pt idx="52">
                  <c:v>12.129999999999999</c:v>
                </c:pt>
                <c:pt idx="53">
                  <c:v>13.209999999999999</c:v>
                </c:pt>
                <c:pt idx="54">
                  <c:v>9.07</c:v>
                </c:pt>
                <c:pt idx="55">
                  <c:v>6.7</c:v>
                </c:pt>
                <c:pt idx="56">
                  <c:v>15.719999999999999</c:v>
                </c:pt>
                <c:pt idx="57">
                  <c:v>7.6</c:v>
                </c:pt>
                <c:pt idx="58">
                  <c:v>7.57</c:v>
                </c:pt>
                <c:pt idx="59">
                  <c:v>14</c:v>
                </c:pt>
                <c:pt idx="60">
                  <c:v>6.13</c:v>
                </c:pt>
                <c:pt idx="61">
                  <c:v>11.2</c:v>
                </c:pt>
                <c:pt idx="62">
                  <c:v>13.18</c:v>
                </c:pt>
                <c:pt idx="63">
                  <c:v>11.51</c:v>
                </c:pt>
                <c:pt idx="64">
                  <c:v>21.95</c:v>
                </c:pt>
                <c:pt idx="65">
                  <c:v>17.73</c:v>
                </c:pt>
                <c:pt idx="66">
                  <c:v>5.91</c:v>
                </c:pt>
                <c:pt idx="67">
                  <c:v>7.03</c:v>
                </c:pt>
                <c:pt idx="68">
                  <c:v>14.55</c:v>
                </c:pt>
                <c:pt idx="69">
                  <c:v>14.44</c:v>
                </c:pt>
                <c:pt idx="70">
                  <c:v>6.8599999999999985</c:v>
                </c:pt>
                <c:pt idx="71">
                  <c:v>13.850000000000026</c:v>
                </c:pt>
                <c:pt idx="72">
                  <c:v>9.5</c:v>
                </c:pt>
                <c:pt idx="73">
                  <c:v>7.7700000000000014</c:v>
                </c:pt>
                <c:pt idx="74">
                  <c:v>15.81</c:v>
                </c:pt>
                <c:pt idx="75">
                  <c:v>10.709999999999999</c:v>
                </c:pt>
                <c:pt idx="76">
                  <c:v>15.239999999999998</c:v>
                </c:pt>
                <c:pt idx="77">
                  <c:v>7.03</c:v>
                </c:pt>
                <c:pt idx="78">
                  <c:v>8.49</c:v>
                </c:pt>
                <c:pt idx="79">
                  <c:v>8.9</c:v>
                </c:pt>
                <c:pt idx="80">
                  <c:v>13.629999999999999</c:v>
                </c:pt>
                <c:pt idx="81">
                  <c:v>19.559999999999999</c:v>
                </c:pt>
                <c:pt idx="82">
                  <c:v>7.49</c:v>
                </c:pt>
                <c:pt idx="83">
                  <c:v>15.850000000000026</c:v>
                </c:pt>
                <c:pt idx="84">
                  <c:v>11.11</c:v>
                </c:pt>
                <c:pt idx="85">
                  <c:v>10.54</c:v>
                </c:pt>
                <c:pt idx="86">
                  <c:v>18.649999999999999</c:v>
                </c:pt>
                <c:pt idx="87">
                  <c:v>14.46</c:v>
                </c:pt>
                <c:pt idx="88">
                  <c:v>7.89</c:v>
                </c:pt>
                <c:pt idx="89">
                  <c:v>14.15</c:v>
                </c:pt>
                <c:pt idx="90">
                  <c:v>17.329999999999988</c:v>
                </c:pt>
                <c:pt idx="91">
                  <c:v>15</c:v>
                </c:pt>
                <c:pt idx="92">
                  <c:v>25.2</c:v>
                </c:pt>
                <c:pt idx="93">
                  <c:v>13.92</c:v>
                </c:pt>
                <c:pt idx="94">
                  <c:v>10.709999999999999</c:v>
                </c:pt>
                <c:pt idx="95">
                  <c:v>15.4</c:v>
                </c:pt>
                <c:pt idx="96">
                  <c:v>6.39</c:v>
                </c:pt>
                <c:pt idx="97">
                  <c:v>7.7700000000000014</c:v>
                </c:pt>
                <c:pt idx="98">
                  <c:v>12.96</c:v>
                </c:pt>
                <c:pt idx="99">
                  <c:v>14.27</c:v>
                </c:pt>
                <c:pt idx="100">
                  <c:v>15.49</c:v>
                </c:pt>
                <c:pt idx="101">
                  <c:v>8.57</c:v>
                </c:pt>
                <c:pt idx="102">
                  <c:v>17.98999999999986</c:v>
                </c:pt>
                <c:pt idx="103">
                  <c:v>8.7900000000000009</c:v>
                </c:pt>
                <c:pt idx="104">
                  <c:v>17.130000000000031</c:v>
                </c:pt>
                <c:pt idx="105">
                  <c:v>12.370000000000006</c:v>
                </c:pt>
                <c:pt idx="106">
                  <c:v>8.4</c:v>
                </c:pt>
                <c:pt idx="107">
                  <c:v>8.92</c:v>
                </c:pt>
                <c:pt idx="108">
                  <c:v>10.11</c:v>
                </c:pt>
                <c:pt idx="109">
                  <c:v>21.04</c:v>
                </c:pt>
                <c:pt idx="110">
                  <c:v>13.33</c:v>
                </c:pt>
                <c:pt idx="111">
                  <c:v>15.2</c:v>
                </c:pt>
                <c:pt idx="112">
                  <c:v>6.1599999999999975</c:v>
                </c:pt>
                <c:pt idx="113">
                  <c:v>13.129999999999999</c:v>
                </c:pt>
                <c:pt idx="114">
                  <c:v>13.639999999999999</c:v>
                </c:pt>
                <c:pt idx="115">
                  <c:v>8.92</c:v>
                </c:pt>
                <c:pt idx="116">
                  <c:v>15.05</c:v>
                </c:pt>
                <c:pt idx="117">
                  <c:v>11</c:v>
                </c:pt>
                <c:pt idx="118">
                  <c:v>13.350000000000026</c:v>
                </c:pt>
                <c:pt idx="119">
                  <c:v>13.4</c:v>
                </c:pt>
                <c:pt idx="120">
                  <c:v>12.28</c:v>
                </c:pt>
                <c:pt idx="121">
                  <c:v>6.05</c:v>
                </c:pt>
                <c:pt idx="122">
                  <c:v>6.31</c:v>
                </c:pt>
                <c:pt idx="123">
                  <c:v>5.37</c:v>
                </c:pt>
                <c:pt idx="124">
                  <c:v>12.65</c:v>
                </c:pt>
                <c:pt idx="125">
                  <c:v>20.149999999999999</c:v>
                </c:pt>
                <c:pt idx="126">
                  <c:v>15.79</c:v>
                </c:pt>
                <c:pt idx="127">
                  <c:v>12.16</c:v>
                </c:pt>
                <c:pt idx="128">
                  <c:v>14.729999999999999</c:v>
                </c:pt>
                <c:pt idx="129">
                  <c:v>14.32</c:v>
                </c:pt>
                <c:pt idx="130">
                  <c:v>6.2700000000000014</c:v>
                </c:pt>
                <c:pt idx="131">
                  <c:v>10.92</c:v>
                </c:pt>
                <c:pt idx="132">
                  <c:v>5.38</c:v>
                </c:pt>
                <c:pt idx="133">
                  <c:v>12.01</c:v>
                </c:pt>
                <c:pt idx="134">
                  <c:v>10.360000000000024</c:v>
                </c:pt>
                <c:pt idx="135">
                  <c:v>12.870000000000006</c:v>
                </c:pt>
                <c:pt idx="136">
                  <c:v>7.21</c:v>
                </c:pt>
                <c:pt idx="137">
                  <c:v>12.709999999999999</c:v>
                </c:pt>
                <c:pt idx="138">
                  <c:v>11.34</c:v>
                </c:pt>
                <c:pt idx="139">
                  <c:v>7.76</c:v>
                </c:pt>
                <c:pt idx="140">
                  <c:v>13.03</c:v>
                </c:pt>
                <c:pt idx="141">
                  <c:v>13.209999999999999</c:v>
                </c:pt>
                <c:pt idx="142">
                  <c:v>13.62</c:v>
                </c:pt>
                <c:pt idx="143">
                  <c:v>9.7800000000000011</c:v>
                </c:pt>
                <c:pt idx="144">
                  <c:v>10.07</c:v>
                </c:pt>
                <c:pt idx="145">
                  <c:v>16.439999999999987</c:v>
                </c:pt>
                <c:pt idx="146">
                  <c:v>15.41</c:v>
                </c:pt>
                <c:pt idx="147">
                  <c:v>13.129999999999999</c:v>
                </c:pt>
                <c:pt idx="148">
                  <c:v>8.6399999999999988</c:v>
                </c:pt>
                <c:pt idx="149">
                  <c:v>17.73</c:v>
                </c:pt>
                <c:pt idx="150">
                  <c:v>12.49</c:v>
                </c:pt>
                <c:pt idx="151">
                  <c:v>10.350000000000026</c:v>
                </c:pt>
                <c:pt idx="152">
                  <c:v>18.09</c:v>
                </c:pt>
                <c:pt idx="153">
                  <c:v>14.92</c:v>
                </c:pt>
                <c:pt idx="154">
                  <c:v>17.91</c:v>
                </c:pt>
                <c:pt idx="155">
                  <c:v>10.629999999999999</c:v>
                </c:pt>
                <c:pt idx="156">
                  <c:v>12.97</c:v>
                </c:pt>
                <c:pt idx="157">
                  <c:v>13.18</c:v>
                </c:pt>
                <c:pt idx="158">
                  <c:v>15.950000000000006</c:v>
                </c:pt>
                <c:pt idx="159">
                  <c:v>5.49</c:v>
                </c:pt>
                <c:pt idx="160">
                  <c:v>9.5400000000000009</c:v>
                </c:pt>
                <c:pt idx="161">
                  <c:v>8.18</c:v>
                </c:pt>
                <c:pt idx="162">
                  <c:v>8.48</c:v>
                </c:pt>
                <c:pt idx="163">
                  <c:v>8.27</c:v>
                </c:pt>
                <c:pt idx="164">
                  <c:v>7.6099999999999985</c:v>
                </c:pt>
                <c:pt idx="165">
                  <c:v>13.81</c:v>
                </c:pt>
                <c:pt idx="166">
                  <c:v>14.26</c:v>
                </c:pt>
                <c:pt idx="167">
                  <c:v>14.98</c:v>
                </c:pt>
                <c:pt idx="168">
                  <c:v>5.48</c:v>
                </c:pt>
                <c:pt idx="169">
                  <c:v>15.91</c:v>
                </c:pt>
                <c:pt idx="170">
                  <c:v>6.76</c:v>
                </c:pt>
                <c:pt idx="171">
                  <c:v>13.61</c:v>
                </c:pt>
                <c:pt idx="172">
                  <c:v>13.56</c:v>
                </c:pt>
                <c:pt idx="173">
                  <c:v>12.65</c:v>
                </c:pt>
                <c:pt idx="174">
                  <c:v>19.52</c:v>
                </c:pt>
                <c:pt idx="175">
                  <c:v>19.87</c:v>
                </c:pt>
                <c:pt idx="176">
                  <c:v>24.779999999999987</c:v>
                </c:pt>
                <c:pt idx="177">
                  <c:v>14.639999999999999</c:v>
                </c:pt>
                <c:pt idx="178">
                  <c:v>4.01</c:v>
                </c:pt>
                <c:pt idx="179">
                  <c:v>16.739999999999988</c:v>
                </c:pt>
                <c:pt idx="180">
                  <c:v>9.3600000000000048</c:v>
                </c:pt>
                <c:pt idx="181">
                  <c:v>13.9</c:v>
                </c:pt>
                <c:pt idx="182">
                  <c:v>7.28</c:v>
                </c:pt>
                <c:pt idx="183">
                  <c:v>12.66</c:v>
                </c:pt>
                <c:pt idx="184">
                  <c:v>16.87</c:v>
                </c:pt>
                <c:pt idx="185">
                  <c:v>12.42</c:v>
                </c:pt>
                <c:pt idx="186">
                  <c:v>6.8199999999999985</c:v>
                </c:pt>
                <c:pt idx="187">
                  <c:v>10.66</c:v>
                </c:pt>
              </c:numCache>
            </c:numRef>
          </c:xVal>
          <c:yVal>
            <c:numRef>
              <c:f>FZI!$B$12:$B$199</c:f>
              <c:numCache>
                <c:formatCode>General</c:formatCode>
                <c:ptCount val="188"/>
                <c:pt idx="0">
                  <c:v>0.40200000000000002</c:v>
                </c:pt>
                <c:pt idx="1">
                  <c:v>0.98399999999999999</c:v>
                </c:pt>
                <c:pt idx="2">
                  <c:v>0.17200000000000001</c:v>
                </c:pt>
                <c:pt idx="3">
                  <c:v>0.18900000000000097</c:v>
                </c:pt>
                <c:pt idx="4">
                  <c:v>0.15100000000000041</c:v>
                </c:pt>
                <c:pt idx="5">
                  <c:v>9.3000000000000208E-2</c:v>
                </c:pt>
                <c:pt idx="6">
                  <c:v>0.33500000000000241</c:v>
                </c:pt>
                <c:pt idx="7">
                  <c:v>0.42300000000000032</c:v>
                </c:pt>
                <c:pt idx="8">
                  <c:v>0.15300000000000041</c:v>
                </c:pt>
                <c:pt idx="9">
                  <c:v>0.90600000000000003</c:v>
                </c:pt>
                <c:pt idx="10">
                  <c:v>0.22700000000000001</c:v>
                </c:pt>
                <c:pt idx="11">
                  <c:v>0.71900000000000064</c:v>
                </c:pt>
                <c:pt idx="12">
                  <c:v>0.71700000000000064</c:v>
                </c:pt>
                <c:pt idx="13">
                  <c:v>6.4000000000000112E-2</c:v>
                </c:pt>
                <c:pt idx="14">
                  <c:v>0.12200000000000009</c:v>
                </c:pt>
                <c:pt idx="15">
                  <c:v>0.3310000000000024</c:v>
                </c:pt>
                <c:pt idx="16">
                  <c:v>0.13200000000000001</c:v>
                </c:pt>
                <c:pt idx="17">
                  <c:v>0.36600000000000038</c:v>
                </c:pt>
                <c:pt idx="18">
                  <c:v>0.34300000000000008</c:v>
                </c:pt>
                <c:pt idx="19">
                  <c:v>0.18000000000000024</c:v>
                </c:pt>
                <c:pt idx="20">
                  <c:v>0.11</c:v>
                </c:pt>
                <c:pt idx="21">
                  <c:v>5.1000000000000004E-2</c:v>
                </c:pt>
                <c:pt idx="22">
                  <c:v>0.21700000000000041</c:v>
                </c:pt>
                <c:pt idx="23">
                  <c:v>0.58699999999999997</c:v>
                </c:pt>
                <c:pt idx="24">
                  <c:v>0.10600000000000002</c:v>
                </c:pt>
                <c:pt idx="25">
                  <c:v>0.42200000000000032</c:v>
                </c:pt>
                <c:pt idx="26">
                  <c:v>0.59599999999999997</c:v>
                </c:pt>
                <c:pt idx="27">
                  <c:v>0.47900000000000031</c:v>
                </c:pt>
                <c:pt idx="28">
                  <c:v>0.45</c:v>
                </c:pt>
                <c:pt idx="29">
                  <c:v>4.5000000000000012E-2</c:v>
                </c:pt>
                <c:pt idx="30">
                  <c:v>0.60300000000000065</c:v>
                </c:pt>
                <c:pt idx="31">
                  <c:v>0.54900000000000004</c:v>
                </c:pt>
                <c:pt idx="32">
                  <c:v>1.0369999999999919</c:v>
                </c:pt>
                <c:pt idx="33">
                  <c:v>5.1000000000000004E-2</c:v>
                </c:pt>
                <c:pt idx="34">
                  <c:v>0.15500000000000044</c:v>
                </c:pt>
                <c:pt idx="35">
                  <c:v>8.0000000000000043E-2</c:v>
                </c:pt>
                <c:pt idx="36">
                  <c:v>9.1000000000000025E-2</c:v>
                </c:pt>
                <c:pt idx="37">
                  <c:v>0.80300000000000005</c:v>
                </c:pt>
                <c:pt idx="38">
                  <c:v>1.2589999999999917</c:v>
                </c:pt>
                <c:pt idx="39">
                  <c:v>0.46200000000000002</c:v>
                </c:pt>
                <c:pt idx="40">
                  <c:v>0.6580000000000048</c:v>
                </c:pt>
                <c:pt idx="41">
                  <c:v>6.7000000000000004E-2</c:v>
                </c:pt>
                <c:pt idx="42">
                  <c:v>0.74200000000000366</c:v>
                </c:pt>
                <c:pt idx="43">
                  <c:v>0.33400000000000241</c:v>
                </c:pt>
                <c:pt idx="44">
                  <c:v>0.54900000000000004</c:v>
                </c:pt>
                <c:pt idx="45">
                  <c:v>4.9000000000000113E-2</c:v>
                </c:pt>
                <c:pt idx="46">
                  <c:v>0.224</c:v>
                </c:pt>
                <c:pt idx="47">
                  <c:v>0.38100000000000206</c:v>
                </c:pt>
                <c:pt idx="48">
                  <c:v>0.6540000000000048</c:v>
                </c:pt>
                <c:pt idx="49">
                  <c:v>0.33900000000000241</c:v>
                </c:pt>
                <c:pt idx="50">
                  <c:v>0.16300000000000001</c:v>
                </c:pt>
                <c:pt idx="51">
                  <c:v>0.47800000000000031</c:v>
                </c:pt>
                <c:pt idx="52">
                  <c:v>0.38300000000000206</c:v>
                </c:pt>
                <c:pt idx="53">
                  <c:v>0.52100000000000002</c:v>
                </c:pt>
                <c:pt idx="54">
                  <c:v>0.15400000000000041</c:v>
                </c:pt>
                <c:pt idx="55">
                  <c:v>5.9000000000000351E-2</c:v>
                </c:pt>
                <c:pt idx="56">
                  <c:v>0.93500000000000005</c:v>
                </c:pt>
                <c:pt idx="57">
                  <c:v>8.8000000000000064E-2</c:v>
                </c:pt>
                <c:pt idx="58">
                  <c:v>8.7000000000000022E-2</c:v>
                </c:pt>
                <c:pt idx="59">
                  <c:v>0.63600000000000412</c:v>
                </c:pt>
                <c:pt idx="60">
                  <c:v>4.5000000000000012E-2</c:v>
                </c:pt>
                <c:pt idx="61">
                  <c:v>0.30700000000000038</c:v>
                </c:pt>
                <c:pt idx="62">
                  <c:v>0.52600000000000002</c:v>
                </c:pt>
                <c:pt idx="63">
                  <c:v>0.33800000000000241</c:v>
                </c:pt>
                <c:pt idx="64">
                  <c:v>3.0379999999999998</c:v>
                </c:pt>
                <c:pt idx="65">
                  <c:v>1.446999999999991</c:v>
                </c:pt>
                <c:pt idx="66">
                  <c:v>4.1000000000000002E-2</c:v>
                </c:pt>
                <c:pt idx="67">
                  <c:v>7.0999999999999994E-2</c:v>
                </c:pt>
                <c:pt idx="68">
                  <c:v>0.75100000000000389</c:v>
                </c:pt>
                <c:pt idx="69">
                  <c:v>0.73600000000000065</c:v>
                </c:pt>
                <c:pt idx="70">
                  <c:v>6.7000000000000004E-2</c:v>
                </c:pt>
                <c:pt idx="71">
                  <c:v>0.64500000000000413</c:v>
                </c:pt>
                <c:pt idx="72">
                  <c:v>0.18900000000000097</c:v>
                </c:pt>
                <c:pt idx="73">
                  <c:v>0.10100000000000002</c:v>
                </c:pt>
                <c:pt idx="74">
                  <c:v>1.0229999999999917</c:v>
                </c:pt>
                <c:pt idx="75">
                  <c:v>0.28500000000000031</c:v>
                </c:pt>
                <c:pt idx="76">
                  <c:v>0.91400000000000003</c:v>
                </c:pt>
                <c:pt idx="77">
                  <c:v>7.5000000000000011E-2</c:v>
                </c:pt>
                <c:pt idx="78">
                  <c:v>0.14100000000000001</c:v>
                </c:pt>
                <c:pt idx="79">
                  <c:v>0.16500000000000001</c:v>
                </c:pt>
                <c:pt idx="80">
                  <c:v>0.66100000000000481</c:v>
                </c:pt>
                <c:pt idx="81">
                  <c:v>2.2589999999999999</c:v>
                </c:pt>
                <c:pt idx="82">
                  <c:v>9.6000000000000002E-2</c:v>
                </c:pt>
                <c:pt idx="83">
                  <c:v>1.1060000000000001</c:v>
                </c:pt>
                <c:pt idx="84">
                  <c:v>0.34200000000000008</c:v>
                </c:pt>
                <c:pt idx="85">
                  <c:v>0.28900000000000031</c:v>
                </c:pt>
                <c:pt idx="86">
                  <c:v>1.9520000000000073</c:v>
                </c:pt>
                <c:pt idx="87">
                  <c:v>0.83900000000000063</c:v>
                </c:pt>
                <c:pt idx="88">
                  <c:v>0.11799999999999998</c:v>
                </c:pt>
                <c:pt idx="89">
                  <c:v>0.78800000000000003</c:v>
                </c:pt>
                <c:pt idx="90">
                  <c:v>1.5720000000000001</c:v>
                </c:pt>
                <c:pt idx="91">
                  <c:v>0.96500000000000064</c:v>
                </c:pt>
                <c:pt idx="92">
                  <c:v>5.9300000000000024</c:v>
                </c:pt>
                <c:pt idx="93">
                  <c:v>0.75600000000000411</c:v>
                </c:pt>
                <c:pt idx="94">
                  <c:v>0.32200000000000206</c:v>
                </c:pt>
                <c:pt idx="95">
                  <c:v>1.0669999999999926</c:v>
                </c:pt>
                <c:pt idx="96">
                  <c:v>6.3E-2</c:v>
                </c:pt>
                <c:pt idx="97">
                  <c:v>0.11700000000000002</c:v>
                </c:pt>
                <c:pt idx="98">
                  <c:v>0.61400000000000265</c:v>
                </c:pt>
                <c:pt idx="99">
                  <c:v>0.85100000000000064</c:v>
                </c:pt>
                <c:pt idx="100">
                  <c:v>1.129</c:v>
                </c:pt>
                <c:pt idx="101">
                  <c:v>0.16400000000000001</c:v>
                </c:pt>
                <c:pt idx="102">
                  <c:v>1.895</c:v>
                </c:pt>
                <c:pt idx="103">
                  <c:v>0.17900000000000021</c:v>
                </c:pt>
                <c:pt idx="104">
                  <c:v>1.609</c:v>
                </c:pt>
                <c:pt idx="105">
                  <c:v>0.55200000000000005</c:v>
                </c:pt>
                <c:pt idx="106">
                  <c:v>0.16</c:v>
                </c:pt>
                <c:pt idx="107">
                  <c:v>0.19500000000000001</c:v>
                </c:pt>
                <c:pt idx="108">
                  <c:v>0.29300000000000032</c:v>
                </c:pt>
                <c:pt idx="109">
                  <c:v>3.4289999999999998</c:v>
                </c:pt>
                <c:pt idx="110">
                  <c:v>0.72400000000000064</c:v>
                </c:pt>
                <c:pt idx="111">
                  <c:v>1.1220000000000001</c:v>
                </c:pt>
                <c:pt idx="112">
                  <c:v>6.1000000000000013E-2</c:v>
                </c:pt>
                <c:pt idx="113">
                  <c:v>0.70000000000000062</c:v>
                </c:pt>
                <c:pt idx="114">
                  <c:v>0.79700000000000004</c:v>
                </c:pt>
                <c:pt idx="115">
                  <c:v>0.20100000000000001</c:v>
                </c:pt>
                <c:pt idx="116">
                  <c:v>1.1100000000000001</c:v>
                </c:pt>
                <c:pt idx="117">
                  <c:v>0.3950000000000024</c:v>
                </c:pt>
                <c:pt idx="118">
                  <c:v>0.74800000000000366</c:v>
                </c:pt>
                <c:pt idx="119">
                  <c:v>0.76100000000000412</c:v>
                </c:pt>
                <c:pt idx="120">
                  <c:v>0.57399999999999995</c:v>
                </c:pt>
                <c:pt idx="121">
                  <c:v>6.0000000000000032E-2</c:v>
                </c:pt>
                <c:pt idx="122">
                  <c:v>6.9000000000000034E-2</c:v>
                </c:pt>
                <c:pt idx="123">
                  <c:v>4.3000000000000003E-2</c:v>
                </c:pt>
                <c:pt idx="124">
                  <c:v>0.66500000000000481</c:v>
                </c:pt>
                <c:pt idx="125">
                  <c:v>3.2189999999999999</c:v>
                </c:pt>
                <c:pt idx="126">
                  <c:v>1.4</c:v>
                </c:pt>
                <c:pt idx="127">
                  <c:v>0.59199999999999997</c:v>
                </c:pt>
                <c:pt idx="128">
                  <c:v>1.1180000000000001</c:v>
                </c:pt>
                <c:pt idx="129">
                  <c:v>1.0229999999999917</c:v>
                </c:pt>
                <c:pt idx="130">
                  <c:v>7.1999999999999995E-2</c:v>
                </c:pt>
                <c:pt idx="131">
                  <c:v>0.42300000000000032</c:v>
                </c:pt>
                <c:pt idx="132">
                  <c:v>4.5999999999999999E-2</c:v>
                </c:pt>
                <c:pt idx="133">
                  <c:v>0.59299999999999997</c:v>
                </c:pt>
                <c:pt idx="134">
                  <c:v>0.36700000000000038</c:v>
                </c:pt>
                <c:pt idx="135">
                  <c:v>0.75000000000000377</c:v>
                </c:pt>
                <c:pt idx="136">
                  <c:v>0.11700000000000002</c:v>
                </c:pt>
                <c:pt idx="137">
                  <c:v>0.72900000000000065</c:v>
                </c:pt>
                <c:pt idx="138">
                  <c:v>0.505</c:v>
                </c:pt>
                <c:pt idx="139">
                  <c:v>0.15000000000000024</c:v>
                </c:pt>
                <c:pt idx="140">
                  <c:v>0.81399999999999995</c:v>
                </c:pt>
                <c:pt idx="141">
                  <c:v>0.86000000000000065</c:v>
                </c:pt>
                <c:pt idx="142">
                  <c:v>0.97100000000000064</c:v>
                </c:pt>
                <c:pt idx="143">
                  <c:v>0.33000000000000235</c:v>
                </c:pt>
                <c:pt idx="144">
                  <c:v>0.36400000000000032</c:v>
                </c:pt>
                <c:pt idx="145">
                  <c:v>1.8360000000000001</c:v>
                </c:pt>
                <c:pt idx="146">
                  <c:v>1.482</c:v>
                </c:pt>
                <c:pt idx="147">
                  <c:v>0.88300000000000001</c:v>
                </c:pt>
                <c:pt idx="148">
                  <c:v>0.23100000000000001</c:v>
                </c:pt>
                <c:pt idx="149">
                  <c:v>2.4649999999999999</c:v>
                </c:pt>
                <c:pt idx="150">
                  <c:v>0.76200000000000412</c:v>
                </c:pt>
                <c:pt idx="151">
                  <c:v>0.41600000000000031</c:v>
                </c:pt>
                <c:pt idx="152">
                  <c:v>2.6629999999999998</c:v>
                </c:pt>
                <c:pt idx="153">
                  <c:v>1.3879999999999917</c:v>
                </c:pt>
                <c:pt idx="154">
                  <c:v>2.5949999999999998</c:v>
                </c:pt>
                <c:pt idx="155">
                  <c:v>0.46200000000000002</c:v>
                </c:pt>
                <c:pt idx="156">
                  <c:v>0.89900000000000002</c:v>
                </c:pt>
                <c:pt idx="157">
                  <c:v>0.95800000000000063</c:v>
                </c:pt>
                <c:pt idx="158">
                  <c:v>1.8220000000000001</c:v>
                </c:pt>
                <c:pt idx="159">
                  <c:v>5.9000000000000351E-2</c:v>
                </c:pt>
                <c:pt idx="160">
                  <c:v>0.33900000000000241</c:v>
                </c:pt>
                <c:pt idx="161">
                  <c:v>0.20800000000000021</c:v>
                </c:pt>
                <c:pt idx="162">
                  <c:v>0.23500000000000001</c:v>
                </c:pt>
                <c:pt idx="163">
                  <c:v>0.21700000000000041</c:v>
                </c:pt>
                <c:pt idx="164">
                  <c:v>0.16900000000000001</c:v>
                </c:pt>
                <c:pt idx="165">
                  <c:v>1.163</c:v>
                </c:pt>
                <c:pt idx="166">
                  <c:v>1.304</c:v>
                </c:pt>
                <c:pt idx="167">
                  <c:v>1.54</c:v>
                </c:pt>
                <c:pt idx="168">
                  <c:v>6.1000000000000013E-2</c:v>
                </c:pt>
                <c:pt idx="169">
                  <c:v>1.9300000000000073</c:v>
                </c:pt>
                <c:pt idx="170">
                  <c:v>0.12100000000000002</c:v>
                </c:pt>
                <c:pt idx="171">
                  <c:v>1.153</c:v>
                </c:pt>
                <c:pt idx="172">
                  <c:v>1.149</c:v>
                </c:pt>
                <c:pt idx="173">
                  <c:v>0.92700000000000005</c:v>
                </c:pt>
                <c:pt idx="174">
                  <c:v>4.0619999999999985</c:v>
                </c:pt>
                <c:pt idx="175">
                  <c:v>4.3460000000000001</c:v>
                </c:pt>
                <c:pt idx="176">
                  <c:v>9.5870000000000015</c:v>
                </c:pt>
                <c:pt idx="177">
                  <c:v>1.538</c:v>
                </c:pt>
                <c:pt idx="178">
                  <c:v>2.5000000000000001E-2</c:v>
                </c:pt>
                <c:pt idx="179">
                  <c:v>2.4670000000000001</c:v>
                </c:pt>
                <c:pt idx="180">
                  <c:v>0.36500000000000032</c:v>
                </c:pt>
                <c:pt idx="181">
                  <c:v>1.33</c:v>
                </c:pt>
                <c:pt idx="182">
                  <c:v>0.16500000000000001</c:v>
                </c:pt>
                <c:pt idx="183">
                  <c:v>0.98799999999999999</c:v>
                </c:pt>
                <c:pt idx="184">
                  <c:v>2.593</c:v>
                </c:pt>
                <c:pt idx="185">
                  <c:v>0.94099999999999995</c:v>
                </c:pt>
                <c:pt idx="186">
                  <c:v>0.13800000000000001</c:v>
                </c:pt>
                <c:pt idx="187">
                  <c:v>0.57600000000000062</c:v>
                </c:pt>
              </c:numCache>
            </c:numRef>
          </c:yVal>
          <c:smooth val="0"/>
          <c:extLst>
            <c:ext xmlns:c16="http://schemas.microsoft.com/office/drawing/2014/chart" uri="{C3380CC4-5D6E-409C-BE32-E72D297353CC}">
              <c16:uniqueId val="{00000003-5D3C-4FB6-869F-90ABCA19DC48}"/>
            </c:ext>
          </c:extLst>
        </c:ser>
        <c:ser>
          <c:idx val="5"/>
          <c:order val="4"/>
          <c:tx>
            <c:v>HFU C</c:v>
          </c:tx>
          <c:spPr>
            <a:ln w="19050">
              <a:noFill/>
            </a:ln>
          </c:spPr>
          <c:marker>
            <c:symbol val="circle"/>
            <c:size val="3"/>
          </c:marker>
          <c:trendline>
            <c:spPr>
              <a:ln w="19050">
                <a:solidFill>
                  <a:schemeClr val="accent6">
                    <a:lumMod val="75000"/>
                  </a:schemeClr>
                </a:solidFill>
              </a:ln>
            </c:spPr>
            <c:trendlineType val="power"/>
            <c:dispRSqr val="0"/>
            <c:dispEq val="0"/>
          </c:trendline>
          <c:xVal>
            <c:numRef>
              <c:f>FZI!$C$200:$C$415</c:f>
              <c:numCache>
                <c:formatCode>General</c:formatCode>
                <c:ptCount val="216"/>
                <c:pt idx="0">
                  <c:v>5.6599999999999975</c:v>
                </c:pt>
                <c:pt idx="1">
                  <c:v>5.88</c:v>
                </c:pt>
                <c:pt idx="2">
                  <c:v>4.71</c:v>
                </c:pt>
                <c:pt idx="3">
                  <c:v>6.13</c:v>
                </c:pt>
                <c:pt idx="4">
                  <c:v>6.9300000000000024</c:v>
                </c:pt>
                <c:pt idx="5">
                  <c:v>5.14</c:v>
                </c:pt>
                <c:pt idx="6">
                  <c:v>9.65</c:v>
                </c:pt>
                <c:pt idx="7">
                  <c:v>15.96</c:v>
                </c:pt>
                <c:pt idx="8">
                  <c:v>11.41</c:v>
                </c:pt>
                <c:pt idx="9">
                  <c:v>4.05</c:v>
                </c:pt>
                <c:pt idx="10">
                  <c:v>12.54</c:v>
                </c:pt>
                <c:pt idx="11">
                  <c:v>10.08</c:v>
                </c:pt>
                <c:pt idx="12">
                  <c:v>18.52</c:v>
                </c:pt>
                <c:pt idx="13">
                  <c:v>6.13</c:v>
                </c:pt>
                <c:pt idx="14">
                  <c:v>16.630000000000031</c:v>
                </c:pt>
                <c:pt idx="15">
                  <c:v>7.57</c:v>
                </c:pt>
                <c:pt idx="16">
                  <c:v>3.8099999999999987</c:v>
                </c:pt>
                <c:pt idx="17">
                  <c:v>15.05</c:v>
                </c:pt>
                <c:pt idx="18">
                  <c:v>13.370000000000006</c:v>
                </c:pt>
                <c:pt idx="19">
                  <c:v>9.1399999999999988</c:v>
                </c:pt>
                <c:pt idx="20">
                  <c:v>14.229999999999999</c:v>
                </c:pt>
                <c:pt idx="21">
                  <c:v>13.81</c:v>
                </c:pt>
                <c:pt idx="22">
                  <c:v>5.2700000000000014</c:v>
                </c:pt>
                <c:pt idx="23">
                  <c:v>14.31</c:v>
                </c:pt>
                <c:pt idx="24">
                  <c:v>11.239999999999998</c:v>
                </c:pt>
                <c:pt idx="25">
                  <c:v>13.639999999999999</c:v>
                </c:pt>
                <c:pt idx="26">
                  <c:v>6.72</c:v>
                </c:pt>
                <c:pt idx="27">
                  <c:v>11.07</c:v>
                </c:pt>
                <c:pt idx="28">
                  <c:v>14.89</c:v>
                </c:pt>
                <c:pt idx="29">
                  <c:v>14.3</c:v>
                </c:pt>
                <c:pt idx="30">
                  <c:v>16.68</c:v>
                </c:pt>
                <c:pt idx="31">
                  <c:v>9.129999999999999</c:v>
                </c:pt>
                <c:pt idx="32">
                  <c:v>8.98</c:v>
                </c:pt>
                <c:pt idx="33">
                  <c:v>20.8</c:v>
                </c:pt>
                <c:pt idx="34">
                  <c:v>18.05</c:v>
                </c:pt>
                <c:pt idx="35">
                  <c:v>12.57</c:v>
                </c:pt>
                <c:pt idx="36">
                  <c:v>3.79</c:v>
                </c:pt>
                <c:pt idx="37">
                  <c:v>16.87</c:v>
                </c:pt>
                <c:pt idx="38">
                  <c:v>15.719999999999999</c:v>
                </c:pt>
                <c:pt idx="39">
                  <c:v>16.149999999999999</c:v>
                </c:pt>
                <c:pt idx="40">
                  <c:v>10.639999999999999</c:v>
                </c:pt>
                <c:pt idx="41">
                  <c:v>20.459999999999987</c:v>
                </c:pt>
                <c:pt idx="42">
                  <c:v>21.32</c:v>
                </c:pt>
                <c:pt idx="43">
                  <c:v>20.010000000000005</c:v>
                </c:pt>
                <c:pt idx="44">
                  <c:v>15.34</c:v>
                </c:pt>
                <c:pt idx="45">
                  <c:v>4.09</c:v>
                </c:pt>
                <c:pt idx="46">
                  <c:v>16.350000000000001</c:v>
                </c:pt>
                <c:pt idx="47">
                  <c:v>14.51</c:v>
                </c:pt>
                <c:pt idx="48">
                  <c:v>7.52</c:v>
                </c:pt>
                <c:pt idx="49">
                  <c:v>17.350000000000001</c:v>
                </c:pt>
                <c:pt idx="50">
                  <c:v>23.53</c:v>
                </c:pt>
                <c:pt idx="51">
                  <c:v>3.74</c:v>
                </c:pt>
                <c:pt idx="52">
                  <c:v>3.86</c:v>
                </c:pt>
                <c:pt idx="53">
                  <c:v>3.16</c:v>
                </c:pt>
                <c:pt idx="54">
                  <c:v>11.91</c:v>
                </c:pt>
                <c:pt idx="55">
                  <c:v>10.82</c:v>
                </c:pt>
                <c:pt idx="56">
                  <c:v>15.62</c:v>
                </c:pt>
                <c:pt idx="57">
                  <c:v>3.9899999999999998</c:v>
                </c:pt>
                <c:pt idx="58">
                  <c:v>7.48</c:v>
                </c:pt>
                <c:pt idx="59">
                  <c:v>16.32</c:v>
                </c:pt>
                <c:pt idx="60">
                  <c:v>14.61</c:v>
                </c:pt>
                <c:pt idx="61">
                  <c:v>14.629999999999999</c:v>
                </c:pt>
                <c:pt idx="62">
                  <c:v>7.9300000000000024</c:v>
                </c:pt>
                <c:pt idx="63">
                  <c:v>7.6599999999999975</c:v>
                </c:pt>
                <c:pt idx="64">
                  <c:v>8.4500000000000028</c:v>
                </c:pt>
                <c:pt idx="65">
                  <c:v>6.24</c:v>
                </c:pt>
                <c:pt idx="66">
                  <c:v>3.3899999999999997</c:v>
                </c:pt>
                <c:pt idx="67">
                  <c:v>14.89</c:v>
                </c:pt>
                <c:pt idx="68">
                  <c:v>19.479999999999986</c:v>
                </c:pt>
                <c:pt idx="69">
                  <c:v>8.15</c:v>
                </c:pt>
                <c:pt idx="70">
                  <c:v>5.14</c:v>
                </c:pt>
                <c:pt idx="71">
                  <c:v>4.03</c:v>
                </c:pt>
                <c:pt idx="72">
                  <c:v>12.19</c:v>
                </c:pt>
                <c:pt idx="73">
                  <c:v>11.360000000000024</c:v>
                </c:pt>
                <c:pt idx="74">
                  <c:v>8.6399999999999988</c:v>
                </c:pt>
                <c:pt idx="75">
                  <c:v>4.21</c:v>
                </c:pt>
                <c:pt idx="76">
                  <c:v>2.9</c:v>
                </c:pt>
                <c:pt idx="77">
                  <c:v>3.67</c:v>
                </c:pt>
                <c:pt idx="78">
                  <c:v>6.96</c:v>
                </c:pt>
                <c:pt idx="79">
                  <c:v>8.49</c:v>
                </c:pt>
                <c:pt idx="80">
                  <c:v>11.370000000000006</c:v>
                </c:pt>
                <c:pt idx="81">
                  <c:v>16.72</c:v>
                </c:pt>
                <c:pt idx="82">
                  <c:v>12.370000000000006</c:v>
                </c:pt>
                <c:pt idx="83">
                  <c:v>7.5</c:v>
                </c:pt>
                <c:pt idx="84">
                  <c:v>16.04</c:v>
                </c:pt>
                <c:pt idx="85">
                  <c:v>6.1499999999999995</c:v>
                </c:pt>
                <c:pt idx="86">
                  <c:v>8.39</c:v>
                </c:pt>
                <c:pt idx="87">
                  <c:v>6.9</c:v>
                </c:pt>
                <c:pt idx="88">
                  <c:v>12.51</c:v>
                </c:pt>
                <c:pt idx="89">
                  <c:v>21.39</c:v>
                </c:pt>
                <c:pt idx="90">
                  <c:v>10.93</c:v>
                </c:pt>
                <c:pt idx="91">
                  <c:v>18.100000000000001</c:v>
                </c:pt>
                <c:pt idx="92">
                  <c:v>20.43</c:v>
                </c:pt>
                <c:pt idx="93">
                  <c:v>17.72</c:v>
                </c:pt>
                <c:pt idx="94">
                  <c:v>4.1899999999999995</c:v>
                </c:pt>
                <c:pt idx="95">
                  <c:v>18.04</c:v>
                </c:pt>
                <c:pt idx="96">
                  <c:v>4.1499999999999995</c:v>
                </c:pt>
                <c:pt idx="97">
                  <c:v>3.68</c:v>
                </c:pt>
                <c:pt idx="98">
                  <c:v>17.04</c:v>
                </c:pt>
                <c:pt idx="99">
                  <c:v>7.04</c:v>
                </c:pt>
                <c:pt idx="100">
                  <c:v>8.52</c:v>
                </c:pt>
                <c:pt idx="101">
                  <c:v>13.5</c:v>
                </c:pt>
                <c:pt idx="102">
                  <c:v>12.81</c:v>
                </c:pt>
                <c:pt idx="103">
                  <c:v>3.8899999999999997</c:v>
                </c:pt>
                <c:pt idx="104">
                  <c:v>10.950000000000006</c:v>
                </c:pt>
                <c:pt idx="105">
                  <c:v>12.77</c:v>
                </c:pt>
                <c:pt idx="106">
                  <c:v>16.479999999999986</c:v>
                </c:pt>
                <c:pt idx="107">
                  <c:v>12.5</c:v>
                </c:pt>
                <c:pt idx="108">
                  <c:v>12.32</c:v>
                </c:pt>
                <c:pt idx="109">
                  <c:v>25.49</c:v>
                </c:pt>
                <c:pt idx="110">
                  <c:v>4.6599999999999975</c:v>
                </c:pt>
                <c:pt idx="111">
                  <c:v>19.610000000000031</c:v>
                </c:pt>
                <c:pt idx="112">
                  <c:v>11.739999999999998</c:v>
                </c:pt>
                <c:pt idx="113">
                  <c:v>19.579999999999988</c:v>
                </c:pt>
                <c:pt idx="114">
                  <c:v>11.05</c:v>
                </c:pt>
                <c:pt idx="115">
                  <c:v>6.2700000000000014</c:v>
                </c:pt>
                <c:pt idx="116">
                  <c:v>14.39</c:v>
                </c:pt>
                <c:pt idx="117">
                  <c:v>16.939999999999987</c:v>
                </c:pt>
                <c:pt idx="118">
                  <c:v>6.58</c:v>
                </c:pt>
                <c:pt idx="119">
                  <c:v>7.63</c:v>
                </c:pt>
                <c:pt idx="120">
                  <c:v>12.88</c:v>
                </c:pt>
                <c:pt idx="121">
                  <c:v>10.3</c:v>
                </c:pt>
                <c:pt idx="122">
                  <c:v>9.91</c:v>
                </c:pt>
                <c:pt idx="123">
                  <c:v>13.59</c:v>
                </c:pt>
                <c:pt idx="124">
                  <c:v>16.75</c:v>
                </c:pt>
                <c:pt idx="125">
                  <c:v>3.63</c:v>
                </c:pt>
                <c:pt idx="126">
                  <c:v>5.37</c:v>
                </c:pt>
                <c:pt idx="127">
                  <c:v>2.77</c:v>
                </c:pt>
                <c:pt idx="128">
                  <c:v>18.779999999999987</c:v>
                </c:pt>
                <c:pt idx="129">
                  <c:v>4.8199999999999985</c:v>
                </c:pt>
                <c:pt idx="130">
                  <c:v>3.05</c:v>
                </c:pt>
                <c:pt idx="131">
                  <c:v>9.99</c:v>
                </c:pt>
                <c:pt idx="132">
                  <c:v>12.370000000000006</c:v>
                </c:pt>
                <c:pt idx="133">
                  <c:v>15.129999999999999</c:v>
                </c:pt>
                <c:pt idx="134">
                  <c:v>18.130000000000031</c:v>
                </c:pt>
                <c:pt idx="135">
                  <c:v>20.05</c:v>
                </c:pt>
                <c:pt idx="136">
                  <c:v>10.01</c:v>
                </c:pt>
                <c:pt idx="137">
                  <c:v>8.18</c:v>
                </c:pt>
                <c:pt idx="138">
                  <c:v>14.8</c:v>
                </c:pt>
                <c:pt idx="139">
                  <c:v>2.84</c:v>
                </c:pt>
                <c:pt idx="140">
                  <c:v>3.53</c:v>
                </c:pt>
                <c:pt idx="141">
                  <c:v>17.29</c:v>
                </c:pt>
                <c:pt idx="142">
                  <c:v>21.72</c:v>
                </c:pt>
                <c:pt idx="143">
                  <c:v>4.8</c:v>
                </c:pt>
                <c:pt idx="144">
                  <c:v>2.46</c:v>
                </c:pt>
                <c:pt idx="145">
                  <c:v>12.729999999999999</c:v>
                </c:pt>
                <c:pt idx="146">
                  <c:v>15.07</c:v>
                </c:pt>
                <c:pt idx="147">
                  <c:v>2.15</c:v>
                </c:pt>
                <c:pt idx="148">
                  <c:v>7.89</c:v>
                </c:pt>
                <c:pt idx="149">
                  <c:v>4.8499999999999996</c:v>
                </c:pt>
                <c:pt idx="150">
                  <c:v>6.3199999999999985</c:v>
                </c:pt>
                <c:pt idx="151">
                  <c:v>2.84</c:v>
                </c:pt>
                <c:pt idx="152">
                  <c:v>12.33</c:v>
                </c:pt>
                <c:pt idx="153">
                  <c:v>10.629999999999999</c:v>
                </c:pt>
                <c:pt idx="154">
                  <c:v>10.08</c:v>
                </c:pt>
                <c:pt idx="155">
                  <c:v>16.43</c:v>
                </c:pt>
                <c:pt idx="156">
                  <c:v>8.81</c:v>
                </c:pt>
                <c:pt idx="157">
                  <c:v>6.26</c:v>
                </c:pt>
                <c:pt idx="158">
                  <c:v>15.57</c:v>
                </c:pt>
                <c:pt idx="159">
                  <c:v>2.3899999999999997</c:v>
                </c:pt>
                <c:pt idx="160">
                  <c:v>2.48</c:v>
                </c:pt>
                <c:pt idx="161">
                  <c:v>18.47</c:v>
                </c:pt>
                <c:pt idx="162">
                  <c:v>26.459999999999987</c:v>
                </c:pt>
                <c:pt idx="163">
                  <c:v>2.2599999999999998</c:v>
                </c:pt>
                <c:pt idx="164">
                  <c:v>17.91</c:v>
                </c:pt>
                <c:pt idx="165">
                  <c:v>15.81</c:v>
                </c:pt>
                <c:pt idx="166">
                  <c:v>20.23</c:v>
                </c:pt>
                <c:pt idx="167">
                  <c:v>15.09</c:v>
                </c:pt>
                <c:pt idx="168">
                  <c:v>20.239999999999988</c:v>
                </c:pt>
                <c:pt idx="169">
                  <c:v>11.03</c:v>
                </c:pt>
                <c:pt idx="170">
                  <c:v>21.14</c:v>
                </c:pt>
                <c:pt idx="171">
                  <c:v>13.09</c:v>
                </c:pt>
                <c:pt idx="172">
                  <c:v>2.56</c:v>
                </c:pt>
                <c:pt idx="173">
                  <c:v>2.82</c:v>
                </c:pt>
                <c:pt idx="174">
                  <c:v>13.709999999999999</c:v>
                </c:pt>
                <c:pt idx="175">
                  <c:v>19.920000000000002</c:v>
                </c:pt>
                <c:pt idx="176">
                  <c:v>1.9600000000000073</c:v>
                </c:pt>
                <c:pt idx="177">
                  <c:v>1.53</c:v>
                </c:pt>
                <c:pt idx="178">
                  <c:v>4.8899999999999997</c:v>
                </c:pt>
                <c:pt idx="179">
                  <c:v>25.2</c:v>
                </c:pt>
                <c:pt idx="180">
                  <c:v>16.25</c:v>
                </c:pt>
                <c:pt idx="181">
                  <c:v>19.43</c:v>
                </c:pt>
                <c:pt idx="182">
                  <c:v>3.3499999999999988</c:v>
                </c:pt>
                <c:pt idx="183">
                  <c:v>3.8</c:v>
                </c:pt>
                <c:pt idx="184">
                  <c:v>16.920000000000002</c:v>
                </c:pt>
                <c:pt idx="185">
                  <c:v>16.47</c:v>
                </c:pt>
                <c:pt idx="186">
                  <c:v>16.2</c:v>
                </c:pt>
                <c:pt idx="187">
                  <c:v>15.44</c:v>
                </c:pt>
                <c:pt idx="188">
                  <c:v>23.5</c:v>
                </c:pt>
                <c:pt idx="189">
                  <c:v>21.41</c:v>
                </c:pt>
                <c:pt idx="190">
                  <c:v>4.1099999999999985</c:v>
                </c:pt>
                <c:pt idx="191">
                  <c:v>1.6600000000000001</c:v>
                </c:pt>
                <c:pt idx="192">
                  <c:v>8.43</c:v>
                </c:pt>
                <c:pt idx="193">
                  <c:v>11.370000000000006</c:v>
                </c:pt>
                <c:pt idx="194">
                  <c:v>9.39</c:v>
                </c:pt>
                <c:pt idx="195">
                  <c:v>16.420000000000002</c:v>
                </c:pt>
                <c:pt idx="196">
                  <c:v>24.8</c:v>
                </c:pt>
                <c:pt idx="197">
                  <c:v>2.4299999999999997</c:v>
                </c:pt>
                <c:pt idx="198">
                  <c:v>12.58</c:v>
                </c:pt>
                <c:pt idx="199">
                  <c:v>22.8</c:v>
                </c:pt>
                <c:pt idx="200">
                  <c:v>1.1800000000000073</c:v>
                </c:pt>
                <c:pt idx="201">
                  <c:v>13</c:v>
                </c:pt>
                <c:pt idx="202">
                  <c:v>15.4</c:v>
                </c:pt>
                <c:pt idx="203">
                  <c:v>16.47</c:v>
                </c:pt>
                <c:pt idx="204">
                  <c:v>1.0900000000000001</c:v>
                </c:pt>
                <c:pt idx="205">
                  <c:v>23.24</c:v>
                </c:pt>
                <c:pt idx="206">
                  <c:v>8.58</c:v>
                </c:pt>
                <c:pt idx="207">
                  <c:v>1.31</c:v>
                </c:pt>
                <c:pt idx="208">
                  <c:v>0.97000000000000064</c:v>
                </c:pt>
                <c:pt idx="209">
                  <c:v>16.05</c:v>
                </c:pt>
                <c:pt idx="210">
                  <c:v>2.77</c:v>
                </c:pt>
                <c:pt idx="211">
                  <c:v>2.52</c:v>
                </c:pt>
                <c:pt idx="212">
                  <c:v>5.79</c:v>
                </c:pt>
                <c:pt idx="213">
                  <c:v>0.68</c:v>
                </c:pt>
                <c:pt idx="214">
                  <c:v>4.4400000000000004</c:v>
                </c:pt>
                <c:pt idx="215">
                  <c:v>3.77</c:v>
                </c:pt>
              </c:numCache>
            </c:numRef>
          </c:xVal>
          <c:yVal>
            <c:numRef>
              <c:f>FZI!$B$200:$B$415</c:f>
              <c:numCache>
                <c:formatCode>General</c:formatCode>
                <c:ptCount val="216"/>
                <c:pt idx="0">
                  <c:v>7.8000000000000014E-2</c:v>
                </c:pt>
                <c:pt idx="1">
                  <c:v>9.2000000000000026E-2</c:v>
                </c:pt>
                <c:pt idx="2">
                  <c:v>4.7000000000000014E-2</c:v>
                </c:pt>
                <c:pt idx="3">
                  <c:v>0.10700000000000012</c:v>
                </c:pt>
                <c:pt idx="4">
                  <c:v>0.16</c:v>
                </c:pt>
                <c:pt idx="5">
                  <c:v>6.3E-2</c:v>
                </c:pt>
                <c:pt idx="6">
                  <c:v>0.46100000000000002</c:v>
                </c:pt>
                <c:pt idx="7">
                  <c:v>2.427</c:v>
                </c:pt>
                <c:pt idx="8">
                  <c:v>0.80200000000000005</c:v>
                </c:pt>
                <c:pt idx="9">
                  <c:v>3.1000000000000052E-2</c:v>
                </c:pt>
                <c:pt idx="10">
                  <c:v>1.115</c:v>
                </c:pt>
                <c:pt idx="11">
                  <c:v>0.56899999999999995</c:v>
                </c:pt>
                <c:pt idx="12">
                  <c:v>4.3239999999999945</c:v>
                </c:pt>
                <c:pt idx="13">
                  <c:v>0.11899999999999998</c:v>
                </c:pt>
                <c:pt idx="14">
                  <c:v>3.02</c:v>
                </c:pt>
                <c:pt idx="15">
                  <c:v>0.23300000000000001</c:v>
                </c:pt>
                <c:pt idx="16">
                  <c:v>2.8000000000000001E-2</c:v>
                </c:pt>
                <c:pt idx="17">
                  <c:v>2.2269999999999999</c:v>
                </c:pt>
                <c:pt idx="18">
                  <c:v>1.508</c:v>
                </c:pt>
                <c:pt idx="19">
                  <c:v>0.44700000000000001</c:v>
                </c:pt>
                <c:pt idx="20">
                  <c:v>1.911</c:v>
                </c:pt>
                <c:pt idx="21">
                  <c:v>1.7489999999999919</c:v>
                </c:pt>
                <c:pt idx="22">
                  <c:v>8.2000000000000003E-2</c:v>
                </c:pt>
                <c:pt idx="23">
                  <c:v>2.0099999999999998</c:v>
                </c:pt>
                <c:pt idx="24">
                  <c:v>0.91500000000000004</c:v>
                </c:pt>
                <c:pt idx="25">
                  <c:v>1.73</c:v>
                </c:pt>
                <c:pt idx="26">
                  <c:v>0.17800000000000021</c:v>
                </c:pt>
                <c:pt idx="27">
                  <c:v>0.90100000000000002</c:v>
                </c:pt>
                <c:pt idx="28">
                  <c:v>2.4039999999999999</c:v>
                </c:pt>
                <c:pt idx="29">
                  <c:v>2.1509999999999998</c:v>
                </c:pt>
                <c:pt idx="30">
                  <c:v>3.653</c:v>
                </c:pt>
                <c:pt idx="31">
                  <c:v>0.505</c:v>
                </c:pt>
                <c:pt idx="32">
                  <c:v>0.48600000000000032</c:v>
                </c:pt>
                <c:pt idx="33">
                  <c:v>8.1</c:v>
                </c:pt>
                <c:pt idx="34">
                  <c:v>4.9550000000000001</c:v>
                </c:pt>
                <c:pt idx="35">
                  <c:v>1.4989999999999919</c:v>
                </c:pt>
                <c:pt idx="36">
                  <c:v>3.500000000000001E-2</c:v>
                </c:pt>
                <c:pt idx="37">
                  <c:v>4.1849999999999845</c:v>
                </c:pt>
                <c:pt idx="38">
                  <c:v>3.3109999999999977</c:v>
                </c:pt>
                <c:pt idx="39">
                  <c:v>3.7210000000000001</c:v>
                </c:pt>
                <c:pt idx="40">
                  <c:v>0.95200000000000062</c:v>
                </c:pt>
                <c:pt idx="41">
                  <c:v>8.7620000000000005</c:v>
                </c:pt>
                <c:pt idx="42">
                  <c:v>10.167</c:v>
                </c:pt>
                <c:pt idx="43">
                  <c:v>8.1720000000000006</c:v>
                </c:pt>
                <c:pt idx="44">
                  <c:v>3.4039999999999999</c:v>
                </c:pt>
                <c:pt idx="45">
                  <c:v>5.1000000000000004E-2</c:v>
                </c:pt>
                <c:pt idx="46">
                  <c:v>4.306</c:v>
                </c:pt>
                <c:pt idx="47">
                  <c:v>2.8979999999999997</c:v>
                </c:pt>
                <c:pt idx="48">
                  <c:v>0.36100000000000032</c:v>
                </c:pt>
                <c:pt idx="49">
                  <c:v>5.7110000000000003</c:v>
                </c:pt>
                <c:pt idx="50">
                  <c:v>16.779999999999987</c:v>
                </c:pt>
                <c:pt idx="51">
                  <c:v>4.3000000000000003E-2</c:v>
                </c:pt>
                <c:pt idx="52">
                  <c:v>4.8000000000000001E-2</c:v>
                </c:pt>
                <c:pt idx="53">
                  <c:v>2.5999999999999999E-2</c:v>
                </c:pt>
                <c:pt idx="54">
                  <c:v>1.6839999999999926</c:v>
                </c:pt>
                <c:pt idx="55">
                  <c:v>1.2389999999999914</c:v>
                </c:pt>
                <c:pt idx="56">
                  <c:v>4.17</c:v>
                </c:pt>
                <c:pt idx="57">
                  <c:v>5.5000000000000014E-2</c:v>
                </c:pt>
                <c:pt idx="58">
                  <c:v>0.4</c:v>
                </c:pt>
                <c:pt idx="59">
                  <c:v>5.1109999999999856</c:v>
                </c:pt>
                <c:pt idx="60">
                  <c:v>3.6709999999999998</c:v>
                </c:pt>
                <c:pt idx="61">
                  <c:v>3.7109999999999999</c:v>
                </c:pt>
                <c:pt idx="62">
                  <c:v>0.51100000000000001</c:v>
                </c:pt>
                <c:pt idx="63">
                  <c:v>0.45900000000000002</c:v>
                </c:pt>
                <c:pt idx="64">
                  <c:v>0.62900000000000411</c:v>
                </c:pt>
                <c:pt idx="65">
                  <c:v>0.24200000000000021</c:v>
                </c:pt>
                <c:pt idx="66">
                  <c:v>3.6999999999999998E-2</c:v>
                </c:pt>
                <c:pt idx="67">
                  <c:v>4.0419999999999998</c:v>
                </c:pt>
                <c:pt idx="68">
                  <c:v>10.355000000000079</c:v>
                </c:pt>
                <c:pt idx="69">
                  <c:v>0.58699999999999997</c:v>
                </c:pt>
                <c:pt idx="70">
                  <c:v>0.13900000000000001</c:v>
                </c:pt>
                <c:pt idx="71">
                  <c:v>6.6000000000000003E-2</c:v>
                </c:pt>
                <c:pt idx="72">
                  <c:v>2.198</c:v>
                </c:pt>
                <c:pt idx="73">
                  <c:v>1.748</c:v>
                </c:pt>
                <c:pt idx="74">
                  <c:v>0.76900000000000412</c:v>
                </c:pt>
                <c:pt idx="75">
                  <c:v>8.1000000000000003E-2</c:v>
                </c:pt>
                <c:pt idx="76">
                  <c:v>2.5999999999999999E-2</c:v>
                </c:pt>
                <c:pt idx="77">
                  <c:v>5.3999999999999999E-2</c:v>
                </c:pt>
                <c:pt idx="78">
                  <c:v>0.40300000000000002</c:v>
                </c:pt>
                <c:pt idx="79">
                  <c:v>0.76300000000000412</c:v>
                </c:pt>
                <c:pt idx="80">
                  <c:v>2.0049999999999999</c:v>
                </c:pt>
                <c:pt idx="81">
                  <c:v>7.4119999999999999</c:v>
                </c:pt>
                <c:pt idx="82">
                  <c:v>2.7389999999999999</c:v>
                </c:pt>
                <c:pt idx="83">
                  <c:v>0.55800000000000005</c:v>
                </c:pt>
                <c:pt idx="84">
                  <c:v>6.8939999999999975</c:v>
                </c:pt>
                <c:pt idx="85">
                  <c:v>0.31300000000000183</c:v>
                </c:pt>
                <c:pt idx="86">
                  <c:v>0.87600000000000389</c:v>
                </c:pt>
                <c:pt idx="87">
                  <c:v>0.47700000000000031</c:v>
                </c:pt>
                <c:pt idx="88">
                  <c:v>3.2570000000000001</c:v>
                </c:pt>
                <c:pt idx="89">
                  <c:v>20.5</c:v>
                </c:pt>
                <c:pt idx="90">
                  <c:v>2.1379999999999999</c:v>
                </c:pt>
                <c:pt idx="91">
                  <c:v>11.65</c:v>
                </c:pt>
                <c:pt idx="92">
                  <c:v>17.77</c:v>
                </c:pt>
                <c:pt idx="93">
                  <c:v>10.942</c:v>
                </c:pt>
                <c:pt idx="94">
                  <c:v>0.10700000000000012</c:v>
                </c:pt>
                <c:pt idx="95">
                  <c:v>11.787000000000001</c:v>
                </c:pt>
                <c:pt idx="96">
                  <c:v>0.10700000000000012</c:v>
                </c:pt>
                <c:pt idx="97">
                  <c:v>7.3999999999999996E-2</c:v>
                </c:pt>
                <c:pt idx="98">
                  <c:v>9.91</c:v>
                </c:pt>
                <c:pt idx="99">
                  <c:v>0.55700000000000005</c:v>
                </c:pt>
                <c:pt idx="100">
                  <c:v>1.0489999999999926</c:v>
                </c:pt>
                <c:pt idx="101">
                  <c:v>4.7359999999999998</c:v>
                </c:pt>
                <c:pt idx="102">
                  <c:v>3.9889999999999999</c:v>
                </c:pt>
                <c:pt idx="103">
                  <c:v>9.3000000000000208E-2</c:v>
                </c:pt>
                <c:pt idx="104">
                  <c:v>2.4739999999999998</c:v>
                </c:pt>
                <c:pt idx="105">
                  <c:v>4.2050000000000001</c:v>
                </c:pt>
                <c:pt idx="106">
                  <c:v>9.8980000000000015</c:v>
                </c:pt>
                <c:pt idx="107">
                  <c:v>3.9569999999999967</c:v>
                </c:pt>
                <c:pt idx="108">
                  <c:v>3.7869999999999999</c:v>
                </c:pt>
                <c:pt idx="109">
                  <c:v>47.14</c:v>
                </c:pt>
                <c:pt idx="110">
                  <c:v>0.17700000000000021</c:v>
                </c:pt>
                <c:pt idx="111">
                  <c:v>19.030999999999999</c:v>
                </c:pt>
                <c:pt idx="112">
                  <c:v>3.4289999999999998</c:v>
                </c:pt>
                <c:pt idx="113">
                  <c:v>19.2</c:v>
                </c:pt>
                <c:pt idx="114">
                  <c:v>2.8219999999999987</c:v>
                </c:pt>
                <c:pt idx="115">
                  <c:v>0.46800000000000008</c:v>
                </c:pt>
                <c:pt idx="116">
                  <c:v>6.8579999999999846</c:v>
                </c:pt>
                <c:pt idx="117">
                  <c:v>12.094000000000001</c:v>
                </c:pt>
                <c:pt idx="118">
                  <c:v>0.58299999999999996</c:v>
                </c:pt>
                <c:pt idx="119">
                  <c:v>0.96800000000000064</c:v>
                </c:pt>
                <c:pt idx="120">
                  <c:v>5.3330000000000002</c:v>
                </c:pt>
                <c:pt idx="121">
                  <c:v>2.597</c:v>
                </c:pt>
                <c:pt idx="122">
                  <c:v>2.3159999999999967</c:v>
                </c:pt>
                <c:pt idx="123">
                  <c:v>6.5129999999999955</c:v>
                </c:pt>
                <c:pt idx="124">
                  <c:v>13.217999999999998</c:v>
                </c:pt>
                <c:pt idx="125">
                  <c:v>0.10100000000000002</c:v>
                </c:pt>
                <c:pt idx="126">
                  <c:v>0.34200000000000008</c:v>
                </c:pt>
                <c:pt idx="127">
                  <c:v>4.5000000000000012E-2</c:v>
                </c:pt>
                <c:pt idx="128">
                  <c:v>20.251000000000001</c:v>
                </c:pt>
                <c:pt idx="129">
                  <c:v>0.253</c:v>
                </c:pt>
                <c:pt idx="130">
                  <c:v>6.4000000000000112E-2</c:v>
                </c:pt>
                <c:pt idx="131">
                  <c:v>2.657</c:v>
                </c:pt>
                <c:pt idx="132">
                  <c:v>5.3539999999999965</c:v>
                </c:pt>
                <c:pt idx="133">
                  <c:v>10.536</c:v>
                </c:pt>
                <c:pt idx="134">
                  <c:v>19.904</c:v>
                </c:pt>
                <c:pt idx="135">
                  <c:v>28.256</c:v>
                </c:pt>
                <c:pt idx="136">
                  <c:v>2.7800000000000002</c:v>
                </c:pt>
                <c:pt idx="137">
                  <c:v>1.466</c:v>
                </c:pt>
                <c:pt idx="138">
                  <c:v>10.245999999999999</c:v>
                </c:pt>
                <c:pt idx="139">
                  <c:v>5.6000000000000001E-2</c:v>
                </c:pt>
                <c:pt idx="140">
                  <c:v>0.11</c:v>
                </c:pt>
                <c:pt idx="141">
                  <c:v>18.391999999999999</c:v>
                </c:pt>
                <c:pt idx="142">
                  <c:v>41.267000000000003</c:v>
                </c:pt>
                <c:pt idx="143">
                  <c:v>0.31000000000000183</c:v>
                </c:pt>
                <c:pt idx="144">
                  <c:v>4.2000000000000023E-2</c:v>
                </c:pt>
                <c:pt idx="145">
                  <c:v>7.5919999999999996</c:v>
                </c:pt>
                <c:pt idx="146">
                  <c:v>13.3</c:v>
                </c:pt>
                <c:pt idx="147">
                  <c:v>3.0000000000000002E-2</c:v>
                </c:pt>
                <c:pt idx="148">
                  <c:v>1.8420000000000001</c:v>
                </c:pt>
                <c:pt idx="149">
                  <c:v>0.40100000000000002</c:v>
                </c:pt>
                <c:pt idx="150">
                  <c:v>0.91900000000000004</c:v>
                </c:pt>
                <c:pt idx="151">
                  <c:v>7.9000000000000459E-2</c:v>
                </c:pt>
                <c:pt idx="152">
                  <c:v>8.0040000000000013</c:v>
                </c:pt>
                <c:pt idx="153">
                  <c:v>5.0449999999999955</c:v>
                </c:pt>
                <c:pt idx="154">
                  <c:v>4.5629999999999855</c:v>
                </c:pt>
                <c:pt idx="155">
                  <c:v>23.100999999999999</c:v>
                </c:pt>
                <c:pt idx="156">
                  <c:v>2.9949999999999997</c:v>
                </c:pt>
                <c:pt idx="157">
                  <c:v>1.04</c:v>
                </c:pt>
                <c:pt idx="158">
                  <c:v>19.747</c:v>
                </c:pt>
                <c:pt idx="159">
                  <c:v>5.6000000000000001E-2</c:v>
                </c:pt>
                <c:pt idx="160">
                  <c:v>6.3E-2</c:v>
                </c:pt>
                <c:pt idx="161">
                  <c:v>40.175000000000011</c:v>
                </c:pt>
                <c:pt idx="162">
                  <c:v>151.9</c:v>
                </c:pt>
                <c:pt idx="163">
                  <c:v>5.7000000000000023E-2</c:v>
                </c:pt>
                <c:pt idx="164">
                  <c:v>40.343999999999994</c:v>
                </c:pt>
                <c:pt idx="165">
                  <c:v>26.59</c:v>
                </c:pt>
                <c:pt idx="166">
                  <c:v>62.729000000000013</c:v>
                </c:pt>
                <c:pt idx="167">
                  <c:v>24.239000000000001</c:v>
                </c:pt>
                <c:pt idx="168">
                  <c:v>67.209999999999994</c:v>
                </c:pt>
                <c:pt idx="169">
                  <c:v>9.2000000000000011</c:v>
                </c:pt>
                <c:pt idx="170">
                  <c:v>86.938999999999993</c:v>
                </c:pt>
                <c:pt idx="171">
                  <c:v>17.032</c:v>
                </c:pt>
                <c:pt idx="172">
                  <c:v>0.10199999999999998</c:v>
                </c:pt>
                <c:pt idx="173">
                  <c:v>0.13800000000000001</c:v>
                </c:pt>
                <c:pt idx="174">
                  <c:v>20.597999999999999</c:v>
                </c:pt>
                <c:pt idx="175">
                  <c:v>73.522999999999982</c:v>
                </c:pt>
                <c:pt idx="176">
                  <c:v>4.7000000000000014E-2</c:v>
                </c:pt>
                <c:pt idx="177">
                  <c:v>2.3E-2</c:v>
                </c:pt>
                <c:pt idx="178">
                  <c:v>0.87800000000000411</c:v>
                </c:pt>
                <c:pt idx="179">
                  <c:v>201.77599999999998</c:v>
                </c:pt>
                <c:pt idx="180">
                  <c:v>43.251000000000005</c:v>
                </c:pt>
                <c:pt idx="181">
                  <c:v>85.331999999999994</c:v>
                </c:pt>
                <c:pt idx="182">
                  <c:v>0.30500000000000038</c:v>
                </c:pt>
                <c:pt idx="183">
                  <c:v>0.45500000000000002</c:v>
                </c:pt>
                <c:pt idx="184">
                  <c:v>55.578000000000003</c:v>
                </c:pt>
                <c:pt idx="185">
                  <c:v>55.946000000000005</c:v>
                </c:pt>
                <c:pt idx="186">
                  <c:v>57.382999999999996</c:v>
                </c:pt>
                <c:pt idx="187">
                  <c:v>53.5</c:v>
                </c:pt>
                <c:pt idx="188">
                  <c:v>235.13499999999999</c:v>
                </c:pt>
                <c:pt idx="189">
                  <c:v>174.24699999999999</c:v>
                </c:pt>
                <c:pt idx="190">
                  <c:v>0.83900000000000063</c:v>
                </c:pt>
                <c:pt idx="191">
                  <c:v>5.5000000000000014E-2</c:v>
                </c:pt>
                <c:pt idx="192">
                  <c:v>8.6810000000000009</c:v>
                </c:pt>
                <c:pt idx="193">
                  <c:v>22.818999999999999</c:v>
                </c:pt>
                <c:pt idx="194">
                  <c:v>12.902000000000006</c:v>
                </c:pt>
                <c:pt idx="195">
                  <c:v>87.89</c:v>
                </c:pt>
                <c:pt idx="196">
                  <c:v>387.815</c:v>
                </c:pt>
                <c:pt idx="197">
                  <c:v>0.23200000000000001</c:v>
                </c:pt>
                <c:pt idx="198">
                  <c:v>44.558</c:v>
                </c:pt>
                <c:pt idx="199">
                  <c:v>402.387</c:v>
                </c:pt>
                <c:pt idx="200">
                  <c:v>3.500000000000001E-2</c:v>
                </c:pt>
                <c:pt idx="201">
                  <c:v>62.3</c:v>
                </c:pt>
                <c:pt idx="202">
                  <c:v>118.333</c:v>
                </c:pt>
                <c:pt idx="203">
                  <c:v>167.60899999999998</c:v>
                </c:pt>
                <c:pt idx="204">
                  <c:v>3.500000000000001E-2</c:v>
                </c:pt>
                <c:pt idx="205">
                  <c:v>600.702</c:v>
                </c:pt>
                <c:pt idx="206">
                  <c:v>24.273</c:v>
                </c:pt>
                <c:pt idx="207">
                  <c:v>7.5000000000000011E-2</c:v>
                </c:pt>
                <c:pt idx="208">
                  <c:v>3.500000000000001E-2</c:v>
                </c:pt>
                <c:pt idx="209">
                  <c:v>232.97899999999998</c:v>
                </c:pt>
                <c:pt idx="210">
                  <c:v>0.98599999999999999</c:v>
                </c:pt>
                <c:pt idx="211">
                  <c:v>0.96900000000000064</c:v>
                </c:pt>
                <c:pt idx="212">
                  <c:v>12.998000000000001</c:v>
                </c:pt>
                <c:pt idx="213">
                  <c:v>2.1999999999999999E-2</c:v>
                </c:pt>
                <c:pt idx="214">
                  <c:v>7.0209999999999955</c:v>
                </c:pt>
                <c:pt idx="215">
                  <c:v>4.7720000000000002</c:v>
                </c:pt>
              </c:numCache>
            </c:numRef>
          </c:yVal>
          <c:smooth val="0"/>
          <c:extLst>
            <c:ext xmlns:c16="http://schemas.microsoft.com/office/drawing/2014/chart" uri="{C3380CC4-5D6E-409C-BE32-E72D297353CC}">
              <c16:uniqueId val="{00000005-5D3C-4FB6-869F-90ABCA19DC48}"/>
            </c:ext>
          </c:extLst>
        </c:ser>
        <c:ser>
          <c:idx val="6"/>
          <c:order val="5"/>
          <c:tx>
            <c:v>HFU D</c:v>
          </c:tx>
          <c:spPr>
            <a:ln w="19050">
              <a:noFill/>
            </a:ln>
          </c:spPr>
          <c:marker>
            <c:symbol val="circle"/>
            <c:size val="3"/>
            <c:spPr>
              <a:solidFill>
                <a:srgbClr val="FF0000"/>
              </a:solidFill>
              <a:ln>
                <a:solidFill>
                  <a:srgbClr val="FF0000"/>
                </a:solidFill>
              </a:ln>
            </c:spPr>
          </c:marker>
          <c:trendline>
            <c:spPr>
              <a:ln w="19050">
                <a:solidFill>
                  <a:srgbClr val="FF0000"/>
                </a:solidFill>
              </a:ln>
            </c:spPr>
            <c:trendlineType val="power"/>
            <c:dispRSqr val="0"/>
            <c:dispEq val="0"/>
          </c:trendline>
          <c:xVal>
            <c:numRef>
              <c:f>FZI!$C$416:$C$418</c:f>
              <c:numCache>
                <c:formatCode>General</c:formatCode>
                <c:ptCount val="3"/>
                <c:pt idx="0">
                  <c:v>3.16</c:v>
                </c:pt>
                <c:pt idx="1">
                  <c:v>4.34</c:v>
                </c:pt>
                <c:pt idx="2">
                  <c:v>1.74</c:v>
                </c:pt>
              </c:numCache>
            </c:numRef>
          </c:xVal>
          <c:yVal>
            <c:numRef>
              <c:f>FZI!$B$416:$B$418</c:f>
              <c:numCache>
                <c:formatCode>General</c:formatCode>
                <c:ptCount val="3"/>
                <c:pt idx="0">
                  <c:v>7.6229999999999745</c:v>
                </c:pt>
                <c:pt idx="1">
                  <c:v>43.219000000000001</c:v>
                </c:pt>
                <c:pt idx="2">
                  <c:v>4.8849999999999945</c:v>
                </c:pt>
              </c:numCache>
            </c:numRef>
          </c:yVal>
          <c:smooth val="0"/>
          <c:extLst>
            <c:ext xmlns:c16="http://schemas.microsoft.com/office/drawing/2014/chart" uri="{C3380CC4-5D6E-409C-BE32-E72D297353CC}">
              <c16:uniqueId val="{00000007-5D3C-4FB6-869F-90ABCA19DC48}"/>
            </c:ext>
          </c:extLst>
        </c:ser>
        <c:dLbls>
          <c:showLegendKey val="0"/>
          <c:showVal val="0"/>
          <c:showCatName val="0"/>
          <c:showSerName val="0"/>
          <c:showPercent val="0"/>
          <c:showBubbleSize val="0"/>
        </c:dLbls>
        <c:axId val="303971072"/>
        <c:axId val="303971648"/>
      </c:scatterChart>
      <c:valAx>
        <c:axId val="303971072"/>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vert="horz"/>
              <a:lstStyle/>
              <a:p>
                <a:pPr rtl="1">
                  <a:defRPr>
                    <a:cs typeface="B Nazanin" panose="00000400000000000000" pitchFamily="2" charset="-78"/>
                  </a:defRPr>
                </a:pPr>
                <a:r>
                  <a:rPr lang="fa-IR">
                    <a:cs typeface="B Nazanin" panose="00000400000000000000" pitchFamily="2" charset="-78"/>
                  </a:rPr>
                  <a:t>تخلخل (درصد)</a:t>
                </a:r>
                <a:endParaRPr lang="en-US">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303971648"/>
        <c:crossesAt val="1.0000000000000041E-3"/>
        <c:crossBetween val="midCat"/>
        <c:majorUnit val="10"/>
      </c:valAx>
      <c:valAx>
        <c:axId val="303971648"/>
        <c:scaling>
          <c:logBase val="10"/>
          <c:orientation val="minMax"/>
          <c:max val="1000"/>
          <c:min val="1.0000000000000041E-3"/>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cs typeface="B Nazanin" panose="00000400000000000000" pitchFamily="2" charset="-78"/>
                  </a:defRPr>
                </a:pPr>
                <a:r>
                  <a:rPr lang="fa-IR">
                    <a:cs typeface="B Nazanin" panose="00000400000000000000" pitchFamily="2" charset="-78"/>
                  </a:rPr>
                  <a:t>تراوایی (میلی دارسی)</a:t>
                </a:r>
                <a:endParaRPr lang="en-US">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303971072"/>
        <c:crossesAt val="0"/>
        <c:crossBetween val="midCat"/>
      </c:valAx>
      <c:spPr>
        <a:noFill/>
        <a:ln>
          <a:solidFill>
            <a:schemeClr val="bg1">
              <a:lumMod val="85000"/>
            </a:schemeClr>
          </a:solid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84577899512050447"/>
          <c:y val="0.10322321122903118"/>
          <c:w val="0.12699159711911437"/>
          <c:h val="0.6848579253680247"/>
        </c:manualLayout>
      </c:layout>
      <c:overlay val="0"/>
      <c:spPr>
        <a:noFill/>
        <a:ln>
          <a:solidFill>
            <a:schemeClr val="tx1"/>
          </a:solidFill>
        </a:ln>
        <a:effectLst/>
      </c:spPr>
      <c:txPr>
        <a:bodyPr rot="0" vert="horz"/>
        <a:lstStyle/>
        <a:p>
          <a:pPr>
            <a:defRPr sz="600" b="0"/>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rtl="1">
        <a:defRPr sz="600" b="1">
          <a:solidFill>
            <a:schemeClr val="tx1"/>
          </a:solidFill>
        </a:defRPr>
      </a:pPr>
      <a:endParaRPr lang="fa-I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01335229663298"/>
          <c:y val="4.3757702330219472E-2"/>
          <c:w val="0.65210926067869834"/>
          <c:h val="0.77355102117611629"/>
        </c:manualLayout>
      </c:layout>
      <c:scatterChart>
        <c:scatterStyle val="lineMarker"/>
        <c:varyColors val="0"/>
        <c:ser>
          <c:idx val="0"/>
          <c:order val="0"/>
          <c:tx>
            <c:v>B</c:v>
          </c:tx>
          <c:spPr>
            <a:ln w="25400" cap="rnd">
              <a:noFill/>
              <a:round/>
            </a:ln>
            <a:effectLst/>
          </c:spPr>
          <c:marker>
            <c:symbol val="circle"/>
            <c:size val="3"/>
            <c:spPr>
              <a:solidFill>
                <a:schemeClr val="accent1"/>
              </a:solidFill>
              <a:ln w="9525">
                <a:solidFill>
                  <a:schemeClr val="accent1"/>
                </a:solidFill>
              </a:ln>
              <a:effectLst/>
            </c:spPr>
          </c:marker>
          <c:xVal>
            <c:numRef>
              <c:f>'HFU-Facies'!$C$2</c:f>
              <c:numCache>
                <c:formatCode>General</c:formatCode>
                <c:ptCount val="1"/>
                <c:pt idx="0">
                  <c:v>3.74</c:v>
                </c:pt>
              </c:numCache>
            </c:numRef>
          </c:xVal>
          <c:yVal>
            <c:numRef>
              <c:f>'HFU-Facies'!$B$2</c:f>
              <c:numCache>
                <c:formatCode>General</c:formatCode>
                <c:ptCount val="1"/>
                <c:pt idx="0">
                  <c:v>4.3000000000000003E-2</c:v>
                </c:pt>
              </c:numCache>
            </c:numRef>
          </c:yVal>
          <c:smooth val="0"/>
          <c:extLst>
            <c:ext xmlns:c16="http://schemas.microsoft.com/office/drawing/2014/chart" uri="{C3380CC4-5D6E-409C-BE32-E72D297353CC}">
              <c16:uniqueId val="{00000000-821B-4ECA-8F6B-963BBF24493D}"/>
            </c:ext>
          </c:extLst>
        </c:ser>
        <c:ser>
          <c:idx val="1"/>
          <c:order val="1"/>
          <c:tx>
            <c:v>C</c:v>
          </c:tx>
          <c:spPr>
            <a:ln w="25400" cap="rnd">
              <a:noFill/>
              <a:round/>
            </a:ln>
            <a:effectLst/>
          </c:spPr>
          <c:marker>
            <c:symbol val="circle"/>
            <c:size val="3"/>
            <c:spPr>
              <a:solidFill>
                <a:schemeClr val="accent2"/>
              </a:solidFill>
              <a:ln w="9525">
                <a:solidFill>
                  <a:schemeClr val="accent2"/>
                </a:solidFill>
              </a:ln>
              <a:effectLst/>
            </c:spPr>
          </c:marker>
          <c:xVal>
            <c:numRef>
              <c:f>'HFU-Facies'!$C$3:$C$8</c:f>
              <c:numCache>
                <c:formatCode>General</c:formatCode>
                <c:ptCount val="6"/>
                <c:pt idx="0">
                  <c:v>7.04</c:v>
                </c:pt>
                <c:pt idx="1">
                  <c:v>7.7700000000000014</c:v>
                </c:pt>
                <c:pt idx="2">
                  <c:v>9.07</c:v>
                </c:pt>
                <c:pt idx="3">
                  <c:v>12.96</c:v>
                </c:pt>
                <c:pt idx="4">
                  <c:v>6.26</c:v>
                </c:pt>
                <c:pt idx="5">
                  <c:v>3.63</c:v>
                </c:pt>
              </c:numCache>
            </c:numRef>
          </c:xVal>
          <c:yVal>
            <c:numRef>
              <c:f>'HFU-Facies'!$B$3:$B$8</c:f>
              <c:numCache>
                <c:formatCode>General</c:formatCode>
                <c:ptCount val="6"/>
                <c:pt idx="0">
                  <c:v>0.55700000000000005</c:v>
                </c:pt>
                <c:pt idx="1">
                  <c:v>0.10100000000000002</c:v>
                </c:pt>
                <c:pt idx="2">
                  <c:v>0.15400000000000041</c:v>
                </c:pt>
                <c:pt idx="3">
                  <c:v>0.61400000000000265</c:v>
                </c:pt>
                <c:pt idx="4">
                  <c:v>1.04</c:v>
                </c:pt>
                <c:pt idx="5">
                  <c:v>0.10100000000000002</c:v>
                </c:pt>
              </c:numCache>
            </c:numRef>
          </c:yVal>
          <c:smooth val="0"/>
          <c:extLst>
            <c:ext xmlns:c16="http://schemas.microsoft.com/office/drawing/2014/chart" uri="{C3380CC4-5D6E-409C-BE32-E72D297353CC}">
              <c16:uniqueId val="{00000002-821B-4ECA-8F6B-963BBF24493D}"/>
            </c:ext>
          </c:extLst>
        </c:ser>
        <c:ser>
          <c:idx val="2"/>
          <c:order val="2"/>
          <c:tx>
            <c:v>D</c:v>
          </c:tx>
          <c:spPr>
            <a:ln w="25400" cap="rnd">
              <a:noFill/>
              <a:round/>
            </a:ln>
            <a:effectLst/>
          </c:spPr>
          <c:marker>
            <c:symbol val="star"/>
            <c:size val="3"/>
            <c:spPr>
              <a:noFill/>
              <a:ln w="9525">
                <a:solidFill>
                  <a:srgbClr val="00B050"/>
                </a:solidFill>
              </a:ln>
              <a:effectLst/>
            </c:spPr>
          </c:marker>
          <c:xVal>
            <c:numRef>
              <c:f>'HFU-Facies'!$C$9:$C$21</c:f>
              <c:numCache>
                <c:formatCode>General</c:formatCode>
                <c:ptCount val="13"/>
                <c:pt idx="0">
                  <c:v>9.65</c:v>
                </c:pt>
                <c:pt idx="1">
                  <c:v>7.89</c:v>
                </c:pt>
                <c:pt idx="2">
                  <c:v>18.100000000000001</c:v>
                </c:pt>
                <c:pt idx="3">
                  <c:v>17.04</c:v>
                </c:pt>
                <c:pt idx="4">
                  <c:v>15.41</c:v>
                </c:pt>
                <c:pt idx="5">
                  <c:v>8.7900000000000009</c:v>
                </c:pt>
                <c:pt idx="6">
                  <c:v>14.8</c:v>
                </c:pt>
                <c:pt idx="7">
                  <c:v>20.239999999999988</c:v>
                </c:pt>
                <c:pt idx="8">
                  <c:v>19.920000000000002</c:v>
                </c:pt>
                <c:pt idx="9">
                  <c:v>13.370000000000006</c:v>
                </c:pt>
                <c:pt idx="10">
                  <c:v>18.52</c:v>
                </c:pt>
                <c:pt idx="11">
                  <c:v>19.43</c:v>
                </c:pt>
                <c:pt idx="12">
                  <c:v>16.68</c:v>
                </c:pt>
              </c:numCache>
            </c:numRef>
          </c:xVal>
          <c:yVal>
            <c:numRef>
              <c:f>'HFU-Facies'!$B$9:$B$21</c:f>
              <c:numCache>
                <c:formatCode>General</c:formatCode>
                <c:ptCount val="13"/>
                <c:pt idx="0">
                  <c:v>0.46100000000000002</c:v>
                </c:pt>
                <c:pt idx="1">
                  <c:v>0.11799999999999998</c:v>
                </c:pt>
                <c:pt idx="2">
                  <c:v>11.65</c:v>
                </c:pt>
                <c:pt idx="3">
                  <c:v>9.91</c:v>
                </c:pt>
                <c:pt idx="4">
                  <c:v>1.482</c:v>
                </c:pt>
                <c:pt idx="5">
                  <c:v>0.17900000000000021</c:v>
                </c:pt>
                <c:pt idx="6">
                  <c:v>10.245999999999999</c:v>
                </c:pt>
                <c:pt idx="7">
                  <c:v>67.209999999999994</c:v>
                </c:pt>
                <c:pt idx="8">
                  <c:v>73.522999999999982</c:v>
                </c:pt>
                <c:pt idx="9">
                  <c:v>1.508</c:v>
                </c:pt>
                <c:pt idx="10">
                  <c:v>4.3239999999999945</c:v>
                </c:pt>
                <c:pt idx="11">
                  <c:v>85.331999999999994</c:v>
                </c:pt>
                <c:pt idx="12">
                  <c:v>3.653</c:v>
                </c:pt>
              </c:numCache>
            </c:numRef>
          </c:yVal>
          <c:smooth val="0"/>
          <c:extLst>
            <c:ext xmlns:c16="http://schemas.microsoft.com/office/drawing/2014/chart" uri="{C3380CC4-5D6E-409C-BE32-E72D297353CC}">
              <c16:uniqueId val="{00000003-821B-4ECA-8F6B-963BBF24493D}"/>
            </c:ext>
          </c:extLst>
        </c:ser>
        <c:ser>
          <c:idx val="3"/>
          <c:order val="3"/>
          <c:tx>
            <c:v>E</c:v>
          </c:tx>
          <c:spPr>
            <a:ln w="19050">
              <a:noFill/>
            </a:ln>
          </c:spPr>
          <c:marker>
            <c:symbol val="star"/>
            <c:size val="3"/>
            <c:spPr>
              <a:noFill/>
              <a:ln>
                <a:solidFill>
                  <a:srgbClr val="FF0000"/>
                </a:solidFill>
              </a:ln>
            </c:spPr>
          </c:marker>
          <c:xVal>
            <c:numRef>
              <c:f>'HFU-Facies'!$C$22:$C$28</c:f>
              <c:numCache>
                <c:formatCode>General</c:formatCode>
                <c:ptCount val="7"/>
                <c:pt idx="0">
                  <c:v>11.91</c:v>
                </c:pt>
                <c:pt idx="1">
                  <c:v>15.04</c:v>
                </c:pt>
                <c:pt idx="2">
                  <c:v>10.040000000000001</c:v>
                </c:pt>
                <c:pt idx="3">
                  <c:v>9.5400000000000009</c:v>
                </c:pt>
                <c:pt idx="4">
                  <c:v>12.57</c:v>
                </c:pt>
                <c:pt idx="5">
                  <c:v>12.66</c:v>
                </c:pt>
                <c:pt idx="6">
                  <c:v>12.729999999999999</c:v>
                </c:pt>
              </c:numCache>
            </c:numRef>
          </c:xVal>
          <c:yVal>
            <c:numRef>
              <c:f>'HFU-Facies'!$B$22:$B$28</c:f>
              <c:numCache>
                <c:formatCode>General</c:formatCode>
                <c:ptCount val="7"/>
                <c:pt idx="0">
                  <c:v>0.33400000000000224</c:v>
                </c:pt>
                <c:pt idx="1">
                  <c:v>0.42300000000000032</c:v>
                </c:pt>
                <c:pt idx="2">
                  <c:v>7.1999999999999995E-2</c:v>
                </c:pt>
                <c:pt idx="3">
                  <c:v>0.33900000000000224</c:v>
                </c:pt>
                <c:pt idx="4">
                  <c:v>1.4989999999999926</c:v>
                </c:pt>
                <c:pt idx="5">
                  <c:v>0.98799999999999999</c:v>
                </c:pt>
                <c:pt idx="6">
                  <c:v>7.5919999999999996</c:v>
                </c:pt>
              </c:numCache>
            </c:numRef>
          </c:yVal>
          <c:smooth val="0"/>
          <c:extLst>
            <c:ext xmlns:c16="http://schemas.microsoft.com/office/drawing/2014/chart" uri="{C3380CC4-5D6E-409C-BE32-E72D297353CC}">
              <c16:uniqueId val="{00000000-EA3F-46B1-84D1-6927F1D6F25D}"/>
            </c:ext>
          </c:extLst>
        </c:ser>
        <c:ser>
          <c:idx val="4"/>
          <c:order val="4"/>
          <c:tx>
            <c:v>F</c:v>
          </c:tx>
          <c:spPr>
            <a:ln w="19050">
              <a:noFill/>
            </a:ln>
          </c:spPr>
          <c:marker>
            <c:symbol val="star"/>
            <c:size val="3"/>
          </c:marker>
          <c:xVal>
            <c:numRef>
              <c:f>'HFU-Facies'!$C$29:$C$42</c:f>
              <c:numCache>
                <c:formatCode>General</c:formatCode>
                <c:ptCount val="14"/>
                <c:pt idx="0">
                  <c:v>14.89</c:v>
                </c:pt>
                <c:pt idx="1">
                  <c:v>10.639999999999999</c:v>
                </c:pt>
                <c:pt idx="2">
                  <c:v>1.53</c:v>
                </c:pt>
                <c:pt idx="3">
                  <c:v>6.76</c:v>
                </c:pt>
                <c:pt idx="4">
                  <c:v>9.17</c:v>
                </c:pt>
                <c:pt idx="5">
                  <c:v>7.51</c:v>
                </c:pt>
                <c:pt idx="6">
                  <c:v>6.1599999999999975</c:v>
                </c:pt>
                <c:pt idx="7">
                  <c:v>3.16</c:v>
                </c:pt>
                <c:pt idx="8">
                  <c:v>12.01</c:v>
                </c:pt>
                <c:pt idx="9">
                  <c:v>13.59</c:v>
                </c:pt>
                <c:pt idx="10">
                  <c:v>8.9</c:v>
                </c:pt>
                <c:pt idx="11">
                  <c:v>15.81</c:v>
                </c:pt>
                <c:pt idx="12">
                  <c:v>11.07</c:v>
                </c:pt>
                <c:pt idx="13">
                  <c:v>17.72</c:v>
                </c:pt>
              </c:numCache>
            </c:numRef>
          </c:xVal>
          <c:yVal>
            <c:numRef>
              <c:f>'HFU-Facies'!$B$29:$B$42</c:f>
              <c:numCache>
                <c:formatCode>General</c:formatCode>
                <c:ptCount val="14"/>
                <c:pt idx="0">
                  <c:v>2.4039999999999999</c:v>
                </c:pt>
                <c:pt idx="1">
                  <c:v>0.95200000000000062</c:v>
                </c:pt>
                <c:pt idx="2">
                  <c:v>2.3E-2</c:v>
                </c:pt>
                <c:pt idx="3">
                  <c:v>0.12100000000000002</c:v>
                </c:pt>
                <c:pt idx="4">
                  <c:v>0.10600000000000002</c:v>
                </c:pt>
                <c:pt idx="5">
                  <c:v>6.2000000000000034E-2</c:v>
                </c:pt>
                <c:pt idx="6">
                  <c:v>6.1000000000000013E-2</c:v>
                </c:pt>
                <c:pt idx="7">
                  <c:v>2.5999999999999999E-2</c:v>
                </c:pt>
                <c:pt idx="8">
                  <c:v>0.59299999999999997</c:v>
                </c:pt>
                <c:pt idx="9">
                  <c:v>6.5129999999999955</c:v>
                </c:pt>
                <c:pt idx="10">
                  <c:v>0.16500000000000001</c:v>
                </c:pt>
                <c:pt idx="11">
                  <c:v>26.59</c:v>
                </c:pt>
                <c:pt idx="12">
                  <c:v>0.90100000000000002</c:v>
                </c:pt>
                <c:pt idx="13">
                  <c:v>10.942</c:v>
                </c:pt>
              </c:numCache>
            </c:numRef>
          </c:yVal>
          <c:smooth val="0"/>
          <c:extLst>
            <c:ext xmlns:c16="http://schemas.microsoft.com/office/drawing/2014/chart" uri="{C3380CC4-5D6E-409C-BE32-E72D297353CC}">
              <c16:uniqueId val="{00000001-EA3F-46B1-84D1-6927F1D6F25D}"/>
            </c:ext>
          </c:extLst>
        </c:ser>
        <c:ser>
          <c:idx val="5"/>
          <c:order val="5"/>
          <c:tx>
            <c:v>G</c:v>
          </c:tx>
          <c:spPr>
            <a:ln w="19050">
              <a:noFill/>
            </a:ln>
          </c:spPr>
          <c:marker>
            <c:symbol val="square"/>
            <c:size val="3"/>
            <c:spPr>
              <a:solidFill>
                <a:sysClr val="windowText" lastClr="000000"/>
              </a:solidFill>
              <a:ln>
                <a:solidFill>
                  <a:sysClr val="windowText" lastClr="000000"/>
                </a:solidFill>
              </a:ln>
            </c:spPr>
          </c:marker>
          <c:xVal>
            <c:numRef>
              <c:f>'HFU-Facies'!$C$43:$C$48</c:f>
              <c:numCache>
                <c:formatCode>General</c:formatCode>
                <c:ptCount val="6"/>
                <c:pt idx="0">
                  <c:v>14.89</c:v>
                </c:pt>
                <c:pt idx="1">
                  <c:v>2.84</c:v>
                </c:pt>
                <c:pt idx="2">
                  <c:v>2.3899999999999997</c:v>
                </c:pt>
                <c:pt idx="3">
                  <c:v>21.39</c:v>
                </c:pt>
                <c:pt idx="4">
                  <c:v>3.68</c:v>
                </c:pt>
                <c:pt idx="5">
                  <c:v>20.010000000000005</c:v>
                </c:pt>
              </c:numCache>
            </c:numRef>
          </c:xVal>
          <c:yVal>
            <c:numRef>
              <c:f>'HFU-Facies'!$B$43:$B$48</c:f>
              <c:numCache>
                <c:formatCode>General</c:formatCode>
                <c:ptCount val="6"/>
                <c:pt idx="0">
                  <c:v>4.0419999999999998</c:v>
                </c:pt>
                <c:pt idx="1">
                  <c:v>5.6000000000000001E-2</c:v>
                </c:pt>
                <c:pt idx="2">
                  <c:v>5.6000000000000001E-2</c:v>
                </c:pt>
                <c:pt idx="3">
                  <c:v>20.5</c:v>
                </c:pt>
                <c:pt idx="4">
                  <c:v>7.3999999999999996E-2</c:v>
                </c:pt>
                <c:pt idx="5">
                  <c:v>8.1720000000000006</c:v>
                </c:pt>
              </c:numCache>
            </c:numRef>
          </c:yVal>
          <c:smooth val="0"/>
          <c:extLst>
            <c:ext xmlns:c16="http://schemas.microsoft.com/office/drawing/2014/chart" uri="{C3380CC4-5D6E-409C-BE32-E72D297353CC}">
              <c16:uniqueId val="{00000002-EA3F-46B1-84D1-6927F1D6F25D}"/>
            </c:ext>
          </c:extLst>
        </c:ser>
        <c:ser>
          <c:idx val="6"/>
          <c:order val="6"/>
          <c:tx>
            <c:v>H</c:v>
          </c:tx>
          <c:spPr>
            <a:ln w="19050">
              <a:noFill/>
            </a:ln>
          </c:spPr>
          <c:marker>
            <c:symbol val="square"/>
            <c:size val="3"/>
            <c:spPr>
              <a:solidFill>
                <a:srgbClr val="00B050"/>
              </a:solidFill>
              <a:ln>
                <a:solidFill>
                  <a:srgbClr val="00B050"/>
                </a:solidFill>
              </a:ln>
            </c:spPr>
          </c:marker>
          <c:xVal>
            <c:numRef>
              <c:f>'HFU-Facies'!$C$49:$C$57</c:f>
              <c:numCache>
                <c:formatCode>General</c:formatCode>
                <c:ptCount val="9"/>
                <c:pt idx="0">
                  <c:v>7.63</c:v>
                </c:pt>
                <c:pt idx="1">
                  <c:v>14.39</c:v>
                </c:pt>
                <c:pt idx="2">
                  <c:v>16.47</c:v>
                </c:pt>
                <c:pt idx="3">
                  <c:v>25.49</c:v>
                </c:pt>
                <c:pt idx="4">
                  <c:v>18.04</c:v>
                </c:pt>
                <c:pt idx="5">
                  <c:v>16.630000000000031</c:v>
                </c:pt>
                <c:pt idx="6">
                  <c:v>5.6599999999999975</c:v>
                </c:pt>
                <c:pt idx="7">
                  <c:v>17.22</c:v>
                </c:pt>
                <c:pt idx="8">
                  <c:v>8.01</c:v>
                </c:pt>
              </c:numCache>
            </c:numRef>
          </c:xVal>
          <c:yVal>
            <c:numRef>
              <c:f>'HFU-Facies'!$B$49:$B$57</c:f>
              <c:numCache>
                <c:formatCode>General</c:formatCode>
                <c:ptCount val="9"/>
                <c:pt idx="0">
                  <c:v>0.96800000000000064</c:v>
                </c:pt>
                <c:pt idx="1">
                  <c:v>6.8579999999999846</c:v>
                </c:pt>
                <c:pt idx="2">
                  <c:v>55.946000000000005</c:v>
                </c:pt>
                <c:pt idx="3">
                  <c:v>47.14</c:v>
                </c:pt>
                <c:pt idx="4">
                  <c:v>11.787000000000001</c:v>
                </c:pt>
                <c:pt idx="5">
                  <c:v>3.02</c:v>
                </c:pt>
                <c:pt idx="6">
                  <c:v>7.8000000000000014E-2</c:v>
                </c:pt>
                <c:pt idx="7">
                  <c:v>0.71900000000000064</c:v>
                </c:pt>
                <c:pt idx="8">
                  <c:v>3.7999999999999999E-2</c:v>
                </c:pt>
              </c:numCache>
            </c:numRef>
          </c:yVal>
          <c:smooth val="0"/>
          <c:extLst>
            <c:ext xmlns:c16="http://schemas.microsoft.com/office/drawing/2014/chart" uri="{C3380CC4-5D6E-409C-BE32-E72D297353CC}">
              <c16:uniqueId val="{00000003-EA3F-46B1-84D1-6927F1D6F25D}"/>
            </c:ext>
          </c:extLst>
        </c:ser>
        <c:ser>
          <c:idx val="7"/>
          <c:order val="7"/>
          <c:tx>
            <c:v>I</c:v>
          </c:tx>
          <c:spPr>
            <a:ln w="19050">
              <a:noFill/>
            </a:ln>
          </c:spPr>
          <c:marker>
            <c:symbol val="square"/>
            <c:size val="3"/>
          </c:marker>
          <c:xVal>
            <c:numRef>
              <c:f>'HFU-Facies'!$C$58:$C$70</c:f>
              <c:numCache>
                <c:formatCode>General</c:formatCode>
                <c:ptCount val="13"/>
                <c:pt idx="0">
                  <c:v>10.08</c:v>
                </c:pt>
                <c:pt idx="1">
                  <c:v>14.61</c:v>
                </c:pt>
                <c:pt idx="2">
                  <c:v>10.629999999999999</c:v>
                </c:pt>
                <c:pt idx="3">
                  <c:v>12.370000000000006</c:v>
                </c:pt>
                <c:pt idx="4">
                  <c:v>13.350000000000026</c:v>
                </c:pt>
                <c:pt idx="5">
                  <c:v>20.149999999999999</c:v>
                </c:pt>
                <c:pt idx="6">
                  <c:v>19.479999999999986</c:v>
                </c:pt>
                <c:pt idx="7">
                  <c:v>20.459999999999987</c:v>
                </c:pt>
                <c:pt idx="8">
                  <c:v>14.629999999999999</c:v>
                </c:pt>
                <c:pt idx="9">
                  <c:v>8.39</c:v>
                </c:pt>
                <c:pt idx="10">
                  <c:v>16.149999999999999</c:v>
                </c:pt>
                <c:pt idx="11">
                  <c:v>17.73</c:v>
                </c:pt>
                <c:pt idx="12">
                  <c:v>13.83</c:v>
                </c:pt>
              </c:numCache>
            </c:numRef>
          </c:xVal>
          <c:yVal>
            <c:numRef>
              <c:f>'HFU-Facies'!$B$58:$B$70</c:f>
              <c:numCache>
                <c:formatCode>General</c:formatCode>
                <c:ptCount val="13"/>
                <c:pt idx="0">
                  <c:v>0.56899999999999995</c:v>
                </c:pt>
                <c:pt idx="1">
                  <c:v>3.6709999999999998</c:v>
                </c:pt>
                <c:pt idx="2">
                  <c:v>5.0449999999999955</c:v>
                </c:pt>
                <c:pt idx="3">
                  <c:v>5.3539999999999965</c:v>
                </c:pt>
                <c:pt idx="4">
                  <c:v>0.74800000000000344</c:v>
                </c:pt>
                <c:pt idx="5">
                  <c:v>3.2189999999999999</c:v>
                </c:pt>
                <c:pt idx="6">
                  <c:v>10.355000000000075</c:v>
                </c:pt>
                <c:pt idx="7">
                  <c:v>8.7620000000000005</c:v>
                </c:pt>
                <c:pt idx="8">
                  <c:v>3.7109999999999999</c:v>
                </c:pt>
                <c:pt idx="9">
                  <c:v>0.87600000000000366</c:v>
                </c:pt>
                <c:pt idx="10">
                  <c:v>3.7210000000000001</c:v>
                </c:pt>
                <c:pt idx="11">
                  <c:v>1.4469999999999914</c:v>
                </c:pt>
                <c:pt idx="12">
                  <c:v>0.36600000000000038</c:v>
                </c:pt>
              </c:numCache>
            </c:numRef>
          </c:yVal>
          <c:smooth val="0"/>
          <c:extLst>
            <c:ext xmlns:c16="http://schemas.microsoft.com/office/drawing/2014/chart" uri="{C3380CC4-5D6E-409C-BE32-E72D297353CC}">
              <c16:uniqueId val="{00000004-EA3F-46B1-84D1-6927F1D6F25D}"/>
            </c:ext>
          </c:extLst>
        </c:ser>
        <c:ser>
          <c:idx val="8"/>
          <c:order val="8"/>
          <c:tx>
            <c:v>J</c:v>
          </c:tx>
          <c:spPr>
            <a:ln w="19050">
              <a:noFill/>
            </a:ln>
          </c:spPr>
          <c:marker>
            <c:symbol val="square"/>
            <c:size val="3"/>
          </c:marker>
          <c:xVal>
            <c:numRef>
              <c:f>'HFU-Facies'!$C$71:$C$88</c:f>
              <c:numCache>
                <c:formatCode>General</c:formatCode>
                <c:ptCount val="18"/>
                <c:pt idx="0">
                  <c:v>14.229999999999999</c:v>
                </c:pt>
                <c:pt idx="1">
                  <c:v>6.9</c:v>
                </c:pt>
                <c:pt idx="2">
                  <c:v>4.34</c:v>
                </c:pt>
                <c:pt idx="3">
                  <c:v>18.239999999999988</c:v>
                </c:pt>
                <c:pt idx="4">
                  <c:v>17.54</c:v>
                </c:pt>
                <c:pt idx="5">
                  <c:v>8.98</c:v>
                </c:pt>
                <c:pt idx="6">
                  <c:v>13.56</c:v>
                </c:pt>
                <c:pt idx="7">
                  <c:v>6.58</c:v>
                </c:pt>
                <c:pt idx="8">
                  <c:v>13</c:v>
                </c:pt>
                <c:pt idx="9">
                  <c:v>13.55</c:v>
                </c:pt>
                <c:pt idx="10">
                  <c:v>6.24</c:v>
                </c:pt>
                <c:pt idx="11">
                  <c:v>11.2</c:v>
                </c:pt>
                <c:pt idx="12">
                  <c:v>7.9300000000000024</c:v>
                </c:pt>
                <c:pt idx="13">
                  <c:v>15.96</c:v>
                </c:pt>
                <c:pt idx="14">
                  <c:v>10.950000000000006</c:v>
                </c:pt>
                <c:pt idx="15">
                  <c:v>16.05</c:v>
                </c:pt>
                <c:pt idx="16">
                  <c:v>4.6599999999999975</c:v>
                </c:pt>
                <c:pt idx="17">
                  <c:v>21.72</c:v>
                </c:pt>
              </c:numCache>
            </c:numRef>
          </c:xVal>
          <c:yVal>
            <c:numRef>
              <c:f>'HFU-Facies'!$B$71:$B$88</c:f>
              <c:numCache>
                <c:formatCode>General</c:formatCode>
                <c:ptCount val="18"/>
                <c:pt idx="0">
                  <c:v>1.911</c:v>
                </c:pt>
                <c:pt idx="1">
                  <c:v>0.47700000000000031</c:v>
                </c:pt>
                <c:pt idx="2">
                  <c:v>43.219000000000001</c:v>
                </c:pt>
                <c:pt idx="3">
                  <c:v>1.2589999999999923</c:v>
                </c:pt>
                <c:pt idx="4">
                  <c:v>1.0369999999999924</c:v>
                </c:pt>
                <c:pt idx="5">
                  <c:v>0.48600000000000032</c:v>
                </c:pt>
                <c:pt idx="6">
                  <c:v>0.34300000000000008</c:v>
                </c:pt>
                <c:pt idx="7">
                  <c:v>0.58299999999999996</c:v>
                </c:pt>
                <c:pt idx="8">
                  <c:v>62.3</c:v>
                </c:pt>
                <c:pt idx="9">
                  <c:v>0.46200000000000002</c:v>
                </c:pt>
                <c:pt idx="10">
                  <c:v>0.24200000000000021</c:v>
                </c:pt>
                <c:pt idx="11">
                  <c:v>0.30700000000000038</c:v>
                </c:pt>
                <c:pt idx="12">
                  <c:v>0.51100000000000001</c:v>
                </c:pt>
                <c:pt idx="13">
                  <c:v>2.427</c:v>
                </c:pt>
                <c:pt idx="14">
                  <c:v>2.4739999999999998</c:v>
                </c:pt>
                <c:pt idx="15">
                  <c:v>232.97899999999998</c:v>
                </c:pt>
                <c:pt idx="16">
                  <c:v>0.17700000000000021</c:v>
                </c:pt>
                <c:pt idx="17">
                  <c:v>41.267000000000003</c:v>
                </c:pt>
              </c:numCache>
            </c:numRef>
          </c:yVal>
          <c:smooth val="0"/>
          <c:extLst>
            <c:ext xmlns:c16="http://schemas.microsoft.com/office/drawing/2014/chart" uri="{C3380CC4-5D6E-409C-BE32-E72D297353CC}">
              <c16:uniqueId val="{00000005-EA3F-46B1-84D1-6927F1D6F25D}"/>
            </c:ext>
          </c:extLst>
        </c:ser>
        <c:ser>
          <c:idx val="9"/>
          <c:order val="9"/>
          <c:tx>
            <c:v>K</c:v>
          </c:tx>
          <c:spPr>
            <a:ln w="19050">
              <a:noFill/>
            </a:ln>
          </c:spPr>
          <c:marker>
            <c:symbol val="square"/>
            <c:size val="3"/>
          </c:marker>
          <c:xVal>
            <c:numRef>
              <c:f>'HFU-Facies'!$C$89:$C$104</c:f>
              <c:numCache>
                <c:formatCode>General</c:formatCode>
                <c:ptCount val="16"/>
                <c:pt idx="0">
                  <c:v>13.56</c:v>
                </c:pt>
                <c:pt idx="1">
                  <c:v>12.77</c:v>
                </c:pt>
                <c:pt idx="2">
                  <c:v>21.32</c:v>
                </c:pt>
                <c:pt idx="3">
                  <c:v>19.610000000000031</c:v>
                </c:pt>
                <c:pt idx="4">
                  <c:v>13.18</c:v>
                </c:pt>
                <c:pt idx="5">
                  <c:v>18.670000000000005</c:v>
                </c:pt>
                <c:pt idx="6">
                  <c:v>25.58</c:v>
                </c:pt>
                <c:pt idx="7">
                  <c:v>6.3199999999999985</c:v>
                </c:pt>
                <c:pt idx="8">
                  <c:v>9.4600000000000026</c:v>
                </c:pt>
                <c:pt idx="9">
                  <c:v>14.51</c:v>
                </c:pt>
                <c:pt idx="10">
                  <c:v>13.129999999999999</c:v>
                </c:pt>
                <c:pt idx="11">
                  <c:v>11.3</c:v>
                </c:pt>
                <c:pt idx="12">
                  <c:v>14.99</c:v>
                </c:pt>
                <c:pt idx="13">
                  <c:v>15.67</c:v>
                </c:pt>
                <c:pt idx="14">
                  <c:v>7.89</c:v>
                </c:pt>
                <c:pt idx="15">
                  <c:v>7.52</c:v>
                </c:pt>
              </c:numCache>
            </c:numRef>
          </c:xVal>
          <c:yVal>
            <c:numRef>
              <c:f>'HFU-Facies'!$B$89:$B$104</c:f>
              <c:numCache>
                <c:formatCode>General</c:formatCode>
                <c:ptCount val="16"/>
                <c:pt idx="0">
                  <c:v>0.33100000000000224</c:v>
                </c:pt>
                <c:pt idx="1">
                  <c:v>4.2050000000000001</c:v>
                </c:pt>
                <c:pt idx="2">
                  <c:v>10.167</c:v>
                </c:pt>
                <c:pt idx="3">
                  <c:v>19.030999999999999</c:v>
                </c:pt>
                <c:pt idx="4">
                  <c:v>0.95800000000000063</c:v>
                </c:pt>
                <c:pt idx="5">
                  <c:v>0.90600000000000003</c:v>
                </c:pt>
                <c:pt idx="6">
                  <c:v>1.383</c:v>
                </c:pt>
                <c:pt idx="7">
                  <c:v>0.91900000000000004</c:v>
                </c:pt>
                <c:pt idx="8">
                  <c:v>0.11</c:v>
                </c:pt>
                <c:pt idx="9">
                  <c:v>2.8979999999999997</c:v>
                </c:pt>
                <c:pt idx="10">
                  <c:v>0.88300000000000001</c:v>
                </c:pt>
                <c:pt idx="11">
                  <c:v>0.15100000000000041</c:v>
                </c:pt>
                <c:pt idx="12">
                  <c:v>0.65800000000000436</c:v>
                </c:pt>
                <c:pt idx="13">
                  <c:v>0.58699999999999997</c:v>
                </c:pt>
                <c:pt idx="14">
                  <c:v>1.8420000000000001</c:v>
                </c:pt>
                <c:pt idx="15">
                  <c:v>0.36100000000000032</c:v>
                </c:pt>
              </c:numCache>
            </c:numRef>
          </c:yVal>
          <c:smooth val="0"/>
          <c:extLst>
            <c:ext xmlns:c16="http://schemas.microsoft.com/office/drawing/2014/chart" uri="{C3380CC4-5D6E-409C-BE32-E72D297353CC}">
              <c16:uniqueId val="{00000006-EA3F-46B1-84D1-6927F1D6F25D}"/>
            </c:ext>
          </c:extLst>
        </c:ser>
        <c:ser>
          <c:idx val="10"/>
          <c:order val="10"/>
          <c:tx>
            <c:v>L</c:v>
          </c:tx>
          <c:spPr>
            <a:ln w="19050">
              <a:noFill/>
            </a:ln>
          </c:spPr>
          <c:marker>
            <c:symbol val="square"/>
            <c:size val="3"/>
          </c:marker>
          <c:xVal>
            <c:numRef>
              <c:f>'HFU-Facies'!$C$105:$C$112</c:f>
              <c:numCache>
                <c:formatCode>General</c:formatCode>
                <c:ptCount val="8"/>
                <c:pt idx="0">
                  <c:v>10.01</c:v>
                </c:pt>
                <c:pt idx="1">
                  <c:v>10.78</c:v>
                </c:pt>
                <c:pt idx="2">
                  <c:v>12.229999999999999</c:v>
                </c:pt>
                <c:pt idx="3">
                  <c:v>10.98</c:v>
                </c:pt>
                <c:pt idx="4">
                  <c:v>11.96</c:v>
                </c:pt>
                <c:pt idx="5">
                  <c:v>25.2</c:v>
                </c:pt>
                <c:pt idx="6">
                  <c:v>19.559999999999999</c:v>
                </c:pt>
                <c:pt idx="7">
                  <c:v>20.130000000000031</c:v>
                </c:pt>
              </c:numCache>
            </c:numRef>
          </c:xVal>
          <c:yVal>
            <c:numRef>
              <c:f>'HFU-Facies'!$B$105:$B$112</c:f>
              <c:numCache>
                <c:formatCode>General</c:formatCode>
                <c:ptCount val="8"/>
                <c:pt idx="0">
                  <c:v>2.7800000000000002</c:v>
                </c:pt>
                <c:pt idx="1">
                  <c:v>7.1999999999999995E-2</c:v>
                </c:pt>
                <c:pt idx="2">
                  <c:v>0.22700000000000001</c:v>
                </c:pt>
                <c:pt idx="3">
                  <c:v>0.15300000000000041</c:v>
                </c:pt>
                <c:pt idx="4">
                  <c:v>0.17200000000000001</c:v>
                </c:pt>
                <c:pt idx="5">
                  <c:v>5.9300000000000024</c:v>
                </c:pt>
                <c:pt idx="6">
                  <c:v>2.2589999999999999</c:v>
                </c:pt>
                <c:pt idx="7">
                  <c:v>0.98399999999999999</c:v>
                </c:pt>
              </c:numCache>
            </c:numRef>
          </c:yVal>
          <c:smooth val="0"/>
          <c:extLst>
            <c:ext xmlns:c16="http://schemas.microsoft.com/office/drawing/2014/chart" uri="{C3380CC4-5D6E-409C-BE32-E72D297353CC}">
              <c16:uniqueId val="{00000007-EA3F-46B1-84D1-6927F1D6F25D}"/>
            </c:ext>
          </c:extLst>
        </c:ser>
        <c:ser>
          <c:idx val="11"/>
          <c:order val="11"/>
          <c:tx>
            <c:v>HFU A</c:v>
          </c:tx>
          <c:spPr>
            <a:ln w="19050">
              <a:noFill/>
            </a:ln>
          </c:spPr>
          <c:marker>
            <c:symbol val="none"/>
          </c:marker>
          <c:trendline>
            <c:name>HFU A</c:name>
            <c:spPr>
              <a:ln w="19050"/>
            </c:spPr>
            <c:trendlineType val="power"/>
            <c:dispRSqr val="0"/>
            <c:dispEq val="0"/>
          </c:trendline>
          <c:xVal>
            <c:numRef>
              <c:f>FZI!$C$2:$C$11</c:f>
              <c:numCache>
                <c:formatCode>General</c:formatCode>
                <c:ptCount val="10"/>
                <c:pt idx="0">
                  <c:v>12.04</c:v>
                </c:pt>
                <c:pt idx="1">
                  <c:v>14.52</c:v>
                </c:pt>
                <c:pt idx="2">
                  <c:v>6.03</c:v>
                </c:pt>
                <c:pt idx="3">
                  <c:v>14.16</c:v>
                </c:pt>
                <c:pt idx="4">
                  <c:v>22.95</c:v>
                </c:pt>
                <c:pt idx="5">
                  <c:v>10.78</c:v>
                </c:pt>
                <c:pt idx="6">
                  <c:v>25.58</c:v>
                </c:pt>
                <c:pt idx="7">
                  <c:v>15.48</c:v>
                </c:pt>
                <c:pt idx="8">
                  <c:v>10.040000000000001</c:v>
                </c:pt>
                <c:pt idx="9">
                  <c:v>8.01</c:v>
                </c:pt>
              </c:numCache>
            </c:numRef>
          </c:xVal>
          <c:yVal>
            <c:numRef>
              <c:f>FZI!$B$2:$B$11</c:f>
              <c:numCache>
                <c:formatCode>General</c:formatCode>
                <c:ptCount val="10"/>
                <c:pt idx="0">
                  <c:v>1.2E-2</c:v>
                </c:pt>
                <c:pt idx="1">
                  <c:v>0.10100000000000002</c:v>
                </c:pt>
                <c:pt idx="2">
                  <c:v>7.0000000000000114E-3</c:v>
                </c:pt>
                <c:pt idx="3">
                  <c:v>0.10900000000000012</c:v>
                </c:pt>
                <c:pt idx="4">
                  <c:v>0.66700000000000448</c:v>
                </c:pt>
                <c:pt idx="5">
                  <c:v>7.1999999999999995E-2</c:v>
                </c:pt>
                <c:pt idx="6">
                  <c:v>1.383</c:v>
                </c:pt>
                <c:pt idx="7">
                  <c:v>0.27900000000000008</c:v>
                </c:pt>
                <c:pt idx="8">
                  <c:v>7.1999999999999995E-2</c:v>
                </c:pt>
                <c:pt idx="9">
                  <c:v>3.7999999999999999E-2</c:v>
                </c:pt>
              </c:numCache>
            </c:numRef>
          </c:yVal>
          <c:smooth val="0"/>
          <c:extLst>
            <c:ext xmlns:c16="http://schemas.microsoft.com/office/drawing/2014/chart" uri="{C3380CC4-5D6E-409C-BE32-E72D297353CC}">
              <c16:uniqueId val="{00000009-EA3F-46B1-84D1-6927F1D6F25D}"/>
            </c:ext>
          </c:extLst>
        </c:ser>
        <c:ser>
          <c:idx val="12"/>
          <c:order val="12"/>
          <c:tx>
            <c:v>HFU B</c:v>
          </c:tx>
          <c:spPr>
            <a:ln w="19050">
              <a:noFill/>
            </a:ln>
          </c:spPr>
          <c:marker>
            <c:symbol val="none"/>
          </c:marker>
          <c:dPt>
            <c:idx val="2"/>
            <c:bubble3D val="0"/>
            <c:extLst>
              <c:ext xmlns:c16="http://schemas.microsoft.com/office/drawing/2014/chart" uri="{C3380CC4-5D6E-409C-BE32-E72D297353CC}">
                <c16:uniqueId val="{00000004-88BD-400B-9283-CD893522D92F}"/>
              </c:ext>
            </c:extLst>
          </c:dPt>
          <c:trendline>
            <c:name>HFU B</c:name>
            <c:spPr>
              <a:ln w="19050">
                <a:solidFill>
                  <a:srgbClr val="0070C0"/>
                </a:solidFill>
              </a:ln>
            </c:spPr>
            <c:trendlineType val="power"/>
            <c:dispRSqr val="0"/>
            <c:dispEq val="0"/>
          </c:trendline>
          <c:xVal>
            <c:numRef>
              <c:f>FZI!$C$12:$C$199</c:f>
              <c:numCache>
                <c:formatCode>General</c:formatCode>
                <c:ptCount val="188"/>
                <c:pt idx="0">
                  <c:v>15.78</c:v>
                </c:pt>
                <c:pt idx="1">
                  <c:v>20.130000000000031</c:v>
                </c:pt>
                <c:pt idx="2">
                  <c:v>11.96</c:v>
                </c:pt>
                <c:pt idx="3">
                  <c:v>12.209999999999999</c:v>
                </c:pt>
                <c:pt idx="4">
                  <c:v>11.3</c:v>
                </c:pt>
                <c:pt idx="5">
                  <c:v>9.66</c:v>
                </c:pt>
                <c:pt idx="6">
                  <c:v>14.229999999999999</c:v>
                </c:pt>
                <c:pt idx="7">
                  <c:v>15.04</c:v>
                </c:pt>
                <c:pt idx="8">
                  <c:v>10.98</c:v>
                </c:pt>
                <c:pt idx="9">
                  <c:v>18.670000000000005</c:v>
                </c:pt>
                <c:pt idx="10">
                  <c:v>12.229999999999999</c:v>
                </c:pt>
                <c:pt idx="11">
                  <c:v>17.22</c:v>
                </c:pt>
                <c:pt idx="12">
                  <c:v>17.18</c:v>
                </c:pt>
                <c:pt idx="13">
                  <c:v>8.2000000000000011</c:v>
                </c:pt>
                <c:pt idx="14">
                  <c:v>10.02</c:v>
                </c:pt>
                <c:pt idx="15">
                  <c:v>13.56</c:v>
                </c:pt>
                <c:pt idx="16">
                  <c:v>10.19</c:v>
                </c:pt>
                <c:pt idx="17">
                  <c:v>13.83</c:v>
                </c:pt>
                <c:pt idx="18">
                  <c:v>13.56</c:v>
                </c:pt>
                <c:pt idx="19">
                  <c:v>11.05</c:v>
                </c:pt>
                <c:pt idx="20">
                  <c:v>9.4600000000000026</c:v>
                </c:pt>
                <c:pt idx="21">
                  <c:v>7.4300000000000024</c:v>
                </c:pt>
                <c:pt idx="22">
                  <c:v>11.66</c:v>
                </c:pt>
                <c:pt idx="23">
                  <c:v>15.67</c:v>
                </c:pt>
                <c:pt idx="24">
                  <c:v>9.17</c:v>
                </c:pt>
                <c:pt idx="25">
                  <c:v>13.88</c:v>
                </c:pt>
                <c:pt idx="26">
                  <c:v>15.31</c:v>
                </c:pt>
                <c:pt idx="27">
                  <c:v>14.31</c:v>
                </c:pt>
                <c:pt idx="28">
                  <c:v>13.89</c:v>
                </c:pt>
                <c:pt idx="29">
                  <c:v>6.78</c:v>
                </c:pt>
                <c:pt idx="30">
                  <c:v>15.11</c:v>
                </c:pt>
                <c:pt idx="31">
                  <c:v>14.69</c:v>
                </c:pt>
                <c:pt idx="32">
                  <c:v>17.54</c:v>
                </c:pt>
                <c:pt idx="33">
                  <c:v>6.9300000000000024</c:v>
                </c:pt>
                <c:pt idx="34">
                  <c:v>9.77</c:v>
                </c:pt>
                <c:pt idx="35">
                  <c:v>7.94</c:v>
                </c:pt>
                <c:pt idx="36">
                  <c:v>8.2399999999999984</c:v>
                </c:pt>
                <c:pt idx="37">
                  <c:v>16.010000000000005</c:v>
                </c:pt>
                <c:pt idx="38">
                  <c:v>18.239999999999988</c:v>
                </c:pt>
                <c:pt idx="39">
                  <c:v>13.55</c:v>
                </c:pt>
                <c:pt idx="40">
                  <c:v>14.99</c:v>
                </c:pt>
                <c:pt idx="41">
                  <c:v>7.35</c:v>
                </c:pt>
                <c:pt idx="42">
                  <c:v>15.28</c:v>
                </c:pt>
                <c:pt idx="43">
                  <c:v>11.91</c:v>
                </c:pt>
                <c:pt idx="44">
                  <c:v>13.8</c:v>
                </c:pt>
                <c:pt idx="45">
                  <c:v>6.48</c:v>
                </c:pt>
                <c:pt idx="46">
                  <c:v>10.41</c:v>
                </c:pt>
                <c:pt idx="47">
                  <c:v>12.19</c:v>
                </c:pt>
                <c:pt idx="48">
                  <c:v>14.33</c:v>
                </c:pt>
                <c:pt idx="49">
                  <c:v>11.719999999999999</c:v>
                </c:pt>
                <c:pt idx="50">
                  <c:v>9.34</c:v>
                </c:pt>
                <c:pt idx="51">
                  <c:v>12.99</c:v>
                </c:pt>
                <c:pt idx="52">
                  <c:v>12.129999999999999</c:v>
                </c:pt>
                <c:pt idx="53">
                  <c:v>13.209999999999999</c:v>
                </c:pt>
                <c:pt idx="54">
                  <c:v>9.07</c:v>
                </c:pt>
                <c:pt idx="55">
                  <c:v>6.7</c:v>
                </c:pt>
                <c:pt idx="56">
                  <c:v>15.719999999999999</c:v>
                </c:pt>
                <c:pt idx="57">
                  <c:v>7.6</c:v>
                </c:pt>
                <c:pt idx="58">
                  <c:v>7.57</c:v>
                </c:pt>
                <c:pt idx="59">
                  <c:v>14</c:v>
                </c:pt>
                <c:pt idx="60">
                  <c:v>6.13</c:v>
                </c:pt>
                <c:pt idx="61">
                  <c:v>11.2</c:v>
                </c:pt>
                <c:pt idx="62">
                  <c:v>13.18</c:v>
                </c:pt>
                <c:pt idx="63">
                  <c:v>11.51</c:v>
                </c:pt>
                <c:pt idx="64">
                  <c:v>21.95</c:v>
                </c:pt>
                <c:pt idx="65">
                  <c:v>17.73</c:v>
                </c:pt>
                <c:pt idx="66">
                  <c:v>5.91</c:v>
                </c:pt>
                <c:pt idx="67">
                  <c:v>7.03</c:v>
                </c:pt>
                <c:pt idx="68">
                  <c:v>14.55</c:v>
                </c:pt>
                <c:pt idx="69">
                  <c:v>14.44</c:v>
                </c:pt>
                <c:pt idx="70">
                  <c:v>6.8599999999999985</c:v>
                </c:pt>
                <c:pt idx="71">
                  <c:v>13.850000000000026</c:v>
                </c:pt>
                <c:pt idx="72">
                  <c:v>9.5</c:v>
                </c:pt>
                <c:pt idx="73">
                  <c:v>7.7700000000000014</c:v>
                </c:pt>
                <c:pt idx="74">
                  <c:v>15.81</c:v>
                </c:pt>
                <c:pt idx="75">
                  <c:v>10.709999999999999</c:v>
                </c:pt>
                <c:pt idx="76">
                  <c:v>15.239999999999998</c:v>
                </c:pt>
                <c:pt idx="77">
                  <c:v>7.03</c:v>
                </c:pt>
                <c:pt idx="78">
                  <c:v>8.49</c:v>
                </c:pt>
                <c:pt idx="79">
                  <c:v>8.9</c:v>
                </c:pt>
                <c:pt idx="80">
                  <c:v>13.629999999999999</c:v>
                </c:pt>
                <c:pt idx="81">
                  <c:v>19.559999999999999</c:v>
                </c:pt>
                <c:pt idx="82">
                  <c:v>7.49</c:v>
                </c:pt>
                <c:pt idx="83">
                  <c:v>15.850000000000026</c:v>
                </c:pt>
                <c:pt idx="84">
                  <c:v>11.11</c:v>
                </c:pt>
                <c:pt idx="85">
                  <c:v>10.54</c:v>
                </c:pt>
                <c:pt idx="86">
                  <c:v>18.649999999999999</c:v>
                </c:pt>
                <c:pt idx="87">
                  <c:v>14.46</c:v>
                </c:pt>
                <c:pt idx="88">
                  <c:v>7.89</c:v>
                </c:pt>
                <c:pt idx="89">
                  <c:v>14.15</c:v>
                </c:pt>
                <c:pt idx="90">
                  <c:v>17.329999999999988</c:v>
                </c:pt>
                <c:pt idx="91">
                  <c:v>15</c:v>
                </c:pt>
                <c:pt idx="92">
                  <c:v>25.2</c:v>
                </c:pt>
                <c:pt idx="93">
                  <c:v>13.92</c:v>
                </c:pt>
                <c:pt idx="94">
                  <c:v>10.709999999999999</c:v>
                </c:pt>
                <c:pt idx="95">
                  <c:v>15.4</c:v>
                </c:pt>
                <c:pt idx="96">
                  <c:v>6.39</c:v>
                </c:pt>
                <c:pt idx="97">
                  <c:v>7.7700000000000014</c:v>
                </c:pt>
                <c:pt idx="98">
                  <c:v>12.96</c:v>
                </c:pt>
                <c:pt idx="99">
                  <c:v>14.27</c:v>
                </c:pt>
                <c:pt idx="100">
                  <c:v>15.49</c:v>
                </c:pt>
                <c:pt idx="101">
                  <c:v>8.57</c:v>
                </c:pt>
                <c:pt idx="102">
                  <c:v>17.989999999999867</c:v>
                </c:pt>
                <c:pt idx="103">
                  <c:v>8.7900000000000009</c:v>
                </c:pt>
                <c:pt idx="104">
                  <c:v>17.130000000000031</c:v>
                </c:pt>
                <c:pt idx="105">
                  <c:v>12.370000000000006</c:v>
                </c:pt>
                <c:pt idx="106">
                  <c:v>8.4</c:v>
                </c:pt>
                <c:pt idx="107">
                  <c:v>8.92</c:v>
                </c:pt>
                <c:pt idx="108">
                  <c:v>10.11</c:v>
                </c:pt>
                <c:pt idx="109">
                  <c:v>21.04</c:v>
                </c:pt>
                <c:pt idx="110">
                  <c:v>13.33</c:v>
                </c:pt>
                <c:pt idx="111">
                  <c:v>15.2</c:v>
                </c:pt>
                <c:pt idx="112">
                  <c:v>6.1599999999999975</c:v>
                </c:pt>
                <c:pt idx="113">
                  <c:v>13.129999999999999</c:v>
                </c:pt>
                <c:pt idx="114">
                  <c:v>13.639999999999999</c:v>
                </c:pt>
                <c:pt idx="115">
                  <c:v>8.92</c:v>
                </c:pt>
                <c:pt idx="116">
                  <c:v>15.05</c:v>
                </c:pt>
                <c:pt idx="117">
                  <c:v>11</c:v>
                </c:pt>
                <c:pt idx="118">
                  <c:v>13.350000000000026</c:v>
                </c:pt>
                <c:pt idx="119">
                  <c:v>13.4</c:v>
                </c:pt>
                <c:pt idx="120">
                  <c:v>12.28</c:v>
                </c:pt>
                <c:pt idx="121">
                  <c:v>6.05</c:v>
                </c:pt>
                <c:pt idx="122">
                  <c:v>6.31</c:v>
                </c:pt>
                <c:pt idx="123">
                  <c:v>5.37</c:v>
                </c:pt>
                <c:pt idx="124">
                  <c:v>12.65</c:v>
                </c:pt>
                <c:pt idx="125">
                  <c:v>20.149999999999999</c:v>
                </c:pt>
                <c:pt idx="126">
                  <c:v>15.79</c:v>
                </c:pt>
                <c:pt idx="127">
                  <c:v>12.16</c:v>
                </c:pt>
                <c:pt idx="128">
                  <c:v>14.729999999999999</c:v>
                </c:pt>
                <c:pt idx="129">
                  <c:v>14.32</c:v>
                </c:pt>
                <c:pt idx="130">
                  <c:v>6.2700000000000014</c:v>
                </c:pt>
                <c:pt idx="131">
                  <c:v>10.92</c:v>
                </c:pt>
                <c:pt idx="132">
                  <c:v>5.38</c:v>
                </c:pt>
                <c:pt idx="133">
                  <c:v>12.01</c:v>
                </c:pt>
                <c:pt idx="134">
                  <c:v>10.360000000000024</c:v>
                </c:pt>
                <c:pt idx="135">
                  <c:v>12.870000000000006</c:v>
                </c:pt>
                <c:pt idx="136">
                  <c:v>7.21</c:v>
                </c:pt>
                <c:pt idx="137">
                  <c:v>12.709999999999999</c:v>
                </c:pt>
                <c:pt idx="138">
                  <c:v>11.34</c:v>
                </c:pt>
                <c:pt idx="139">
                  <c:v>7.76</c:v>
                </c:pt>
                <c:pt idx="140">
                  <c:v>13.03</c:v>
                </c:pt>
                <c:pt idx="141">
                  <c:v>13.209999999999999</c:v>
                </c:pt>
                <c:pt idx="142">
                  <c:v>13.62</c:v>
                </c:pt>
                <c:pt idx="143">
                  <c:v>9.7800000000000011</c:v>
                </c:pt>
                <c:pt idx="144">
                  <c:v>10.07</c:v>
                </c:pt>
                <c:pt idx="145">
                  <c:v>16.439999999999987</c:v>
                </c:pt>
                <c:pt idx="146">
                  <c:v>15.41</c:v>
                </c:pt>
                <c:pt idx="147">
                  <c:v>13.129999999999999</c:v>
                </c:pt>
                <c:pt idx="148">
                  <c:v>8.6399999999999988</c:v>
                </c:pt>
                <c:pt idx="149">
                  <c:v>17.73</c:v>
                </c:pt>
                <c:pt idx="150">
                  <c:v>12.49</c:v>
                </c:pt>
                <c:pt idx="151">
                  <c:v>10.350000000000026</c:v>
                </c:pt>
                <c:pt idx="152">
                  <c:v>18.09</c:v>
                </c:pt>
                <c:pt idx="153">
                  <c:v>14.92</c:v>
                </c:pt>
                <c:pt idx="154">
                  <c:v>17.91</c:v>
                </c:pt>
                <c:pt idx="155">
                  <c:v>10.629999999999999</c:v>
                </c:pt>
                <c:pt idx="156">
                  <c:v>12.97</c:v>
                </c:pt>
                <c:pt idx="157">
                  <c:v>13.18</c:v>
                </c:pt>
                <c:pt idx="158">
                  <c:v>15.950000000000006</c:v>
                </c:pt>
                <c:pt idx="159">
                  <c:v>5.49</c:v>
                </c:pt>
                <c:pt idx="160">
                  <c:v>9.5400000000000009</c:v>
                </c:pt>
                <c:pt idx="161">
                  <c:v>8.18</c:v>
                </c:pt>
                <c:pt idx="162">
                  <c:v>8.48</c:v>
                </c:pt>
                <c:pt idx="163">
                  <c:v>8.27</c:v>
                </c:pt>
                <c:pt idx="164">
                  <c:v>7.6099999999999985</c:v>
                </c:pt>
                <c:pt idx="165">
                  <c:v>13.81</c:v>
                </c:pt>
                <c:pt idx="166">
                  <c:v>14.26</c:v>
                </c:pt>
                <c:pt idx="167">
                  <c:v>14.98</c:v>
                </c:pt>
                <c:pt idx="168">
                  <c:v>5.48</c:v>
                </c:pt>
                <c:pt idx="169">
                  <c:v>15.91</c:v>
                </c:pt>
                <c:pt idx="170">
                  <c:v>6.76</c:v>
                </c:pt>
                <c:pt idx="171">
                  <c:v>13.61</c:v>
                </c:pt>
                <c:pt idx="172">
                  <c:v>13.56</c:v>
                </c:pt>
                <c:pt idx="173">
                  <c:v>12.65</c:v>
                </c:pt>
                <c:pt idx="174">
                  <c:v>19.52</c:v>
                </c:pt>
                <c:pt idx="175">
                  <c:v>19.87</c:v>
                </c:pt>
                <c:pt idx="176">
                  <c:v>24.779999999999987</c:v>
                </c:pt>
                <c:pt idx="177">
                  <c:v>14.639999999999999</c:v>
                </c:pt>
                <c:pt idx="178">
                  <c:v>4.01</c:v>
                </c:pt>
                <c:pt idx="179">
                  <c:v>16.739999999999988</c:v>
                </c:pt>
                <c:pt idx="180">
                  <c:v>9.3600000000000048</c:v>
                </c:pt>
                <c:pt idx="181">
                  <c:v>13.9</c:v>
                </c:pt>
                <c:pt idx="182">
                  <c:v>7.28</c:v>
                </c:pt>
                <c:pt idx="183">
                  <c:v>12.66</c:v>
                </c:pt>
                <c:pt idx="184">
                  <c:v>16.87</c:v>
                </c:pt>
                <c:pt idx="185">
                  <c:v>12.42</c:v>
                </c:pt>
                <c:pt idx="186">
                  <c:v>6.8199999999999985</c:v>
                </c:pt>
                <c:pt idx="187">
                  <c:v>10.66</c:v>
                </c:pt>
              </c:numCache>
            </c:numRef>
          </c:xVal>
          <c:yVal>
            <c:numRef>
              <c:f>FZI!$B$12:$B$199</c:f>
              <c:numCache>
                <c:formatCode>General</c:formatCode>
                <c:ptCount val="188"/>
                <c:pt idx="0">
                  <c:v>0.40200000000000002</c:v>
                </c:pt>
                <c:pt idx="1">
                  <c:v>0.98399999999999999</c:v>
                </c:pt>
                <c:pt idx="2">
                  <c:v>0.17200000000000001</c:v>
                </c:pt>
                <c:pt idx="3">
                  <c:v>0.18900000000000092</c:v>
                </c:pt>
                <c:pt idx="4">
                  <c:v>0.15100000000000041</c:v>
                </c:pt>
                <c:pt idx="5">
                  <c:v>9.3000000000000208E-2</c:v>
                </c:pt>
                <c:pt idx="6">
                  <c:v>0.33500000000000224</c:v>
                </c:pt>
                <c:pt idx="7">
                  <c:v>0.42300000000000032</c:v>
                </c:pt>
                <c:pt idx="8">
                  <c:v>0.15300000000000041</c:v>
                </c:pt>
                <c:pt idx="9">
                  <c:v>0.90600000000000003</c:v>
                </c:pt>
                <c:pt idx="10">
                  <c:v>0.22700000000000001</c:v>
                </c:pt>
                <c:pt idx="11">
                  <c:v>0.71900000000000064</c:v>
                </c:pt>
                <c:pt idx="12">
                  <c:v>0.71700000000000064</c:v>
                </c:pt>
                <c:pt idx="13">
                  <c:v>6.4000000000000112E-2</c:v>
                </c:pt>
                <c:pt idx="14">
                  <c:v>0.12200000000000009</c:v>
                </c:pt>
                <c:pt idx="15">
                  <c:v>0.33100000000000224</c:v>
                </c:pt>
                <c:pt idx="16">
                  <c:v>0.13200000000000001</c:v>
                </c:pt>
                <c:pt idx="17">
                  <c:v>0.36600000000000038</c:v>
                </c:pt>
                <c:pt idx="18">
                  <c:v>0.34300000000000008</c:v>
                </c:pt>
                <c:pt idx="19">
                  <c:v>0.18000000000000024</c:v>
                </c:pt>
                <c:pt idx="20">
                  <c:v>0.11</c:v>
                </c:pt>
                <c:pt idx="21">
                  <c:v>5.1000000000000004E-2</c:v>
                </c:pt>
                <c:pt idx="22">
                  <c:v>0.21700000000000041</c:v>
                </c:pt>
                <c:pt idx="23">
                  <c:v>0.58699999999999997</c:v>
                </c:pt>
                <c:pt idx="24">
                  <c:v>0.10600000000000002</c:v>
                </c:pt>
                <c:pt idx="25">
                  <c:v>0.42200000000000032</c:v>
                </c:pt>
                <c:pt idx="26">
                  <c:v>0.59599999999999997</c:v>
                </c:pt>
                <c:pt idx="27">
                  <c:v>0.47900000000000031</c:v>
                </c:pt>
                <c:pt idx="28">
                  <c:v>0.45</c:v>
                </c:pt>
                <c:pt idx="29">
                  <c:v>4.5000000000000012E-2</c:v>
                </c:pt>
                <c:pt idx="30">
                  <c:v>0.60300000000000065</c:v>
                </c:pt>
                <c:pt idx="31">
                  <c:v>0.54900000000000004</c:v>
                </c:pt>
                <c:pt idx="32">
                  <c:v>1.0369999999999924</c:v>
                </c:pt>
                <c:pt idx="33">
                  <c:v>5.1000000000000004E-2</c:v>
                </c:pt>
                <c:pt idx="34">
                  <c:v>0.15500000000000044</c:v>
                </c:pt>
                <c:pt idx="35">
                  <c:v>8.0000000000000043E-2</c:v>
                </c:pt>
                <c:pt idx="36">
                  <c:v>9.1000000000000025E-2</c:v>
                </c:pt>
                <c:pt idx="37">
                  <c:v>0.80300000000000005</c:v>
                </c:pt>
                <c:pt idx="38">
                  <c:v>1.2589999999999923</c:v>
                </c:pt>
                <c:pt idx="39">
                  <c:v>0.46200000000000002</c:v>
                </c:pt>
                <c:pt idx="40">
                  <c:v>0.65800000000000436</c:v>
                </c:pt>
                <c:pt idx="41">
                  <c:v>6.7000000000000004E-2</c:v>
                </c:pt>
                <c:pt idx="42">
                  <c:v>0.74200000000000343</c:v>
                </c:pt>
                <c:pt idx="43">
                  <c:v>0.33400000000000224</c:v>
                </c:pt>
                <c:pt idx="44">
                  <c:v>0.54900000000000004</c:v>
                </c:pt>
                <c:pt idx="45">
                  <c:v>4.9000000000000113E-2</c:v>
                </c:pt>
                <c:pt idx="46">
                  <c:v>0.224</c:v>
                </c:pt>
                <c:pt idx="47">
                  <c:v>0.38100000000000195</c:v>
                </c:pt>
                <c:pt idx="48">
                  <c:v>0.65400000000000436</c:v>
                </c:pt>
                <c:pt idx="49">
                  <c:v>0.33900000000000224</c:v>
                </c:pt>
                <c:pt idx="50">
                  <c:v>0.16300000000000001</c:v>
                </c:pt>
                <c:pt idx="51">
                  <c:v>0.47800000000000031</c:v>
                </c:pt>
                <c:pt idx="52">
                  <c:v>0.38300000000000195</c:v>
                </c:pt>
                <c:pt idx="53">
                  <c:v>0.52100000000000002</c:v>
                </c:pt>
                <c:pt idx="54">
                  <c:v>0.15400000000000041</c:v>
                </c:pt>
                <c:pt idx="55">
                  <c:v>5.900000000000033E-2</c:v>
                </c:pt>
                <c:pt idx="56">
                  <c:v>0.93500000000000005</c:v>
                </c:pt>
                <c:pt idx="57">
                  <c:v>8.8000000000000064E-2</c:v>
                </c:pt>
                <c:pt idx="58">
                  <c:v>8.7000000000000022E-2</c:v>
                </c:pt>
                <c:pt idx="59">
                  <c:v>0.6360000000000039</c:v>
                </c:pt>
                <c:pt idx="60">
                  <c:v>4.5000000000000012E-2</c:v>
                </c:pt>
                <c:pt idx="61">
                  <c:v>0.30700000000000038</c:v>
                </c:pt>
                <c:pt idx="62">
                  <c:v>0.52600000000000002</c:v>
                </c:pt>
                <c:pt idx="63">
                  <c:v>0.33800000000000224</c:v>
                </c:pt>
                <c:pt idx="64">
                  <c:v>3.0379999999999998</c:v>
                </c:pt>
                <c:pt idx="65">
                  <c:v>1.4469999999999914</c:v>
                </c:pt>
                <c:pt idx="66">
                  <c:v>4.1000000000000002E-2</c:v>
                </c:pt>
                <c:pt idx="67">
                  <c:v>7.0999999999999994E-2</c:v>
                </c:pt>
                <c:pt idx="68">
                  <c:v>0.75100000000000366</c:v>
                </c:pt>
                <c:pt idx="69">
                  <c:v>0.73600000000000065</c:v>
                </c:pt>
                <c:pt idx="70">
                  <c:v>6.7000000000000004E-2</c:v>
                </c:pt>
                <c:pt idx="71">
                  <c:v>0.6450000000000039</c:v>
                </c:pt>
                <c:pt idx="72">
                  <c:v>0.18900000000000092</c:v>
                </c:pt>
                <c:pt idx="73">
                  <c:v>0.10100000000000002</c:v>
                </c:pt>
                <c:pt idx="74">
                  <c:v>1.0229999999999924</c:v>
                </c:pt>
                <c:pt idx="75">
                  <c:v>0.28500000000000031</c:v>
                </c:pt>
                <c:pt idx="76">
                  <c:v>0.91400000000000003</c:v>
                </c:pt>
                <c:pt idx="77">
                  <c:v>7.5000000000000011E-2</c:v>
                </c:pt>
                <c:pt idx="78">
                  <c:v>0.14100000000000001</c:v>
                </c:pt>
                <c:pt idx="79">
                  <c:v>0.16500000000000001</c:v>
                </c:pt>
                <c:pt idx="80">
                  <c:v>0.66100000000000436</c:v>
                </c:pt>
                <c:pt idx="81">
                  <c:v>2.2589999999999999</c:v>
                </c:pt>
                <c:pt idx="82">
                  <c:v>9.6000000000000002E-2</c:v>
                </c:pt>
                <c:pt idx="83">
                  <c:v>1.1060000000000001</c:v>
                </c:pt>
                <c:pt idx="84">
                  <c:v>0.34200000000000008</c:v>
                </c:pt>
                <c:pt idx="85">
                  <c:v>0.28900000000000031</c:v>
                </c:pt>
                <c:pt idx="86">
                  <c:v>1.9520000000000068</c:v>
                </c:pt>
                <c:pt idx="87">
                  <c:v>0.83900000000000063</c:v>
                </c:pt>
                <c:pt idx="88">
                  <c:v>0.11799999999999998</c:v>
                </c:pt>
                <c:pt idx="89">
                  <c:v>0.78800000000000003</c:v>
                </c:pt>
                <c:pt idx="90">
                  <c:v>1.5720000000000001</c:v>
                </c:pt>
                <c:pt idx="91">
                  <c:v>0.96500000000000064</c:v>
                </c:pt>
                <c:pt idx="92">
                  <c:v>5.9300000000000024</c:v>
                </c:pt>
                <c:pt idx="93">
                  <c:v>0.75600000000000389</c:v>
                </c:pt>
                <c:pt idx="94">
                  <c:v>0.32200000000000195</c:v>
                </c:pt>
                <c:pt idx="95">
                  <c:v>1.0669999999999931</c:v>
                </c:pt>
                <c:pt idx="96">
                  <c:v>6.3E-2</c:v>
                </c:pt>
                <c:pt idx="97">
                  <c:v>0.11700000000000002</c:v>
                </c:pt>
                <c:pt idx="98">
                  <c:v>0.61400000000000265</c:v>
                </c:pt>
                <c:pt idx="99">
                  <c:v>0.85100000000000064</c:v>
                </c:pt>
                <c:pt idx="100">
                  <c:v>1.129</c:v>
                </c:pt>
                <c:pt idx="101">
                  <c:v>0.16400000000000001</c:v>
                </c:pt>
                <c:pt idx="102">
                  <c:v>1.895</c:v>
                </c:pt>
                <c:pt idx="103">
                  <c:v>0.17900000000000021</c:v>
                </c:pt>
                <c:pt idx="104">
                  <c:v>1.609</c:v>
                </c:pt>
                <c:pt idx="105">
                  <c:v>0.55200000000000005</c:v>
                </c:pt>
                <c:pt idx="106">
                  <c:v>0.16</c:v>
                </c:pt>
                <c:pt idx="107">
                  <c:v>0.19500000000000001</c:v>
                </c:pt>
                <c:pt idx="108">
                  <c:v>0.29300000000000032</c:v>
                </c:pt>
                <c:pt idx="109">
                  <c:v>3.4289999999999998</c:v>
                </c:pt>
                <c:pt idx="110">
                  <c:v>0.72400000000000064</c:v>
                </c:pt>
                <c:pt idx="111">
                  <c:v>1.1220000000000001</c:v>
                </c:pt>
                <c:pt idx="112">
                  <c:v>6.1000000000000013E-2</c:v>
                </c:pt>
                <c:pt idx="113">
                  <c:v>0.70000000000000062</c:v>
                </c:pt>
                <c:pt idx="114">
                  <c:v>0.79700000000000004</c:v>
                </c:pt>
                <c:pt idx="115">
                  <c:v>0.20100000000000001</c:v>
                </c:pt>
                <c:pt idx="116">
                  <c:v>1.1100000000000001</c:v>
                </c:pt>
                <c:pt idx="117">
                  <c:v>0.39500000000000224</c:v>
                </c:pt>
                <c:pt idx="118">
                  <c:v>0.74800000000000344</c:v>
                </c:pt>
                <c:pt idx="119">
                  <c:v>0.7610000000000039</c:v>
                </c:pt>
                <c:pt idx="120">
                  <c:v>0.57399999999999995</c:v>
                </c:pt>
                <c:pt idx="121">
                  <c:v>6.0000000000000032E-2</c:v>
                </c:pt>
                <c:pt idx="122">
                  <c:v>6.9000000000000034E-2</c:v>
                </c:pt>
                <c:pt idx="123">
                  <c:v>4.3000000000000003E-2</c:v>
                </c:pt>
                <c:pt idx="124">
                  <c:v>0.66500000000000437</c:v>
                </c:pt>
                <c:pt idx="125">
                  <c:v>3.2189999999999999</c:v>
                </c:pt>
                <c:pt idx="126">
                  <c:v>1.4</c:v>
                </c:pt>
                <c:pt idx="127">
                  <c:v>0.59199999999999997</c:v>
                </c:pt>
                <c:pt idx="128">
                  <c:v>1.1180000000000001</c:v>
                </c:pt>
                <c:pt idx="129">
                  <c:v>1.0229999999999924</c:v>
                </c:pt>
                <c:pt idx="130">
                  <c:v>7.1999999999999995E-2</c:v>
                </c:pt>
                <c:pt idx="131">
                  <c:v>0.42300000000000032</c:v>
                </c:pt>
                <c:pt idx="132">
                  <c:v>4.5999999999999999E-2</c:v>
                </c:pt>
                <c:pt idx="133">
                  <c:v>0.59299999999999997</c:v>
                </c:pt>
                <c:pt idx="134">
                  <c:v>0.36700000000000038</c:v>
                </c:pt>
                <c:pt idx="135">
                  <c:v>0.75000000000000355</c:v>
                </c:pt>
                <c:pt idx="136">
                  <c:v>0.11700000000000002</c:v>
                </c:pt>
                <c:pt idx="137">
                  <c:v>0.72900000000000065</c:v>
                </c:pt>
                <c:pt idx="138">
                  <c:v>0.505</c:v>
                </c:pt>
                <c:pt idx="139">
                  <c:v>0.15000000000000024</c:v>
                </c:pt>
                <c:pt idx="140">
                  <c:v>0.81399999999999995</c:v>
                </c:pt>
                <c:pt idx="141">
                  <c:v>0.86000000000000065</c:v>
                </c:pt>
                <c:pt idx="142">
                  <c:v>0.97100000000000064</c:v>
                </c:pt>
                <c:pt idx="143">
                  <c:v>0.33000000000000218</c:v>
                </c:pt>
                <c:pt idx="144">
                  <c:v>0.36400000000000032</c:v>
                </c:pt>
                <c:pt idx="145">
                  <c:v>1.8360000000000001</c:v>
                </c:pt>
                <c:pt idx="146">
                  <c:v>1.482</c:v>
                </c:pt>
                <c:pt idx="147">
                  <c:v>0.88300000000000001</c:v>
                </c:pt>
                <c:pt idx="148">
                  <c:v>0.23100000000000001</c:v>
                </c:pt>
                <c:pt idx="149">
                  <c:v>2.4649999999999999</c:v>
                </c:pt>
                <c:pt idx="150">
                  <c:v>0.7620000000000039</c:v>
                </c:pt>
                <c:pt idx="151">
                  <c:v>0.41600000000000031</c:v>
                </c:pt>
                <c:pt idx="152">
                  <c:v>2.6629999999999998</c:v>
                </c:pt>
                <c:pt idx="153">
                  <c:v>1.3879999999999924</c:v>
                </c:pt>
                <c:pt idx="154">
                  <c:v>2.5949999999999998</c:v>
                </c:pt>
                <c:pt idx="155">
                  <c:v>0.46200000000000002</c:v>
                </c:pt>
                <c:pt idx="156">
                  <c:v>0.89900000000000002</c:v>
                </c:pt>
                <c:pt idx="157">
                  <c:v>0.95800000000000063</c:v>
                </c:pt>
                <c:pt idx="158">
                  <c:v>1.8220000000000001</c:v>
                </c:pt>
                <c:pt idx="159">
                  <c:v>5.900000000000033E-2</c:v>
                </c:pt>
                <c:pt idx="160">
                  <c:v>0.33900000000000224</c:v>
                </c:pt>
                <c:pt idx="161">
                  <c:v>0.20800000000000021</c:v>
                </c:pt>
                <c:pt idx="162">
                  <c:v>0.23500000000000001</c:v>
                </c:pt>
                <c:pt idx="163">
                  <c:v>0.21700000000000041</c:v>
                </c:pt>
                <c:pt idx="164">
                  <c:v>0.16900000000000001</c:v>
                </c:pt>
                <c:pt idx="165">
                  <c:v>1.163</c:v>
                </c:pt>
                <c:pt idx="166">
                  <c:v>1.304</c:v>
                </c:pt>
                <c:pt idx="167">
                  <c:v>1.54</c:v>
                </c:pt>
                <c:pt idx="168">
                  <c:v>6.1000000000000013E-2</c:v>
                </c:pt>
                <c:pt idx="169">
                  <c:v>1.9300000000000068</c:v>
                </c:pt>
                <c:pt idx="170">
                  <c:v>0.12100000000000002</c:v>
                </c:pt>
                <c:pt idx="171">
                  <c:v>1.153</c:v>
                </c:pt>
                <c:pt idx="172">
                  <c:v>1.149</c:v>
                </c:pt>
                <c:pt idx="173">
                  <c:v>0.92700000000000005</c:v>
                </c:pt>
                <c:pt idx="174">
                  <c:v>4.0619999999999985</c:v>
                </c:pt>
                <c:pt idx="175">
                  <c:v>4.3460000000000001</c:v>
                </c:pt>
                <c:pt idx="176">
                  <c:v>9.5870000000000015</c:v>
                </c:pt>
                <c:pt idx="177">
                  <c:v>1.538</c:v>
                </c:pt>
                <c:pt idx="178">
                  <c:v>2.5000000000000001E-2</c:v>
                </c:pt>
                <c:pt idx="179">
                  <c:v>2.4670000000000001</c:v>
                </c:pt>
                <c:pt idx="180">
                  <c:v>0.36500000000000032</c:v>
                </c:pt>
                <c:pt idx="181">
                  <c:v>1.33</c:v>
                </c:pt>
                <c:pt idx="182">
                  <c:v>0.16500000000000001</c:v>
                </c:pt>
                <c:pt idx="183">
                  <c:v>0.98799999999999999</c:v>
                </c:pt>
                <c:pt idx="184">
                  <c:v>2.593</c:v>
                </c:pt>
                <c:pt idx="185">
                  <c:v>0.94099999999999995</c:v>
                </c:pt>
                <c:pt idx="186">
                  <c:v>0.13800000000000001</c:v>
                </c:pt>
                <c:pt idx="187">
                  <c:v>0.57600000000000062</c:v>
                </c:pt>
              </c:numCache>
            </c:numRef>
          </c:yVal>
          <c:smooth val="0"/>
          <c:extLst>
            <c:ext xmlns:c16="http://schemas.microsoft.com/office/drawing/2014/chart" uri="{C3380CC4-5D6E-409C-BE32-E72D297353CC}">
              <c16:uniqueId val="{0000000B-EA3F-46B1-84D1-6927F1D6F25D}"/>
            </c:ext>
          </c:extLst>
        </c:ser>
        <c:ser>
          <c:idx val="13"/>
          <c:order val="13"/>
          <c:tx>
            <c:v>HFU C</c:v>
          </c:tx>
          <c:spPr>
            <a:ln w="19050">
              <a:noFill/>
            </a:ln>
          </c:spPr>
          <c:marker>
            <c:symbol val="none"/>
          </c:marker>
          <c:dPt>
            <c:idx val="201"/>
            <c:bubble3D val="0"/>
            <c:extLst>
              <c:ext xmlns:c16="http://schemas.microsoft.com/office/drawing/2014/chart" uri="{C3380CC4-5D6E-409C-BE32-E72D297353CC}">
                <c16:uniqueId val="{00000005-88BD-400B-9283-CD893522D92F}"/>
              </c:ext>
            </c:extLst>
          </c:dPt>
          <c:trendline>
            <c:name>HFU C</c:name>
            <c:spPr>
              <a:ln w="19050">
                <a:solidFill>
                  <a:schemeClr val="accent6">
                    <a:lumMod val="75000"/>
                  </a:schemeClr>
                </a:solidFill>
              </a:ln>
            </c:spPr>
            <c:trendlineType val="power"/>
            <c:dispRSqr val="0"/>
            <c:dispEq val="0"/>
          </c:trendline>
          <c:xVal>
            <c:numRef>
              <c:f>FZI!$C$200:$C$415</c:f>
              <c:numCache>
                <c:formatCode>General</c:formatCode>
                <c:ptCount val="216"/>
                <c:pt idx="0">
                  <c:v>5.6599999999999975</c:v>
                </c:pt>
                <c:pt idx="1">
                  <c:v>5.88</c:v>
                </c:pt>
                <c:pt idx="2">
                  <c:v>4.71</c:v>
                </c:pt>
                <c:pt idx="3">
                  <c:v>6.13</c:v>
                </c:pt>
                <c:pt idx="4">
                  <c:v>6.9300000000000024</c:v>
                </c:pt>
                <c:pt idx="5">
                  <c:v>5.14</c:v>
                </c:pt>
                <c:pt idx="6">
                  <c:v>9.65</c:v>
                </c:pt>
                <c:pt idx="7">
                  <c:v>15.96</c:v>
                </c:pt>
                <c:pt idx="8">
                  <c:v>11.41</c:v>
                </c:pt>
                <c:pt idx="9">
                  <c:v>4.05</c:v>
                </c:pt>
                <c:pt idx="10">
                  <c:v>12.54</c:v>
                </c:pt>
                <c:pt idx="11">
                  <c:v>10.08</c:v>
                </c:pt>
                <c:pt idx="12">
                  <c:v>18.52</c:v>
                </c:pt>
                <c:pt idx="13">
                  <c:v>6.13</c:v>
                </c:pt>
                <c:pt idx="14">
                  <c:v>16.630000000000031</c:v>
                </c:pt>
                <c:pt idx="15">
                  <c:v>7.57</c:v>
                </c:pt>
                <c:pt idx="16">
                  <c:v>3.8099999999999987</c:v>
                </c:pt>
                <c:pt idx="17">
                  <c:v>15.05</c:v>
                </c:pt>
                <c:pt idx="18">
                  <c:v>13.370000000000006</c:v>
                </c:pt>
                <c:pt idx="19">
                  <c:v>9.1399999999999988</c:v>
                </c:pt>
                <c:pt idx="20">
                  <c:v>14.229999999999999</c:v>
                </c:pt>
                <c:pt idx="21">
                  <c:v>13.81</c:v>
                </c:pt>
                <c:pt idx="22">
                  <c:v>5.2700000000000014</c:v>
                </c:pt>
                <c:pt idx="23">
                  <c:v>14.31</c:v>
                </c:pt>
                <c:pt idx="24">
                  <c:v>11.239999999999998</c:v>
                </c:pt>
                <c:pt idx="25">
                  <c:v>13.639999999999999</c:v>
                </c:pt>
                <c:pt idx="26">
                  <c:v>6.72</c:v>
                </c:pt>
                <c:pt idx="27">
                  <c:v>11.07</c:v>
                </c:pt>
                <c:pt idx="28">
                  <c:v>14.89</c:v>
                </c:pt>
                <c:pt idx="29">
                  <c:v>14.3</c:v>
                </c:pt>
                <c:pt idx="30">
                  <c:v>16.68</c:v>
                </c:pt>
                <c:pt idx="31">
                  <c:v>9.129999999999999</c:v>
                </c:pt>
                <c:pt idx="32">
                  <c:v>8.98</c:v>
                </c:pt>
                <c:pt idx="33">
                  <c:v>20.8</c:v>
                </c:pt>
                <c:pt idx="34">
                  <c:v>18.05</c:v>
                </c:pt>
                <c:pt idx="35">
                  <c:v>12.57</c:v>
                </c:pt>
                <c:pt idx="36">
                  <c:v>3.79</c:v>
                </c:pt>
                <c:pt idx="37">
                  <c:v>16.87</c:v>
                </c:pt>
                <c:pt idx="38">
                  <c:v>15.719999999999999</c:v>
                </c:pt>
                <c:pt idx="39">
                  <c:v>16.149999999999999</c:v>
                </c:pt>
                <c:pt idx="40">
                  <c:v>10.639999999999999</c:v>
                </c:pt>
                <c:pt idx="41">
                  <c:v>20.459999999999987</c:v>
                </c:pt>
                <c:pt idx="42">
                  <c:v>21.32</c:v>
                </c:pt>
                <c:pt idx="43">
                  <c:v>20.010000000000005</c:v>
                </c:pt>
                <c:pt idx="44">
                  <c:v>15.34</c:v>
                </c:pt>
                <c:pt idx="45">
                  <c:v>4.09</c:v>
                </c:pt>
                <c:pt idx="46">
                  <c:v>16.350000000000001</c:v>
                </c:pt>
                <c:pt idx="47">
                  <c:v>14.51</c:v>
                </c:pt>
                <c:pt idx="48">
                  <c:v>7.52</c:v>
                </c:pt>
                <c:pt idx="49">
                  <c:v>17.350000000000001</c:v>
                </c:pt>
                <c:pt idx="50">
                  <c:v>23.53</c:v>
                </c:pt>
                <c:pt idx="51">
                  <c:v>3.74</c:v>
                </c:pt>
                <c:pt idx="52">
                  <c:v>3.86</c:v>
                </c:pt>
                <c:pt idx="53">
                  <c:v>3.16</c:v>
                </c:pt>
                <c:pt idx="54">
                  <c:v>11.91</c:v>
                </c:pt>
                <c:pt idx="55">
                  <c:v>10.82</c:v>
                </c:pt>
                <c:pt idx="56">
                  <c:v>15.62</c:v>
                </c:pt>
                <c:pt idx="57">
                  <c:v>3.9899999999999998</c:v>
                </c:pt>
                <c:pt idx="58">
                  <c:v>7.48</c:v>
                </c:pt>
                <c:pt idx="59">
                  <c:v>16.32</c:v>
                </c:pt>
                <c:pt idx="60">
                  <c:v>14.61</c:v>
                </c:pt>
                <c:pt idx="61">
                  <c:v>14.629999999999999</c:v>
                </c:pt>
                <c:pt idx="62">
                  <c:v>7.9300000000000024</c:v>
                </c:pt>
                <c:pt idx="63">
                  <c:v>7.6599999999999975</c:v>
                </c:pt>
                <c:pt idx="64">
                  <c:v>8.4500000000000028</c:v>
                </c:pt>
                <c:pt idx="65">
                  <c:v>6.24</c:v>
                </c:pt>
                <c:pt idx="66">
                  <c:v>3.3899999999999997</c:v>
                </c:pt>
                <c:pt idx="67">
                  <c:v>14.89</c:v>
                </c:pt>
                <c:pt idx="68">
                  <c:v>19.479999999999986</c:v>
                </c:pt>
                <c:pt idx="69">
                  <c:v>8.15</c:v>
                </c:pt>
                <c:pt idx="70">
                  <c:v>5.14</c:v>
                </c:pt>
                <c:pt idx="71">
                  <c:v>4.03</c:v>
                </c:pt>
                <c:pt idx="72">
                  <c:v>12.19</c:v>
                </c:pt>
                <c:pt idx="73">
                  <c:v>11.360000000000024</c:v>
                </c:pt>
                <c:pt idx="74">
                  <c:v>8.6399999999999988</c:v>
                </c:pt>
                <c:pt idx="75">
                  <c:v>4.21</c:v>
                </c:pt>
                <c:pt idx="76">
                  <c:v>2.9</c:v>
                </c:pt>
                <c:pt idx="77">
                  <c:v>3.67</c:v>
                </c:pt>
                <c:pt idx="78">
                  <c:v>6.96</c:v>
                </c:pt>
                <c:pt idx="79">
                  <c:v>8.49</c:v>
                </c:pt>
                <c:pt idx="80">
                  <c:v>11.370000000000006</c:v>
                </c:pt>
                <c:pt idx="81">
                  <c:v>16.72</c:v>
                </c:pt>
                <c:pt idx="82">
                  <c:v>12.370000000000006</c:v>
                </c:pt>
                <c:pt idx="83">
                  <c:v>7.5</c:v>
                </c:pt>
                <c:pt idx="84">
                  <c:v>16.04</c:v>
                </c:pt>
                <c:pt idx="85">
                  <c:v>6.1499999999999995</c:v>
                </c:pt>
                <c:pt idx="86">
                  <c:v>8.39</c:v>
                </c:pt>
                <c:pt idx="87">
                  <c:v>6.9</c:v>
                </c:pt>
                <c:pt idx="88">
                  <c:v>12.51</c:v>
                </c:pt>
                <c:pt idx="89">
                  <c:v>21.39</c:v>
                </c:pt>
                <c:pt idx="90">
                  <c:v>10.93</c:v>
                </c:pt>
                <c:pt idx="91">
                  <c:v>18.100000000000001</c:v>
                </c:pt>
                <c:pt idx="92">
                  <c:v>20.43</c:v>
                </c:pt>
                <c:pt idx="93">
                  <c:v>17.72</c:v>
                </c:pt>
                <c:pt idx="94">
                  <c:v>4.1899999999999995</c:v>
                </c:pt>
                <c:pt idx="95">
                  <c:v>18.04</c:v>
                </c:pt>
                <c:pt idx="96">
                  <c:v>4.1499999999999995</c:v>
                </c:pt>
                <c:pt idx="97">
                  <c:v>3.68</c:v>
                </c:pt>
                <c:pt idx="98">
                  <c:v>17.04</c:v>
                </c:pt>
                <c:pt idx="99">
                  <c:v>7.04</c:v>
                </c:pt>
                <c:pt idx="100">
                  <c:v>8.52</c:v>
                </c:pt>
                <c:pt idx="101">
                  <c:v>13.5</c:v>
                </c:pt>
                <c:pt idx="102">
                  <c:v>12.81</c:v>
                </c:pt>
                <c:pt idx="103">
                  <c:v>3.8899999999999997</c:v>
                </c:pt>
                <c:pt idx="104">
                  <c:v>10.950000000000006</c:v>
                </c:pt>
                <c:pt idx="105">
                  <c:v>12.77</c:v>
                </c:pt>
                <c:pt idx="106">
                  <c:v>16.479999999999986</c:v>
                </c:pt>
                <c:pt idx="107">
                  <c:v>12.5</c:v>
                </c:pt>
                <c:pt idx="108">
                  <c:v>12.32</c:v>
                </c:pt>
                <c:pt idx="109">
                  <c:v>25.49</c:v>
                </c:pt>
                <c:pt idx="110">
                  <c:v>4.6599999999999975</c:v>
                </c:pt>
                <c:pt idx="111">
                  <c:v>19.610000000000031</c:v>
                </c:pt>
                <c:pt idx="112">
                  <c:v>11.739999999999998</c:v>
                </c:pt>
                <c:pt idx="113">
                  <c:v>19.579999999999988</c:v>
                </c:pt>
                <c:pt idx="114">
                  <c:v>11.05</c:v>
                </c:pt>
                <c:pt idx="115">
                  <c:v>6.2700000000000014</c:v>
                </c:pt>
                <c:pt idx="116">
                  <c:v>14.39</c:v>
                </c:pt>
                <c:pt idx="117">
                  <c:v>16.939999999999987</c:v>
                </c:pt>
                <c:pt idx="118">
                  <c:v>6.58</c:v>
                </c:pt>
                <c:pt idx="119">
                  <c:v>7.63</c:v>
                </c:pt>
                <c:pt idx="120">
                  <c:v>12.88</c:v>
                </c:pt>
                <c:pt idx="121">
                  <c:v>10.3</c:v>
                </c:pt>
                <c:pt idx="122">
                  <c:v>9.91</c:v>
                </c:pt>
                <c:pt idx="123">
                  <c:v>13.59</c:v>
                </c:pt>
                <c:pt idx="124">
                  <c:v>16.75</c:v>
                </c:pt>
                <c:pt idx="125">
                  <c:v>3.63</c:v>
                </c:pt>
                <c:pt idx="126">
                  <c:v>5.37</c:v>
                </c:pt>
                <c:pt idx="127">
                  <c:v>2.77</c:v>
                </c:pt>
                <c:pt idx="128">
                  <c:v>18.779999999999987</c:v>
                </c:pt>
                <c:pt idx="129">
                  <c:v>4.8199999999999985</c:v>
                </c:pt>
                <c:pt idx="130">
                  <c:v>3.05</c:v>
                </c:pt>
                <c:pt idx="131">
                  <c:v>9.99</c:v>
                </c:pt>
                <c:pt idx="132">
                  <c:v>12.370000000000006</c:v>
                </c:pt>
                <c:pt idx="133">
                  <c:v>15.129999999999999</c:v>
                </c:pt>
                <c:pt idx="134">
                  <c:v>18.130000000000031</c:v>
                </c:pt>
                <c:pt idx="135">
                  <c:v>20.05</c:v>
                </c:pt>
                <c:pt idx="136">
                  <c:v>10.01</c:v>
                </c:pt>
                <c:pt idx="137">
                  <c:v>8.18</c:v>
                </c:pt>
                <c:pt idx="138">
                  <c:v>14.8</c:v>
                </c:pt>
                <c:pt idx="139">
                  <c:v>2.84</c:v>
                </c:pt>
                <c:pt idx="140">
                  <c:v>3.53</c:v>
                </c:pt>
                <c:pt idx="141">
                  <c:v>17.29</c:v>
                </c:pt>
                <c:pt idx="142">
                  <c:v>21.72</c:v>
                </c:pt>
                <c:pt idx="143">
                  <c:v>4.8</c:v>
                </c:pt>
                <c:pt idx="144">
                  <c:v>2.46</c:v>
                </c:pt>
                <c:pt idx="145">
                  <c:v>12.729999999999999</c:v>
                </c:pt>
                <c:pt idx="146">
                  <c:v>15.07</c:v>
                </c:pt>
                <c:pt idx="147">
                  <c:v>2.15</c:v>
                </c:pt>
                <c:pt idx="148">
                  <c:v>7.89</c:v>
                </c:pt>
                <c:pt idx="149">
                  <c:v>4.8499999999999996</c:v>
                </c:pt>
                <c:pt idx="150">
                  <c:v>6.3199999999999985</c:v>
                </c:pt>
                <c:pt idx="151">
                  <c:v>2.84</c:v>
                </c:pt>
                <c:pt idx="152">
                  <c:v>12.33</c:v>
                </c:pt>
                <c:pt idx="153">
                  <c:v>10.629999999999999</c:v>
                </c:pt>
                <c:pt idx="154">
                  <c:v>10.08</c:v>
                </c:pt>
                <c:pt idx="155">
                  <c:v>16.43</c:v>
                </c:pt>
                <c:pt idx="156">
                  <c:v>8.81</c:v>
                </c:pt>
                <c:pt idx="157">
                  <c:v>6.26</c:v>
                </c:pt>
                <c:pt idx="158">
                  <c:v>15.57</c:v>
                </c:pt>
                <c:pt idx="159">
                  <c:v>2.3899999999999997</c:v>
                </c:pt>
                <c:pt idx="160">
                  <c:v>2.48</c:v>
                </c:pt>
                <c:pt idx="161">
                  <c:v>18.47</c:v>
                </c:pt>
                <c:pt idx="162">
                  <c:v>26.459999999999987</c:v>
                </c:pt>
                <c:pt idx="163">
                  <c:v>2.2599999999999998</c:v>
                </c:pt>
                <c:pt idx="164">
                  <c:v>17.91</c:v>
                </c:pt>
                <c:pt idx="165">
                  <c:v>15.81</c:v>
                </c:pt>
                <c:pt idx="166">
                  <c:v>20.23</c:v>
                </c:pt>
                <c:pt idx="167">
                  <c:v>15.09</c:v>
                </c:pt>
                <c:pt idx="168">
                  <c:v>20.239999999999988</c:v>
                </c:pt>
                <c:pt idx="169">
                  <c:v>11.03</c:v>
                </c:pt>
                <c:pt idx="170">
                  <c:v>21.14</c:v>
                </c:pt>
                <c:pt idx="171">
                  <c:v>13.09</c:v>
                </c:pt>
                <c:pt idx="172">
                  <c:v>2.56</c:v>
                </c:pt>
                <c:pt idx="173">
                  <c:v>2.82</c:v>
                </c:pt>
                <c:pt idx="174">
                  <c:v>13.709999999999999</c:v>
                </c:pt>
                <c:pt idx="175">
                  <c:v>19.920000000000002</c:v>
                </c:pt>
                <c:pt idx="176">
                  <c:v>1.9600000000000068</c:v>
                </c:pt>
                <c:pt idx="177">
                  <c:v>1.53</c:v>
                </c:pt>
                <c:pt idx="178">
                  <c:v>4.8899999999999997</c:v>
                </c:pt>
                <c:pt idx="179">
                  <c:v>25.2</c:v>
                </c:pt>
                <c:pt idx="180">
                  <c:v>16.25</c:v>
                </c:pt>
                <c:pt idx="181">
                  <c:v>19.43</c:v>
                </c:pt>
                <c:pt idx="182">
                  <c:v>3.3499999999999988</c:v>
                </c:pt>
                <c:pt idx="183">
                  <c:v>3.8</c:v>
                </c:pt>
                <c:pt idx="184">
                  <c:v>16.920000000000002</c:v>
                </c:pt>
                <c:pt idx="185">
                  <c:v>16.47</c:v>
                </c:pt>
                <c:pt idx="186">
                  <c:v>16.2</c:v>
                </c:pt>
                <c:pt idx="187">
                  <c:v>15.44</c:v>
                </c:pt>
                <c:pt idx="188">
                  <c:v>23.5</c:v>
                </c:pt>
                <c:pt idx="189">
                  <c:v>21.41</c:v>
                </c:pt>
                <c:pt idx="190">
                  <c:v>4.1099999999999985</c:v>
                </c:pt>
                <c:pt idx="191">
                  <c:v>1.6600000000000001</c:v>
                </c:pt>
                <c:pt idx="192">
                  <c:v>8.43</c:v>
                </c:pt>
                <c:pt idx="193">
                  <c:v>11.370000000000006</c:v>
                </c:pt>
                <c:pt idx="194">
                  <c:v>9.39</c:v>
                </c:pt>
                <c:pt idx="195">
                  <c:v>16.420000000000002</c:v>
                </c:pt>
                <c:pt idx="196">
                  <c:v>24.8</c:v>
                </c:pt>
                <c:pt idx="197">
                  <c:v>2.4299999999999997</c:v>
                </c:pt>
                <c:pt idx="198">
                  <c:v>12.58</c:v>
                </c:pt>
                <c:pt idx="199">
                  <c:v>22.8</c:v>
                </c:pt>
                <c:pt idx="200">
                  <c:v>1.1800000000000068</c:v>
                </c:pt>
                <c:pt idx="201">
                  <c:v>13</c:v>
                </c:pt>
                <c:pt idx="202">
                  <c:v>15.4</c:v>
                </c:pt>
                <c:pt idx="203">
                  <c:v>16.47</c:v>
                </c:pt>
                <c:pt idx="204">
                  <c:v>1.0900000000000001</c:v>
                </c:pt>
                <c:pt idx="205">
                  <c:v>23.24</c:v>
                </c:pt>
                <c:pt idx="206">
                  <c:v>8.58</c:v>
                </c:pt>
                <c:pt idx="207">
                  <c:v>1.31</c:v>
                </c:pt>
                <c:pt idx="208">
                  <c:v>0.97000000000000064</c:v>
                </c:pt>
                <c:pt idx="209">
                  <c:v>16.05</c:v>
                </c:pt>
                <c:pt idx="210">
                  <c:v>2.77</c:v>
                </c:pt>
                <c:pt idx="211">
                  <c:v>2.52</c:v>
                </c:pt>
                <c:pt idx="212">
                  <c:v>5.79</c:v>
                </c:pt>
                <c:pt idx="213">
                  <c:v>0.68</c:v>
                </c:pt>
                <c:pt idx="214">
                  <c:v>4.4400000000000004</c:v>
                </c:pt>
                <c:pt idx="215">
                  <c:v>3.77</c:v>
                </c:pt>
              </c:numCache>
            </c:numRef>
          </c:xVal>
          <c:yVal>
            <c:numRef>
              <c:f>FZI!$B$200:$B$415</c:f>
              <c:numCache>
                <c:formatCode>General</c:formatCode>
                <c:ptCount val="216"/>
                <c:pt idx="0">
                  <c:v>7.8000000000000014E-2</c:v>
                </c:pt>
                <c:pt idx="1">
                  <c:v>9.2000000000000026E-2</c:v>
                </c:pt>
                <c:pt idx="2">
                  <c:v>4.7000000000000014E-2</c:v>
                </c:pt>
                <c:pt idx="3">
                  <c:v>0.10700000000000012</c:v>
                </c:pt>
                <c:pt idx="4">
                  <c:v>0.16</c:v>
                </c:pt>
                <c:pt idx="5">
                  <c:v>6.3E-2</c:v>
                </c:pt>
                <c:pt idx="6">
                  <c:v>0.46100000000000002</c:v>
                </c:pt>
                <c:pt idx="7">
                  <c:v>2.427</c:v>
                </c:pt>
                <c:pt idx="8">
                  <c:v>0.80200000000000005</c:v>
                </c:pt>
                <c:pt idx="9">
                  <c:v>3.1000000000000052E-2</c:v>
                </c:pt>
                <c:pt idx="10">
                  <c:v>1.115</c:v>
                </c:pt>
                <c:pt idx="11">
                  <c:v>0.56899999999999995</c:v>
                </c:pt>
                <c:pt idx="12">
                  <c:v>4.3239999999999945</c:v>
                </c:pt>
                <c:pt idx="13">
                  <c:v>0.11899999999999998</c:v>
                </c:pt>
                <c:pt idx="14">
                  <c:v>3.02</c:v>
                </c:pt>
                <c:pt idx="15">
                  <c:v>0.23300000000000001</c:v>
                </c:pt>
                <c:pt idx="16">
                  <c:v>2.8000000000000001E-2</c:v>
                </c:pt>
                <c:pt idx="17">
                  <c:v>2.2269999999999999</c:v>
                </c:pt>
                <c:pt idx="18">
                  <c:v>1.508</c:v>
                </c:pt>
                <c:pt idx="19">
                  <c:v>0.44700000000000001</c:v>
                </c:pt>
                <c:pt idx="20">
                  <c:v>1.911</c:v>
                </c:pt>
                <c:pt idx="21">
                  <c:v>1.7489999999999926</c:v>
                </c:pt>
                <c:pt idx="22">
                  <c:v>8.2000000000000003E-2</c:v>
                </c:pt>
                <c:pt idx="23">
                  <c:v>2.0099999999999998</c:v>
                </c:pt>
                <c:pt idx="24">
                  <c:v>0.91500000000000004</c:v>
                </c:pt>
                <c:pt idx="25">
                  <c:v>1.73</c:v>
                </c:pt>
                <c:pt idx="26">
                  <c:v>0.17800000000000021</c:v>
                </c:pt>
                <c:pt idx="27">
                  <c:v>0.90100000000000002</c:v>
                </c:pt>
                <c:pt idx="28">
                  <c:v>2.4039999999999999</c:v>
                </c:pt>
                <c:pt idx="29">
                  <c:v>2.1509999999999998</c:v>
                </c:pt>
                <c:pt idx="30">
                  <c:v>3.653</c:v>
                </c:pt>
                <c:pt idx="31">
                  <c:v>0.505</c:v>
                </c:pt>
                <c:pt idx="32">
                  <c:v>0.48600000000000032</c:v>
                </c:pt>
                <c:pt idx="33">
                  <c:v>8.1</c:v>
                </c:pt>
                <c:pt idx="34">
                  <c:v>4.9550000000000001</c:v>
                </c:pt>
                <c:pt idx="35">
                  <c:v>1.4989999999999926</c:v>
                </c:pt>
                <c:pt idx="36">
                  <c:v>3.500000000000001E-2</c:v>
                </c:pt>
                <c:pt idx="37">
                  <c:v>4.1849999999999845</c:v>
                </c:pt>
                <c:pt idx="38">
                  <c:v>3.3109999999999977</c:v>
                </c:pt>
                <c:pt idx="39">
                  <c:v>3.7210000000000001</c:v>
                </c:pt>
                <c:pt idx="40">
                  <c:v>0.95200000000000062</c:v>
                </c:pt>
                <c:pt idx="41">
                  <c:v>8.7620000000000005</c:v>
                </c:pt>
                <c:pt idx="42">
                  <c:v>10.167</c:v>
                </c:pt>
                <c:pt idx="43">
                  <c:v>8.1720000000000006</c:v>
                </c:pt>
                <c:pt idx="44">
                  <c:v>3.4039999999999999</c:v>
                </c:pt>
                <c:pt idx="45">
                  <c:v>5.1000000000000004E-2</c:v>
                </c:pt>
                <c:pt idx="46">
                  <c:v>4.306</c:v>
                </c:pt>
                <c:pt idx="47">
                  <c:v>2.8979999999999997</c:v>
                </c:pt>
                <c:pt idx="48">
                  <c:v>0.36100000000000032</c:v>
                </c:pt>
                <c:pt idx="49">
                  <c:v>5.7110000000000003</c:v>
                </c:pt>
                <c:pt idx="50">
                  <c:v>16.779999999999987</c:v>
                </c:pt>
                <c:pt idx="51">
                  <c:v>4.3000000000000003E-2</c:v>
                </c:pt>
                <c:pt idx="52">
                  <c:v>4.8000000000000001E-2</c:v>
                </c:pt>
                <c:pt idx="53">
                  <c:v>2.5999999999999999E-2</c:v>
                </c:pt>
                <c:pt idx="54">
                  <c:v>1.6839999999999931</c:v>
                </c:pt>
                <c:pt idx="55">
                  <c:v>1.2389999999999919</c:v>
                </c:pt>
                <c:pt idx="56">
                  <c:v>4.17</c:v>
                </c:pt>
                <c:pt idx="57">
                  <c:v>5.5000000000000014E-2</c:v>
                </c:pt>
                <c:pt idx="58">
                  <c:v>0.4</c:v>
                </c:pt>
                <c:pt idx="59">
                  <c:v>5.1109999999999856</c:v>
                </c:pt>
                <c:pt idx="60">
                  <c:v>3.6709999999999998</c:v>
                </c:pt>
                <c:pt idx="61">
                  <c:v>3.7109999999999999</c:v>
                </c:pt>
                <c:pt idx="62">
                  <c:v>0.51100000000000001</c:v>
                </c:pt>
                <c:pt idx="63">
                  <c:v>0.45900000000000002</c:v>
                </c:pt>
                <c:pt idx="64">
                  <c:v>0.62900000000000389</c:v>
                </c:pt>
                <c:pt idx="65">
                  <c:v>0.24200000000000021</c:v>
                </c:pt>
                <c:pt idx="66">
                  <c:v>3.6999999999999998E-2</c:v>
                </c:pt>
                <c:pt idx="67">
                  <c:v>4.0419999999999998</c:v>
                </c:pt>
                <c:pt idx="68">
                  <c:v>10.355000000000075</c:v>
                </c:pt>
                <c:pt idx="69">
                  <c:v>0.58699999999999997</c:v>
                </c:pt>
                <c:pt idx="70">
                  <c:v>0.13900000000000001</c:v>
                </c:pt>
                <c:pt idx="71">
                  <c:v>6.6000000000000003E-2</c:v>
                </c:pt>
                <c:pt idx="72">
                  <c:v>2.198</c:v>
                </c:pt>
                <c:pt idx="73">
                  <c:v>1.748</c:v>
                </c:pt>
                <c:pt idx="74">
                  <c:v>0.7690000000000039</c:v>
                </c:pt>
                <c:pt idx="75">
                  <c:v>8.1000000000000003E-2</c:v>
                </c:pt>
                <c:pt idx="76">
                  <c:v>2.5999999999999999E-2</c:v>
                </c:pt>
                <c:pt idx="77">
                  <c:v>5.3999999999999999E-2</c:v>
                </c:pt>
                <c:pt idx="78">
                  <c:v>0.40300000000000002</c:v>
                </c:pt>
                <c:pt idx="79">
                  <c:v>0.7630000000000039</c:v>
                </c:pt>
                <c:pt idx="80">
                  <c:v>2.0049999999999999</c:v>
                </c:pt>
                <c:pt idx="81">
                  <c:v>7.4119999999999999</c:v>
                </c:pt>
                <c:pt idx="82">
                  <c:v>2.7389999999999999</c:v>
                </c:pt>
                <c:pt idx="83">
                  <c:v>0.55800000000000005</c:v>
                </c:pt>
                <c:pt idx="84">
                  <c:v>6.8939999999999975</c:v>
                </c:pt>
                <c:pt idx="85">
                  <c:v>0.31300000000000172</c:v>
                </c:pt>
                <c:pt idx="86">
                  <c:v>0.87600000000000366</c:v>
                </c:pt>
                <c:pt idx="87">
                  <c:v>0.47700000000000031</c:v>
                </c:pt>
                <c:pt idx="88">
                  <c:v>3.2570000000000001</c:v>
                </c:pt>
                <c:pt idx="89">
                  <c:v>20.5</c:v>
                </c:pt>
                <c:pt idx="90">
                  <c:v>2.1379999999999999</c:v>
                </c:pt>
                <c:pt idx="91">
                  <c:v>11.65</c:v>
                </c:pt>
                <c:pt idx="92">
                  <c:v>17.77</c:v>
                </c:pt>
                <c:pt idx="93">
                  <c:v>10.942</c:v>
                </c:pt>
                <c:pt idx="94">
                  <c:v>0.10700000000000012</c:v>
                </c:pt>
                <c:pt idx="95">
                  <c:v>11.787000000000001</c:v>
                </c:pt>
                <c:pt idx="96">
                  <c:v>0.10700000000000012</c:v>
                </c:pt>
                <c:pt idx="97">
                  <c:v>7.3999999999999996E-2</c:v>
                </c:pt>
                <c:pt idx="98">
                  <c:v>9.91</c:v>
                </c:pt>
                <c:pt idx="99">
                  <c:v>0.55700000000000005</c:v>
                </c:pt>
                <c:pt idx="100">
                  <c:v>1.048999999999993</c:v>
                </c:pt>
                <c:pt idx="101">
                  <c:v>4.7359999999999998</c:v>
                </c:pt>
                <c:pt idx="102">
                  <c:v>3.9889999999999999</c:v>
                </c:pt>
                <c:pt idx="103">
                  <c:v>9.3000000000000208E-2</c:v>
                </c:pt>
                <c:pt idx="104">
                  <c:v>2.4739999999999998</c:v>
                </c:pt>
                <c:pt idx="105">
                  <c:v>4.2050000000000001</c:v>
                </c:pt>
                <c:pt idx="106">
                  <c:v>9.8980000000000015</c:v>
                </c:pt>
                <c:pt idx="107">
                  <c:v>3.9569999999999967</c:v>
                </c:pt>
                <c:pt idx="108">
                  <c:v>3.7869999999999999</c:v>
                </c:pt>
                <c:pt idx="109">
                  <c:v>47.14</c:v>
                </c:pt>
                <c:pt idx="110">
                  <c:v>0.17700000000000021</c:v>
                </c:pt>
                <c:pt idx="111">
                  <c:v>19.030999999999999</c:v>
                </c:pt>
                <c:pt idx="112">
                  <c:v>3.4289999999999998</c:v>
                </c:pt>
                <c:pt idx="113">
                  <c:v>19.2</c:v>
                </c:pt>
                <c:pt idx="114">
                  <c:v>2.8219999999999987</c:v>
                </c:pt>
                <c:pt idx="115">
                  <c:v>0.46800000000000008</c:v>
                </c:pt>
                <c:pt idx="116">
                  <c:v>6.8579999999999846</c:v>
                </c:pt>
                <c:pt idx="117">
                  <c:v>12.094000000000001</c:v>
                </c:pt>
                <c:pt idx="118">
                  <c:v>0.58299999999999996</c:v>
                </c:pt>
                <c:pt idx="119">
                  <c:v>0.96800000000000064</c:v>
                </c:pt>
                <c:pt idx="120">
                  <c:v>5.3330000000000002</c:v>
                </c:pt>
                <c:pt idx="121">
                  <c:v>2.597</c:v>
                </c:pt>
                <c:pt idx="122">
                  <c:v>2.3159999999999967</c:v>
                </c:pt>
                <c:pt idx="123">
                  <c:v>6.5129999999999955</c:v>
                </c:pt>
                <c:pt idx="124">
                  <c:v>13.217999999999998</c:v>
                </c:pt>
                <c:pt idx="125">
                  <c:v>0.10100000000000002</c:v>
                </c:pt>
                <c:pt idx="126">
                  <c:v>0.34200000000000008</c:v>
                </c:pt>
                <c:pt idx="127">
                  <c:v>4.5000000000000012E-2</c:v>
                </c:pt>
                <c:pt idx="128">
                  <c:v>20.251000000000001</c:v>
                </c:pt>
                <c:pt idx="129">
                  <c:v>0.253</c:v>
                </c:pt>
                <c:pt idx="130">
                  <c:v>6.4000000000000112E-2</c:v>
                </c:pt>
                <c:pt idx="131">
                  <c:v>2.657</c:v>
                </c:pt>
                <c:pt idx="132">
                  <c:v>5.3539999999999965</c:v>
                </c:pt>
                <c:pt idx="133">
                  <c:v>10.536</c:v>
                </c:pt>
                <c:pt idx="134">
                  <c:v>19.904</c:v>
                </c:pt>
                <c:pt idx="135">
                  <c:v>28.256</c:v>
                </c:pt>
                <c:pt idx="136">
                  <c:v>2.7800000000000002</c:v>
                </c:pt>
                <c:pt idx="137">
                  <c:v>1.466</c:v>
                </c:pt>
                <c:pt idx="138">
                  <c:v>10.245999999999999</c:v>
                </c:pt>
                <c:pt idx="139">
                  <c:v>5.6000000000000001E-2</c:v>
                </c:pt>
                <c:pt idx="140">
                  <c:v>0.11</c:v>
                </c:pt>
                <c:pt idx="141">
                  <c:v>18.391999999999999</c:v>
                </c:pt>
                <c:pt idx="142">
                  <c:v>41.267000000000003</c:v>
                </c:pt>
                <c:pt idx="143">
                  <c:v>0.31000000000000172</c:v>
                </c:pt>
                <c:pt idx="144">
                  <c:v>4.2000000000000023E-2</c:v>
                </c:pt>
                <c:pt idx="145">
                  <c:v>7.5919999999999996</c:v>
                </c:pt>
                <c:pt idx="146">
                  <c:v>13.3</c:v>
                </c:pt>
                <c:pt idx="147">
                  <c:v>3.0000000000000002E-2</c:v>
                </c:pt>
                <c:pt idx="148">
                  <c:v>1.8420000000000001</c:v>
                </c:pt>
                <c:pt idx="149">
                  <c:v>0.40100000000000002</c:v>
                </c:pt>
                <c:pt idx="150">
                  <c:v>0.91900000000000004</c:v>
                </c:pt>
                <c:pt idx="151">
                  <c:v>7.9000000000000431E-2</c:v>
                </c:pt>
                <c:pt idx="152">
                  <c:v>8.0040000000000013</c:v>
                </c:pt>
                <c:pt idx="153">
                  <c:v>5.0449999999999955</c:v>
                </c:pt>
                <c:pt idx="154">
                  <c:v>4.5629999999999855</c:v>
                </c:pt>
                <c:pt idx="155">
                  <c:v>23.100999999999999</c:v>
                </c:pt>
                <c:pt idx="156">
                  <c:v>2.9949999999999997</c:v>
                </c:pt>
                <c:pt idx="157">
                  <c:v>1.04</c:v>
                </c:pt>
                <c:pt idx="158">
                  <c:v>19.747</c:v>
                </c:pt>
                <c:pt idx="159">
                  <c:v>5.6000000000000001E-2</c:v>
                </c:pt>
                <c:pt idx="160">
                  <c:v>6.3E-2</c:v>
                </c:pt>
                <c:pt idx="161">
                  <c:v>40.175000000000011</c:v>
                </c:pt>
                <c:pt idx="162">
                  <c:v>151.9</c:v>
                </c:pt>
                <c:pt idx="163">
                  <c:v>5.7000000000000023E-2</c:v>
                </c:pt>
                <c:pt idx="164">
                  <c:v>40.343999999999994</c:v>
                </c:pt>
                <c:pt idx="165">
                  <c:v>26.59</c:v>
                </c:pt>
                <c:pt idx="166">
                  <c:v>62.729000000000013</c:v>
                </c:pt>
                <c:pt idx="167">
                  <c:v>24.239000000000001</c:v>
                </c:pt>
                <c:pt idx="168">
                  <c:v>67.209999999999994</c:v>
                </c:pt>
                <c:pt idx="169">
                  <c:v>9.2000000000000011</c:v>
                </c:pt>
                <c:pt idx="170">
                  <c:v>86.938999999999993</c:v>
                </c:pt>
                <c:pt idx="171">
                  <c:v>17.032</c:v>
                </c:pt>
                <c:pt idx="172">
                  <c:v>0.10199999999999998</c:v>
                </c:pt>
                <c:pt idx="173">
                  <c:v>0.13800000000000001</c:v>
                </c:pt>
                <c:pt idx="174">
                  <c:v>20.597999999999999</c:v>
                </c:pt>
                <c:pt idx="175">
                  <c:v>73.522999999999982</c:v>
                </c:pt>
                <c:pt idx="176">
                  <c:v>4.7000000000000014E-2</c:v>
                </c:pt>
                <c:pt idx="177">
                  <c:v>2.3E-2</c:v>
                </c:pt>
                <c:pt idx="178">
                  <c:v>0.87800000000000389</c:v>
                </c:pt>
                <c:pt idx="179">
                  <c:v>201.77599999999998</c:v>
                </c:pt>
                <c:pt idx="180">
                  <c:v>43.251000000000005</c:v>
                </c:pt>
                <c:pt idx="181">
                  <c:v>85.331999999999994</c:v>
                </c:pt>
                <c:pt idx="182">
                  <c:v>0.30500000000000038</c:v>
                </c:pt>
                <c:pt idx="183">
                  <c:v>0.45500000000000002</c:v>
                </c:pt>
                <c:pt idx="184">
                  <c:v>55.578000000000003</c:v>
                </c:pt>
                <c:pt idx="185">
                  <c:v>55.946000000000005</c:v>
                </c:pt>
                <c:pt idx="186">
                  <c:v>57.382999999999996</c:v>
                </c:pt>
                <c:pt idx="187">
                  <c:v>53.5</c:v>
                </c:pt>
                <c:pt idx="188">
                  <c:v>235.13499999999999</c:v>
                </c:pt>
                <c:pt idx="189">
                  <c:v>174.24699999999999</c:v>
                </c:pt>
                <c:pt idx="190">
                  <c:v>0.83900000000000063</c:v>
                </c:pt>
                <c:pt idx="191">
                  <c:v>5.5000000000000014E-2</c:v>
                </c:pt>
                <c:pt idx="192">
                  <c:v>8.6810000000000009</c:v>
                </c:pt>
                <c:pt idx="193">
                  <c:v>22.818999999999999</c:v>
                </c:pt>
                <c:pt idx="194">
                  <c:v>12.902000000000006</c:v>
                </c:pt>
                <c:pt idx="195">
                  <c:v>87.89</c:v>
                </c:pt>
                <c:pt idx="196">
                  <c:v>387.815</c:v>
                </c:pt>
                <c:pt idx="197">
                  <c:v>0.23200000000000001</c:v>
                </c:pt>
                <c:pt idx="198">
                  <c:v>44.558</c:v>
                </c:pt>
                <c:pt idx="199">
                  <c:v>402.387</c:v>
                </c:pt>
                <c:pt idx="200">
                  <c:v>3.500000000000001E-2</c:v>
                </c:pt>
                <c:pt idx="201">
                  <c:v>62.3</c:v>
                </c:pt>
                <c:pt idx="202">
                  <c:v>118.333</c:v>
                </c:pt>
                <c:pt idx="203">
                  <c:v>167.60899999999998</c:v>
                </c:pt>
                <c:pt idx="204">
                  <c:v>3.500000000000001E-2</c:v>
                </c:pt>
                <c:pt idx="205">
                  <c:v>600.702</c:v>
                </c:pt>
                <c:pt idx="206">
                  <c:v>24.273</c:v>
                </c:pt>
                <c:pt idx="207">
                  <c:v>7.5000000000000011E-2</c:v>
                </c:pt>
                <c:pt idx="208">
                  <c:v>3.500000000000001E-2</c:v>
                </c:pt>
                <c:pt idx="209">
                  <c:v>232.97899999999998</c:v>
                </c:pt>
                <c:pt idx="210">
                  <c:v>0.98599999999999999</c:v>
                </c:pt>
                <c:pt idx="211">
                  <c:v>0.96900000000000064</c:v>
                </c:pt>
                <c:pt idx="212">
                  <c:v>12.998000000000001</c:v>
                </c:pt>
                <c:pt idx="213">
                  <c:v>2.1999999999999999E-2</c:v>
                </c:pt>
                <c:pt idx="214">
                  <c:v>7.0209999999999955</c:v>
                </c:pt>
                <c:pt idx="215">
                  <c:v>4.7720000000000002</c:v>
                </c:pt>
              </c:numCache>
            </c:numRef>
          </c:yVal>
          <c:smooth val="0"/>
          <c:extLst>
            <c:ext xmlns:c16="http://schemas.microsoft.com/office/drawing/2014/chart" uri="{C3380CC4-5D6E-409C-BE32-E72D297353CC}">
              <c16:uniqueId val="{0000000D-EA3F-46B1-84D1-6927F1D6F25D}"/>
            </c:ext>
          </c:extLst>
        </c:ser>
        <c:ser>
          <c:idx val="14"/>
          <c:order val="14"/>
          <c:tx>
            <c:v>HFU D</c:v>
          </c:tx>
          <c:spPr>
            <a:ln w="19050">
              <a:noFill/>
            </a:ln>
          </c:spPr>
          <c:marker>
            <c:symbol val="none"/>
          </c:marker>
          <c:trendline>
            <c:name>HFU D</c:name>
            <c:spPr>
              <a:ln w="19050">
                <a:solidFill>
                  <a:srgbClr val="FF0000"/>
                </a:solidFill>
              </a:ln>
            </c:spPr>
            <c:trendlineType val="power"/>
            <c:dispRSqr val="0"/>
            <c:dispEq val="0"/>
          </c:trendline>
          <c:xVal>
            <c:numRef>
              <c:f>FZI!$C$416:$C$418</c:f>
              <c:numCache>
                <c:formatCode>General</c:formatCode>
                <c:ptCount val="3"/>
                <c:pt idx="0">
                  <c:v>3.16</c:v>
                </c:pt>
                <c:pt idx="1">
                  <c:v>4.34</c:v>
                </c:pt>
                <c:pt idx="2">
                  <c:v>1.74</c:v>
                </c:pt>
              </c:numCache>
            </c:numRef>
          </c:xVal>
          <c:yVal>
            <c:numRef>
              <c:f>FZI!$B$416:$B$418</c:f>
              <c:numCache>
                <c:formatCode>General</c:formatCode>
                <c:ptCount val="3"/>
                <c:pt idx="0">
                  <c:v>7.6229999999999745</c:v>
                </c:pt>
                <c:pt idx="1">
                  <c:v>43.219000000000001</c:v>
                </c:pt>
                <c:pt idx="2">
                  <c:v>4.8849999999999945</c:v>
                </c:pt>
              </c:numCache>
            </c:numRef>
          </c:yVal>
          <c:smooth val="0"/>
          <c:extLst>
            <c:ext xmlns:c16="http://schemas.microsoft.com/office/drawing/2014/chart" uri="{C3380CC4-5D6E-409C-BE32-E72D297353CC}">
              <c16:uniqueId val="{0000000F-EA3F-46B1-84D1-6927F1D6F25D}"/>
            </c:ext>
          </c:extLst>
        </c:ser>
        <c:dLbls>
          <c:showLegendKey val="0"/>
          <c:showVal val="0"/>
          <c:showCatName val="0"/>
          <c:showSerName val="0"/>
          <c:showPercent val="0"/>
          <c:showBubbleSize val="0"/>
        </c:dLbls>
        <c:axId val="312321152"/>
        <c:axId val="312321728"/>
      </c:scatterChart>
      <c:valAx>
        <c:axId val="312321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cs typeface="B Nazanin" panose="00000400000000000000" pitchFamily="2" charset="-78"/>
                  </a:defRPr>
                </a:pPr>
                <a:r>
                  <a:rPr lang="fa-IR">
                    <a:cs typeface="B Nazanin" panose="00000400000000000000" pitchFamily="2" charset="-78"/>
                  </a:rPr>
                  <a:t>تخلخل (درصد)</a:t>
                </a:r>
                <a:endParaRPr lang="en-US">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312321728"/>
        <c:crossesAt val="1.0000000000000041E-3"/>
        <c:crossBetween val="midCat"/>
        <c:majorUnit val="10"/>
      </c:valAx>
      <c:valAx>
        <c:axId val="312321728"/>
        <c:scaling>
          <c:logBase val="10"/>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cs typeface="B Nazanin" panose="00000400000000000000" pitchFamily="2" charset="-78"/>
                  </a:defRPr>
                </a:pPr>
                <a:r>
                  <a:rPr lang="fa-IR">
                    <a:cs typeface="B Nazanin" panose="00000400000000000000" pitchFamily="2" charset="-78"/>
                  </a:rPr>
                  <a:t>تراوایی (میلی دارسی)</a:t>
                </a:r>
                <a:endParaRPr lang="en-US">
                  <a:cs typeface="B Nazanin" panose="00000400000000000000" pitchFamily="2" charset="-78"/>
                </a:endParaRPr>
              </a:p>
            </c:rich>
          </c:tx>
          <c:layout>
            <c:manualLayout>
              <c:xMode val="edge"/>
              <c:yMode val="edge"/>
              <c:x val="1.3032137044721781E-2"/>
              <c:y val="0.2385735658710822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312321152"/>
        <c:crosses val="autoZero"/>
        <c:crossBetween val="midCat"/>
      </c:valAx>
      <c:spPr>
        <a:noFill/>
        <a:ln>
          <a:solidFill>
            <a:schemeClr val="bg1">
              <a:lumMod val="75000"/>
            </a:schemeClr>
          </a:solidFill>
        </a:ln>
        <a:effectLst/>
      </c:spPr>
    </c:plotArea>
    <c:legend>
      <c:legendPos val="r"/>
      <c:legendEntry>
        <c:idx val="11"/>
        <c:delete val="1"/>
      </c:legendEntry>
      <c:legendEntry>
        <c:idx val="12"/>
        <c:delete val="1"/>
      </c:legendEntry>
      <c:legendEntry>
        <c:idx val="13"/>
        <c:delete val="1"/>
      </c:legendEntry>
      <c:legendEntry>
        <c:idx val="14"/>
        <c:delete val="1"/>
      </c:legendEntry>
      <c:layout>
        <c:manualLayout>
          <c:xMode val="edge"/>
          <c:yMode val="edge"/>
          <c:x val="0.79770431867024549"/>
          <c:y val="2.660429592055855E-2"/>
          <c:w val="0.17944631605604963"/>
          <c:h val="0.94984712932388837"/>
        </c:manualLayout>
      </c:layout>
      <c:overlay val="0"/>
      <c:spPr>
        <a:noFill/>
        <a:ln>
          <a:solidFill>
            <a:schemeClr val="tx1"/>
          </a:solidFill>
        </a:ln>
        <a:effectLst/>
      </c:spPr>
      <c:txPr>
        <a:bodyPr rot="0" vert="horz"/>
        <a:lstStyle/>
        <a:p>
          <a:pPr>
            <a:defRPr sz="400" b="1"/>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rtl="1">
        <a:defRPr sz="600" b="1">
          <a:solidFill>
            <a:schemeClr val="tx1"/>
          </a:solidFill>
        </a:defRPr>
      </a:pPr>
      <a:endParaRPr lang="fa-I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0562164783549"/>
          <c:y val="2.3149151642737273E-2"/>
          <c:w val="0.60315814707709847"/>
          <c:h val="0.84024798867376704"/>
        </c:manualLayout>
      </c:layout>
      <c:scatterChart>
        <c:scatterStyle val="lineMarker"/>
        <c:varyColors val="0"/>
        <c:ser>
          <c:idx val="0"/>
          <c:order val="0"/>
          <c:tx>
            <c:v>PERMEABILITY</c:v>
          </c:tx>
          <c:spPr>
            <a:ln w="25400" cap="rnd">
              <a:noFill/>
              <a:round/>
            </a:ln>
            <a:effectLst/>
          </c:spPr>
          <c:marker>
            <c:symbol val="circle"/>
            <c:size val="5"/>
            <c:spPr>
              <a:solidFill>
                <a:srgbClr val="0070C0"/>
              </a:solidFill>
              <a:ln w="9525">
                <a:solidFill>
                  <a:srgbClr val="FFC000"/>
                </a:solidFill>
              </a:ln>
              <a:effectLst/>
            </c:spPr>
          </c:marker>
          <c:xVal>
            <c:numRef>
              <c:f>ZONATION!$B$2:$B$418</c:f>
              <c:numCache>
                <c:formatCode>General</c:formatCode>
                <c:ptCount val="417"/>
                <c:pt idx="0">
                  <c:v>0.56899999999999995</c:v>
                </c:pt>
                <c:pt idx="1">
                  <c:v>2.593</c:v>
                </c:pt>
                <c:pt idx="2">
                  <c:v>3.6709999999999998</c:v>
                </c:pt>
                <c:pt idx="3">
                  <c:v>1.911</c:v>
                </c:pt>
                <c:pt idx="4">
                  <c:v>0.59199999999999997</c:v>
                </c:pt>
                <c:pt idx="5">
                  <c:v>0.33100000000000002</c:v>
                </c:pt>
                <c:pt idx="6">
                  <c:v>4.2050000000000001</c:v>
                </c:pt>
                <c:pt idx="7">
                  <c:v>2.8220000000000001</c:v>
                </c:pt>
                <c:pt idx="8">
                  <c:v>0.47699999999999998</c:v>
                </c:pt>
                <c:pt idx="9">
                  <c:v>10.167</c:v>
                </c:pt>
                <c:pt idx="10">
                  <c:v>16.78</c:v>
                </c:pt>
                <c:pt idx="11">
                  <c:v>19.030999999999999</c:v>
                </c:pt>
                <c:pt idx="12">
                  <c:v>3.9889999999999999</c:v>
                </c:pt>
                <c:pt idx="13">
                  <c:v>5.0449999999999999</c:v>
                </c:pt>
                <c:pt idx="14">
                  <c:v>12.901999999999999</c:v>
                </c:pt>
                <c:pt idx="15">
                  <c:v>5.5E-2</c:v>
                </c:pt>
                <c:pt idx="16">
                  <c:v>0.23200000000000001</c:v>
                </c:pt>
                <c:pt idx="17">
                  <c:v>0.03</c:v>
                </c:pt>
                <c:pt idx="18">
                  <c:v>4.0419999999999998</c:v>
                </c:pt>
                <c:pt idx="19">
                  <c:v>5.3540000000000001</c:v>
                </c:pt>
                <c:pt idx="20">
                  <c:v>12.997999999999999</c:v>
                </c:pt>
                <c:pt idx="21">
                  <c:v>7.6230000000000002</c:v>
                </c:pt>
                <c:pt idx="22">
                  <c:v>0.95799999999999996</c:v>
                </c:pt>
                <c:pt idx="23">
                  <c:v>0.90600000000000003</c:v>
                </c:pt>
                <c:pt idx="24">
                  <c:v>43.219000000000001</c:v>
                </c:pt>
                <c:pt idx="25">
                  <c:v>1.0489999999999999</c:v>
                </c:pt>
                <c:pt idx="26">
                  <c:v>1.2589999999999999</c:v>
                </c:pt>
                <c:pt idx="27">
                  <c:v>1.0369999999999999</c:v>
                </c:pt>
                <c:pt idx="28">
                  <c:v>0.66700000000000004</c:v>
                </c:pt>
                <c:pt idx="29">
                  <c:v>1.383</c:v>
                </c:pt>
                <c:pt idx="30">
                  <c:v>0.748</c:v>
                </c:pt>
                <c:pt idx="31">
                  <c:v>5.6000000000000001E-2</c:v>
                </c:pt>
                <c:pt idx="32">
                  <c:v>3.4289999999999998</c:v>
                </c:pt>
                <c:pt idx="33">
                  <c:v>5.6000000000000001E-2</c:v>
                </c:pt>
                <c:pt idx="34">
                  <c:v>19.747</c:v>
                </c:pt>
                <c:pt idx="35">
                  <c:v>3.2189999999999999</c:v>
                </c:pt>
                <c:pt idx="36">
                  <c:v>10.355</c:v>
                </c:pt>
                <c:pt idx="37">
                  <c:v>20.5</c:v>
                </c:pt>
                <c:pt idx="38">
                  <c:v>167.60900000000001</c:v>
                </c:pt>
                <c:pt idx="39">
                  <c:v>600.702</c:v>
                </c:pt>
                <c:pt idx="40">
                  <c:v>151.9</c:v>
                </c:pt>
                <c:pt idx="41">
                  <c:v>0.91900000000000004</c:v>
                </c:pt>
                <c:pt idx="42">
                  <c:v>0.48599999999999999</c:v>
                </c:pt>
                <c:pt idx="43">
                  <c:v>0.57599999999999996</c:v>
                </c:pt>
                <c:pt idx="44">
                  <c:v>0.34300000000000003</c:v>
                </c:pt>
                <c:pt idx="45">
                  <c:v>0.79700000000000004</c:v>
                </c:pt>
                <c:pt idx="46">
                  <c:v>0.58299999999999996</c:v>
                </c:pt>
                <c:pt idx="47">
                  <c:v>62.3</c:v>
                </c:pt>
                <c:pt idx="48">
                  <c:v>0.11</c:v>
                </c:pt>
                <c:pt idx="49">
                  <c:v>2.8980000000000001</c:v>
                </c:pt>
                <c:pt idx="50">
                  <c:v>0.88300000000000001</c:v>
                </c:pt>
                <c:pt idx="51">
                  <c:v>0.42199999999999999</c:v>
                </c:pt>
                <c:pt idx="52">
                  <c:v>0.46200000000000002</c:v>
                </c:pt>
                <c:pt idx="53">
                  <c:v>0.151</c:v>
                </c:pt>
                <c:pt idx="54">
                  <c:v>0.32200000000000001</c:v>
                </c:pt>
                <c:pt idx="55">
                  <c:v>0.24199999999999999</c:v>
                </c:pt>
                <c:pt idx="56">
                  <c:v>0.751</c:v>
                </c:pt>
                <c:pt idx="57">
                  <c:v>0.86</c:v>
                </c:pt>
                <c:pt idx="58">
                  <c:v>0.307</c:v>
                </c:pt>
                <c:pt idx="59">
                  <c:v>0.16300000000000001</c:v>
                </c:pt>
                <c:pt idx="60">
                  <c:v>2.78</c:v>
                </c:pt>
                <c:pt idx="61">
                  <c:v>0.51100000000000001</c:v>
                </c:pt>
                <c:pt idx="62">
                  <c:v>0.83899999999999997</c:v>
                </c:pt>
                <c:pt idx="63">
                  <c:v>0.65800000000000003</c:v>
                </c:pt>
                <c:pt idx="64">
                  <c:v>7.1999999999999995E-2</c:v>
                </c:pt>
                <c:pt idx="65">
                  <c:v>0.27900000000000003</c:v>
                </c:pt>
                <c:pt idx="66">
                  <c:v>0.22700000000000001</c:v>
                </c:pt>
                <c:pt idx="67">
                  <c:v>0.40200000000000002</c:v>
                </c:pt>
                <c:pt idx="68">
                  <c:v>0.153</c:v>
                </c:pt>
                <c:pt idx="69">
                  <c:v>0.58699999999999997</c:v>
                </c:pt>
                <c:pt idx="70">
                  <c:v>0.17199999999999999</c:v>
                </c:pt>
                <c:pt idx="71">
                  <c:v>0.75600000000000001</c:v>
                </c:pt>
                <c:pt idx="72">
                  <c:v>0.45</c:v>
                </c:pt>
                <c:pt idx="73">
                  <c:v>2.427</c:v>
                </c:pt>
                <c:pt idx="74">
                  <c:v>2.4740000000000002</c:v>
                </c:pt>
                <c:pt idx="75">
                  <c:v>232.97900000000001</c:v>
                </c:pt>
                <c:pt idx="76">
                  <c:v>3.4289999999999998</c:v>
                </c:pt>
                <c:pt idx="77">
                  <c:v>3.3109999999999999</c:v>
                </c:pt>
                <c:pt idx="78">
                  <c:v>1.7490000000000001</c:v>
                </c:pt>
                <c:pt idx="79">
                  <c:v>0.109</c:v>
                </c:pt>
                <c:pt idx="80">
                  <c:v>0.92700000000000005</c:v>
                </c:pt>
                <c:pt idx="81">
                  <c:v>0.91500000000000004</c:v>
                </c:pt>
                <c:pt idx="82">
                  <c:v>2.4039999999999999</c:v>
                </c:pt>
                <c:pt idx="83">
                  <c:v>0.47899999999999998</c:v>
                </c:pt>
                <c:pt idx="84">
                  <c:v>3.0379999999999998</c:v>
                </c:pt>
                <c:pt idx="85">
                  <c:v>0.10199999999999999</c:v>
                </c:pt>
                <c:pt idx="86">
                  <c:v>53.5</c:v>
                </c:pt>
                <c:pt idx="87">
                  <c:v>0.11700000000000001</c:v>
                </c:pt>
                <c:pt idx="88">
                  <c:v>9.2999999999999999E-2</c:v>
                </c:pt>
                <c:pt idx="89">
                  <c:v>7.3999999999999996E-2</c:v>
                </c:pt>
                <c:pt idx="90">
                  <c:v>0.76900000000000002</c:v>
                </c:pt>
                <c:pt idx="91">
                  <c:v>0.313</c:v>
                </c:pt>
                <c:pt idx="92">
                  <c:v>2.3159999999999998</c:v>
                </c:pt>
                <c:pt idx="93">
                  <c:v>3.2570000000000001</c:v>
                </c:pt>
                <c:pt idx="94">
                  <c:v>3.9569999999999999</c:v>
                </c:pt>
                <c:pt idx="95">
                  <c:v>0.13800000000000001</c:v>
                </c:pt>
                <c:pt idx="96">
                  <c:v>0.95199999999999996</c:v>
                </c:pt>
                <c:pt idx="97">
                  <c:v>0.36499999999999999</c:v>
                </c:pt>
                <c:pt idx="98">
                  <c:v>1.466</c:v>
                </c:pt>
                <c:pt idx="99">
                  <c:v>0.96799999999999997</c:v>
                </c:pt>
                <c:pt idx="100">
                  <c:v>6.8579999999999997</c:v>
                </c:pt>
                <c:pt idx="101">
                  <c:v>4.5629999999999997</c:v>
                </c:pt>
                <c:pt idx="102">
                  <c:v>57.383000000000003</c:v>
                </c:pt>
                <c:pt idx="103">
                  <c:v>55.945999999999998</c:v>
                </c:pt>
                <c:pt idx="104">
                  <c:v>2.657</c:v>
                </c:pt>
                <c:pt idx="105">
                  <c:v>9.1999999999999993</c:v>
                </c:pt>
                <c:pt idx="106">
                  <c:v>0.253</c:v>
                </c:pt>
                <c:pt idx="107">
                  <c:v>0.89900000000000002</c:v>
                </c:pt>
                <c:pt idx="108">
                  <c:v>0.189</c:v>
                </c:pt>
                <c:pt idx="109">
                  <c:v>5.93</c:v>
                </c:pt>
                <c:pt idx="110">
                  <c:v>2.2589999999999999</c:v>
                </c:pt>
                <c:pt idx="111">
                  <c:v>47.14</c:v>
                </c:pt>
                <c:pt idx="112">
                  <c:v>11.787000000000001</c:v>
                </c:pt>
                <c:pt idx="113">
                  <c:v>12.093999999999999</c:v>
                </c:pt>
                <c:pt idx="114">
                  <c:v>8.1720000000000006</c:v>
                </c:pt>
                <c:pt idx="115">
                  <c:v>3.02</c:v>
                </c:pt>
                <c:pt idx="116">
                  <c:v>8.7620000000000005</c:v>
                </c:pt>
                <c:pt idx="117">
                  <c:v>3.7109999999999999</c:v>
                </c:pt>
                <c:pt idx="118">
                  <c:v>0.876</c:v>
                </c:pt>
                <c:pt idx="119">
                  <c:v>2.1379999999999999</c:v>
                </c:pt>
                <c:pt idx="120">
                  <c:v>0.17699999999999999</c:v>
                </c:pt>
                <c:pt idx="121">
                  <c:v>87.89</c:v>
                </c:pt>
                <c:pt idx="122">
                  <c:v>1.8420000000000001</c:v>
                </c:pt>
                <c:pt idx="123">
                  <c:v>0.55800000000000005</c:v>
                </c:pt>
                <c:pt idx="124">
                  <c:v>8.1000000000000003E-2</c:v>
                </c:pt>
                <c:pt idx="125">
                  <c:v>0.76200000000000001</c:v>
                </c:pt>
                <c:pt idx="126">
                  <c:v>7.8E-2</c:v>
                </c:pt>
                <c:pt idx="127">
                  <c:v>9.1999999999999998E-2</c:v>
                </c:pt>
                <c:pt idx="128">
                  <c:v>0.58699999999999997</c:v>
                </c:pt>
                <c:pt idx="129">
                  <c:v>0.45900000000000002</c:v>
                </c:pt>
                <c:pt idx="130">
                  <c:v>4.4999999999999998E-2</c:v>
                </c:pt>
                <c:pt idx="131">
                  <c:v>3.5000000000000003E-2</c:v>
                </c:pt>
                <c:pt idx="132">
                  <c:v>3.7210000000000001</c:v>
                </c:pt>
                <c:pt idx="133">
                  <c:v>41.267000000000003</c:v>
                </c:pt>
                <c:pt idx="134">
                  <c:v>13.3</c:v>
                </c:pt>
                <c:pt idx="135">
                  <c:v>10.536</c:v>
                </c:pt>
                <c:pt idx="136">
                  <c:v>2.9950000000000001</c:v>
                </c:pt>
                <c:pt idx="137">
                  <c:v>2.1999999999999999E-2</c:v>
                </c:pt>
                <c:pt idx="138">
                  <c:v>3.5000000000000003E-2</c:v>
                </c:pt>
                <c:pt idx="139">
                  <c:v>3.5000000000000003E-2</c:v>
                </c:pt>
                <c:pt idx="140">
                  <c:v>7.4999999999999997E-2</c:v>
                </c:pt>
                <c:pt idx="141">
                  <c:v>0.15</c:v>
                </c:pt>
                <c:pt idx="142">
                  <c:v>0.13800000000000001</c:v>
                </c:pt>
                <c:pt idx="143">
                  <c:v>17.032</c:v>
                </c:pt>
                <c:pt idx="144">
                  <c:v>20.597999999999999</c:v>
                </c:pt>
                <c:pt idx="145">
                  <c:v>6.3E-2</c:v>
                </c:pt>
                <c:pt idx="146">
                  <c:v>5.5E-2</c:v>
                </c:pt>
                <c:pt idx="147">
                  <c:v>0.19500000000000001</c:v>
                </c:pt>
                <c:pt idx="148">
                  <c:v>0.36099999999999999</c:v>
                </c:pt>
                <c:pt idx="149">
                  <c:v>0.629</c:v>
                </c:pt>
                <c:pt idx="150">
                  <c:v>0.4</c:v>
                </c:pt>
                <c:pt idx="151">
                  <c:v>0.33900000000000002</c:v>
                </c:pt>
                <c:pt idx="152">
                  <c:v>0.23499999999999999</c:v>
                </c:pt>
                <c:pt idx="153">
                  <c:v>0.45500000000000002</c:v>
                </c:pt>
                <c:pt idx="154">
                  <c:v>118.333</c:v>
                </c:pt>
                <c:pt idx="155">
                  <c:v>402.387</c:v>
                </c:pt>
                <c:pt idx="156">
                  <c:v>2.4670000000000001</c:v>
                </c:pt>
                <c:pt idx="157">
                  <c:v>3.4039999999999999</c:v>
                </c:pt>
                <c:pt idx="158">
                  <c:v>7.4119999999999999</c:v>
                </c:pt>
                <c:pt idx="159">
                  <c:v>2.1509999999999998</c:v>
                </c:pt>
                <c:pt idx="160">
                  <c:v>1.6839999999999999</c:v>
                </c:pt>
                <c:pt idx="161">
                  <c:v>4.8849999999999998</c:v>
                </c:pt>
                <c:pt idx="162">
                  <c:v>2.3E-2</c:v>
                </c:pt>
                <c:pt idx="163">
                  <c:v>4.7E-2</c:v>
                </c:pt>
                <c:pt idx="164">
                  <c:v>0.98599999999999999</c:v>
                </c:pt>
                <c:pt idx="165">
                  <c:v>0.107</c:v>
                </c:pt>
                <c:pt idx="166">
                  <c:v>0.11899999999999999</c:v>
                </c:pt>
                <c:pt idx="167">
                  <c:v>0.59599999999999997</c:v>
                </c:pt>
                <c:pt idx="168">
                  <c:v>0.91400000000000003</c:v>
                </c:pt>
                <c:pt idx="169">
                  <c:v>0.85099999999999998</c:v>
                </c:pt>
                <c:pt idx="170">
                  <c:v>1.304</c:v>
                </c:pt>
                <c:pt idx="171">
                  <c:v>23.100999999999999</c:v>
                </c:pt>
                <c:pt idx="172">
                  <c:v>1.4470000000000001</c:v>
                </c:pt>
                <c:pt idx="173">
                  <c:v>0.36599999999999999</c:v>
                </c:pt>
                <c:pt idx="174">
                  <c:v>0.224</c:v>
                </c:pt>
                <c:pt idx="175">
                  <c:v>1.2390000000000001</c:v>
                </c:pt>
                <c:pt idx="176">
                  <c:v>0.33</c:v>
                </c:pt>
                <c:pt idx="177">
                  <c:v>0.33800000000000002</c:v>
                </c:pt>
                <c:pt idx="178">
                  <c:v>1.895</c:v>
                </c:pt>
                <c:pt idx="179">
                  <c:v>1.3879999999999999</c:v>
                </c:pt>
                <c:pt idx="180">
                  <c:v>0.97099999999999997</c:v>
                </c:pt>
                <c:pt idx="181">
                  <c:v>0.65400000000000003</c:v>
                </c:pt>
                <c:pt idx="182">
                  <c:v>0.74199999999999999</c:v>
                </c:pt>
                <c:pt idx="183">
                  <c:v>0.18</c:v>
                </c:pt>
                <c:pt idx="184">
                  <c:v>7.4999999999999997E-2</c:v>
                </c:pt>
                <c:pt idx="185">
                  <c:v>0.39500000000000002</c:v>
                </c:pt>
                <c:pt idx="186">
                  <c:v>1.538</c:v>
                </c:pt>
                <c:pt idx="187">
                  <c:v>0.23300000000000001</c:v>
                </c:pt>
                <c:pt idx="188">
                  <c:v>0.98399999999999999</c:v>
                </c:pt>
                <c:pt idx="189">
                  <c:v>2.0049999999999999</c:v>
                </c:pt>
                <c:pt idx="190">
                  <c:v>5.3330000000000002</c:v>
                </c:pt>
                <c:pt idx="191">
                  <c:v>1.8220000000000001</c:v>
                </c:pt>
                <c:pt idx="192">
                  <c:v>4.1000000000000002E-2</c:v>
                </c:pt>
                <c:pt idx="193">
                  <c:v>4.9550000000000001</c:v>
                </c:pt>
                <c:pt idx="194">
                  <c:v>9.5869999999999997</c:v>
                </c:pt>
                <c:pt idx="195">
                  <c:v>9.2999999999999999E-2</c:v>
                </c:pt>
                <c:pt idx="196">
                  <c:v>6.3E-2</c:v>
                </c:pt>
                <c:pt idx="197">
                  <c:v>0.46200000000000002</c:v>
                </c:pt>
                <c:pt idx="198">
                  <c:v>1.1220000000000001</c:v>
                </c:pt>
                <c:pt idx="199">
                  <c:v>7.0000000000000001E-3</c:v>
                </c:pt>
                <c:pt idx="200">
                  <c:v>201.77600000000001</c:v>
                </c:pt>
                <c:pt idx="201">
                  <c:v>0.107</c:v>
                </c:pt>
                <c:pt idx="202">
                  <c:v>1.149</c:v>
                </c:pt>
                <c:pt idx="203">
                  <c:v>43.250999999999998</c:v>
                </c:pt>
                <c:pt idx="204">
                  <c:v>40.174999999999997</c:v>
                </c:pt>
                <c:pt idx="205">
                  <c:v>174.24700000000001</c:v>
                </c:pt>
                <c:pt idx="206">
                  <c:v>0.66500000000000004</c:v>
                </c:pt>
                <c:pt idx="207">
                  <c:v>1.4</c:v>
                </c:pt>
                <c:pt idx="208">
                  <c:v>6.8940000000000001</c:v>
                </c:pt>
                <c:pt idx="209">
                  <c:v>17.77</c:v>
                </c:pt>
                <c:pt idx="210">
                  <c:v>20.251000000000001</c:v>
                </c:pt>
                <c:pt idx="211">
                  <c:v>19.2</c:v>
                </c:pt>
                <c:pt idx="212">
                  <c:v>28.256</c:v>
                </c:pt>
                <c:pt idx="213">
                  <c:v>55.578000000000003</c:v>
                </c:pt>
                <c:pt idx="214">
                  <c:v>0.30499999999999999</c:v>
                </c:pt>
                <c:pt idx="215">
                  <c:v>13.218</c:v>
                </c:pt>
                <c:pt idx="216">
                  <c:v>0.33400000000000002</c:v>
                </c:pt>
                <c:pt idx="217">
                  <c:v>0.94099999999999995</c:v>
                </c:pt>
                <c:pt idx="218">
                  <c:v>0.96899999999999997</c:v>
                </c:pt>
                <c:pt idx="219">
                  <c:v>0.55200000000000005</c:v>
                </c:pt>
                <c:pt idx="220">
                  <c:v>2.7389999999999999</c:v>
                </c:pt>
                <c:pt idx="221">
                  <c:v>8.6809999999999992</c:v>
                </c:pt>
                <c:pt idx="222">
                  <c:v>0.217</c:v>
                </c:pt>
                <c:pt idx="223">
                  <c:v>0.16400000000000001</c:v>
                </c:pt>
                <c:pt idx="224">
                  <c:v>0.13200000000000001</c:v>
                </c:pt>
                <c:pt idx="225">
                  <c:v>0.42299999999999999</c:v>
                </c:pt>
                <c:pt idx="226">
                  <c:v>0.71699999999999997</c:v>
                </c:pt>
                <c:pt idx="227">
                  <c:v>9.0999999999999998E-2</c:v>
                </c:pt>
                <c:pt idx="228">
                  <c:v>7.1999999999999995E-2</c:v>
                </c:pt>
                <c:pt idx="229">
                  <c:v>0.28899999999999998</c:v>
                </c:pt>
                <c:pt idx="230">
                  <c:v>1.952</c:v>
                </c:pt>
                <c:pt idx="231">
                  <c:v>0.54900000000000004</c:v>
                </c:pt>
                <c:pt idx="232">
                  <c:v>0.71899999999999997</c:v>
                </c:pt>
                <c:pt idx="233">
                  <c:v>0.80300000000000005</c:v>
                </c:pt>
                <c:pt idx="234">
                  <c:v>3.7999999999999999E-2</c:v>
                </c:pt>
                <c:pt idx="235">
                  <c:v>8.1</c:v>
                </c:pt>
                <c:pt idx="236">
                  <c:v>0.72399999999999998</c:v>
                </c:pt>
                <c:pt idx="237">
                  <c:v>1.0229999999999999</c:v>
                </c:pt>
                <c:pt idx="238">
                  <c:v>0.96499999999999997</c:v>
                </c:pt>
                <c:pt idx="239">
                  <c:v>1.153</c:v>
                </c:pt>
                <c:pt idx="240">
                  <c:v>0.7</c:v>
                </c:pt>
                <c:pt idx="241">
                  <c:v>0.121</c:v>
                </c:pt>
                <c:pt idx="242">
                  <c:v>0.106</c:v>
                </c:pt>
                <c:pt idx="243">
                  <c:v>6.0999999999999999E-2</c:v>
                </c:pt>
                <c:pt idx="244">
                  <c:v>0.60299999999999998</c:v>
                </c:pt>
                <c:pt idx="245">
                  <c:v>0.64500000000000002</c:v>
                </c:pt>
                <c:pt idx="246">
                  <c:v>1.1060000000000001</c:v>
                </c:pt>
                <c:pt idx="247">
                  <c:v>2.6629999999999998</c:v>
                </c:pt>
                <c:pt idx="248">
                  <c:v>2.4649999999999999</c:v>
                </c:pt>
                <c:pt idx="249">
                  <c:v>1.8360000000000001</c:v>
                </c:pt>
                <c:pt idx="250">
                  <c:v>1.54</c:v>
                </c:pt>
                <c:pt idx="251">
                  <c:v>8.0039999999999996</c:v>
                </c:pt>
                <c:pt idx="252">
                  <c:v>4.3460000000000001</c:v>
                </c:pt>
                <c:pt idx="253">
                  <c:v>4.0620000000000003</c:v>
                </c:pt>
                <c:pt idx="254">
                  <c:v>2.198</c:v>
                </c:pt>
                <c:pt idx="255">
                  <c:v>0.54900000000000004</c:v>
                </c:pt>
                <c:pt idx="256">
                  <c:v>0.38100000000000001</c:v>
                </c:pt>
                <c:pt idx="257">
                  <c:v>0.38300000000000001</c:v>
                </c:pt>
                <c:pt idx="258">
                  <c:v>0.47799999999999998</c:v>
                </c:pt>
                <c:pt idx="259">
                  <c:v>0.73599999999999999</c:v>
                </c:pt>
                <c:pt idx="260">
                  <c:v>0.52100000000000002</c:v>
                </c:pt>
                <c:pt idx="261">
                  <c:v>5.0999999999999997E-2</c:v>
                </c:pt>
                <c:pt idx="262">
                  <c:v>7.0999999999999994E-2</c:v>
                </c:pt>
                <c:pt idx="263">
                  <c:v>2.8000000000000001E-2</c:v>
                </c:pt>
                <c:pt idx="264">
                  <c:v>3.6999999999999998E-2</c:v>
                </c:pt>
                <c:pt idx="265">
                  <c:v>2.5999999999999999E-2</c:v>
                </c:pt>
                <c:pt idx="266">
                  <c:v>0.59299999999999997</c:v>
                </c:pt>
                <c:pt idx="267">
                  <c:v>0.80200000000000005</c:v>
                </c:pt>
                <c:pt idx="268">
                  <c:v>5.3999999999999999E-2</c:v>
                </c:pt>
                <c:pt idx="269">
                  <c:v>0.46100000000000002</c:v>
                </c:pt>
                <c:pt idx="270">
                  <c:v>0.11799999999999999</c:v>
                </c:pt>
                <c:pt idx="271">
                  <c:v>0.13900000000000001</c:v>
                </c:pt>
                <c:pt idx="272">
                  <c:v>6.7000000000000004E-2</c:v>
                </c:pt>
                <c:pt idx="273">
                  <c:v>1.1100000000000001</c:v>
                </c:pt>
                <c:pt idx="274">
                  <c:v>1.129</c:v>
                </c:pt>
                <c:pt idx="275">
                  <c:v>1.0669999999999999</c:v>
                </c:pt>
                <c:pt idx="276">
                  <c:v>1.609</c:v>
                </c:pt>
                <c:pt idx="277">
                  <c:v>1.5720000000000001</c:v>
                </c:pt>
                <c:pt idx="278">
                  <c:v>1.0229999999999999</c:v>
                </c:pt>
                <c:pt idx="279">
                  <c:v>0.52600000000000002</c:v>
                </c:pt>
                <c:pt idx="280">
                  <c:v>0.505</c:v>
                </c:pt>
                <c:pt idx="281">
                  <c:v>2.0099999999999998</c:v>
                </c:pt>
                <c:pt idx="282">
                  <c:v>0.10100000000000001</c:v>
                </c:pt>
                <c:pt idx="283">
                  <c:v>4.1849999999999996</c:v>
                </c:pt>
                <c:pt idx="284">
                  <c:v>18.391999999999999</c:v>
                </c:pt>
                <c:pt idx="285">
                  <c:v>0.40300000000000002</c:v>
                </c:pt>
                <c:pt idx="286">
                  <c:v>0.33500000000000002</c:v>
                </c:pt>
                <c:pt idx="287">
                  <c:v>0.16</c:v>
                </c:pt>
                <c:pt idx="288">
                  <c:v>4.17</c:v>
                </c:pt>
                <c:pt idx="289">
                  <c:v>2.5950000000000002</c:v>
                </c:pt>
                <c:pt idx="290">
                  <c:v>1.93</c:v>
                </c:pt>
                <c:pt idx="291">
                  <c:v>22.818999999999999</c:v>
                </c:pt>
                <c:pt idx="292">
                  <c:v>44.558</c:v>
                </c:pt>
                <c:pt idx="293">
                  <c:v>6.5129999999999999</c:v>
                </c:pt>
                <c:pt idx="294">
                  <c:v>3.7869999999999999</c:v>
                </c:pt>
                <c:pt idx="295">
                  <c:v>2.597</c:v>
                </c:pt>
                <c:pt idx="296">
                  <c:v>0.16500000000000001</c:v>
                </c:pt>
                <c:pt idx="297">
                  <c:v>0.11700000000000001</c:v>
                </c:pt>
                <c:pt idx="298">
                  <c:v>24.239000000000001</c:v>
                </c:pt>
                <c:pt idx="299">
                  <c:v>0.33900000000000002</c:v>
                </c:pt>
                <c:pt idx="300">
                  <c:v>1.4990000000000001</c:v>
                </c:pt>
                <c:pt idx="301">
                  <c:v>1.748</c:v>
                </c:pt>
                <c:pt idx="302">
                  <c:v>4.7359999999999998</c:v>
                </c:pt>
                <c:pt idx="303">
                  <c:v>19.904</c:v>
                </c:pt>
                <c:pt idx="304">
                  <c:v>0.98799999999999999</c:v>
                </c:pt>
                <c:pt idx="305">
                  <c:v>7.5919999999999996</c:v>
                </c:pt>
                <c:pt idx="306">
                  <c:v>26.59</c:v>
                </c:pt>
                <c:pt idx="307">
                  <c:v>0.90100000000000002</c:v>
                </c:pt>
                <c:pt idx="308">
                  <c:v>1.73</c:v>
                </c:pt>
                <c:pt idx="309">
                  <c:v>11.65</c:v>
                </c:pt>
                <c:pt idx="310">
                  <c:v>9.91</c:v>
                </c:pt>
                <c:pt idx="311">
                  <c:v>1.482</c:v>
                </c:pt>
                <c:pt idx="312">
                  <c:v>0.17899999999999999</c:v>
                </c:pt>
                <c:pt idx="313">
                  <c:v>2.2269999999999999</c:v>
                </c:pt>
                <c:pt idx="314">
                  <c:v>10.246</c:v>
                </c:pt>
                <c:pt idx="315">
                  <c:v>62.728999999999999</c:v>
                </c:pt>
                <c:pt idx="316">
                  <c:v>67.209999999999994</c:v>
                </c:pt>
                <c:pt idx="317">
                  <c:v>73.522999999999996</c:v>
                </c:pt>
                <c:pt idx="318">
                  <c:v>1.115</c:v>
                </c:pt>
                <c:pt idx="319">
                  <c:v>1.508</c:v>
                </c:pt>
                <c:pt idx="320">
                  <c:v>4.3239999999999998</c:v>
                </c:pt>
                <c:pt idx="321">
                  <c:v>4.306</c:v>
                </c:pt>
                <c:pt idx="322">
                  <c:v>5.7110000000000003</c:v>
                </c:pt>
                <c:pt idx="323">
                  <c:v>5.1109999999999998</c:v>
                </c:pt>
                <c:pt idx="324">
                  <c:v>40.344000000000001</c:v>
                </c:pt>
                <c:pt idx="325">
                  <c:v>85.331999999999994</c:v>
                </c:pt>
                <c:pt idx="326">
                  <c:v>3.653</c:v>
                </c:pt>
                <c:pt idx="327">
                  <c:v>10.942</c:v>
                </c:pt>
                <c:pt idx="328">
                  <c:v>9.8979999999999997</c:v>
                </c:pt>
                <c:pt idx="329">
                  <c:v>86.938999999999993</c:v>
                </c:pt>
                <c:pt idx="330">
                  <c:v>235.13499999999999</c:v>
                </c:pt>
                <c:pt idx="331">
                  <c:v>387.815</c:v>
                </c:pt>
                <c:pt idx="332">
                  <c:v>0.878</c:v>
                </c:pt>
                <c:pt idx="333">
                  <c:v>0.34200000000000003</c:v>
                </c:pt>
                <c:pt idx="334">
                  <c:v>0.55700000000000005</c:v>
                </c:pt>
                <c:pt idx="335">
                  <c:v>0.10100000000000001</c:v>
                </c:pt>
                <c:pt idx="336">
                  <c:v>0.44700000000000001</c:v>
                </c:pt>
                <c:pt idx="337">
                  <c:v>0.154</c:v>
                </c:pt>
                <c:pt idx="338">
                  <c:v>8.6999999999999994E-2</c:v>
                </c:pt>
                <c:pt idx="339">
                  <c:v>6.6000000000000003E-2</c:v>
                </c:pt>
                <c:pt idx="340">
                  <c:v>0.40100000000000002</c:v>
                </c:pt>
                <c:pt idx="341">
                  <c:v>0.11</c:v>
                </c:pt>
                <c:pt idx="342">
                  <c:v>0.83899999999999997</c:v>
                </c:pt>
                <c:pt idx="343">
                  <c:v>7.0209999999999999</c:v>
                </c:pt>
                <c:pt idx="344">
                  <c:v>6.3E-2</c:v>
                </c:pt>
                <c:pt idx="345">
                  <c:v>0.46800000000000003</c:v>
                </c:pt>
                <c:pt idx="346">
                  <c:v>5.8999999999999997E-2</c:v>
                </c:pt>
                <c:pt idx="347">
                  <c:v>4.9000000000000002E-2</c:v>
                </c:pt>
                <c:pt idx="348">
                  <c:v>8.2000000000000003E-2</c:v>
                </c:pt>
                <c:pt idx="349">
                  <c:v>4.5999999999999999E-2</c:v>
                </c:pt>
                <c:pt idx="350">
                  <c:v>4.4999999999999998E-2</c:v>
                </c:pt>
                <c:pt idx="351">
                  <c:v>0.75</c:v>
                </c:pt>
                <c:pt idx="352">
                  <c:v>0.78800000000000003</c:v>
                </c:pt>
                <c:pt idx="353">
                  <c:v>0.66100000000000003</c:v>
                </c:pt>
                <c:pt idx="354">
                  <c:v>0.41599999999999998</c:v>
                </c:pt>
                <c:pt idx="355">
                  <c:v>0.505</c:v>
                </c:pt>
                <c:pt idx="356">
                  <c:v>0.57399999999999995</c:v>
                </c:pt>
                <c:pt idx="357">
                  <c:v>0.122</c:v>
                </c:pt>
                <c:pt idx="358">
                  <c:v>1.1180000000000001</c:v>
                </c:pt>
                <c:pt idx="359">
                  <c:v>0.93500000000000005</c:v>
                </c:pt>
                <c:pt idx="360">
                  <c:v>0.31</c:v>
                </c:pt>
                <c:pt idx="361">
                  <c:v>0.14099999999999999</c:v>
                </c:pt>
                <c:pt idx="362">
                  <c:v>0.36699999999999999</c:v>
                </c:pt>
                <c:pt idx="363">
                  <c:v>0.63600000000000001</c:v>
                </c:pt>
                <c:pt idx="364">
                  <c:v>0.76100000000000001</c:v>
                </c:pt>
                <c:pt idx="365">
                  <c:v>0.28499999999999998</c:v>
                </c:pt>
                <c:pt idx="366">
                  <c:v>4.7720000000000002</c:v>
                </c:pt>
                <c:pt idx="367">
                  <c:v>0.34200000000000003</c:v>
                </c:pt>
                <c:pt idx="368">
                  <c:v>0.29299999999999998</c:v>
                </c:pt>
                <c:pt idx="369">
                  <c:v>0.36399999999999999</c:v>
                </c:pt>
                <c:pt idx="370">
                  <c:v>0.23100000000000001</c:v>
                </c:pt>
                <c:pt idx="371">
                  <c:v>0.16500000000000001</c:v>
                </c:pt>
                <c:pt idx="372">
                  <c:v>0.189</c:v>
                </c:pt>
                <c:pt idx="373">
                  <c:v>8.7999999999999995E-2</c:v>
                </c:pt>
                <c:pt idx="374">
                  <c:v>5.8999999999999997E-2</c:v>
                </c:pt>
                <c:pt idx="375">
                  <c:v>3.1E-2</c:v>
                </c:pt>
                <c:pt idx="376">
                  <c:v>3.5000000000000003E-2</c:v>
                </c:pt>
                <c:pt idx="377">
                  <c:v>1.163</c:v>
                </c:pt>
                <c:pt idx="378">
                  <c:v>1.33</c:v>
                </c:pt>
                <c:pt idx="379">
                  <c:v>0.81399999999999995</c:v>
                </c:pt>
                <c:pt idx="380">
                  <c:v>0.72899999999999998</c:v>
                </c:pt>
                <c:pt idx="381">
                  <c:v>0.61399999999999999</c:v>
                </c:pt>
                <c:pt idx="382">
                  <c:v>0.42299999999999999</c:v>
                </c:pt>
                <c:pt idx="383">
                  <c:v>0.20100000000000001</c:v>
                </c:pt>
                <c:pt idx="384">
                  <c:v>0.107</c:v>
                </c:pt>
                <c:pt idx="385">
                  <c:v>0.17799999999999999</c:v>
                </c:pt>
                <c:pt idx="386">
                  <c:v>0.16</c:v>
                </c:pt>
                <c:pt idx="387">
                  <c:v>9.6000000000000002E-2</c:v>
                </c:pt>
                <c:pt idx="388">
                  <c:v>4.2999999999999997E-2</c:v>
                </c:pt>
                <c:pt idx="389">
                  <c:v>6.4000000000000001E-2</c:v>
                </c:pt>
                <c:pt idx="390">
                  <c:v>7.9000000000000001E-2</c:v>
                </c:pt>
                <c:pt idx="391">
                  <c:v>1.04</c:v>
                </c:pt>
                <c:pt idx="392">
                  <c:v>0.217</c:v>
                </c:pt>
                <c:pt idx="393">
                  <c:v>0.76300000000000001</c:v>
                </c:pt>
                <c:pt idx="394">
                  <c:v>1.2E-2</c:v>
                </c:pt>
                <c:pt idx="395">
                  <c:v>0.20799999999999999</c:v>
                </c:pt>
                <c:pt idx="396">
                  <c:v>0.16900000000000001</c:v>
                </c:pt>
                <c:pt idx="397">
                  <c:v>0.10100000000000001</c:v>
                </c:pt>
                <c:pt idx="398">
                  <c:v>24.273</c:v>
                </c:pt>
                <c:pt idx="399">
                  <c:v>4.4999999999999998E-2</c:v>
                </c:pt>
                <c:pt idx="400">
                  <c:v>4.2000000000000003E-2</c:v>
                </c:pt>
                <c:pt idx="401">
                  <c:v>5.0999999999999997E-2</c:v>
                </c:pt>
                <c:pt idx="402">
                  <c:v>4.8000000000000001E-2</c:v>
                </c:pt>
                <c:pt idx="403">
                  <c:v>6.0999999999999999E-2</c:v>
                </c:pt>
                <c:pt idx="404">
                  <c:v>0.08</c:v>
                </c:pt>
                <c:pt idx="405">
                  <c:v>6.4000000000000001E-2</c:v>
                </c:pt>
                <c:pt idx="406">
                  <c:v>0.155</c:v>
                </c:pt>
                <c:pt idx="407">
                  <c:v>4.7E-2</c:v>
                </c:pt>
                <c:pt idx="408">
                  <c:v>0.06</c:v>
                </c:pt>
                <c:pt idx="409">
                  <c:v>4.2999999999999997E-2</c:v>
                </c:pt>
                <c:pt idx="410">
                  <c:v>6.9000000000000006E-2</c:v>
                </c:pt>
                <c:pt idx="411">
                  <c:v>7.1999999999999995E-2</c:v>
                </c:pt>
                <c:pt idx="412">
                  <c:v>5.0999999999999997E-2</c:v>
                </c:pt>
                <c:pt idx="413">
                  <c:v>6.7000000000000004E-2</c:v>
                </c:pt>
                <c:pt idx="414">
                  <c:v>2.5999999999999999E-2</c:v>
                </c:pt>
                <c:pt idx="415">
                  <c:v>5.7000000000000002E-2</c:v>
                </c:pt>
                <c:pt idx="416">
                  <c:v>2.5000000000000001E-2</c:v>
                </c:pt>
              </c:numCache>
            </c:numRef>
          </c:xVal>
          <c:yVal>
            <c:numRef>
              <c:f>ZONATION!$A$2:$A$418</c:f>
              <c:numCache>
                <c:formatCode>General</c:formatCode>
                <c:ptCount val="417"/>
                <c:pt idx="0">
                  <c:v>2954.07</c:v>
                </c:pt>
                <c:pt idx="1">
                  <c:v>2954.19</c:v>
                </c:pt>
                <c:pt idx="2">
                  <c:v>2954.7</c:v>
                </c:pt>
                <c:pt idx="3">
                  <c:v>2955.27</c:v>
                </c:pt>
                <c:pt idx="4">
                  <c:v>2955.6</c:v>
                </c:pt>
                <c:pt idx="5">
                  <c:v>2955.8</c:v>
                </c:pt>
                <c:pt idx="6">
                  <c:v>2956.58</c:v>
                </c:pt>
                <c:pt idx="7">
                  <c:v>2956.78</c:v>
                </c:pt>
                <c:pt idx="8">
                  <c:v>2956.86</c:v>
                </c:pt>
                <c:pt idx="9">
                  <c:v>2957.6</c:v>
                </c:pt>
                <c:pt idx="10">
                  <c:v>2957.69</c:v>
                </c:pt>
                <c:pt idx="11">
                  <c:v>2957.86</c:v>
                </c:pt>
                <c:pt idx="12">
                  <c:v>2958.05</c:v>
                </c:pt>
                <c:pt idx="13">
                  <c:v>2958.81</c:v>
                </c:pt>
                <c:pt idx="14">
                  <c:v>2958.91</c:v>
                </c:pt>
                <c:pt idx="15">
                  <c:v>2959.19</c:v>
                </c:pt>
                <c:pt idx="16">
                  <c:v>2959.29</c:v>
                </c:pt>
                <c:pt idx="17">
                  <c:v>2959.81</c:v>
                </c:pt>
                <c:pt idx="18">
                  <c:v>2960.42</c:v>
                </c:pt>
                <c:pt idx="19">
                  <c:v>2960.75</c:v>
                </c:pt>
                <c:pt idx="20">
                  <c:v>2960.93</c:v>
                </c:pt>
                <c:pt idx="21">
                  <c:v>2961.13</c:v>
                </c:pt>
                <c:pt idx="22">
                  <c:v>2961.38</c:v>
                </c:pt>
                <c:pt idx="23">
                  <c:v>2962.36</c:v>
                </c:pt>
                <c:pt idx="24">
                  <c:v>2962.64</c:v>
                </c:pt>
                <c:pt idx="25">
                  <c:v>2962.78</c:v>
                </c:pt>
                <c:pt idx="26">
                  <c:v>2963.09</c:v>
                </c:pt>
                <c:pt idx="27">
                  <c:v>2963.74</c:v>
                </c:pt>
                <c:pt idx="28">
                  <c:v>2963.88</c:v>
                </c:pt>
                <c:pt idx="29">
                  <c:v>2964.29</c:v>
                </c:pt>
                <c:pt idx="30">
                  <c:v>2964.85</c:v>
                </c:pt>
                <c:pt idx="31">
                  <c:v>2965.22</c:v>
                </c:pt>
                <c:pt idx="32">
                  <c:v>2965.53</c:v>
                </c:pt>
                <c:pt idx="33">
                  <c:v>2965.81</c:v>
                </c:pt>
                <c:pt idx="34">
                  <c:v>2966.44</c:v>
                </c:pt>
                <c:pt idx="35">
                  <c:v>2966.85</c:v>
                </c:pt>
                <c:pt idx="36">
                  <c:v>2967.06</c:v>
                </c:pt>
                <c:pt idx="37">
                  <c:v>2967.63</c:v>
                </c:pt>
                <c:pt idx="38">
                  <c:v>2968.33</c:v>
                </c:pt>
                <c:pt idx="39">
                  <c:v>2968.58</c:v>
                </c:pt>
                <c:pt idx="40">
                  <c:v>2968.88</c:v>
                </c:pt>
                <c:pt idx="41">
                  <c:v>2969.35</c:v>
                </c:pt>
                <c:pt idx="42">
                  <c:v>2969.92</c:v>
                </c:pt>
                <c:pt idx="43">
                  <c:v>2970.06</c:v>
                </c:pt>
                <c:pt idx="44">
                  <c:v>2970.76</c:v>
                </c:pt>
                <c:pt idx="45">
                  <c:v>2970.88</c:v>
                </c:pt>
                <c:pt idx="46">
                  <c:v>2971.17</c:v>
                </c:pt>
                <c:pt idx="47">
                  <c:v>2971.39</c:v>
                </c:pt>
                <c:pt idx="48">
                  <c:v>2972.06</c:v>
                </c:pt>
                <c:pt idx="49">
                  <c:v>2972.58</c:v>
                </c:pt>
                <c:pt idx="50">
                  <c:v>2972.88</c:v>
                </c:pt>
                <c:pt idx="51">
                  <c:v>2973.72</c:v>
                </c:pt>
                <c:pt idx="52">
                  <c:v>2974.21</c:v>
                </c:pt>
                <c:pt idx="53">
                  <c:v>2974.63</c:v>
                </c:pt>
                <c:pt idx="54">
                  <c:v>2974.77</c:v>
                </c:pt>
                <c:pt idx="55">
                  <c:v>2975.7</c:v>
                </c:pt>
                <c:pt idx="56">
                  <c:v>2975.83</c:v>
                </c:pt>
                <c:pt idx="57">
                  <c:v>2975.91</c:v>
                </c:pt>
                <c:pt idx="58">
                  <c:v>2976.39</c:v>
                </c:pt>
                <c:pt idx="59">
                  <c:v>2976.5</c:v>
                </c:pt>
                <c:pt idx="60">
                  <c:v>2976.63</c:v>
                </c:pt>
                <c:pt idx="61">
                  <c:v>2977.56</c:v>
                </c:pt>
                <c:pt idx="62">
                  <c:v>2977.82</c:v>
                </c:pt>
                <c:pt idx="63">
                  <c:v>2977.89</c:v>
                </c:pt>
                <c:pt idx="64">
                  <c:v>2978.71</c:v>
                </c:pt>
                <c:pt idx="65">
                  <c:v>2978.86</c:v>
                </c:pt>
                <c:pt idx="66">
                  <c:v>2979.43</c:v>
                </c:pt>
                <c:pt idx="67">
                  <c:v>2979.6</c:v>
                </c:pt>
                <c:pt idx="68">
                  <c:v>2979.82</c:v>
                </c:pt>
                <c:pt idx="69">
                  <c:v>2980.27</c:v>
                </c:pt>
                <c:pt idx="70">
                  <c:v>2980.74</c:v>
                </c:pt>
                <c:pt idx="71">
                  <c:v>2980.92</c:v>
                </c:pt>
                <c:pt idx="72">
                  <c:v>2981.13</c:v>
                </c:pt>
                <c:pt idx="73">
                  <c:v>2981.19</c:v>
                </c:pt>
                <c:pt idx="74">
                  <c:v>2981.44</c:v>
                </c:pt>
                <c:pt idx="75">
                  <c:v>2981.86</c:v>
                </c:pt>
                <c:pt idx="76">
                  <c:v>2982.55</c:v>
                </c:pt>
                <c:pt idx="77">
                  <c:v>2982.99</c:v>
                </c:pt>
                <c:pt idx="78">
                  <c:v>2983.16</c:v>
                </c:pt>
                <c:pt idx="79">
                  <c:v>2983.54</c:v>
                </c:pt>
                <c:pt idx="80">
                  <c:v>2983.61</c:v>
                </c:pt>
                <c:pt idx="81">
                  <c:v>2983.98</c:v>
                </c:pt>
                <c:pt idx="82">
                  <c:v>2987.57</c:v>
                </c:pt>
                <c:pt idx="83">
                  <c:v>2987.76</c:v>
                </c:pt>
                <c:pt idx="84">
                  <c:v>2988.44</c:v>
                </c:pt>
                <c:pt idx="85">
                  <c:v>2999.13</c:v>
                </c:pt>
                <c:pt idx="86">
                  <c:v>3005.04</c:v>
                </c:pt>
                <c:pt idx="87">
                  <c:v>3015.2</c:v>
                </c:pt>
                <c:pt idx="88">
                  <c:v>3015.31</c:v>
                </c:pt>
                <c:pt idx="89">
                  <c:v>3015.89</c:v>
                </c:pt>
                <c:pt idx="90">
                  <c:v>3016.21</c:v>
                </c:pt>
                <c:pt idx="91">
                  <c:v>3016.33</c:v>
                </c:pt>
                <c:pt idx="92">
                  <c:v>3017.03</c:v>
                </c:pt>
                <c:pt idx="93">
                  <c:v>3017.75</c:v>
                </c:pt>
                <c:pt idx="94">
                  <c:v>3018.47</c:v>
                </c:pt>
                <c:pt idx="95">
                  <c:v>3021.9</c:v>
                </c:pt>
                <c:pt idx="96">
                  <c:v>3022.21</c:v>
                </c:pt>
                <c:pt idx="97">
                  <c:v>3022.44</c:v>
                </c:pt>
                <c:pt idx="98">
                  <c:v>3022.8</c:v>
                </c:pt>
                <c:pt idx="99">
                  <c:v>3023.06</c:v>
                </c:pt>
                <c:pt idx="100">
                  <c:v>3023.5</c:v>
                </c:pt>
                <c:pt idx="101">
                  <c:v>3023.77</c:v>
                </c:pt>
                <c:pt idx="102">
                  <c:v>3024.18</c:v>
                </c:pt>
                <c:pt idx="103">
                  <c:v>3024.64</c:v>
                </c:pt>
                <c:pt idx="104">
                  <c:v>3024.78</c:v>
                </c:pt>
                <c:pt idx="105">
                  <c:v>3024.93</c:v>
                </c:pt>
                <c:pt idx="106">
                  <c:v>3025.61</c:v>
                </c:pt>
                <c:pt idx="107">
                  <c:v>3026.76</c:v>
                </c:pt>
                <c:pt idx="108">
                  <c:v>3026.94</c:v>
                </c:pt>
                <c:pt idx="109">
                  <c:v>3027.77</c:v>
                </c:pt>
                <c:pt idx="110">
                  <c:v>3027.87</c:v>
                </c:pt>
                <c:pt idx="111">
                  <c:v>3028.52</c:v>
                </c:pt>
                <c:pt idx="112">
                  <c:v>3028.74</c:v>
                </c:pt>
                <c:pt idx="113">
                  <c:v>3029.33</c:v>
                </c:pt>
                <c:pt idx="114">
                  <c:v>3030.17</c:v>
                </c:pt>
                <c:pt idx="115">
                  <c:v>3030.48</c:v>
                </c:pt>
                <c:pt idx="116">
                  <c:v>3031.43</c:v>
                </c:pt>
                <c:pt idx="117">
                  <c:v>3031.89</c:v>
                </c:pt>
                <c:pt idx="118">
                  <c:v>3032.28</c:v>
                </c:pt>
                <c:pt idx="119">
                  <c:v>3033.13</c:v>
                </c:pt>
                <c:pt idx="120">
                  <c:v>3033.41</c:v>
                </c:pt>
                <c:pt idx="121">
                  <c:v>3033.56</c:v>
                </c:pt>
                <c:pt idx="122">
                  <c:v>3033.9</c:v>
                </c:pt>
                <c:pt idx="123">
                  <c:v>3037.87</c:v>
                </c:pt>
                <c:pt idx="124">
                  <c:v>3038.16</c:v>
                </c:pt>
                <c:pt idx="125">
                  <c:v>3038.61</c:v>
                </c:pt>
                <c:pt idx="126">
                  <c:v>3038.81</c:v>
                </c:pt>
                <c:pt idx="127">
                  <c:v>3039.28</c:v>
                </c:pt>
                <c:pt idx="128">
                  <c:v>3039.75</c:v>
                </c:pt>
                <c:pt idx="129">
                  <c:v>3039.84</c:v>
                </c:pt>
                <c:pt idx="130">
                  <c:v>3040.39</c:v>
                </c:pt>
                <c:pt idx="131">
                  <c:v>3040.57</c:v>
                </c:pt>
                <c:pt idx="132">
                  <c:v>3040.86</c:v>
                </c:pt>
                <c:pt idx="133">
                  <c:v>3041.22</c:v>
                </c:pt>
                <c:pt idx="134">
                  <c:v>3041.67</c:v>
                </c:pt>
                <c:pt idx="135">
                  <c:v>3041.79</c:v>
                </c:pt>
                <c:pt idx="136">
                  <c:v>3044.81</c:v>
                </c:pt>
                <c:pt idx="137">
                  <c:v>3052.73</c:v>
                </c:pt>
                <c:pt idx="138">
                  <c:v>3053.09</c:v>
                </c:pt>
                <c:pt idx="139">
                  <c:v>3053.25</c:v>
                </c:pt>
                <c:pt idx="140">
                  <c:v>3053.88</c:v>
                </c:pt>
                <c:pt idx="141">
                  <c:v>3054.01</c:v>
                </c:pt>
                <c:pt idx="142">
                  <c:v>3054.26</c:v>
                </c:pt>
                <c:pt idx="143">
                  <c:v>3054.7</c:v>
                </c:pt>
                <c:pt idx="144">
                  <c:v>3054.92</c:v>
                </c:pt>
                <c:pt idx="145">
                  <c:v>3069.67</c:v>
                </c:pt>
                <c:pt idx="146">
                  <c:v>3070.12</c:v>
                </c:pt>
                <c:pt idx="147">
                  <c:v>3073.05</c:v>
                </c:pt>
                <c:pt idx="148">
                  <c:v>3073.79</c:v>
                </c:pt>
                <c:pt idx="149">
                  <c:v>3074.07</c:v>
                </c:pt>
                <c:pt idx="150">
                  <c:v>3074.27</c:v>
                </c:pt>
                <c:pt idx="151">
                  <c:v>3074.67</c:v>
                </c:pt>
                <c:pt idx="152">
                  <c:v>3075.07</c:v>
                </c:pt>
                <c:pt idx="153">
                  <c:v>3075.41</c:v>
                </c:pt>
                <c:pt idx="154">
                  <c:v>3076.15</c:v>
                </c:pt>
                <c:pt idx="155">
                  <c:v>3076.33</c:v>
                </c:pt>
                <c:pt idx="156">
                  <c:v>3076.83</c:v>
                </c:pt>
                <c:pt idx="157">
                  <c:v>3077.5</c:v>
                </c:pt>
                <c:pt idx="158">
                  <c:v>3077.67</c:v>
                </c:pt>
                <c:pt idx="159">
                  <c:v>3078.15</c:v>
                </c:pt>
                <c:pt idx="160">
                  <c:v>3078.36</c:v>
                </c:pt>
                <c:pt idx="161">
                  <c:v>3081.21</c:v>
                </c:pt>
                <c:pt idx="162">
                  <c:v>3081.63</c:v>
                </c:pt>
                <c:pt idx="163">
                  <c:v>3082.65</c:v>
                </c:pt>
                <c:pt idx="164">
                  <c:v>3082.77</c:v>
                </c:pt>
                <c:pt idx="165">
                  <c:v>3083.26</c:v>
                </c:pt>
                <c:pt idx="166">
                  <c:v>3084.09</c:v>
                </c:pt>
                <c:pt idx="167">
                  <c:v>3090.03</c:v>
                </c:pt>
                <c:pt idx="168">
                  <c:v>3090.74</c:v>
                </c:pt>
                <c:pt idx="169">
                  <c:v>3090.83</c:v>
                </c:pt>
                <c:pt idx="170">
                  <c:v>3091.05</c:v>
                </c:pt>
                <c:pt idx="171">
                  <c:v>3091.61</c:v>
                </c:pt>
                <c:pt idx="172">
                  <c:v>3093.05</c:v>
                </c:pt>
                <c:pt idx="173">
                  <c:v>3093.41</c:v>
                </c:pt>
                <c:pt idx="174">
                  <c:v>3093.9</c:v>
                </c:pt>
                <c:pt idx="175">
                  <c:v>3094.04</c:v>
                </c:pt>
                <c:pt idx="176">
                  <c:v>3094.29</c:v>
                </c:pt>
                <c:pt idx="177">
                  <c:v>3094.42</c:v>
                </c:pt>
                <c:pt idx="178">
                  <c:v>3097.52</c:v>
                </c:pt>
                <c:pt idx="179">
                  <c:v>3097.86</c:v>
                </c:pt>
                <c:pt idx="180">
                  <c:v>3102.45</c:v>
                </c:pt>
                <c:pt idx="181">
                  <c:v>3103.06</c:v>
                </c:pt>
                <c:pt idx="182">
                  <c:v>3103.65</c:v>
                </c:pt>
                <c:pt idx="183">
                  <c:v>3104.31</c:v>
                </c:pt>
                <c:pt idx="184">
                  <c:v>3104.5</c:v>
                </c:pt>
                <c:pt idx="185">
                  <c:v>3104.69</c:v>
                </c:pt>
                <c:pt idx="186">
                  <c:v>3105.06</c:v>
                </c:pt>
                <c:pt idx="187">
                  <c:v>3105.49</c:v>
                </c:pt>
                <c:pt idx="188">
                  <c:v>3105.9</c:v>
                </c:pt>
                <c:pt idx="189">
                  <c:v>3106.18</c:v>
                </c:pt>
                <c:pt idx="190">
                  <c:v>3106.39</c:v>
                </c:pt>
                <c:pt idx="191">
                  <c:v>3106.93</c:v>
                </c:pt>
                <c:pt idx="192">
                  <c:v>3108.83</c:v>
                </c:pt>
                <c:pt idx="193">
                  <c:v>3109.64</c:v>
                </c:pt>
                <c:pt idx="194">
                  <c:v>3110.06</c:v>
                </c:pt>
                <c:pt idx="195">
                  <c:v>3111.05</c:v>
                </c:pt>
                <c:pt idx="196">
                  <c:v>3111.59</c:v>
                </c:pt>
                <c:pt idx="197">
                  <c:v>3112.08</c:v>
                </c:pt>
                <c:pt idx="198">
                  <c:v>3112.3</c:v>
                </c:pt>
                <c:pt idx="199">
                  <c:v>3134.27</c:v>
                </c:pt>
                <c:pt idx="200">
                  <c:v>3135.24</c:v>
                </c:pt>
                <c:pt idx="201">
                  <c:v>3135.95</c:v>
                </c:pt>
                <c:pt idx="202">
                  <c:v>3159.45</c:v>
                </c:pt>
                <c:pt idx="203">
                  <c:v>3160.08</c:v>
                </c:pt>
                <c:pt idx="204">
                  <c:v>3160.35</c:v>
                </c:pt>
                <c:pt idx="205">
                  <c:v>3160.89</c:v>
                </c:pt>
                <c:pt idx="206">
                  <c:v>3167.04</c:v>
                </c:pt>
                <c:pt idx="207">
                  <c:v>3167.55</c:v>
                </c:pt>
                <c:pt idx="208">
                  <c:v>3168.3</c:v>
                </c:pt>
                <c:pt idx="209">
                  <c:v>3168.62</c:v>
                </c:pt>
                <c:pt idx="210">
                  <c:v>3169.33</c:v>
                </c:pt>
                <c:pt idx="211">
                  <c:v>3169.66</c:v>
                </c:pt>
                <c:pt idx="212">
                  <c:v>3169.93</c:v>
                </c:pt>
                <c:pt idx="213">
                  <c:v>3170.24</c:v>
                </c:pt>
                <c:pt idx="214">
                  <c:v>3170.62</c:v>
                </c:pt>
                <c:pt idx="215">
                  <c:v>3175.37</c:v>
                </c:pt>
                <c:pt idx="216">
                  <c:v>3177.83</c:v>
                </c:pt>
                <c:pt idx="217">
                  <c:v>3178.22</c:v>
                </c:pt>
                <c:pt idx="218">
                  <c:v>3180.3</c:v>
                </c:pt>
                <c:pt idx="219">
                  <c:v>3180.56</c:v>
                </c:pt>
                <c:pt idx="220">
                  <c:v>3184.39</c:v>
                </c:pt>
                <c:pt idx="221">
                  <c:v>3190.16</c:v>
                </c:pt>
                <c:pt idx="222">
                  <c:v>3193.55</c:v>
                </c:pt>
                <c:pt idx="223">
                  <c:v>3194.47</c:v>
                </c:pt>
                <c:pt idx="224">
                  <c:v>3195.21</c:v>
                </c:pt>
                <c:pt idx="225">
                  <c:v>3195.89</c:v>
                </c:pt>
                <c:pt idx="226">
                  <c:v>3196.13</c:v>
                </c:pt>
                <c:pt idx="227">
                  <c:v>3196.6</c:v>
                </c:pt>
                <c:pt idx="228">
                  <c:v>3197.37</c:v>
                </c:pt>
                <c:pt idx="229">
                  <c:v>3197.74</c:v>
                </c:pt>
                <c:pt idx="230">
                  <c:v>3198.44</c:v>
                </c:pt>
                <c:pt idx="231">
                  <c:v>3198.77</c:v>
                </c:pt>
                <c:pt idx="232">
                  <c:v>3199.09</c:v>
                </c:pt>
                <c:pt idx="233">
                  <c:v>3199.48</c:v>
                </c:pt>
                <c:pt idx="234">
                  <c:v>3199.78</c:v>
                </c:pt>
                <c:pt idx="235">
                  <c:v>3200.71</c:v>
                </c:pt>
                <c:pt idx="236">
                  <c:v>3202.38</c:v>
                </c:pt>
                <c:pt idx="237">
                  <c:v>3202.8</c:v>
                </c:pt>
                <c:pt idx="238">
                  <c:v>3203.33</c:v>
                </c:pt>
                <c:pt idx="239">
                  <c:v>3203.68</c:v>
                </c:pt>
                <c:pt idx="240">
                  <c:v>3204.03</c:v>
                </c:pt>
                <c:pt idx="241">
                  <c:v>3204.54</c:v>
                </c:pt>
                <c:pt idx="242">
                  <c:v>3212.93</c:v>
                </c:pt>
                <c:pt idx="243">
                  <c:v>3213.48</c:v>
                </c:pt>
                <c:pt idx="244">
                  <c:v>3214.73</c:v>
                </c:pt>
                <c:pt idx="245">
                  <c:v>3215.04</c:v>
                </c:pt>
                <c:pt idx="246">
                  <c:v>3215.59</c:v>
                </c:pt>
                <c:pt idx="247">
                  <c:v>3216.06</c:v>
                </c:pt>
                <c:pt idx="248">
                  <c:v>3216.51</c:v>
                </c:pt>
                <c:pt idx="249">
                  <c:v>3217.06</c:v>
                </c:pt>
                <c:pt idx="250">
                  <c:v>3217.43</c:v>
                </c:pt>
                <c:pt idx="251">
                  <c:v>3217.89</c:v>
                </c:pt>
                <c:pt idx="252">
                  <c:v>3218.24</c:v>
                </c:pt>
                <c:pt idx="253">
                  <c:v>3218.53</c:v>
                </c:pt>
                <c:pt idx="254">
                  <c:v>3221.2</c:v>
                </c:pt>
                <c:pt idx="255">
                  <c:v>3222.32</c:v>
                </c:pt>
                <c:pt idx="256">
                  <c:v>3222.74</c:v>
                </c:pt>
                <c:pt idx="257">
                  <c:v>3223.2</c:v>
                </c:pt>
                <c:pt idx="258">
                  <c:v>3223.61</c:v>
                </c:pt>
                <c:pt idx="259">
                  <c:v>3223.93</c:v>
                </c:pt>
                <c:pt idx="260">
                  <c:v>3224.29</c:v>
                </c:pt>
                <c:pt idx="261">
                  <c:v>3224.9</c:v>
                </c:pt>
                <c:pt idx="262">
                  <c:v>3225.42</c:v>
                </c:pt>
                <c:pt idx="263">
                  <c:v>3225.81</c:v>
                </c:pt>
                <c:pt idx="264">
                  <c:v>3226.05</c:v>
                </c:pt>
                <c:pt idx="265">
                  <c:v>3226.35</c:v>
                </c:pt>
                <c:pt idx="266">
                  <c:v>3226.93</c:v>
                </c:pt>
                <c:pt idx="267">
                  <c:v>3227.29</c:v>
                </c:pt>
                <c:pt idx="268">
                  <c:v>3227.78</c:v>
                </c:pt>
                <c:pt idx="269">
                  <c:v>3228.15</c:v>
                </c:pt>
                <c:pt idx="270">
                  <c:v>3228.74</c:v>
                </c:pt>
                <c:pt idx="271">
                  <c:v>3229.09</c:v>
                </c:pt>
                <c:pt idx="272">
                  <c:v>3229.29</c:v>
                </c:pt>
                <c:pt idx="273">
                  <c:v>3231.21</c:v>
                </c:pt>
                <c:pt idx="274">
                  <c:v>3231.3</c:v>
                </c:pt>
                <c:pt idx="275">
                  <c:v>3231.74</c:v>
                </c:pt>
                <c:pt idx="276">
                  <c:v>3232.07</c:v>
                </c:pt>
                <c:pt idx="277">
                  <c:v>3232.31</c:v>
                </c:pt>
                <c:pt idx="278">
                  <c:v>3232.94</c:v>
                </c:pt>
                <c:pt idx="279">
                  <c:v>3233.08</c:v>
                </c:pt>
                <c:pt idx="280">
                  <c:v>3233.23</c:v>
                </c:pt>
                <c:pt idx="281">
                  <c:v>3234.35</c:v>
                </c:pt>
                <c:pt idx="282">
                  <c:v>3234.5</c:v>
                </c:pt>
                <c:pt idx="283">
                  <c:v>3235.16</c:v>
                </c:pt>
                <c:pt idx="284">
                  <c:v>3235.46</c:v>
                </c:pt>
                <c:pt idx="285">
                  <c:v>3236.13</c:v>
                </c:pt>
                <c:pt idx="286">
                  <c:v>3236.59</c:v>
                </c:pt>
                <c:pt idx="287">
                  <c:v>3236.89</c:v>
                </c:pt>
                <c:pt idx="288">
                  <c:v>3237.2</c:v>
                </c:pt>
                <c:pt idx="289">
                  <c:v>3237.72</c:v>
                </c:pt>
                <c:pt idx="290">
                  <c:v>3238.2</c:v>
                </c:pt>
                <c:pt idx="291">
                  <c:v>3238.51</c:v>
                </c:pt>
                <c:pt idx="292">
                  <c:v>3245.82</c:v>
                </c:pt>
                <c:pt idx="293">
                  <c:v>3246.08</c:v>
                </c:pt>
                <c:pt idx="294">
                  <c:v>3246.35</c:v>
                </c:pt>
                <c:pt idx="295">
                  <c:v>3246.52</c:v>
                </c:pt>
                <c:pt idx="296">
                  <c:v>3247.28</c:v>
                </c:pt>
                <c:pt idx="297">
                  <c:v>3247.67</c:v>
                </c:pt>
                <c:pt idx="298">
                  <c:v>3248.21</c:v>
                </c:pt>
                <c:pt idx="299">
                  <c:v>3248.45</c:v>
                </c:pt>
                <c:pt idx="300">
                  <c:v>3251.98</c:v>
                </c:pt>
                <c:pt idx="301">
                  <c:v>3253.44</c:v>
                </c:pt>
                <c:pt idx="302">
                  <c:v>3254.79</c:v>
                </c:pt>
                <c:pt idx="303">
                  <c:v>3262.51</c:v>
                </c:pt>
                <c:pt idx="304">
                  <c:v>3264.15</c:v>
                </c:pt>
                <c:pt idx="305">
                  <c:v>3266.77</c:v>
                </c:pt>
                <c:pt idx="306">
                  <c:v>3269.21</c:v>
                </c:pt>
                <c:pt idx="307">
                  <c:v>3270.58</c:v>
                </c:pt>
                <c:pt idx="308">
                  <c:v>3271.26</c:v>
                </c:pt>
                <c:pt idx="309">
                  <c:v>3272.05</c:v>
                </c:pt>
                <c:pt idx="310">
                  <c:v>3272.22</c:v>
                </c:pt>
                <c:pt idx="311">
                  <c:v>3273.17</c:v>
                </c:pt>
                <c:pt idx="312">
                  <c:v>3276.13</c:v>
                </c:pt>
                <c:pt idx="313">
                  <c:v>3276.53</c:v>
                </c:pt>
                <c:pt idx="314">
                  <c:v>3278.04</c:v>
                </c:pt>
                <c:pt idx="315">
                  <c:v>3278.2</c:v>
                </c:pt>
                <c:pt idx="316">
                  <c:v>3278.71</c:v>
                </c:pt>
                <c:pt idx="317">
                  <c:v>3279.05</c:v>
                </c:pt>
                <c:pt idx="318">
                  <c:v>3279.45</c:v>
                </c:pt>
                <c:pt idx="319">
                  <c:v>3279.66</c:v>
                </c:pt>
                <c:pt idx="320">
                  <c:v>3280.32</c:v>
                </c:pt>
                <c:pt idx="321">
                  <c:v>3285.06</c:v>
                </c:pt>
                <c:pt idx="322">
                  <c:v>3285.22</c:v>
                </c:pt>
                <c:pt idx="323">
                  <c:v>3285.88</c:v>
                </c:pt>
                <c:pt idx="324">
                  <c:v>3286.07</c:v>
                </c:pt>
                <c:pt idx="325">
                  <c:v>3286.21</c:v>
                </c:pt>
                <c:pt idx="326">
                  <c:v>3286.65</c:v>
                </c:pt>
                <c:pt idx="327">
                  <c:v>3287.73</c:v>
                </c:pt>
                <c:pt idx="328">
                  <c:v>3287.85</c:v>
                </c:pt>
                <c:pt idx="329">
                  <c:v>3289.22</c:v>
                </c:pt>
                <c:pt idx="330">
                  <c:v>3290.15</c:v>
                </c:pt>
                <c:pt idx="331">
                  <c:v>3290.5</c:v>
                </c:pt>
                <c:pt idx="332">
                  <c:v>3290.87</c:v>
                </c:pt>
                <c:pt idx="333">
                  <c:v>3291.07</c:v>
                </c:pt>
                <c:pt idx="334">
                  <c:v>3291.32</c:v>
                </c:pt>
                <c:pt idx="335">
                  <c:v>3291.82</c:v>
                </c:pt>
                <c:pt idx="336">
                  <c:v>3292.07</c:v>
                </c:pt>
                <c:pt idx="337">
                  <c:v>3292.19</c:v>
                </c:pt>
                <c:pt idx="338">
                  <c:v>3292.94</c:v>
                </c:pt>
                <c:pt idx="339">
                  <c:v>3293.19</c:v>
                </c:pt>
                <c:pt idx="340">
                  <c:v>3293.34</c:v>
                </c:pt>
                <c:pt idx="341">
                  <c:v>3293.47</c:v>
                </c:pt>
                <c:pt idx="342">
                  <c:v>3294.41</c:v>
                </c:pt>
                <c:pt idx="343">
                  <c:v>3294.53</c:v>
                </c:pt>
                <c:pt idx="344">
                  <c:v>3294.85</c:v>
                </c:pt>
                <c:pt idx="345">
                  <c:v>3295.13</c:v>
                </c:pt>
                <c:pt idx="346">
                  <c:v>3295.41</c:v>
                </c:pt>
                <c:pt idx="347">
                  <c:v>3295.57</c:v>
                </c:pt>
                <c:pt idx="348">
                  <c:v>3296.67</c:v>
                </c:pt>
                <c:pt idx="349">
                  <c:v>3297.38</c:v>
                </c:pt>
                <c:pt idx="350">
                  <c:v>3297.57</c:v>
                </c:pt>
                <c:pt idx="351">
                  <c:v>3297.88</c:v>
                </c:pt>
                <c:pt idx="352">
                  <c:v>3298.07</c:v>
                </c:pt>
                <c:pt idx="353">
                  <c:v>3298.17</c:v>
                </c:pt>
                <c:pt idx="354">
                  <c:v>3298.65</c:v>
                </c:pt>
                <c:pt idx="355">
                  <c:v>3299.05</c:v>
                </c:pt>
                <c:pt idx="356">
                  <c:v>3299.28</c:v>
                </c:pt>
                <c:pt idx="357">
                  <c:v>3299.72</c:v>
                </c:pt>
                <c:pt idx="358">
                  <c:v>3300.16</c:v>
                </c:pt>
                <c:pt idx="359">
                  <c:v>3300.45</c:v>
                </c:pt>
                <c:pt idx="360">
                  <c:v>3301.59</c:v>
                </c:pt>
                <c:pt idx="361">
                  <c:v>3301.74</c:v>
                </c:pt>
                <c:pt idx="362">
                  <c:v>3302.82</c:v>
                </c:pt>
                <c:pt idx="363">
                  <c:v>3302.88</c:v>
                </c:pt>
                <c:pt idx="364">
                  <c:v>3303.22</c:v>
                </c:pt>
                <c:pt idx="365">
                  <c:v>3303.34</c:v>
                </c:pt>
                <c:pt idx="366">
                  <c:v>3303.54</c:v>
                </c:pt>
                <c:pt idx="367">
                  <c:v>3304.32</c:v>
                </c:pt>
                <c:pt idx="368">
                  <c:v>3304.47</c:v>
                </c:pt>
                <c:pt idx="369">
                  <c:v>3304.88</c:v>
                </c:pt>
                <c:pt idx="370">
                  <c:v>3305.07</c:v>
                </c:pt>
                <c:pt idx="371">
                  <c:v>3305.17</c:v>
                </c:pt>
                <c:pt idx="372">
                  <c:v>3305.8</c:v>
                </c:pt>
                <c:pt idx="373">
                  <c:v>3306.28</c:v>
                </c:pt>
                <c:pt idx="374">
                  <c:v>3306.4</c:v>
                </c:pt>
                <c:pt idx="375">
                  <c:v>3307.08</c:v>
                </c:pt>
                <c:pt idx="376">
                  <c:v>3307.75</c:v>
                </c:pt>
                <c:pt idx="377">
                  <c:v>3310.65</c:v>
                </c:pt>
                <c:pt idx="378">
                  <c:v>3310.95</c:v>
                </c:pt>
                <c:pt idx="379">
                  <c:v>3311.08</c:v>
                </c:pt>
                <c:pt idx="380">
                  <c:v>3311.21</c:v>
                </c:pt>
                <c:pt idx="381">
                  <c:v>3311.32</c:v>
                </c:pt>
                <c:pt idx="382">
                  <c:v>3312.05</c:v>
                </c:pt>
                <c:pt idx="383">
                  <c:v>3312.41</c:v>
                </c:pt>
                <c:pt idx="384">
                  <c:v>3312.52</c:v>
                </c:pt>
                <c:pt idx="385">
                  <c:v>3313.2</c:v>
                </c:pt>
                <c:pt idx="386">
                  <c:v>3313.58</c:v>
                </c:pt>
                <c:pt idx="387">
                  <c:v>3313.8</c:v>
                </c:pt>
                <c:pt idx="388">
                  <c:v>3314.22</c:v>
                </c:pt>
                <c:pt idx="389">
                  <c:v>3314.49</c:v>
                </c:pt>
                <c:pt idx="390">
                  <c:v>3314.86</c:v>
                </c:pt>
                <c:pt idx="391">
                  <c:v>3315.13</c:v>
                </c:pt>
                <c:pt idx="392">
                  <c:v>3315.55</c:v>
                </c:pt>
                <c:pt idx="393">
                  <c:v>3315.72</c:v>
                </c:pt>
                <c:pt idx="394">
                  <c:v>3316.31</c:v>
                </c:pt>
                <c:pt idx="395">
                  <c:v>3316.46</c:v>
                </c:pt>
                <c:pt idx="396">
                  <c:v>3316.7</c:v>
                </c:pt>
                <c:pt idx="397">
                  <c:v>3317.23</c:v>
                </c:pt>
                <c:pt idx="398">
                  <c:v>3317.49</c:v>
                </c:pt>
                <c:pt idx="399">
                  <c:v>3317.77</c:v>
                </c:pt>
                <c:pt idx="400">
                  <c:v>3318.26</c:v>
                </c:pt>
                <c:pt idx="401">
                  <c:v>3318.66</c:v>
                </c:pt>
                <c:pt idx="402">
                  <c:v>3318.84</c:v>
                </c:pt>
                <c:pt idx="403">
                  <c:v>3321.05</c:v>
                </c:pt>
                <c:pt idx="404">
                  <c:v>3322.62</c:v>
                </c:pt>
                <c:pt idx="405">
                  <c:v>3322.75</c:v>
                </c:pt>
                <c:pt idx="406">
                  <c:v>3322.87</c:v>
                </c:pt>
                <c:pt idx="407">
                  <c:v>3324.62</c:v>
                </c:pt>
                <c:pt idx="408">
                  <c:v>3324.76</c:v>
                </c:pt>
                <c:pt idx="409">
                  <c:v>3325.05</c:v>
                </c:pt>
                <c:pt idx="410">
                  <c:v>3325.41</c:v>
                </c:pt>
                <c:pt idx="411">
                  <c:v>3325.69</c:v>
                </c:pt>
                <c:pt idx="412">
                  <c:v>3326.03</c:v>
                </c:pt>
                <c:pt idx="413">
                  <c:v>3326.21</c:v>
                </c:pt>
                <c:pt idx="414">
                  <c:v>3328.34</c:v>
                </c:pt>
                <c:pt idx="415">
                  <c:v>3329.24</c:v>
                </c:pt>
                <c:pt idx="416">
                  <c:v>3329.64</c:v>
                </c:pt>
              </c:numCache>
            </c:numRef>
          </c:yVal>
          <c:smooth val="0"/>
          <c:extLst>
            <c:ext xmlns:c16="http://schemas.microsoft.com/office/drawing/2014/chart" uri="{C3380CC4-5D6E-409C-BE32-E72D297353CC}">
              <c16:uniqueId val="{00000000-CBF6-4F17-83B8-31842C3A0047}"/>
            </c:ext>
          </c:extLst>
        </c:ser>
        <c:ser>
          <c:idx val="2"/>
          <c:order val="1"/>
          <c:tx>
            <c:v>ZONATION</c:v>
          </c:tx>
          <c:spPr>
            <a:ln w="25400" cap="rnd">
              <a:solidFill>
                <a:srgbClr val="C00000"/>
              </a:solidFill>
              <a:round/>
            </a:ln>
            <a:effectLst/>
          </c:spPr>
          <c:marker>
            <c:symbol val="none"/>
          </c:marker>
          <c:xVal>
            <c:numRef>
              <c:f>ZONATION!$N$18:$N$58</c:f>
              <c:numCache>
                <c:formatCode>General</c:formatCode>
                <c:ptCount val="41"/>
                <c:pt idx="0">
                  <c:v>0.01</c:v>
                </c:pt>
                <c:pt idx="1">
                  <c:v>10000</c:v>
                </c:pt>
                <c:pt idx="3">
                  <c:v>0.01</c:v>
                </c:pt>
                <c:pt idx="4">
                  <c:v>10000</c:v>
                </c:pt>
                <c:pt idx="6">
                  <c:v>0.01</c:v>
                </c:pt>
                <c:pt idx="7">
                  <c:v>10000</c:v>
                </c:pt>
                <c:pt idx="9">
                  <c:v>0.01</c:v>
                </c:pt>
                <c:pt idx="10">
                  <c:v>10000</c:v>
                </c:pt>
                <c:pt idx="12">
                  <c:v>0.01</c:v>
                </c:pt>
                <c:pt idx="13">
                  <c:v>10000</c:v>
                </c:pt>
                <c:pt idx="15">
                  <c:v>0.01</c:v>
                </c:pt>
                <c:pt idx="16">
                  <c:v>10000</c:v>
                </c:pt>
                <c:pt idx="18">
                  <c:v>0.01</c:v>
                </c:pt>
                <c:pt idx="19">
                  <c:v>10000</c:v>
                </c:pt>
                <c:pt idx="21">
                  <c:v>0.01</c:v>
                </c:pt>
                <c:pt idx="22">
                  <c:v>10000</c:v>
                </c:pt>
                <c:pt idx="24">
                  <c:v>0.01</c:v>
                </c:pt>
                <c:pt idx="25">
                  <c:v>10000</c:v>
                </c:pt>
                <c:pt idx="27">
                  <c:v>0.01</c:v>
                </c:pt>
                <c:pt idx="28">
                  <c:v>10000</c:v>
                </c:pt>
                <c:pt idx="30">
                  <c:v>0.01</c:v>
                </c:pt>
                <c:pt idx="31">
                  <c:v>10000</c:v>
                </c:pt>
                <c:pt idx="33">
                  <c:v>0.01</c:v>
                </c:pt>
                <c:pt idx="34">
                  <c:v>10000</c:v>
                </c:pt>
                <c:pt idx="36">
                  <c:v>0.01</c:v>
                </c:pt>
                <c:pt idx="37">
                  <c:v>10000</c:v>
                </c:pt>
                <c:pt idx="39">
                  <c:v>0.01</c:v>
                </c:pt>
                <c:pt idx="40">
                  <c:v>10000</c:v>
                </c:pt>
              </c:numCache>
            </c:numRef>
          </c:xVal>
          <c:yVal>
            <c:numRef>
              <c:f>ZONATION!$M$18:$M$58</c:f>
              <c:numCache>
                <c:formatCode>General</c:formatCode>
                <c:ptCount val="41"/>
                <c:pt idx="0">
                  <c:v>2952.5</c:v>
                </c:pt>
                <c:pt idx="1">
                  <c:v>2952.5</c:v>
                </c:pt>
                <c:pt idx="3">
                  <c:v>2984</c:v>
                </c:pt>
                <c:pt idx="4">
                  <c:v>2984</c:v>
                </c:pt>
                <c:pt idx="6">
                  <c:v>2998</c:v>
                </c:pt>
                <c:pt idx="7">
                  <c:v>2998</c:v>
                </c:pt>
                <c:pt idx="9">
                  <c:v>3016</c:v>
                </c:pt>
                <c:pt idx="10">
                  <c:v>3016</c:v>
                </c:pt>
                <c:pt idx="12">
                  <c:v>3047</c:v>
                </c:pt>
                <c:pt idx="13">
                  <c:v>3047</c:v>
                </c:pt>
                <c:pt idx="15">
                  <c:v>3081</c:v>
                </c:pt>
                <c:pt idx="16">
                  <c:v>3081</c:v>
                </c:pt>
                <c:pt idx="18">
                  <c:v>3118</c:v>
                </c:pt>
                <c:pt idx="19">
                  <c:v>3118</c:v>
                </c:pt>
                <c:pt idx="21">
                  <c:v>3136</c:v>
                </c:pt>
                <c:pt idx="22">
                  <c:v>3136</c:v>
                </c:pt>
                <c:pt idx="24">
                  <c:v>3145</c:v>
                </c:pt>
                <c:pt idx="25">
                  <c:v>3145</c:v>
                </c:pt>
                <c:pt idx="27">
                  <c:v>3159</c:v>
                </c:pt>
                <c:pt idx="28">
                  <c:v>3159</c:v>
                </c:pt>
                <c:pt idx="30">
                  <c:v>3200</c:v>
                </c:pt>
                <c:pt idx="31">
                  <c:v>3200</c:v>
                </c:pt>
                <c:pt idx="33">
                  <c:v>3241</c:v>
                </c:pt>
                <c:pt idx="34">
                  <c:v>3241</c:v>
                </c:pt>
                <c:pt idx="36">
                  <c:v>3301</c:v>
                </c:pt>
                <c:pt idx="37">
                  <c:v>3301</c:v>
                </c:pt>
                <c:pt idx="39">
                  <c:v>3340</c:v>
                </c:pt>
                <c:pt idx="40">
                  <c:v>3340</c:v>
                </c:pt>
              </c:numCache>
            </c:numRef>
          </c:yVal>
          <c:smooth val="0"/>
          <c:extLst>
            <c:ext xmlns:c16="http://schemas.microsoft.com/office/drawing/2014/chart" uri="{C3380CC4-5D6E-409C-BE32-E72D297353CC}">
              <c16:uniqueId val="{00000002-CBF6-4F17-83B8-31842C3A0047}"/>
            </c:ext>
          </c:extLst>
        </c:ser>
        <c:dLbls>
          <c:showLegendKey val="0"/>
          <c:showVal val="0"/>
          <c:showCatName val="0"/>
          <c:showSerName val="0"/>
          <c:showPercent val="0"/>
          <c:showBubbleSize val="0"/>
        </c:dLbls>
        <c:axId val="312323456"/>
        <c:axId val="312324032"/>
        <c:extLst/>
      </c:scatterChart>
      <c:valAx>
        <c:axId val="312323456"/>
        <c:scaling>
          <c:logBase val="10"/>
          <c:orientation val="minMax"/>
          <c:max val="10000"/>
          <c:min val="1.0000000000000005E-2"/>
        </c:scaling>
        <c:delete val="0"/>
        <c:axPos val="t"/>
        <c:majorGridlines>
          <c:spPr>
            <a:ln w="9525" cap="flat" cmpd="sng" algn="ctr">
              <a:solidFill>
                <a:schemeClr val="tx1">
                  <a:lumMod val="15000"/>
                  <a:lumOff val="85000"/>
                </a:schemeClr>
              </a:solidFill>
              <a:round/>
            </a:ln>
            <a:effectLst/>
          </c:spPr>
        </c:majorGridlines>
        <c:title>
          <c:tx>
            <c:rich>
              <a:bodyPr rot="0" vert="horz"/>
              <a:lstStyle/>
              <a:p>
                <a:pPr>
                  <a:defRPr sz="600">
                    <a:cs typeface="B Nazanin" panose="00000400000000000000" pitchFamily="2" charset="-78"/>
                  </a:defRPr>
                </a:pPr>
                <a:r>
                  <a:rPr lang="fa-IR" sz="600">
                    <a:cs typeface="B Nazanin" panose="00000400000000000000" pitchFamily="2" charset="-78"/>
                  </a:rPr>
                  <a:t>تراوایی (میلی دارسی)</a:t>
                </a:r>
                <a:endParaRPr lang="en-US" sz="600">
                  <a:cs typeface="B Nazanin" panose="00000400000000000000" pitchFamily="2" charset="-78"/>
                </a:endParaRPr>
              </a:p>
            </c:rich>
          </c:tx>
          <c:layout>
            <c:manualLayout>
              <c:xMode val="edge"/>
              <c:yMode val="edge"/>
              <c:x val="0.3473011158152588"/>
              <c:y val="0.94304417192671486"/>
            </c:manualLayout>
          </c:layout>
          <c:overlay val="0"/>
          <c:spPr>
            <a:noFill/>
            <a:ln>
              <a:noFill/>
            </a:ln>
            <a:effectLst/>
          </c:spPr>
        </c:title>
        <c:numFmt formatCode="General" sourceLinked="1"/>
        <c:majorTickMark val="in"/>
        <c:minorTickMark val="cross"/>
        <c:tickLblPos val="high"/>
        <c:spPr>
          <a:noFill/>
          <a:ln w="9525" cap="flat" cmpd="sng" algn="ctr">
            <a:solidFill>
              <a:schemeClr val="tx1">
                <a:lumMod val="25000"/>
                <a:lumOff val="75000"/>
              </a:schemeClr>
            </a:solidFill>
            <a:round/>
          </a:ln>
          <a:effectLst/>
        </c:spPr>
        <c:txPr>
          <a:bodyPr rot="-5400000" vert="horz"/>
          <a:lstStyle/>
          <a:p>
            <a:pPr>
              <a:defRPr sz="600"/>
            </a:pPr>
            <a:endParaRPr lang="fa-IR"/>
          </a:p>
        </c:txPr>
        <c:crossAx val="312324032"/>
        <c:crossesAt val="3350"/>
        <c:crossBetween val="midCat"/>
        <c:majorUnit val="10"/>
      </c:valAx>
      <c:valAx>
        <c:axId val="312324032"/>
        <c:scaling>
          <c:orientation val="maxMin"/>
          <c:max val="3150"/>
          <c:min val="295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600">
                    <a:cs typeface="B Nazanin" panose="00000400000000000000" pitchFamily="2" charset="-78"/>
                  </a:defRPr>
                </a:pPr>
                <a:r>
                  <a:rPr lang="fa-IR" sz="600">
                    <a:cs typeface="B Nazanin" panose="00000400000000000000" pitchFamily="2" charset="-78"/>
                  </a:rPr>
                  <a:t>عمق (مترحفار)</a:t>
                </a:r>
                <a:endParaRPr lang="en-US" sz="600">
                  <a:cs typeface="B Nazanin" panose="00000400000000000000" pitchFamily="2" charset="-78"/>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600"/>
            </a:pPr>
            <a:endParaRPr lang="fa-IR"/>
          </a:p>
        </c:txPr>
        <c:crossAx val="312323456"/>
        <c:crossesAt val="1.0000000000000005E-2"/>
        <c:crossBetween val="midCat"/>
      </c:valAx>
      <c:spPr>
        <a:noFill/>
        <a:ln>
          <a:solidFill>
            <a:srgbClr val="00B0F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lumMod val="15000"/>
          <a:lumOff val="85000"/>
        </a:schemeClr>
      </a:solidFill>
      <a:round/>
    </a:ln>
    <a:effectLst/>
  </c:spPr>
  <c:txPr>
    <a:bodyPr/>
    <a:lstStyle/>
    <a:p>
      <a:pPr>
        <a:defRPr sz="1400" b="1">
          <a:solidFill>
            <a:schemeClr val="tx1"/>
          </a:solidFill>
        </a:defRPr>
      </a:pPr>
      <a:endParaRPr lang="fa-I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39824700708102"/>
          <c:y val="2.3149151642737273E-2"/>
          <c:w val="0.60256509116827528"/>
          <c:h val="0.84024798867376704"/>
        </c:manualLayout>
      </c:layout>
      <c:scatterChart>
        <c:scatterStyle val="lineMarker"/>
        <c:varyColors val="0"/>
        <c:ser>
          <c:idx val="0"/>
          <c:order val="0"/>
          <c:tx>
            <c:v>PERMEABILITY</c:v>
          </c:tx>
          <c:spPr>
            <a:ln w="25400" cap="rnd">
              <a:noFill/>
              <a:round/>
            </a:ln>
            <a:effectLst/>
          </c:spPr>
          <c:marker>
            <c:symbol val="circle"/>
            <c:size val="5"/>
            <c:spPr>
              <a:solidFill>
                <a:srgbClr val="0070C0"/>
              </a:solidFill>
              <a:ln w="9525">
                <a:solidFill>
                  <a:srgbClr val="FFC000"/>
                </a:solidFill>
              </a:ln>
              <a:effectLst/>
            </c:spPr>
          </c:marker>
          <c:xVal>
            <c:numRef>
              <c:f>ZONATION!$B$2:$B$418</c:f>
              <c:numCache>
                <c:formatCode>General</c:formatCode>
                <c:ptCount val="417"/>
                <c:pt idx="0">
                  <c:v>0.56899999999999995</c:v>
                </c:pt>
                <c:pt idx="1">
                  <c:v>2.593</c:v>
                </c:pt>
                <c:pt idx="2">
                  <c:v>3.6709999999999998</c:v>
                </c:pt>
                <c:pt idx="3">
                  <c:v>1.911</c:v>
                </c:pt>
                <c:pt idx="4">
                  <c:v>0.59199999999999997</c:v>
                </c:pt>
                <c:pt idx="5">
                  <c:v>0.33100000000000002</c:v>
                </c:pt>
                <c:pt idx="6">
                  <c:v>4.2050000000000001</c:v>
                </c:pt>
                <c:pt idx="7">
                  <c:v>2.8220000000000001</c:v>
                </c:pt>
                <c:pt idx="8">
                  <c:v>0.47699999999999998</c:v>
                </c:pt>
                <c:pt idx="9">
                  <c:v>10.167</c:v>
                </c:pt>
                <c:pt idx="10">
                  <c:v>16.78</c:v>
                </c:pt>
                <c:pt idx="11">
                  <c:v>19.030999999999999</c:v>
                </c:pt>
                <c:pt idx="12">
                  <c:v>3.9889999999999999</c:v>
                </c:pt>
                <c:pt idx="13">
                  <c:v>5.0449999999999999</c:v>
                </c:pt>
                <c:pt idx="14">
                  <c:v>12.901999999999999</c:v>
                </c:pt>
                <c:pt idx="15">
                  <c:v>5.5E-2</c:v>
                </c:pt>
                <c:pt idx="16">
                  <c:v>0.23200000000000001</c:v>
                </c:pt>
                <c:pt idx="17">
                  <c:v>0.03</c:v>
                </c:pt>
                <c:pt idx="18">
                  <c:v>4.0419999999999998</c:v>
                </c:pt>
                <c:pt idx="19">
                  <c:v>5.3540000000000001</c:v>
                </c:pt>
                <c:pt idx="20">
                  <c:v>12.997999999999999</c:v>
                </c:pt>
                <c:pt idx="21">
                  <c:v>7.6230000000000002</c:v>
                </c:pt>
                <c:pt idx="22">
                  <c:v>0.95799999999999996</c:v>
                </c:pt>
                <c:pt idx="23">
                  <c:v>0.90600000000000003</c:v>
                </c:pt>
                <c:pt idx="24">
                  <c:v>43.219000000000001</c:v>
                </c:pt>
                <c:pt idx="25">
                  <c:v>1.0489999999999999</c:v>
                </c:pt>
                <c:pt idx="26">
                  <c:v>1.2589999999999999</c:v>
                </c:pt>
                <c:pt idx="27">
                  <c:v>1.0369999999999999</c:v>
                </c:pt>
                <c:pt idx="28">
                  <c:v>0.66700000000000004</c:v>
                </c:pt>
                <c:pt idx="29">
                  <c:v>1.383</c:v>
                </c:pt>
                <c:pt idx="30">
                  <c:v>0.748</c:v>
                </c:pt>
                <c:pt idx="31">
                  <c:v>5.6000000000000001E-2</c:v>
                </c:pt>
                <c:pt idx="32">
                  <c:v>3.4289999999999998</c:v>
                </c:pt>
                <c:pt idx="33">
                  <c:v>5.6000000000000001E-2</c:v>
                </c:pt>
                <c:pt idx="34">
                  <c:v>19.747</c:v>
                </c:pt>
                <c:pt idx="35">
                  <c:v>3.2189999999999999</c:v>
                </c:pt>
                <c:pt idx="36">
                  <c:v>10.355</c:v>
                </c:pt>
                <c:pt idx="37">
                  <c:v>20.5</c:v>
                </c:pt>
                <c:pt idx="38">
                  <c:v>167.60900000000001</c:v>
                </c:pt>
                <c:pt idx="39">
                  <c:v>600.702</c:v>
                </c:pt>
                <c:pt idx="40">
                  <c:v>151.9</c:v>
                </c:pt>
                <c:pt idx="41">
                  <c:v>0.91900000000000004</c:v>
                </c:pt>
                <c:pt idx="42">
                  <c:v>0.48599999999999999</c:v>
                </c:pt>
                <c:pt idx="43">
                  <c:v>0.57599999999999996</c:v>
                </c:pt>
                <c:pt idx="44">
                  <c:v>0.34300000000000003</c:v>
                </c:pt>
                <c:pt idx="45">
                  <c:v>0.79700000000000004</c:v>
                </c:pt>
                <c:pt idx="46">
                  <c:v>0.58299999999999996</c:v>
                </c:pt>
                <c:pt idx="47">
                  <c:v>62.3</c:v>
                </c:pt>
                <c:pt idx="48">
                  <c:v>0.11</c:v>
                </c:pt>
                <c:pt idx="49">
                  <c:v>2.8980000000000001</c:v>
                </c:pt>
                <c:pt idx="50">
                  <c:v>0.88300000000000001</c:v>
                </c:pt>
                <c:pt idx="51">
                  <c:v>0.42199999999999999</c:v>
                </c:pt>
                <c:pt idx="52">
                  <c:v>0.46200000000000002</c:v>
                </c:pt>
                <c:pt idx="53">
                  <c:v>0.151</c:v>
                </c:pt>
                <c:pt idx="54">
                  <c:v>0.32200000000000001</c:v>
                </c:pt>
                <c:pt idx="55">
                  <c:v>0.24199999999999999</c:v>
                </c:pt>
                <c:pt idx="56">
                  <c:v>0.751</c:v>
                </c:pt>
                <c:pt idx="57">
                  <c:v>0.86</c:v>
                </c:pt>
                <c:pt idx="58">
                  <c:v>0.307</c:v>
                </c:pt>
                <c:pt idx="59">
                  <c:v>0.16300000000000001</c:v>
                </c:pt>
                <c:pt idx="60">
                  <c:v>2.78</c:v>
                </c:pt>
                <c:pt idx="61">
                  <c:v>0.51100000000000001</c:v>
                </c:pt>
                <c:pt idx="62">
                  <c:v>0.83899999999999997</c:v>
                </c:pt>
                <c:pt idx="63">
                  <c:v>0.65800000000000003</c:v>
                </c:pt>
                <c:pt idx="64">
                  <c:v>7.1999999999999995E-2</c:v>
                </c:pt>
                <c:pt idx="65">
                  <c:v>0.27900000000000003</c:v>
                </c:pt>
                <c:pt idx="66">
                  <c:v>0.22700000000000001</c:v>
                </c:pt>
                <c:pt idx="67">
                  <c:v>0.40200000000000002</c:v>
                </c:pt>
                <c:pt idx="68">
                  <c:v>0.153</c:v>
                </c:pt>
                <c:pt idx="69">
                  <c:v>0.58699999999999997</c:v>
                </c:pt>
                <c:pt idx="70">
                  <c:v>0.17199999999999999</c:v>
                </c:pt>
                <c:pt idx="71">
                  <c:v>0.75600000000000001</c:v>
                </c:pt>
                <c:pt idx="72">
                  <c:v>0.45</c:v>
                </c:pt>
                <c:pt idx="73">
                  <c:v>2.427</c:v>
                </c:pt>
                <c:pt idx="74">
                  <c:v>2.4740000000000002</c:v>
                </c:pt>
                <c:pt idx="75">
                  <c:v>232.97900000000001</c:v>
                </c:pt>
                <c:pt idx="76">
                  <c:v>3.4289999999999998</c:v>
                </c:pt>
                <c:pt idx="77">
                  <c:v>3.3109999999999999</c:v>
                </c:pt>
                <c:pt idx="78">
                  <c:v>1.7490000000000001</c:v>
                </c:pt>
                <c:pt idx="79">
                  <c:v>0.109</c:v>
                </c:pt>
                <c:pt idx="80">
                  <c:v>0.92700000000000005</c:v>
                </c:pt>
                <c:pt idx="81">
                  <c:v>0.91500000000000004</c:v>
                </c:pt>
                <c:pt idx="82">
                  <c:v>2.4039999999999999</c:v>
                </c:pt>
                <c:pt idx="83">
                  <c:v>0.47899999999999998</c:v>
                </c:pt>
                <c:pt idx="84">
                  <c:v>3.0379999999999998</c:v>
                </c:pt>
                <c:pt idx="85">
                  <c:v>0.10199999999999999</c:v>
                </c:pt>
                <c:pt idx="86">
                  <c:v>53.5</c:v>
                </c:pt>
                <c:pt idx="87">
                  <c:v>0.11700000000000001</c:v>
                </c:pt>
                <c:pt idx="88">
                  <c:v>9.2999999999999999E-2</c:v>
                </c:pt>
                <c:pt idx="89">
                  <c:v>7.3999999999999996E-2</c:v>
                </c:pt>
                <c:pt idx="90">
                  <c:v>0.76900000000000002</c:v>
                </c:pt>
                <c:pt idx="91">
                  <c:v>0.313</c:v>
                </c:pt>
                <c:pt idx="92">
                  <c:v>2.3159999999999998</c:v>
                </c:pt>
                <c:pt idx="93">
                  <c:v>3.2570000000000001</c:v>
                </c:pt>
                <c:pt idx="94">
                  <c:v>3.9569999999999999</c:v>
                </c:pt>
                <c:pt idx="95">
                  <c:v>0.13800000000000001</c:v>
                </c:pt>
                <c:pt idx="96">
                  <c:v>0.95199999999999996</c:v>
                </c:pt>
                <c:pt idx="97">
                  <c:v>0.36499999999999999</c:v>
                </c:pt>
                <c:pt idx="98">
                  <c:v>1.466</c:v>
                </c:pt>
                <c:pt idx="99">
                  <c:v>0.96799999999999997</c:v>
                </c:pt>
                <c:pt idx="100">
                  <c:v>6.8579999999999997</c:v>
                </c:pt>
                <c:pt idx="101">
                  <c:v>4.5629999999999997</c:v>
                </c:pt>
                <c:pt idx="102">
                  <c:v>57.383000000000003</c:v>
                </c:pt>
                <c:pt idx="103">
                  <c:v>55.945999999999998</c:v>
                </c:pt>
                <c:pt idx="104">
                  <c:v>2.657</c:v>
                </c:pt>
                <c:pt idx="105">
                  <c:v>9.1999999999999993</c:v>
                </c:pt>
                <c:pt idx="106">
                  <c:v>0.253</c:v>
                </c:pt>
                <c:pt idx="107">
                  <c:v>0.89900000000000002</c:v>
                </c:pt>
                <c:pt idx="108">
                  <c:v>0.189</c:v>
                </c:pt>
                <c:pt idx="109">
                  <c:v>5.93</c:v>
                </c:pt>
                <c:pt idx="110">
                  <c:v>2.2589999999999999</c:v>
                </c:pt>
                <c:pt idx="111">
                  <c:v>47.14</c:v>
                </c:pt>
                <c:pt idx="112">
                  <c:v>11.787000000000001</c:v>
                </c:pt>
                <c:pt idx="113">
                  <c:v>12.093999999999999</c:v>
                </c:pt>
                <c:pt idx="114">
                  <c:v>8.1720000000000006</c:v>
                </c:pt>
                <c:pt idx="115">
                  <c:v>3.02</c:v>
                </c:pt>
                <c:pt idx="116">
                  <c:v>8.7620000000000005</c:v>
                </c:pt>
                <c:pt idx="117">
                  <c:v>3.7109999999999999</c:v>
                </c:pt>
                <c:pt idx="118">
                  <c:v>0.876</c:v>
                </c:pt>
                <c:pt idx="119">
                  <c:v>2.1379999999999999</c:v>
                </c:pt>
                <c:pt idx="120">
                  <c:v>0.17699999999999999</c:v>
                </c:pt>
                <c:pt idx="121">
                  <c:v>87.89</c:v>
                </c:pt>
                <c:pt idx="122">
                  <c:v>1.8420000000000001</c:v>
                </c:pt>
                <c:pt idx="123">
                  <c:v>0.55800000000000005</c:v>
                </c:pt>
                <c:pt idx="124">
                  <c:v>8.1000000000000003E-2</c:v>
                </c:pt>
                <c:pt idx="125">
                  <c:v>0.76200000000000001</c:v>
                </c:pt>
                <c:pt idx="126">
                  <c:v>7.8E-2</c:v>
                </c:pt>
                <c:pt idx="127">
                  <c:v>9.1999999999999998E-2</c:v>
                </c:pt>
                <c:pt idx="128">
                  <c:v>0.58699999999999997</c:v>
                </c:pt>
                <c:pt idx="129">
                  <c:v>0.45900000000000002</c:v>
                </c:pt>
                <c:pt idx="130">
                  <c:v>4.4999999999999998E-2</c:v>
                </c:pt>
                <c:pt idx="131">
                  <c:v>3.5000000000000003E-2</c:v>
                </c:pt>
                <c:pt idx="132">
                  <c:v>3.7210000000000001</c:v>
                </c:pt>
                <c:pt idx="133">
                  <c:v>41.267000000000003</c:v>
                </c:pt>
                <c:pt idx="134">
                  <c:v>13.3</c:v>
                </c:pt>
                <c:pt idx="135">
                  <c:v>10.536</c:v>
                </c:pt>
                <c:pt idx="136">
                  <c:v>2.9950000000000001</c:v>
                </c:pt>
                <c:pt idx="137">
                  <c:v>2.1999999999999999E-2</c:v>
                </c:pt>
                <c:pt idx="138">
                  <c:v>3.5000000000000003E-2</c:v>
                </c:pt>
                <c:pt idx="139">
                  <c:v>3.5000000000000003E-2</c:v>
                </c:pt>
                <c:pt idx="140">
                  <c:v>7.4999999999999997E-2</c:v>
                </c:pt>
                <c:pt idx="141">
                  <c:v>0.15</c:v>
                </c:pt>
                <c:pt idx="142">
                  <c:v>0.13800000000000001</c:v>
                </c:pt>
                <c:pt idx="143">
                  <c:v>17.032</c:v>
                </c:pt>
                <c:pt idx="144">
                  <c:v>20.597999999999999</c:v>
                </c:pt>
                <c:pt idx="145">
                  <c:v>6.3E-2</c:v>
                </c:pt>
                <c:pt idx="146">
                  <c:v>5.5E-2</c:v>
                </c:pt>
                <c:pt idx="147">
                  <c:v>0.19500000000000001</c:v>
                </c:pt>
                <c:pt idx="148">
                  <c:v>0.36099999999999999</c:v>
                </c:pt>
                <c:pt idx="149">
                  <c:v>0.629</c:v>
                </c:pt>
                <c:pt idx="150">
                  <c:v>0.4</c:v>
                </c:pt>
                <c:pt idx="151">
                  <c:v>0.33900000000000002</c:v>
                </c:pt>
                <c:pt idx="152">
                  <c:v>0.23499999999999999</c:v>
                </c:pt>
                <c:pt idx="153">
                  <c:v>0.45500000000000002</c:v>
                </c:pt>
                <c:pt idx="154">
                  <c:v>118.333</c:v>
                </c:pt>
                <c:pt idx="155">
                  <c:v>402.387</c:v>
                </c:pt>
                <c:pt idx="156">
                  <c:v>2.4670000000000001</c:v>
                </c:pt>
                <c:pt idx="157">
                  <c:v>3.4039999999999999</c:v>
                </c:pt>
                <c:pt idx="158">
                  <c:v>7.4119999999999999</c:v>
                </c:pt>
                <c:pt idx="159">
                  <c:v>2.1509999999999998</c:v>
                </c:pt>
                <c:pt idx="160">
                  <c:v>1.6839999999999999</c:v>
                </c:pt>
                <c:pt idx="161">
                  <c:v>4.8849999999999998</c:v>
                </c:pt>
                <c:pt idx="162">
                  <c:v>2.3E-2</c:v>
                </c:pt>
                <c:pt idx="163">
                  <c:v>4.7E-2</c:v>
                </c:pt>
                <c:pt idx="164">
                  <c:v>0.98599999999999999</c:v>
                </c:pt>
                <c:pt idx="165">
                  <c:v>0.107</c:v>
                </c:pt>
                <c:pt idx="166">
                  <c:v>0.11899999999999999</c:v>
                </c:pt>
                <c:pt idx="167">
                  <c:v>0.59599999999999997</c:v>
                </c:pt>
                <c:pt idx="168">
                  <c:v>0.91400000000000003</c:v>
                </c:pt>
                <c:pt idx="169">
                  <c:v>0.85099999999999998</c:v>
                </c:pt>
                <c:pt idx="170">
                  <c:v>1.304</c:v>
                </c:pt>
                <c:pt idx="171">
                  <c:v>23.100999999999999</c:v>
                </c:pt>
                <c:pt idx="172">
                  <c:v>1.4470000000000001</c:v>
                </c:pt>
                <c:pt idx="173">
                  <c:v>0.36599999999999999</c:v>
                </c:pt>
                <c:pt idx="174">
                  <c:v>0.224</c:v>
                </c:pt>
                <c:pt idx="175">
                  <c:v>1.2390000000000001</c:v>
                </c:pt>
                <c:pt idx="176">
                  <c:v>0.33</c:v>
                </c:pt>
                <c:pt idx="177">
                  <c:v>0.33800000000000002</c:v>
                </c:pt>
                <c:pt idx="178">
                  <c:v>1.895</c:v>
                </c:pt>
                <c:pt idx="179">
                  <c:v>1.3879999999999999</c:v>
                </c:pt>
                <c:pt idx="180">
                  <c:v>0.97099999999999997</c:v>
                </c:pt>
                <c:pt idx="181">
                  <c:v>0.65400000000000003</c:v>
                </c:pt>
                <c:pt idx="182">
                  <c:v>0.74199999999999999</c:v>
                </c:pt>
                <c:pt idx="183">
                  <c:v>0.18</c:v>
                </c:pt>
                <c:pt idx="184">
                  <c:v>7.4999999999999997E-2</c:v>
                </c:pt>
                <c:pt idx="185">
                  <c:v>0.39500000000000002</c:v>
                </c:pt>
                <c:pt idx="186">
                  <c:v>1.538</c:v>
                </c:pt>
                <c:pt idx="187">
                  <c:v>0.23300000000000001</c:v>
                </c:pt>
                <c:pt idx="188">
                  <c:v>0.98399999999999999</c:v>
                </c:pt>
                <c:pt idx="189">
                  <c:v>2.0049999999999999</c:v>
                </c:pt>
                <c:pt idx="190">
                  <c:v>5.3330000000000002</c:v>
                </c:pt>
                <c:pt idx="191">
                  <c:v>1.8220000000000001</c:v>
                </c:pt>
                <c:pt idx="192">
                  <c:v>4.1000000000000002E-2</c:v>
                </c:pt>
                <c:pt idx="193">
                  <c:v>4.9550000000000001</c:v>
                </c:pt>
                <c:pt idx="194">
                  <c:v>9.5869999999999997</c:v>
                </c:pt>
                <c:pt idx="195">
                  <c:v>9.2999999999999999E-2</c:v>
                </c:pt>
                <c:pt idx="196">
                  <c:v>6.3E-2</c:v>
                </c:pt>
                <c:pt idx="197">
                  <c:v>0.46200000000000002</c:v>
                </c:pt>
                <c:pt idx="198">
                  <c:v>1.1220000000000001</c:v>
                </c:pt>
                <c:pt idx="199">
                  <c:v>7.0000000000000001E-3</c:v>
                </c:pt>
                <c:pt idx="200">
                  <c:v>201.77600000000001</c:v>
                </c:pt>
                <c:pt idx="201">
                  <c:v>0.107</c:v>
                </c:pt>
                <c:pt idx="202">
                  <c:v>1.149</c:v>
                </c:pt>
                <c:pt idx="203">
                  <c:v>43.250999999999998</c:v>
                </c:pt>
                <c:pt idx="204">
                  <c:v>40.174999999999997</c:v>
                </c:pt>
                <c:pt idx="205">
                  <c:v>174.24700000000001</c:v>
                </c:pt>
                <c:pt idx="206">
                  <c:v>0.66500000000000004</c:v>
                </c:pt>
                <c:pt idx="207">
                  <c:v>1.4</c:v>
                </c:pt>
                <c:pt idx="208">
                  <c:v>6.8940000000000001</c:v>
                </c:pt>
                <c:pt idx="209">
                  <c:v>17.77</c:v>
                </c:pt>
                <c:pt idx="210">
                  <c:v>20.251000000000001</c:v>
                </c:pt>
                <c:pt idx="211">
                  <c:v>19.2</c:v>
                </c:pt>
                <c:pt idx="212">
                  <c:v>28.256</c:v>
                </c:pt>
                <c:pt idx="213">
                  <c:v>55.578000000000003</c:v>
                </c:pt>
                <c:pt idx="214">
                  <c:v>0.30499999999999999</c:v>
                </c:pt>
                <c:pt idx="215">
                  <c:v>13.218</c:v>
                </c:pt>
                <c:pt idx="216">
                  <c:v>0.33400000000000002</c:v>
                </c:pt>
                <c:pt idx="217">
                  <c:v>0.94099999999999995</c:v>
                </c:pt>
                <c:pt idx="218">
                  <c:v>0.96899999999999997</c:v>
                </c:pt>
                <c:pt idx="219">
                  <c:v>0.55200000000000005</c:v>
                </c:pt>
                <c:pt idx="220">
                  <c:v>2.7389999999999999</c:v>
                </c:pt>
                <c:pt idx="221">
                  <c:v>8.6809999999999992</c:v>
                </c:pt>
                <c:pt idx="222">
                  <c:v>0.217</c:v>
                </c:pt>
                <c:pt idx="223">
                  <c:v>0.16400000000000001</c:v>
                </c:pt>
                <c:pt idx="224">
                  <c:v>0.13200000000000001</c:v>
                </c:pt>
                <c:pt idx="225">
                  <c:v>0.42299999999999999</c:v>
                </c:pt>
                <c:pt idx="226">
                  <c:v>0.71699999999999997</c:v>
                </c:pt>
                <c:pt idx="227">
                  <c:v>9.0999999999999998E-2</c:v>
                </c:pt>
                <c:pt idx="228">
                  <c:v>7.1999999999999995E-2</c:v>
                </c:pt>
                <c:pt idx="229">
                  <c:v>0.28899999999999998</c:v>
                </c:pt>
                <c:pt idx="230">
                  <c:v>1.952</c:v>
                </c:pt>
                <c:pt idx="231">
                  <c:v>0.54900000000000004</c:v>
                </c:pt>
                <c:pt idx="232">
                  <c:v>0.71899999999999997</c:v>
                </c:pt>
                <c:pt idx="233">
                  <c:v>0.80300000000000005</c:v>
                </c:pt>
                <c:pt idx="234">
                  <c:v>3.7999999999999999E-2</c:v>
                </c:pt>
                <c:pt idx="235">
                  <c:v>8.1</c:v>
                </c:pt>
                <c:pt idx="236">
                  <c:v>0.72399999999999998</c:v>
                </c:pt>
                <c:pt idx="237">
                  <c:v>1.0229999999999999</c:v>
                </c:pt>
                <c:pt idx="238">
                  <c:v>0.96499999999999997</c:v>
                </c:pt>
                <c:pt idx="239">
                  <c:v>1.153</c:v>
                </c:pt>
                <c:pt idx="240">
                  <c:v>0.7</c:v>
                </c:pt>
                <c:pt idx="241">
                  <c:v>0.121</c:v>
                </c:pt>
                <c:pt idx="242">
                  <c:v>0.106</c:v>
                </c:pt>
                <c:pt idx="243">
                  <c:v>6.0999999999999999E-2</c:v>
                </c:pt>
                <c:pt idx="244">
                  <c:v>0.60299999999999998</c:v>
                </c:pt>
                <c:pt idx="245">
                  <c:v>0.64500000000000002</c:v>
                </c:pt>
                <c:pt idx="246">
                  <c:v>1.1060000000000001</c:v>
                </c:pt>
                <c:pt idx="247">
                  <c:v>2.6629999999999998</c:v>
                </c:pt>
                <c:pt idx="248">
                  <c:v>2.4649999999999999</c:v>
                </c:pt>
                <c:pt idx="249">
                  <c:v>1.8360000000000001</c:v>
                </c:pt>
                <c:pt idx="250">
                  <c:v>1.54</c:v>
                </c:pt>
                <c:pt idx="251">
                  <c:v>8.0039999999999996</c:v>
                </c:pt>
                <c:pt idx="252">
                  <c:v>4.3460000000000001</c:v>
                </c:pt>
                <c:pt idx="253">
                  <c:v>4.0620000000000003</c:v>
                </c:pt>
                <c:pt idx="254">
                  <c:v>2.198</c:v>
                </c:pt>
                <c:pt idx="255">
                  <c:v>0.54900000000000004</c:v>
                </c:pt>
                <c:pt idx="256">
                  <c:v>0.38100000000000001</c:v>
                </c:pt>
                <c:pt idx="257">
                  <c:v>0.38300000000000001</c:v>
                </c:pt>
                <c:pt idx="258">
                  <c:v>0.47799999999999998</c:v>
                </c:pt>
                <c:pt idx="259">
                  <c:v>0.73599999999999999</c:v>
                </c:pt>
                <c:pt idx="260">
                  <c:v>0.52100000000000002</c:v>
                </c:pt>
                <c:pt idx="261">
                  <c:v>5.0999999999999997E-2</c:v>
                </c:pt>
                <c:pt idx="262">
                  <c:v>7.0999999999999994E-2</c:v>
                </c:pt>
                <c:pt idx="263">
                  <c:v>2.8000000000000001E-2</c:v>
                </c:pt>
                <c:pt idx="264">
                  <c:v>3.6999999999999998E-2</c:v>
                </c:pt>
                <c:pt idx="265">
                  <c:v>2.5999999999999999E-2</c:v>
                </c:pt>
                <c:pt idx="266">
                  <c:v>0.59299999999999997</c:v>
                </c:pt>
                <c:pt idx="267">
                  <c:v>0.80200000000000005</c:v>
                </c:pt>
                <c:pt idx="268">
                  <c:v>5.3999999999999999E-2</c:v>
                </c:pt>
                <c:pt idx="269">
                  <c:v>0.46100000000000002</c:v>
                </c:pt>
                <c:pt idx="270">
                  <c:v>0.11799999999999999</c:v>
                </c:pt>
                <c:pt idx="271">
                  <c:v>0.13900000000000001</c:v>
                </c:pt>
                <c:pt idx="272">
                  <c:v>6.7000000000000004E-2</c:v>
                </c:pt>
                <c:pt idx="273">
                  <c:v>1.1100000000000001</c:v>
                </c:pt>
                <c:pt idx="274">
                  <c:v>1.129</c:v>
                </c:pt>
                <c:pt idx="275">
                  <c:v>1.0669999999999999</c:v>
                </c:pt>
                <c:pt idx="276">
                  <c:v>1.609</c:v>
                </c:pt>
                <c:pt idx="277">
                  <c:v>1.5720000000000001</c:v>
                </c:pt>
                <c:pt idx="278">
                  <c:v>1.0229999999999999</c:v>
                </c:pt>
                <c:pt idx="279">
                  <c:v>0.52600000000000002</c:v>
                </c:pt>
                <c:pt idx="280">
                  <c:v>0.505</c:v>
                </c:pt>
                <c:pt idx="281">
                  <c:v>2.0099999999999998</c:v>
                </c:pt>
                <c:pt idx="282">
                  <c:v>0.10100000000000001</c:v>
                </c:pt>
                <c:pt idx="283">
                  <c:v>4.1849999999999996</c:v>
                </c:pt>
                <c:pt idx="284">
                  <c:v>18.391999999999999</c:v>
                </c:pt>
                <c:pt idx="285">
                  <c:v>0.40300000000000002</c:v>
                </c:pt>
                <c:pt idx="286">
                  <c:v>0.33500000000000002</c:v>
                </c:pt>
                <c:pt idx="287">
                  <c:v>0.16</c:v>
                </c:pt>
                <c:pt idx="288">
                  <c:v>4.17</c:v>
                </c:pt>
                <c:pt idx="289">
                  <c:v>2.5950000000000002</c:v>
                </c:pt>
                <c:pt idx="290">
                  <c:v>1.93</c:v>
                </c:pt>
                <c:pt idx="291">
                  <c:v>22.818999999999999</c:v>
                </c:pt>
                <c:pt idx="292">
                  <c:v>44.558</c:v>
                </c:pt>
                <c:pt idx="293">
                  <c:v>6.5129999999999999</c:v>
                </c:pt>
                <c:pt idx="294">
                  <c:v>3.7869999999999999</c:v>
                </c:pt>
                <c:pt idx="295">
                  <c:v>2.597</c:v>
                </c:pt>
                <c:pt idx="296">
                  <c:v>0.16500000000000001</c:v>
                </c:pt>
                <c:pt idx="297">
                  <c:v>0.11700000000000001</c:v>
                </c:pt>
                <c:pt idx="298">
                  <c:v>24.239000000000001</c:v>
                </c:pt>
                <c:pt idx="299">
                  <c:v>0.33900000000000002</c:v>
                </c:pt>
                <c:pt idx="300">
                  <c:v>1.4990000000000001</c:v>
                </c:pt>
                <c:pt idx="301">
                  <c:v>1.748</c:v>
                </c:pt>
                <c:pt idx="302">
                  <c:v>4.7359999999999998</c:v>
                </c:pt>
                <c:pt idx="303">
                  <c:v>19.904</c:v>
                </c:pt>
                <c:pt idx="304">
                  <c:v>0.98799999999999999</c:v>
                </c:pt>
                <c:pt idx="305">
                  <c:v>7.5919999999999996</c:v>
                </c:pt>
                <c:pt idx="306">
                  <c:v>26.59</c:v>
                </c:pt>
                <c:pt idx="307">
                  <c:v>0.90100000000000002</c:v>
                </c:pt>
                <c:pt idx="308">
                  <c:v>1.73</c:v>
                </c:pt>
                <c:pt idx="309">
                  <c:v>11.65</c:v>
                </c:pt>
                <c:pt idx="310">
                  <c:v>9.91</c:v>
                </c:pt>
                <c:pt idx="311">
                  <c:v>1.482</c:v>
                </c:pt>
                <c:pt idx="312">
                  <c:v>0.17899999999999999</c:v>
                </c:pt>
                <c:pt idx="313">
                  <c:v>2.2269999999999999</c:v>
                </c:pt>
                <c:pt idx="314">
                  <c:v>10.246</c:v>
                </c:pt>
                <c:pt idx="315">
                  <c:v>62.728999999999999</c:v>
                </c:pt>
                <c:pt idx="316">
                  <c:v>67.209999999999994</c:v>
                </c:pt>
                <c:pt idx="317">
                  <c:v>73.522999999999996</c:v>
                </c:pt>
                <c:pt idx="318">
                  <c:v>1.115</c:v>
                </c:pt>
                <c:pt idx="319">
                  <c:v>1.508</c:v>
                </c:pt>
                <c:pt idx="320">
                  <c:v>4.3239999999999998</c:v>
                </c:pt>
                <c:pt idx="321">
                  <c:v>4.306</c:v>
                </c:pt>
                <c:pt idx="322">
                  <c:v>5.7110000000000003</c:v>
                </c:pt>
                <c:pt idx="323">
                  <c:v>5.1109999999999998</c:v>
                </c:pt>
                <c:pt idx="324">
                  <c:v>40.344000000000001</c:v>
                </c:pt>
                <c:pt idx="325">
                  <c:v>85.331999999999994</c:v>
                </c:pt>
                <c:pt idx="326">
                  <c:v>3.653</c:v>
                </c:pt>
                <c:pt idx="327">
                  <c:v>10.942</c:v>
                </c:pt>
                <c:pt idx="328">
                  <c:v>9.8979999999999997</c:v>
                </c:pt>
                <c:pt idx="329">
                  <c:v>86.938999999999993</c:v>
                </c:pt>
                <c:pt idx="330">
                  <c:v>235.13499999999999</c:v>
                </c:pt>
                <c:pt idx="331">
                  <c:v>387.815</c:v>
                </c:pt>
                <c:pt idx="332">
                  <c:v>0.878</c:v>
                </c:pt>
                <c:pt idx="333">
                  <c:v>0.34200000000000003</c:v>
                </c:pt>
                <c:pt idx="334">
                  <c:v>0.55700000000000005</c:v>
                </c:pt>
                <c:pt idx="335">
                  <c:v>0.10100000000000001</c:v>
                </c:pt>
                <c:pt idx="336">
                  <c:v>0.44700000000000001</c:v>
                </c:pt>
                <c:pt idx="337">
                  <c:v>0.154</c:v>
                </c:pt>
                <c:pt idx="338">
                  <c:v>8.6999999999999994E-2</c:v>
                </c:pt>
                <c:pt idx="339">
                  <c:v>6.6000000000000003E-2</c:v>
                </c:pt>
                <c:pt idx="340">
                  <c:v>0.40100000000000002</c:v>
                </c:pt>
                <c:pt idx="341">
                  <c:v>0.11</c:v>
                </c:pt>
                <c:pt idx="342">
                  <c:v>0.83899999999999997</c:v>
                </c:pt>
                <c:pt idx="343">
                  <c:v>7.0209999999999999</c:v>
                </c:pt>
                <c:pt idx="344">
                  <c:v>6.3E-2</c:v>
                </c:pt>
                <c:pt idx="345">
                  <c:v>0.46800000000000003</c:v>
                </c:pt>
                <c:pt idx="346">
                  <c:v>5.8999999999999997E-2</c:v>
                </c:pt>
                <c:pt idx="347">
                  <c:v>4.9000000000000002E-2</c:v>
                </c:pt>
                <c:pt idx="348">
                  <c:v>8.2000000000000003E-2</c:v>
                </c:pt>
                <c:pt idx="349">
                  <c:v>4.5999999999999999E-2</c:v>
                </c:pt>
                <c:pt idx="350">
                  <c:v>4.4999999999999998E-2</c:v>
                </c:pt>
                <c:pt idx="351">
                  <c:v>0.75</c:v>
                </c:pt>
                <c:pt idx="352">
                  <c:v>0.78800000000000003</c:v>
                </c:pt>
                <c:pt idx="353">
                  <c:v>0.66100000000000003</c:v>
                </c:pt>
                <c:pt idx="354">
                  <c:v>0.41599999999999998</c:v>
                </c:pt>
                <c:pt idx="355">
                  <c:v>0.505</c:v>
                </c:pt>
                <c:pt idx="356">
                  <c:v>0.57399999999999995</c:v>
                </c:pt>
                <c:pt idx="357">
                  <c:v>0.122</c:v>
                </c:pt>
                <c:pt idx="358">
                  <c:v>1.1180000000000001</c:v>
                </c:pt>
                <c:pt idx="359">
                  <c:v>0.93500000000000005</c:v>
                </c:pt>
                <c:pt idx="360">
                  <c:v>0.31</c:v>
                </c:pt>
                <c:pt idx="361">
                  <c:v>0.14099999999999999</c:v>
                </c:pt>
                <c:pt idx="362">
                  <c:v>0.36699999999999999</c:v>
                </c:pt>
                <c:pt idx="363">
                  <c:v>0.63600000000000001</c:v>
                </c:pt>
                <c:pt idx="364">
                  <c:v>0.76100000000000001</c:v>
                </c:pt>
                <c:pt idx="365">
                  <c:v>0.28499999999999998</c:v>
                </c:pt>
                <c:pt idx="366">
                  <c:v>4.7720000000000002</c:v>
                </c:pt>
                <c:pt idx="367">
                  <c:v>0.34200000000000003</c:v>
                </c:pt>
                <c:pt idx="368">
                  <c:v>0.29299999999999998</c:v>
                </c:pt>
                <c:pt idx="369">
                  <c:v>0.36399999999999999</c:v>
                </c:pt>
                <c:pt idx="370">
                  <c:v>0.23100000000000001</c:v>
                </c:pt>
                <c:pt idx="371">
                  <c:v>0.16500000000000001</c:v>
                </c:pt>
                <c:pt idx="372">
                  <c:v>0.189</c:v>
                </c:pt>
                <c:pt idx="373">
                  <c:v>8.7999999999999995E-2</c:v>
                </c:pt>
                <c:pt idx="374">
                  <c:v>5.8999999999999997E-2</c:v>
                </c:pt>
                <c:pt idx="375">
                  <c:v>3.1E-2</c:v>
                </c:pt>
                <c:pt idx="376">
                  <c:v>3.5000000000000003E-2</c:v>
                </c:pt>
                <c:pt idx="377">
                  <c:v>1.163</c:v>
                </c:pt>
                <c:pt idx="378">
                  <c:v>1.33</c:v>
                </c:pt>
                <c:pt idx="379">
                  <c:v>0.81399999999999995</c:v>
                </c:pt>
                <c:pt idx="380">
                  <c:v>0.72899999999999998</c:v>
                </c:pt>
                <c:pt idx="381">
                  <c:v>0.61399999999999999</c:v>
                </c:pt>
                <c:pt idx="382">
                  <c:v>0.42299999999999999</c:v>
                </c:pt>
                <c:pt idx="383">
                  <c:v>0.20100000000000001</c:v>
                </c:pt>
                <c:pt idx="384">
                  <c:v>0.107</c:v>
                </c:pt>
                <c:pt idx="385">
                  <c:v>0.17799999999999999</c:v>
                </c:pt>
                <c:pt idx="386">
                  <c:v>0.16</c:v>
                </c:pt>
                <c:pt idx="387">
                  <c:v>9.6000000000000002E-2</c:v>
                </c:pt>
                <c:pt idx="388">
                  <c:v>4.2999999999999997E-2</c:v>
                </c:pt>
                <c:pt idx="389">
                  <c:v>6.4000000000000001E-2</c:v>
                </c:pt>
                <c:pt idx="390">
                  <c:v>7.9000000000000001E-2</c:v>
                </c:pt>
                <c:pt idx="391">
                  <c:v>1.04</c:v>
                </c:pt>
                <c:pt idx="392">
                  <c:v>0.217</c:v>
                </c:pt>
                <c:pt idx="393">
                  <c:v>0.76300000000000001</c:v>
                </c:pt>
                <c:pt idx="394">
                  <c:v>1.2E-2</c:v>
                </c:pt>
                <c:pt idx="395">
                  <c:v>0.20799999999999999</c:v>
                </c:pt>
                <c:pt idx="396">
                  <c:v>0.16900000000000001</c:v>
                </c:pt>
                <c:pt idx="397">
                  <c:v>0.10100000000000001</c:v>
                </c:pt>
                <c:pt idx="398">
                  <c:v>24.273</c:v>
                </c:pt>
                <c:pt idx="399">
                  <c:v>4.4999999999999998E-2</c:v>
                </c:pt>
                <c:pt idx="400">
                  <c:v>4.2000000000000003E-2</c:v>
                </c:pt>
                <c:pt idx="401">
                  <c:v>5.0999999999999997E-2</c:v>
                </c:pt>
                <c:pt idx="402">
                  <c:v>4.8000000000000001E-2</c:v>
                </c:pt>
                <c:pt idx="403">
                  <c:v>6.0999999999999999E-2</c:v>
                </c:pt>
                <c:pt idx="404">
                  <c:v>0.08</c:v>
                </c:pt>
                <c:pt idx="405">
                  <c:v>6.4000000000000001E-2</c:v>
                </c:pt>
                <c:pt idx="406">
                  <c:v>0.155</c:v>
                </c:pt>
                <c:pt idx="407">
                  <c:v>4.7E-2</c:v>
                </c:pt>
                <c:pt idx="408">
                  <c:v>0.06</c:v>
                </c:pt>
                <c:pt idx="409">
                  <c:v>4.2999999999999997E-2</c:v>
                </c:pt>
                <c:pt idx="410">
                  <c:v>6.9000000000000006E-2</c:v>
                </c:pt>
                <c:pt idx="411">
                  <c:v>7.1999999999999995E-2</c:v>
                </c:pt>
                <c:pt idx="412">
                  <c:v>5.0999999999999997E-2</c:v>
                </c:pt>
                <c:pt idx="413">
                  <c:v>6.7000000000000004E-2</c:v>
                </c:pt>
                <c:pt idx="414">
                  <c:v>2.5999999999999999E-2</c:v>
                </c:pt>
                <c:pt idx="415">
                  <c:v>5.7000000000000002E-2</c:v>
                </c:pt>
                <c:pt idx="416">
                  <c:v>2.5000000000000001E-2</c:v>
                </c:pt>
              </c:numCache>
            </c:numRef>
          </c:xVal>
          <c:yVal>
            <c:numRef>
              <c:f>ZONATION!$A$2:$A$418</c:f>
              <c:numCache>
                <c:formatCode>General</c:formatCode>
                <c:ptCount val="417"/>
                <c:pt idx="0">
                  <c:v>2954.07</c:v>
                </c:pt>
                <c:pt idx="1">
                  <c:v>2954.19</c:v>
                </c:pt>
                <c:pt idx="2">
                  <c:v>2954.7</c:v>
                </c:pt>
                <c:pt idx="3">
                  <c:v>2955.27</c:v>
                </c:pt>
                <c:pt idx="4">
                  <c:v>2955.6</c:v>
                </c:pt>
                <c:pt idx="5">
                  <c:v>2955.8</c:v>
                </c:pt>
                <c:pt idx="6">
                  <c:v>2956.58</c:v>
                </c:pt>
                <c:pt idx="7">
                  <c:v>2956.78</c:v>
                </c:pt>
                <c:pt idx="8">
                  <c:v>2956.86</c:v>
                </c:pt>
                <c:pt idx="9">
                  <c:v>2957.6</c:v>
                </c:pt>
                <c:pt idx="10">
                  <c:v>2957.69</c:v>
                </c:pt>
                <c:pt idx="11">
                  <c:v>2957.86</c:v>
                </c:pt>
                <c:pt idx="12">
                  <c:v>2958.05</c:v>
                </c:pt>
                <c:pt idx="13">
                  <c:v>2958.81</c:v>
                </c:pt>
                <c:pt idx="14">
                  <c:v>2958.91</c:v>
                </c:pt>
                <c:pt idx="15">
                  <c:v>2959.19</c:v>
                </c:pt>
                <c:pt idx="16">
                  <c:v>2959.29</c:v>
                </c:pt>
                <c:pt idx="17">
                  <c:v>2959.81</c:v>
                </c:pt>
                <c:pt idx="18">
                  <c:v>2960.42</c:v>
                </c:pt>
                <c:pt idx="19">
                  <c:v>2960.75</c:v>
                </c:pt>
                <c:pt idx="20">
                  <c:v>2960.93</c:v>
                </c:pt>
                <c:pt idx="21">
                  <c:v>2961.13</c:v>
                </c:pt>
                <c:pt idx="22">
                  <c:v>2961.38</c:v>
                </c:pt>
                <c:pt idx="23">
                  <c:v>2962.36</c:v>
                </c:pt>
                <c:pt idx="24">
                  <c:v>2962.64</c:v>
                </c:pt>
                <c:pt idx="25">
                  <c:v>2962.78</c:v>
                </c:pt>
                <c:pt idx="26">
                  <c:v>2963.09</c:v>
                </c:pt>
                <c:pt idx="27">
                  <c:v>2963.74</c:v>
                </c:pt>
                <c:pt idx="28">
                  <c:v>2963.88</c:v>
                </c:pt>
                <c:pt idx="29">
                  <c:v>2964.29</c:v>
                </c:pt>
                <c:pt idx="30">
                  <c:v>2964.85</c:v>
                </c:pt>
                <c:pt idx="31">
                  <c:v>2965.22</c:v>
                </c:pt>
                <c:pt idx="32">
                  <c:v>2965.53</c:v>
                </c:pt>
                <c:pt idx="33">
                  <c:v>2965.81</c:v>
                </c:pt>
                <c:pt idx="34">
                  <c:v>2966.44</c:v>
                </c:pt>
                <c:pt idx="35">
                  <c:v>2966.85</c:v>
                </c:pt>
                <c:pt idx="36">
                  <c:v>2967.06</c:v>
                </c:pt>
                <c:pt idx="37">
                  <c:v>2967.63</c:v>
                </c:pt>
                <c:pt idx="38">
                  <c:v>2968.33</c:v>
                </c:pt>
                <c:pt idx="39">
                  <c:v>2968.58</c:v>
                </c:pt>
                <c:pt idx="40">
                  <c:v>2968.88</c:v>
                </c:pt>
                <c:pt idx="41">
                  <c:v>2969.35</c:v>
                </c:pt>
                <c:pt idx="42">
                  <c:v>2969.92</c:v>
                </c:pt>
                <c:pt idx="43">
                  <c:v>2970.06</c:v>
                </c:pt>
                <c:pt idx="44">
                  <c:v>2970.76</c:v>
                </c:pt>
                <c:pt idx="45">
                  <c:v>2970.88</c:v>
                </c:pt>
                <c:pt idx="46">
                  <c:v>2971.17</c:v>
                </c:pt>
                <c:pt idx="47">
                  <c:v>2971.39</c:v>
                </c:pt>
                <c:pt idx="48">
                  <c:v>2972.06</c:v>
                </c:pt>
                <c:pt idx="49">
                  <c:v>2972.58</c:v>
                </c:pt>
                <c:pt idx="50">
                  <c:v>2972.88</c:v>
                </c:pt>
                <c:pt idx="51">
                  <c:v>2973.72</c:v>
                </c:pt>
                <c:pt idx="52">
                  <c:v>2974.21</c:v>
                </c:pt>
                <c:pt idx="53">
                  <c:v>2974.63</c:v>
                </c:pt>
                <c:pt idx="54">
                  <c:v>2974.77</c:v>
                </c:pt>
                <c:pt idx="55">
                  <c:v>2975.7</c:v>
                </c:pt>
                <c:pt idx="56">
                  <c:v>2975.83</c:v>
                </c:pt>
                <c:pt idx="57">
                  <c:v>2975.91</c:v>
                </c:pt>
                <c:pt idx="58">
                  <c:v>2976.39</c:v>
                </c:pt>
                <c:pt idx="59">
                  <c:v>2976.5</c:v>
                </c:pt>
                <c:pt idx="60">
                  <c:v>2976.63</c:v>
                </c:pt>
                <c:pt idx="61">
                  <c:v>2977.56</c:v>
                </c:pt>
                <c:pt idx="62">
                  <c:v>2977.82</c:v>
                </c:pt>
                <c:pt idx="63">
                  <c:v>2977.89</c:v>
                </c:pt>
                <c:pt idx="64">
                  <c:v>2978.71</c:v>
                </c:pt>
                <c:pt idx="65">
                  <c:v>2978.86</c:v>
                </c:pt>
                <c:pt idx="66">
                  <c:v>2979.43</c:v>
                </c:pt>
                <c:pt idx="67">
                  <c:v>2979.6</c:v>
                </c:pt>
                <c:pt idx="68">
                  <c:v>2979.82</c:v>
                </c:pt>
                <c:pt idx="69">
                  <c:v>2980.27</c:v>
                </c:pt>
                <c:pt idx="70">
                  <c:v>2980.74</c:v>
                </c:pt>
                <c:pt idx="71">
                  <c:v>2980.92</c:v>
                </c:pt>
                <c:pt idx="72">
                  <c:v>2981.13</c:v>
                </c:pt>
                <c:pt idx="73">
                  <c:v>2981.19</c:v>
                </c:pt>
                <c:pt idx="74">
                  <c:v>2981.44</c:v>
                </c:pt>
                <c:pt idx="75">
                  <c:v>2981.86</c:v>
                </c:pt>
                <c:pt idx="76">
                  <c:v>2982.55</c:v>
                </c:pt>
                <c:pt idx="77">
                  <c:v>2982.99</c:v>
                </c:pt>
                <c:pt idx="78">
                  <c:v>2983.16</c:v>
                </c:pt>
                <c:pt idx="79">
                  <c:v>2983.54</c:v>
                </c:pt>
                <c:pt idx="80">
                  <c:v>2983.61</c:v>
                </c:pt>
                <c:pt idx="81">
                  <c:v>2983.98</c:v>
                </c:pt>
                <c:pt idx="82">
                  <c:v>2987.57</c:v>
                </c:pt>
                <c:pt idx="83">
                  <c:v>2987.76</c:v>
                </c:pt>
                <c:pt idx="84">
                  <c:v>2988.44</c:v>
                </c:pt>
                <c:pt idx="85">
                  <c:v>2999.13</c:v>
                </c:pt>
                <c:pt idx="86">
                  <c:v>3005.04</c:v>
                </c:pt>
                <c:pt idx="87">
                  <c:v>3015.2</c:v>
                </c:pt>
                <c:pt idx="88">
                  <c:v>3015.31</c:v>
                </c:pt>
                <c:pt idx="89">
                  <c:v>3015.89</c:v>
                </c:pt>
                <c:pt idx="90">
                  <c:v>3016.21</c:v>
                </c:pt>
                <c:pt idx="91">
                  <c:v>3016.33</c:v>
                </c:pt>
                <c:pt idx="92">
                  <c:v>3017.03</c:v>
                </c:pt>
                <c:pt idx="93">
                  <c:v>3017.75</c:v>
                </c:pt>
                <c:pt idx="94">
                  <c:v>3018.47</c:v>
                </c:pt>
                <c:pt idx="95">
                  <c:v>3021.9</c:v>
                </c:pt>
                <c:pt idx="96">
                  <c:v>3022.21</c:v>
                </c:pt>
                <c:pt idx="97">
                  <c:v>3022.44</c:v>
                </c:pt>
                <c:pt idx="98">
                  <c:v>3022.8</c:v>
                </c:pt>
                <c:pt idx="99">
                  <c:v>3023.06</c:v>
                </c:pt>
                <c:pt idx="100">
                  <c:v>3023.5</c:v>
                </c:pt>
                <c:pt idx="101">
                  <c:v>3023.77</c:v>
                </c:pt>
                <c:pt idx="102">
                  <c:v>3024.18</c:v>
                </c:pt>
                <c:pt idx="103">
                  <c:v>3024.64</c:v>
                </c:pt>
                <c:pt idx="104">
                  <c:v>3024.78</c:v>
                </c:pt>
                <c:pt idx="105">
                  <c:v>3024.93</c:v>
                </c:pt>
                <c:pt idx="106">
                  <c:v>3025.61</c:v>
                </c:pt>
                <c:pt idx="107">
                  <c:v>3026.76</c:v>
                </c:pt>
                <c:pt idx="108">
                  <c:v>3026.94</c:v>
                </c:pt>
                <c:pt idx="109">
                  <c:v>3027.77</c:v>
                </c:pt>
                <c:pt idx="110">
                  <c:v>3027.87</c:v>
                </c:pt>
                <c:pt idx="111">
                  <c:v>3028.52</c:v>
                </c:pt>
                <c:pt idx="112">
                  <c:v>3028.74</c:v>
                </c:pt>
                <c:pt idx="113">
                  <c:v>3029.33</c:v>
                </c:pt>
                <c:pt idx="114">
                  <c:v>3030.17</c:v>
                </c:pt>
                <c:pt idx="115">
                  <c:v>3030.48</c:v>
                </c:pt>
                <c:pt idx="116">
                  <c:v>3031.43</c:v>
                </c:pt>
                <c:pt idx="117">
                  <c:v>3031.89</c:v>
                </c:pt>
                <c:pt idx="118">
                  <c:v>3032.28</c:v>
                </c:pt>
                <c:pt idx="119">
                  <c:v>3033.13</c:v>
                </c:pt>
                <c:pt idx="120">
                  <c:v>3033.41</c:v>
                </c:pt>
                <c:pt idx="121">
                  <c:v>3033.56</c:v>
                </c:pt>
                <c:pt idx="122">
                  <c:v>3033.9</c:v>
                </c:pt>
                <c:pt idx="123">
                  <c:v>3037.87</c:v>
                </c:pt>
                <c:pt idx="124">
                  <c:v>3038.16</c:v>
                </c:pt>
                <c:pt idx="125">
                  <c:v>3038.61</c:v>
                </c:pt>
                <c:pt idx="126">
                  <c:v>3038.81</c:v>
                </c:pt>
                <c:pt idx="127">
                  <c:v>3039.28</c:v>
                </c:pt>
                <c:pt idx="128">
                  <c:v>3039.75</c:v>
                </c:pt>
                <c:pt idx="129">
                  <c:v>3039.84</c:v>
                </c:pt>
                <c:pt idx="130">
                  <c:v>3040.39</c:v>
                </c:pt>
                <c:pt idx="131">
                  <c:v>3040.57</c:v>
                </c:pt>
                <c:pt idx="132">
                  <c:v>3040.86</c:v>
                </c:pt>
                <c:pt idx="133">
                  <c:v>3041.22</c:v>
                </c:pt>
                <c:pt idx="134">
                  <c:v>3041.67</c:v>
                </c:pt>
                <c:pt idx="135">
                  <c:v>3041.79</c:v>
                </c:pt>
                <c:pt idx="136">
                  <c:v>3044.81</c:v>
                </c:pt>
                <c:pt idx="137">
                  <c:v>3052.73</c:v>
                </c:pt>
                <c:pt idx="138">
                  <c:v>3053.09</c:v>
                </c:pt>
                <c:pt idx="139">
                  <c:v>3053.25</c:v>
                </c:pt>
                <c:pt idx="140">
                  <c:v>3053.88</c:v>
                </c:pt>
                <c:pt idx="141">
                  <c:v>3054.01</c:v>
                </c:pt>
                <c:pt idx="142">
                  <c:v>3054.26</c:v>
                </c:pt>
                <c:pt idx="143">
                  <c:v>3054.7</c:v>
                </c:pt>
                <c:pt idx="144">
                  <c:v>3054.92</c:v>
                </c:pt>
                <c:pt idx="145">
                  <c:v>3069.67</c:v>
                </c:pt>
                <c:pt idx="146">
                  <c:v>3070.12</c:v>
                </c:pt>
                <c:pt idx="147">
                  <c:v>3073.05</c:v>
                </c:pt>
                <c:pt idx="148">
                  <c:v>3073.79</c:v>
                </c:pt>
                <c:pt idx="149">
                  <c:v>3074.07</c:v>
                </c:pt>
                <c:pt idx="150">
                  <c:v>3074.27</c:v>
                </c:pt>
                <c:pt idx="151">
                  <c:v>3074.67</c:v>
                </c:pt>
                <c:pt idx="152">
                  <c:v>3075.07</c:v>
                </c:pt>
                <c:pt idx="153">
                  <c:v>3075.41</c:v>
                </c:pt>
                <c:pt idx="154">
                  <c:v>3076.15</c:v>
                </c:pt>
                <c:pt idx="155">
                  <c:v>3076.33</c:v>
                </c:pt>
                <c:pt idx="156">
                  <c:v>3076.83</c:v>
                </c:pt>
                <c:pt idx="157">
                  <c:v>3077.5</c:v>
                </c:pt>
                <c:pt idx="158">
                  <c:v>3077.67</c:v>
                </c:pt>
                <c:pt idx="159">
                  <c:v>3078.15</c:v>
                </c:pt>
                <c:pt idx="160">
                  <c:v>3078.36</c:v>
                </c:pt>
                <c:pt idx="161">
                  <c:v>3081.21</c:v>
                </c:pt>
                <c:pt idx="162">
                  <c:v>3081.63</c:v>
                </c:pt>
                <c:pt idx="163">
                  <c:v>3082.65</c:v>
                </c:pt>
                <c:pt idx="164">
                  <c:v>3082.77</c:v>
                </c:pt>
                <c:pt idx="165">
                  <c:v>3083.26</c:v>
                </c:pt>
                <c:pt idx="166">
                  <c:v>3084.09</c:v>
                </c:pt>
                <c:pt idx="167">
                  <c:v>3090.03</c:v>
                </c:pt>
                <c:pt idx="168">
                  <c:v>3090.74</c:v>
                </c:pt>
                <c:pt idx="169">
                  <c:v>3090.83</c:v>
                </c:pt>
                <c:pt idx="170">
                  <c:v>3091.05</c:v>
                </c:pt>
                <c:pt idx="171">
                  <c:v>3091.61</c:v>
                </c:pt>
                <c:pt idx="172">
                  <c:v>3093.05</c:v>
                </c:pt>
                <c:pt idx="173">
                  <c:v>3093.41</c:v>
                </c:pt>
                <c:pt idx="174">
                  <c:v>3093.9</c:v>
                </c:pt>
                <c:pt idx="175">
                  <c:v>3094.04</c:v>
                </c:pt>
                <c:pt idx="176">
                  <c:v>3094.29</c:v>
                </c:pt>
                <c:pt idx="177">
                  <c:v>3094.42</c:v>
                </c:pt>
                <c:pt idx="178">
                  <c:v>3097.52</c:v>
                </c:pt>
                <c:pt idx="179">
                  <c:v>3097.86</c:v>
                </c:pt>
                <c:pt idx="180">
                  <c:v>3102.45</c:v>
                </c:pt>
                <c:pt idx="181">
                  <c:v>3103.06</c:v>
                </c:pt>
                <c:pt idx="182">
                  <c:v>3103.65</c:v>
                </c:pt>
                <c:pt idx="183">
                  <c:v>3104.31</c:v>
                </c:pt>
                <c:pt idx="184">
                  <c:v>3104.5</c:v>
                </c:pt>
                <c:pt idx="185">
                  <c:v>3104.69</c:v>
                </c:pt>
                <c:pt idx="186">
                  <c:v>3105.06</c:v>
                </c:pt>
                <c:pt idx="187">
                  <c:v>3105.49</c:v>
                </c:pt>
                <c:pt idx="188">
                  <c:v>3105.9</c:v>
                </c:pt>
                <c:pt idx="189">
                  <c:v>3106.18</c:v>
                </c:pt>
                <c:pt idx="190">
                  <c:v>3106.39</c:v>
                </c:pt>
                <c:pt idx="191">
                  <c:v>3106.93</c:v>
                </c:pt>
                <c:pt idx="192">
                  <c:v>3108.83</c:v>
                </c:pt>
                <c:pt idx="193">
                  <c:v>3109.64</c:v>
                </c:pt>
                <c:pt idx="194">
                  <c:v>3110.06</c:v>
                </c:pt>
                <c:pt idx="195">
                  <c:v>3111.05</c:v>
                </c:pt>
                <c:pt idx="196">
                  <c:v>3111.59</c:v>
                </c:pt>
                <c:pt idx="197">
                  <c:v>3112.08</c:v>
                </c:pt>
                <c:pt idx="198">
                  <c:v>3112.3</c:v>
                </c:pt>
                <c:pt idx="199">
                  <c:v>3134.27</c:v>
                </c:pt>
                <c:pt idx="200">
                  <c:v>3135.24</c:v>
                </c:pt>
                <c:pt idx="201">
                  <c:v>3135.95</c:v>
                </c:pt>
                <c:pt idx="202">
                  <c:v>3159.45</c:v>
                </c:pt>
                <c:pt idx="203">
                  <c:v>3160.08</c:v>
                </c:pt>
                <c:pt idx="204">
                  <c:v>3160.35</c:v>
                </c:pt>
                <c:pt idx="205">
                  <c:v>3160.89</c:v>
                </c:pt>
                <c:pt idx="206">
                  <c:v>3167.04</c:v>
                </c:pt>
                <c:pt idx="207">
                  <c:v>3167.55</c:v>
                </c:pt>
                <c:pt idx="208">
                  <c:v>3168.3</c:v>
                </c:pt>
                <c:pt idx="209">
                  <c:v>3168.62</c:v>
                </c:pt>
                <c:pt idx="210">
                  <c:v>3169.33</c:v>
                </c:pt>
                <c:pt idx="211">
                  <c:v>3169.66</c:v>
                </c:pt>
                <c:pt idx="212">
                  <c:v>3169.93</c:v>
                </c:pt>
                <c:pt idx="213">
                  <c:v>3170.24</c:v>
                </c:pt>
                <c:pt idx="214">
                  <c:v>3170.62</c:v>
                </c:pt>
                <c:pt idx="215">
                  <c:v>3175.37</c:v>
                </c:pt>
                <c:pt idx="216">
                  <c:v>3177.83</c:v>
                </c:pt>
                <c:pt idx="217">
                  <c:v>3178.22</c:v>
                </c:pt>
                <c:pt idx="218">
                  <c:v>3180.3</c:v>
                </c:pt>
                <c:pt idx="219">
                  <c:v>3180.56</c:v>
                </c:pt>
                <c:pt idx="220">
                  <c:v>3184.39</c:v>
                </c:pt>
                <c:pt idx="221">
                  <c:v>3190.16</c:v>
                </c:pt>
                <c:pt idx="222">
                  <c:v>3193.55</c:v>
                </c:pt>
                <c:pt idx="223">
                  <c:v>3194.47</c:v>
                </c:pt>
                <c:pt idx="224">
                  <c:v>3195.21</c:v>
                </c:pt>
                <c:pt idx="225">
                  <c:v>3195.89</c:v>
                </c:pt>
                <c:pt idx="226">
                  <c:v>3196.13</c:v>
                </c:pt>
                <c:pt idx="227">
                  <c:v>3196.6</c:v>
                </c:pt>
                <c:pt idx="228">
                  <c:v>3197.37</c:v>
                </c:pt>
                <c:pt idx="229">
                  <c:v>3197.74</c:v>
                </c:pt>
                <c:pt idx="230">
                  <c:v>3198.44</c:v>
                </c:pt>
                <c:pt idx="231">
                  <c:v>3198.77</c:v>
                </c:pt>
                <c:pt idx="232">
                  <c:v>3199.09</c:v>
                </c:pt>
                <c:pt idx="233">
                  <c:v>3199.48</c:v>
                </c:pt>
                <c:pt idx="234">
                  <c:v>3199.78</c:v>
                </c:pt>
                <c:pt idx="235">
                  <c:v>3200.71</c:v>
                </c:pt>
                <c:pt idx="236">
                  <c:v>3202.38</c:v>
                </c:pt>
                <c:pt idx="237">
                  <c:v>3202.8</c:v>
                </c:pt>
                <c:pt idx="238">
                  <c:v>3203.33</c:v>
                </c:pt>
                <c:pt idx="239">
                  <c:v>3203.68</c:v>
                </c:pt>
                <c:pt idx="240">
                  <c:v>3204.03</c:v>
                </c:pt>
                <c:pt idx="241">
                  <c:v>3204.54</c:v>
                </c:pt>
                <c:pt idx="242">
                  <c:v>3212.93</c:v>
                </c:pt>
                <c:pt idx="243">
                  <c:v>3213.48</c:v>
                </c:pt>
                <c:pt idx="244">
                  <c:v>3214.73</c:v>
                </c:pt>
                <c:pt idx="245">
                  <c:v>3215.04</c:v>
                </c:pt>
                <c:pt idx="246">
                  <c:v>3215.59</c:v>
                </c:pt>
                <c:pt idx="247">
                  <c:v>3216.06</c:v>
                </c:pt>
                <c:pt idx="248">
                  <c:v>3216.51</c:v>
                </c:pt>
                <c:pt idx="249">
                  <c:v>3217.06</c:v>
                </c:pt>
                <c:pt idx="250">
                  <c:v>3217.43</c:v>
                </c:pt>
                <c:pt idx="251">
                  <c:v>3217.89</c:v>
                </c:pt>
                <c:pt idx="252">
                  <c:v>3218.24</c:v>
                </c:pt>
                <c:pt idx="253">
                  <c:v>3218.53</c:v>
                </c:pt>
                <c:pt idx="254">
                  <c:v>3221.2</c:v>
                </c:pt>
                <c:pt idx="255">
                  <c:v>3222.32</c:v>
                </c:pt>
                <c:pt idx="256">
                  <c:v>3222.74</c:v>
                </c:pt>
                <c:pt idx="257">
                  <c:v>3223.2</c:v>
                </c:pt>
                <c:pt idx="258">
                  <c:v>3223.61</c:v>
                </c:pt>
                <c:pt idx="259">
                  <c:v>3223.93</c:v>
                </c:pt>
                <c:pt idx="260">
                  <c:v>3224.29</c:v>
                </c:pt>
                <c:pt idx="261">
                  <c:v>3224.9</c:v>
                </c:pt>
                <c:pt idx="262">
                  <c:v>3225.42</c:v>
                </c:pt>
                <c:pt idx="263">
                  <c:v>3225.81</c:v>
                </c:pt>
                <c:pt idx="264">
                  <c:v>3226.05</c:v>
                </c:pt>
                <c:pt idx="265">
                  <c:v>3226.35</c:v>
                </c:pt>
                <c:pt idx="266">
                  <c:v>3226.93</c:v>
                </c:pt>
                <c:pt idx="267">
                  <c:v>3227.29</c:v>
                </c:pt>
                <c:pt idx="268">
                  <c:v>3227.78</c:v>
                </c:pt>
                <c:pt idx="269">
                  <c:v>3228.15</c:v>
                </c:pt>
                <c:pt idx="270">
                  <c:v>3228.74</c:v>
                </c:pt>
                <c:pt idx="271">
                  <c:v>3229.09</c:v>
                </c:pt>
                <c:pt idx="272">
                  <c:v>3229.29</c:v>
                </c:pt>
                <c:pt idx="273">
                  <c:v>3231.21</c:v>
                </c:pt>
                <c:pt idx="274">
                  <c:v>3231.3</c:v>
                </c:pt>
                <c:pt idx="275">
                  <c:v>3231.74</c:v>
                </c:pt>
                <c:pt idx="276">
                  <c:v>3232.07</c:v>
                </c:pt>
                <c:pt idx="277">
                  <c:v>3232.31</c:v>
                </c:pt>
                <c:pt idx="278">
                  <c:v>3232.94</c:v>
                </c:pt>
                <c:pt idx="279">
                  <c:v>3233.08</c:v>
                </c:pt>
                <c:pt idx="280">
                  <c:v>3233.23</c:v>
                </c:pt>
                <c:pt idx="281">
                  <c:v>3234.35</c:v>
                </c:pt>
                <c:pt idx="282">
                  <c:v>3234.5</c:v>
                </c:pt>
                <c:pt idx="283">
                  <c:v>3235.16</c:v>
                </c:pt>
                <c:pt idx="284">
                  <c:v>3235.46</c:v>
                </c:pt>
                <c:pt idx="285">
                  <c:v>3236.13</c:v>
                </c:pt>
                <c:pt idx="286">
                  <c:v>3236.59</c:v>
                </c:pt>
                <c:pt idx="287">
                  <c:v>3236.89</c:v>
                </c:pt>
                <c:pt idx="288">
                  <c:v>3237.2</c:v>
                </c:pt>
                <c:pt idx="289">
                  <c:v>3237.72</c:v>
                </c:pt>
                <c:pt idx="290">
                  <c:v>3238.2</c:v>
                </c:pt>
                <c:pt idx="291">
                  <c:v>3238.51</c:v>
                </c:pt>
                <c:pt idx="292">
                  <c:v>3245.82</c:v>
                </c:pt>
                <c:pt idx="293">
                  <c:v>3246.08</c:v>
                </c:pt>
                <c:pt idx="294">
                  <c:v>3246.35</c:v>
                </c:pt>
                <c:pt idx="295">
                  <c:v>3246.52</c:v>
                </c:pt>
                <c:pt idx="296">
                  <c:v>3247.28</c:v>
                </c:pt>
                <c:pt idx="297">
                  <c:v>3247.67</c:v>
                </c:pt>
                <c:pt idx="298">
                  <c:v>3248.21</c:v>
                </c:pt>
                <c:pt idx="299">
                  <c:v>3248.45</c:v>
                </c:pt>
                <c:pt idx="300">
                  <c:v>3251.98</c:v>
                </c:pt>
                <c:pt idx="301">
                  <c:v>3253.44</c:v>
                </c:pt>
                <c:pt idx="302">
                  <c:v>3254.79</c:v>
                </c:pt>
                <c:pt idx="303">
                  <c:v>3262.51</c:v>
                </c:pt>
                <c:pt idx="304">
                  <c:v>3264.15</c:v>
                </c:pt>
                <c:pt idx="305">
                  <c:v>3266.77</c:v>
                </c:pt>
                <c:pt idx="306">
                  <c:v>3269.21</c:v>
                </c:pt>
                <c:pt idx="307">
                  <c:v>3270.58</c:v>
                </c:pt>
                <c:pt idx="308">
                  <c:v>3271.26</c:v>
                </c:pt>
                <c:pt idx="309">
                  <c:v>3272.05</c:v>
                </c:pt>
                <c:pt idx="310">
                  <c:v>3272.22</c:v>
                </c:pt>
                <c:pt idx="311">
                  <c:v>3273.17</c:v>
                </c:pt>
                <c:pt idx="312">
                  <c:v>3276.13</c:v>
                </c:pt>
                <c:pt idx="313">
                  <c:v>3276.53</c:v>
                </c:pt>
                <c:pt idx="314">
                  <c:v>3278.04</c:v>
                </c:pt>
                <c:pt idx="315">
                  <c:v>3278.2</c:v>
                </c:pt>
                <c:pt idx="316">
                  <c:v>3278.71</c:v>
                </c:pt>
                <c:pt idx="317">
                  <c:v>3279.05</c:v>
                </c:pt>
                <c:pt idx="318">
                  <c:v>3279.45</c:v>
                </c:pt>
                <c:pt idx="319">
                  <c:v>3279.66</c:v>
                </c:pt>
                <c:pt idx="320">
                  <c:v>3280.32</c:v>
                </c:pt>
                <c:pt idx="321">
                  <c:v>3285.06</c:v>
                </c:pt>
                <c:pt idx="322">
                  <c:v>3285.22</c:v>
                </c:pt>
                <c:pt idx="323">
                  <c:v>3285.88</c:v>
                </c:pt>
                <c:pt idx="324">
                  <c:v>3286.07</c:v>
                </c:pt>
                <c:pt idx="325">
                  <c:v>3286.21</c:v>
                </c:pt>
                <c:pt idx="326">
                  <c:v>3286.65</c:v>
                </c:pt>
                <c:pt idx="327">
                  <c:v>3287.73</c:v>
                </c:pt>
                <c:pt idx="328">
                  <c:v>3287.85</c:v>
                </c:pt>
                <c:pt idx="329">
                  <c:v>3289.22</c:v>
                </c:pt>
                <c:pt idx="330">
                  <c:v>3290.15</c:v>
                </c:pt>
                <c:pt idx="331">
                  <c:v>3290.5</c:v>
                </c:pt>
                <c:pt idx="332">
                  <c:v>3290.87</c:v>
                </c:pt>
                <c:pt idx="333">
                  <c:v>3291.07</c:v>
                </c:pt>
                <c:pt idx="334">
                  <c:v>3291.32</c:v>
                </c:pt>
                <c:pt idx="335">
                  <c:v>3291.82</c:v>
                </c:pt>
                <c:pt idx="336">
                  <c:v>3292.07</c:v>
                </c:pt>
                <c:pt idx="337">
                  <c:v>3292.19</c:v>
                </c:pt>
                <c:pt idx="338">
                  <c:v>3292.94</c:v>
                </c:pt>
                <c:pt idx="339">
                  <c:v>3293.19</c:v>
                </c:pt>
                <c:pt idx="340">
                  <c:v>3293.34</c:v>
                </c:pt>
                <c:pt idx="341">
                  <c:v>3293.47</c:v>
                </c:pt>
                <c:pt idx="342">
                  <c:v>3294.41</c:v>
                </c:pt>
                <c:pt idx="343">
                  <c:v>3294.53</c:v>
                </c:pt>
                <c:pt idx="344">
                  <c:v>3294.85</c:v>
                </c:pt>
                <c:pt idx="345">
                  <c:v>3295.13</c:v>
                </c:pt>
                <c:pt idx="346">
                  <c:v>3295.41</c:v>
                </c:pt>
                <c:pt idx="347">
                  <c:v>3295.57</c:v>
                </c:pt>
                <c:pt idx="348">
                  <c:v>3296.67</c:v>
                </c:pt>
                <c:pt idx="349">
                  <c:v>3297.38</c:v>
                </c:pt>
                <c:pt idx="350">
                  <c:v>3297.57</c:v>
                </c:pt>
                <c:pt idx="351">
                  <c:v>3297.88</c:v>
                </c:pt>
                <c:pt idx="352">
                  <c:v>3298.07</c:v>
                </c:pt>
                <c:pt idx="353">
                  <c:v>3298.17</c:v>
                </c:pt>
                <c:pt idx="354">
                  <c:v>3298.65</c:v>
                </c:pt>
                <c:pt idx="355">
                  <c:v>3299.05</c:v>
                </c:pt>
                <c:pt idx="356">
                  <c:v>3299.28</c:v>
                </c:pt>
                <c:pt idx="357">
                  <c:v>3299.72</c:v>
                </c:pt>
                <c:pt idx="358">
                  <c:v>3300.16</c:v>
                </c:pt>
                <c:pt idx="359">
                  <c:v>3300.45</c:v>
                </c:pt>
                <c:pt idx="360">
                  <c:v>3301.59</c:v>
                </c:pt>
                <c:pt idx="361">
                  <c:v>3301.74</c:v>
                </c:pt>
                <c:pt idx="362">
                  <c:v>3302.82</c:v>
                </c:pt>
                <c:pt idx="363">
                  <c:v>3302.88</c:v>
                </c:pt>
                <c:pt idx="364">
                  <c:v>3303.22</c:v>
                </c:pt>
                <c:pt idx="365">
                  <c:v>3303.34</c:v>
                </c:pt>
                <c:pt idx="366">
                  <c:v>3303.54</c:v>
                </c:pt>
                <c:pt idx="367">
                  <c:v>3304.32</c:v>
                </c:pt>
                <c:pt idx="368">
                  <c:v>3304.47</c:v>
                </c:pt>
                <c:pt idx="369">
                  <c:v>3304.88</c:v>
                </c:pt>
                <c:pt idx="370">
                  <c:v>3305.07</c:v>
                </c:pt>
                <c:pt idx="371">
                  <c:v>3305.17</c:v>
                </c:pt>
                <c:pt idx="372">
                  <c:v>3305.8</c:v>
                </c:pt>
                <c:pt idx="373">
                  <c:v>3306.28</c:v>
                </c:pt>
                <c:pt idx="374">
                  <c:v>3306.4</c:v>
                </c:pt>
                <c:pt idx="375">
                  <c:v>3307.08</c:v>
                </c:pt>
                <c:pt idx="376">
                  <c:v>3307.75</c:v>
                </c:pt>
                <c:pt idx="377">
                  <c:v>3310.65</c:v>
                </c:pt>
                <c:pt idx="378">
                  <c:v>3310.95</c:v>
                </c:pt>
                <c:pt idx="379">
                  <c:v>3311.08</c:v>
                </c:pt>
                <c:pt idx="380">
                  <c:v>3311.21</c:v>
                </c:pt>
                <c:pt idx="381">
                  <c:v>3311.32</c:v>
                </c:pt>
                <c:pt idx="382">
                  <c:v>3312.05</c:v>
                </c:pt>
                <c:pt idx="383">
                  <c:v>3312.41</c:v>
                </c:pt>
                <c:pt idx="384">
                  <c:v>3312.52</c:v>
                </c:pt>
                <c:pt idx="385">
                  <c:v>3313.2</c:v>
                </c:pt>
                <c:pt idx="386">
                  <c:v>3313.58</c:v>
                </c:pt>
                <c:pt idx="387">
                  <c:v>3313.8</c:v>
                </c:pt>
                <c:pt idx="388">
                  <c:v>3314.22</c:v>
                </c:pt>
                <c:pt idx="389">
                  <c:v>3314.49</c:v>
                </c:pt>
                <c:pt idx="390">
                  <c:v>3314.86</c:v>
                </c:pt>
                <c:pt idx="391">
                  <c:v>3315.13</c:v>
                </c:pt>
                <c:pt idx="392">
                  <c:v>3315.55</c:v>
                </c:pt>
                <c:pt idx="393">
                  <c:v>3315.72</c:v>
                </c:pt>
                <c:pt idx="394">
                  <c:v>3316.31</c:v>
                </c:pt>
                <c:pt idx="395">
                  <c:v>3316.46</c:v>
                </c:pt>
                <c:pt idx="396">
                  <c:v>3316.7</c:v>
                </c:pt>
                <c:pt idx="397">
                  <c:v>3317.23</c:v>
                </c:pt>
                <c:pt idx="398">
                  <c:v>3317.49</c:v>
                </c:pt>
                <c:pt idx="399">
                  <c:v>3317.77</c:v>
                </c:pt>
                <c:pt idx="400">
                  <c:v>3318.26</c:v>
                </c:pt>
                <c:pt idx="401">
                  <c:v>3318.66</c:v>
                </c:pt>
                <c:pt idx="402">
                  <c:v>3318.84</c:v>
                </c:pt>
                <c:pt idx="403">
                  <c:v>3321.05</c:v>
                </c:pt>
                <c:pt idx="404">
                  <c:v>3322.62</c:v>
                </c:pt>
                <c:pt idx="405">
                  <c:v>3322.75</c:v>
                </c:pt>
                <c:pt idx="406">
                  <c:v>3322.87</c:v>
                </c:pt>
                <c:pt idx="407">
                  <c:v>3324.62</c:v>
                </c:pt>
                <c:pt idx="408">
                  <c:v>3324.76</c:v>
                </c:pt>
                <c:pt idx="409">
                  <c:v>3325.05</c:v>
                </c:pt>
                <c:pt idx="410">
                  <c:v>3325.41</c:v>
                </c:pt>
                <c:pt idx="411">
                  <c:v>3325.69</c:v>
                </c:pt>
                <c:pt idx="412">
                  <c:v>3326.03</c:v>
                </c:pt>
                <c:pt idx="413">
                  <c:v>3326.21</c:v>
                </c:pt>
                <c:pt idx="414">
                  <c:v>3328.34</c:v>
                </c:pt>
                <c:pt idx="415">
                  <c:v>3329.24</c:v>
                </c:pt>
                <c:pt idx="416">
                  <c:v>3329.64</c:v>
                </c:pt>
              </c:numCache>
            </c:numRef>
          </c:yVal>
          <c:smooth val="0"/>
          <c:extLst>
            <c:ext xmlns:c16="http://schemas.microsoft.com/office/drawing/2014/chart" uri="{C3380CC4-5D6E-409C-BE32-E72D297353CC}">
              <c16:uniqueId val="{00000000-CBF6-4F17-83B8-31842C3A0047}"/>
            </c:ext>
          </c:extLst>
        </c:ser>
        <c:ser>
          <c:idx val="2"/>
          <c:order val="1"/>
          <c:tx>
            <c:v>ZONATION</c:v>
          </c:tx>
          <c:spPr>
            <a:ln w="25400" cap="rnd">
              <a:solidFill>
                <a:srgbClr val="C00000"/>
              </a:solidFill>
              <a:round/>
            </a:ln>
            <a:effectLst/>
          </c:spPr>
          <c:marker>
            <c:symbol val="none"/>
          </c:marker>
          <c:xVal>
            <c:numRef>
              <c:f>ZONATION!$N$18:$N$58</c:f>
              <c:numCache>
                <c:formatCode>General</c:formatCode>
                <c:ptCount val="41"/>
                <c:pt idx="0">
                  <c:v>0.01</c:v>
                </c:pt>
                <c:pt idx="1">
                  <c:v>10000</c:v>
                </c:pt>
                <c:pt idx="3">
                  <c:v>0.01</c:v>
                </c:pt>
                <c:pt idx="4">
                  <c:v>10000</c:v>
                </c:pt>
                <c:pt idx="6">
                  <c:v>0.01</c:v>
                </c:pt>
                <c:pt idx="7">
                  <c:v>10000</c:v>
                </c:pt>
                <c:pt idx="9">
                  <c:v>0.01</c:v>
                </c:pt>
                <c:pt idx="10">
                  <c:v>10000</c:v>
                </c:pt>
                <c:pt idx="12">
                  <c:v>0.01</c:v>
                </c:pt>
                <c:pt idx="13">
                  <c:v>10000</c:v>
                </c:pt>
                <c:pt idx="15">
                  <c:v>0.01</c:v>
                </c:pt>
                <c:pt idx="16">
                  <c:v>10000</c:v>
                </c:pt>
                <c:pt idx="18">
                  <c:v>0.01</c:v>
                </c:pt>
                <c:pt idx="19">
                  <c:v>10000</c:v>
                </c:pt>
                <c:pt idx="21">
                  <c:v>0.01</c:v>
                </c:pt>
                <c:pt idx="22">
                  <c:v>10000</c:v>
                </c:pt>
                <c:pt idx="24">
                  <c:v>0.01</c:v>
                </c:pt>
                <c:pt idx="25">
                  <c:v>10000</c:v>
                </c:pt>
                <c:pt idx="27">
                  <c:v>0.01</c:v>
                </c:pt>
                <c:pt idx="28">
                  <c:v>10000</c:v>
                </c:pt>
                <c:pt idx="30">
                  <c:v>0.01</c:v>
                </c:pt>
                <c:pt idx="31">
                  <c:v>10000</c:v>
                </c:pt>
                <c:pt idx="33">
                  <c:v>0.01</c:v>
                </c:pt>
                <c:pt idx="34">
                  <c:v>10000</c:v>
                </c:pt>
                <c:pt idx="36">
                  <c:v>0.01</c:v>
                </c:pt>
                <c:pt idx="37">
                  <c:v>10000</c:v>
                </c:pt>
                <c:pt idx="39">
                  <c:v>0.01</c:v>
                </c:pt>
                <c:pt idx="40">
                  <c:v>10000</c:v>
                </c:pt>
              </c:numCache>
            </c:numRef>
          </c:xVal>
          <c:yVal>
            <c:numRef>
              <c:f>ZONATION!$M$18:$M$58</c:f>
              <c:numCache>
                <c:formatCode>General</c:formatCode>
                <c:ptCount val="41"/>
                <c:pt idx="0">
                  <c:v>2952.5</c:v>
                </c:pt>
                <c:pt idx="1">
                  <c:v>2952.5</c:v>
                </c:pt>
                <c:pt idx="3">
                  <c:v>2984</c:v>
                </c:pt>
                <c:pt idx="4">
                  <c:v>2984</c:v>
                </c:pt>
                <c:pt idx="6">
                  <c:v>2998</c:v>
                </c:pt>
                <c:pt idx="7">
                  <c:v>2998</c:v>
                </c:pt>
                <c:pt idx="9">
                  <c:v>3016</c:v>
                </c:pt>
                <c:pt idx="10">
                  <c:v>3016</c:v>
                </c:pt>
                <c:pt idx="12">
                  <c:v>3047</c:v>
                </c:pt>
                <c:pt idx="13">
                  <c:v>3047</c:v>
                </c:pt>
                <c:pt idx="15">
                  <c:v>3081</c:v>
                </c:pt>
                <c:pt idx="16">
                  <c:v>3081</c:v>
                </c:pt>
                <c:pt idx="18">
                  <c:v>3118</c:v>
                </c:pt>
                <c:pt idx="19">
                  <c:v>3118</c:v>
                </c:pt>
                <c:pt idx="21">
                  <c:v>3136</c:v>
                </c:pt>
                <c:pt idx="22">
                  <c:v>3136</c:v>
                </c:pt>
                <c:pt idx="24">
                  <c:v>3145</c:v>
                </c:pt>
                <c:pt idx="25">
                  <c:v>3145</c:v>
                </c:pt>
                <c:pt idx="27">
                  <c:v>3159</c:v>
                </c:pt>
                <c:pt idx="28">
                  <c:v>3159</c:v>
                </c:pt>
                <c:pt idx="30">
                  <c:v>3200</c:v>
                </c:pt>
                <c:pt idx="31">
                  <c:v>3200</c:v>
                </c:pt>
                <c:pt idx="33">
                  <c:v>3241</c:v>
                </c:pt>
                <c:pt idx="34">
                  <c:v>3241</c:v>
                </c:pt>
                <c:pt idx="36">
                  <c:v>3301</c:v>
                </c:pt>
                <c:pt idx="37">
                  <c:v>3301</c:v>
                </c:pt>
                <c:pt idx="39">
                  <c:v>3340</c:v>
                </c:pt>
                <c:pt idx="40">
                  <c:v>3340</c:v>
                </c:pt>
              </c:numCache>
            </c:numRef>
          </c:yVal>
          <c:smooth val="0"/>
          <c:extLst>
            <c:ext xmlns:c16="http://schemas.microsoft.com/office/drawing/2014/chart" uri="{C3380CC4-5D6E-409C-BE32-E72D297353CC}">
              <c16:uniqueId val="{00000002-CBF6-4F17-83B8-31842C3A0047}"/>
            </c:ext>
          </c:extLst>
        </c:ser>
        <c:dLbls>
          <c:showLegendKey val="0"/>
          <c:showVal val="0"/>
          <c:showCatName val="0"/>
          <c:showSerName val="0"/>
          <c:showPercent val="0"/>
          <c:showBubbleSize val="0"/>
        </c:dLbls>
        <c:axId val="312326336"/>
        <c:axId val="312326912"/>
        <c:extLst/>
      </c:scatterChart>
      <c:valAx>
        <c:axId val="312326336"/>
        <c:scaling>
          <c:logBase val="10"/>
          <c:orientation val="minMax"/>
          <c:max val="10000"/>
          <c:min val="1.0000000000000005E-2"/>
        </c:scaling>
        <c:delete val="0"/>
        <c:axPos val="t"/>
        <c:majorGridlines>
          <c:spPr>
            <a:ln w="9525" cap="flat" cmpd="sng" algn="ctr">
              <a:solidFill>
                <a:schemeClr val="tx1">
                  <a:lumMod val="15000"/>
                  <a:lumOff val="85000"/>
                </a:schemeClr>
              </a:solidFill>
              <a:round/>
            </a:ln>
            <a:effectLst/>
          </c:spPr>
        </c:majorGridlines>
        <c:title>
          <c:tx>
            <c:rich>
              <a:bodyPr rot="0" vert="horz"/>
              <a:lstStyle/>
              <a:p>
                <a:pPr>
                  <a:defRPr sz="600">
                    <a:cs typeface="B Nazanin" panose="00000400000000000000" pitchFamily="2" charset="-78"/>
                  </a:defRPr>
                </a:pPr>
                <a:r>
                  <a:rPr lang="fa-IR" sz="600">
                    <a:cs typeface="B Nazanin" panose="00000400000000000000" pitchFamily="2" charset="-78"/>
                  </a:rPr>
                  <a:t>تراوایی (میلی دارسی)</a:t>
                </a:r>
                <a:endParaRPr lang="en-US" sz="600">
                  <a:cs typeface="B Nazanin" panose="00000400000000000000" pitchFamily="2" charset="-78"/>
                </a:endParaRPr>
              </a:p>
            </c:rich>
          </c:tx>
          <c:layout>
            <c:manualLayout>
              <c:xMode val="edge"/>
              <c:yMode val="edge"/>
              <c:x val="0.32965561893487999"/>
              <c:y val="0.94744607923502477"/>
            </c:manualLayout>
          </c:layout>
          <c:overlay val="0"/>
          <c:spPr>
            <a:noFill/>
            <a:ln>
              <a:noFill/>
            </a:ln>
            <a:effectLst/>
          </c:spPr>
        </c:title>
        <c:numFmt formatCode="General" sourceLinked="1"/>
        <c:majorTickMark val="in"/>
        <c:minorTickMark val="cross"/>
        <c:tickLblPos val="high"/>
        <c:spPr>
          <a:noFill/>
          <a:ln w="9525" cap="flat" cmpd="sng" algn="ctr">
            <a:solidFill>
              <a:schemeClr val="tx1">
                <a:lumMod val="25000"/>
                <a:lumOff val="75000"/>
              </a:schemeClr>
            </a:solidFill>
            <a:round/>
          </a:ln>
          <a:effectLst/>
        </c:spPr>
        <c:txPr>
          <a:bodyPr rot="-5400000" vert="horz"/>
          <a:lstStyle/>
          <a:p>
            <a:pPr>
              <a:defRPr sz="600"/>
            </a:pPr>
            <a:endParaRPr lang="fa-IR"/>
          </a:p>
        </c:txPr>
        <c:crossAx val="312326912"/>
        <c:crossesAt val="3350"/>
        <c:crossBetween val="midCat"/>
        <c:majorUnit val="10"/>
      </c:valAx>
      <c:valAx>
        <c:axId val="312326912"/>
        <c:scaling>
          <c:orientation val="maxMin"/>
          <c:max val="3350"/>
          <c:min val="315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600">
                    <a:cs typeface="B Nazanin" panose="00000400000000000000" pitchFamily="2" charset="-78"/>
                  </a:defRPr>
                </a:pPr>
                <a:r>
                  <a:rPr lang="fa-IR" sz="600">
                    <a:cs typeface="B Nazanin" panose="00000400000000000000" pitchFamily="2" charset="-78"/>
                  </a:rPr>
                  <a:t>عمق (مترحفار)</a:t>
                </a:r>
                <a:endParaRPr lang="en-US" sz="600">
                  <a:cs typeface="B Nazanin" panose="00000400000000000000" pitchFamily="2" charset="-78"/>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600"/>
            </a:pPr>
            <a:endParaRPr lang="fa-IR"/>
          </a:p>
        </c:txPr>
        <c:crossAx val="312326336"/>
        <c:crossesAt val="1.0000000000000005E-2"/>
        <c:crossBetween val="midCat"/>
      </c:valAx>
      <c:spPr>
        <a:noFill/>
        <a:ln>
          <a:solidFill>
            <a:srgbClr val="00B0F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lumMod val="15000"/>
          <a:lumOff val="85000"/>
        </a:schemeClr>
      </a:solidFill>
      <a:round/>
    </a:ln>
    <a:effectLst/>
  </c:spPr>
  <c:txPr>
    <a:bodyPr/>
    <a:lstStyle/>
    <a:p>
      <a:pPr>
        <a:defRPr sz="1400" b="1">
          <a:solidFill>
            <a:schemeClr val="tx1"/>
          </a:solidFill>
        </a:defRPr>
      </a:pPr>
      <a:endParaRPr lang="fa-I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45541818339244"/>
          <c:y val="3.6163165200434395E-2"/>
          <c:w val="0.59873350953944682"/>
          <c:h val="0.75047945759547463"/>
        </c:manualLayout>
      </c:layout>
      <c:scatterChart>
        <c:scatterStyle val="lineMarker"/>
        <c:varyColors val="0"/>
        <c:ser>
          <c:idx val="1"/>
          <c:order val="0"/>
          <c:tx>
            <c:v>آهک دولومیتی</c:v>
          </c:tx>
          <c:spPr>
            <a:ln w="19050">
              <a:noFill/>
            </a:ln>
          </c:spPr>
          <c:marker>
            <c:spPr>
              <a:solidFill>
                <a:srgbClr val="0070C0"/>
              </a:solidFill>
              <a:ln>
                <a:solidFill>
                  <a:srgbClr val="0070C0"/>
                </a:solidFill>
              </a:ln>
            </c:spPr>
          </c:marker>
          <c:dPt>
            <c:idx val="28"/>
            <c:marker>
              <c:symbol val="square"/>
              <c:size val="3"/>
            </c:marker>
            <c:bubble3D val="0"/>
            <c:extLst>
              <c:ext xmlns:c16="http://schemas.microsoft.com/office/drawing/2014/chart" uri="{C3380CC4-5D6E-409C-BE32-E72D297353CC}">
                <c16:uniqueId val="{00000003-5670-4F60-B28A-391113F5123B}"/>
              </c:ext>
            </c:extLst>
          </c:dPt>
          <c:xVal>
            <c:numRef>
              <c:f>LITHOLOGY!$C$211:$C$240</c:f>
              <c:numCache>
                <c:formatCode>General</c:formatCode>
                <c:ptCount val="30"/>
                <c:pt idx="0">
                  <c:v>14.31</c:v>
                </c:pt>
                <c:pt idx="1">
                  <c:v>3.68</c:v>
                </c:pt>
                <c:pt idx="2">
                  <c:v>5.66</c:v>
                </c:pt>
                <c:pt idx="3">
                  <c:v>5.88</c:v>
                </c:pt>
                <c:pt idx="4">
                  <c:v>1.31</c:v>
                </c:pt>
                <c:pt idx="5">
                  <c:v>13.83</c:v>
                </c:pt>
                <c:pt idx="6">
                  <c:v>11.51</c:v>
                </c:pt>
                <c:pt idx="7">
                  <c:v>14.92</c:v>
                </c:pt>
                <c:pt idx="8">
                  <c:v>14.33</c:v>
                </c:pt>
                <c:pt idx="9">
                  <c:v>7.57</c:v>
                </c:pt>
                <c:pt idx="10">
                  <c:v>9.66</c:v>
                </c:pt>
                <c:pt idx="11">
                  <c:v>10.63</c:v>
                </c:pt>
                <c:pt idx="12">
                  <c:v>15.2</c:v>
                </c:pt>
                <c:pt idx="13">
                  <c:v>8.24</c:v>
                </c:pt>
                <c:pt idx="14">
                  <c:v>10.039999999999999</c:v>
                </c:pt>
                <c:pt idx="15">
                  <c:v>13.33</c:v>
                </c:pt>
                <c:pt idx="16">
                  <c:v>15.81</c:v>
                </c:pt>
                <c:pt idx="17">
                  <c:v>6.76</c:v>
                </c:pt>
                <c:pt idx="18">
                  <c:v>8.9</c:v>
                </c:pt>
                <c:pt idx="19">
                  <c:v>9.5399999999999991</c:v>
                </c:pt>
                <c:pt idx="20">
                  <c:v>12.57</c:v>
                </c:pt>
                <c:pt idx="21">
                  <c:v>12.66</c:v>
                </c:pt>
                <c:pt idx="22">
                  <c:v>12.73</c:v>
                </c:pt>
                <c:pt idx="23">
                  <c:v>15.05</c:v>
                </c:pt>
                <c:pt idx="24">
                  <c:v>4.8899999999999997</c:v>
                </c:pt>
                <c:pt idx="25">
                  <c:v>5.37</c:v>
                </c:pt>
                <c:pt idx="26">
                  <c:v>9.07</c:v>
                </c:pt>
                <c:pt idx="27">
                  <c:v>12.96</c:v>
                </c:pt>
                <c:pt idx="28">
                  <c:v>6.26</c:v>
                </c:pt>
                <c:pt idx="29">
                  <c:v>5.48</c:v>
                </c:pt>
              </c:numCache>
            </c:numRef>
          </c:xVal>
          <c:yVal>
            <c:numRef>
              <c:f>LITHOLOGY!$B$211:$B$240</c:f>
              <c:numCache>
                <c:formatCode>General</c:formatCode>
                <c:ptCount val="30"/>
                <c:pt idx="0">
                  <c:v>0.47899999999999998</c:v>
                </c:pt>
                <c:pt idx="1">
                  <c:v>7.3999999999999996E-2</c:v>
                </c:pt>
                <c:pt idx="2">
                  <c:v>7.8E-2</c:v>
                </c:pt>
                <c:pt idx="3">
                  <c:v>9.1999999999999998E-2</c:v>
                </c:pt>
                <c:pt idx="4">
                  <c:v>7.4999999999999997E-2</c:v>
                </c:pt>
                <c:pt idx="5">
                  <c:v>0.36599999999999999</c:v>
                </c:pt>
                <c:pt idx="6">
                  <c:v>0.33800000000000002</c:v>
                </c:pt>
                <c:pt idx="7">
                  <c:v>1.3879999999999999</c:v>
                </c:pt>
                <c:pt idx="8">
                  <c:v>0.65400000000000003</c:v>
                </c:pt>
                <c:pt idx="9">
                  <c:v>0.23300000000000001</c:v>
                </c:pt>
                <c:pt idx="10">
                  <c:v>9.2999999999999999E-2</c:v>
                </c:pt>
                <c:pt idx="11">
                  <c:v>0.46200000000000002</c:v>
                </c:pt>
                <c:pt idx="12">
                  <c:v>1.1220000000000001</c:v>
                </c:pt>
                <c:pt idx="13">
                  <c:v>9.0999999999999998E-2</c:v>
                </c:pt>
                <c:pt idx="14">
                  <c:v>7.1999999999999995E-2</c:v>
                </c:pt>
                <c:pt idx="15">
                  <c:v>0.72399999999999998</c:v>
                </c:pt>
                <c:pt idx="16">
                  <c:v>1.0229999999999999</c:v>
                </c:pt>
                <c:pt idx="17">
                  <c:v>0.121</c:v>
                </c:pt>
                <c:pt idx="18">
                  <c:v>0.16500000000000001</c:v>
                </c:pt>
                <c:pt idx="19">
                  <c:v>0.33900000000000002</c:v>
                </c:pt>
                <c:pt idx="20">
                  <c:v>1.4990000000000001</c:v>
                </c:pt>
                <c:pt idx="21">
                  <c:v>0.98799999999999999</c:v>
                </c:pt>
                <c:pt idx="22">
                  <c:v>7.5919999999999996</c:v>
                </c:pt>
                <c:pt idx="23">
                  <c:v>2.2269999999999999</c:v>
                </c:pt>
                <c:pt idx="24">
                  <c:v>0.878</c:v>
                </c:pt>
                <c:pt idx="25">
                  <c:v>0.34200000000000003</c:v>
                </c:pt>
                <c:pt idx="26">
                  <c:v>0.154</c:v>
                </c:pt>
                <c:pt idx="27">
                  <c:v>0.61399999999999999</c:v>
                </c:pt>
                <c:pt idx="28">
                  <c:v>1.04</c:v>
                </c:pt>
                <c:pt idx="29">
                  <c:v>6.0999999999999999E-2</c:v>
                </c:pt>
              </c:numCache>
            </c:numRef>
          </c:yVal>
          <c:smooth val="0"/>
          <c:extLst>
            <c:ext xmlns:c16="http://schemas.microsoft.com/office/drawing/2014/chart" uri="{C3380CC4-5D6E-409C-BE32-E72D297353CC}">
              <c16:uniqueId val="{00000000-5670-4F60-B28A-391113F5123B}"/>
            </c:ext>
          </c:extLst>
        </c:ser>
        <c:ser>
          <c:idx val="2"/>
          <c:order val="1"/>
          <c:tx>
            <c:v>آهک ماسه ای</c:v>
          </c:tx>
          <c:spPr>
            <a:ln w="19050">
              <a:noFill/>
            </a:ln>
          </c:spPr>
          <c:marker>
            <c:symbol val="triangle"/>
            <c:size val="3"/>
            <c:spPr>
              <a:solidFill>
                <a:srgbClr val="00B050"/>
              </a:solidFill>
              <a:ln>
                <a:solidFill>
                  <a:srgbClr val="00B050"/>
                </a:solidFill>
              </a:ln>
            </c:spPr>
          </c:marker>
          <c:xVal>
            <c:numRef>
              <c:f>LITHOLOGY!$C$392:$C$418</c:f>
              <c:numCache>
                <c:formatCode>General</c:formatCode>
                <c:ptCount val="27"/>
                <c:pt idx="0">
                  <c:v>8.64</c:v>
                </c:pt>
                <c:pt idx="1">
                  <c:v>6.15</c:v>
                </c:pt>
                <c:pt idx="2">
                  <c:v>9.91</c:v>
                </c:pt>
                <c:pt idx="3">
                  <c:v>12.51</c:v>
                </c:pt>
                <c:pt idx="4">
                  <c:v>12.5</c:v>
                </c:pt>
                <c:pt idx="5">
                  <c:v>9.99</c:v>
                </c:pt>
                <c:pt idx="6">
                  <c:v>12.97</c:v>
                </c:pt>
                <c:pt idx="7">
                  <c:v>2.77</c:v>
                </c:pt>
                <c:pt idx="8">
                  <c:v>1.18</c:v>
                </c:pt>
                <c:pt idx="9">
                  <c:v>7.76</c:v>
                </c:pt>
                <c:pt idx="10">
                  <c:v>2.48</c:v>
                </c:pt>
                <c:pt idx="11">
                  <c:v>2.77</c:v>
                </c:pt>
                <c:pt idx="12">
                  <c:v>4.1500000000000004</c:v>
                </c:pt>
                <c:pt idx="13">
                  <c:v>6.13</c:v>
                </c:pt>
                <c:pt idx="14">
                  <c:v>15.24</c:v>
                </c:pt>
                <c:pt idx="15">
                  <c:v>14.27</c:v>
                </c:pt>
                <c:pt idx="16">
                  <c:v>14.26</c:v>
                </c:pt>
                <c:pt idx="17">
                  <c:v>16.43</c:v>
                </c:pt>
                <c:pt idx="18">
                  <c:v>13.62</c:v>
                </c:pt>
                <c:pt idx="19">
                  <c:v>6.39</c:v>
                </c:pt>
                <c:pt idx="20">
                  <c:v>6.03</c:v>
                </c:pt>
                <c:pt idx="21">
                  <c:v>12.65</c:v>
                </c:pt>
                <c:pt idx="22">
                  <c:v>15.79</c:v>
                </c:pt>
                <c:pt idx="23">
                  <c:v>16.75</c:v>
                </c:pt>
                <c:pt idx="24">
                  <c:v>14.98</c:v>
                </c:pt>
                <c:pt idx="25">
                  <c:v>12.33</c:v>
                </c:pt>
                <c:pt idx="26">
                  <c:v>15.91</c:v>
                </c:pt>
              </c:numCache>
            </c:numRef>
          </c:xVal>
          <c:yVal>
            <c:numRef>
              <c:f>LITHOLOGY!$B$392:$B$418</c:f>
              <c:numCache>
                <c:formatCode>General</c:formatCode>
                <c:ptCount val="27"/>
                <c:pt idx="0">
                  <c:v>0.76900000000000002</c:v>
                </c:pt>
                <c:pt idx="1">
                  <c:v>0.313</c:v>
                </c:pt>
                <c:pt idx="2">
                  <c:v>2.3159999999999998</c:v>
                </c:pt>
                <c:pt idx="3">
                  <c:v>3.2570000000000001</c:v>
                </c:pt>
                <c:pt idx="4">
                  <c:v>3.9569999999999999</c:v>
                </c:pt>
                <c:pt idx="5">
                  <c:v>2.657</c:v>
                </c:pt>
                <c:pt idx="6">
                  <c:v>0.89900000000000002</c:v>
                </c:pt>
                <c:pt idx="7">
                  <c:v>4.4999999999999998E-2</c:v>
                </c:pt>
                <c:pt idx="8">
                  <c:v>3.5000000000000003E-2</c:v>
                </c:pt>
                <c:pt idx="9">
                  <c:v>0.15</c:v>
                </c:pt>
                <c:pt idx="10">
                  <c:v>6.3E-2</c:v>
                </c:pt>
                <c:pt idx="11">
                  <c:v>0.98599999999999999</c:v>
                </c:pt>
                <c:pt idx="12">
                  <c:v>0.107</c:v>
                </c:pt>
                <c:pt idx="13">
                  <c:v>0.11899999999999999</c:v>
                </c:pt>
                <c:pt idx="14">
                  <c:v>0.91400000000000003</c:v>
                </c:pt>
                <c:pt idx="15">
                  <c:v>0.85099999999999998</c:v>
                </c:pt>
                <c:pt idx="16">
                  <c:v>1.304</c:v>
                </c:pt>
                <c:pt idx="17">
                  <c:v>23.100999999999999</c:v>
                </c:pt>
                <c:pt idx="18">
                  <c:v>0.97099999999999997</c:v>
                </c:pt>
                <c:pt idx="19">
                  <c:v>6.3E-2</c:v>
                </c:pt>
                <c:pt idx="20">
                  <c:v>7.0000000000000001E-3</c:v>
                </c:pt>
                <c:pt idx="21">
                  <c:v>0.66500000000000004</c:v>
                </c:pt>
                <c:pt idx="22">
                  <c:v>1.4</c:v>
                </c:pt>
                <c:pt idx="23">
                  <c:v>13.218</c:v>
                </c:pt>
                <c:pt idx="24">
                  <c:v>1.54</c:v>
                </c:pt>
                <c:pt idx="25">
                  <c:v>8.0039999999999996</c:v>
                </c:pt>
                <c:pt idx="26">
                  <c:v>1.93</c:v>
                </c:pt>
              </c:numCache>
            </c:numRef>
          </c:yVal>
          <c:smooth val="0"/>
          <c:extLst>
            <c:ext xmlns:c16="http://schemas.microsoft.com/office/drawing/2014/chart" uri="{C3380CC4-5D6E-409C-BE32-E72D297353CC}">
              <c16:uniqueId val="{00000001-5670-4F60-B28A-391113F5123B}"/>
            </c:ext>
          </c:extLst>
        </c:ser>
        <c:ser>
          <c:idx val="3"/>
          <c:order val="2"/>
          <c:tx>
            <c:v>سنگ آهک</c:v>
          </c:tx>
          <c:spPr>
            <a:ln w="19050">
              <a:noFill/>
            </a:ln>
          </c:spPr>
          <c:marker>
            <c:symbol val="star"/>
            <c:size val="3"/>
            <c:spPr>
              <a:noFill/>
              <a:ln>
                <a:solidFill>
                  <a:srgbClr val="FF0000"/>
                </a:solidFill>
              </a:ln>
            </c:spPr>
          </c:marker>
          <c:xVal>
            <c:numRef>
              <c:f>LITHOLOGY!$C$241:$C$391</c:f>
              <c:numCache>
                <c:formatCode>General</c:formatCode>
                <c:ptCount val="151"/>
                <c:pt idx="0">
                  <c:v>1.66</c:v>
                </c:pt>
                <c:pt idx="1">
                  <c:v>2.4300000000000002</c:v>
                </c:pt>
                <c:pt idx="2">
                  <c:v>2.15</c:v>
                </c:pt>
                <c:pt idx="3">
                  <c:v>2.84</c:v>
                </c:pt>
                <c:pt idx="4">
                  <c:v>11.74</c:v>
                </c:pt>
                <c:pt idx="5">
                  <c:v>2.39</c:v>
                </c:pt>
                <c:pt idx="6">
                  <c:v>16.47</c:v>
                </c:pt>
                <c:pt idx="7">
                  <c:v>2.56</c:v>
                </c:pt>
                <c:pt idx="8">
                  <c:v>2.82</c:v>
                </c:pt>
                <c:pt idx="9">
                  <c:v>16.420000000000002</c:v>
                </c:pt>
                <c:pt idx="10">
                  <c:v>4.21</c:v>
                </c:pt>
                <c:pt idx="11">
                  <c:v>12.49</c:v>
                </c:pt>
                <c:pt idx="12">
                  <c:v>8.15</c:v>
                </c:pt>
                <c:pt idx="13">
                  <c:v>7.66</c:v>
                </c:pt>
                <c:pt idx="14">
                  <c:v>0.68</c:v>
                </c:pt>
                <c:pt idx="15">
                  <c:v>1.0900000000000001</c:v>
                </c:pt>
                <c:pt idx="16">
                  <c:v>0.97</c:v>
                </c:pt>
                <c:pt idx="17">
                  <c:v>3.99</c:v>
                </c:pt>
                <c:pt idx="18">
                  <c:v>8.92</c:v>
                </c:pt>
                <c:pt idx="19">
                  <c:v>3.8</c:v>
                </c:pt>
                <c:pt idx="20">
                  <c:v>1.74</c:v>
                </c:pt>
                <c:pt idx="21">
                  <c:v>1.53</c:v>
                </c:pt>
                <c:pt idx="22">
                  <c:v>1.96</c:v>
                </c:pt>
                <c:pt idx="23">
                  <c:v>15.31</c:v>
                </c:pt>
                <c:pt idx="24">
                  <c:v>10.41</c:v>
                </c:pt>
                <c:pt idx="25">
                  <c:v>10.82</c:v>
                </c:pt>
                <c:pt idx="26">
                  <c:v>9.7799999999999994</c:v>
                </c:pt>
                <c:pt idx="27">
                  <c:v>5.91</c:v>
                </c:pt>
                <c:pt idx="28">
                  <c:v>18.05</c:v>
                </c:pt>
                <c:pt idx="29">
                  <c:v>4.1900000000000004</c:v>
                </c:pt>
                <c:pt idx="30">
                  <c:v>3.35</c:v>
                </c:pt>
                <c:pt idx="31">
                  <c:v>11.91</c:v>
                </c:pt>
                <c:pt idx="32">
                  <c:v>12.42</c:v>
                </c:pt>
                <c:pt idx="33">
                  <c:v>2.52</c:v>
                </c:pt>
                <c:pt idx="34">
                  <c:v>12.37</c:v>
                </c:pt>
                <c:pt idx="35">
                  <c:v>12.37</c:v>
                </c:pt>
                <c:pt idx="36">
                  <c:v>8.43</c:v>
                </c:pt>
                <c:pt idx="37">
                  <c:v>11.66</c:v>
                </c:pt>
                <c:pt idx="38">
                  <c:v>8.57</c:v>
                </c:pt>
                <c:pt idx="39">
                  <c:v>10.54</c:v>
                </c:pt>
                <c:pt idx="40">
                  <c:v>14.69</c:v>
                </c:pt>
                <c:pt idx="41">
                  <c:v>17.22</c:v>
                </c:pt>
                <c:pt idx="42">
                  <c:v>16.010000000000002</c:v>
                </c:pt>
                <c:pt idx="43">
                  <c:v>15.11</c:v>
                </c:pt>
                <c:pt idx="44">
                  <c:v>13.85</c:v>
                </c:pt>
                <c:pt idx="45">
                  <c:v>15.85</c:v>
                </c:pt>
                <c:pt idx="46">
                  <c:v>18.09</c:v>
                </c:pt>
                <c:pt idx="47">
                  <c:v>17.73</c:v>
                </c:pt>
                <c:pt idx="48">
                  <c:v>16.440000000000001</c:v>
                </c:pt>
                <c:pt idx="49">
                  <c:v>19.87</c:v>
                </c:pt>
                <c:pt idx="50">
                  <c:v>19.52</c:v>
                </c:pt>
                <c:pt idx="51">
                  <c:v>13.8</c:v>
                </c:pt>
                <c:pt idx="52">
                  <c:v>12.19</c:v>
                </c:pt>
                <c:pt idx="53">
                  <c:v>12.13</c:v>
                </c:pt>
                <c:pt idx="54">
                  <c:v>12.99</c:v>
                </c:pt>
                <c:pt idx="55">
                  <c:v>14.44</c:v>
                </c:pt>
                <c:pt idx="56">
                  <c:v>13.21</c:v>
                </c:pt>
                <c:pt idx="57">
                  <c:v>6.93</c:v>
                </c:pt>
                <c:pt idx="58">
                  <c:v>7.03</c:v>
                </c:pt>
                <c:pt idx="59">
                  <c:v>3.81</c:v>
                </c:pt>
                <c:pt idx="60">
                  <c:v>3.39</c:v>
                </c:pt>
                <c:pt idx="61">
                  <c:v>11.41</c:v>
                </c:pt>
                <c:pt idx="62">
                  <c:v>15.05</c:v>
                </c:pt>
                <c:pt idx="63">
                  <c:v>15.49</c:v>
                </c:pt>
                <c:pt idx="64">
                  <c:v>15.4</c:v>
                </c:pt>
                <c:pt idx="65">
                  <c:v>17.13</c:v>
                </c:pt>
                <c:pt idx="66">
                  <c:v>17.329999999999998</c:v>
                </c:pt>
                <c:pt idx="67">
                  <c:v>14.32</c:v>
                </c:pt>
                <c:pt idx="68">
                  <c:v>13.18</c:v>
                </c:pt>
                <c:pt idx="69">
                  <c:v>11.34</c:v>
                </c:pt>
                <c:pt idx="70">
                  <c:v>17.91</c:v>
                </c:pt>
                <c:pt idx="71">
                  <c:v>11.37</c:v>
                </c:pt>
                <c:pt idx="72">
                  <c:v>11.36</c:v>
                </c:pt>
                <c:pt idx="73">
                  <c:v>13.5</c:v>
                </c:pt>
                <c:pt idx="74">
                  <c:v>18.13</c:v>
                </c:pt>
                <c:pt idx="75">
                  <c:v>9.14</c:v>
                </c:pt>
                <c:pt idx="76">
                  <c:v>7.57</c:v>
                </c:pt>
                <c:pt idx="77">
                  <c:v>4.03</c:v>
                </c:pt>
                <c:pt idx="78">
                  <c:v>4.8499999999999996</c:v>
                </c:pt>
                <c:pt idx="79">
                  <c:v>3.53</c:v>
                </c:pt>
                <c:pt idx="80">
                  <c:v>4.1100000000000003</c:v>
                </c:pt>
                <c:pt idx="81">
                  <c:v>4.4400000000000004</c:v>
                </c:pt>
                <c:pt idx="82">
                  <c:v>5.14</c:v>
                </c:pt>
                <c:pt idx="83">
                  <c:v>6.27</c:v>
                </c:pt>
                <c:pt idx="84">
                  <c:v>6.7</c:v>
                </c:pt>
                <c:pt idx="85">
                  <c:v>6.48</c:v>
                </c:pt>
                <c:pt idx="86">
                  <c:v>5.27</c:v>
                </c:pt>
                <c:pt idx="87">
                  <c:v>5.38</c:v>
                </c:pt>
                <c:pt idx="88">
                  <c:v>6.13</c:v>
                </c:pt>
                <c:pt idx="89">
                  <c:v>12.87</c:v>
                </c:pt>
                <c:pt idx="90">
                  <c:v>14.15</c:v>
                </c:pt>
                <c:pt idx="91">
                  <c:v>13.63</c:v>
                </c:pt>
                <c:pt idx="92">
                  <c:v>10.35</c:v>
                </c:pt>
                <c:pt idx="93">
                  <c:v>9.1300000000000008</c:v>
                </c:pt>
                <c:pt idx="94">
                  <c:v>12.28</c:v>
                </c:pt>
                <c:pt idx="95">
                  <c:v>10.02</c:v>
                </c:pt>
                <c:pt idx="96">
                  <c:v>14.73</c:v>
                </c:pt>
                <c:pt idx="97">
                  <c:v>15.72</c:v>
                </c:pt>
                <c:pt idx="98">
                  <c:v>4.8</c:v>
                </c:pt>
                <c:pt idx="99">
                  <c:v>8.49</c:v>
                </c:pt>
                <c:pt idx="100">
                  <c:v>10.36</c:v>
                </c:pt>
                <c:pt idx="101">
                  <c:v>14</c:v>
                </c:pt>
                <c:pt idx="102">
                  <c:v>13.4</c:v>
                </c:pt>
                <c:pt idx="103">
                  <c:v>10.71</c:v>
                </c:pt>
                <c:pt idx="104">
                  <c:v>3.77</c:v>
                </c:pt>
                <c:pt idx="105">
                  <c:v>11.11</c:v>
                </c:pt>
                <c:pt idx="106">
                  <c:v>10.11</c:v>
                </c:pt>
                <c:pt idx="107">
                  <c:v>10.07</c:v>
                </c:pt>
                <c:pt idx="108">
                  <c:v>8.64</c:v>
                </c:pt>
                <c:pt idx="109">
                  <c:v>7.28</c:v>
                </c:pt>
                <c:pt idx="110">
                  <c:v>9.5</c:v>
                </c:pt>
                <c:pt idx="111">
                  <c:v>7.6</c:v>
                </c:pt>
                <c:pt idx="112">
                  <c:v>5.49</c:v>
                </c:pt>
                <c:pt idx="113">
                  <c:v>4.05</c:v>
                </c:pt>
                <c:pt idx="114">
                  <c:v>3.79</c:v>
                </c:pt>
                <c:pt idx="115">
                  <c:v>13.81</c:v>
                </c:pt>
                <c:pt idx="116">
                  <c:v>13.9</c:v>
                </c:pt>
                <c:pt idx="117">
                  <c:v>13.03</c:v>
                </c:pt>
                <c:pt idx="118">
                  <c:v>12.71</c:v>
                </c:pt>
                <c:pt idx="119">
                  <c:v>10.92</c:v>
                </c:pt>
                <c:pt idx="120">
                  <c:v>8.92</c:v>
                </c:pt>
                <c:pt idx="121">
                  <c:v>6.13</c:v>
                </c:pt>
                <c:pt idx="122">
                  <c:v>6.72</c:v>
                </c:pt>
                <c:pt idx="123">
                  <c:v>8.4</c:v>
                </c:pt>
                <c:pt idx="124">
                  <c:v>7.49</c:v>
                </c:pt>
                <c:pt idx="125">
                  <c:v>3.74</c:v>
                </c:pt>
                <c:pt idx="126">
                  <c:v>3.05</c:v>
                </c:pt>
                <c:pt idx="127">
                  <c:v>2.84</c:v>
                </c:pt>
                <c:pt idx="128">
                  <c:v>8.27</c:v>
                </c:pt>
                <c:pt idx="129">
                  <c:v>8.49</c:v>
                </c:pt>
                <c:pt idx="130">
                  <c:v>12.04</c:v>
                </c:pt>
                <c:pt idx="131">
                  <c:v>8.18</c:v>
                </c:pt>
                <c:pt idx="132">
                  <c:v>7.61</c:v>
                </c:pt>
                <c:pt idx="133">
                  <c:v>3.63</c:v>
                </c:pt>
                <c:pt idx="134">
                  <c:v>6.78</c:v>
                </c:pt>
                <c:pt idx="135">
                  <c:v>2.46</c:v>
                </c:pt>
                <c:pt idx="136">
                  <c:v>4.09</c:v>
                </c:pt>
                <c:pt idx="137">
                  <c:v>3.86</c:v>
                </c:pt>
                <c:pt idx="138">
                  <c:v>7.94</c:v>
                </c:pt>
                <c:pt idx="139">
                  <c:v>8.1999999999999993</c:v>
                </c:pt>
                <c:pt idx="140">
                  <c:v>9.77</c:v>
                </c:pt>
                <c:pt idx="141">
                  <c:v>4.71</c:v>
                </c:pt>
                <c:pt idx="142">
                  <c:v>6.05</c:v>
                </c:pt>
                <c:pt idx="143">
                  <c:v>5.37</c:v>
                </c:pt>
                <c:pt idx="144">
                  <c:v>6.31</c:v>
                </c:pt>
                <c:pt idx="145">
                  <c:v>6.27</c:v>
                </c:pt>
                <c:pt idx="146">
                  <c:v>7.43</c:v>
                </c:pt>
                <c:pt idx="147">
                  <c:v>7.35</c:v>
                </c:pt>
                <c:pt idx="148">
                  <c:v>2.9</c:v>
                </c:pt>
                <c:pt idx="149">
                  <c:v>2.2599999999999998</c:v>
                </c:pt>
                <c:pt idx="150">
                  <c:v>4.01</c:v>
                </c:pt>
              </c:numCache>
            </c:numRef>
          </c:xVal>
          <c:yVal>
            <c:numRef>
              <c:f>LITHOLOGY!$B$241:$B$391</c:f>
              <c:numCache>
                <c:formatCode>General</c:formatCode>
                <c:ptCount val="151"/>
                <c:pt idx="0">
                  <c:v>5.5E-2</c:v>
                </c:pt>
                <c:pt idx="1">
                  <c:v>0.23200000000000001</c:v>
                </c:pt>
                <c:pt idx="2">
                  <c:v>0.03</c:v>
                </c:pt>
                <c:pt idx="3">
                  <c:v>5.6000000000000001E-2</c:v>
                </c:pt>
                <c:pt idx="4">
                  <c:v>3.4289999999999998</c:v>
                </c:pt>
                <c:pt idx="5">
                  <c:v>5.6000000000000001E-2</c:v>
                </c:pt>
                <c:pt idx="6">
                  <c:v>167.60900000000001</c:v>
                </c:pt>
                <c:pt idx="7">
                  <c:v>0.10199999999999999</c:v>
                </c:pt>
                <c:pt idx="8">
                  <c:v>0.13800000000000001</c:v>
                </c:pt>
                <c:pt idx="9">
                  <c:v>87.89</c:v>
                </c:pt>
                <c:pt idx="10">
                  <c:v>8.1000000000000003E-2</c:v>
                </c:pt>
                <c:pt idx="11">
                  <c:v>0.76200000000000001</c:v>
                </c:pt>
                <c:pt idx="12">
                  <c:v>0.58699999999999997</c:v>
                </c:pt>
                <c:pt idx="13">
                  <c:v>0.45900000000000002</c:v>
                </c:pt>
                <c:pt idx="14">
                  <c:v>2.1999999999999999E-2</c:v>
                </c:pt>
                <c:pt idx="15">
                  <c:v>3.5000000000000003E-2</c:v>
                </c:pt>
                <c:pt idx="16">
                  <c:v>3.5000000000000003E-2</c:v>
                </c:pt>
                <c:pt idx="17">
                  <c:v>5.5E-2</c:v>
                </c:pt>
                <c:pt idx="18">
                  <c:v>0.19500000000000001</c:v>
                </c:pt>
                <c:pt idx="19">
                  <c:v>0.45500000000000002</c:v>
                </c:pt>
                <c:pt idx="20">
                  <c:v>4.8849999999999998</c:v>
                </c:pt>
                <c:pt idx="21">
                  <c:v>2.3E-2</c:v>
                </c:pt>
                <c:pt idx="22">
                  <c:v>4.7E-2</c:v>
                </c:pt>
                <c:pt idx="23">
                  <c:v>0.59599999999999997</c:v>
                </c:pt>
                <c:pt idx="24">
                  <c:v>0.224</c:v>
                </c:pt>
                <c:pt idx="25">
                  <c:v>1.2390000000000001</c:v>
                </c:pt>
                <c:pt idx="26">
                  <c:v>0.33</c:v>
                </c:pt>
                <c:pt idx="27">
                  <c:v>4.1000000000000002E-2</c:v>
                </c:pt>
                <c:pt idx="28">
                  <c:v>4.9550000000000001</c:v>
                </c:pt>
                <c:pt idx="29">
                  <c:v>0.107</c:v>
                </c:pt>
                <c:pt idx="30">
                  <c:v>0.30499999999999999</c:v>
                </c:pt>
                <c:pt idx="31">
                  <c:v>0.33400000000000002</c:v>
                </c:pt>
                <c:pt idx="32">
                  <c:v>0.94099999999999995</c:v>
                </c:pt>
                <c:pt idx="33">
                  <c:v>0.96899999999999997</c:v>
                </c:pt>
                <c:pt idx="34">
                  <c:v>0.55200000000000005</c:v>
                </c:pt>
                <c:pt idx="35">
                  <c:v>2.7389999999999999</c:v>
                </c:pt>
                <c:pt idx="36">
                  <c:v>8.6809999999999992</c:v>
                </c:pt>
                <c:pt idx="37">
                  <c:v>0.217</c:v>
                </c:pt>
                <c:pt idx="38">
                  <c:v>0.16400000000000001</c:v>
                </c:pt>
                <c:pt idx="39">
                  <c:v>0.28899999999999998</c:v>
                </c:pt>
                <c:pt idx="40">
                  <c:v>0.54900000000000004</c:v>
                </c:pt>
                <c:pt idx="41">
                  <c:v>0.71899999999999997</c:v>
                </c:pt>
                <c:pt idx="42">
                  <c:v>0.80300000000000005</c:v>
                </c:pt>
                <c:pt idx="43">
                  <c:v>0.60299999999999998</c:v>
                </c:pt>
                <c:pt idx="44">
                  <c:v>0.64500000000000002</c:v>
                </c:pt>
                <c:pt idx="45">
                  <c:v>1.1060000000000001</c:v>
                </c:pt>
                <c:pt idx="46">
                  <c:v>2.6629999999999998</c:v>
                </c:pt>
                <c:pt idx="47">
                  <c:v>2.4649999999999999</c:v>
                </c:pt>
                <c:pt idx="48">
                  <c:v>1.8360000000000001</c:v>
                </c:pt>
                <c:pt idx="49">
                  <c:v>4.3460000000000001</c:v>
                </c:pt>
                <c:pt idx="50">
                  <c:v>4.0620000000000003</c:v>
                </c:pt>
                <c:pt idx="51">
                  <c:v>0.54900000000000004</c:v>
                </c:pt>
                <c:pt idx="52">
                  <c:v>0.38100000000000001</c:v>
                </c:pt>
                <c:pt idx="53">
                  <c:v>0.38300000000000001</c:v>
                </c:pt>
                <c:pt idx="54">
                  <c:v>0.47799999999999998</c:v>
                </c:pt>
                <c:pt idx="55">
                  <c:v>0.73599999999999999</c:v>
                </c:pt>
                <c:pt idx="56">
                  <c:v>0.52100000000000002</c:v>
                </c:pt>
                <c:pt idx="57">
                  <c:v>5.0999999999999997E-2</c:v>
                </c:pt>
                <c:pt idx="58">
                  <c:v>7.0999999999999994E-2</c:v>
                </c:pt>
                <c:pt idx="59">
                  <c:v>2.8000000000000001E-2</c:v>
                </c:pt>
                <c:pt idx="60">
                  <c:v>3.6999999999999998E-2</c:v>
                </c:pt>
                <c:pt idx="61">
                  <c:v>0.80200000000000005</c:v>
                </c:pt>
                <c:pt idx="62">
                  <c:v>1.1100000000000001</c:v>
                </c:pt>
                <c:pt idx="63">
                  <c:v>1.129</c:v>
                </c:pt>
                <c:pt idx="64">
                  <c:v>1.0669999999999999</c:v>
                </c:pt>
                <c:pt idx="65">
                  <c:v>1.609</c:v>
                </c:pt>
                <c:pt idx="66">
                  <c:v>1.5720000000000001</c:v>
                </c:pt>
                <c:pt idx="67">
                  <c:v>1.0229999999999999</c:v>
                </c:pt>
                <c:pt idx="68">
                  <c:v>0.52600000000000002</c:v>
                </c:pt>
                <c:pt idx="69">
                  <c:v>0.505</c:v>
                </c:pt>
                <c:pt idx="70">
                  <c:v>2.5950000000000002</c:v>
                </c:pt>
                <c:pt idx="71">
                  <c:v>22.818999999999999</c:v>
                </c:pt>
                <c:pt idx="72">
                  <c:v>1.748</c:v>
                </c:pt>
                <c:pt idx="73">
                  <c:v>4.7359999999999998</c:v>
                </c:pt>
                <c:pt idx="74">
                  <c:v>19.904</c:v>
                </c:pt>
                <c:pt idx="75">
                  <c:v>0.44700000000000001</c:v>
                </c:pt>
                <c:pt idx="76">
                  <c:v>8.6999999999999994E-2</c:v>
                </c:pt>
                <c:pt idx="77">
                  <c:v>6.6000000000000003E-2</c:v>
                </c:pt>
                <c:pt idx="78">
                  <c:v>0.40100000000000002</c:v>
                </c:pt>
                <c:pt idx="79">
                  <c:v>0.11</c:v>
                </c:pt>
                <c:pt idx="80">
                  <c:v>0.83899999999999997</c:v>
                </c:pt>
                <c:pt idx="81">
                  <c:v>7.0209999999999999</c:v>
                </c:pt>
                <c:pt idx="82">
                  <c:v>6.3E-2</c:v>
                </c:pt>
                <c:pt idx="83">
                  <c:v>0.46800000000000003</c:v>
                </c:pt>
                <c:pt idx="84">
                  <c:v>5.8999999999999997E-2</c:v>
                </c:pt>
                <c:pt idx="85">
                  <c:v>4.9000000000000002E-2</c:v>
                </c:pt>
                <c:pt idx="86">
                  <c:v>8.2000000000000003E-2</c:v>
                </c:pt>
                <c:pt idx="87">
                  <c:v>4.5999999999999999E-2</c:v>
                </c:pt>
                <c:pt idx="88">
                  <c:v>4.4999999999999998E-2</c:v>
                </c:pt>
                <c:pt idx="89">
                  <c:v>0.75</c:v>
                </c:pt>
                <c:pt idx="90">
                  <c:v>0.78800000000000003</c:v>
                </c:pt>
                <c:pt idx="91">
                  <c:v>0.66100000000000003</c:v>
                </c:pt>
                <c:pt idx="92">
                  <c:v>0.41599999999999998</c:v>
                </c:pt>
                <c:pt idx="93">
                  <c:v>0.505</c:v>
                </c:pt>
                <c:pt idx="94">
                  <c:v>0.57399999999999995</c:v>
                </c:pt>
                <c:pt idx="95">
                  <c:v>0.122</c:v>
                </c:pt>
                <c:pt idx="96">
                  <c:v>1.1180000000000001</c:v>
                </c:pt>
                <c:pt idx="97">
                  <c:v>0.93500000000000005</c:v>
                </c:pt>
                <c:pt idx="98">
                  <c:v>0.31</c:v>
                </c:pt>
                <c:pt idx="99">
                  <c:v>0.14099999999999999</c:v>
                </c:pt>
                <c:pt idx="100">
                  <c:v>0.36699999999999999</c:v>
                </c:pt>
                <c:pt idx="101">
                  <c:v>0.63600000000000001</c:v>
                </c:pt>
                <c:pt idx="102">
                  <c:v>0.76100000000000001</c:v>
                </c:pt>
                <c:pt idx="103">
                  <c:v>0.28499999999999998</c:v>
                </c:pt>
                <c:pt idx="104">
                  <c:v>4.7720000000000002</c:v>
                </c:pt>
                <c:pt idx="105">
                  <c:v>0.34200000000000003</c:v>
                </c:pt>
                <c:pt idx="106">
                  <c:v>0.29299999999999998</c:v>
                </c:pt>
                <c:pt idx="107">
                  <c:v>0.36399999999999999</c:v>
                </c:pt>
                <c:pt idx="108">
                  <c:v>0.23100000000000001</c:v>
                </c:pt>
                <c:pt idx="109">
                  <c:v>0.16500000000000001</c:v>
                </c:pt>
                <c:pt idx="110">
                  <c:v>0.189</c:v>
                </c:pt>
                <c:pt idx="111">
                  <c:v>8.7999999999999995E-2</c:v>
                </c:pt>
                <c:pt idx="112">
                  <c:v>5.8999999999999997E-2</c:v>
                </c:pt>
                <c:pt idx="113">
                  <c:v>3.1E-2</c:v>
                </c:pt>
                <c:pt idx="114">
                  <c:v>3.5000000000000003E-2</c:v>
                </c:pt>
                <c:pt idx="115">
                  <c:v>1.163</c:v>
                </c:pt>
                <c:pt idx="116">
                  <c:v>1.33</c:v>
                </c:pt>
                <c:pt idx="117">
                  <c:v>0.81399999999999995</c:v>
                </c:pt>
                <c:pt idx="118">
                  <c:v>0.72899999999999998</c:v>
                </c:pt>
                <c:pt idx="119">
                  <c:v>0.42299999999999999</c:v>
                </c:pt>
                <c:pt idx="120">
                  <c:v>0.20100000000000001</c:v>
                </c:pt>
                <c:pt idx="121">
                  <c:v>0.107</c:v>
                </c:pt>
                <c:pt idx="122">
                  <c:v>0.17799999999999999</c:v>
                </c:pt>
                <c:pt idx="123">
                  <c:v>0.16</c:v>
                </c:pt>
                <c:pt idx="124">
                  <c:v>9.6000000000000002E-2</c:v>
                </c:pt>
                <c:pt idx="125">
                  <c:v>4.2999999999999997E-2</c:v>
                </c:pt>
                <c:pt idx="126">
                  <c:v>6.4000000000000001E-2</c:v>
                </c:pt>
                <c:pt idx="127">
                  <c:v>7.9000000000000001E-2</c:v>
                </c:pt>
                <c:pt idx="128">
                  <c:v>0.217</c:v>
                </c:pt>
                <c:pt idx="129">
                  <c:v>0.76300000000000001</c:v>
                </c:pt>
                <c:pt idx="130">
                  <c:v>1.2E-2</c:v>
                </c:pt>
                <c:pt idx="131">
                  <c:v>0.20799999999999999</c:v>
                </c:pt>
                <c:pt idx="132">
                  <c:v>0.16900000000000001</c:v>
                </c:pt>
                <c:pt idx="133">
                  <c:v>0.10100000000000001</c:v>
                </c:pt>
                <c:pt idx="134">
                  <c:v>4.4999999999999998E-2</c:v>
                </c:pt>
                <c:pt idx="135">
                  <c:v>4.2000000000000003E-2</c:v>
                </c:pt>
                <c:pt idx="136">
                  <c:v>5.0999999999999997E-2</c:v>
                </c:pt>
                <c:pt idx="137">
                  <c:v>4.8000000000000001E-2</c:v>
                </c:pt>
                <c:pt idx="138">
                  <c:v>0.08</c:v>
                </c:pt>
                <c:pt idx="139">
                  <c:v>6.4000000000000001E-2</c:v>
                </c:pt>
                <c:pt idx="140">
                  <c:v>0.155</c:v>
                </c:pt>
                <c:pt idx="141">
                  <c:v>4.7E-2</c:v>
                </c:pt>
                <c:pt idx="142">
                  <c:v>0.06</c:v>
                </c:pt>
                <c:pt idx="143">
                  <c:v>4.2999999999999997E-2</c:v>
                </c:pt>
                <c:pt idx="144">
                  <c:v>6.9000000000000006E-2</c:v>
                </c:pt>
                <c:pt idx="145">
                  <c:v>7.1999999999999995E-2</c:v>
                </c:pt>
                <c:pt idx="146">
                  <c:v>5.0999999999999997E-2</c:v>
                </c:pt>
                <c:pt idx="147">
                  <c:v>6.7000000000000004E-2</c:v>
                </c:pt>
                <c:pt idx="148">
                  <c:v>2.5999999999999999E-2</c:v>
                </c:pt>
                <c:pt idx="149">
                  <c:v>5.7000000000000002E-2</c:v>
                </c:pt>
                <c:pt idx="150">
                  <c:v>2.5000000000000001E-2</c:v>
                </c:pt>
              </c:numCache>
            </c:numRef>
          </c:yVal>
          <c:smooth val="0"/>
          <c:extLst>
            <c:ext xmlns:c16="http://schemas.microsoft.com/office/drawing/2014/chart" uri="{C3380CC4-5D6E-409C-BE32-E72D297353CC}">
              <c16:uniqueId val="{00000002-5670-4F60-B28A-391113F5123B}"/>
            </c:ext>
          </c:extLst>
        </c:ser>
        <c:dLbls>
          <c:showLegendKey val="0"/>
          <c:showVal val="0"/>
          <c:showCatName val="0"/>
          <c:showSerName val="0"/>
          <c:showPercent val="0"/>
          <c:showBubbleSize val="0"/>
        </c:dLbls>
        <c:axId val="121769920"/>
        <c:axId val="121770496"/>
      </c:scatterChart>
      <c:valAx>
        <c:axId val="121769920"/>
        <c:scaling>
          <c:orientation val="minMax"/>
          <c:max val="30"/>
          <c:min val="0"/>
        </c:scaling>
        <c:delete val="0"/>
        <c:axPos val="b"/>
        <c:title>
          <c:tx>
            <c:rich>
              <a:bodyPr/>
              <a:lstStyle/>
              <a:p>
                <a:pPr>
                  <a:defRPr/>
                </a:pPr>
                <a:r>
                  <a:rPr lang="fa-IR"/>
                  <a:t>تخلخل (درصد)</a:t>
                </a:r>
                <a:endParaRPr lang="en-US"/>
              </a:p>
            </c:rich>
          </c:tx>
          <c:overlay val="0"/>
        </c:title>
        <c:numFmt formatCode="General" sourceLinked="1"/>
        <c:majorTickMark val="out"/>
        <c:minorTickMark val="none"/>
        <c:tickLblPos val="low"/>
        <c:crossAx val="121770496"/>
        <c:crossesAt val="1.0000000000000002E-2"/>
        <c:crossBetween val="midCat"/>
      </c:valAx>
      <c:valAx>
        <c:axId val="121770496"/>
        <c:scaling>
          <c:logBase val="10"/>
          <c:orientation val="minMax"/>
          <c:max val="1000"/>
          <c:min val="1.0000000000000002E-2"/>
        </c:scaling>
        <c:delete val="0"/>
        <c:axPos val="l"/>
        <c:majorGridlines/>
        <c:title>
          <c:tx>
            <c:rich>
              <a:bodyPr/>
              <a:lstStyle/>
              <a:p>
                <a:pPr>
                  <a:defRPr/>
                </a:pPr>
                <a:r>
                  <a:rPr lang="fa-IR"/>
                  <a:t>تراوایی (میلی دارسی)</a:t>
                </a:r>
                <a:endParaRPr lang="en-US"/>
              </a:p>
            </c:rich>
          </c:tx>
          <c:overlay val="0"/>
        </c:title>
        <c:numFmt formatCode="General" sourceLinked="1"/>
        <c:majorTickMark val="out"/>
        <c:minorTickMark val="none"/>
        <c:tickLblPos val="nextTo"/>
        <c:crossAx val="121769920"/>
        <c:crosses val="autoZero"/>
        <c:crossBetween val="midCat"/>
        <c:majorUnit val="10"/>
      </c:valAx>
      <c:spPr>
        <a:ln>
          <a:solidFill>
            <a:schemeClr val="tx1"/>
          </a:solidFill>
        </a:ln>
      </c:spPr>
    </c:plotArea>
    <c:legend>
      <c:legendPos val="r"/>
      <c:overlay val="0"/>
      <c:spPr>
        <a:ln>
          <a:solidFill>
            <a:schemeClr val="tx1"/>
          </a:solidFill>
        </a:ln>
      </c:spPr>
    </c:legend>
    <c:plotVisOnly val="1"/>
    <c:dispBlanksAs val="gap"/>
    <c:showDLblsOverMax val="0"/>
  </c:chart>
  <c:spPr>
    <a:ln>
      <a:solidFill>
        <a:schemeClr val="tx1">
          <a:lumMod val="50000"/>
          <a:lumOff val="50000"/>
        </a:schemeClr>
      </a:solidFill>
    </a:ln>
  </c:spPr>
  <c:txPr>
    <a:bodyPr/>
    <a:lstStyle/>
    <a:p>
      <a:pPr>
        <a:defRPr sz="600">
          <a:cs typeface="B Nazanin" panose="00000400000000000000" pitchFamily="2" charset="-78"/>
        </a:defRPr>
      </a:pPr>
      <a:endParaRPr lang="fa-I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50342203351748"/>
          <c:y val="3.3298207735458434E-2"/>
          <c:w val="0.62429739907588466"/>
          <c:h val="0.72003578585742922"/>
        </c:manualLayout>
      </c:layout>
      <c:scatterChart>
        <c:scatterStyle val="lineMarker"/>
        <c:varyColors val="0"/>
        <c:ser>
          <c:idx val="2"/>
          <c:order val="0"/>
          <c:tx>
            <c:v>گروه دولومیت</c:v>
          </c:tx>
          <c:spPr>
            <a:ln w="19050">
              <a:noFill/>
            </a:ln>
          </c:spPr>
          <c:marker>
            <c:symbol val="triangle"/>
            <c:size val="3"/>
            <c:spPr>
              <a:solidFill>
                <a:srgbClr val="FF0000"/>
              </a:solidFill>
              <a:ln>
                <a:solidFill>
                  <a:srgbClr val="FF0000"/>
                </a:solidFill>
              </a:ln>
            </c:spPr>
          </c:marker>
          <c:xVal>
            <c:numRef>
              <c:f>LITHOLOGY!$C$2:$C$210</c:f>
              <c:numCache>
                <c:formatCode>General</c:formatCode>
                <c:ptCount val="209"/>
                <c:pt idx="0">
                  <c:v>12.77</c:v>
                </c:pt>
                <c:pt idx="1">
                  <c:v>11.05</c:v>
                </c:pt>
                <c:pt idx="2">
                  <c:v>6.9</c:v>
                </c:pt>
                <c:pt idx="3">
                  <c:v>21.32</c:v>
                </c:pt>
                <c:pt idx="4">
                  <c:v>19.61</c:v>
                </c:pt>
                <c:pt idx="5">
                  <c:v>14.89</c:v>
                </c:pt>
                <c:pt idx="6">
                  <c:v>13.18</c:v>
                </c:pt>
                <c:pt idx="7">
                  <c:v>8.52</c:v>
                </c:pt>
                <c:pt idx="8">
                  <c:v>17.54</c:v>
                </c:pt>
                <c:pt idx="9">
                  <c:v>22.95</c:v>
                </c:pt>
                <c:pt idx="10">
                  <c:v>13.35</c:v>
                </c:pt>
                <c:pt idx="11">
                  <c:v>6.32</c:v>
                </c:pt>
                <c:pt idx="12">
                  <c:v>8.98</c:v>
                </c:pt>
                <c:pt idx="13">
                  <c:v>10.66</c:v>
                </c:pt>
                <c:pt idx="14">
                  <c:v>13.56</c:v>
                </c:pt>
                <c:pt idx="15">
                  <c:v>13.64</c:v>
                </c:pt>
                <c:pt idx="16">
                  <c:v>6.58</c:v>
                </c:pt>
                <c:pt idx="17">
                  <c:v>13</c:v>
                </c:pt>
                <c:pt idx="18">
                  <c:v>13.13</c:v>
                </c:pt>
                <c:pt idx="19">
                  <c:v>13.55</c:v>
                </c:pt>
                <c:pt idx="20">
                  <c:v>10.71</c:v>
                </c:pt>
                <c:pt idx="21">
                  <c:v>6.24</c:v>
                </c:pt>
                <c:pt idx="22">
                  <c:v>14.55</c:v>
                </c:pt>
                <c:pt idx="23">
                  <c:v>13.21</c:v>
                </c:pt>
                <c:pt idx="24">
                  <c:v>7.93</c:v>
                </c:pt>
                <c:pt idx="25">
                  <c:v>13.92</c:v>
                </c:pt>
                <c:pt idx="26">
                  <c:v>13.89</c:v>
                </c:pt>
                <c:pt idx="27">
                  <c:v>15.96</c:v>
                </c:pt>
                <c:pt idx="28">
                  <c:v>10.95</c:v>
                </c:pt>
                <c:pt idx="29">
                  <c:v>3.89</c:v>
                </c:pt>
                <c:pt idx="30">
                  <c:v>10.64</c:v>
                </c:pt>
                <c:pt idx="31">
                  <c:v>9.36</c:v>
                </c:pt>
                <c:pt idx="32">
                  <c:v>8.18</c:v>
                </c:pt>
                <c:pt idx="33">
                  <c:v>7.63</c:v>
                </c:pt>
                <c:pt idx="34">
                  <c:v>14.39</c:v>
                </c:pt>
                <c:pt idx="35">
                  <c:v>18.04</c:v>
                </c:pt>
                <c:pt idx="36">
                  <c:v>16.940000000000001</c:v>
                </c:pt>
                <c:pt idx="37">
                  <c:v>20.010000000000002</c:v>
                </c:pt>
                <c:pt idx="38">
                  <c:v>16.63</c:v>
                </c:pt>
                <c:pt idx="39">
                  <c:v>7.89</c:v>
                </c:pt>
                <c:pt idx="40">
                  <c:v>7.5</c:v>
                </c:pt>
                <c:pt idx="41">
                  <c:v>7.52</c:v>
                </c:pt>
                <c:pt idx="42">
                  <c:v>8.4499999999999993</c:v>
                </c:pt>
                <c:pt idx="43">
                  <c:v>16.25</c:v>
                </c:pt>
                <c:pt idx="44">
                  <c:v>3.67</c:v>
                </c:pt>
                <c:pt idx="45">
                  <c:v>14.52</c:v>
                </c:pt>
                <c:pt idx="46">
                  <c:v>6.93</c:v>
                </c:pt>
                <c:pt idx="47">
                  <c:v>13.59</c:v>
                </c:pt>
                <c:pt idx="48">
                  <c:v>12.32</c:v>
                </c:pt>
                <c:pt idx="49">
                  <c:v>10.08</c:v>
                </c:pt>
                <c:pt idx="50">
                  <c:v>14.61</c:v>
                </c:pt>
                <c:pt idx="51">
                  <c:v>14.23</c:v>
                </c:pt>
                <c:pt idx="52">
                  <c:v>12.16</c:v>
                </c:pt>
                <c:pt idx="53">
                  <c:v>13.56</c:v>
                </c:pt>
                <c:pt idx="54">
                  <c:v>12.81</c:v>
                </c:pt>
                <c:pt idx="55">
                  <c:v>10.63</c:v>
                </c:pt>
                <c:pt idx="56">
                  <c:v>9.39</c:v>
                </c:pt>
                <c:pt idx="57">
                  <c:v>12.37</c:v>
                </c:pt>
                <c:pt idx="58">
                  <c:v>5.79</c:v>
                </c:pt>
                <c:pt idx="59">
                  <c:v>3.16</c:v>
                </c:pt>
                <c:pt idx="60">
                  <c:v>18.670000000000002</c:v>
                </c:pt>
                <c:pt idx="61">
                  <c:v>4.34</c:v>
                </c:pt>
                <c:pt idx="62">
                  <c:v>18.239999999999998</c:v>
                </c:pt>
                <c:pt idx="63">
                  <c:v>25.58</c:v>
                </c:pt>
                <c:pt idx="64">
                  <c:v>15.57</c:v>
                </c:pt>
                <c:pt idx="65">
                  <c:v>20.149999999999999</c:v>
                </c:pt>
                <c:pt idx="66">
                  <c:v>19.48</c:v>
                </c:pt>
                <c:pt idx="67">
                  <c:v>23.24</c:v>
                </c:pt>
                <c:pt idx="68">
                  <c:v>26.46</c:v>
                </c:pt>
                <c:pt idx="69">
                  <c:v>9.4600000000000009</c:v>
                </c:pt>
                <c:pt idx="70">
                  <c:v>14.51</c:v>
                </c:pt>
                <c:pt idx="71">
                  <c:v>13.88</c:v>
                </c:pt>
                <c:pt idx="72">
                  <c:v>11.3</c:v>
                </c:pt>
                <c:pt idx="73">
                  <c:v>11.2</c:v>
                </c:pt>
                <c:pt idx="74">
                  <c:v>9.34</c:v>
                </c:pt>
                <c:pt idx="75">
                  <c:v>10.01</c:v>
                </c:pt>
                <c:pt idx="76">
                  <c:v>14.46</c:v>
                </c:pt>
                <c:pt idx="77">
                  <c:v>14.99</c:v>
                </c:pt>
                <c:pt idx="78">
                  <c:v>10.78</c:v>
                </c:pt>
                <c:pt idx="79">
                  <c:v>15.48</c:v>
                </c:pt>
                <c:pt idx="80">
                  <c:v>12.23</c:v>
                </c:pt>
                <c:pt idx="81">
                  <c:v>15.78</c:v>
                </c:pt>
                <c:pt idx="82">
                  <c:v>10.98</c:v>
                </c:pt>
                <c:pt idx="83">
                  <c:v>15.67</c:v>
                </c:pt>
                <c:pt idx="84">
                  <c:v>11.96</c:v>
                </c:pt>
                <c:pt idx="85">
                  <c:v>16.05</c:v>
                </c:pt>
                <c:pt idx="86">
                  <c:v>7.21</c:v>
                </c:pt>
                <c:pt idx="87">
                  <c:v>10.08</c:v>
                </c:pt>
                <c:pt idx="88">
                  <c:v>16.2</c:v>
                </c:pt>
                <c:pt idx="89">
                  <c:v>16.47</c:v>
                </c:pt>
                <c:pt idx="90">
                  <c:v>12.21</c:v>
                </c:pt>
                <c:pt idx="91">
                  <c:v>25.2</c:v>
                </c:pt>
                <c:pt idx="92">
                  <c:v>19.559999999999999</c:v>
                </c:pt>
                <c:pt idx="93">
                  <c:v>14.63</c:v>
                </c:pt>
                <c:pt idx="94">
                  <c:v>16.149999999999999</c:v>
                </c:pt>
                <c:pt idx="95">
                  <c:v>21.72</c:v>
                </c:pt>
                <c:pt idx="96">
                  <c:v>15.13</c:v>
                </c:pt>
                <c:pt idx="97">
                  <c:v>22.8</c:v>
                </c:pt>
                <c:pt idx="98">
                  <c:v>17.73</c:v>
                </c:pt>
                <c:pt idx="99">
                  <c:v>20.13</c:v>
                </c:pt>
                <c:pt idx="100">
                  <c:v>24.78</c:v>
                </c:pt>
                <c:pt idx="101">
                  <c:v>8.01</c:v>
                </c:pt>
                <c:pt idx="102">
                  <c:v>9.17</c:v>
                </c:pt>
                <c:pt idx="103">
                  <c:v>6.16</c:v>
                </c:pt>
                <c:pt idx="104">
                  <c:v>12.01</c:v>
                </c:pt>
                <c:pt idx="105">
                  <c:v>14.31</c:v>
                </c:pt>
                <c:pt idx="106">
                  <c:v>16.87</c:v>
                </c:pt>
                <c:pt idx="107">
                  <c:v>14.23</c:v>
                </c:pt>
                <c:pt idx="108">
                  <c:v>12.58</c:v>
                </c:pt>
                <c:pt idx="109">
                  <c:v>15.09</c:v>
                </c:pt>
                <c:pt idx="110">
                  <c:v>14.8</c:v>
                </c:pt>
                <c:pt idx="111">
                  <c:v>20.23</c:v>
                </c:pt>
                <c:pt idx="112">
                  <c:v>20.239999999999998</c:v>
                </c:pt>
                <c:pt idx="113">
                  <c:v>19.920000000000002</c:v>
                </c:pt>
                <c:pt idx="114">
                  <c:v>16.350000000000001</c:v>
                </c:pt>
                <c:pt idx="115">
                  <c:v>17.350000000000001</c:v>
                </c:pt>
                <c:pt idx="116">
                  <c:v>16.32</c:v>
                </c:pt>
                <c:pt idx="117">
                  <c:v>17.91</c:v>
                </c:pt>
                <c:pt idx="118">
                  <c:v>19.43</c:v>
                </c:pt>
                <c:pt idx="119">
                  <c:v>16.48</c:v>
                </c:pt>
                <c:pt idx="120">
                  <c:v>21.14</c:v>
                </c:pt>
                <c:pt idx="121">
                  <c:v>23.5</c:v>
                </c:pt>
                <c:pt idx="122">
                  <c:v>24.8</c:v>
                </c:pt>
                <c:pt idx="123">
                  <c:v>16.87</c:v>
                </c:pt>
                <c:pt idx="124">
                  <c:v>21.39</c:v>
                </c:pt>
                <c:pt idx="125">
                  <c:v>11.03</c:v>
                </c:pt>
                <c:pt idx="126">
                  <c:v>4.82</c:v>
                </c:pt>
                <c:pt idx="127">
                  <c:v>25.49</c:v>
                </c:pt>
                <c:pt idx="128">
                  <c:v>20.46</c:v>
                </c:pt>
                <c:pt idx="129">
                  <c:v>8.39</c:v>
                </c:pt>
                <c:pt idx="130">
                  <c:v>10.93</c:v>
                </c:pt>
                <c:pt idx="131">
                  <c:v>4.66</c:v>
                </c:pt>
                <c:pt idx="132">
                  <c:v>15.07</c:v>
                </c:pt>
                <c:pt idx="133">
                  <c:v>6.82</c:v>
                </c:pt>
                <c:pt idx="134">
                  <c:v>15.4</c:v>
                </c:pt>
                <c:pt idx="135">
                  <c:v>17.989999999999998</c:v>
                </c:pt>
                <c:pt idx="136">
                  <c:v>15.28</c:v>
                </c:pt>
                <c:pt idx="137">
                  <c:v>11.05</c:v>
                </c:pt>
                <c:pt idx="138">
                  <c:v>14.64</c:v>
                </c:pt>
                <c:pt idx="139">
                  <c:v>15.95</c:v>
                </c:pt>
                <c:pt idx="140">
                  <c:v>25.2</c:v>
                </c:pt>
                <c:pt idx="141">
                  <c:v>10.19</c:v>
                </c:pt>
                <c:pt idx="142">
                  <c:v>15.04</c:v>
                </c:pt>
                <c:pt idx="143">
                  <c:v>17.18</c:v>
                </c:pt>
                <c:pt idx="144">
                  <c:v>18.649999999999999</c:v>
                </c:pt>
                <c:pt idx="145">
                  <c:v>20.8</c:v>
                </c:pt>
                <c:pt idx="146">
                  <c:v>15</c:v>
                </c:pt>
                <c:pt idx="147">
                  <c:v>13.61</c:v>
                </c:pt>
                <c:pt idx="148">
                  <c:v>13.13</c:v>
                </c:pt>
                <c:pt idx="149">
                  <c:v>3.16</c:v>
                </c:pt>
                <c:pt idx="150">
                  <c:v>9.65</c:v>
                </c:pt>
                <c:pt idx="151">
                  <c:v>7.89</c:v>
                </c:pt>
                <c:pt idx="152">
                  <c:v>17.29</c:v>
                </c:pt>
                <c:pt idx="153">
                  <c:v>15.62</c:v>
                </c:pt>
                <c:pt idx="154">
                  <c:v>10.3</c:v>
                </c:pt>
                <c:pt idx="155">
                  <c:v>7.77</c:v>
                </c:pt>
                <c:pt idx="156">
                  <c:v>15.81</c:v>
                </c:pt>
                <c:pt idx="157">
                  <c:v>11.07</c:v>
                </c:pt>
                <c:pt idx="158">
                  <c:v>13.64</c:v>
                </c:pt>
                <c:pt idx="159">
                  <c:v>18.100000000000001</c:v>
                </c:pt>
                <c:pt idx="160">
                  <c:v>17.04</c:v>
                </c:pt>
                <c:pt idx="161">
                  <c:v>15.41</c:v>
                </c:pt>
                <c:pt idx="162">
                  <c:v>8.7899999999999991</c:v>
                </c:pt>
                <c:pt idx="163">
                  <c:v>12.54</c:v>
                </c:pt>
                <c:pt idx="164">
                  <c:v>13.37</c:v>
                </c:pt>
                <c:pt idx="165">
                  <c:v>18.52</c:v>
                </c:pt>
                <c:pt idx="166">
                  <c:v>16.68</c:v>
                </c:pt>
                <c:pt idx="167">
                  <c:v>17.72</c:v>
                </c:pt>
                <c:pt idx="168">
                  <c:v>7.04</c:v>
                </c:pt>
                <c:pt idx="169">
                  <c:v>7.77</c:v>
                </c:pt>
                <c:pt idx="170">
                  <c:v>8.58</c:v>
                </c:pt>
                <c:pt idx="171">
                  <c:v>21.04</c:v>
                </c:pt>
                <c:pt idx="172">
                  <c:v>15.72</c:v>
                </c:pt>
                <c:pt idx="173">
                  <c:v>11.24</c:v>
                </c:pt>
                <c:pt idx="174">
                  <c:v>23.53</c:v>
                </c:pt>
                <c:pt idx="175">
                  <c:v>13.81</c:v>
                </c:pt>
                <c:pt idx="176">
                  <c:v>14.16</c:v>
                </c:pt>
                <c:pt idx="177">
                  <c:v>12.65</c:v>
                </c:pt>
                <c:pt idx="178">
                  <c:v>14.89</c:v>
                </c:pt>
                <c:pt idx="179">
                  <c:v>21.95</c:v>
                </c:pt>
                <c:pt idx="180">
                  <c:v>15.44</c:v>
                </c:pt>
                <c:pt idx="181">
                  <c:v>8.81</c:v>
                </c:pt>
                <c:pt idx="182">
                  <c:v>13.09</c:v>
                </c:pt>
                <c:pt idx="183">
                  <c:v>13.71</c:v>
                </c:pt>
                <c:pt idx="184">
                  <c:v>7.48</c:v>
                </c:pt>
                <c:pt idx="185">
                  <c:v>11.72</c:v>
                </c:pt>
                <c:pt idx="186">
                  <c:v>8.48</c:v>
                </c:pt>
                <c:pt idx="187">
                  <c:v>16.739999999999998</c:v>
                </c:pt>
                <c:pt idx="188">
                  <c:v>15.34</c:v>
                </c:pt>
                <c:pt idx="189">
                  <c:v>16.72</c:v>
                </c:pt>
                <c:pt idx="190">
                  <c:v>14.3</c:v>
                </c:pt>
                <c:pt idx="191">
                  <c:v>11.91</c:v>
                </c:pt>
                <c:pt idx="192">
                  <c:v>7.03</c:v>
                </c:pt>
                <c:pt idx="193">
                  <c:v>11</c:v>
                </c:pt>
                <c:pt idx="194">
                  <c:v>11.37</c:v>
                </c:pt>
                <c:pt idx="195">
                  <c:v>12.88</c:v>
                </c:pt>
                <c:pt idx="196">
                  <c:v>13.56</c:v>
                </c:pt>
                <c:pt idx="197">
                  <c:v>18.47</c:v>
                </c:pt>
                <c:pt idx="198">
                  <c:v>21.41</c:v>
                </c:pt>
                <c:pt idx="199">
                  <c:v>16.04</c:v>
                </c:pt>
                <c:pt idx="200">
                  <c:v>20.43</c:v>
                </c:pt>
                <c:pt idx="201">
                  <c:v>18.78</c:v>
                </c:pt>
                <c:pt idx="202">
                  <c:v>19.579999999999998</c:v>
                </c:pt>
                <c:pt idx="203">
                  <c:v>20.05</c:v>
                </c:pt>
                <c:pt idx="204">
                  <c:v>16.920000000000002</c:v>
                </c:pt>
                <c:pt idx="205">
                  <c:v>12.19</c:v>
                </c:pt>
                <c:pt idx="206">
                  <c:v>5.14</c:v>
                </c:pt>
                <c:pt idx="207">
                  <c:v>6.86</c:v>
                </c:pt>
                <c:pt idx="208">
                  <c:v>6.96</c:v>
                </c:pt>
              </c:numCache>
            </c:numRef>
          </c:xVal>
          <c:yVal>
            <c:numRef>
              <c:f>LITHOLOGY!$B$2:$B$210</c:f>
              <c:numCache>
                <c:formatCode>General</c:formatCode>
                <c:ptCount val="209"/>
                <c:pt idx="0">
                  <c:v>4.2050000000000001</c:v>
                </c:pt>
                <c:pt idx="1">
                  <c:v>2.8220000000000001</c:v>
                </c:pt>
                <c:pt idx="2">
                  <c:v>0.47699999999999998</c:v>
                </c:pt>
                <c:pt idx="3">
                  <c:v>10.167</c:v>
                </c:pt>
                <c:pt idx="4">
                  <c:v>19.030999999999999</c:v>
                </c:pt>
                <c:pt idx="5">
                  <c:v>4.0419999999999998</c:v>
                </c:pt>
                <c:pt idx="6">
                  <c:v>0.95799999999999996</c:v>
                </c:pt>
                <c:pt idx="7">
                  <c:v>1.0489999999999999</c:v>
                </c:pt>
                <c:pt idx="8">
                  <c:v>1.0369999999999999</c:v>
                </c:pt>
                <c:pt idx="9">
                  <c:v>0.66700000000000004</c:v>
                </c:pt>
                <c:pt idx="10">
                  <c:v>0.748</c:v>
                </c:pt>
                <c:pt idx="11">
                  <c:v>0.91900000000000004</c:v>
                </c:pt>
                <c:pt idx="12">
                  <c:v>0.48599999999999999</c:v>
                </c:pt>
                <c:pt idx="13">
                  <c:v>0.57599999999999996</c:v>
                </c:pt>
                <c:pt idx="14">
                  <c:v>0.34300000000000003</c:v>
                </c:pt>
                <c:pt idx="15">
                  <c:v>0.79700000000000004</c:v>
                </c:pt>
                <c:pt idx="16">
                  <c:v>0.58299999999999996</c:v>
                </c:pt>
                <c:pt idx="17">
                  <c:v>62.3</c:v>
                </c:pt>
                <c:pt idx="18">
                  <c:v>0.88300000000000001</c:v>
                </c:pt>
                <c:pt idx="19">
                  <c:v>0.46200000000000002</c:v>
                </c:pt>
                <c:pt idx="20">
                  <c:v>0.32200000000000001</c:v>
                </c:pt>
                <c:pt idx="21">
                  <c:v>0.24199999999999999</c:v>
                </c:pt>
                <c:pt idx="22">
                  <c:v>0.751</c:v>
                </c:pt>
                <c:pt idx="23">
                  <c:v>0.86</c:v>
                </c:pt>
                <c:pt idx="24">
                  <c:v>0.51100000000000001</c:v>
                </c:pt>
                <c:pt idx="25">
                  <c:v>0.75600000000000001</c:v>
                </c:pt>
                <c:pt idx="26">
                  <c:v>0.45</c:v>
                </c:pt>
                <c:pt idx="27">
                  <c:v>2.427</c:v>
                </c:pt>
                <c:pt idx="28">
                  <c:v>2.4740000000000002</c:v>
                </c:pt>
                <c:pt idx="29">
                  <c:v>9.2999999999999999E-2</c:v>
                </c:pt>
                <c:pt idx="30">
                  <c:v>0.95199999999999996</c:v>
                </c:pt>
                <c:pt idx="31">
                  <c:v>0.36499999999999999</c:v>
                </c:pt>
                <c:pt idx="32">
                  <c:v>1.466</c:v>
                </c:pt>
                <c:pt idx="33">
                  <c:v>0.96799999999999997</c:v>
                </c:pt>
                <c:pt idx="34">
                  <c:v>6.8579999999999997</c:v>
                </c:pt>
                <c:pt idx="35">
                  <c:v>11.787000000000001</c:v>
                </c:pt>
                <c:pt idx="36">
                  <c:v>12.093999999999999</c:v>
                </c:pt>
                <c:pt idx="37">
                  <c:v>8.1720000000000006</c:v>
                </c:pt>
                <c:pt idx="38">
                  <c:v>3.02</c:v>
                </c:pt>
                <c:pt idx="39">
                  <c:v>1.8420000000000001</c:v>
                </c:pt>
                <c:pt idx="40">
                  <c:v>0.55800000000000005</c:v>
                </c:pt>
                <c:pt idx="41">
                  <c:v>0.36099999999999999</c:v>
                </c:pt>
                <c:pt idx="42">
                  <c:v>0.629</c:v>
                </c:pt>
                <c:pt idx="43">
                  <c:v>43.250999999999998</c:v>
                </c:pt>
                <c:pt idx="44">
                  <c:v>5.3999999999999999E-2</c:v>
                </c:pt>
                <c:pt idx="45">
                  <c:v>0.10100000000000001</c:v>
                </c:pt>
                <c:pt idx="46">
                  <c:v>0.16</c:v>
                </c:pt>
                <c:pt idx="47">
                  <c:v>6.5129999999999999</c:v>
                </c:pt>
                <c:pt idx="48">
                  <c:v>3.7869999999999999</c:v>
                </c:pt>
                <c:pt idx="49">
                  <c:v>0.56899999999999995</c:v>
                </c:pt>
                <c:pt idx="50">
                  <c:v>3.6709999999999998</c:v>
                </c:pt>
                <c:pt idx="51">
                  <c:v>1.911</c:v>
                </c:pt>
                <c:pt idx="52">
                  <c:v>0.59199999999999997</c:v>
                </c:pt>
                <c:pt idx="53">
                  <c:v>0.33100000000000002</c:v>
                </c:pt>
                <c:pt idx="54">
                  <c:v>3.9889999999999999</c:v>
                </c:pt>
                <c:pt idx="55">
                  <c:v>5.0449999999999999</c:v>
                </c:pt>
                <c:pt idx="56">
                  <c:v>12.901999999999999</c:v>
                </c:pt>
                <c:pt idx="57">
                  <c:v>5.3540000000000001</c:v>
                </c:pt>
                <c:pt idx="58">
                  <c:v>12.997999999999999</c:v>
                </c:pt>
                <c:pt idx="59">
                  <c:v>7.6230000000000002</c:v>
                </c:pt>
                <c:pt idx="60">
                  <c:v>0.90600000000000003</c:v>
                </c:pt>
                <c:pt idx="61">
                  <c:v>43.219000000000001</c:v>
                </c:pt>
                <c:pt idx="62">
                  <c:v>1.2589999999999999</c:v>
                </c:pt>
                <c:pt idx="63">
                  <c:v>1.383</c:v>
                </c:pt>
                <c:pt idx="64">
                  <c:v>19.747</c:v>
                </c:pt>
                <c:pt idx="65">
                  <c:v>3.2189999999999999</c:v>
                </c:pt>
                <c:pt idx="66">
                  <c:v>10.355</c:v>
                </c:pt>
                <c:pt idx="67">
                  <c:v>600.702</c:v>
                </c:pt>
                <c:pt idx="68">
                  <c:v>151.9</c:v>
                </c:pt>
                <c:pt idx="69">
                  <c:v>0.11</c:v>
                </c:pt>
                <c:pt idx="70">
                  <c:v>2.8980000000000001</c:v>
                </c:pt>
                <c:pt idx="71">
                  <c:v>0.42199999999999999</c:v>
                </c:pt>
                <c:pt idx="72">
                  <c:v>0.151</c:v>
                </c:pt>
                <c:pt idx="73">
                  <c:v>0.307</c:v>
                </c:pt>
                <c:pt idx="74">
                  <c:v>0.16300000000000001</c:v>
                </c:pt>
                <c:pt idx="75">
                  <c:v>2.78</c:v>
                </c:pt>
                <c:pt idx="76">
                  <c:v>0.83899999999999997</c:v>
                </c:pt>
                <c:pt idx="77">
                  <c:v>0.65800000000000003</c:v>
                </c:pt>
                <c:pt idx="78">
                  <c:v>7.1999999999999995E-2</c:v>
                </c:pt>
                <c:pt idx="79">
                  <c:v>0.27900000000000003</c:v>
                </c:pt>
                <c:pt idx="80">
                  <c:v>0.22700000000000001</c:v>
                </c:pt>
                <c:pt idx="81">
                  <c:v>0.40200000000000002</c:v>
                </c:pt>
                <c:pt idx="82">
                  <c:v>0.153</c:v>
                </c:pt>
                <c:pt idx="83">
                  <c:v>0.58699999999999997</c:v>
                </c:pt>
                <c:pt idx="84">
                  <c:v>0.17199999999999999</c:v>
                </c:pt>
                <c:pt idx="85">
                  <c:v>232.97900000000001</c:v>
                </c:pt>
                <c:pt idx="86">
                  <c:v>0.11700000000000001</c:v>
                </c:pt>
                <c:pt idx="87">
                  <c:v>4.5629999999999997</c:v>
                </c:pt>
                <c:pt idx="88">
                  <c:v>57.383000000000003</c:v>
                </c:pt>
                <c:pt idx="89">
                  <c:v>55.945999999999998</c:v>
                </c:pt>
                <c:pt idx="90">
                  <c:v>0.189</c:v>
                </c:pt>
                <c:pt idx="91">
                  <c:v>5.93</c:v>
                </c:pt>
                <c:pt idx="92">
                  <c:v>2.2589999999999999</c:v>
                </c:pt>
                <c:pt idx="93">
                  <c:v>3.7109999999999999</c:v>
                </c:pt>
                <c:pt idx="94">
                  <c:v>3.7210000000000001</c:v>
                </c:pt>
                <c:pt idx="95">
                  <c:v>41.267000000000003</c:v>
                </c:pt>
                <c:pt idx="96">
                  <c:v>10.536</c:v>
                </c:pt>
                <c:pt idx="97">
                  <c:v>402.387</c:v>
                </c:pt>
                <c:pt idx="98">
                  <c:v>1.4470000000000001</c:v>
                </c:pt>
                <c:pt idx="99">
                  <c:v>0.98399999999999999</c:v>
                </c:pt>
                <c:pt idx="100">
                  <c:v>9.5869999999999997</c:v>
                </c:pt>
                <c:pt idx="101">
                  <c:v>3.7999999999999999E-2</c:v>
                </c:pt>
                <c:pt idx="102">
                  <c:v>0.106</c:v>
                </c:pt>
                <c:pt idx="103">
                  <c:v>6.0999999999999999E-2</c:v>
                </c:pt>
                <c:pt idx="104">
                  <c:v>0.59299999999999997</c:v>
                </c:pt>
                <c:pt idx="105">
                  <c:v>2.0099999999999998</c:v>
                </c:pt>
                <c:pt idx="106">
                  <c:v>4.1849999999999996</c:v>
                </c:pt>
                <c:pt idx="107">
                  <c:v>0.33500000000000002</c:v>
                </c:pt>
                <c:pt idx="108">
                  <c:v>44.558</c:v>
                </c:pt>
                <c:pt idx="109">
                  <c:v>24.239000000000001</c:v>
                </c:pt>
                <c:pt idx="110">
                  <c:v>10.246</c:v>
                </c:pt>
                <c:pt idx="111">
                  <c:v>62.728999999999999</c:v>
                </c:pt>
                <c:pt idx="112">
                  <c:v>67.209999999999994</c:v>
                </c:pt>
                <c:pt idx="113">
                  <c:v>73.522999999999996</c:v>
                </c:pt>
                <c:pt idx="114">
                  <c:v>4.306</c:v>
                </c:pt>
                <c:pt idx="115">
                  <c:v>5.7110000000000003</c:v>
                </c:pt>
                <c:pt idx="116">
                  <c:v>5.1109999999999998</c:v>
                </c:pt>
                <c:pt idx="117">
                  <c:v>40.344000000000001</c:v>
                </c:pt>
                <c:pt idx="118">
                  <c:v>85.331999999999994</c:v>
                </c:pt>
                <c:pt idx="119">
                  <c:v>9.8979999999999997</c:v>
                </c:pt>
                <c:pt idx="120">
                  <c:v>86.938999999999993</c:v>
                </c:pt>
                <c:pt idx="121">
                  <c:v>235.13499999999999</c:v>
                </c:pt>
                <c:pt idx="122">
                  <c:v>387.815</c:v>
                </c:pt>
                <c:pt idx="123">
                  <c:v>2.593</c:v>
                </c:pt>
                <c:pt idx="124">
                  <c:v>20.5</c:v>
                </c:pt>
                <c:pt idx="125">
                  <c:v>9.1999999999999993</c:v>
                </c:pt>
                <c:pt idx="126">
                  <c:v>0.253</c:v>
                </c:pt>
                <c:pt idx="127">
                  <c:v>47.14</c:v>
                </c:pt>
                <c:pt idx="128">
                  <c:v>8.7620000000000005</c:v>
                </c:pt>
                <c:pt idx="129">
                  <c:v>0.876</c:v>
                </c:pt>
                <c:pt idx="130">
                  <c:v>2.1379999999999999</c:v>
                </c:pt>
                <c:pt idx="131">
                  <c:v>0.17699999999999999</c:v>
                </c:pt>
                <c:pt idx="132">
                  <c:v>13.3</c:v>
                </c:pt>
                <c:pt idx="133">
                  <c:v>0.13800000000000001</c:v>
                </c:pt>
                <c:pt idx="134">
                  <c:v>118.333</c:v>
                </c:pt>
                <c:pt idx="135">
                  <c:v>1.895</c:v>
                </c:pt>
                <c:pt idx="136">
                  <c:v>0.74199999999999999</c:v>
                </c:pt>
                <c:pt idx="137">
                  <c:v>0.18</c:v>
                </c:pt>
                <c:pt idx="138">
                  <c:v>1.538</c:v>
                </c:pt>
                <c:pt idx="139">
                  <c:v>1.8220000000000001</c:v>
                </c:pt>
                <c:pt idx="140">
                  <c:v>201.77600000000001</c:v>
                </c:pt>
                <c:pt idx="141">
                  <c:v>0.13200000000000001</c:v>
                </c:pt>
                <c:pt idx="142">
                  <c:v>0.42299999999999999</c:v>
                </c:pt>
                <c:pt idx="143">
                  <c:v>0.71699999999999997</c:v>
                </c:pt>
                <c:pt idx="144">
                  <c:v>1.952</c:v>
                </c:pt>
                <c:pt idx="145">
                  <c:v>8.1</c:v>
                </c:pt>
                <c:pt idx="146">
                  <c:v>0.96499999999999997</c:v>
                </c:pt>
                <c:pt idx="147">
                  <c:v>1.153</c:v>
                </c:pt>
                <c:pt idx="148">
                  <c:v>0.7</c:v>
                </c:pt>
                <c:pt idx="149">
                  <c:v>2.5999999999999999E-2</c:v>
                </c:pt>
                <c:pt idx="150">
                  <c:v>0.46100000000000002</c:v>
                </c:pt>
                <c:pt idx="151">
                  <c:v>0.11799999999999999</c:v>
                </c:pt>
                <c:pt idx="152">
                  <c:v>18.391999999999999</c:v>
                </c:pt>
                <c:pt idx="153">
                  <c:v>4.17</c:v>
                </c:pt>
                <c:pt idx="154">
                  <c:v>2.597</c:v>
                </c:pt>
                <c:pt idx="155">
                  <c:v>0.11700000000000001</c:v>
                </c:pt>
                <c:pt idx="156">
                  <c:v>26.59</c:v>
                </c:pt>
                <c:pt idx="157">
                  <c:v>0.90100000000000002</c:v>
                </c:pt>
                <c:pt idx="158">
                  <c:v>1.73</c:v>
                </c:pt>
                <c:pt idx="159">
                  <c:v>11.65</c:v>
                </c:pt>
                <c:pt idx="160">
                  <c:v>9.91</c:v>
                </c:pt>
                <c:pt idx="161">
                  <c:v>1.482</c:v>
                </c:pt>
                <c:pt idx="162">
                  <c:v>0.17899999999999999</c:v>
                </c:pt>
                <c:pt idx="163">
                  <c:v>1.115</c:v>
                </c:pt>
                <c:pt idx="164">
                  <c:v>1.508</c:v>
                </c:pt>
                <c:pt idx="165">
                  <c:v>4.3239999999999998</c:v>
                </c:pt>
                <c:pt idx="166">
                  <c:v>3.653</c:v>
                </c:pt>
                <c:pt idx="167">
                  <c:v>10.942</c:v>
                </c:pt>
                <c:pt idx="168">
                  <c:v>0.55700000000000005</c:v>
                </c:pt>
                <c:pt idx="169">
                  <c:v>0.10100000000000001</c:v>
                </c:pt>
                <c:pt idx="170">
                  <c:v>24.273</c:v>
                </c:pt>
                <c:pt idx="171">
                  <c:v>3.4289999999999998</c:v>
                </c:pt>
                <c:pt idx="172">
                  <c:v>3.3109999999999999</c:v>
                </c:pt>
                <c:pt idx="173">
                  <c:v>0.91500000000000004</c:v>
                </c:pt>
                <c:pt idx="174">
                  <c:v>16.78</c:v>
                </c:pt>
                <c:pt idx="175">
                  <c:v>1.7490000000000001</c:v>
                </c:pt>
                <c:pt idx="176">
                  <c:v>0.109</c:v>
                </c:pt>
                <c:pt idx="177">
                  <c:v>0.92700000000000005</c:v>
                </c:pt>
                <c:pt idx="178">
                  <c:v>2.4039999999999999</c:v>
                </c:pt>
                <c:pt idx="179">
                  <c:v>3.0379999999999998</c:v>
                </c:pt>
                <c:pt idx="180">
                  <c:v>53.5</c:v>
                </c:pt>
                <c:pt idx="181">
                  <c:v>2.9950000000000001</c:v>
                </c:pt>
                <c:pt idx="182">
                  <c:v>17.032</c:v>
                </c:pt>
                <c:pt idx="183">
                  <c:v>20.597999999999999</c:v>
                </c:pt>
                <c:pt idx="184">
                  <c:v>0.4</c:v>
                </c:pt>
                <c:pt idx="185">
                  <c:v>0.33900000000000002</c:v>
                </c:pt>
                <c:pt idx="186">
                  <c:v>0.23499999999999999</c:v>
                </c:pt>
                <c:pt idx="187">
                  <c:v>2.4670000000000001</c:v>
                </c:pt>
                <c:pt idx="188">
                  <c:v>3.4039999999999999</c:v>
                </c:pt>
                <c:pt idx="189">
                  <c:v>7.4119999999999999</c:v>
                </c:pt>
                <c:pt idx="190">
                  <c:v>2.1509999999999998</c:v>
                </c:pt>
                <c:pt idx="191">
                  <c:v>1.6839999999999999</c:v>
                </c:pt>
                <c:pt idx="192">
                  <c:v>7.4999999999999997E-2</c:v>
                </c:pt>
                <c:pt idx="193">
                  <c:v>0.39500000000000002</c:v>
                </c:pt>
                <c:pt idx="194">
                  <c:v>2.0049999999999999</c:v>
                </c:pt>
                <c:pt idx="195">
                  <c:v>5.3330000000000002</c:v>
                </c:pt>
                <c:pt idx="196">
                  <c:v>1.149</c:v>
                </c:pt>
                <c:pt idx="197">
                  <c:v>40.174999999999997</c:v>
                </c:pt>
                <c:pt idx="198">
                  <c:v>174.24700000000001</c:v>
                </c:pt>
                <c:pt idx="199">
                  <c:v>6.8940000000000001</c:v>
                </c:pt>
                <c:pt idx="200">
                  <c:v>17.77</c:v>
                </c:pt>
                <c:pt idx="201">
                  <c:v>20.251000000000001</c:v>
                </c:pt>
                <c:pt idx="202">
                  <c:v>19.2</c:v>
                </c:pt>
                <c:pt idx="203">
                  <c:v>28.256</c:v>
                </c:pt>
                <c:pt idx="204">
                  <c:v>55.578000000000003</c:v>
                </c:pt>
                <c:pt idx="205">
                  <c:v>2.198</c:v>
                </c:pt>
                <c:pt idx="206">
                  <c:v>0.13900000000000001</c:v>
                </c:pt>
                <c:pt idx="207">
                  <c:v>6.7000000000000004E-2</c:v>
                </c:pt>
                <c:pt idx="208">
                  <c:v>0.40300000000000002</c:v>
                </c:pt>
              </c:numCache>
            </c:numRef>
          </c:yVal>
          <c:smooth val="0"/>
          <c:extLst>
            <c:ext xmlns:c16="http://schemas.microsoft.com/office/drawing/2014/chart" uri="{C3380CC4-5D6E-409C-BE32-E72D297353CC}">
              <c16:uniqueId val="{00000000-A7B5-447A-8AFF-77A3EC8D07FE}"/>
            </c:ext>
          </c:extLst>
        </c:ser>
        <c:ser>
          <c:idx val="3"/>
          <c:order val="1"/>
          <c:tx>
            <c:v>گروه سنگ آهک</c:v>
          </c:tx>
          <c:spPr>
            <a:ln w="19050">
              <a:noFill/>
            </a:ln>
          </c:spPr>
          <c:marker>
            <c:symbol val="x"/>
            <c:size val="3"/>
            <c:spPr>
              <a:ln>
                <a:solidFill>
                  <a:srgbClr val="0070C0"/>
                </a:solidFill>
              </a:ln>
            </c:spPr>
          </c:marker>
          <c:xVal>
            <c:numRef>
              <c:f>LITHOLOGY!$C$211:$C$418</c:f>
              <c:numCache>
                <c:formatCode>General</c:formatCode>
                <c:ptCount val="208"/>
                <c:pt idx="0">
                  <c:v>14.31</c:v>
                </c:pt>
                <c:pt idx="1">
                  <c:v>3.68</c:v>
                </c:pt>
                <c:pt idx="2">
                  <c:v>5.66</c:v>
                </c:pt>
                <c:pt idx="3">
                  <c:v>5.88</c:v>
                </c:pt>
                <c:pt idx="4">
                  <c:v>1.31</c:v>
                </c:pt>
                <c:pt idx="5">
                  <c:v>13.83</c:v>
                </c:pt>
                <c:pt idx="6">
                  <c:v>11.51</c:v>
                </c:pt>
                <c:pt idx="7">
                  <c:v>14.92</c:v>
                </c:pt>
                <c:pt idx="8">
                  <c:v>14.33</c:v>
                </c:pt>
                <c:pt idx="9">
                  <c:v>7.57</c:v>
                </c:pt>
                <c:pt idx="10">
                  <c:v>9.66</c:v>
                </c:pt>
                <c:pt idx="11">
                  <c:v>10.63</c:v>
                </c:pt>
                <c:pt idx="12">
                  <c:v>15.2</c:v>
                </c:pt>
                <c:pt idx="13">
                  <c:v>8.24</c:v>
                </c:pt>
                <c:pt idx="14">
                  <c:v>10.039999999999999</c:v>
                </c:pt>
                <c:pt idx="15">
                  <c:v>13.33</c:v>
                </c:pt>
                <c:pt idx="16">
                  <c:v>15.81</c:v>
                </c:pt>
                <c:pt idx="17">
                  <c:v>6.76</c:v>
                </c:pt>
                <c:pt idx="18">
                  <c:v>8.9</c:v>
                </c:pt>
                <c:pt idx="19">
                  <c:v>9.5399999999999991</c:v>
                </c:pt>
                <c:pt idx="20">
                  <c:v>12.57</c:v>
                </c:pt>
                <c:pt idx="21">
                  <c:v>12.66</c:v>
                </c:pt>
                <c:pt idx="22">
                  <c:v>12.73</c:v>
                </c:pt>
                <c:pt idx="23">
                  <c:v>15.05</c:v>
                </c:pt>
                <c:pt idx="24">
                  <c:v>4.8899999999999997</c:v>
                </c:pt>
                <c:pt idx="25">
                  <c:v>5.37</c:v>
                </c:pt>
                <c:pt idx="26">
                  <c:v>9.07</c:v>
                </c:pt>
                <c:pt idx="27">
                  <c:v>12.96</c:v>
                </c:pt>
                <c:pt idx="28">
                  <c:v>6.26</c:v>
                </c:pt>
                <c:pt idx="29">
                  <c:v>5.48</c:v>
                </c:pt>
                <c:pt idx="30">
                  <c:v>1.66</c:v>
                </c:pt>
                <c:pt idx="31">
                  <c:v>2.4300000000000002</c:v>
                </c:pt>
                <c:pt idx="32">
                  <c:v>2.15</c:v>
                </c:pt>
                <c:pt idx="33">
                  <c:v>2.84</c:v>
                </c:pt>
                <c:pt idx="34">
                  <c:v>11.74</c:v>
                </c:pt>
                <c:pt idx="35">
                  <c:v>2.39</c:v>
                </c:pt>
                <c:pt idx="36">
                  <c:v>16.47</c:v>
                </c:pt>
                <c:pt idx="37">
                  <c:v>2.56</c:v>
                </c:pt>
                <c:pt idx="38">
                  <c:v>2.82</c:v>
                </c:pt>
                <c:pt idx="39">
                  <c:v>16.420000000000002</c:v>
                </c:pt>
                <c:pt idx="40">
                  <c:v>4.21</c:v>
                </c:pt>
                <c:pt idx="41">
                  <c:v>12.49</c:v>
                </c:pt>
                <c:pt idx="42">
                  <c:v>8.15</c:v>
                </c:pt>
                <c:pt idx="43">
                  <c:v>7.66</c:v>
                </c:pt>
                <c:pt idx="44">
                  <c:v>0.68</c:v>
                </c:pt>
                <c:pt idx="45">
                  <c:v>1.0900000000000001</c:v>
                </c:pt>
                <c:pt idx="46">
                  <c:v>0.97</c:v>
                </c:pt>
                <c:pt idx="47">
                  <c:v>3.99</c:v>
                </c:pt>
                <c:pt idx="48">
                  <c:v>8.92</c:v>
                </c:pt>
                <c:pt idx="49">
                  <c:v>3.8</c:v>
                </c:pt>
                <c:pt idx="50">
                  <c:v>1.74</c:v>
                </c:pt>
                <c:pt idx="51">
                  <c:v>1.53</c:v>
                </c:pt>
                <c:pt idx="52">
                  <c:v>1.96</c:v>
                </c:pt>
                <c:pt idx="53">
                  <c:v>15.31</c:v>
                </c:pt>
                <c:pt idx="54">
                  <c:v>10.41</c:v>
                </c:pt>
                <c:pt idx="55">
                  <c:v>10.82</c:v>
                </c:pt>
                <c:pt idx="56">
                  <c:v>9.7799999999999994</c:v>
                </c:pt>
                <c:pt idx="57">
                  <c:v>5.91</c:v>
                </c:pt>
                <c:pt idx="58">
                  <c:v>18.05</c:v>
                </c:pt>
                <c:pt idx="59">
                  <c:v>4.1900000000000004</c:v>
                </c:pt>
                <c:pt idx="60">
                  <c:v>3.35</c:v>
                </c:pt>
                <c:pt idx="61">
                  <c:v>11.91</c:v>
                </c:pt>
                <c:pt idx="62">
                  <c:v>12.42</c:v>
                </c:pt>
                <c:pt idx="63">
                  <c:v>2.52</c:v>
                </c:pt>
                <c:pt idx="64">
                  <c:v>12.37</c:v>
                </c:pt>
                <c:pt idx="65">
                  <c:v>12.37</c:v>
                </c:pt>
                <c:pt idx="66">
                  <c:v>8.43</c:v>
                </c:pt>
                <c:pt idx="67">
                  <c:v>11.66</c:v>
                </c:pt>
                <c:pt idx="68">
                  <c:v>8.57</c:v>
                </c:pt>
                <c:pt idx="69">
                  <c:v>10.54</c:v>
                </c:pt>
                <c:pt idx="70">
                  <c:v>14.69</c:v>
                </c:pt>
                <c:pt idx="71">
                  <c:v>17.22</c:v>
                </c:pt>
                <c:pt idx="72">
                  <c:v>16.010000000000002</c:v>
                </c:pt>
                <c:pt idx="73">
                  <c:v>15.11</c:v>
                </c:pt>
                <c:pt idx="74">
                  <c:v>13.85</c:v>
                </c:pt>
                <c:pt idx="75">
                  <c:v>15.85</c:v>
                </c:pt>
                <c:pt idx="76">
                  <c:v>18.09</c:v>
                </c:pt>
                <c:pt idx="77">
                  <c:v>17.73</c:v>
                </c:pt>
                <c:pt idx="78">
                  <c:v>16.440000000000001</c:v>
                </c:pt>
                <c:pt idx="79">
                  <c:v>19.87</c:v>
                </c:pt>
                <c:pt idx="80">
                  <c:v>19.52</c:v>
                </c:pt>
                <c:pt idx="81">
                  <c:v>13.8</c:v>
                </c:pt>
                <c:pt idx="82">
                  <c:v>12.19</c:v>
                </c:pt>
                <c:pt idx="83">
                  <c:v>12.13</c:v>
                </c:pt>
                <c:pt idx="84">
                  <c:v>12.99</c:v>
                </c:pt>
                <c:pt idx="85">
                  <c:v>14.44</c:v>
                </c:pt>
                <c:pt idx="86">
                  <c:v>13.21</c:v>
                </c:pt>
                <c:pt idx="87">
                  <c:v>6.93</c:v>
                </c:pt>
                <c:pt idx="88">
                  <c:v>7.03</c:v>
                </c:pt>
                <c:pt idx="89">
                  <c:v>3.81</c:v>
                </c:pt>
                <c:pt idx="90">
                  <c:v>3.39</c:v>
                </c:pt>
                <c:pt idx="91">
                  <c:v>11.41</c:v>
                </c:pt>
                <c:pt idx="92">
                  <c:v>15.05</c:v>
                </c:pt>
                <c:pt idx="93">
                  <c:v>15.49</c:v>
                </c:pt>
                <c:pt idx="94">
                  <c:v>15.4</c:v>
                </c:pt>
                <c:pt idx="95">
                  <c:v>17.13</c:v>
                </c:pt>
                <c:pt idx="96">
                  <c:v>17.329999999999998</c:v>
                </c:pt>
                <c:pt idx="97">
                  <c:v>14.32</c:v>
                </c:pt>
                <c:pt idx="98">
                  <c:v>13.18</c:v>
                </c:pt>
                <c:pt idx="99">
                  <c:v>11.34</c:v>
                </c:pt>
                <c:pt idx="100">
                  <c:v>17.91</c:v>
                </c:pt>
                <c:pt idx="101">
                  <c:v>11.37</c:v>
                </c:pt>
                <c:pt idx="102">
                  <c:v>11.36</c:v>
                </c:pt>
                <c:pt idx="103">
                  <c:v>13.5</c:v>
                </c:pt>
                <c:pt idx="104">
                  <c:v>18.13</c:v>
                </c:pt>
                <c:pt idx="105">
                  <c:v>9.14</c:v>
                </c:pt>
                <c:pt idx="106">
                  <c:v>7.57</c:v>
                </c:pt>
                <c:pt idx="107">
                  <c:v>4.03</c:v>
                </c:pt>
                <c:pt idx="108">
                  <c:v>4.8499999999999996</c:v>
                </c:pt>
                <c:pt idx="109">
                  <c:v>3.53</c:v>
                </c:pt>
                <c:pt idx="110">
                  <c:v>4.1100000000000003</c:v>
                </c:pt>
                <c:pt idx="111">
                  <c:v>4.4400000000000004</c:v>
                </c:pt>
                <c:pt idx="112">
                  <c:v>5.14</c:v>
                </c:pt>
                <c:pt idx="113">
                  <c:v>6.27</c:v>
                </c:pt>
                <c:pt idx="114">
                  <c:v>6.7</c:v>
                </c:pt>
                <c:pt idx="115">
                  <c:v>6.48</c:v>
                </c:pt>
                <c:pt idx="116">
                  <c:v>5.27</c:v>
                </c:pt>
                <c:pt idx="117">
                  <c:v>5.38</c:v>
                </c:pt>
                <c:pt idx="118">
                  <c:v>6.13</c:v>
                </c:pt>
                <c:pt idx="119">
                  <c:v>12.87</c:v>
                </c:pt>
                <c:pt idx="120">
                  <c:v>14.15</c:v>
                </c:pt>
                <c:pt idx="121">
                  <c:v>13.63</c:v>
                </c:pt>
                <c:pt idx="122">
                  <c:v>10.35</c:v>
                </c:pt>
                <c:pt idx="123">
                  <c:v>9.1300000000000008</c:v>
                </c:pt>
                <c:pt idx="124">
                  <c:v>12.28</c:v>
                </c:pt>
                <c:pt idx="125">
                  <c:v>10.02</c:v>
                </c:pt>
                <c:pt idx="126">
                  <c:v>14.73</c:v>
                </c:pt>
                <c:pt idx="127">
                  <c:v>15.72</c:v>
                </c:pt>
                <c:pt idx="128">
                  <c:v>4.8</c:v>
                </c:pt>
                <c:pt idx="129">
                  <c:v>8.49</c:v>
                </c:pt>
                <c:pt idx="130">
                  <c:v>10.36</c:v>
                </c:pt>
                <c:pt idx="131">
                  <c:v>14</c:v>
                </c:pt>
                <c:pt idx="132">
                  <c:v>13.4</c:v>
                </c:pt>
                <c:pt idx="133">
                  <c:v>10.71</c:v>
                </c:pt>
                <c:pt idx="134">
                  <c:v>3.77</c:v>
                </c:pt>
                <c:pt idx="135">
                  <c:v>11.11</c:v>
                </c:pt>
                <c:pt idx="136">
                  <c:v>10.11</c:v>
                </c:pt>
                <c:pt idx="137">
                  <c:v>10.07</c:v>
                </c:pt>
                <c:pt idx="138">
                  <c:v>8.64</c:v>
                </c:pt>
                <c:pt idx="139">
                  <c:v>7.28</c:v>
                </c:pt>
                <c:pt idx="140">
                  <c:v>9.5</c:v>
                </c:pt>
                <c:pt idx="141">
                  <c:v>7.6</c:v>
                </c:pt>
                <c:pt idx="142">
                  <c:v>5.49</c:v>
                </c:pt>
                <c:pt idx="143">
                  <c:v>4.05</c:v>
                </c:pt>
                <c:pt idx="144">
                  <c:v>3.79</c:v>
                </c:pt>
                <c:pt idx="145">
                  <c:v>13.81</c:v>
                </c:pt>
                <c:pt idx="146">
                  <c:v>13.9</c:v>
                </c:pt>
                <c:pt idx="147">
                  <c:v>13.03</c:v>
                </c:pt>
                <c:pt idx="148">
                  <c:v>12.71</c:v>
                </c:pt>
                <c:pt idx="149">
                  <c:v>10.92</c:v>
                </c:pt>
                <c:pt idx="150">
                  <c:v>8.92</c:v>
                </c:pt>
                <c:pt idx="151">
                  <c:v>6.13</c:v>
                </c:pt>
                <c:pt idx="152">
                  <c:v>6.72</c:v>
                </c:pt>
                <c:pt idx="153">
                  <c:v>8.4</c:v>
                </c:pt>
                <c:pt idx="154">
                  <c:v>7.49</c:v>
                </c:pt>
                <c:pt idx="155">
                  <c:v>3.74</c:v>
                </c:pt>
                <c:pt idx="156">
                  <c:v>3.05</c:v>
                </c:pt>
                <c:pt idx="157">
                  <c:v>2.84</c:v>
                </c:pt>
                <c:pt idx="158">
                  <c:v>8.27</c:v>
                </c:pt>
                <c:pt idx="159">
                  <c:v>8.49</c:v>
                </c:pt>
                <c:pt idx="160">
                  <c:v>12.04</c:v>
                </c:pt>
                <c:pt idx="161">
                  <c:v>8.18</c:v>
                </c:pt>
                <c:pt idx="162">
                  <c:v>7.61</c:v>
                </c:pt>
                <c:pt idx="163">
                  <c:v>3.63</c:v>
                </c:pt>
                <c:pt idx="164">
                  <c:v>6.78</c:v>
                </c:pt>
                <c:pt idx="165">
                  <c:v>2.46</c:v>
                </c:pt>
                <c:pt idx="166">
                  <c:v>4.09</c:v>
                </c:pt>
                <c:pt idx="167">
                  <c:v>3.86</c:v>
                </c:pt>
                <c:pt idx="168">
                  <c:v>7.94</c:v>
                </c:pt>
                <c:pt idx="169">
                  <c:v>8.1999999999999993</c:v>
                </c:pt>
                <c:pt idx="170">
                  <c:v>9.77</c:v>
                </c:pt>
                <c:pt idx="171">
                  <c:v>4.71</c:v>
                </c:pt>
                <c:pt idx="172">
                  <c:v>6.05</c:v>
                </c:pt>
                <c:pt idx="173">
                  <c:v>5.37</c:v>
                </c:pt>
                <c:pt idx="174">
                  <c:v>6.31</c:v>
                </c:pt>
                <c:pt idx="175">
                  <c:v>6.27</c:v>
                </c:pt>
                <c:pt idx="176">
                  <c:v>7.43</c:v>
                </c:pt>
                <c:pt idx="177">
                  <c:v>7.35</c:v>
                </c:pt>
                <c:pt idx="178">
                  <c:v>2.9</c:v>
                </c:pt>
                <c:pt idx="179">
                  <c:v>2.2599999999999998</c:v>
                </c:pt>
                <c:pt idx="180">
                  <c:v>4.01</c:v>
                </c:pt>
                <c:pt idx="181">
                  <c:v>8.64</c:v>
                </c:pt>
                <c:pt idx="182">
                  <c:v>6.15</c:v>
                </c:pt>
                <c:pt idx="183">
                  <c:v>9.91</c:v>
                </c:pt>
                <c:pt idx="184">
                  <c:v>12.51</c:v>
                </c:pt>
                <c:pt idx="185">
                  <c:v>12.5</c:v>
                </c:pt>
                <c:pt idx="186">
                  <c:v>9.99</c:v>
                </c:pt>
                <c:pt idx="187">
                  <c:v>12.97</c:v>
                </c:pt>
                <c:pt idx="188">
                  <c:v>2.77</c:v>
                </c:pt>
                <c:pt idx="189">
                  <c:v>1.18</c:v>
                </c:pt>
                <c:pt idx="190">
                  <c:v>7.76</c:v>
                </c:pt>
                <c:pt idx="191">
                  <c:v>2.48</c:v>
                </c:pt>
                <c:pt idx="192">
                  <c:v>2.77</c:v>
                </c:pt>
                <c:pt idx="193">
                  <c:v>4.1500000000000004</c:v>
                </c:pt>
                <c:pt idx="194">
                  <c:v>6.13</c:v>
                </c:pt>
                <c:pt idx="195">
                  <c:v>15.24</c:v>
                </c:pt>
                <c:pt idx="196">
                  <c:v>14.27</c:v>
                </c:pt>
                <c:pt idx="197">
                  <c:v>14.26</c:v>
                </c:pt>
                <c:pt idx="198">
                  <c:v>16.43</c:v>
                </c:pt>
                <c:pt idx="199">
                  <c:v>13.62</c:v>
                </c:pt>
                <c:pt idx="200">
                  <c:v>6.39</c:v>
                </c:pt>
                <c:pt idx="201">
                  <c:v>6.03</c:v>
                </c:pt>
                <c:pt idx="202">
                  <c:v>12.65</c:v>
                </c:pt>
                <c:pt idx="203">
                  <c:v>15.79</c:v>
                </c:pt>
                <c:pt idx="204">
                  <c:v>16.75</c:v>
                </c:pt>
                <c:pt idx="205">
                  <c:v>14.98</c:v>
                </c:pt>
                <c:pt idx="206">
                  <c:v>12.33</c:v>
                </c:pt>
                <c:pt idx="207">
                  <c:v>15.91</c:v>
                </c:pt>
              </c:numCache>
            </c:numRef>
          </c:xVal>
          <c:yVal>
            <c:numRef>
              <c:f>LITHOLOGY!$B$211:$B$418</c:f>
              <c:numCache>
                <c:formatCode>General</c:formatCode>
                <c:ptCount val="208"/>
                <c:pt idx="0">
                  <c:v>0.47899999999999998</c:v>
                </c:pt>
                <c:pt idx="1">
                  <c:v>7.3999999999999996E-2</c:v>
                </c:pt>
                <c:pt idx="2">
                  <c:v>7.8E-2</c:v>
                </c:pt>
                <c:pt idx="3">
                  <c:v>9.1999999999999998E-2</c:v>
                </c:pt>
                <c:pt idx="4">
                  <c:v>7.4999999999999997E-2</c:v>
                </c:pt>
                <c:pt idx="5">
                  <c:v>0.36599999999999999</c:v>
                </c:pt>
                <c:pt idx="6">
                  <c:v>0.33800000000000002</c:v>
                </c:pt>
                <c:pt idx="7">
                  <c:v>1.3879999999999999</c:v>
                </c:pt>
                <c:pt idx="8">
                  <c:v>0.65400000000000003</c:v>
                </c:pt>
                <c:pt idx="9">
                  <c:v>0.23300000000000001</c:v>
                </c:pt>
                <c:pt idx="10">
                  <c:v>9.2999999999999999E-2</c:v>
                </c:pt>
                <c:pt idx="11">
                  <c:v>0.46200000000000002</c:v>
                </c:pt>
                <c:pt idx="12">
                  <c:v>1.1220000000000001</c:v>
                </c:pt>
                <c:pt idx="13">
                  <c:v>9.0999999999999998E-2</c:v>
                </c:pt>
                <c:pt idx="14">
                  <c:v>7.1999999999999995E-2</c:v>
                </c:pt>
                <c:pt idx="15">
                  <c:v>0.72399999999999998</c:v>
                </c:pt>
                <c:pt idx="16">
                  <c:v>1.0229999999999999</c:v>
                </c:pt>
                <c:pt idx="17">
                  <c:v>0.121</c:v>
                </c:pt>
                <c:pt idx="18">
                  <c:v>0.16500000000000001</c:v>
                </c:pt>
                <c:pt idx="19">
                  <c:v>0.33900000000000002</c:v>
                </c:pt>
                <c:pt idx="20">
                  <c:v>1.4990000000000001</c:v>
                </c:pt>
                <c:pt idx="21">
                  <c:v>0.98799999999999999</c:v>
                </c:pt>
                <c:pt idx="22">
                  <c:v>7.5919999999999996</c:v>
                </c:pt>
                <c:pt idx="23">
                  <c:v>2.2269999999999999</c:v>
                </c:pt>
                <c:pt idx="24">
                  <c:v>0.878</c:v>
                </c:pt>
                <c:pt idx="25">
                  <c:v>0.34200000000000003</c:v>
                </c:pt>
                <c:pt idx="26">
                  <c:v>0.154</c:v>
                </c:pt>
                <c:pt idx="27">
                  <c:v>0.61399999999999999</c:v>
                </c:pt>
                <c:pt idx="28">
                  <c:v>1.04</c:v>
                </c:pt>
                <c:pt idx="29">
                  <c:v>6.0999999999999999E-2</c:v>
                </c:pt>
                <c:pt idx="30">
                  <c:v>5.5E-2</c:v>
                </c:pt>
                <c:pt idx="31">
                  <c:v>0.23200000000000001</c:v>
                </c:pt>
                <c:pt idx="32">
                  <c:v>0.03</c:v>
                </c:pt>
                <c:pt idx="33">
                  <c:v>5.6000000000000001E-2</c:v>
                </c:pt>
                <c:pt idx="34">
                  <c:v>3.4289999999999998</c:v>
                </c:pt>
                <c:pt idx="35">
                  <c:v>5.6000000000000001E-2</c:v>
                </c:pt>
                <c:pt idx="36">
                  <c:v>167.60900000000001</c:v>
                </c:pt>
                <c:pt idx="37">
                  <c:v>0.10199999999999999</c:v>
                </c:pt>
                <c:pt idx="38">
                  <c:v>0.13800000000000001</c:v>
                </c:pt>
                <c:pt idx="39">
                  <c:v>87.89</c:v>
                </c:pt>
                <c:pt idx="40">
                  <c:v>8.1000000000000003E-2</c:v>
                </c:pt>
                <c:pt idx="41">
                  <c:v>0.76200000000000001</c:v>
                </c:pt>
                <c:pt idx="42">
                  <c:v>0.58699999999999997</c:v>
                </c:pt>
                <c:pt idx="43">
                  <c:v>0.45900000000000002</c:v>
                </c:pt>
                <c:pt idx="44">
                  <c:v>2.1999999999999999E-2</c:v>
                </c:pt>
                <c:pt idx="45">
                  <c:v>3.5000000000000003E-2</c:v>
                </c:pt>
                <c:pt idx="46">
                  <c:v>3.5000000000000003E-2</c:v>
                </c:pt>
                <c:pt idx="47">
                  <c:v>5.5E-2</c:v>
                </c:pt>
                <c:pt idx="48">
                  <c:v>0.19500000000000001</c:v>
                </c:pt>
                <c:pt idx="49">
                  <c:v>0.45500000000000002</c:v>
                </c:pt>
                <c:pt idx="50">
                  <c:v>4.8849999999999998</c:v>
                </c:pt>
                <c:pt idx="51">
                  <c:v>2.3E-2</c:v>
                </c:pt>
                <c:pt idx="52">
                  <c:v>4.7E-2</c:v>
                </c:pt>
                <c:pt idx="53">
                  <c:v>0.59599999999999997</c:v>
                </c:pt>
                <c:pt idx="54">
                  <c:v>0.224</c:v>
                </c:pt>
                <c:pt idx="55">
                  <c:v>1.2390000000000001</c:v>
                </c:pt>
                <c:pt idx="56">
                  <c:v>0.33</c:v>
                </c:pt>
                <c:pt idx="57">
                  <c:v>4.1000000000000002E-2</c:v>
                </c:pt>
                <c:pt idx="58">
                  <c:v>4.9550000000000001</c:v>
                </c:pt>
                <c:pt idx="59">
                  <c:v>0.107</c:v>
                </c:pt>
                <c:pt idx="60">
                  <c:v>0.30499999999999999</c:v>
                </c:pt>
                <c:pt idx="61">
                  <c:v>0.33400000000000002</c:v>
                </c:pt>
                <c:pt idx="62">
                  <c:v>0.94099999999999995</c:v>
                </c:pt>
                <c:pt idx="63">
                  <c:v>0.96899999999999997</c:v>
                </c:pt>
                <c:pt idx="64">
                  <c:v>0.55200000000000005</c:v>
                </c:pt>
                <c:pt idx="65">
                  <c:v>2.7389999999999999</c:v>
                </c:pt>
                <c:pt idx="66">
                  <c:v>8.6809999999999992</c:v>
                </c:pt>
                <c:pt idx="67">
                  <c:v>0.217</c:v>
                </c:pt>
                <c:pt idx="68">
                  <c:v>0.16400000000000001</c:v>
                </c:pt>
                <c:pt idx="69">
                  <c:v>0.28899999999999998</c:v>
                </c:pt>
                <c:pt idx="70">
                  <c:v>0.54900000000000004</c:v>
                </c:pt>
                <c:pt idx="71">
                  <c:v>0.71899999999999997</c:v>
                </c:pt>
                <c:pt idx="72">
                  <c:v>0.80300000000000005</c:v>
                </c:pt>
                <c:pt idx="73">
                  <c:v>0.60299999999999998</c:v>
                </c:pt>
                <c:pt idx="74">
                  <c:v>0.64500000000000002</c:v>
                </c:pt>
                <c:pt idx="75">
                  <c:v>1.1060000000000001</c:v>
                </c:pt>
                <c:pt idx="76">
                  <c:v>2.6629999999999998</c:v>
                </c:pt>
                <c:pt idx="77">
                  <c:v>2.4649999999999999</c:v>
                </c:pt>
                <c:pt idx="78">
                  <c:v>1.8360000000000001</c:v>
                </c:pt>
                <c:pt idx="79">
                  <c:v>4.3460000000000001</c:v>
                </c:pt>
                <c:pt idx="80">
                  <c:v>4.0620000000000003</c:v>
                </c:pt>
                <c:pt idx="81">
                  <c:v>0.54900000000000004</c:v>
                </c:pt>
                <c:pt idx="82">
                  <c:v>0.38100000000000001</c:v>
                </c:pt>
                <c:pt idx="83">
                  <c:v>0.38300000000000001</c:v>
                </c:pt>
                <c:pt idx="84">
                  <c:v>0.47799999999999998</c:v>
                </c:pt>
                <c:pt idx="85">
                  <c:v>0.73599999999999999</c:v>
                </c:pt>
                <c:pt idx="86">
                  <c:v>0.52100000000000002</c:v>
                </c:pt>
                <c:pt idx="87">
                  <c:v>5.0999999999999997E-2</c:v>
                </c:pt>
                <c:pt idx="88">
                  <c:v>7.0999999999999994E-2</c:v>
                </c:pt>
                <c:pt idx="89">
                  <c:v>2.8000000000000001E-2</c:v>
                </c:pt>
                <c:pt idx="90">
                  <c:v>3.6999999999999998E-2</c:v>
                </c:pt>
                <c:pt idx="91">
                  <c:v>0.80200000000000005</c:v>
                </c:pt>
                <c:pt idx="92">
                  <c:v>1.1100000000000001</c:v>
                </c:pt>
                <c:pt idx="93">
                  <c:v>1.129</c:v>
                </c:pt>
                <c:pt idx="94">
                  <c:v>1.0669999999999999</c:v>
                </c:pt>
                <c:pt idx="95">
                  <c:v>1.609</c:v>
                </c:pt>
                <c:pt idx="96">
                  <c:v>1.5720000000000001</c:v>
                </c:pt>
                <c:pt idx="97">
                  <c:v>1.0229999999999999</c:v>
                </c:pt>
                <c:pt idx="98">
                  <c:v>0.52600000000000002</c:v>
                </c:pt>
                <c:pt idx="99">
                  <c:v>0.505</c:v>
                </c:pt>
                <c:pt idx="100">
                  <c:v>2.5950000000000002</c:v>
                </c:pt>
                <c:pt idx="101">
                  <c:v>22.818999999999999</c:v>
                </c:pt>
                <c:pt idx="102">
                  <c:v>1.748</c:v>
                </c:pt>
                <c:pt idx="103">
                  <c:v>4.7359999999999998</c:v>
                </c:pt>
                <c:pt idx="104">
                  <c:v>19.904</c:v>
                </c:pt>
                <c:pt idx="105">
                  <c:v>0.44700000000000001</c:v>
                </c:pt>
                <c:pt idx="106">
                  <c:v>8.6999999999999994E-2</c:v>
                </c:pt>
                <c:pt idx="107">
                  <c:v>6.6000000000000003E-2</c:v>
                </c:pt>
                <c:pt idx="108">
                  <c:v>0.40100000000000002</c:v>
                </c:pt>
                <c:pt idx="109">
                  <c:v>0.11</c:v>
                </c:pt>
                <c:pt idx="110">
                  <c:v>0.83899999999999997</c:v>
                </c:pt>
                <c:pt idx="111">
                  <c:v>7.0209999999999999</c:v>
                </c:pt>
                <c:pt idx="112">
                  <c:v>6.3E-2</c:v>
                </c:pt>
                <c:pt idx="113">
                  <c:v>0.46800000000000003</c:v>
                </c:pt>
                <c:pt idx="114">
                  <c:v>5.8999999999999997E-2</c:v>
                </c:pt>
                <c:pt idx="115">
                  <c:v>4.9000000000000002E-2</c:v>
                </c:pt>
                <c:pt idx="116">
                  <c:v>8.2000000000000003E-2</c:v>
                </c:pt>
                <c:pt idx="117">
                  <c:v>4.5999999999999999E-2</c:v>
                </c:pt>
                <c:pt idx="118">
                  <c:v>4.4999999999999998E-2</c:v>
                </c:pt>
                <c:pt idx="119">
                  <c:v>0.75</c:v>
                </c:pt>
                <c:pt idx="120">
                  <c:v>0.78800000000000003</c:v>
                </c:pt>
                <c:pt idx="121">
                  <c:v>0.66100000000000003</c:v>
                </c:pt>
                <c:pt idx="122">
                  <c:v>0.41599999999999998</c:v>
                </c:pt>
                <c:pt idx="123">
                  <c:v>0.505</c:v>
                </c:pt>
                <c:pt idx="124">
                  <c:v>0.57399999999999995</c:v>
                </c:pt>
                <c:pt idx="125">
                  <c:v>0.122</c:v>
                </c:pt>
                <c:pt idx="126">
                  <c:v>1.1180000000000001</c:v>
                </c:pt>
                <c:pt idx="127">
                  <c:v>0.93500000000000005</c:v>
                </c:pt>
                <c:pt idx="128">
                  <c:v>0.31</c:v>
                </c:pt>
                <c:pt idx="129">
                  <c:v>0.14099999999999999</c:v>
                </c:pt>
                <c:pt idx="130">
                  <c:v>0.36699999999999999</c:v>
                </c:pt>
                <c:pt idx="131">
                  <c:v>0.63600000000000001</c:v>
                </c:pt>
                <c:pt idx="132">
                  <c:v>0.76100000000000001</c:v>
                </c:pt>
                <c:pt idx="133">
                  <c:v>0.28499999999999998</c:v>
                </c:pt>
                <c:pt idx="134">
                  <c:v>4.7720000000000002</c:v>
                </c:pt>
                <c:pt idx="135">
                  <c:v>0.34200000000000003</c:v>
                </c:pt>
                <c:pt idx="136">
                  <c:v>0.29299999999999998</c:v>
                </c:pt>
                <c:pt idx="137">
                  <c:v>0.36399999999999999</c:v>
                </c:pt>
                <c:pt idx="138">
                  <c:v>0.23100000000000001</c:v>
                </c:pt>
                <c:pt idx="139">
                  <c:v>0.16500000000000001</c:v>
                </c:pt>
                <c:pt idx="140">
                  <c:v>0.189</c:v>
                </c:pt>
                <c:pt idx="141">
                  <c:v>8.7999999999999995E-2</c:v>
                </c:pt>
                <c:pt idx="142">
                  <c:v>5.8999999999999997E-2</c:v>
                </c:pt>
                <c:pt idx="143">
                  <c:v>3.1E-2</c:v>
                </c:pt>
                <c:pt idx="144">
                  <c:v>3.5000000000000003E-2</c:v>
                </c:pt>
                <c:pt idx="145">
                  <c:v>1.163</c:v>
                </c:pt>
                <c:pt idx="146">
                  <c:v>1.33</c:v>
                </c:pt>
                <c:pt idx="147">
                  <c:v>0.81399999999999995</c:v>
                </c:pt>
                <c:pt idx="148">
                  <c:v>0.72899999999999998</c:v>
                </c:pt>
                <c:pt idx="149">
                  <c:v>0.42299999999999999</c:v>
                </c:pt>
                <c:pt idx="150">
                  <c:v>0.20100000000000001</c:v>
                </c:pt>
                <c:pt idx="151">
                  <c:v>0.107</c:v>
                </c:pt>
                <c:pt idx="152">
                  <c:v>0.17799999999999999</c:v>
                </c:pt>
                <c:pt idx="153">
                  <c:v>0.16</c:v>
                </c:pt>
                <c:pt idx="154">
                  <c:v>9.6000000000000002E-2</c:v>
                </c:pt>
                <c:pt idx="155">
                  <c:v>4.2999999999999997E-2</c:v>
                </c:pt>
                <c:pt idx="156">
                  <c:v>6.4000000000000001E-2</c:v>
                </c:pt>
                <c:pt idx="157">
                  <c:v>7.9000000000000001E-2</c:v>
                </c:pt>
                <c:pt idx="158">
                  <c:v>0.217</c:v>
                </c:pt>
                <c:pt idx="159">
                  <c:v>0.76300000000000001</c:v>
                </c:pt>
                <c:pt idx="160">
                  <c:v>1.2E-2</c:v>
                </c:pt>
                <c:pt idx="161">
                  <c:v>0.20799999999999999</c:v>
                </c:pt>
                <c:pt idx="162">
                  <c:v>0.16900000000000001</c:v>
                </c:pt>
                <c:pt idx="163">
                  <c:v>0.10100000000000001</c:v>
                </c:pt>
                <c:pt idx="164">
                  <c:v>4.4999999999999998E-2</c:v>
                </c:pt>
                <c:pt idx="165">
                  <c:v>4.2000000000000003E-2</c:v>
                </c:pt>
                <c:pt idx="166">
                  <c:v>5.0999999999999997E-2</c:v>
                </c:pt>
                <c:pt idx="167">
                  <c:v>4.8000000000000001E-2</c:v>
                </c:pt>
                <c:pt idx="168">
                  <c:v>0.08</c:v>
                </c:pt>
                <c:pt idx="169">
                  <c:v>6.4000000000000001E-2</c:v>
                </c:pt>
                <c:pt idx="170">
                  <c:v>0.155</c:v>
                </c:pt>
                <c:pt idx="171">
                  <c:v>4.7E-2</c:v>
                </c:pt>
                <c:pt idx="172">
                  <c:v>0.06</c:v>
                </c:pt>
                <c:pt idx="173">
                  <c:v>4.2999999999999997E-2</c:v>
                </c:pt>
                <c:pt idx="174">
                  <c:v>6.9000000000000006E-2</c:v>
                </c:pt>
                <c:pt idx="175">
                  <c:v>7.1999999999999995E-2</c:v>
                </c:pt>
                <c:pt idx="176">
                  <c:v>5.0999999999999997E-2</c:v>
                </c:pt>
                <c:pt idx="177">
                  <c:v>6.7000000000000004E-2</c:v>
                </c:pt>
                <c:pt idx="178">
                  <c:v>2.5999999999999999E-2</c:v>
                </c:pt>
                <c:pt idx="179">
                  <c:v>5.7000000000000002E-2</c:v>
                </c:pt>
                <c:pt idx="180">
                  <c:v>2.5000000000000001E-2</c:v>
                </c:pt>
                <c:pt idx="181">
                  <c:v>0.76900000000000002</c:v>
                </c:pt>
                <c:pt idx="182">
                  <c:v>0.313</c:v>
                </c:pt>
                <c:pt idx="183">
                  <c:v>2.3159999999999998</c:v>
                </c:pt>
                <c:pt idx="184">
                  <c:v>3.2570000000000001</c:v>
                </c:pt>
                <c:pt idx="185">
                  <c:v>3.9569999999999999</c:v>
                </c:pt>
                <c:pt idx="186">
                  <c:v>2.657</c:v>
                </c:pt>
                <c:pt idx="187">
                  <c:v>0.89900000000000002</c:v>
                </c:pt>
                <c:pt idx="188">
                  <c:v>4.4999999999999998E-2</c:v>
                </c:pt>
                <c:pt idx="189">
                  <c:v>3.5000000000000003E-2</c:v>
                </c:pt>
                <c:pt idx="190">
                  <c:v>0.15</c:v>
                </c:pt>
                <c:pt idx="191">
                  <c:v>6.3E-2</c:v>
                </c:pt>
                <c:pt idx="192">
                  <c:v>0.98599999999999999</c:v>
                </c:pt>
                <c:pt idx="193">
                  <c:v>0.107</c:v>
                </c:pt>
                <c:pt idx="194">
                  <c:v>0.11899999999999999</c:v>
                </c:pt>
                <c:pt idx="195">
                  <c:v>0.91400000000000003</c:v>
                </c:pt>
                <c:pt idx="196">
                  <c:v>0.85099999999999998</c:v>
                </c:pt>
                <c:pt idx="197">
                  <c:v>1.304</c:v>
                </c:pt>
                <c:pt idx="198">
                  <c:v>23.100999999999999</c:v>
                </c:pt>
                <c:pt idx="199">
                  <c:v>0.97099999999999997</c:v>
                </c:pt>
                <c:pt idx="200">
                  <c:v>6.3E-2</c:v>
                </c:pt>
                <c:pt idx="201">
                  <c:v>7.0000000000000001E-3</c:v>
                </c:pt>
                <c:pt idx="202">
                  <c:v>0.66500000000000004</c:v>
                </c:pt>
                <c:pt idx="203">
                  <c:v>1.4</c:v>
                </c:pt>
                <c:pt idx="204">
                  <c:v>13.218</c:v>
                </c:pt>
                <c:pt idx="205">
                  <c:v>1.54</c:v>
                </c:pt>
                <c:pt idx="206">
                  <c:v>8.0039999999999996</c:v>
                </c:pt>
                <c:pt idx="207">
                  <c:v>1.93</c:v>
                </c:pt>
              </c:numCache>
            </c:numRef>
          </c:yVal>
          <c:smooth val="0"/>
          <c:extLst>
            <c:ext xmlns:c16="http://schemas.microsoft.com/office/drawing/2014/chart" uri="{C3380CC4-5D6E-409C-BE32-E72D297353CC}">
              <c16:uniqueId val="{00000001-A7B5-447A-8AFF-77A3EC8D07FE}"/>
            </c:ext>
          </c:extLst>
        </c:ser>
        <c:dLbls>
          <c:showLegendKey val="0"/>
          <c:showVal val="0"/>
          <c:showCatName val="0"/>
          <c:showSerName val="0"/>
          <c:showPercent val="0"/>
          <c:showBubbleSize val="0"/>
        </c:dLbls>
        <c:axId val="121772800"/>
        <c:axId val="121773376"/>
      </c:scatterChart>
      <c:valAx>
        <c:axId val="121772800"/>
        <c:scaling>
          <c:orientation val="minMax"/>
          <c:max val="30"/>
          <c:min val="0"/>
        </c:scaling>
        <c:delete val="0"/>
        <c:axPos val="b"/>
        <c:title>
          <c:tx>
            <c:rich>
              <a:bodyPr/>
              <a:lstStyle/>
              <a:p>
                <a:pPr>
                  <a:defRPr/>
                </a:pPr>
                <a:r>
                  <a:rPr lang="fa-IR"/>
                  <a:t>تخلخل (درصد)</a:t>
                </a:r>
                <a:endParaRPr lang="en-US"/>
              </a:p>
            </c:rich>
          </c:tx>
          <c:overlay val="0"/>
        </c:title>
        <c:numFmt formatCode="General" sourceLinked="1"/>
        <c:majorTickMark val="out"/>
        <c:minorTickMark val="none"/>
        <c:tickLblPos val="low"/>
        <c:crossAx val="121773376"/>
        <c:crosses val="autoZero"/>
        <c:crossBetween val="midCat"/>
      </c:valAx>
      <c:valAx>
        <c:axId val="121773376"/>
        <c:scaling>
          <c:logBase val="10"/>
          <c:orientation val="minMax"/>
          <c:max val="1000"/>
          <c:min val="1.0000000000000002E-2"/>
        </c:scaling>
        <c:delete val="0"/>
        <c:axPos val="l"/>
        <c:majorGridlines/>
        <c:title>
          <c:tx>
            <c:rich>
              <a:bodyPr/>
              <a:lstStyle/>
              <a:p>
                <a:pPr>
                  <a:defRPr/>
                </a:pPr>
                <a:r>
                  <a:rPr lang="fa-IR"/>
                  <a:t>تراوایی (میلی دارسی)</a:t>
                </a:r>
                <a:endParaRPr lang="en-US"/>
              </a:p>
            </c:rich>
          </c:tx>
          <c:overlay val="0"/>
        </c:title>
        <c:numFmt formatCode="General" sourceLinked="1"/>
        <c:majorTickMark val="out"/>
        <c:minorTickMark val="none"/>
        <c:tickLblPos val="nextTo"/>
        <c:crossAx val="121772800"/>
        <c:crosses val="autoZero"/>
        <c:crossBetween val="midCat"/>
        <c:majorUnit val="10"/>
      </c:valAx>
      <c:spPr>
        <a:ln>
          <a:solidFill>
            <a:schemeClr val="tx1"/>
          </a:solidFill>
        </a:ln>
      </c:spPr>
    </c:plotArea>
    <c:legend>
      <c:legendPos val="r"/>
      <c:overlay val="0"/>
      <c:spPr>
        <a:ln>
          <a:solidFill>
            <a:schemeClr val="tx1"/>
          </a:solidFill>
        </a:ln>
      </c:spPr>
    </c:legend>
    <c:plotVisOnly val="1"/>
    <c:dispBlanksAs val="gap"/>
    <c:showDLblsOverMax val="0"/>
  </c:chart>
  <c:txPr>
    <a:bodyPr/>
    <a:lstStyle/>
    <a:p>
      <a:pPr>
        <a:defRPr sz="600">
          <a:cs typeface="B Nazanin" panose="00000400000000000000" pitchFamily="2" charset="-78"/>
        </a:defRPr>
      </a:pPr>
      <a:endParaRPr lang="fa-I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12880113425231"/>
          <c:y val="3.3298207735458434E-2"/>
          <c:w val="0.64434097072331831"/>
          <c:h val="0.72259805324935589"/>
        </c:manualLayout>
      </c:layout>
      <c:scatterChart>
        <c:scatterStyle val="lineMarker"/>
        <c:varyColors val="0"/>
        <c:ser>
          <c:idx val="2"/>
          <c:order val="0"/>
          <c:tx>
            <c:v>دولومیت</c:v>
          </c:tx>
          <c:spPr>
            <a:ln w="19050">
              <a:noFill/>
            </a:ln>
          </c:spPr>
          <c:marker>
            <c:symbol val="triangle"/>
            <c:size val="3"/>
            <c:spPr>
              <a:solidFill>
                <a:srgbClr val="FF0000"/>
              </a:solidFill>
              <a:ln>
                <a:solidFill>
                  <a:srgbClr val="FF0000"/>
                </a:solidFill>
              </a:ln>
            </c:spPr>
          </c:marker>
          <c:xVal>
            <c:numRef>
              <c:f>LITHOLOGY!$C$51:$C$125</c:f>
              <c:numCache>
                <c:formatCode>General</c:formatCode>
                <c:ptCount val="75"/>
                <c:pt idx="0">
                  <c:v>10.08</c:v>
                </c:pt>
                <c:pt idx="1">
                  <c:v>14.61</c:v>
                </c:pt>
                <c:pt idx="2">
                  <c:v>14.23</c:v>
                </c:pt>
                <c:pt idx="3">
                  <c:v>12.16</c:v>
                </c:pt>
                <c:pt idx="4">
                  <c:v>13.56</c:v>
                </c:pt>
                <c:pt idx="5">
                  <c:v>12.81</c:v>
                </c:pt>
                <c:pt idx="6">
                  <c:v>10.63</c:v>
                </c:pt>
                <c:pt idx="7">
                  <c:v>9.39</c:v>
                </c:pt>
                <c:pt idx="8">
                  <c:v>12.37</c:v>
                </c:pt>
                <c:pt idx="9">
                  <c:v>5.79</c:v>
                </c:pt>
                <c:pt idx="10">
                  <c:v>3.16</c:v>
                </c:pt>
                <c:pt idx="11">
                  <c:v>18.670000000000002</c:v>
                </c:pt>
                <c:pt idx="12">
                  <c:v>4.34</c:v>
                </c:pt>
                <c:pt idx="13">
                  <c:v>18.239999999999998</c:v>
                </c:pt>
                <c:pt idx="14">
                  <c:v>25.58</c:v>
                </c:pt>
                <c:pt idx="15">
                  <c:v>15.57</c:v>
                </c:pt>
                <c:pt idx="16">
                  <c:v>20.149999999999999</c:v>
                </c:pt>
                <c:pt idx="17">
                  <c:v>19.48</c:v>
                </c:pt>
                <c:pt idx="18">
                  <c:v>23.24</c:v>
                </c:pt>
                <c:pt idx="19">
                  <c:v>26.46</c:v>
                </c:pt>
                <c:pt idx="20">
                  <c:v>9.4600000000000009</c:v>
                </c:pt>
                <c:pt idx="21">
                  <c:v>14.51</c:v>
                </c:pt>
                <c:pt idx="22">
                  <c:v>13.88</c:v>
                </c:pt>
                <c:pt idx="23">
                  <c:v>11.3</c:v>
                </c:pt>
                <c:pt idx="24">
                  <c:v>11.2</c:v>
                </c:pt>
                <c:pt idx="25">
                  <c:v>9.34</c:v>
                </c:pt>
                <c:pt idx="26">
                  <c:v>10.01</c:v>
                </c:pt>
                <c:pt idx="27">
                  <c:v>14.46</c:v>
                </c:pt>
                <c:pt idx="28">
                  <c:v>14.99</c:v>
                </c:pt>
                <c:pt idx="29">
                  <c:v>10.78</c:v>
                </c:pt>
                <c:pt idx="30">
                  <c:v>15.48</c:v>
                </c:pt>
                <c:pt idx="31">
                  <c:v>12.23</c:v>
                </c:pt>
                <c:pt idx="32">
                  <c:v>15.78</c:v>
                </c:pt>
                <c:pt idx="33">
                  <c:v>10.98</c:v>
                </c:pt>
                <c:pt idx="34">
                  <c:v>15.67</c:v>
                </c:pt>
                <c:pt idx="35">
                  <c:v>11.96</c:v>
                </c:pt>
                <c:pt idx="36">
                  <c:v>16.05</c:v>
                </c:pt>
                <c:pt idx="37">
                  <c:v>7.21</c:v>
                </c:pt>
                <c:pt idx="38">
                  <c:v>10.08</c:v>
                </c:pt>
                <c:pt idx="39">
                  <c:v>16.2</c:v>
                </c:pt>
                <c:pt idx="40">
                  <c:v>16.47</c:v>
                </c:pt>
                <c:pt idx="41">
                  <c:v>12.21</c:v>
                </c:pt>
                <c:pt idx="42">
                  <c:v>25.2</c:v>
                </c:pt>
                <c:pt idx="43">
                  <c:v>19.559999999999999</c:v>
                </c:pt>
                <c:pt idx="44">
                  <c:v>14.63</c:v>
                </c:pt>
                <c:pt idx="45">
                  <c:v>16.149999999999999</c:v>
                </c:pt>
                <c:pt idx="46">
                  <c:v>21.72</c:v>
                </c:pt>
                <c:pt idx="47">
                  <c:v>15.13</c:v>
                </c:pt>
                <c:pt idx="48">
                  <c:v>22.8</c:v>
                </c:pt>
                <c:pt idx="49">
                  <c:v>17.73</c:v>
                </c:pt>
                <c:pt idx="50">
                  <c:v>20.13</c:v>
                </c:pt>
                <c:pt idx="51">
                  <c:v>24.78</c:v>
                </c:pt>
                <c:pt idx="52">
                  <c:v>8.01</c:v>
                </c:pt>
                <c:pt idx="53">
                  <c:v>9.17</c:v>
                </c:pt>
                <c:pt idx="54">
                  <c:v>6.16</c:v>
                </c:pt>
                <c:pt idx="55">
                  <c:v>12.01</c:v>
                </c:pt>
                <c:pt idx="56">
                  <c:v>14.31</c:v>
                </c:pt>
                <c:pt idx="57">
                  <c:v>16.87</c:v>
                </c:pt>
                <c:pt idx="58">
                  <c:v>14.23</c:v>
                </c:pt>
                <c:pt idx="59">
                  <c:v>12.58</c:v>
                </c:pt>
                <c:pt idx="60">
                  <c:v>15.09</c:v>
                </c:pt>
                <c:pt idx="61">
                  <c:v>14.8</c:v>
                </c:pt>
                <c:pt idx="62">
                  <c:v>20.23</c:v>
                </c:pt>
                <c:pt idx="63">
                  <c:v>20.239999999999998</c:v>
                </c:pt>
                <c:pt idx="64">
                  <c:v>19.920000000000002</c:v>
                </c:pt>
                <c:pt idx="65">
                  <c:v>16.350000000000001</c:v>
                </c:pt>
                <c:pt idx="66">
                  <c:v>17.350000000000001</c:v>
                </c:pt>
                <c:pt idx="67">
                  <c:v>16.32</c:v>
                </c:pt>
                <c:pt idx="68">
                  <c:v>17.91</c:v>
                </c:pt>
                <c:pt idx="69">
                  <c:v>19.43</c:v>
                </c:pt>
                <c:pt idx="70">
                  <c:v>16.48</c:v>
                </c:pt>
                <c:pt idx="71">
                  <c:v>21.14</c:v>
                </c:pt>
                <c:pt idx="72">
                  <c:v>23.5</c:v>
                </c:pt>
                <c:pt idx="73">
                  <c:v>24.8</c:v>
                </c:pt>
                <c:pt idx="74">
                  <c:v>16.87</c:v>
                </c:pt>
              </c:numCache>
            </c:numRef>
          </c:xVal>
          <c:yVal>
            <c:numRef>
              <c:f>LITHOLOGY!$B$51:$B$125</c:f>
              <c:numCache>
                <c:formatCode>General</c:formatCode>
                <c:ptCount val="75"/>
                <c:pt idx="0">
                  <c:v>0.56899999999999995</c:v>
                </c:pt>
                <c:pt idx="1">
                  <c:v>3.6709999999999998</c:v>
                </c:pt>
                <c:pt idx="2">
                  <c:v>1.911</c:v>
                </c:pt>
                <c:pt idx="3">
                  <c:v>0.59199999999999997</c:v>
                </c:pt>
                <c:pt idx="4">
                  <c:v>0.33100000000000002</c:v>
                </c:pt>
                <c:pt idx="5">
                  <c:v>3.9889999999999999</c:v>
                </c:pt>
                <c:pt idx="6">
                  <c:v>5.0449999999999999</c:v>
                </c:pt>
                <c:pt idx="7">
                  <c:v>12.901999999999999</c:v>
                </c:pt>
                <c:pt idx="8">
                  <c:v>5.3540000000000001</c:v>
                </c:pt>
                <c:pt idx="9">
                  <c:v>12.997999999999999</c:v>
                </c:pt>
                <c:pt idx="10">
                  <c:v>7.6230000000000002</c:v>
                </c:pt>
                <c:pt idx="11">
                  <c:v>0.90600000000000003</c:v>
                </c:pt>
                <c:pt idx="12">
                  <c:v>43.219000000000001</c:v>
                </c:pt>
                <c:pt idx="13">
                  <c:v>1.2589999999999999</c:v>
                </c:pt>
                <c:pt idx="14">
                  <c:v>1.383</c:v>
                </c:pt>
                <c:pt idx="15">
                  <c:v>19.747</c:v>
                </c:pt>
                <c:pt idx="16">
                  <c:v>3.2189999999999999</c:v>
                </c:pt>
                <c:pt idx="17">
                  <c:v>10.355</c:v>
                </c:pt>
                <c:pt idx="18">
                  <c:v>600.702</c:v>
                </c:pt>
                <c:pt idx="19">
                  <c:v>151.9</c:v>
                </c:pt>
                <c:pt idx="20">
                  <c:v>0.11</c:v>
                </c:pt>
                <c:pt idx="21">
                  <c:v>2.8980000000000001</c:v>
                </c:pt>
                <c:pt idx="22">
                  <c:v>0.42199999999999999</c:v>
                </c:pt>
                <c:pt idx="23">
                  <c:v>0.151</c:v>
                </c:pt>
                <c:pt idx="24">
                  <c:v>0.307</c:v>
                </c:pt>
                <c:pt idx="25">
                  <c:v>0.16300000000000001</c:v>
                </c:pt>
                <c:pt idx="26">
                  <c:v>2.78</c:v>
                </c:pt>
                <c:pt idx="27">
                  <c:v>0.83899999999999997</c:v>
                </c:pt>
                <c:pt idx="28">
                  <c:v>0.65800000000000003</c:v>
                </c:pt>
                <c:pt idx="29">
                  <c:v>7.1999999999999995E-2</c:v>
                </c:pt>
                <c:pt idx="30">
                  <c:v>0.27900000000000003</c:v>
                </c:pt>
                <c:pt idx="31">
                  <c:v>0.22700000000000001</c:v>
                </c:pt>
                <c:pt idx="32">
                  <c:v>0.40200000000000002</c:v>
                </c:pt>
                <c:pt idx="33">
                  <c:v>0.153</c:v>
                </c:pt>
                <c:pt idx="34">
                  <c:v>0.58699999999999997</c:v>
                </c:pt>
                <c:pt idx="35">
                  <c:v>0.17199999999999999</c:v>
                </c:pt>
                <c:pt idx="36">
                  <c:v>232.97900000000001</c:v>
                </c:pt>
                <c:pt idx="37">
                  <c:v>0.11700000000000001</c:v>
                </c:pt>
                <c:pt idx="38">
                  <c:v>4.5629999999999997</c:v>
                </c:pt>
                <c:pt idx="39">
                  <c:v>57.383000000000003</c:v>
                </c:pt>
                <c:pt idx="40">
                  <c:v>55.945999999999998</c:v>
                </c:pt>
                <c:pt idx="41">
                  <c:v>0.189</c:v>
                </c:pt>
                <c:pt idx="42">
                  <c:v>5.93</c:v>
                </c:pt>
                <c:pt idx="43">
                  <c:v>2.2589999999999999</c:v>
                </c:pt>
                <c:pt idx="44">
                  <c:v>3.7109999999999999</c:v>
                </c:pt>
                <c:pt idx="45">
                  <c:v>3.7210000000000001</c:v>
                </c:pt>
                <c:pt idx="46">
                  <c:v>41.267000000000003</c:v>
                </c:pt>
                <c:pt idx="47">
                  <c:v>10.536</c:v>
                </c:pt>
                <c:pt idx="48">
                  <c:v>402.387</c:v>
                </c:pt>
                <c:pt idx="49">
                  <c:v>1.4470000000000001</c:v>
                </c:pt>
                <c:pt idx="50">
                  <c:v>0.98399999999999999</c:v>
                </c:pt>
                <c:pt idx="51">
                  <c:v>9.5869999999999997</c:v>
                </c:pt>
                <c:pt idx="52">
                  <c:v>3.7999999999999999E-2</c:v>
                </c:pt>
                <c:pt idx="53">
                  <c:v>0.106</c:v>
                </c:pt>
                <c:pt idx="54">
                  <c:v>6.0999999999999999E-2</c:v>
                </c:pt>
                <c:pt idx="55">
                  <c:v>0.59299999999999997</c:v>
                </c:pt>
                <c:pt idx="56">
                  <c:v>2.0099999999999998</c:v>
                </c:pt>
                <c:pt idx="57">
                  <c:v>4.1849999999999996</c:v>
                </c:pt>
                <c:pt idx="58">
                  <c:v>0.33500000000000002</c:v>
                </c:pt>
                <c:pt idx="59">
                  <c:v>44.558</c:v>
                </c:pt>
                <c:pt idx="60">
                  <c:v>24.239000000000001</c:v>
                </c:pt>
                <c:pt idx="61">
                  <c:v>10.246</c:v>
                </c:pt>
                <c:pt idx="62">
                  <c:v>62.728999999999999</c:v>
                </c:pt>
                <c:pt idx="63">
                  <c:v>67.209999999999994</c:v>
                </c:pt>
                <c:pt idx="64">
                  <c:v>73.522999999999996</c:v>
                </c:pt>
                <c:pt idx="65">
                  <c:v>4.306</c:v>
                </c:pt>
                <c:pt idx="66">
                  <c:v>5.7110000000000003</c:v>
                </c:pt>
                <c:pt idx="67">
                  <c:v>5.1109999999999998</c:v>
                </c:pt>
                <c:pt idx="68">
                  <c:v>40.344000000000001</c:v>
                </c:pt>
                <c:pt idx="69">
                  <c:v>85.331999999999994</c:v>
                </c:pt>
                <c:pt idx="70">
                  <c:v>9.8979999999999997</c:v>
                </c:pt>
                <c:pt idx="71">
                  <c:v>86.938999999999993</c:v>
                </c:pt>
                <c:pt idx="72">
                  <c:v>235.13499999999999</c:v>
                </c:pt>
                <c:pt idx="73">
                  <c:v>387.815</c:v>
                </c:pt>
                <c:pt idx="74">
                  <c:v>2.593</c:v>
                </c:pt>
              </c:numCache>
            </c:numRef>
          </c:yVal>
          <c:smooth val="0"/>
          <c:extLst>
            <c:ext xmlns:c16="http://schemas.microsoft.com/office/drawing/2014/chart" uri="{C3380CC4-5D6E-409C-BE32-E72D297353CC}">
              <c16:uniqueId val="{00000000-EBFF-4593-8A16-0C06DBA737BB}"/>
            </c:ext>
          </c:extLst>
        </c:ser>
        <c:ser>
          <c:idx val="0"/>
          <c:order val="2"/>
          <c:tx>
            <c:v>سنگ آهک</c:v>
          </c:tx>
          <c:spPr>
            <a:ln w="19050">
              <a:noFill/>
            </a:ln>
          </c:spPr>
          <c:marker>
            <c:symbol val="diamond"/>
            <c:size val="3"/>
          </c:marker>
          <c:xVal>
            <c:numRef>
              <c:f>LITHOLOGY!$C$241:$C$391</c:f>
              <c:numCache>
                <c:formatCode>General</c:formatCode>
                <c:ptCount val="151"/>
                <c:pt idx="0">
                  <c:v>1.66</c:v>
                </c:pt>
                <c:pt idx="1">
                  <c:v>2.4300000000000002</c:v>
                </c:pt>
                <c:pt idx="2">
                  <c:v>2.15</c:v>
                </c:pt>
                <c:pt idx="3">
                  <c:v>2.84</c:v>
                </c:pt>
                <c:pt idx="4">
                  <c:v>11.74</c:v>
                </c:pt>
                <c:pt idx="5">
                  <c:v>2.39</c:v>
                </c:pt>
                <c:pt idx="6">
                  <c:v>16.47</c:v>
                </c:pt>
                <c:pt idx="7">
                  <c:v>2.56</c:v>
                </c:pt>
                <c:pt idx="8">
                  <c:v>2.82</c:v>
                </c:pt>
                <c:pt idx="9">
                  <c:v>16.420000000000002</c:v>
                </c:pt>
                <c:pt idx="10">
                  <c:v>4.21</c:v>
                </c:pt>
                <c:pt idx="11">
                  <c:v>12.49</c:v>
                </c:pt>
                <c:pt idx="12">
                  <c:v>8.15</c:v>
                </c:pt>
                <c:pt idx="13">
                  <c:v>7.66</c:v>
                </c:pt>
                <c:pt idx="14">
                  <c:v>0.68</c:v>
                </c:pt>
                <c:pt idx="15">
                  <c:v>1.0900000000000001</c:v>
                </c:pt>
                <c:pt idx="16">
                  <c:v>0.97</c:v>
                </c:pt>
                <c:pt idx="17">
                  <c:v>3.99</c:v>
                </c:pt>
                <c:pt idx="18">
                  <c:v>8.92</c:v>
                </c:pt>
                <c:pt idx="19">
                  <c:v>3.8</c:v>
                </c:pt>
                <c:pt idx="20">
                  <c:v>1.74</c:v>
                </c:pt>
                <c:pt idx="21">
                  <c:v>1.53</c:v>
                </c:pt>
                <c:pt idx="22">
                  <c:v>1.96</c:v>
                </c:pt>
                <c:pt idx="23">
                  <c:v>15.31</c:v>
                </c:pt>
                <c:pt idx="24">
                  <c:v>10.41</c:v>
                </c:pt>
                <c:pt idx="25">
                  <c:v>10.82</c:v>
                </c:pt>
                <c:pt idx="26">
                  <c:v>9.7799999999999994</c:v>
                </c:pt>
                <c:pt idx="27">
                  <c:v>5.91</c:v>
                </c:pt>
                <c:pt idx="28">
                  <c:v>18.05</c:v>
                </c:pt>
                <c:pt idx="29">
                  <c:v>4.1900000000000004</c:v>
                </c:pt>
                <c:pt idx="30">
                  <c:v>3.35</c:v>
                </c:pt>
                <c:pt idx="31">
                  <c:v>11.91</c:v>
                </c:pt>
                <c:pt idx="32">
                  <c:v>12.42</c:v>
                </c:pt>
                <c:pt idx="33">
                  <c:v>2.52</c:v>
                </c:pt>
                <c:pt idx="34">
                  <c:v>12.37</c:v>
                </c:pt>
                <c:pt idx="35">
                  <c:v>12.37</c:v>
                </c:pt>
                <c:pt idx="36">
                  <c:v>8.43</c:v>
                </c:pt>
                <c:pt idx="37">
                  <c:v>11.66</c:v>
                </c:pt>
                <c:pt idx="38">
                  <c:v>8.57</c:v>
                </c:pt>
                <c:pt idx="39">
                  <c:v>10.54</c:v>
                </c:pt>
                <c:pt idx="40">
                  <c:v>14.69</c:v>
                </c:pt>
                <c:pt idx="41">
                  <c:v>17.22</c:v>
                </c:pt>
                <c:pt idx="42">
                  <c:v>16.010000000000002</c:v>
                </c:pt>
                <c:pt idx="43">
                  <c:v>15.11</c:v>
                </c:pt>
                <c:pt idx="44">
                  <c:v>13.85</c:v>
                </c:pt>
                <c:pt idx="45">
                  <c:v>15.85</c:v>
                </c:pt>
                <c:pt idx="46">
                  <c:v>18.09</c:v>
                </c:pt>
                <c:pt idx="47">
                  <c:v>17.73</c:v>
                </c:pt>
                <c:pt idx="48">
                  <c:v>16.440000000000001</c:v>
                </c:pt>
                <c:pt idx="49">
                  <c:v>19.87</c:v>
                </c:pt>
                <c:pt idx="50">
                  <c:v>19.52</c:v>
                </c:pt>
                <c:pt idx="51">
                  <c:v>13.8</c:v>
                </c:pt>
                <c:pt idx="52">
                  <c:v>12.19</c:v>
                </c:pt>
                <c:pt idx="53">
                  <c:v>12.13</c:v>
                </c:pt>
                <c:pt idx="54">
                  <c:v>12.99</c:v>
                </c:pt>
                <c:pt idx="55">
                  <c:v>14.44</c:v>
                </c:pt>
                <c:pt idx="56">
                  <c:v>13.21</c:v>
                </c:pt>
                <c:pt idx="57">
                  <c:v>6.93</c:v>
                </c:pt>
                <c:pt idx="58">
                  <c:v>7.03</c:v>
                </c:pt>
                <c:pt idx="59">
                  <c:v>3.81</c:v>
                </c:pt>
                <c:pt idx="60">
                  <c:v>3.39</c:v>
                </c:pt>
                <c:pt idx="61">
                  <c:v>11.41</c:v>
                </c:pt>
                <c:pt idx="62">
                  <c:v>15.05</c:v>
                </c:pt>
                <c:pt idx="63">
                  <c:v>15.49</c:v>
                </c:pt>
                <c:pt idx="64">
                  <c:v>15.4</c:v>
                </c:pt>
                <c:pt idx="65">
                  <c:v>17.13</c:v>
                </c:pt>
                <c:pt idx="66">
                  <c:v>17.329999999999998</c:v>
                </c:pt>
                <c:pt idx="67">
                  <c:v>14.32</c:v>
                </c:pt>
                <c:pt idx="68">
                  <c:v>13.18</c:v>
                </c:pt>
                <c:pt idx="69">
                  <c:v>11.34</c:v>
                </c:pt>
                <c:pt idx="70">
                  <c:v>17.91</c:v>
                </c:pt>
                <c:pt idx="71">
                  <c:v>11.37</c:v>
                </c:pt>
                <c:pt idx="72">
                  <c:v>11.36</c:v>
                </c:pt>
                <c:pt idx="73">
                  <c:v>13.5</c:v>
                </c:pt>
                <c:pt idx="74">
                  <c:v>18.13</c:v>
                </c:pt>
                <c:pt idx="75">
                  <c:v>9.14</c:v>
                </c:pt>
                <c:pt idx="76">
                  <c:v>7.57</c:v>
                </c:pt>
                <c:pt idx="77">
                  <c:v>4.03</c:v>
                </c:pt>
                <c:pt idx="78">
                  <c:v>4.8499999999999996</c:v>
                </c:pt>
                <c:pt idx="79">
                  <c:v>3.53</c:v>
                </c:pt>
                <c:pt idx="80">
                  <c:v>4.1100000000000003</c:v>
                </c:pt>
                <c:pt idx="81">
                  <c:v>4.4400000000000004</c:v>
                </c:pt>
                <c:pt idx="82">
                  <c:v>5.14</c:v>
                </c:pt>
                <c:pt idx="83">
                  <c:v>6.27</c:v>
                </c:pt>
                <c:pt idx="84">
                  <c:v>6.7</c:v>
                </c:pt>
                <c:pt idx="85">
                  <c:v>6.48</c:v>
                </c:pt>
                <c:pt idx="86">
                  <c:v>5.27</c:v>
                </c:pt>
                <c:pt idx="87">
                  <c:v>5.38</c:v>
                </c:pt>
                <c:pt idx="88">
                  <c:v>6.13</c:v>
                </c:pt>
                <c:pt idx="89">
                  <c:v>12.87</c:v>
                </c:pt>
                <c:pt idx="90">
                  <c:v>14.15</c:v>
                </c:pt>
                <c:pt idx="91">
                  <c:v>13.63</c:v>
                </c:pt>
                <c:pt idx="92">
                  <c:v>10.35</c:v>
                </c:pt>
                <c:pt idx="93">
                  <c:v>9.1300000000000008</c:v>
                </c:pt>
                <c:pt idx="94">
                  <c:v>12.28</c:v>
                </c:pt>
                <c:pt idx="95">
                  <c:v>10.02</c:v>
                </c:pt>
                <c:pt idx="96">
                  <c:v>14.73</c:v>
                </c:pt>
                <c:pt idx="97">
                  <c:v>15.72</c:v>
                </c:pt>
                <c:pt idx="98">
                  <c:v>4.8</c:v>
                </c:pt>
                <c:pt idx="99">
                  <c:v>8.49</c:v>
                </c:pt>
                <c:pt idx="100">
                  <c:v>10.36</c:v>
                </c:pt>
                <c:pt idx="101">
                  <c:v>14</c:v>
                </c:pt>
                <c:pt idx="102">
                  <c:v>13.4</c:v>
                </c:pt>
                <c:pt idx="103">
                  <c:v>10.71</c:v>
                </c:pt>
                <c:pt idx="104">
                  <c:v>3.77</c:v>
                </c:pt>
                <c:pt idx="105">
                  <c:v>11.11</c:v>
                </c:pt>
                <c:pt idx="106">
                  <c:v>10.11</c:v>
                </c:pt>
                <c:pt idx="107">
                  <c:v>10.07</c:v>
                </c:pt>
                <c:pt idx="108">
                  <c:v>8.64</c:v>
                </c:pt>
                <c:pt idx="109">
                  <c:v>7.28</c:v>
                </c:pt>
                <c:pt idx="110">
                  <c:v>9.5</c:v>
                </c:pt>
                <c:pt idx="111">
                  <c:v>7.6</c:v>
                </c:pt>
                <c:pt idx="112">
                  <c:v>5.49</c:v>
                </c:pt>
                <c:pt idx="113">
                  <c:v>4.05</c:v>
                </c:pt>
                <c:pt idx="114">
                  <c:v>3.79</c:v>
                </c:pt>
                <c:pt idx="115">
                  <c:v>13.81</c:v>
                </c:pt>
                <c:pt idx="116">
                  <c:v>13.9</c:v>
                </c:pt>
                <c:pt idx="117">
                  <c:v>13.03</c:v>
                </c:pt>
                <c:pt idx="118">
                  <c:v>12.71</c:v>
                </c:pt>
                <c:pt idx="119">
                  <c:v>10.92</c:v>
                </c:pt>
                <c:pt idx="120">
                  <c:v>8.92</c:v>
                </c:pt>
                <c:pt idx="121">
                  <c:v>6.13</c:v>
                </c:pt>
                <c:pt idx="122">
                  <c:v>6.72</c:v>
                </c:pt>
                <c:pt idx="123">
                  <c:v>8.4</c:v>
                </c:pt>
                <c:pt idx="124">
                  <c:v>7.49</c:v>
                </c:pt>
                <c:pt idx="125">
                  <c:v>3.74</c:v>
                </c:pt>
                <c:pt idx="126">
                  <c:v>3.05</c:v>
                </c:pt>
                <c:pt idx="127">
                  <c:v>2.84</c:v>
                </c:pt>
                <c:pt idx="128">
                  <c:v>8.27</c:v>
                </c:pt>
                <c:pt idx="129">
                  <c:v>8.49</c:v>
                </c:pt>
                <c:pt idx="130">
                  <c:v>12.04</c:v>
                </c:pt>
                <c:pt idx="131">
                  <c:v>8.18</c:v>
                </c:pt>
                <c:pt idx="132">
                  <c:v>7.61</c:v>
                </c:pt>
                <c:pt idx="133">
                  <c:v>3.63</c:v>
                </c:pt>
                <c:pt idx="134">
                  <c:v>6.78</c:v>
                </c:pt>
                <c:pt idx="135">
                  <c:v>2.46</c:v>
                </c:pt>
                <c:pt idx="136">
                  <c:v>4.09</c:v>
                </c:pt>
                <c:pt idx="137">
                  <c:v>3.86</c:v>
                </c:pt>
                <c:pt idx="138">
                  <c:v>7.94</c:v>
                </c:pt>
                <c:pt idx="139">
                  <c:v>8.1999999999999993</c:v>
                </c:pt>
                <c:pt idx="140">
                  <c:v>9.77</c:v>
                </c:pt>
                <c:pt idx="141">
                  <c:v>4.71</c:v>
                </c:pt>
                <c:pt idx="142">
                  <c:v>6.05</c:v>
                </c:pt>
                <c:pt idx="143">
                  <c:v>5.37</c:v>
                </c:pt>
                <c:pt idx="144">
                  <c:v>6.31</c:v>
                </c:pt>
                <c:pt idx="145">
                  <c:v>6.27</c:v>
                </c:pt>
                <c:pt idx="146">
                  <c:v>7.43</c:v>
                </c:pt>
                <c:pt idx="147">
                  <c:v>7.35</c:v>
                </c:pt>
                <c:pt idx="148">
                  <c:v>2.9</c:v>
                </c:pt>
                <c:pt idx="149">
                  <c:v>2.2599999999999998</c:v>
                </c:pt>
                <c:pt idx="150">
                  <c:v>4.01</c:v>
                </c:pt>
              </c:numCache>
            </c:numRef>
          </c:xVal>
          <c:yVal>
            <c:numRef>
              <c:f>LITHOLOGY!$B$241:$B$391</c:f>
              <c:numCache>
                <c:formatCode>General</c:formatCode>
                <c:ptCount val="151"/>
                <c:pt idx="0">
                  <c:v>5.5E-2</c:v>
                </c:pt>
                <c:pt idx="1">
                  <c:v>0.23200000000000001</c:v>
                </c:pt>
                <c:pt idx="2">
                  <c:v>0.03</c:v>
                </c:pt>
                <c:pt idx="3">
                  <c:v>5.6000000000000001E-2</c:v>
                </c:pt>
                <c:pt idx="4">
                  <c:v>3.4289999999999998</c:v>
                </c:pt>
                <c:pt idx="5">
                  <c:v>5.6000000000000001E-2</c:v>
                </c:pt>
                <c:pt idx="6">
                  <c:v>167.60900000000001</c:v>
                </c:pt>
                <c:pt idx="7">
                  <c:v>0.10199999999999999</c:v>
                </c:pt>
                <c:pt idx="8">
                  <c:v>0.13800000000000001</c:v>
                </c:pt>
                <c:pt idx="9">
                  <c:v>87.89</c:v>
                </c:pt>
                <c:pt idx="10">
                  <c:v>8.1000000000000003E-2</c:v>
                </c:pt>
                <c:pt idx="11">
                  <c:v>0.76200000000000001</c:v>
                </c:pt>
                <c:pt idx="12">
                  <c:v>0.58699999999999997</c:v>
                </c:pt>
                <c:pt idx="13">
                  <c:v>0.45900000000000002</c:v>
                </c:pt>
                <c:pt idx="14">
                  <c:v>2.1999999999999999E-2</c:v>
                </c:pt>
                <c:pt idx="15">
                  <c:v>3.5000000000000003E-2</c:v>
                </c:pt>
                <c:pt idx="16">
                  <c:v>3.5000000000000003E-2</c:v>
                </c:pt>
                <c:pt idx="17">
                  <c:v>5.5E-2</c:v>
                </c:pt>
                <c:pt idx="18">
                  <c:v>0.19500000000000001</c:v>
                </c:pt>
                <c:pt idx="19">
                  <c:v>0.45500000000000002</c:v>
                </c:pt>
                <c:pt idx="20">
                  <c:v>4.8849999999999998</c:v>
                </c:pt>
                <c:pt idx="21">
                  <c:v>2.3E-2</c:v>
                </c:pt>
                <c:pt idx="22">
                  <c:v>4.7E-2</c:v>
                </c:pt>
                <c:pt idx="23">
                  <c:v>0.59599999999999997</c:v>
                </c:pt>
                <c:pt idx="24">
                  <c:v>0.224</c:v>
                </c:pt>
                <c:pt idx="25">
                  <c:v>1.2390000000000001</c:v>
                </c:pt>
                <c:pt idx="26">
                  <c:v>0.33</c:v>
                </c:pt>
                <c:pt idx="27">
                  <c:v>4.1000000000000002E-2</c:v>
                </c:pt>
                <c:pt idx="28">
                  <c:v>4.9550000000000001</c:v>
                </c:pt>
                <c:pt idx="29">
                  <c:v>0.107</c:v>
                </c:pt>
                <c:pt idx="30">
                  <c:v>0.30499999999999999</c:v>
                </c:pt>
                <c:pt idx="31">
                  <c:v>0.33400000000000002</c:v>
                </c:pt>
                <c:pt idx="32">
                  <c:v>0.94099999999999995</c:v>
                </c:pt>
                <c:pt idx="33">
                  <c:v>0.96899999999999997</c:v>
                </c:pt>
                <c:pt idx="34">
                  <c:v>0.55200000000000005</c:v>
                </c:pt>
                <c:pt idx="35">
                  <c:v>2.7389999999999999</c:v>
                </c:pt>
                <c:pt idx="36">
                  <c:v>8.6809999999999992</c:v>
                </c:pt>
                <c:pt idx="37">
                  <c:v>0.217</c:v>
                </c:pt>
                <c:pt idx="38">
                  <c:v>0.16400000000000001</c:v>
                </c:pt>
                <c:pt idx="39">
                  <c:v>0.28899999999999998</c:v>
                </c:pt>
                <c:pt idx="40">
                  <c:v>0.54900000000000004</c:v>
                </c:pt>
                <c:pt idx="41">
                  <c:v>0.71899999999999997</c:v>
                </c:pt>
                <c:pt idx="42">
                  <c:v>0.80300000000000005</c:v>
                </c:pt>
                <c:pt idx="43">
                  <c:v>0.60299999999999998</c:v>
                </c:pt>
                <c:pt idx="44">
                  <c:v>0.64500000000000002</c:v>
                </c:pt>
                <c:pt idx="45">
                  <c:v>1.1060000000000001</c:v>
                </c:pt>
                <c:pt idx="46">
                  <c:v>2.6629999999999998</c:v>
                </c:pt>
                <c:pt idx="47">
                  <c:v>2.4649999999999999</c:v>
                </c:pt>
                <c:pt idx="48">
                  <c:v>1.8360000000000001</c:v>
                </c:pt>
                <c:pt idx="49">
                  <c:v>4.3460000000000001</c:v>
                </c:pt>
                <c:pt idx="50">
                  <c:v>4.0620000000000003</c:v>
                </c:pt>
                <c:pt idx="51">
                  <c:v>0.54900000000000004</c:v>
                </c:pt>
                <c:pt idx="52">
                  <c:v>0.38100000000000001</c:v>
                </c:pt>
                <c:pt idx="53">
                  <c:v>0.38300000000000001</c:v>
                </c:pt>
                <c:pt idx="54">
                  <c:v>0.47799999999999998</c:v>
                </c:pt>
                <c:pt idx="55">
                  <c:v>0.73599999999999999</c:v>
                </c:pt>
                <c:pt idx="56">
                  <c:v>0.52100000000000002</c:v>
                </c:pt>
                <c:pt idx="57">
                  <c:v>5.0999999999999997E-2</c:v>
                </c:pt>
                <c:pt idx="58">
                  <c:v>7.0999999999999994E-2</c:v>
                </c:pt>
                <c:pt idx="59">
                  <c:v>2.8000000000000001E-2</c:v>
                </c:pt>
                <c:pt idx="60">
                  <c:v>3.6999999999999998E-2</c:v>
                </c:pt>
                <c:pt idx="61">
                  <c:v>0.80200000000000005</c:v>
                </c:pt>
                <c:pt idx="62">
                  <c:v>1.1100000000000001</c:v>
                </c:pt>
                <c:pt idx="63">
                  <c:v>1.129</c:v>
                </c:pt>
                <c:pt idx="64">
                  <c:v>1.0669999999999999</c:v>
                </c:pt>
                <c:pt idx="65">
                  <c:v>1.609</c:v>
                </c:pt>
                <c:pt idx="66">
                  <c:v>1.5720000000000001</c:v>
                </c:pt>
                <c:pt idx="67">
                  <c:v>1.0229999999999999</c:v>
                </c:pt>
                <c:pt idx="68">
                  <c:v>0.52600000000000002</c:v>
                </c:pt>
                <c:pt idx="69">
                  <c:v>0.505</c:v>
                </c:pt>
                <c:pt idx="70">
                  <c:v>2.5950000000000002</c:v>
                </c:pt>
                <c:pt idx="71">
                  <c:v>22.818999999999999</c:v>
                </c:pt>
                <c:pt idx="72">
                  <c:v>1.748</c:v>
                </c:pt>
                <c:pt idx="73">
                  <c:v>4.7359999999999998</c:v>
                </c:pt>
                <c:pt idx="74">
                  <c:v>19.904</c:v>
                </c:pt>
                <c:pt idx="75">
                  <c:v>0.44700000000000001</c:v>
                </c:pt>
                <c:pt idx="76">
                  <c:v>8.6999999999999994E-2</c:v>
                </c:pt>
                <c:pt idx="77">
                  <c:v>6.6000000000000003E-2</c:v>
                </c:pt>
                <c:pt idx="78">
                  <c:v>0.40100000000000002</c:v>
                </c:pt>
                <c:pt idx="79">
                  <c:v>0.11</c:v>
                </c:pt>
                <c:pt idx="80">
                  <c:v>0.83899999999999997</c:v>
                </c:pt>
                <c:pt idx="81">
                  <c:v>7.0209999999999999</c:v>
                </c:pt>
                <c:pt idx="82">
                  <c:v>6.3E-2</c:v>
                </c:pt>
                <c:pt idx="83">
                  <c:v>0.46800000000000003</c:v>
                </c:pt>
                <c:pt idx="84">
                  <c:v>5.8999999999999997E-2</c:v>
                </c:pt>
                <c:pt idx="85">
                  <c:v>4.9000000000000002E-2</c:v>
                </c:pt>
                <c:pt idx="86">
                  <c:v>8.2000000000000003E-2</c:v>
                </c:pt>
                <c:pt idx="87">
                  <c:v>4.5999999999999999E-2</c:v>
                </c:pt>
                <c:pt idx="88">
                  <c:v>4.4999999999999998E-2</c:v>
                </c:pt>
                <c:pt idx="89">
                  <c:v>0.75</c:v>
                </c:pt>
                <c:pt idx="90">
                  <c:v>0.78800000000000003</c:v>
                </c:pt>
                <c:pt idx="91">
                  <c:v>0.66100000000000003</c:v>
                </c:pt>
                <c:pt idx="92">
                  <c:v>0.41599999999999998</c:v>
                </c:pt>
                <c:pt idx="93">
                  <c:v>0.505</c:v>
                </c:pt>
                <c:pt idx="94">
                  <c:v>0.57399999999999995</c:v>
                </c:pt>
                <c:pt idx="95">
                  <c:v>0.122</c:v>
                </c:pt>
                <c:pt idx="96">
                  <c:v>1.1180000000000001</c:v>
                </c:pt>
                <c:pt idx="97">
                  <c:v>0.93500000000000005</c:v>
                </c:pt>
                <c:pt idx="98">
                  <c:v>0.31</c:v>
                </c:pt>
                <c:pt idx="99">
                  <c:v>0.14099999999999999</c:v>
                </c:pt>
                <c:pt idx="100">
                  <c:v>0.36699999999999999</c:v>
                </c:pt>
                <c:pt idx="101">
                  <c:v>0.63600000000000001</c:v>
                </c:pt>
                <c:pt idx="102">
                  <c:v>0.76100000000000001</c:v>
                </c:pt>
                <c:pt idx="103">
                  <c:v>0.28499999999999998</c:v>
                </c:pt>
                <c:pt idx="104">
                  <c:v>4.7720000000000002</c:v>
                </c:pt>
                <c:pt idx="105">
                  <c:v>0.34200000000000003</c:v>
                </c:pt>
                <c:pt idx="106">
                  <c:v>0.29299999999999998</c:v>
                </c:pt>
                <c:pt idx="107">
                  <c:v>0.36399999999999999</c:v>
                </c:pt>
                <c:pt idx="108">
                  <c:v>0.23100000000000001</c:v>
                </c:pt>
                <c:pt idx="109">
                  <c:v>0.16500000000000001</c:v>
                </c:pt>
                <c:pt idx="110">
                  <c:v>0.189</c:v>
                </c:pt>
                <c:pt idx="111">
                  <c:v>8.7999999999999995E-2</c:v>
                </c:pt>
                <c:pt idx="112">
                  <c:v>5.8999999999999997E-2</c:v>
                </c:pt>
                <c:pt idx="113">
                  <c:v>3.1E-2</c:v>
                </c:pt>
                <c:pt idx="114">
                  <c:v>3.5000000000000003E-2</c:v>
                </c:pt>
                <c:pt idx="115">
                  <c:v>1.163</c:v>
                </c:pt>
                <c:pt idx="116">
                  <c:v>1.33</c:v>
                </c:pt>
                <c:pt idx="117">
                  <c:v>0.81399999999999995</c:v>
                </c:pt>
                <c:pt idx="118">
                  <c:v>0.72899999999999998</c:v>
                </c:pt>
                <c:pt idx="119">
                  <c:v>0.42299999999999999</c:v>
                </c:pt>
                <c:pt idx="120">
                  <c:v>0.20100000000000001</c:v>
                </c:pt>
                <c:pt idx="121">
                  <c:v>0.107</c:v>
                </c:pt>
                <c:pt idx="122">
                  <c:v>0.17799999999999999</c:v>
                </c:pt>
                <c:pt idx="123">
                  <c:v>0.16</c:v>
                </c:pt>
                <c:pt idx="124">
                  <c:v>9.6000000000000002E-2</c:v>
                </c:pt>
                <c:pt idx="125">
                  <c:v>4.2999999999999997E-2</c:v>
                </c:pt>
                <c:pt idx="126">
                  <c:v>6.4000000000000001E-2</c:v>
                </c:pt>
                <c:pt idx="127">
                  <c:v>7.9000000000000001E-2</c:v>
                </c:pt>
                <c:pt idx="128">
                  <c:v>0.217</c:v>
                </c:pt>
                <c:pt idx="129">
                  <c:v>0.76300000000000001</c:v>
                </c:pt>
                <c:pt idx="130">
                  <c:v>1.2E-2</c:v>
                </c:pt>
                <c:pt idx="131">
                  <c:v>0.20799999999999999</c:v>
                </c:pt>
                <c:pt idx="132">
                  <c:v>0.16900000000000001</c:v>
                </c:pt>
                <c:pt idx="133">
                  <c:v>0.10100000000000001</c:v>
                </c:pt>
                <c:pt idx="134">
                  <c:v>4.4999999999999998E-2</c:v>
                </c:pt>
                <c:pt idx="135">
                  <c:v>4.2000000000000003E-2</c:v>
                </c:pt>
                <c:pt idx="136">
                  <c:v>5.0999999999999997E-2</c:v>
                </c:pt>
                <c:pt idx="137">
                  <c:v>4.8000000000000001E-2</c:v>
                </c:pt>
                <c:pt idx="138">
                  <c:v>0.08</c:v>
                </c:pt>
                <c:pt idx="139">
                  <c:v>6.4000000000000001E-2</c:v>
                </c:pt>
                <c:pt idx="140">
                  <c:v>0.155</c:v>
                </c:pt>
                <c:pt idx="141">
                  <c:v>4.7E-2</c:v>
                </c:pt>
                <c:pt idx="142">
                  <c:v>0.06</c:v>
                </c:pt>
                <c:pt idx="143">
                  <c:v>4.2999999999999997E-2</c:v>
                </c:pt>
                <c:pt idx="144">
                  <c:v>6.9000000000000006E-2</c:v>
                </c:pt>
                <c:pt idx="145">
                  <c:v>7.1999999999999995E-2</c:v>
                </c:pt>
                <c:pt idx="146">
                  <c:v>5.0999999999999997E-2</c:v>
                </c:pt>
                <c:pt idx="147">
                  <c:v>6.7000000000000004E-2</c:v>
                </c:pt>
                <c:pt idx="148">
                  <c:v>2.5999999999999999E-2</c:v>
                </c:pt>
                <c:pt idx="149">
                  <c:v>5.7000000000000002E-2</c:v>
                </c:pt>
                <c:pt idx="150">
                  <c:v>2.5000000000000001E-2</c:v>
                </c:pt>
              </c:numCache>
            </c:numRef>
          </c:yVal>
          <c:smooth val="0"/>
          <c:extLst>
            <c:ext xmlns:c16="http://schemas.microsoft.com/office/drawing/2014/chart" uri="{C3380CC4-5D6E-409C-BE32-E72D297353CC}">
              <c16:uniqueId val="{00000001-EBFF-4593-8A16-0C06DBA737BB}"/>
            </c:ext>
          </c:extLst>
        </c:ser>
        <c:dLbls>
          <c:showLegendKey val="0"/>
          <c:showVal val="0"/>
          <c:showCatName val="0"/>
          <c:showSerName val="0"/>
          <c:showPercent val="0"/>
          <c:showBubbleSize val="0"/>
        </c:dLbls>
        <c:axId val="121816192"/>
        <c:axId val="121816768"/>
        <c:extLst>
          <c:ext xmlns:c15="http://schemas.microsoft.com/office/drawing/2012/chart" uri="{02D57815-91ED-43cb-92C2-25804820EDAC}">
            <c15:filteredScatterSeries>
              <c15:ser>
                <c:idx val="3"/>
                <c:order val="1"/>
                <c:tx>
                  <c:v>LIMY DOLOMITE</c:v>
                </c:tx>
                <c:spPr>
                  <a:ln w="19050">
                    <a:noFill/>
                  </a:ln>
                </c:spPr>
                <c:xVal>
                  <c:numRef>
                    <c:extLst>
                      <c:ext uri="{02D57815-91ED-43cb-92C2-25804820EDAC}">
                        <c15:formulaRef>
                          <c15:sqref>LITHOLOGY!$C$126:$C$172</c15:sqref>
                        </c15:formulaRef>
                      </c:ext>
                    </c:extLst>
                    <c:numCache>
                      <c:formatCode>General</c:formatCode>
                      <c:ptCount val="47"/>
                      <c:pt idx="0">
                        <c:v>21.39</c:v>
                      </c:pt>
                      <c:pt idx="1">
                        <c:v>11.03</c:v>
                      </c:pt>
                      <c:pt idx="2">
                        <c:v>4.82</c:v>
                      </c:pt>
                      <c:pt idx="3">
                        <c:v>25.49</c:v>
                      </c:pt>
                      <c:pt idx="4">
                        <c:v>20.46</c:v>
                      </c:pt>
                      <c:pt idx="5">
                        <c:v>8.39</c:v>
                      </c:pt>
                      <c:pt idx="6">
                        <c:v>10.93</c:v>
                      </c:pt>
                      <c:pt idx="7">
                        <c:v>4.66</c:v>
                      </c:pt>
                      <c:pt idx="8">
                        <c:v>15.07</c:v>
                      </c:pt>
                      <c:pt idx="9">
                        <c:v>6.82</c:v>
                      </c:pt>
                      <c:pt idx="10">
                        <c:v>15.4</c:v>
                      </c:pt>
                      <c:pt idx="11">
                        <c:v>17.989999999999998</c:v>
                      </c:pt>
                      <c:pt idx="12">
                        <c:v>15.28</c:v>
                      </c:pt>
                      <c:pt idx="13">
                        <c:v>11.05</c:v>
                      </c:pt>
                      <c:pt idx="14">
                        <c:v>14.64</c:v>
                      </c:pt>
                      <c:pt idx="15">
                        <c:v>15.95</c:v>
                      </c:pt>
                      <c:pt idx="16">
                        <c:v>25.2</c:v>
                      </c:pt>
                      <c:pt idx="17">
                        <c:v>10.19</c:v>
                      </c:pt>
                      <c:pt idx="18">
                        <c:v>15.04</c:v>
                      </c:pt>
                      <c:pt idx="19">
                        <c:v>17.18</c:v>
                      </c:pt>
                      <c:pt idx="20">
                        <c:v>18.649999999999999</c:v>
                      </c:pt>
                      <c:pt idx="21">
                        <c:v>20.8</c:v>
                      </c:pt>
                      <c:pt idx="22">
                        <c:v>15</c:v>
                      </c:pt>
                      <c:pt idx="23">
                        <c:v>13.61</c:v>
                      </c:pt>
                      <c:pt idx="24">
                        <c:v>13.13</c:v>
                      </c:pt>
                      <c:pt idx="25">
                        <c:v>3.16</c:v>
                      </c:pt>
                      <c:pt idx="26">
                        <c:v>9.65</c:v>
                      </c:pt>
                      <c:pt idx="27">
                        <c:v>7.89</c:v>
                      </c:pt>
                      <c:pt idx="28">
                        <c:v>17.29</c:v>
                      </c:pt>
                      <c:pt idx="29">
                        <c:v>15.62</c:v>
                      </c:pt>
                      <c:pt idx="30">
                        <c:v>10.3</c:v>
                      </c:pt>
                      <c:pt idx="31">
                        <c:v>7.77</c:v>
                      </c:pt>
                      <c:pt idx="32">
                        <c:v>15.81</c:v>
                      </c:pt>
                      <c:pt idx="33">
                        <c:v>11.07</c:v>
                      </c:pt>
                      <c:pt idx="34">
                        <c:v>13.64</c:v>
                      </c:pt>
                      <c:pt idx="35">
                        <c:v>18.100000000000001</c:v>
                      </c:pt>
                      <c:pt idx="36">
                        <c:v>17.04</c:v>
                      </c:pt>
                      <c:pt idx="37">
                        <c:v>15.41</c:v>
                      </c:pt>
                      <c:pt idx="38">
                        <c:v>8.7899999999999991</c:v>
                      </c:pt>
                      <c:pt idx="39">
                        <c:v>12.54</c:v>
                      </c:pt>
                      <c:pt idx="40">
                        <c:v>13.37</c:v>
                      </c:pt>
                      <c:pt idx="41">
                        <c:v>18.52</c:v>
                      </c:pt>
                      <c:pt idx="42">
                        <c:v>16.68</c:v>
                      </c:pt>
                      <c:pt idx="43">
                        <c:v>17.72</c:v>
                      </c:pt>
                      <c:pt idx="44">
                        <c:v>7.04</c:v>
                      </c:pt>
                      <c:pt idx="45">
                        <c:v>7.77</c:v>
                      </c:pt>
                      <c:pt idx="46">
                        <c:v>8.58</c:v>
                      </c:pt>
                    </c:numCache>
                  </c:numRef>
                </c:xVal>
                <c:yVal>
                  <c:numRef>
                    <c:extLst>
                      <c:ext uri="{02D57815-91ED-43cb-92C2-25804820EDAC}">
                        <c15:formulaRef>
                          <c15:sqref>LITHOLOGY!$B$126:$B$172</c15:sqref>
                        </c15:formulaRef>
                      </c:ext>
                    </c:extLst>
                    <c:numCache>
                      <c:formatCode>General</c:formatCode>
                      <c:ptCount val="47"/>
                      <c:pt idx="0">
                        <c:v>20.5</c:v>
                      </c:pt>
                      <c:pt idx="1">
                        <c:v>9.1999999999999993</c:v>
                      </c:pt>
                      <c:pt idx="2">
                        <c:v>0.253</c:v>
                      </c:pt>
                      <c:pt idx="3">
                        <c:v>47.14</c:v>
                      </c:pt>
                      <c:pt idx="4">
                        <c:v>8.7620000000000005</c:v>
                      </c:pt>
                      <c:pt idx="5">
                        <c:v>0.876</c:v>
                      </c:pt>
                      <c:pt idx="6">
                        <c:v>2.1379999999999999</c:v>
                      </c:pt>
                      <c:pt idx="7">
                        <c:v>0.17699999999999999</c:v>
                      </c:pt>
                      <c:pt idx="8">
                        <c:v>13.3</c:v>
                      </c:pt>
                      <c:pt idx="9">
                        <c:v>0.13800000000000001</c:v>
                      </c:pt>
                      <c:pt idx="10">
                        <c:v>118.333</c:v>
                      </c:pt>
                      <c:pt idx="11">
                        <c:v>1.895</c:v>
                      </c:pt>
                      <c:pt idx="12">
                        <c:v>0.74199999999999999</c:v>
                      </c:pt>
                      <c:pt idx="13">
                        <c:v>0.18</c:v>
                      </c:pt>
                      <c:pt idx="14">
                        <c:v>1.538</c:v>
                      </c:pt>
                      <c:pt idx="15">
                        <c:v>1.8220000000000001</c:v>
                      </c:pt>
                      <c:pt idx="16">
                        <c:v>201.77600000000001</c:v>
                      </c:pt>
                      <c:pt idx="17">
                        <c:v>0.13200000000000001</c:v>
                      </c:pt>
                      <c:pt idx="18">
                        <c:v>0.42299999999999999</c:v>
                      </c:pt>
                      <c:pt idx="19">
                        <c:v>0.71699999999999997</c:v>
                      </c:pt>
                      <c:pt idx="20">
                        <c:v>1.952</c:v>
                      </c:pt>
                      <c:pt idx="21">
                        <c:v>8.1</c:v>
                      </c:pt>
                      <c:pt idx="22">
                        <c:v>0.96499999999999997</c:v>
                      </c:pt>
                      <c:pt idx="23">
                        <c:v>1.153</c:v>
                      </c:pt>
                      <c:pt idx="24">
                        <c:v>0.7</c:v>
                      </c:pt>
                      <c:pt idx="25">
                        <c:v>2.5999999999999999E-2</c:v>
                      </c:pt>
                      <c:pt idx="26">
                        <c:v>0.46100000000000002</c:v>
                      </c:pt>
                      <c:pt idx="27">
                        <c:v>0.11799999999999999</c:v>
                      </c:pt>
                      <c:pt idx="28">
                        <c:v>18.391999999999999</c:v>
                      </c:pt>
                      <c:pt idx="29">
                        <c:v>4.17</c:v>
                      </c:pt>
                      <c:pt idx="30">
                        <c:v>2.597</c:v>
                      </c:pt>
                      <c:pt idx="31">
                        <c:v>0.11700000000000001</c:v>
                      </c:pt>
                      <c:pt idx="32">
                        <c:v>26.59</c:v>
                      </c:pt>
                      <c:pt idx="33">
                        <c:v>0.90100000000000002</c:v>
                      </c:pt>
                      <c:pt idx="34">
                        <c:v>1.73</c:v>
                      </c:pt>
                      <c:pt idx="35">
                        <c:v>11.65</c:v>
                      </c:pt>
                      <c:pt idx="36">
                        <c:v>9.91</c:v>
                      </c:pt>
                      <c:pt idx="37">
                        <c:v>1.482</c:v>
                      </c:pt>
                      <c:pt idx="38">
                        <c:v>0.17899999999999999</c:v>
                      </c:pt>
                      <c:pt idx="39">
                        <c:v>1.115</c:v>
                      </c:pt>
                      <c:pt idx="40">
                        <c:v>1.508</c:v>
                      </c:pt>
                      <c:pt idx="41">
                        <c:v>4.3239999999999998</c:v>
                      </c:pt>
                      <c:pt idx="42">
                        <c:v>3.653</c:v>
                      </c:pt>
                      <c:pt idx="43">
                        <c:v>10.942</c:v>
                      </c:pt>
                      <c:pt idx="44">
                        <c:v>0.55700000000000005</c:v>
                      </c:pt>
                      <c:pt idx="45">
                        <c:v>0.10100000000000001</c:v>
                      </c:pt>
                      <c:pt idx="46">
                        <c:v>24.273</c:v>
                      </c:pt>
                    </c:numCache>
                  </c:numRef>
                </c:yVal>
                <c:smooth val="0"/>
                <c:extLst>
                  <c:ext xmlns:c16="http://schemas.microsoft.com/office/drawing/2014/chart" uri="{C3380CC4-5D6E-409C-BE32-E72D297353CC}">
                    <c16:uniqueId val="{00000002-EBFF-4593-8A16-0C06DBA737BB}"/>
                  </c:ext>
                </c:extLst>
              </c15:ser>
            </c15:filteredScatterSeries>
            <c15:filteredScatterSeries>
              <c15:ser>
                <c:idx val="1"/>
                <c:order val="3"/>
                <c:tx>
                  <c:v>DOLY LIMESTONE</c:v>
                </c:tx>
                <c:spPr>
                  <a:ln w="19050">
                    <a:noFill/>
                  </a:ln>
                </c:spPr>
                <c:xVal>
                  <c:numRef>
                    <c:extLst xmlns:c15="http://schemas.microsoft.com/office/drawing/2012/chart">
                      <c:ext xmlns:c15="http://schemas.microsoft.com/office/drawing/2012/chart" uri="{02D57815-91ED-43cb-92C2-25804820EDAC}">
                        <c15:formulaRef>
                          <c15:sqref>LITHOLOGY!$C$211:$C$240</c15:sqref>
                        </c15:formulaRef>
                      </c:ext>
                    </c:extLst>
                    <c:numCache>
                      <c:formatCode>General</c:formatCode>
                      <c:ptCount val="30"/>
                      <c:pt idx="0">
                        <c:v>14.31</c:v>
                      </c:pt>
                      <c:pt idx="1">
                        <c:v>3.68</c:v>
                      </c:pt>
                      <c:pt idx="2">
                        <c:v>5.66</c:v>
                      </c:pt>
                      <c:pt idx="3">
                        <c:v>5.88</c:v>
                      </c:pt>
                      <c:pt idx="4">
                        <c:v>1.31</c:v>
                      </c:pt>
                      <c:pt idx="5">
                        <c:v>13.83</c:v>
                      </c:pt>
                      <c:pt idx="6">
                        <c:v>11.51</c:v>
                      </c:pt>
                      <c:pt idx="7">
                        <c:v>14.92</c:v>
                      </c:pt>
                      <c:pt idx="8">
                        <c:v>14.33</c:v>
                      </c:pt>
                      <c:pt idx="9">
                        <c:v>7.57</c:v>
                      </c:pt>
                      <c:pt idx="10">
                        <c:v>9.66</c:v>
                      </c:pt>
                      <c:pt idx="11">
                        <c:v>10.63</c:v>
                      </c:pt>
                      <c:pt idx="12">
                        <c:v>15.2</c:v>
                      </c:pt>
                      <c:pt idx="13">
                        <c:v>8.24</c:v>
                      </c:pt>
                      <c:pt idx="14">
                        <c:v>10.039999999999999</c:v>
                      </c:pt>
                      <c:pt idx="15">
                        <c:v>13.33</c:v>
                      </c:pt>
                      <c:pt idx="16">
                        <c:v>15.81</c:v>
                      </c:pt>
                      <c:pt idx="17">
                        <c:v>6.76</c:v>
                      </c:pt>
                      <c:pt idx="18">
                        <c:v>8.9</c:v>
                      </c:pt>
                      <c:pt idx="19">
                        <c:v>9.5399999999999991</c:v>
                      </c:pt>
                      <c:pt idx="20">
                        <c:v>12.57</c:v>
                      </c:pt>
                      <c:pt idx="21">
                        <c:v>12.66</c:v>
                      </c:pt>
                      <c:pt idx="22">
                        <c:v>12.73</c:v>
                      </c:pt>
                      <c:pt idx="23">
                        <c:v>15.05</c:v>
                      </c:pt>
                      <c:pt idx="24">
                        <c:v>4.8899999999999997</c:v>
                      </c:pt>
                      <c:pt idx="25">
                        <c:v>5.37</c:v>
                      </c:pt>
                      <c:pt idx="26">
                        <c:v>9.07</c:v>
                      </c:pt>
                      <c:pt idx="27">
                        <c:v>12.96</c:v>
                      </c:pt>
                      <c:pt idx="28">
                        <c:v>6.26</c:v>
                      </c:pt>
                      <c:pt idx="29">
                        <c:v>5.48</c:v>
                      </c:pt>
                    </c:numCache>
                  </c:numRef>
                </c:xVal>
                <c:yVal>
                  <c:numRef>
                    <c:extLst xmlns:c15="http://schemas.microsoft.com/office/drawing/2012/chart">
                      <c:ext xmlns:c15="http://schemas.microsoft.com/office/drawing/2012/chart" uri="{02D57815-91ED-43cb-92C2-25804820EDAC}">
                        <c15:formulaRef>
                          <c15:sqref>LITHOLOGY!$B$211:$B$240</c15:sqref>
                        </c15:formulaRef>
                      </c:ext>
                    </c:extLst>
                    <c:numCache>
                      <c:formatCode>General</c:formatCode>
                      <c:ptCount val="30"/>
                      <c:pt idx="0">
                        <c:v>0.47899999999999998</c:v>
                      </c:pt>
                      <c:pt idx="1">
                        <c:v>7.3999999999999996E-2</c:v>
                      </c:pt>
                      <c:pt idx="2">
                        <c:v>7.8E-2</c:v>
                      </c:pt>
                      <c:pt idx="3">
                        <c:v>9.1999999999999998E-2</c:v>
                      </c:pt>
                      <c:pt idx="4">
                        <c:v>7.4999999999999997E-2</c:v>
                      </c:pt>
                      <c:pt idx="5">
                        <c:v>0.36599999999999999</c:v>
                      </c:pt>
                      <c:pt idx="6">
                        <c:v>0.33800000000000002</c:v>
                      </c:pt>
                      <c:pt idx="7">
                        <c:v>1.3879999999999999</c:v>
                      </c:pt>
                      <c:pt idx="8">
                        <c:v>0.65400000000000003</c:v>
                      </c:pt>
                      <c:pt idx="9">
                        <c:v>0.23300000000000001</c:v>
                      </c:pt>
                      <c:pt idx="10">
                        <c:v>9.2999999999999999E-2</c:v>
                      </c:pt>
                      <c:pt idx="11">
                        <c:v>0.46200000000000002</c:v>
                      </c:pt>
                      <c:pt idx="12">
                        <c:v>1.1220000000000001</c:v>
                      </c:pt>
                      <c:pt idx="13">
                        <c:v>9.0999999999999998E-2</c:v>
                      </c:pt>
                      <c:pt idx="14">
                        <c:v>7.1999999999999995E-2</c:v>
                      </c:pt>
                      <c:pt idx="15">
                        <c:v>0.72399999999999998</c:v>
                      </c:pt>
                      <c:pt idx="16">
                        <c:v>1.0229999999999999</c:v>
                      </c:pt>
                      <c:pt idx="17">
                        <c:v>0.121</c:v>
                      </c:pt>
                      <c:pt idx="18">
                        <c:v>0.16500000000000001</c:v>
                      </c:pt>
                      <c:pt idx="19">
                        <c:v>0.33900000000000002</c:v>
                      </c:pt>
                      <c:pt idx="20">
                        <c:v>1.4990000000000001</c:v>
                      </c:pt>
                      <c:pt idx="21">
                        <c:v>0.98799999999999999</c:v>
                      </c:pt>
                      <c:pt idx="22">
                        <c:v>7.5919999999999996</c:v>
                      </c:pt>
                      <c:pt idx="23">
                        <c:v>2.2269999999999999</c:v>
                      </c:pt>
                      <c:pt idx="24">
                        <c:v>0.878</c:v>
                      </c:pt>
                      <c:pt idx="25">
                        <c:v>0.34200000000000003</c:v>
                      </c:pt>
                      <c:pt idx="26">
                        <c:v>0.154</c:v>
                      </c:pt>
                      <c:pt idx="27">
                        <c:v>0.61399999999999999</c:v>
                      </c:pt>
                      <c:pt idx="28">
                        <c:v>1.04</c:v>
                      </c:pt>
                      <c:pt idx="29">
                        <c:v>6.0999999999999999E-2</c:v>
                      </c:pt>
                    </c:numCache>
                  </c:numRef>
                </c:yVal>
                <c:smooth val="0"/>
                <c:extLst xmlns:c15="http://schemas.microsoft.com/office/drawing/2012/chart">
                  <c:ext xmlns:c16="http://schemas.microsoft.com/office/drawing/2014/chart" uri="{C3380CC4-5D6E-409C-BE32-E72D297353CC}">
                    <c16:uniqueId val="{00000003-EBFF-4593-8A16-0C06DBA737BB}"/>
                  </c:ext>
                </c:extLst>
              </c15:ser>
            </c15:filteredScatterSeries>
          </c:ext>
        </c:extLst>
      </c:scatterChart>
      <c:valAx>
        <c:axId val="121816192"/>
        <c:scaling>
          <c:orientation val="minMax"/>
          <c:max val="30"/>
          <c:min val="0"/>
        </c:scaling>
        <c:delete val="0"/>
        <c:axPos val="b"/>
        <c:title>
          <c:tx>
            <c:rich>
              <a:bodyPr/>
              <a:lstStyle/>
              <a:p>
                <a:pPr>
                  <a:defRPr/>
                </a:pPr>
                <a:r>
                  <a:rPr lang="fa-IR"/>
                  <a:t>تخلخل (درصد)</a:t>
                </a:r>
                <a:endParaRPr lang="en-US"/>
              </a:p>
            </c:rich>
          </c:tx>
          <c:overlay val="0"/>
        </c:title>
        <c:numFmt formatCode="General" sourceLinked="1"/>
        <c:majorTickMark val="out"/>
        <c:minorTickMark val="none"/>
        <c:tickLblPos val="low"/>
        <c:crossAx val="121816768"/>
        <c:crosses val="autoZero"/>
        <c:crossBetween val="midCat"/>
        <c:majorUnit val="10"/>
      </c:valAx>
      <c:valAx>
        <c:axId val="121816768"/>
        <c:scaling>
          <c:logBase val="10"/>
          <c:orientation val="minMax"/>
          <c:max val="1000"/>
        </c:scaling>
        <c:delete val="0"/>
        <c:axPos val="l"/>
        <c:majorGridlines/>
        <c:title>
          <c:tx>
            <c:rich>
              <a:bodyPr/>
              <a:lstStyle/>
              <a:p>
                <a:pPr>
                  <a:defRPr/>
                </a:pPr>
                <a:r>
                  <a:rPr lang="fa-IR"/>
                  <a:t>تراوایی (میلی دارسی)</a:t>
                </a:r>
                <a:endParaRPr lang="en-US"/>
              </a:p>
            </c:rich>
          </c:tx>
          <c:overlay val="0"/>
        </c:title>
        <c:numFmt formatCode="General" sourceLinked="1"/>
        <c:majorTickMark val="out"/>
        <c:minorTickMark val="none"/>
        <c:tickLblPos val="nextTo"/>
        <c:crossAx val="121816192"/>
        <c:crosses val="autoZero"/>
        <c:crossBetween val="midCat"/>
        <c:majorUnit val="10"/>
      </c:valAx>
      <c:spPr>
        <a:ln>
          <a:solidFill>
            <a:schemeClr val="tx1"/>
          </a:solidFill>
        </a:ln>
      </c:spPr>
    </c:plotArea>
    <c:legend>
      <c:legendPos val="r"/>
      <c:overlay val="0"/>
      <c:spPr>
        <a:ln>
          <a:solidFill>
            <a:schemeClr val="tx1"/>
          </a:solidFill>
        </a:ln>
      </c:spPr>
    </c:legend>
    <c:plotVisOnly val="1"/>
    <c:dispBlanksAs val="gap"/>
    <c:showDLblsOverMax val="0"/>
  </c:chart>
  <c:spPr>
    <a:ln>
      <a:solidFill>
        <a:schemeClr val="tx1">
          <a:lumMod val="50000"/>
          <a:lumOff val="50000"/>
        </a:schemeClr>
      </a:solidFill>
    </a:ln>
  </c:spPr>
  <c:txPr>
    <a:bodyPr/>
    <a:lstStyle/>
    <a:p>
      <a:pPr>
        <a:defRPr sz="600">
          <a:cs typeface="B Nazanin" panose="00000400000000000000" pitchFamily="2" charset="-78"/>
        </a:defRPr>
      </a:pPr>
      <a:endParaRPr lang="fa-I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05772580353239"/>
          <c:y val="4.2804202567663201E-2"/>
          <c:w val="0.57811969870508262"/>
          <c:h val="0.67736306503444299"/>
        </c:manualLayout>
      </c:layout>
      <c:scatterChart>
        <c:scatterStyle val="lineMarker"/>
        <c:varyColors val="0"/>
        <c:ser>
          <c:idx val="0"/>
          <c:order val="0"/>
          <c:tx>
            <c:v>INNER RAMP</c:v>
          </c:tx>
          <c:spPr>
            <a:ln w="25400" cap="rnd">
              <a:noFill/>
              <a:round/>
            </a:ln>
            <a:effectLst/>
          </c:spPr>
          <c:marker>
            <c:symbol val="circle"/>
            <c:size val="3"/>
            <c:spPr>
              <a:solidFill>
                <a:schemeClr val="accent1"/>
              </a:solidFill>
              <a:ln w="9525">
                <a:solidFill>
                  <a:schemeClr val="accent1"/>
                </a:solidFill>
              </a:ln>
              <a:effectLst/>
            </c:spPr>
          </c:marker>
          <c:xVal>
            <c:numRef>
              <c:f>'dep. env.'!$C$2:$C$71</c:f>
              <c:numCache>
                <c:formatCode>General</c:formatCode>
                <c:ptCount val="70"/>
                <c:pt idx="0">
                  <c:v>10.08</c:v>
                </c:pt>
                <c:pt idx="1">
                  <c:v>14.61</c:v>
                </c:pt>
                <c:pt idx="2">
                  <c:v>14.23</c:v>
                </c:pt>
                <c:pt idx="3">
                  <c:v>13.56</c:v>
                </c:pt>
                <c:pt idx="4">
                  <c:v>12.77</c:v>
                </c:pt>
                <c:pt idx="5">
                  <c:v>6.9</c:v>
                </c:pt>
                <c:pt idx="6">
                  <c:v>21.32</c:v>
                </c:pt>
                <c:pt idx="7">
                  <c:v>19.61</c:v>
                </c:pt>
                <c:pt idx="8">
                  <c:v>10.63</c:v>
                </c:pt>
                <c:pt idx="9">
                  <c:v>14.89</c:v>
                </c:pt>
                <c:pt idx="10">
                  <c:v>12.37</c:v>
                </c:pt>
                <c:pt idx="11">
                  <c:v>13.18</c:v>
                </c:pt>
                <c:pt idx="12">
                  <c:v>18.670000000000002</c:v>
                </c:pt>
                <c:pt idx="13">
                  <c:v>4.34</c:v>
                </c:pt>
                <c:pt idx="14">
                  <c:v>18.239999999999998</c:v>
                </c:pt>
                <c:pt idx="15">
                  <c:v>17.54</c:v>
                </c:pt>
                <c:pt idx="16">
                  <c:v>25.58</c:v>
                </c:pt>
                <c:pt idx="17">
                  <c:v>13.35</c:v>
                </c:pt>
                <c:pt idx="18">
                  <c:v>2.84</c:v>
                </c:pt>
                <c:pt idx="19">
                  <c:v>2.39</c:v>
                </c:pt>
                <c:pt idx="20">
                  <c:v>20.149999999999999</c:v>
                </c:pt>
                <c:pt idx="21">
                  <c:v>19.48</c:v>
                </c:pt>
                <c:pt idx="22">
                  <c:v>21.39</c:v>
                </c:pt>
                <c:pt idx="23">
                  <c:v>6.32</c:v>
                </c:pt>
                <c:pt idx="24">
                  <c:v>8.98</c:v>
                </c:pt>
                <c:pt idx="25">
                  <c:v>13.56</c:v>
                </c:pt>
                <c:pt idx="26">
                  <c:v>6.58</c:v>
                </c:pt>
                <c:pt idx="27">
                  <c:v>13</c:v>
                </c:pt>
                <c:pt idx="28">
                  <c:v>9.4600000000000009</c:v>
                </c:pt>
                <c:pt idx="29">
                  <c:v>14.51</c:v>
                </c:pt>
                <c:pt idx="30">
                  <c:v>13.13</c:v>
                </c:pt>
                <c:pt idx="31">
                  <c:v>13.55</c:v>
                </c:pt>
                <c:pt idx="32">
                  <c:v>11.3</c:v>
                </c:pt>
                <c:pt idx="33">
                  <c:v>6.24</c:v>
                </c:pt>
                <c:pt idx="34">
                  <c:v>11.2</c:v>
                </c:pt>
                <c:pt idx="35">
                  <c:v>10.01</c:v>
                </c:pt>
                <c:pt idx="36">
                  <c:v>7.93</c:v>
                </c:pt>
                <c:pt idx="37">
                  <c:v>14.99</c:v>
                </c:pt>
                <c:pt idx="38">
                  <c:v>10.78</c:v>
                </c:pt>
                <c:pt idx="39">
                  <c:v>12.23</c:v>
                </c:pt>
                <c:pt idx="40">
                  <c:v>10.98</c:v>
                </c:pt>
                <c:pt idx="41">
                  <c:v>15.67</c:v>
                </c:pt>
                <c:pt idx="42">
                  <c:v>11.96</c:v>
                </c:pt>
                <c:pt idx="43">
                  <c:v>15.96</c:v>
                </c:pt>
                <c:pt idx="44">
                  <c:v>10.95</c:v>
                </c:pt>
                <c:pt idx="45">
                  <c:v>16.05</c:v>
                </c:pt>
                <c:pt idx="46">
                  <c:v>3.68</c:v>
                </c:pt>
                <c:pt idx="47">
                  <c:v>7.63</c:v>
                </c:pt>
                <c:pt idx="48">
                  <c:v>14.39</c:v>
                </c:pt>
                <c:pt idx="49">
                  <c:v>16.47</c:v>
                </c:pt>
                <c:pt idx="50">
                  <c:v>25.2</c:v>
                </c:pt>
                <c:pt idx="51">
                  <c:v>19.559999999999999</c:v>
                </c:pt>
                <c:pt idx="52">
                  <c:v>25.49</c:v>
                </c:pt>
                <c:pt idx="53">
                  <c:v>18.04</c:v>
                </c:pt>
                <c:pt idx="54">
                  <c:v>20.010000000000002</c:v>
                </c:pt>
                <c:pt idx="55">
                  <c:v>16.63</c:v>
                </c:pt>
                <c:pt idx="56">
                  <c:v>20.46</c:v>
                </c:pt>
                <c:pt idx="57">
                  <c:v>14.63</c:v>
                </c:pt>
                <c:pt idx="58">
                  <c:v>8.39</c:v>
                </c:pt>
                <c:pt idx="59">
                  <c:v>4.66</c:v>
                </c:pt>
                <c:pt idx="60">
                  <c:v>7.89</c:v>
                </c:pt>
                <c:pt idx="61">
                  <c:v>5.66</c:v>
                </c:pt>
                <c:pt idx="62">
                  <c:v>16.149999999999999</c:v>
                </c:pt>
                <c:pt idx="63">
                  <c:v>21.72</c:v>
                </c:pt>
                <c:pt idx="64">
                  <c:v>7.52</c:v>
                </c:pt>
                <c:pt idx="65">
                  <c:v>17.73</c:v>
                </c:pt>
                <c:pt idx="66">
                  <c:v>13.83</c:v>
                </c:pt>
                <c:pt idx="67">
                  <c:v>20.13</c:v>
                </c:pt>
                <c:pt idx="68">
                  <c:v>17.22</c:v>
                </c:pt>
                <c:pt idx="69">
                  <c:v>8.01</c:v>
                </c:pt>
              </c:numCache>
            </c:numRef>
          </c:xVal>
          <c:yVal>
            <c:numRef>
              <c:f>'dep. env.'!$B$2:$B$71</c:f>
              <c:numCache>
                <c:formatCode>General</c:formatCode>
                <c:ptCount val="70"/>
                <c:pt idx="0">
                  <c:v>0.56899999999999995</c:v>
                </c:pt>
                <c:pt idx="1">
                  <c:v>3.6709999999999998</c:v>
                </c:pt>
                <c:pt idx="2">
                  <c:v>1.911</c:v>
                </c:pt>
                <c:pt idx="3">
                  <c:v>0.33100000000000002</c:v>
                </c:pt>
                <c:pt idx="4">
                  <c:v>4.2050000000000001</c:v>
                </c:pt>
                <c:pt idx="5">
                  <c:v>0.47699999999999998</c:v>
                </c:pt>
                <c:pt idx="6">
                  <c:v>10.167</c:v>
                </c:pt>
                <c:pt idx="7">
                  <c:v>19.030999999999999</c:v>
                </c:pt>
                <c:pt idx="8">
                  <c:v>5.0449999999999999</c:v>
                </c:pt>
                <c:pt idx="9">
                  <c:v>4.0419999999999998</c:v>
                </c:pt>
                <c:pt idx="10">
                  <c:v>5.3540000000000001</c:v>
                </c:pt>
                <c:pt idx="11">
                  <c:v>0.95799999999999996</c:v>
                </c:pt>
                <c:pt idx="12">
                  <c:v>0.90600000000000003</c:v>
                </c:pt>
                <c:pt idx="13">
                  <c:v>43.219000000000001</c:v>
                </c:pt>
                <c:pt idx="14">
                  <c:v>1.2589999999999999</c:v>
                </c:pt>
                <c:pt idx="15">
                  <c:v>1.0369999999999999</c:v>
                </c:pt>
                <c:pt idx="16">
                  <c:v>1.383</c:v>
                </c:pt>
                <c:pt idx="17">
                  <c:v>0.748</c:v>
                </c:pt>
                <c:pt idx="18">
                  <c:v>5.6000000000000001E-2</c:v>
                </c:pt>
                <c:pt idx="19">
                  <c:v>5.6000000000000001E-2</c:v>
                </c:pt>
                <c:pt idx="20">
                  <c:v>3.2189999999999999</c:v>
                </c:pt>
                <c:pt idx="21">
                  <c:v>10.355</c:v>
                </c:pt>
                <c:pt idx="22">
                  <c:v>20.5</c:v>
                </c:pt>
                <c:pt idx="23">
                  <c:v>0.91900000000000004</c:v>
                </c:pt>
                <c:pt idx="24">
                  <c:v>0.48599999999999999</c:v>
                </c:pt>
                <c:pt idx="25">
                  <c:v>0.34300000000000003</c:v>
                </c:pt>
                <c:pt idx="26">
                  <c:v>0.58299999999999996</c:v>
                </c:pt>
                <c:pt idx="27">
                  <c:v>62.3</c:v>
                </c:pt>
                <c:pt idx="28">
                  <c:v>0.11</c:v>
                </c:pt>
                <c:pt idx="29">
                  <c:v>2.8980000000000001</c:v>
                </c:pt>
                <c:pt idx="30">
                  <c:v>0.88300000000000001</c:v>
                </c:pt>
                <c:pt idx="31">
                  <c:v>0.46200000000000002</c:v>
                </c:pt>
                <c:pt idx="32">
                  <c:v>0.151</c:v>
                </c:pt>
                <c:pt idx="33">
                  <c:v>0.24199999999999999</c:v>
                </c:pt>
                <c:pt idx="34">
                  <c:v>0.307</c:v>
                </c:pt>
                <c:pt idx="35">
                  <c:v>2.78</c:v>
                </c:pt>
                <c:pt idx="36">
                  <c:v>0.51100000000000001</c:v>
                </c:pt>
                <c:pt idx="37">
                  <c:v>0.65800000000000003</c:v>
                </c:pt>
                <c:pt idx="38">
                  <c:v>7.1999999999999995E-2</c:v>
                </c:pt>
                <c:pt idx="39">
                  <c:v>0.22700000000000001</c:v>
                </c:pt>
                <c:pt idx="40">
                  <c:v>0.153</c:v>
                </c:pt>
                <c:pt idx="41">
                  <c:v>0.58699999999999997</c:v>
                </c:pt>
                <c:pt idx="42">
                  <c:v>0.17199999999999999</c:v>
                </c:pt>
                <c:pt idx="43">
                  <c:v>2.427</c:v>
                </c:pt>
                <c:pt idx="44">
                  <c:v>2.4740000000000002</c:v>
                </c:pt>
                <c:pt idx="45">
                  <c:v>232.97900000000001</c:v>
                </c:pt>
                <c:pt idx="46">
                  <c:v>7.3999999999999996E-2</c:v>
                </c:pt>
                <c:pt idx="47">
                  <c:v>0.96799999999999997</c:v>
                </c:pt>
                <c:pt idx="48">
                  <c:v>6.8579999999999997</c:v>
                </c:pt>
                <c:pt idx="49">
                  <c:v>55.945999999999998</c:v>
                </c:pt>
                <c:pt idx="50">
                  <c:v>5.93</c:v>
                </c:pt>
                <c:pt idx="51">
                  <c:v>2.2589999999999999</c:v>
                </c:pt>
                <c:pt idx="52">
                  <c:v>47.14</c:v>
                </c:pt>
                <c:pt idx="53">
                  <c:v>11.787000000000001</c:v>
                </c:pt>
                <c:pt idx="54">
                  <c:v>8.1720000000000006</c:v>
                </c:pt>
                <c:pt idx="55">
                  <c:v>3.02</c:v>
                </c:pt>
                <c:pt idx="56">
                  <c:v>8.7620000000000005</c:v>
                </c:pt>
                <c:pt idx="57">
                  <c:v>3.7109999999999999</c:v>
                </c:pt>
                <c:pt idx="58">
                  <c:v>0.876</c:v>
                </c:pt>
                <c:pt idx="59">
                  <c:v>0.17699999999999999</c:v>
                </c:pt>
                <c:pt idx="60">
                  <c:v>1.8420000000000001</c:v>
                </c:pt>
                <c:pt idx="61">
                  <c:v>7.8E-2</c:v>
                </c:pt>
                <c:pt idx="62">
                  <c:v>3.7210000000000001</c:v>
                </c:pt>
                <c:pt idx="63">
                  <c:v>41.267000000000003</c:v>
                </c:pt>
                <c:pt idx="64">
                  <c:v>0.36099999999999999</c:v>
                </c:pt>
                <c:pt idx="65">
                  <c:v>1.4470000000000001</c:v>
                </c:pt>
                <c:pt idx="66">
                  <c:v>0.36599999999999999</c:v>
                </c:pt>
                <c:pt idx="67">
                  <c:v>0.98399999999999999</c:v>
                </c:pt>
                <c:pt idx="68">
                  <c:v>0.71899999999999997</c:v>
                </c:pt>
                <c:pt idx="69">
                  <c:v>3.7999999999999999E-2</c:v>
                </c:pt>
              </c:numCache>
            </c:numRef>
          </c:yVal>
          <c:smooth val="0"/>
          <c:extLst>
            <c:ext xmlns:c16="http://schemas.microsoft.com/office/drawing/2014/chart" uri="{C3380CC4-5D6E-409C-BE32-E72D297353CC}">
              <c16:uniqueId val="{00000000-BE4B-49EC-B6B2-2BD6E55AA39B}"/>
            </c:ext>
          </c:extLst>
        </c:ser>
        <c:ser>
          <c:idx val="1"/>
          <c:order val="1"/>
          <c:tx>
            <c:v>MIDDLE RAMP</c:v>
          </c:tx>
          <c:spPr>
            <a:ln w="25400" cap="rnd">
              <a:noFill/>
              <a:round/>
            </a:ln>
            <a:effectLst/>
          </c:spPr>
          <c:marker>
            <c:symbol val="circle"/>
            <c:size val="3"/>
            <c:spPr>
              <a:solidFill>
                <a:schemeClr val="accent2"/>
              </a:solidFill>
              <a:ln w="9525">
                <a:solidFill>
                  <a:schemeClr val="accent2"/>
                </a:solidFill>
              </a:ln>
              <a:effectLst/>
            </c:spPr>
          </c:marker>
          <c:xVal>
            <c:numRef>
              <c:f>'dep. env.'!$C$72:$C$105</c:f>
              <c:numCache>
                <c:formatCode>General</c:formatCode>
                <c:ptCount val="34"/>
                <c:pt idx="0">
                  <c:v>14.89</c:v>
                </c:pt>
                <c:pt idx="1">
                  <c:v>10.64</c:v>
                </c:pt>
                <c:pt idx="2">
                  <c:v>1.53</c:v>
                </c:pt>
                <c:pt idx="3">
                  <c:v>11.91</c:v>
                </c:pt>
                <c:pt idx="4">
                  <c:v>15.04</c:v>
                </c:pt>
                <c:pt idx="5">
                  <c:v>10.039999999999999</c:v>
                </c:pt>
                <c:pt idx="6">
                  <c:v>6.76</c:v>
                </c:pt>
                <c:pt idx="7">
                  <c:v>9.17</c:v>
                </c:pt>
                <c:pt idx="8">
                  <c:v>7.51</c:v>
                </c:pt>
                <c:pt idx="9">
                  <c:v>6.16</c:v>
                </c:pt>
                <c:pt idx="10">
                  <c:v>3.16</c:v>
                </c:pt>
                <c:pt idx="11">
                  <c:v>12.01</c:v>
                </c:pt>
                <c:pt idx="12">
                  <c:v>9.65</c:v>
                </c:pt>
                <c:pt idx="13">
                  <c:v>7.89</c:v>
                </c:pt>
                <c:pt idx="14">
                  <c:v>13.59</c:v>
                </c:pt>
                <c:pt idx="15">
                  <c:v>8.9</c:v>
                </c:pt>
                <c:pt idx="16">
                  <c:v>9.5399999999999991</c:v>
                </c:pt>
                <c:pt idx="17">
                  <c:v>12.57</c:v>
                </c:pt>
                <c:pt idx="18">
                  <c:v>12.66</c:v>
                </c:pt>
                <c:pt idx="19">
                  <c:v>12.73</c:v>
                </c:pt>
                <c:pt idx="20">
                  <c:v>15.81</c:v>
                </c:pt>
                <c:pt idx="21">
                  <c:v>11.07</c:v>
                </c:pt>
                <c:pt idx="22">
                  <c:v>18.100000000000001</c:v>
                </c:pt>
                <c:pt idx="23">
                  <c:v>17.04</c:v>
                </c:pt>
                <c:pt idx="24">
                  <c:v>15.41</c:v>
                </c:pt>
                <c:pt idx="25">
                  <c:v>8.7899999999999991</c:v>
                </c:pt>
                <c:pt idx="26">
                  <c:v>14.8</c:v>
                </c:pt>
                <c:pt idx="27">
                  <c:v>20.239999999999998</c:v>
                </c:pt>
                <c:pt idx="28">
                  <c:v>19.920000000000002</c:v>
                </c:pt>
                <c:pt idx="29">
                  <c:v>13.37</c:v>
                </c:pt>
                <c:pt idx="30">
                  <c:v>18.52</c:v>
                </c:pt>
                <c:pt idx="31">
                  <c:v>19.43</c:v>
                </c:pt>
                <c:pt idx="32">
                  <c:v>16.68</c:v>
                </c:pt>
                <c:pt idx="33">
                  <c:v>17.72</c:v>
                </c:pt>
              </c:numCache>
            </c:numRef>
          </c:xVal>
          <c:yVal>
            <c:numRef>
              <c:f>'dep. env.'!$B$72:$B$105</c:f>
              <c:numCache>
                <c:formatCode>General</c:formatCode>
                <c:ptCount val="34"/>
                <c:pt idx="0">
                  <c:v>2.4039999999999999</c:v>
                </c:pt>
                <c:pt idx="1">
                  <c:v>0.95199999999999996</c:v>
                </c:pt>
                <c:pt idx="2">
                  <c:v>2.3E-2</c:v>
                </c:pt>
                <c:pt idx="3">
                  <c:v>0.33400000000000002</c:v>
                </c:pt>
                <c:pt idx="4">
                  <c:v>0.42299999999999999</c:v>
                </c:pt>
                <c:pt idx="5">
                  <c:v>7.1999999999999995E-2</c:v>
                </c:pt>
                <c:pt idx="6">
                  <c:v>0.121</c:v>
                </c:pt>
                <c:pt idx="7">
                  <c:v>0.106</c:v>
                </c:pt>
                <c:pt idx="8">
                  <c:v>6.2E-2</c:v>
                </c:pt>
                <c:pt idx="9">
                  <c:v>6.0999999999999999E-2</c:v>
                </c:pt>
                <c:pt idx="10">
                  <c:v>2.5999999999999999E-2</c:v>
                </c:pt>
                <c:pt idx="11">
                  <c:v>0.59299999999999997</c:v>
                </c:pt>
                <c:pt idx="12">
                  <c:v>0.46100000000000002</c:v>
                </c:pt>
                <c:pt idx="13">
                  <c:v>0.11799999999999999</c:v>
                </c:pt>
                <c:pt idx="14">
                  <c:v>6.5129999999999999</c:v>
                </c:pt>
                <c:pt idx="15">
                  <c:v>0.16500000000000001</c:v>
                </c:pt>
                <c:pt idx="16">
                  <c:v>0.33900000000000002</c:v>
                </c:pt>
                <c:pt idx="17">
                  <c:v>1.4990000000000001</c:v>
                </c:pt>
                <c:pt idx="18">
                  <c:v>0.98799999999999999</c:v>
                </c:pt>
                <c:pt idx="19">
                  <c:v>7.5919999999999996</c:v>
                </c:pt>
                <c:pt idx="20">
                  <c:v>26.59</c:v>
                </c:pt>
                <c:pt idx="21">
                  <c:v>0.90100000000000002</c:v>
                </c:pt>
                <c:pt idx="22">
                  <c:v>11.65</c:v>
                </c:pt>
                <c:pt idx="23">
                  <c:v>9.91</c:v>
                </c:pt>
                <c:pt idx="24">
                  <c:v>1.482</c:v>
                </c:pt>
                <c:pt idx="25">
                  <c:v>0.17899999999999999</c:v>
                </c:pt>
                <c:pt idx="26">
                  <c:v>10.246</c:v>
                </c:pt>
                <c:pt idx="27">
                  <c:v>67.209999999999994</c:v>
                </c:pt>
                <c:pt idx="28">
                  <c:v>73.522999999999996</c:v>
                </c:pt>
                <c:pt idx="29">
                  <c:v>1.508</c:v>
                </c:pt>
                <c:pt idx="30">
                  <c:v>4.3239999999999998</c:v>
                </c:pt>
                <c:pt idx="31">
                  <c:v>85.331999999999994</c:v>
                </c:pt>
                <c:pt idx="32">
                  <c:v>3.653</c:v>
                </c:pt>
                <c:pt idx="33">
                  <c:v>10.942</c:v>
                </c:pt>
              </c:numCache>
            </c:numRef>
          </c:yVal>
          <c:smooth val="0"/>
          <c:extLst>
            <c:ext xmlns:c16="http://schemas.microsoft.com/office/drawing/2014/chart" uri="{C3380CC4-5D6E-409C-BE32-E72D297353CC}">
              <c16:uniqueId val="{00000001-BE4B-49EC-B6B2-2BD6E55AA39B}"/>
            </c:ext>
          </c:extLst>
        </c:ser>
        <c:ser>
          <c:idx val="2"/>
          <c:order val="2"/>
          <c:tx>
            <c:v>OUTER RAMP</c:v>
          </c:tx>
          <c:spPr>
            <a:ln w="25400" cap="rnd">
              <a:noFill/>
              <a:round/>
            </a:ln>
            <a:effectLst/>
          </c:spPr>
          <c:marker>
            <c:symbol val="circle"/>
            <c:size val="3"/>
            <c:spPr>
              <a:solidFill>
                <a:srgbClr val="00B050"/>
              </a:solidFill>
              <a:ln w="9525">
                <a:solidFill>
                  <a:srgbClr val="00B050"/>
                </a:solidFill>
              </a:ln>
              <a:effectLst/>
            </c:spPr>
          </c:marker>
          <c:xVal>
            <c:numRef>
              <c:f>'dep. env.'!$C$106:$C$112</c:f>
              <c:numCache>
                <c:formatCode>General</c:formatCode>
                <c:ptCount val="7"/>
                <c:pt idx="0">
                  <c:v>7.04</c:v>
                </c:pt>
                <c:pt idx="1">
                  <c:v>7.77</c:v>
                </c:pt>
                <c:pt idx="2">
                  <c:v>9.07</c:v>
                </c:pt>
                <c:pt idx="3">
                  <c:v>12.96</c:v>
                </c:pt>
                <c:pt idx="4">
                  <c:v>3.74</c:v>
                </c:pt>
                <c:pt idx="5">
                  <c:v>6.26</c:v>
                </c:pt>
                <c:pt idx="6">
                  <c:v>3.63</c:v>
                </c:pt>
              </c:numCache>
            </c:numRef>
          </c:xVal>
          <c:yVal>
            <c:numRef>
              <c:f>'dep. env.'!$B$106:$B$112</c:f>
              <c:numCache>
                <c:formatCode>General</c:formatCode>
                <c:ptCount val="7"/>
                <c:pt idx="0">
                  <c:v>0.55700000000000005</c:v>
                </c:pt>
                <c:pt idx="1">
                  <c:v>0.10100000000000001</c:v>
                </c:pt>
                <c:pt idx="2">
                  <c:v>0.154</c:v>
                </c:pt>
                <c:pt idx="3">
                  <c:v>0.61399999999999999</c:v>
                </c:pt>
                <c:pt idx="4">
                  <c:v>4.2999999999999997E-2</c:v>
                </c:pt>
                <c:pt idx="5">
                  <c:v>1.04</c:v>
                </c:pt>
                <c:pt idx="6">
                  <c:v>0.10100000000000001</c:v>
                </c:pt>
              </c:numCache>
            </c:numRef>
          </c:yVal>
          <c:smooth val="0"/>
          <c:extLst>
            <c:ext xmlns:c16="http://schemas.microsoft.com/office/drawing/2014/chart" uri="{C3380CC4-5D6E-409C-BE32-E72D297353CC}">
              <c16:uniqueId val="{00000002-BE4B-49EC-B6B2-2BD6E55AA39B}"/>
            </c:ext>
          </c:extLst>
        </c:ser>
        <c:dLbls>
          <c:showLegendKey val="0"/>
          <c:showVal val="0"/>
          <c:showCatName val="0"/>
          <c:showSerName val="0"/>
          <c:showPercent val="0"/>
          <c:showBubbleSize val="0"/>
        </c:dLbls>
        <c:axId val="83317824"/>
        <c:axId val="83318400"/>
      </c:scatterChart>
      <c:valAx>
        <c:axId val="83317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fa-IR"/>
                  <a:t>تخلخل (درصد)</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83318400"/>
        <c:crossesAt val="1.0000000000000005E-2"/>
        <c:crossBetween val="midCat"/>
        <c:majorUnit val="10"/>
      </c:valAx>
      <c:valAx>
        <c:axId val="83318400"/>
        <c:scaling>
          <c:logBase val="10"/>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a-IR"/>
                  <a:t>تراوایی (میلی دارسی)</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83317824"/>
        <c:crosses val="autoZero"/>
        <c:crossBetween val="midCat"/>
        <c:majorUnit val="10"/>
      </c:valAx>
      <c:spPr>
        <a:noFill/>
        <a:ln>
          <a:noFill/>
        </a:ln>
        <a:effectLst/>
      </c:spPr>
    </c:plotArea>
    <c:legend>
      <c:legendPos val="r"/>
      <c:layout>
        <c:manualLayout>
          <c:xMode val="edge"/>
          <c:yMode val="edge"/>
          <c:x val="0.74696862109723938"/>
          <c:y val="5.3408929008500854E-2"/>
          <c:w val="0.22511198899638954"/>
          <c:h val="0.75374137238432604"/>
        </c:manualLayout>
      </c:layout>
      <c:overlay val="0"/>
      <c:spPr>
        <a:noFill/>
        <a:ln>
          <a:solidFill>
            <a:schemeClr val="tx1"/>
          </a:solidFill>
        </a:ln>
        <a:effectLst/>
      </c:spPr>
      <c:txPr>
        <a:bodyPr rot="0" vert="horz"/>
        <a:lstStyle/>
        <a:p>
          <a:pPr>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sz="600">
          <a:cs typeface="B Nazanin" panose="00000400000000000000" pitchFamily="2" charset="-78"/>
        </a:defRPr>
      </a:pPr>
      <a:endParaRPr lang="fa-I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9025860121339"/>
          <c:y val="5.5085804054976255E-2"/>
          <c:w val="0.5085685546827643"/>
          <c:h val="0.67448052003897097"/>
        </c:manualLayout>
      </c:layout>
      <c:scatterChart>
        <c:scatterStyle val="lineMarker"/>
        <c:varyColors val="0"/>
        <c:ser>
          <c:idx val="0"/>
          <c:order val="0"/>
          <c:tx>
            <c:v>Proximal (Supratidal)</c:v>
          </c:tx>
          <c:spPr>
            <a:ln w="25400" cap="rnd">
              <a:noFill/>
              <a:round/>
            </a:ln>
            <a:effectLst/>
          </c:spPr>
          <c:marker>
            <c:symbol val="circle"/>
            <c:size val="3"/>
            <c:spPr>
              <a:solidFill>
                <a:schemeClr val="accent1"/>
              </a:solidFill>
              <a:ln w="9525">
                <a:solidFill>
                  <a:schemeClr val="accent1"/>
                </a:solidFill>
              </a:ln>
              <a:effectLst/>
            </c:spPr>
          </c:marker>
          <c:xVal>
            <c:numRef>
              <c:f>inner!$C$2:$C$9</c:f>
              <c:numCache>
                <c:formatCode>General</c:formatCode>
                <c:ptCount val="8"/>
                <c:pt idx="0">
                  <c:v>10.01</c:v>
                </c:pt>
                <c:pt idx="1">
                  <c:v>10.78</c:v>
                </c:pt>
                <c:pt idx="2">
                  <c:v>12.23</c:v>
                </c:pt>
                <c:pt idx="3">
                  <c:v>10.98</c:v>
                </c:pt>
                <c:pt idx="4">
                  <c:v>11.96</c:v>
                </c:pt>
                <c:pt idx="5">
                  <c:v>25.2</c:v>
                </c:pt>
                <c:pt idx="6">
                  <c:v>19.559999999999999</c:v>
                </c:pt>
                <c:pt idx="7">
                  <c:v>20.13</c:v>
                </c:pt>
              </c:numCache>
            </c:numRef>
          </c:xVal>
          <c:yVal>
            <c:numRef>
              <c:f>inner!$B$2:$B$9</c:f>
              <c:numCache>
                <c:formatCode>General</c:formatCode>
                <c:ptCount val="8"/>
                <c:pt idx="0">
                  <c:v>2.78</c:v>
                </c:pt>
                <c:pt idx="1">
                  <c:v>7.1999999999999995E-2</c:v>
                </c:pt>
                <c:pt idx="2">
                  <c:v>0.22700000000000001</c:v>
                </c:pt>
                <c:pt idx="3">
                  <c:v>0.153</c:v>
                </c:pt>
                <c:pt idx="4">
                  <c:v>0.17199999999999999</c:v>
                </c:pt>
                <c:pt idx="5">
                  <c:v>5.93</c:v>
                </c:pt>
                <c:pt idx="6">
                  <c:v>2.2589999999999999</c:v>
                </c:pt>
                <c:pt idx="7">
                  <c:v>0.98399999999999999</c:v>
                </c:pt>
              </c:numCache>
            </c:numRef>
          </c:yVal>
          <c:smooth val="0"/>
          <c:extLst>
            <c:ext xmlns:c16="http://schemas.microsoft.com/office/drawing/2014/chart" uri="{C3380CC4-5D6E-409C-BE32-E72D297353CC}">
              <c16:uniqueId val="{00000000-5254-4EFC-AD41-F952443A337E}"/>
            </c:ext>
          </c:extLst>
        </c:ser>
        <c:ser>
          <c:idx val="1"/>
          <c:order val="1"/>
          <c:tx>
            <c:v>MIDDLE RAMP</c:v>
          </c:tx>
          <c:spPr>
            <a:ln w="25400" cap="rnd">
              <a:noFill/>
              <a:round/>
            </a:ln>
            <a:effectLst/>
          </c:spPr>
          <c:marker>
            <c:symbol val="circle"/>
            <c:size val="5"/>
            <c:spPr>
              <a:solidFill>
                <a:schemeClr val="accent2"/>
              </a:solidFill>
              <a:ln w="9525">
                <a:solidFill>
                  <a:schemeClr val="accent2"/>
                </a:solidFill>
              </a:ln>
              <a:effectLst/>
            </c:spPr>
          </c:marker>
          <c:xVal>
            <c:numRef>
              <c:f>inner!$C$72:$C$105</c:f>
            </c:numRef>
          </c:xVal>
          <c:yVal>
            <c:numRef>
              <c:f>inner!$B$72:$B$105</c:f>
            </c:numRef>
          </c:yVal>
          <c:smooth val="0"/>
          <c:extLst>
            <c:ext xmlns:c16="http://schemas.microsoft.com/office/drawing/2014/chart" uri="{C3380CC4-5D6E-409C-BE32-E72D297353CC}">
              <c16:uniqueId val="{00000001-5254-4EFC-AD41-F952443A337E}"/>
            </c:ext>
          </c:extLst>
        </c:ser>
        <c:ser>
          <c:idx val="2"/>
          <c:order val="2"/>
          <c:tx>
            <c:v>OUTER RAMP</c:v>
          </c:tx>
          <c:spPr>
            <a:ln w="25400" cap="rnd">
              <a:noFill/>
              <a:round/>
            </a:ln>
            <a:effectLst/>
          </c:spPr>
          <c:marker>
            <c:symbol val="circle"/>
            <c:size val="5"/>
            <c:spPr>
              <a:solidFill>
                <a:srgbClr val="7030A0"/>
              </a:solidFill>
              <a:ln w="9525">
                <a:solidFill>
                  <a:srgbClr val="7030A0"/>
                </a:solidFill>
              </a:ln>
              <a:effectLst/>
            </c:spPr>
          </c:marker>
          <c:xVal>
            <c:numRef>
              <c:f>inner!$C$106:$C$112</c:f>
            </c:numRef>
          </c:xVal>
          <c:yVal>
            <c:numRef>
              <c:f>inner!$B$106:$B$112</c:f>
            </c:numRef>
          </c:yVal>
          <c:smooth val="0"/>
          <c:extLst>
            <c:ext xmlns:c16="http://schemas.microsoft.com/office/drawing/2014/chart" uri="{C3380CC4-5D6E-409C-BE32-E72D297353CC}">
              <c16:uniqueId val="{00000002-5254-4EFC-AD41-F952443A337E}"/>
            </c:ext>
          </c:extLst>
        </c:ser>
        <c:ser>
          <c:idx val="3"/>
          <c:order val="3"/>
          <c:tx>
            <c:v>Proximal (Intertidal)</c:v>
          </c:tx>
          <c:spPr>
            <a:ln w="25400" cap="rnd">
              <a:noFill/>
              <a:round/>
            </a:ln>
            <a:effectLst/>
          </c:spPr>
          <c:marker>
            <c:symbol val="circle"/>
            <c:size val="3"/>
            <c:spPr>
              <a:solidFill>
                <a:schemeClr val="accent4"/>
              </a:solidFill>
              <a:ln w="9525">
                <a:solidFill>
                  <a:schemeClr val="accent4"/>
                </a:solidFill>
              </a:ln>
              <a:effectLst/>
            </c:spPr>
          </c:marker>
          <c:xVal>
            <c:numRef>
              <c:f>inner!$C$10:$C$25</c:f>
              <c:numCache>
                <c:formatCode>General</c:formatCode>
                <c:ptCount val="16"/>
                <c:pt idx="0">
                  <c:v>13.56</c:v>
                </c:pt>
                <c:pt idx="1">
                  <c:v>12.77</c:v>
                </c:pt>
                <c:pt idx="2">
                  <c:v>21.32</c:v>
                </c:pt>
                <c:pt idx="3">
                  <c:v>19.61</c:v>
                </c:pt>
                <c:pt idx="4">
                  <c:v>25.58</c:v>
                </c:pt>
                <c:pt idx="5">
                  <c:v>6.32</c:v>
                </c:pt>
                <c:pt idx="6">
                  <c:v>9.4600000000000009</c:v>
                </c:pt>
                <c:pt idx="7">
                  <c:v>11.3</c:v>
                </c:pt>
                <c:pt idx="8">
                  <c:v>15.67</c:v>
                </c:pt>
                <c:pt idx="9">
                  <c:v>7.89</c:v>
                </c:pt>
                <c:pt idx="10">
                  <c:v>13.18</c:v>
                </c:pt>
                <c:pt idx="11">
                  <c:v>18.670000000000002</c:v>
                </c:pt>
                <c:pt idx="12">
                  <c:v>14.51</c:v>
                </c:pt>
                <c:pt idx="13">
                  <c:v>13.13</c:v>
                </c:pt>
                <c:pt idx="14">
                  <c:v>14.99</c:v>
                </c:pt>
                <c:pt idx="15">
                  <c:v>7.52</c:v>
                </c:pt>
              </c:numCache>
            </c:numRef>
          </c:xVal>
          <c:yVal>
            <c:numRef>
              <c:f>inner!$B$10:$B$25</c:f>
              <c:numCache>
                <c:formatCode>General</c:formatCode>
                <c:ptCount val="16"/>
                <c:pt idx="0">
                  <c:v>0.33100000000000002</c:v>
                </c:pt>
                <c:pt idx="1">
                  <c:v>4.2050000000000001</c:v>
                </c:pt>
                <c:pt idx="2">
                  <c:v>10.167</c:v>
                </c:pt>
                <c:pt idx="3">
                  <c:v>19.030999999999999</c:v>
                </c:pt>
                <c:pt idx="4">
                  <c:v>1.383</c:v>
                </c:pt>
                <c:pt idx="5">
                  <c:v>0.91900000000000004</c:v>
                </c:pt>
                <c:pt idx="6">
                  <c:v>0.11</c:v>
                </c:pt>
                <c:pt idx="7">
                  <c:v>0.151</c:v>
                </c:pt>
                <c:pt idx="8">
                  <c:v>0.58699999999999997</c:v>
                </c:pt>
                <c:pt idx="9">
                  <c:v>1.8420000000000001</c:v>
                </c:pt>
                <c:pt idx="10">
                  <c:v>0.95799999999999996</c:v>
                </c:pt>
                <c:pt idx="11">
                  <c:v>0.90600000000000003</c:v>
                </c:pt>
                <c:pt idx="12">
                  <c:v>2.8980000000000001</c:v>
                </c:pt>
                <c:pt idx="13">
                  <c:v>0.88300000000000001</c:v>
                </c:pt>
                <c:pt idx="14">
                  <c:v>0.65800000000000003</c:v>
                </c:pt>
                <c:pt idx="15">
                  <c:v>0.36099999999999999</c:v>
                </c:pt>
              </c:numCache>
            </c:numRef>
          </c:yVal>
          <c:smooth val="0"/>
          <c:extLst>
            <c:ext xmlns:c16="http://schemas.microsoft.com/office/drawing/2014/chart" uri="{C3380CC4-5D6E-409C-BE32-E72D297353CC}">
              <c16:uniqueId val="{00000003-5254-4EFC-AD41-F952443A337E}"/>
            </c:ext>
          </c:extLst>
        </c:ser>
        <c:ser>
          <c:idx val="4"/>
          <c:order val="4"/>
          <c:tx>
            <c:v>Proximal (Restricted lagoon)</c:v>
          </c:tx>
          <c:spPr>
            <a:ln w="25400" cap="rnd">
              <a:noFill/>
              <a:round/>
            </a:ln>
            <a:effectLst/>
          </c:spPr>
          <c:marker>
            <c:symbol val="circle"/>
            <c:size val="3"/>
            <c:spPr>
              <a:solidFill>
                <a:srgbClr val="7030A0"/>
              </a:solidFill>
              <a:ln w="9525">
                <a:solidFill>
                  <a:srgbClr val="7030A0"/>
                </a:solidFill>
              </a:ln>
              <a:effectLst/>
            </c:spPr>
          </c:marker>
          <c:xVal>
            <c:numRef>
              <c:f>inner!$C$26:$C$43</c:f>
              <c:numCache>
                <c:formatCode>General</c:formatCode>
                <c:ptCount val="18"/>
                <c:pt idx="0">
                  <c:v>4.34</c:v>
                </c:pt>
                <c:pt idx="1">
                  <c:v>6.58</c:v>
                </c:pt>
                <c:pt idx="2">
                  <c:v>13</c:v>
                </c:pt>
                <c:pt idx="3">
                  <c:v>13.55</c:v>
                </c:pt>
                <c:pt idx="4">
                  <c:v>4.66</c:v>
                </c:pt>
                <c:pt idx="5">
                  <c:v>21.72</c:v>
                </c:pt>
                <c:pt idx="6">
                  <c:v>14.23</c:v>
                </c:pt>
                <c:pt idx="7">
                  <c:v>6.9</c:v>
                </c:pt>
                <c:pt idx="8">
                  <c:v>18.239999999999998</c:v>
                </c:pt>
                <c:pt idx="9">
                  <c:v>17.54</c:v>
                </c:pt>
                <c:pt idx="10">
                  <c:v>8.98</c:v>
                </c:pt>
                <c:pt idx="11">
                  <c:v>13.56</c:v>
                </c:pt>
                <c:pt idx="12">
                  <c:v>6.24</c:v>
                </c:pt>
                <c:pt idx="13">
                  <c:v>11.2</c:v>
                </c:pt>
                <c:pt idx="14">
                  <c:v>7.93</c:v>
                </c:pt>
                <c:pt idx="15">
                  <c:v>15.96</c:v>
                </c:pt>
                <c:pt idx="16">
                  <c:v>10.95</c:v>
                </c:pt>
                <c:pt idx="17">
                  <c:v>16.05</c:v>
                </c:pt>
              </c:numCache>
            </c:numRef>
          </c:xVal>
          <c:yVal>
            <c:numRef>
              <c:f>inner!$B$26:$B$43</c:f>
              <c:numCache>
                <c:formatCode>General</c:formatCode>
                <c:ptCount val="18"/>
                <c:pt idx="0">
                  <c:v>43.219000000000001</c:v>
                </c:pt>
                <c:pt idx="1">
                  <c:v>0.58299999999999996</c:v>
                </c:pt>
                <c:pt idx="2">
                  <c:v>62.3</c:v>
                </c:pt>
                <c:pt idx="3">
                  <c:v>0.46200000000000002</c:v>
                </c:pt>
                <c:pt idx="4">
                  <c:v>0.17699999999999999</c:v>
                </c:pt>
                <c:pt idx="5">
                  <c:v>41.267000000000003</c:v>
                </c:pt>
                <c:pt idx="6">
                  <c:v>1.911</c:v>
                </c:pt>
                <c:pt idx="7">
                  <c:v>0.47699999999999998</c:v>
                </c:pt>
                <c:pt idx="8">
                  <c:v>1.2589999999999999</c:v>
                </c:pt>
                <c:pt idx="9">
                  <c:v>1.0369999999999999</c:v>
                </c:pt>
                <c:pt idx="10">
                  <c:v>0.48599999999999999</c:v>
                </c:pt>
                <c:pt idx="11">
                  <c:v>0.34300000000000003</c:v>
                </c:pt>
                <c:pt idx="12">
                  <c:v>0.24199999999999999</c:v>
                </c:pt>
                <c:pt idx="13">
                  <c:v>0.307</c:v>
                </c:pt>
                <c:pt idx="14">
                  <c:v>0.51100000000000001</c:v>
                </c:pt>
                <c:pt idx="15">
                  <c:v>2.427</c:v>
                </c:pt>
                <c:pt idx="16">
                  <c:v>2.4740000000000002</c:v>
                </c:pt>
                <c:pt idx="17">
                  <c:v>232.97900000000001</c:v>
                </c:pt>
              </c:numCache>
            </c:numRef>
          </c:yVal>
          <c:smooth val="0"/>
          <c:extLst>
            <c:ext xmlns:c16="http://schemas.microsoft.com/office/drawing/2014/chart" uri="{C3380CC4-5D6E-409C-BE32-E72D297353CC}">
              <c16:uniqueId val="{00000004-5254-4EFC-AD41-F952443A337E}"/>
            </c:ext>
          </c:extLst>
        </c:ser>
        <c:ser>
          <c:idx val="5"/>
          <c:order val="5"/>
          <c:tx>
            <c:v>Distal (Restricted lagoon)</c:v>
          </c:tx>
          <c:spPr>
            <a:ln w="25400" cap="rnd">
              <a:noFill/>
              <a:round/>
            </a:ln>
            <a:effectLst/>
          </c:spPr>
          <c:marker>
            <c:symbol val="circle"/>
            <c:size val="3"/>
            <c:spPr>
              <a:solidFill>
                <a:schemeClr val="accent6"/>
              </a:solidFill>
              <a:ln w="9525">
                <a:solidFill>
                  <a:schemeClr val="accent6"/>
                </a:solidFill>
              </a:ln>
              <a:effectLst/>
            </c:spPr>
          </c:marker>
          <c:xVal>
            <c:numRef>
              <c:f>inner!$C$44:$C$56</c:f>
              <c:numCache>
                <c:formatCode>General</c:formatCode>
                <c:ptCount val="13"/>
                <c:pt idx="0">
                  <c:v>20.46</c:v>
                </c:pt>
                <c:pt idx="1">
                  <c:v>16.149999999999999</c:v>
                </c:pt>
                <c:pt idx="2">
                  <c:v>10.08</c:v>
                </c:pt>
                <c:pt idx="3">
                  <c:v>14.61</c:v>
                </c:pt>
                <c:pt idx="4">
                  <c:v>10.63</c:v>
                </c:pt>
                <c:pt idx="5">
                  <c:v>12.37</c:v>
                </c:pt>
                <c:pt idx="6">
                  <c:v>13.35</c:v>
                </c:pt>
                <c:pt idx="7">
                  <c:v>20.149999999999999</c:v>
                </c:pt>
                <c:pt idx="8">
                  <c:v>19.48</c:v>
                </c:pt>
                <c:pt idx="9">
                  <c:v>14.63</c:v>
                </c:pt>
                <c:pt idx="10">
                  <c:v>8.39</c:v>
                </c:pt>
                <c:pt idx="11">
                  <c:v>17.73</c:v>
                </c:pt>
                <c:pt idx="12">
                  <c:v>13.83</c:v>
                </c:pt>
              </c:numCache>
            </c:numRef>
          </c:xVal>
          <c:yVal>
            <c:numRef>
              <c:f>inner!$B$44:$B$56</c:f>
              <c:numCache>
                <c:formatCode>General</c:formatCode>
                <c:ptCount val="13"/>
                <c:pt idx="0">
                  <c:v>8.7620000000000005</c:v>
                </c:pt>
                <c:pt idx="1">
                  <c:v>3.7210000000000001</c:v>
                </c:pt>
                <c:pt idx="2">
                  <c:v>0.56899999999999995</c:v>
                </c:pt>
                <c:pt idx="3">
                  <c:v>3.6709999999999998</c:v>
                </c:pt>
                <c:pt idx="4">
                  <c:v>5.0449999999999999</c:v>
                </c:pt>
                <c:pt idx="5">
                  <c:v>5.3540000000000001</c:v>
                </c:pt>
                <c:pt idx="6">
                  <c:v>0.748</c:v>
                </c:pt>
                <c:pt idx="7">
                  <c:v>3.2189999999999999</c:v>
                </c:pt>
                <c:pt idx="8">
                  <c:v>10.355</c:v>
                </c:pt>
                <c:pt idx="9">
                  <c:v>3.7109999999999999</c:v>
                </c:pt>
                <c:pt idx="10">
                  <c:v>0.876</c:v>
                </c:pt>
                <c:pt idx="11">
                  <c:v>1.4470000000000001</c:v>
                </c:pt>
                <c:pt idx="12">
                  <c:v>0.36599999999999999</c:v>
                </c:pt>
              </c:numCache>
            </c:numRef>
          </c:yVal>
          <c:smooth val="0"/>
          <c:extLst>
            <c:ext xmlns:c16="http://schemas.microsoft.com/office/drawing/2014/chart" uri="{C3380CC4-5D6E-409C-BE32-E72D297353CC}">
              <c16:uniqueId val="{00000005-5254-4EFC-AD41-F952443A337E}"/>
            </c:ext>
          </c:extLst>
        </c:ser>
        <c:ser>
          <c:idx val="6"/>
          <c:order val="6"/>
          <c:tx>
            <c:v>Distal (Open lagoon)</c:v>
          </c:tx>
          <c:spPr>
            <a:ln w="25400" cap="rnd">
              <a:noFill/>
              <a:round/>
            </a:ln>
            <a:effectLst/>
          </c:spPr>
          <c:marker>
            <c:symbol val="circle"/>
            <c:size val="3"/>
            <c:spPr>
              <a:solidFill>
                <a:srgbClr val="FF0000"/>
              </a:solidFill>
              <a:ln w="9525">
                <a:solidFill>
                  <a:srgbClr val="FF0000"/>
                </a:solidFill>
              </a:ln>
              <a:effectLst/>
            </c:spPr>
          </c:marker>
          <c:xVal>
            <c:numRef>
              <c:f>inner!$C$57:$C$65</c:f>
              <c:numCache>
                <c:formatCode>General</c:formatCode>
                <c:ptCount val="9"/>
                <c:pt idx="0">
                  <c:v>7.63</c:v>
                </c:pt>
                <c:pt idx="1">
                  <c:v>14.39</c:v>
                </c:pt>
                <c:pt idx="2">
                  <c:v>16.47</c:v>
                </c:pt>
                <c:pt idx="3">
                  <c:v>25.49</c:v>
                </c:pt>
                <c:pt idx="4">
                  <c:v>18.04</c:v>
                </c:pt>
                <c:pt idx="5">
                  <c:v>16.63</c:v>
                </c:pt>
                <c:pt idx="6">
                  <c:v>5.66</c:v>
                </c:pt>
                <c:pt idx="7">
                  <c:v>17.22</c:v>
                </c:pt>
                <c:pt idx="8">
                  <c:v>8.01</c:v>
                </c:pt>
              </c:numCache>
            </c:numRef>
          </c:xVal>
          <c:yVal>
            <c:numRef>
              <c:f>inner!$B$57:$B$65</c:f>
              <c:numCache>
                <c:formatCode>General</c:formatCode>
                <c:ptCount val="9"/>
                <c:pt idx="0">
                  <c:v>0.96799999999999997</c:v>
                </c:pt>
                <c:pt idx="1">
                  <c:v>6.8579999999999997</c:v>
                </c:pt>
                <c:pt idx="2">
                  <c:v>55.945999999999998</c:v>
                </c:pt>
                <c:pt idx="3">
                  <c:v>47.14</c:v>
                </c:pt>
                <c:pt idx="4">
                  <c:v>11.787000000000001</c:v>
                </c:pt>
                <c:pt idx="5">
                  <c:v>3.02</c:v>
                </c:pt>
                <c:pt idx="6">
                  <c:v>7.8E-2</c:v>
                </c:pt>
                <c:pt idx="7">
                  <c:v>0.71899999999999997</c:v>
                </c:pt>
                <c:pt idx="8">
                  <c:v>3.7999999999999999E-2</c:v>
                </c:pt>
              </c:numCache>
            </c:numRef>
          </c:yVal>
          <c:smooth val="0"/>
          <c:extLst>
            <c:ext xmlns:c16="http://schemas.microsoft.com/office/drawing/2014/chart" uri="{C3380CC4-5D6E-409C-BE32-E72D297353CC}">
              <c16:uniqueId val="{00000006-5254-4EFC-AD41-F952443A337E}"/>
            </c:ext>
          </c:extLst>
        </c:ser>
        <c:ser>
          <c:idx val="7"/>
          <c:order val="7"/>
          <c:tx>
            <c:v>Distal (Shoal)</c:v>
          </c:tx>
          <c:spPr>
            <a:ln w="25400" cap="rnd">
              <a:noFill/>
              <a:round/>
            </a:ln>
            <a:effectLst/>
          </c:spPr>
          <c:marker>
            <c:symbol val="circle"/>
            <c:size val="3"/>
            <c:spPr>
              <a:solidFill>
                <a:schemeClr val="accent2">
                  <a:lumMod val="60000"/>
                </a:schemeClr>
              </a:solidFill>
              <a:ln w="9525">
                <a:solidFill>
                  <a:schemeClr val="accent2">
                    <a:lumMod val="60000"/>
                  </a:schemeClr>
                </a:solidFill>
              </a:ln>
              <a:effectLst/>
            </c:spPr>
          </c:marker>
          <c:xVal>
            <c:numRef>
              <c:f>inner!$C$66:$C$71</c:f>
              <c:numCache>
                <c:formatCode>General</c:formatCode>
                <c:ptCount val="6"/>
                <c:pt idx="0">
                  <c:v>14.89</c:v>
                </c:pt>
                <c:pt idx="1">
                  <c:v>2.84</c:v>
                </c:pt>
                <c:pt idx="2">
                  <c:v>2.39</c:v>
                </c:pt>
                <c:pt idx="3">
                  <c:v>21.39</c:v>
                </c:pt>
                <c:pt idx="4">
                  <c:v>20.010000000000002</c:v>
                </c:pt>
                <c:pt idx="5">
                  <c:v>3.68</c:v>
                </c:pt>
              </c:numCache>
            </c:numRef>
          </c:xVal>
          <c:yVal>
            <c:numRef>
              <c:f>inner!$B$66:$B$71</c:f>
              <c:numCache>
                <c:formatCode>General</c:formatCode>
                <c:ptCount val="6"/>
                <c:pt idx="0">
                  <c:v>4.0419999999999998</c:v>
                </c:pt>
                <c:pt idx="1">
                  <c:v>5.6000000000000001E-2</c:v>
                </c:pt>
                <c:pt idx="2">
                  <c:v>5.6000000000000001E-2</c:v>
                </c:pt>
                <c:pt idx="3">
                  <c:v>20.5</c:v>
                </c:pt>
                <c:pt idx="4">
                  <c:v>8.1720000000000006</c:v>
                </c:pt>
                <c:pt idx="5">
                  <c:v>7.3999999999999996E-2</c:v>
                </c:pt>
              </c:numCache>
            </c:numRef>
          </c:yVal>
          <c:smooth val="0"/>
          <c:extLst>
            <c:ext xmlns:c16="http://schemas.microsoft.com/office/drawing/2014/chart" uri="{C3380CC4-5D6E-409C-BE32-E72D297353CC}">
              <c16:uniqueId val="{00000007-5254-4EFC-AD41-F952443A337E}"/>
            </c:ext>
          </c:extLst>
        </c:ser>
        <c:dLbls>
          <c:showLegendKey val="0"/>
          <c:showVal val="0"/>
          <c:showCatName val="0"/>
          <c:showSerName val="0"/>
          <c:showPercent val="0"/>
          <c:showBubbleSize val="0"/>
        </c:dLbls>
        <c:axId val="85737472"/>
        <c:axId val="85738048"/>
      </c:scatterChart>
      <c:valAx>
        <c:axId val="85737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fa-IR"/>
                  <a:t>تخلخل (درصد)</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85738048"/>
        <c:crossesAt val="1.0000000000000005E-2"/>
        <c:crossBetween val="midCat"/>
        <c:majorUnit val="10"/>
      </c:valAx>
      <c:valAx>
        <c:axId val="85738048"/>
        <c:scaling>
          <c:logBase val="10"/>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a-IR"/>
                  <a:t>تراوایی (میلی دارسی)</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85737472"/>
        <c:crosses val="autoZero"/>
        <c:crossBetween val="midCat"/>
        <c:majorUnit val="10"/>
      </c:valAx>
      <c:spPr>
        <a:noFill/>
        <a:ln>
          <a:solidFill>
            <a:schemeClr val="bg1">
              <a:lumMod val="75000"/>
            </a:schemeClr>
          </a:solidFill>
        </a:ln>
        <a:effectLst/>
      </c:spPr>
    </c:plotArea>
    <c:legend>
      <c:legendPos val="r"/>
      <c:layout>
        <c:manualLayout>
          <c:xMode val="edge"/>
          <c:yMode val="edge"/>
          <c:x val="0.65980651287863068"/>
          <c:y val="9.9288531872438426E-2"/>
          <c:w val="0.31209097862416724"/>
          <c:h val="0.8014219103457827"/>
        </c:manualLayout>
      </c:layout>
      <c:overlay val="0"/>
      <c:spPr>
        <a:noFill/>
        <a:ln>
          <a:solidFill>
            <a:schemeClr val="tx1"/>
          </a:solidFill>
        </a:ln>
        <a:effectLst/>
      </c:spPr>
      <c:txPr>
        <a:bodyPr rot="0" vert="horz"/>
        <a:lstStyle/>
        <a:p>
          <a:pPr>
            <a:defRPr sz="500"/>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sz="600">
          <a:cs typeface="B Nazanin" panose="00000400000000000000" pitchFamily="2" charset="-78"/>
        </a:defRPr>
      </a:pPr>
      <a:endParaRPr lang="fa-I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38865376402422"/>
          <c:y val="5.0917759282232591E-2"/>
          <c:w val="0.55737918868407321"/>
          <c:h val="0.66874332680704429"/>
        </c:manualLayout>
      </c:layout>
      <c:scatterChart>
        <c:scatterStyle val="lineMarker"/>
        <c:varyColors val="0"/>
        <c:ser>
          <c:idx val="1"/>
          <c:order val="0"/>
          <c:tx>
            <c:v>MIDDLE RAMP</c:v>
          </c:tx>
          <c:spPr>
            <a:ln w="25400" cap="rnd">
              <a:noFill/>
              <a:round/>
            </a:ln>
            <a:effectLst/>
          </c:spPr>
          <c:marker>
            <c:symbol val="circle"/>
            <c:size val="5"/>
            <c:spPr>
              <a:solidFill>
                <a:schemeClr val="accent2"/>
              </a:solidFill>
              <a:ln w="9525">
                <a:solidFill>
                  <a:schemeClr val="accent2"/>
                </a:solidFill>
              </a:ln>
              <a:effectLst/>
            </c:spPr>
          </c:marker>
          <c:xVal>
            <c:numRef>
              <c:f>inner!$C$72:$C$105</c:f>
            </c:numRef>
          </c:xVal>
          <c:yVal>
            <c:numRef>
              <c:f>inner!$B$72:$B$105</c:f>
            </c:numRef>
          </c:yVal>
          <c:smooth val="0"/>
          <c:extLst>
            <c:ext xmlns:c16="http://schemas.microsoft.com/office/drawing/2014/chart" uri="{C3380CC4-5D6E-409C-BE32-E72D297353CC}">
              <c16:uniqueId val="{00000000-944B-4145-A1AD-F272027210E2}"/>
            </c:ext>
          </c:extLst>
        </c:ser>
        <c:ser>
          <c:idx val="2"/>
          <c:order val="1"/>
          <c:tx>
            <c:v>OUTER RAMP</c:v>
          </c:tx>
          <c:spPr>
            <a:ln w="25400" cap="rnd">
              <a:noFill/>
              <a:round/>
            </a:ln>
            <a:effectLst/>
          </c:spPr>
          <c:marker>
            <c:symbol val="circle"/>
            <c:size val="5"/>
            <c:spPr>
              <a:solidFill>
                <a:srgbClr val="7030A0"/>
              </a:solidFill>
              <a:ln w="9525">
                <a:solidFill>
                  <a:srgbClr val="7030A0"/>
                </a:solidFill>
              </a:ln>
              <a:effectLst/>
            </c:spPr>
          </c:marker>
          <c:xVal>
            <c:numRef>
              <c:f>inner!$C$106:$C$112</c:f>
            </c:numRef>
          </c:xVal>
          <c:yVal>
            <c:numRef>
              <c:f>inner!$B$106:$B$112</c:f>
            </c:numRef>
          </c:yVal>
          <c:smooth val="0"/>
          <c:extLst>
            <c:ext xmlns:c16="http://schemas.microsoft.com/office/drawing/2014/chart" uri="{C3380CC4-5D6E-409C-BE32-E72D297353CC}">
              <c16:uniqueId val="{00000001-944B-4145-A1AD-F272027210E2}"/>
            </c:ext>
          </c:extLst>
        </c:ser>
        <c:ser>
          <c:idx val="5"/>
          <c:order val="2"/>
          <c:tx>
            <c:v>Shallow subtidal</c:v>
          </c:tx>
          <c:spPr>
            <a:ln w="25400" cap="rnd">
              <a:noFill/>
              <a:round/>
            </a:ln>
            <a:effectLst/>
          </c:spPr>
          <c:marker>
            <c:symbol val="circle"/>
            <c:size val="3"/>
            <c:spPr>
              <a:solidFill>
                <a:schemeClr val="accent6"/>
              </a:solidFill>
              <a:ln w="9525">
                <a:solidFill>
                  <a:schemeClr val="accent6"/>
                </a:solidFill>
              </a:ln>
              <a:effectLst/>
            </c:spPr>
          </c:marker>
          <c:xVal>
            <c:numRef>
              <c:f>MIDDLE!$C$72:$C$85</c:f>
              <c:numCache>
                <c:formatCode>General</c:formatCode>
                <c:ptCount val="14"/>
                <c:pt idx="0">
                  <c:v>14.89</c:v>
                </c:pt>
                <c:pt idx="1">
                  <c:v>10.64</c:v>
                </c:pt>
                <c:pt idx="2">
                  <c:v>1.53</c:v>
                </c:pt>
                <c:pt idx="3">
                  <c:v>6.76</c:v>
                </c:pt>
                <c:pt idx="4">
                  <c:v>9.17</c:v>
                </c:pt>
                <c:pt idx="5">
                  <c:v>7.51</c:v>
                </c:pt>
                <c:pt idx="6">
                  <c:v>6.16</c:v>
                </c:pt>
                <c:pt idx="7">
                  <c:v>3.16</c:v>
                </c:pt>
                <c:pt idx="8">
                  <c:v>12.01</c:v>
                </c:pt>
                <c:pt idx="9">
                  <c:v>13.59</c:v>
                </c:pt>
                <c:pt idx="10">
                  <c:v>8.9</c:v>
                </c:pt>
                <c:pt idx="11">
                  <c:v>15.81</c:v>
                </c:pt>
                <c:pt idx="12">
                  <c:v>11.07</c:v>
                </c:pt>
                <c:pt idx="13">
                  <c:v>17.72</c:v>
                </c:pt>
              </c:numCache>
            </c:numRef>
          </c:xVal>
          <c:yVal>
            <c:numRef>
              <c:f>MIDDLE!$B$72:$B$85</c:f>
              <c:numCache>
                <c:formatCode>General</c:formatCode>
                <c:ptCount val="14"/>
                <c:pt idx="0">
                  <c:v>2.4039999999999999</c:v>
                </c:pt>
                <c:pt idx="1">
                  <c:v>0.95199999999999996</c:v>
                </c:pt>
                <c:pt idx="2">
                  <c:v>2.3E-2</c:v>
                </c:pt>
                <c:pt idx="3">
                  <c:v>0.121</c:v>
                </c:pt>
                <c:pt idx="4">
                  <c:v>0.106</c:v>
                </c:pt>
                <c:pt idx="5">
                  <c:v>6.2E-2</c:v>
                </c:pt>
                <c:pt idx="6">
                  <c:v>6.0999999999999999E-2</c:v>
                </c:pt>
                <c:pt idx="7">
                  <c:v>2.5999999999999999E-2</c:v>
                </c:pt>
                <c:pt idx="8">
                  <c:v>0.59299999999999997</c:v>
                </c:pt>
                <c:pt idx="9">
                  <c:v>6.5129999999999999</c:v>
                </c:pt>
                <c:pt idx="10">
                  <c:v>0.16500000000000001</c:v>
                </c:pt>
                <c:pt idx="11">
                  <c:v>26.59</c:v>
                </c:pt>
                <c:pt idx="12">
                  <c:v>0.90100000000000002</c:v>
                </c:pt>
                <c:pt idx="13">
                  <c:v>10.942</c:v>
                </c:pt>
              </c:numCache>
            </c:numRef>
          </c:yVal>
          <c:smooth val="0"/>
          <c:extLst>
            <c:ext xmlns:c16="http://schemas.microsoft.com/office/drawing/2014/chart" uri="{C3380CC4-5D6E-409C-BE32-E72D297353CC}">
              <c16:uniqueId val="{00000002-944B-4145-A1AD-F272027210E2}"/>
            </c:ext>
          </c:extLst>
        </c:ser>
        <c:ser>
          <c:idx val="6"/>
          <c:order val="3"/>
          <c:tx>
            <c:v>Reef/patch reef</c:v>
          </c:tx>
          <c:spPr>
            <a:ln w="25400" cap="rnd">
              <a:noFill/>
              <a:round/>
            </a:ln>
            <a:effectLst/>
          </c:spPr>
          <c:marker>
            <c:symbol val="circle"/>
            <c:size val="3"/>
            <c:spPr>
              <a:solidFill>
                <a:srgbClr val="FF0000"/>
              </a:solidFill>
              <a:ln w="9525">
                <a:solidFill>
                  <a:srgbClr val="FF0000"/>
                </a:solidFill>
              </a:ln>
              <a:effectLst/>
            </c:spPr>
          </c:marker>
          <c:xVal>
            <c:numRef>
              <c:f>MIDDLE!$C$86:$C$92</c:f>
              <c:numCache>
                <c:formatCode>General</c:formatCode>
                <c:ptCount val="7"/>
                <c:pt idx="0">
                  <c:v>15.04</c:v>
                </c:pt>
                <c:pt idx="1">
                  <c:v>10.039999999999999</c:v>
                </c:pt>
                <c:pt idx="2">
                  <c:v>9.5399999999999991</c:v>
                </c:pt>
                <c:pt idx="3">
                  <c:v>12.66</c:v>
                </c:pt>
                <c:pt idx="4">
                  <c:v>12.73</c:v>
                </c:pt>
                <c:pt idx="5">
                  <c:v>11.91</c:v>
                </c:pt>
                <c:pt idx="6">
                  <c:v>12.57</c:v>
                </c:pt>
              </c:numCache>
            </c:numRef>
          </c:xVal>
          <c:yVal>
            <c:numRef>
              <c:f>MIDDLE!$B$86:$B$92</c:f>
              <c:numCache>
                <c:formatCode>General</c:formatCode>
                <c:ptCount val="7"/>
                <c:pt idx="0">
                  <c:v>0.42299999999999999</c:v>
                </c:pt>
                <c:pt idx="1">
                  <c:v>7.1999999999999995E-2</c:v>
                </c:pt>
                <c:pt idx="2">
                  <c:v>0.33900000000000002</c:v>
                </c:pt>
                <c:pt idx="3">
                  <c:v>0.98799999999999999</c:v>
                </c:pt>
                <c:pt idx="4">
                  <c:v>7.5919999999999996</c:v>
                </c:pt>
                <c:pt idx="5">
                  <c:v>0.33400000000000002</c:v>
                </c:pt>
                <c:pt idx="6">
                  <c:v>1.4990000000000001</c:v>
                </c:pt>
              </c:numCache>
            </c:numRef>
          </c:yVal>
          <c:smooth val="0"/>
          <c:extLst>
            <c:ext xmlns:c16="http://schemas.microsoft.com/office/drawing/2014/chart" uri="{C3380CC4-5D6E-409C-BE32-E72D297353CC}">
              <c16:uniqueId val="{00000003-944B-4145-A1AD-F272027210E2}"/>
            </c:ext>
          </c:extLst>
        </c:ser>
        <c:ser>
          <c:idx val="7"/>
          <c:order val="4"/>
          <c:tx>
            <c:v>open marine</c:v>
          </c:tx>
          <c:spPr>
            <a:ln w="25400" cap="rnd">
              <a:noFill/>
              <a:round/>
            </a:ln>
            <a:effectLst/>
          </c:spPr>
          <c:marker>
            <c:symbol val="circle"/>
            <c:size val="3"/>
            <c:spPr>
              <a:solidFill>
                <a:schemeClr val="accent2">
                  <a:lumMod val="60000"/>
                </a:schemeClr>
              </a:solidFill>
              <a:ln w="9525">
                <a:solidFill>
                  <a:schemeClr val="accent2">
                    <a:lumMod val="60000"/>
                  </a:schemeClr>
                </a:solidFill>
              </a:ln>
              <a:effectLst/>
            </c:spPr>
          </c:marker>
          <c:xVal>
            <c:numRef>
              <c:f>MIDDLE!$C$93:$C$105</c:f>
              <c:numCache>
                <c:formatCode>General</c:formatCode>
                <c:ptCount val="13"/>
                <c:pt idx="0">
                  <c:v>9.65</c:v>
                </c:pt>
                <c:pt idx="1">
                  <c:v>7.89</c:v>
                </c:pt>
                <c:pt idx="2">
                  <c:v>18.100000000000001</c:v>
                </c:pt>
                <c:pt idx="3">
                  <c:v>17.04</c:v>
                </c:pt>
                <c:pt idx="4">
                  <c:v>14.8</c:v>
                </c:pt>
                <c:pt idx="5">
                  <c:v>20.239999999999998</c:v>
                </c:pt>
                <c:pt idx="6">
                  <c:v>19.920000000000002</c:v>
                </c:pt>
                <c:pt idx="7">
                  <c:v>13.37</c:v>
                </c:pt>
                <c:pt idx="8">
                  <c:v>18.52</c:v>
                </c:pt>
                <c:pt idx="9">
                  <c:v>19.43</c:v>
                </c:pt>
                <c:pt idx="10">
                  <c:v>16.68</c:v>
                </c:pt>
                <c:pt idx="11">
                  <c:v>15.41</c:v>
                </c:pt>
                <c:pt idx="12">
                  <c:v>8.7899999999999991</c:v>
                </c:pt>
              </c:numCache>
            </c:numRef>
          </c:xVal>
          <c:yVal>
            <c:numRef>
              <c:f>MIDDLE!$B$93:$B$105</c:f>
              <c:numCache>
                <c:formatCode>General</c:formatCode>
                <c:ptCount val="13"/>
                <c:pt idx="0">
                  <c:v>0.46100000000000002</c:v>
                </c:pt>
                <c:pt idx="1">
                  <c:v>0.11799999999999999</c:v>
                </c:pt>
                <c:pt idx="2">
                  <c:v>11.65</c:v>
                </c:pt>
                <c:pt idx="3">
                  <c:v>9.91</c:v>
                </c:pt>
                <c:pt idx="4">
                  <c:v>10.246</c:v>
                </c:pt>
                <c:pt idx="5">
                  <c:v>67.209999999999994</c:v>
                </c:pt>
                <c:pt idx="6">
                  <c:v>73.522999999999996</c:v>
                </c:pt>
                <c:pt idx="7">
                  <c:v>1.508</c:v>
                </c:pt>
                <c:pt idx="8">
                  <c:v>4.3239999999999998</c:v>
                </c:pt>
                <c:pt idx="9">
                  <c:v>85.331999999999994</c:v>
                </c:pt>
                <c:pt idx="10">
                  <c:v>3.653</c:v>
                </c:pt>
                <c:pt idx="11">
                  <c:v>1.482</c:v>
                </c:pt>
                <c:pt idx="12">
                  <c:v>0.17899999999999999</c:v>
                </c:pt>
              </c:numCache>
            </c:numRef>
          </c:yVal>
          <c:smooth val="0"/>
          <c:extLst>
            <c:ext xmlns:c16="http://schemas.microsoft.com/office/drawing/2014/chart" uri="{C3380CC4-5D6E-409C-BE32-E72D297353CC}">
              <c16:uniqueId val="{00000004-944B-4145-A1AD-F272027210E2}"/>
            </c:ext>
          </c:extLst>
        </c:ser>
        <c:dLbls>
          <c:showLegendKey val="0"/>
          <c:showVal val="0"/>
          <c:showCatName val="0"/>
          <c:showSerName val="0"/>
          <c:showPercent val="0"/>
          <c:showBubbleSize val="0"/>
        </c:dLbls>
        <c:axId val="85740352"/>
        <c:axId val="85740928"/>
      </c:scatterChart>
      <c:valAx>
        <c:axId val="85740352"/>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fa-IR"/>
                  <a:t>تخلخل (درصد)</a:t>
                </a:r>
                <a:endParaRPr lang="en-US"/>
              </a:p>
            </c:rich>
          </c:tx>
          <c:layout>
            <c:manualLayout>
              <c:xMode val="edge"/>
              <c:yMode val="edge"/>
              <c:x val="0.35375023208978379"/>
              <c:y val="0.907154646197374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85740928"/>
        <c:crossesAt val="1.0000000000000005E-2"/>
        <c:crossBetween val="midCat"/>
        <c:majorUnit val="10"/>
      </c:valAx>
      <c:valAx>
        <c:axId val="85740928"/>
        <c:scaling>
          <c:logBase val="10"/>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a-IR"/>
                  <a:t>تراوایی (میلی دارسی)</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85740352"/>
        <c:crosses val="autoZero"/>
        <c:crossBetween val="midCat"/>
        <c:majorUnit val="10"/>
      </c:valAx>
      <c:spPr>
        <a:noFill/>
        <a:ln>
          <a:noFill/>
        </a:ln>
        <a:effectLst/>
      </c:spPr>
    </c:plotArea>
    <c:legend>
      <c:legendPos val="r"/>
      <c:overlay val="0"/>
      <c:spPr>
        <a:noFill/>
        <a:ln>
          <a:solidFill>
            <a:schemeClr val="tx1"/>
          </a:solidFill>
        </a:ln>
        <a:effectLst/>
      </c:spPr>
      <c:txPr>
        <a:bodyPr rot="0" vert="horz"/>
        <a:lstStyle/>
        <a:p>
          <a:pPr>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sz="600">
          <a:cs typeface="B Nazanin" panose="00000400000000000000" pitchFamily="2" charset="-78"/>
        </a:defRPr>
      </a:pPr>
      <a:endParaRPr lang="fa-I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8707572917549"/>
          <c:y val="6.1799805335616693E-2"/>
          <c:w val="0.65858939193145749"/>
          <c:h val="0.69839805829825441"/>
        </c:manualLayout>
      </c:layout>
      <c:scatterChart>
        <c:scatterStyle val="lineMarker"/>
        <c:varyColors val="0"/>
        <c:ser>
          <c:idx val="1"/>
          <c:order val="0"/>
          <c:tx>
            <c:v>MIDDLE RAMP</c:v>
          </c:tx>
          <c:spPr>
            <a:ln w="25400" cap="rnd">
              <a:noFill/>
              <a:round/>
            </a:ln>
            <a:effectLst/>
          </c:spPr>
          <c:marker>
            <c:symbol val="circle"/>
            <c:size val="5"/>
            <c:spPr>
              <a:solidFill>
                <a:schemeClr val="accent2"/>
              </a:solidFill>
              <a:ln w="9525">
                <a:solidFill>
                  <a:schemeClr val="accent2"/>
                </a:solidFill>
              </a:ln>
              <a:effectLst/>
            </c:spPr>
          </c:marker>
          <c:xVal>
            <c:numRef>
              <c:f>inner!$C$72:$C$105</c:f>
            </c:numRef>
          </c:xVal>
          <c:yVal>
            <c:numRef>
              <c:f>inner!$B$72:$B$105</c:f>
            </c:numRef>
          </c:yVal>
          <c:smooth val="0"/>
          <c:extLst>
            <c:ext xmlns:c16="http://schemas.microsoft.com/office/drawing/2014/chart" uri="{C3380CC4-5D6E-409C-BE32-E72D297353CC}">
              <c16:uniqueId val="{00000000-F248-4827-B786-5FA5B4D88CD8}"/>
            </c:ext>
          </c:extLst>
        </c:ser>
        <c:ser>
          <c:idx val="2"/>
          <c:order val="1"/>
          <c:tx>
            <c:v>OUTER RAMP</c:v>
          </c:tx>
          <c:spPr>
            <a:ln w="25400" cap="rnd">
              <a:noFill/>
              <a:round/>
            </a:ln>
            <a:effectLst/>
          </c:spPr>
          <c:marker>
            <c:symbol val="circle"/>
            <c:size val="5"/>
            <c:spPr>
              <a:solidFill>
                <a:srgbClr val="7030A0"/>
              </a:solidFill>
              <a:ln w="9525">
                <a:solidFill>
                  <a:srgbClr val="7030A0"/>
                </a:solidFill>
              </a:ln>
              <a:effectLst/>
            </c:spPr>
          </c:marker>
          <c:xVal>
            <c:numRef>
              <c:f>inner!$C$106:$C$112</c:f>
            </c:numRef>
          </c:xVal>
          <c:yVal>
            <c:numRef>
              <c:f>inner!$B$106:$B$112</c:f>
            </c:numRef>
          </c:yVal>
          <c:smooth val="0"/>
          <c:extLst>
            <c:ext xmlns:c16="http://schemas.microsoft.com/office/drawing/2014/chart" uri="{C3380CC4-5D6E-409C-BE32-E72D297353CC}">
              <c16:uniqueId val="{00000001-F248-4827-B786-5FA5B4D88CD8}"/>
            </c:ext>
          </c:extLst>
        </c:ser>
        <c:ser>
          <c:idx val="6"/>
          <c:order val="2"/>
          <c:tx>
            <c:v>Proximal</c:v>
          </c:tx>
          <c:spPr>
            <a:ln w="25400" cap="rnd">
              <a:noFill/>
              <a:round/>
            </a:ln>
            <a:effectLst/>
          </c:spPr>
          <c:marker>
            <c:symbol val="circle"/>
            <c:size val="3"/>
            <c:spPr>
              <a:solidFill>
                <a:srgbClr val="FF0000"/>
              </a:solidFill>
              <a:ln w="9525">
                <a:solidFill>
                  <a:srgbClr val="FF0000"/>
                </a:solidFill>
              </a:ln>
              <a:effectLst/>
            </c:spPr>
          </c:marker>
          <c:xVal>
            <c:numRef>
              <c:f>(OUTER!$C$111:$C$112,OUTER!$C$106:$C$109)</c:f>
              <c:numCache>
                <c:formatCode>General</c:formatCode>
                <c:ptCount val="6"/>
                <c:pt idx="0">
                  <c:v>6.26</c:v>
                </c:pt>
                <c:pt idx="1">
                  <c:v>3.63</c:v>
                </c:pt>
                <c:pt idx="2">
                  <c:v>7.04</c:v>
                </c:pt>
                <c:pt idx="3">
                  <c:v>7.77</c:v>
                </c:pt>
                <c:pt idx="4">
                  <c:v>9.07</c:v>
                </c:pt>
                <c:pt idx="5">
                  <c:v>12.96</c:v>
                </c:pt>
              </c:numCache>
            </c:numRef>
          </c:xVal>
          <c:yVal>
            <c:numRef>
              <c:f>(OUTER!$B$111:$B$112,OUTER!$B$106:$B$109)</c:f>
              <c:numCache>
                <c:formatCode>General</c:formatCode>
                <c:ptCount val="6"/>
                <c:pt idx="0">
                  <c:v>1.04</c:v>
                </c:pt>
                <c:pt idx="1">
                  <c:v>0.10100000000000001</c:v>
                </c:pt>
                <c:pt idx="2">
                  <c:v>0.55700000000000005</c:v>
                </c:pt>
                <c:pt idx="3">
                  <c:v>0.10100000000000001</c:v>
                </c:pt>
                <c:pt idx="4">
                  <c:v>0.154</c:v>
                </c:pt>
                <c:pt idx="5">
                  <c:v>0.61399999999999999</c:v>
                </c:pt>
              </c:numCache>
            </c:numRef>
          </c:yVal>
          <c:smooth val="0"/>
          <c:extLst>
            <c:ext xmlns:c16="http://schemas.microsoft.com/office/drawing/2014/chart" uri="{C3380CC4-5D6E-409C-BE32-E72D297353CC}">
              <c16:uniqueId val="{00000002-F248-4827-B786-5FA5B4D88CD8}"/>
            </c:ext>
          </c:extLst>
        </c:ser>
        <c:ser>
          <c:idx val="7"/>
          <c:order val="3"/>
          <c:tx>
            <c:v>Distal</c:v>
          </c:tx>
          <c:spPr>
            <a:ln w="25400" cap="rnd">
              <a:noFill/>
              <a:round/>
            </a:ln>
            <a:effectLst/>
          </c:spPr>
          <c:marker>
            <c:symbol val="circle"/>
            <c:size val="3"/>
            <c:spPr>
              <a:solidFill>
                <a:srgbClr val="0070C0"/>
              </a:solidFill>
              <a:ln w="9525">
                <a:solidFill>
                  <a:srgbClr val="0070C0"/>
                </a:solidFill>
              </a:ln>
              <a:effectLst/>
            </c:spPr>
          </c:marker>
          <c:xVal>
            <c:numRef>
              <c:f>OUTER!$C$110</c:f>
              <c:numCache>
                <c:formatCode>General</c:formatCode>
                <c:ptCount val="1"/>
                <c:pt idx="0">
                  <c:v>3.74</c:v>
                </c:pt>
              </c:numCache>
            </c:numRef>
          </c:xVal>
          <c:yVal>
            <c:numRef>
              <c:f>OUTER!$B$110</c:f>
              <c:numCache>
                <c:formatCode>General</c:formatCode>
                <c:ptCount val="1"/>
                <c:pt idx="0">
                  <c:v>4.2999999999999997E-2</c:v>
                </c:pt>
              </c:numCache>
            </c:numRef>
          </c:yVal>
          <c:smooth val="0"/>
          <c:extLst>
            <c:ext xmlns:c16="http://schemas.microsoft.com/office/drawing/2014/chart" uri="{C3380CC4-5D6E-409C-BE32-E72D297353CC}">
              <c16:uniqueId val="{00000003-F248-4827-B786-5FA5B4D88CD8}"/>
            </c:ext>
          </c:extLst>
        </c:ser>
        <c:dLbls>
          <c:showLegendKey val="0"/>
          <c:showVal val="0"/>
          <c:showCatName val="0"/>
          <c:showSerName val="0"/>
          <c:showPercent val="0"/>
          <c:showBubbleSize val="0"/>
        </c:dLbls>
        <c:axId val="85743232"/>
        <c:axId val="85743808"/>
      </c:scatterChart>
      <c:valAx>
        <c:axId val="85743232"/>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fa-IR"/>
                  <a:t>تخلخل (درصد)</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85743808"/>
        <c:crossesAt val="1.0000000000000005E-2"/>
        <c:crossBetween val="midCat"/>
        <c:majorUnit val="10"/>
      </c:valAx>
      <c:valAx>
        <c:axId val="85743808"/>
        <c:scaling>
          <c:logBase val="10"/>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a-IR"/>
                  <a:t>تراوایی (میلی دارسی)</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85743232"/>
        <c:crosses val="autoZero"/>
        <c:crossBetween val="midCat"/>
        <c:majorUnit val="10"/>
      </c:valAx>
      <c:spPr>
        <a:noFill/>
        <a:ln>
          <a:noFill/>
        </a:ln>
        <a:effectLst/>
      </c:spPr>
    </c:plotArea>
    <c:legend>
      <c:legendPos val="r"/>
      <c:overlay val="0"/>
      <c:spPr>
        <a:noFill/>
        <a:ln>
          <a:solidFill>
            <a:schemeClr val="tx1"/>
          </a:solidFill>
        </a:ln>
        <a:effectLst/>
      </c:spPr>
      <c:txPr>
        <a:bodyPr rot="0" vert="horz"/>
        <a:lstStyle/>
        <a:p>
          <a:pPr>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sz="600">
          <a:cs typeface="B Nazanin" panose="00000400000000000000" pitchFamily="2" charset="-78"/>
        </a:defRPr>
      </a:pPr>
      <a:endParaRPr lang="fa-I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82823969037764E-2"/>
          <c:y val="5.3475935828877004E-2"/>
          <c:w val="0.76813537079051564"/>
          <c:h val="0.7163105814981684"/>
        </c:manualLayout>
      </c:layout>
      <c:barChart>
        <c:barDir val="col"/>
        <c:grouping val="clustered"/>
        <c:varyColors val="0"/>
        <c:ser>
          <c:idx val="0"/>
          <c:order val="0"/>
          <c:tx>
            <c:v>دولومیت</c:v>
          </c:tx>
          <c:invertIfNegative val="0"/>
          <c:trendline>
            <c:trendlineType val="power"/>
            <c:dispRSqr val="0"/>
            <c:dispEq val="0"/>
          </c:trendline>
          <c:cat>
            <c:strRef>
              <c:f>dolomitization!$A$2:$A$12</c:f>
              <c:strCache>
                <c:ptCount val="11"/>
                <c:pt idx="0">
                  <c:v>B</c:v>
                </c:pt>
                <c:pt idx="1">
                  <c:v>C</c:v>
                </c:pt>
                <c:pt idx="2">
                  <c:v>D</c:v>
                </c:pt>
                <c:pt idx="3">
                  <c:v>E</c:v>
                </c:pt>
                <c:pt idx="4">
                  <c:v>F</c:v>
                </c:pt>
                <c:pt idx="5">
                  <c:v>G</c:v>
                </c:pt>
                <c:pt idx="6">
                  <c:v>H</c:v>
                </c:pt>
                <c:pt idx="7">
                  <c:v>I</c:v>
                </c:pt>
                <c:pt idx="8">
                  <c:v>J</c:v>
                </c:pt>
                <c:pt idx="9">
                  <c:v>K</c:v>
                </c:pt>
                <c:pt idx="10">
                  <c:v>L</c:v>
                </c:pt>
              </c:strCache>
            </c:strRef>
          </c:cat>
          <c:val>
            <c:numRef>
              <c:f>dolomitization!$B$2:$B$12</c:f>
              <c:numCache>
                <c:formatCode>General</c:formatCode>
                <c:ptCount val="11"/>
                <c:pt idx="0">
                  <c:v>5.63</c:v>
                </c:pt>
                <c:pt idx="1">
                  <c:v>1.5</c:v>
                </c:pt>
                <c:pt idx="2">
                  <c:v>36.5</c:v>
                </c:pt>
                <c:pt idx="3">
                  <c:v>21.3</c:v>
                </c:pt>
                <c:pt idx="4">
                  <c:v>36.26</c:v>
                </c:pt>
                <c:pt idx="5">
                  <c:v>26.58</c:v>
                </c:pt>
                <c:pt idx="6">
                  <c:v>21.91</c:v>
                </c:pt>
                <c:pt idx="7">
                  <c:v>54.3</c:v>
                </c:pt>
                <c:pt idx="8">
                  <c:v>78.86</c:v>
                </c:pt>
                <c:pt idx="9">
                  <c:v>69.64</c:v>
                </c:pt>
                <c:pt idx="10">
                  <c:v>90.6</c:v>
                </c:pt>
              </c:numCache>
            </c:numRef>
          </c:val>
          <c:extLst>
            <c:ext xmlns:c16="http://schemas.microsoft.com/office/drawing/2014/chart" uri="{C3380CC4-5D6E-409C-BE32-E72D297353CC}">
              <c16:uniqueId val="{00000000-BFED-4929-8AF6-3D51A59F8CD8}"/>
            </c:ext>
          </c:extLst>
        </c:ser>
        <c:ser>
          <c:idx val="1"/>
          <c:order val="1"/>
          <c:tx>
            <c:v>سیمان انیدریتی</c:v>
          </c:tx>
          <c:spPr>
            <a:solidFill>
              <a:schemeClr val="accent2"/>
            </a:solidFill>
            <a:ln>
              <a:noFill/>
            </a:ln>
            <a:effectLst/>
          </c:spPr>
          <c:invertIfNegative val="0"/>
          <c:val>
            <c:numRef>
              <c:f>dolomitization!$D$2:$D$12</c:f>
              <c:numCache>
                <c:formatCode>General</c:formatCode>
                <c:ptCount val="11"/>
                <c:pt idx="0">
                  <c:v>0</c:v>
                </c:pt>
                <c:pt idx="1">
                  <c:v>0</c:v>
                </c:pt>
                <c:pt idx="2">
                  <c:v>11.2</c:v>
                </c:pt>
                <c:pt idx="3">
                  <c:v>7.5</c:v>
                </c:pt>
                <c:pt idx="4">
                  <c:v>16.7</c:v>
                </c:pt>
                <c:pt idx="5">
                  <c:v>21.7</c:v>
                </c:pt>
                <c:pt idx="6">
                  <c:v>21.9</c:v>
                </c:pt>
                <c:pt idx="7">
                  <c:v>13.3</c:v>
                </c:pt>
                <c:pt idx="8">
                  <c:v>21.7</c:v>
                </c:pt>
                <c:pt idx="9">
                  <c:v>17.5</c:v>
                </c:pt>
                <c:pt idx="10">
                  <c:v>28.3</c:v>
                </c:pt>
              </c:numCache>
            </c:numRef>
          </c:val>
          <c:extLst>
            <c:ext xmlns:c16="http://schemas.microsoft.com/office/drawing/2014/chart" uri="{C3380CC4-5D6E-409C-BE32-E72D297353CC}">
              <c16:uniqueId val="{00000001-BFED-4929-8AF6-3D51A59F8CD8}"/>
            </c:ext>
          </c:extLst>
        </c:ser>
        <c:dLbls>
          <c:showLegendKey val="0"/>
          <c:showVal val="0"/>
          <c:showCatName val="0"/>
          <c:showSerName val="0"/>
          <c:showPercent val="0"/>
          <c:showBubbleSize val="0"/>
        </c:dLbls>
        <c:gapWidth val="219"/>
        <c:overlap val="-27"/>
        <c:axId val="131484160"/>
        <c:axId val="124485632"/>
      </c:barChart>
      <c:catAx>
        <c:axId val="131484160"/>
        <c:scaling>
          <c:orientation val="minMax"/>
        </c:scaling>
        <c:delete val="0"/>
        <c:axPos val="b"/>
        <c:title>
          <c:tx>
            <c:rich>
              <a:bodyPr rot="0" vert="horz"/>
              <a:lstStyle/>
              <a:p>
                <a:pPr>
                  <a:defRPr/>
                </a:pPr>
                <a:r>
                  <a:rPr lang="fa-IR"/>
                  <a:t>رخساره های رسوبی</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a-IR"/>
          </a:p>
        </c:txPr>
        <c:crossAx val="124485632"/>
        <c:crosses val="autoZero"/>
        <c:auto val="1"/>
        <c:lblAlgn val="ctr"/>
        <c:lblOffset val="100"/>
        <c:noMultiLvlLbl val="0"/>
      </c:catAx>
      <c:valAx>
        <c:axId val="1244856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a-IR"/>
                  <a:t>درصد</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fa-IR"/>
          </a:p>
        </c:txPr>
        <c:crossAx val="131484160"/>
        <c:crosses val="autoZero"/>
        <c:crossBetween val="between"/>
        <c:majorUnit val="20"/>
      </c:valAx>
      <c:spPr>
        <a:noFill/>
        <a:ln>
          <a:solidFill>
            <a:schemeClr val="bg1">
              <a:lumMod val="75000"/>
            </a:schemeClr>
          </a:solidFill>
        </a:ln>
        <a:effectLst/>
      </c:spPr>
    </c:plotArea>
    <c:legend>
      <c:legendPos val="r"/>
      <c:legendEntry>
        <c:idx val="2"/>
        <c:delete val="1"/>
      </c:legendEntry>
      <c:overlay val="0"/>
      <c:spPr>
        <a:noFill/>
        <a:ln>
          <a:solidFill>
            <a:schemeClr val="tx1"/>
          </a:solidFill>
        </a:ln>
        <a:effectLst/>
      </c:spPr>
      <c:txPr>
        <a:bodyPr rot="0" vert="horz"/>
        <a:lstStyle/>
        <a:p>
          <a:pPr>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sz="600" b="1">
          <a:solidFill>
            <a:schemeClr val="tx1"/>
          </a:solidFill>
          <a:cs typeface="B Nazanin" panose="00000400000000000000" pitchFamily="2" charset="-78"/>
        </a:defRPr>
      </a:pPr>
      <a:endParaRPr lang="fa-I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E4433-3DC8-4843-898B-64A77909B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6</Pages>
  <Words>1936</Words>
  <Characters>11038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pc</cp:lastModifiedBy>
  <cp:revision>108</cp:revision>
  <cp:lastPrinted>2022-11-12T07:03:00Z</cp:lastPrinted>
  <dcterms:created xsi:type="dcterms:W3CDTF">2022-11-08T06:57:00Z</dcterms:created>
  <dcterms:modified xsi:type="dcterms:W3CDTF">2022-11-12T07:11:00Z</dcterms:modified>
</cp:coreProperties>
</file>