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02803F" w14:textId="56360E3E" w:rsidR="00382047" w:rsidRDefault="00382047" w:rsidP="00B2368D">
      <w:pPr>
        <w:spacing w:line="360" w:lineRule="auto"/>
        <w:jc w:val="center"/>
        <w:rPr>
          <w:rFonts w:cs="B Titr"/>
          <w:b/>
          <w:bCs/>
          <w:sz w:val="20"/>
          <w:szCs w:val="32"/>
        </w:rPr>
      </w:pPr>
      <w:r w:rsidRPr="00382047">
        <w:rPr>
          <w:rFonts w:cs="B Titr" w:hint="cs"/>
          <w:b/>
          <w:bCs/>
          <w:sz w:val="20"/>
          <w:szCs w:val="32"/>
          <w:rtl/>
        </w:rPr>
        <w:t>چینه</w:t>
      </w:r>
      <w:r w:rsidRPr="00382047">
        <w:rPr>
          <w:rFonts w:cs="B Titr"/>
          <w:b/>
          <w:bCs/>
          <w:sz w:val="20"/>
          <w:szCs w:val="32"/>
          <w:rtl/>
        </w:rPr>
        <w:softHyphen/>
      </w:r>
      <w:r w:rsidRPr="00382047">
        <w:rPr>
          <w:rFonts w:cs="B Titr" w:hint="cs"/>
          <w:b/>
          <w:bCs/>
          <w:sz w:val="20"/>
          <w:szCs w:val="32"/>
          <w:rtl/>
        </w:rPr>
        <w:t>نگاری زیستی، ریزرخساره</w:t>
      </w:r>
      <w:r w:rsidRPr="00382047">
        <w:rPr>
          <w:rFonts w:cs="B Titr"/>
          <w:b/>
          <w:bCs/>
          <w:sz w:val="20"/>
          <w:szCs w:val="32"/>
          <w:rtl/>
        </w:rPr>
        <w:softHyphen/>
      </w:r>
      <w:r w:rsidRPr="00382047">
        <w:rPr>
          <w:rFonts w:cs="B Titr" w:hint="cs"/>
          <w:b/>
          <w:bCs/>
          <w:sz w:val="20"/>
          <w:szCs w:val="32"/>
          <w:rtl/>
        </w:rPr>
        <w:t xml:space="preserve">ها و محیط رسوبی </w:t>
      </w:r>
      <w:r w:rsidR="00FD3E19">
        <w:rPr>
          <w:rFonts w:cs="B Titr" w:hint="cs"/>
          <w:b/>
          <w:bCs/>
          <w:sz w:val="20"/>
          <w:szCs w:val="32"/>
          <w:rtl/>
          <w:lang w:bidi="fa-IR"/>
        </w:rPr>
        <w:t>سازند سروک</w:t>
      </w:r>
      <w:r w:rsidRPr="00382047">
        <w:rPr>
          <w:rFonts w:cs="B Titr" w:hint="cs"/>
          <w:b/>
          <w:bCs/>
          <w:sz w:val="20"/>
          <w:szCs w:val="32"/>
          <w:rtl/>
        </w:rPr>
        <w:t xml:space="preserve"> در تاقدیس کورده، شرق زون فارس</w:t>
      </w:r>
    </w:p>
    <w:p w14:paraId="2C48F17D" w14:textId="77777777" w:rsidR="000D72E4" w:rsidRPr="000D72E4" w:rsidRDefault="000D72E4" w:rsidP="000D72E4">
      <w:pPr>
        <w:pStyle w:val="Body"/>
        <w:tabs>
          <w:tab w:val="left" w:pos="634"/>
        </w:tabs>
        <w:bidi/>
        <w:spacing w:line="240" w:lineRule="auto"/>
        <w:jc w:val="center"/>
        <w:rPr>
          <w:rFonts w:eastAsia="Arial" w:cs="B Nazanin"/>
          <w:b/>
          <w:bCs/>
          <w:sz w:val="24"/>
          <w:szCs w:val="24"/>
          <w:vertAlign w:val="superscript"/>
          <w:rtl/>
        </w:rPr>
      </w:pPr>
      <w:r w:rsidRPr="000D72E4">
        <w:rPr>
          <w:rFonts w:eastAsia="Arial" w:cs="B Nazanin" w:hint="cs"/>
          <w:b/>
          <w:bCs/>
          <w:sz w:val="24"/>
          <w:szCs w:val="24"/>
          <w:rtl/>
        </w:rPr>
        <w:t>یداله عظام پناه</w:t>
      </w:r>
      <w:r w:rsidRPr="000D72E4">
        <w:rPr>
          <w:rFonts w:eastAsia="Arial" w:cs="B Nazanin" w:hint="cs"/>
          <w:b/>
          <w:bCs/>
          <w:sz w:val="24"/>
          <w:szCs w:val="24"/>
          <w:vertAlign w:val="superscript"/>
          <w:rtl/>
        </w:rPr>
        <w:t>1</w:t>
      </w:r>
      <w:r w:rsidRPr="000D72E4">
        <w:rPr>
          <w:rStyle w:val="FootnoteReference"/>
          <w:rFonts w:eastAsia="Arial" w:cs="B Nazanin"/>
          <w:b/>
          <w:bCs/>
          <w:sz w:val="24"/>
          <w:szCs w:val="24"/>
        </w:rPr>
        <w:footnoteReference w:customMarkFollows="1" w:id="1"/>
        <w:t>*</w:t>
      </w:r>
      <w:r w:rsidRPr="000D72E4">
        <w:rPr>
          <w:rFonts w:eastAsia="Arial" w:cs="B Nazanin" w:hint="cs"/>
          <w:b/>
          <w:bCs/>
          <w:sz w:val="24"/>
          <w:szCs w:val="24"/>
          <w:rtl/>
        </w:rPr>
        <w:t>، محسن یزدی مقدم</w:t>
      </w:r>
      <w:r w:rsidRPr="000D72E4">
        <w:rPr>
          <w:rFonts w:eastAsia="Arial" w:cs="B Nazanin" w:hint="cs"/>
          <w:b/>
          <w:bCs/>
          <w:sz w:val="24"/>
          <w:szCs w:val="24"/>
          <w:vertAlign w:val="superscript"/>
          <w:rtl/>
        </w:rPr>
        <w:t>2</w:t>
      </w:r>
      <w:r w:rsidRPr="000D72E4">
        <w:rPr>
          <w:rFonts w:eastAsia="Arial" w:cs="B Nazanin" w:hint="cs"/>
          <w:b/>
          <w:bCs/>
          <w:sz w:val="24"/>
          <w:szCs w:val="24"/>
          <w:rtl/>
        </w:rPr>
        <w:t>، علیرضا پیریایی</w:t>
      </w:r>
      <w:r w:rsidRPr="000D72E4">
        <w:rPr>
          <w:rFonts w:eastAsia="Arial" w:cs="B Nazanin" w:hint="cs"/>
          <w:b/>
          <w:bCs/>
          <w:sz w:val="24"/>
          <w:szCs w:val="24"/>
          <w:vertAlign w:val="superscript"/>
          <w:rtl/>
        </w:rPr>
        <w:t>2</w:t>
      </w:r>
    </w:p>
    <w:p w14:paraId="67C87257" w14:textId="77777777" w:rsidR="000D72E4" w:rsidRPr="00FD3E19" w:rsidRDefault="000D72E4" w:rsidP="000D72E4">
      <w:pPr>
        <w:pStyle w:val="Body"/>
        <w:tabs>
          <w:tab w:val="left" w:pos="634"/>
        </w:tabs>
        <w:spacing w:line="240" w:lineRule="auto"/>
        <w:jc w:val="center"/>
        <w:rPr>
          <w:rFonts w:eastAsia="Arial" w:cs="B Nazanin"/>
          <w:sz w:val="16"/>
          <w:szCs w:val="20"/>
          <w:rtl/>
        </w:rPr>
      </w:pPr>
      <w:r w:rsidRPr="00FD3E19">
        <w:rPr>
          <w:rFonts w:eastAsia="Arial" w:cs="B Nazanin" w:hint="cs"/>
          <w:sz w:val="16"/>
          <w:szCs w:val="20"/>
          <w:rtl/>
        </w:rPr>
        <w:t xml:space="preserve">1- گروه زمین شناسی، دانشکدۀ علوم پایه، دانشگاه بوعلی سینا، همدان، ایران </w:t>
      </w:r>
    </w:p>
    <w:p w14:paraId="0FD76A72" w14:textId="77777777" w:rsidR="000D72E4" w:rsidRPr="00FD3E19" w:rsidRDefault="000D72E4" w:rsidP="000D72E4">
      <w:pPr>
        <w:pStyle w:val="Body"/>
        <w:tabs>
          <w:tab w:val="left" w:pos="634"/>
        </w:tabs>
        <w:spacing w:line="240" w:lineRule="auto"/>
        <w:jc w:val="center"/>
        <w:rPr>
          <w:rStyle w:val="apple-converted-space"/>
          <w:rFonts w:eastAsia="Arial" w:cs="B Nazanin"/>
          <w:sz w:val="16"/>
          <w:szCs w:val="20"/>
          <w:rtl/>
        </w:rPr>
      </w:pPr>
      <w:r w:rsidRPr="00FD3E19">
        <w:rPr>
          <w:rFonts w:eastAsia="Arial" w:cs="B Nazanin" w:hint="cs"/>
          <w:sz w:val="16"/>
          <w:szCs w:val="20"/>
          <w:rtl/>
        </w:rPr>
        <w:t xml:space="preserve">2- مدیریت اکتشاف شرکت ملی نفت ایران، تهران، ایران </w:t>
      </w:r>
    </w:p>
    <w:p w14:paraId="0E9A7BF7" w14:textId="77777777" w:rsidR="00FD3E19" w:rsidRPr="00FD3E19" w:rsidRDefault="00FD3E19" w:rsidP="00FD3E19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FD3E19">
        <w:rPr>
          <w:rFonts w:cs="B Nazanin" w:hint="cs"/>
          <w:b/>
          <w:bCs/>
          <w:sz w:val="26"/>
          <w:szCs w:val="26"/>
          <w:rtl/>
        </w:rPr>
        <w:t>چکیده</w:t>
      </w:r>
    </w:p>
    <w:p w14:paraId="579278A3" w14:textId="4022AD83" w:rsidR="00FD3E19" w:rsidRPr="00141692" w:rsidRDefault="00FD3E19" w:rsidP="00622915">
      <w:pPr>
        <w:bidi/>
        <w:rPr>
          <w:rFonts w:cs="B Nazanin"/>
          <w:sz w:val="22"/>
          <w:szCs w:val="22"/>
          <w:rtl/>
          <w:lang w:val="pt-PT"/>
        </w:rPr>
      </w:pPr>
      <w:r w:rsidRPr="00141692">
        <w:rPr>
          <w:rFonts w:cs="B Nazanin" w:hint="cs"/>
          <w:sz w:val="22"/>
          <w:szCs w:val="22"/>
          <w:rtl/>
        </w:rPr>
        <w:t xml:space="preserve">به منظور مطالعات </w:t>
      </w:r>
      <w:r w:rsidRPr="00141692">
        <w:rPr>
          <w:rFonts w:cs="B Nazanin" w:hint="cs"/>
          <w:sz w:val="22"/>
          <w:szCs w:val="22"/>
          <w:rtl/>
          <w:lang w:bidi="fa-IR"/>
        </w:rPr>
        <w:t>چینه</w:t>
      </w:r>
      <w:r w:rsidRPr="00141692">
        <w:rPr>
          <w:rFonts w:cs="B Nazanin"/>
          <w:sz w:val="22"/>
          <w:szCs w:val="22"/>
          <w:rtl/>
          <w:lang w:bidi="fa-IR"/>
        </w:rPr>
        <w:softHyphen/>
      </w:r>
      <w:r w:rsidRPr="00141692">
        <w:rPr>
          <w:rFonts w:cs="B Nazanin" w:hint="cs"/>
          <w:sz w:val="22"/>
          <w:szCs w:val="22"/>
          <w:rtl/>
          <w:lang w:bidi="fa-IR"/>
        </w:rPr>
        <w:t>نگاری زیستی</w:t>
      </w:r>
      <w:r w:rsidRPr="00141692">
        <w:rPr>
          <w:rFonts w:cs="B Nazanin" w:hint="cs"/>
          <w:sz w:val="22"/>
          <w:szCs w:val="22"/>
          <w:rtl/>
        </w:rPr>
        <w:t>، ریزرخساره</w:t>
      </w:r>
      <w:r w:rsidRPr="00141692">
        <w:rPr>
          <w:rFonts w:cs="B Nazanin"/>
          <w:sz w:val="22"/>
          <w:szCs w:val="22"/>
          <w:rtl/>
        </w:rPr>
        <w:softHyphen/>
      </w:r>
      <w:r w:rsidR="00E46FBB">
        <w:rPr>
          <w:rFonts w:cs="B Nazanin" w:hint="cs"/>
          <w:sz w:val="22"/>
          <w:szCs w:val="22"/>
          <w:rtl/>
        </w:rPr>
        <w:t>ها</w:t>
      </w:r>
      <w:r w:rsidR="00E46FBB">
        <w:rPr>
          <w:rFonts w:cs="B Nazanin"/>
          <w:sz w:val="22"/>
          <w:szCs w:val="22"/>
        </w:rPr>
        <w:t xml:space="preserve"> </w:t>
      </w:r>
      <w:r w:rsidR="00E46FBB">
        <w:rPr>
          <w:rFonts w:cs="B Nazanin" w:hint="cs"/>
          <w:sz w:val="22"/>
          <w:szCs w:val="22"/>
          <w:rtl/>
          <w:lang w:bidi="fa-IR"/>
        </w:rPr>
        <w:t xml:space="preserve">و </w:t>
      </w:r>
      <w:r w:rsidRPr="00141692">
        <w:rPr>
          <w:rFonts w:cs="B Nazanin" w:hint="cs"/>
          <w:sz w:val="22"/>
          <w:szCs w:val="22"/>
          <w:rtl/>
        </w:rPr>
        <w:t>محیط</w:t>
      </w:r>
      <w:r w:rsidRPr="00141692">
        <w:rPr>
          <w:rFonts w:cs="B Nazanin"/>
          <w:sz w:val="22"/>
          <w:szCs w:val="22"/>
          <w:rtl/>
        </w:rPr>
        <w:softHyphen/>
      </w:r>
      <w:r w:rsidR="00D46BD7">
        <w:rPr>
          <w:rFonts w:cs="B Nazanin" w:hint="cs"/>
          <w:sz w:val="22"/>
          <w:szCs w:val="22"/>
          <w:rtl/>
        </w:rPr>
        <w:t xml:space="preserve"> رسوبی</w:t>
      </w:r>
      <w:r w:rsidR="0025075E" w:rsidRPr="00141692">
        <w:rPr>
          <w:rFonts w:cs="B Nazanin" w:hint="cs"/>
          <w:sz w:val="22"/>
          <w:szCs w:val="22"/>
          <w:rtl/>
        </w:rPr>
        <w:t xml:space="preserve"> سازند سروک</w:t>
      </w:r>
      <w:r w:rsidRPr="00141692">
        <w:rPr>
          <w:rFonts w:cs="B Nazanin" w:hint="cs"/>
          <w:sz w:val="22"/>
          <w:szCs w:val="22"/>
          <w:rtl/>
        </w:rPr>
        <w:t xml:space="preserve">، تاقدیس کورده در شرق زون فارس مورد بررسی قرار گرفته است. </w:t>
      </w:r>
      <w:r w:rsidRPr="00141692">
        <w:rPr>
          <w:rFonts w:eastAsia="Arial" w:cs="B Nazanin" w:hint="cs"/>
          <w:color w:val="000000" w:themeColor="text1"/>
          <w:sz w:val="22"/>
          <w:szCs w:val="22"/>
          <w:rtl/>
        </w:rPr>
        <w:t>در این برش</w:t>
      </w:r>
      <w:r w:rsidRPr="00141692">
        <w:rPr>
          <w:rFonts w:eastAsia="Arial" w:cs="B Nazanin"/>
          <w:color w:val="000000" w:themeColor="text1"/>
          <w:sz w:val="22"/>
          <w:szCs w:val="22"/>
        </w:rPr>
        <w:t xml:space="preserve"> </w:t>
      </w:r>
      <w:r w:rsidRPr="00141692">
        <w:rPr>
          <w:rFonts w:cs="B Nazanin" w:hint="cs"/>
          <w:sz w:val="22"/>
          <w:szCs w:val="22"/>
          <w:rtl/>
        </w:rPr>
        <w:t xml:space="preserve">سازند سروک با </w:t>
      </w:r>
      <w:r w:rsidRPr="00141692">
        <w:rPr>
          <w:rFonts w:cs="B Nazanin" w:hint="cs"/>
          <w:color w:val="000000" w:themeColor="text1"/>
          <w:sz w:val="22"/>
          <w:szCs w:val="22"/>
          <w:rtl/>
        </w:rPr>
        <w:t>7/172</w:t>
      </w:r>
      <w:r w:rsidRPr="00141692">
        <w:rPr>
          <w:rFonts w:cs="B Nazanin" w:hint="cs"/>
          <w:sz w:val="22"/>
          <w:szCs w:val="22"/>
          <w:rtl/>
        </w:rPr>
        <w:t xml:space="preserve"> متر ضخامت از سنگ آهک تشکیل شده و مرز زیرین </w:t>
      </w:r>
      <w:r w:rsidR="009A7B6A" w:rsidRPr="00141692">
        <w:rPr>
          <w:rFonts w:cs="B Nazanin" w:hint="cs"/>
          <w:sz w:val="22"/>
          <w:szCs w:val="22"/>
          <w:rtl/>
          <w:lang w:bidi="fa-IR"/>
        </w:rPr>
        <w:t xml:space="preserve">آن با سازند کژدمی به صورت تدریجی و در بالا </w:t>
      </w:r>
      <w:r w:rsidRPr="00141692">
        <w:rPr>
          <w:rFonts w:cs="B Nazanin" w:hint="cs"/>
          <w:sz w:val="22"/>
          <w:szCs w:val="22"/>
          <w:rtl/>
        </w:rPr>
        <w:t xml:space="preserve">به صورت ناپیوستگی </w:t>
      </w:r>
      <w:r w:rsidR="009A7B6A" w:rsidRPr="00141692">
        <w:rPr>
          <w:rFonts w:cs="B Nazanin" w:hint="cs"/>
          <w:sz w:val="22"/>
          <w:szCs w:val="22"/>
          <w:rtl/>
        </w:rPr>
        <w:t xml:space="preserve">در زیر سازند ایلام قرار گرفته است. </w:t>
      </w:r>
      <w:r w:rsidRPr="00141692">
        <w:rPr>
          <w:rFonts w:cs="B Nazanin" w:hint="cs"/>
          <w:sz w:val="22"/>
          <w:szCs w:val="22"/>
          <w:rtl/>
        </w:rPr>
        <w:t>براساس میکروفسیل</w:t>
      </w:r>
      <w:r w:rsidRPr="00141692">
        <w:rPr>
          <w:rFonts w:cs="B Nazanin"/>
          <w:sz w:val="22"/>
          <w:szCs w:val="22"/>
          <w:rtl/>
        </w:rPr>
        <w:softHyphen/>
      </w:r>
      <w:r w:rsidRPr="00141692">
        <w:rPr>
          <w:rFonts w:cs="B Nazanin" w:hint="cs"/>
          <w:sz w:val="22"/>
          <w:szCs w:val="22"/>
          <w:rtl/>
        </w:rPr>
        <w:t xml:space="preserve">های شناسایی شده یک بایوزون محلی با سن سنومانین در توالی این سازند </w:t>
      </w:r>
      <w:r w:rsidRPr="00141692">
        <w:rPr>
          <w:rFonts w:eastAsia="Arial" w:cs="B Nazanin" w:hint="cs"/>
          <w:color w:val="000000" w:themeColor="text1"/>
          <w:sz w:val="22"/>
          <w:szCs w:val="22"/>
          <w:rtl/>
        </w:rPr>
        <w:t xml:space="preserve">معرفی شده است. </w:t>
      </w:r>
      <w:r w:rsidRPr="00141692">
        <w:rPr>
          <w:rFonts w:cs="B Nazanin" w:hint="cs"/>
          <w:color w:val="000000"/>
          <w:sz w:val="22"/>
          <w:szCs w:val="22"/>
          <w:rtl/>
        </w:rPr>
        <w:t>مطالعات سنگ</w:t>
      </w:r>
      <w:r w:rsidRPr="00141692">
        <w:rPr>
          <w:rFonts w:cs="B Nazanin"/>
          <w:color w:val="000000"/>
          <w:sz w:val="22"/>
          <w:szCs w:val="22"/>
          <w:rtl/>
        </w:rPr>
        <w:softHyphen/>
      </w:r>
      <w:r w:rsidRPr="00141692">
        <w:rPr>
          <w:rFonts w:cs="B Nazanin" w:hint="cs"/>
          <w:color w:val="000000"/>
          <w:sz w:val="22"/>
          <w:szCs w:val="22"/>
          <w:rtl/>
        </w:rPr>
        <w:t xml:space="preserve">نگاری </w:t>
      </w:r>
      <w:r w:rsidR="009A7B6A" w:rsidRPr="00141692">
        <w:rPr>
          <w:rFonts w:cs="B Nazanin" w:hint="cs"/>
          <w:color w:val="000000"/>
          <w:sz w:val="22"/>
          <w:szCs w:val="22"/>
          <w:rtl/>
        </w:rPr>
        <w:t xml:space="preserve">سازند سروک منجر به شناسایی </w:t>
      </w:r>
      <w:r w:rsidR="00622915">
        <w:rPr>
          <w:rFonts w:cs="B Nazanin" w:hint="cs"/>
          <w:color w:val="000000"/>
          <w:sz w:val="22"/>
          <w:szCs w:val="22"/>
          <w:rtl/>
        </w:rPr>
        <w:t>8</w:t>
      </w:r>
      <w:r w:rsidR="009A7B6A" w:rsidRPr="00141692">
        <w:rPr>
          <w:rFonts w:cs="B Nazanin" w:hint="cs"/>
          <w:color w:val="000000"/>
          <w:sz w:val="22"/>
          <w:szCs w:val="22"/>
          <w:rtl/>
        </w:rPr>
        <w:t xml:space="preserve"> ریزرخساره شد که در کمربندهای لاگون، رمپ میانی و رمپ خارجی رسوب</w:t>
      </w:r>
      <w:r w:rsidR="009A7B6A" w:rsidRPr="00141692">
        <w:rPr>
          <w:rFonts w:cs="B Nazanin"/>
          <w:color w:val="000000"/>
          <w:sz w:val="22"/>
          <w:szCs w:val="22"/>
          <w:rtl/>
        </w:rPr>
        <w:softHyphen/>
      </w:r>
      <w:r w:rsidR="009A7B6A" w:rsidRPr="00141692">
        <w:rPr>
          <w:rFonts w:cs="B Nazanin" w:hint="cs"/>
          <w:color w:val="000000"/>
          <w:sz w:val="22"/>
          <w:szCs w:val="22"/>
          <w:rtl/>
        </w:rPr>
        <w:t>گذاری نموده</w:t>
      </w:r>
      <w:r w:rsidR="009A7B6A" w:rsidRPr="00141692">
        <w:rPr>
          <w:rFonts w:cs="B Nazanin"/>
          <w:color w:val="000000"/>
          <w:sz w:val="22"/>
          <w:szCs w:val="22"/>
          <w:rtl/>
        </w:rPr>
        <w:softHyphen/>
      </w:r>
      <w:r w:rsidR="009A7B6A" w:rsidRPr="00141692">
        <w:rPr>
          <w:rFonts w:cs="B Nazanin" w:hint="cs"/>
          <w:color w:val="000000"/>
          <w:sz w:val="22"/>
          <w:szCs w:val="22"/>
          <w:rtl/>
        </w:rPr>
        <w:t>اند. براساس ریزرخساره</w:t>
      </w:r>
      <w:r w:rsidR="009A7B6A" w:rsidRPr="00141692">
        <w:rPr>
          <w:rFonts w:cs="B Nazanin"/>
          <w:color w:val="000000"/>
          <w:sz w:val="22"/>
          <w:szCs w:val="22"/>
          <w:rtl/>
        </w:rPr>
        <w:softHyphen/>
      </w:r>
      <w:r w:rsidR="009A7B6A" w:rsidRPr="00141692">
        <w:rPr>
          <w:rFonts w:cs="B Nazanin" w:hint="cs"/>
          <w:color w:val="000000"/>
          <w:sz w:val="22"/>
          <w:szCs w:val="22"/>
          <w:rtl/>
        </w:rPr>
        <w:t>های شناسایی شده در توالی</w:t>
      </w:r>
      <w:r w:rsidRPr="00141692">
        <w:rPr>
          <w:rFonts w:cs="B Nazanin" w:hint="cs"/>
          <w:sz w:val="22"/>
          <w:szCs w:val="22"/>
          <w:rtl/>
          <w:lang w:val="en-GB"/>
        </w:rPr>
        <w:t xml:space="preserve"> سازند سروک مدل رسوبی از نوع رمپ کربناته برای این قسمت از برش پیشنهاد می</w:t>
      </w:r>
      <w:r w:rsidRPr="00141692">
        <w:rPr>
          <w:rFonts w:cs="B Nazanin"/>
          <w:sz w:val="22"/>
          <w:szCs w:val="22"/>
          <w:rtl/>
          <w:lang w:val="en-GB"/>
        </w:rPr>
        <w:softHyphen/>
      </w:r>
      <w:r w:rsidRPr="00141692">
        <w:rPr>
          <w:rFonts w:cs="B Nazanin" w:hint="cs"/>
          <w:sz w:val="22"/>
          <w:szCs w:val="22"/>
          <w:rtl/>
          <w:lang w:val="en-GB"/>
        </w:rPr>
        <w:t xml:space="preserve">شود. </w:t>
      </w:r>
    </w:p>
    <w:p w14:paraId="292AF11D" w14:textId="4492E8A9" w:rsidR="00FD3E19" w:rsidRDefault="00FD3E19" w:rsidP="00C70E6D">
      <w:pPr>
        <w:tabs>
          <w:tab w:val="right" w:pos="-90"/>
        </w:tabs>
        <w:bidi/>
        <w:rPr>
          <w:rFonts w:cs="B Nazanin"/>
          <w:b/>
          <w:bCs/>
          <w:sz w:val="22"/>
          <w:szCs w:val="22"/>
        </w:rPr>
      </w:pPr>
      <w:r w:rsidRPr="00767B89">
        <w:rPr>
          <w:rFonts w:cs="B Nazanin" w:hint="cs"/>
          <w:b/>
          <w:bCs/>
          <w:sz w:val="22"/>
          <w:szCs w:val="22"/>
          <w:rtl/>
        </w:rPr>
        <w:t xml:space="preserve">کلید واژه ها: </w:t>
      </w:r>
      <w:r w:rsidR="00C70E6D">
        <w:rPr>
          <w:rFonts w:cs="B Nazanin" w:hint="cs"/>
          <w:b/>
          <w:bCs/>
          <w:sz w:val="22"/>
          <w:szCs w:val="22"/>
          <w:rtl/>
          <w:lang w:bidi="fa-IR"/>
        </w:rPr>
        <w:t>فرامینیفرها</w:t>
      </w:r>
      <w:r w:rsidRPr="00767B89">
        <w:rPr>
          <w:rFonts w:cs="B Nazanin" w:hint="cs"/>
          <w:b/>
          <w:bCs/>
          <w:sz w:val="22"/>
          <w:szCs w:val="22"/>
          <w:rtl/>
        </w:rPr>
        <w:t xml:space="preserve">، </w:t>
      </w:r>
      <w:r w:rsidR="00767B89" w:rsidRPr="00767B89">
        <w:rPr>
          <w:rFonts w:cs="B Nazanin" w:hint="cs"/>
          <w:b/>
          <w:bCs/>
          <w:sz w:val="22"/>
          <w:szCs w:val="22"/>
          <w:rtl/>
        </w:rPr>
        <w:t>سروک، سنومانین، زاگرس، ، کورده</w:t>
      </w:r>
    </w:p>
    <w:p w14:paraId="5B1FDCCD" w14:textId="357587C7" w:rsidR="00B2368D" w:rsidRPr="00BE5281" w:rsidRDefault="00B2368D" w:rsidP="00243E24">
      <w:pPr>
        <w:tabs>
          <w:tab w:val="right" w:pos="-90"/>
        </w:tabs>
        <w:bidi/>
        <w:jc w:val="center"/>
        <w:rPr>
          <w:rFonts w:cs="B Nazanin"/>
          <w:b/>
          <w:bCs/>
          <w:sz w:val="32"/>
          <w:szCs w:val="32"/>
          <w:lang w:bidi="fa-IR"/>
        </w:rPr>
      </w:pPr>
      <w:r w:rsidRPr="00BE5281">
        <w:rPr>
          <w:rFonts w:cs="B Nazanin"/>
          <w:b/>
          <w:bCs/>
          <w:sz w:val="32"/>
          <w:szCs w:val="32"/>
          <w:lang w:bidi="fa-IR"/>
        </w:rPr>
        <w:t>Biostratigraphy, Microfacies and depositional environments of the Sarvak Formation in Kurdeh anticline (E Fars)</w:t>
      </w:r>
    </w:p>
    <w:p w14:paraId="28F07592" w14:textId="77777777" w:rsidR="001F004B" w:rsidRPr="001F004B" w:rsidRDefault="001F004B" w:rsidP="001F004B">
      <w:pPr>
        <w:pStyle w:val="Body"/>
        <w:spacing w:after="0" w:line="480" w:lineRule="auto"/>
        <w:ind w:left="720" w:hanging="720"/>
        <w:jc w:val="center"/>
        <w:rPr>
          <w:rStyle w:val="apple-converted-space"/>
          <w:rFonts w:ascii="Times New Roman" w:eastAsiaTheme="minorHAnsi" w:hAnsi="Times New Roman"/>
          <w:b/>
          <w:bCs/>
          <w:color w:val="auto"/>
          <w:bdr w:val="none" w:sz="0" w:space="0" w:color="auto"/>
          <w:vertAlign w:val="superscript"/>
          <w:lang w:val="it-IT"/>
        </w:rPr>
      </w:pPr>
      <w:r w:rsidRPr="001F004B">
        <w:rPr>
          <w:rStyle w:val="apple-converted-space"/>
          <w:rFonts w:ascii="Times New Roman" w:hAnsi="Times New Roman"/>
          <w:b/>
          <w:bCs/>
          <w:lang w:val="it-IT"/>
        </w:rPr>
        <w:t>Yadolah Ezampanah</w:t>
      </w:r>
      <w:r w:rsidRPr="001F004B">
        <w:rPr>
          <w:rFonts w:ascii="Times New Roman" w:hAnsi="Times New Roman" w:cs="Times New Roman"/>
          <w:b/>
          <w:bCs/>
          <w:vertAlign w:val="superscript"/>
          <w:lang w:val="it-IT"/>
        </w:rPr>
        <w:t xml:space="preserve"> a,</w:t>
      </w:r>
      <w:r w:rsidRPr="001F004B">
        <w:rPr>
          <w:rStyle w:val="FootnoteReference"/>
          <w:rFonts w:ascii="Times New Roman" w:hAnsi="Times New Roman" w:cs="Times New Roman"/>
          <w:b/>
          <w:bCs/>
          <w:lang w:val="it-IT"/>
        </w:rPr>
        <w:footnoteReference w:id="2"/>
      </w:r>
      <w:r w:rsidRPr="001F004B">
        <w:rPr>
          <w:rStyle w:val="apple-converted-space"/>
          <w:rFonts w:ascii="Times New Roman" w:hAnsi="Times New Roman"/>
          <w:b/>
          <w:bCs/>
          <w:lang w:val="it-IT"/>
        </w:rPr>
        <w:t xml:space="preserve">, </w:t>
      </w:r>
      <w:r w:rsidRPr="001F004B">
        <w:rPr>
          <w:rFonts w:ascii="Times New Roman" w:hAnsi="Times New Roman" w:cs="Times New Roman"/>
          <w:b/>
          <w:bCs/>
          <w:lang w:val="it-IT"/>
        </w:rPr>
        <w:t>Mohsen Yazdi-</w:t>
      </w:r>
      <w:r w:rsidRPr="001F004B">
        <w:rPr>
          <w:rFonts w:ascii="Times New Roman" w:hAnsi="Times New Roman" w:cs="Times New Roman"/>
          <w:b/>
          <w:bCs/>
          <w:color w:val="000000" w:themeColor="text1"/>
          <w:lang w:val="it-IT"/>
        </w:rPr>
        <w:t xml:space="preserve">Moghadam </w:t>
      </w:r>
      <w:r w:rsidRPr="001F004B">
        <w:rPr>
          <w:rFonts w:ascii="Times New Roman" w:hAnsi="Times New Roman" w:cs="Times New Roman"/>
          <w:b/>
          <w:bCs/>
          <w:color w:val="000000" w:themeColor="text1"/>
          <w:vertAlign w:val="superscript"/>
          <w:lang w:val="it-IT"/>
        </w:rPr>
        <w:t>b,c</w:t>
      </w:r>
      <w:r w:rsidRPr="001F004B">
        <w:rPr>
          <w:rFonts w:ascii="Times New Roman" w:hAnsi="Times New Roman" w:cs="Times New Roman"/>
          <w:b/>
          <w:bCs/>
          <w:color w:val="000000" w:themeColor="text1"/>
          <w:lang w:val="it-IT"/>
        </w:rPr>
        <w:t xml:space="preserve">, Alireza Piryaei </w:t>
      </w:r>
      <w:r w:rsidRPr="001F004B">
        <w:rPr>
          <w:rFonts w:ascii="Times New Roman" w:hAnsi="Times New Roman" w:cs="Times New Roman"/>
          <w:b/>
          <w:bCs/>
          <w:color w:val="000000" w:themeColor="text1"/>
          <w:vertAlign w:val="superscript"/>
          <w:lang w:val="it-IT"/>
        </w:rPr>
        <w:t>b</w:t>
      </w:r>
    </w:p>
    <w:p w14:paraId="2BDB239A" w14:textId="77777777" w:rsidR="001F004B" w:rsidRPr="001F004B" w:rsidRDefault="001F004B" w:rsidP="001F004B">
      <w:pPr>
        <w:autoSpaceDE w:val="0"/>
        <w:autoSpaceDN w:val="0"/>
        <w:adjustRightInd w:val="0"/>
        <w:spacing w:after="0"/>
        <w:rPr>
          <w:color w:val="000000" w:themeColor="text1"/>
          <w:sz w:val="20"/>
        </w:rPr>
      </w:pPr>
      <w:r w:rsidRPr="001F004B">
        <w:rPr>
          <w:color w:val="000000" w:themeColor="text1"/>
          <w:sz w:val="20"/>
          <w:vertAlign w:val="superscript"/>
        </w:rPr>
        <w:t xml:space="preserve">a </w:t>
      </w:r>
      <w:r w:rsidRPr="001F004B">
        <w:rPr>
          <w:color w:val="000000" w:themeColor="text1"/>
          <w:sz w:val="20"/>
        </w:rPr>
        <w:t>Geology Department, Earth Sciences Faculty, Bu-Ali Sina University, Hamadan, Iran.</w:t>
      </w:r>
    </w:p>
    <w:p w14:paraId="10F1A251" w14:textId="77777777" w:rsidR="001F004B" w:rsidRPr="001F004B" w:rsidRDefault="001F004B" w:rsidP="001F004B">
      <w:pPr>
        <w:spacing w:after="0"/>
        <w:rPr>
          <w:sz w:val="20"/>
        </w:rPr>
      </w:pPr>
      <w:r w:rsidRPr="001F004B">
        <w:rPr>
          <w:color w:val="000000"/>
          <w:sz w:val="20"/>
          <w:vertAlign w:val="superscript"/>
        </w:rPr>
        <w:t>b</w:t>
      </w:r>
      <w:r w:rsidRPr="001F004B">
        <w:rPr>
          <w:color w:val="FF0000"/>
          <w:sz w:val="20"/>
        </w:rPr>
        <w:t xml:space="preserve"> </w:t>
      </w:r>
      <w:r w:rsidRPr="001F004B">
        <w:rPr>
          <w:sz w:val="20"/>
        </w:rPr>
        <w:t>National Iranian Oil Company Exploration Directorate, Sheikh Bahaei Square, 1994814695 Tehran, Iran.</w:t>
      </w:r>
    </w:p>
    <w:p w14:paraId="20ECA8F6" w14:textId="77777777" w:rsidR="001F004B" w:rsidRPr="001F004B" w:rsidRDefault="001F004B" w:rsidP="001F004B">
      <w:pPr>
        <w:autoSpaceDE w:val="0"/>
        <w:autoSpaceDN w:val="0"/>
        <w:adjustRightInd w:val="0"/>
        <w:spacing w:after="0"/>
        <w:rPr>
          <w:sz w:val="20"/>
        </w:rPr>
      </w:pPr>
      <w:r w:rsidRPr="001F004B">
        <w:rPr>
          <w:color w:val="000000"/>
          <w:sz w:val="20"/>
          <w:vertAlign w:val="superscript"/>
        </w:rPr>
        <w:t>c</w:t>
      </w:r>
      <w:r w:rsidRPr="001F004B">
        <w:rPr>
          <w:color w:val="FF0000"/>
          <w:sz w:val="20"/>
        </w:rPr>
        <w:t xml:space="preserve"> </w:t>
      </w:r>
      <w:r w:rsidRPr="001F004B">
        <w:rPr>
          <w:color w:val="000000" w:themeColor="text1"/>
          <w:sz w:val="20"/>
        </w:rPr>
        <w:t>School of Earth Sciences, Damghan University, 36716-41167 Damghan, Iran</w:t>
      </w:r>
    </w:p>
    <w:p w14:paraId="321AAD4D" w14:textId="77777777" w:rsidR="001F004B" w:rsidRDefault="001F004B" w:rsidP="001F004B">
      <w:pPr>
        <w:pStyle w:val="Body"/>
        <w:tabs>
          <w:tab w:val="left" w:pos="2220"/>
        </w:tabs>
        <w:spacing w:after="0" w:line="48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47724D6" w14:textId="77777777" w:rsidR="001F004B" w:rsidRPr="00CC6E21" w:rsidRDefault="001F004B" w:rsidP="00CC6E21">
      <w:pPr>
        <w:pStyle w:val="Body"/>
        <w:tabs>
          <w:tab w:val="left" w:pos="2220"/>
        </w:tabs>
        <w:spacing w:after="0" w:line="240" w:lineRule="auto"/>
        <w:rPr>
          <w:rStyle w:val="apple-converted-space"/>
          <w:rFonts w:ascii="Times New Roman" w:eastAsia="Arial" w:hAnsi="Times New Roman"/>
          <w:b/>
          <w:bCs/>
          <w:rtl/>
          <w:lang w:bidi="fa-IR"/>
        </w:rPr>
      </w:pPr>
      <w:r w:rsidRPr="00CC6E21">
        <w:rPr>
          <w:rStyle w:val="apple-converted-space"/>
          <w:rFonts w:ascii="Times New Roman" w:hAnsi="Times New Roman"/>
          <w:b/>
          <w:bCs/>
          <w:lang w:val="de-DE"/>
        </w:rPr>
        <w:t>Abstract</w:t>
      </w:r>
    </w:p>
    <w:p w14:paraId="4CBE138E" w14:textId="1FAFA9CE" w:rsidR="00237DDB" w:rsidRPr="00237DDB" w:rsidRDefault="001F004B" w:rsidP="00622915">
      <w:pPr>
        <w:pStyle w:val="Body"/>
        <w:spacing w:after="0"/>
        <w:rPr>
          <w:rStyle w:val="apple-converted-space"/>
          <w:rFonts w:ascii="Times New Roman" w:hAnsi="Times New Roman"/>
          <w:color w:val="000000" w:themeColor="text1"/>
        </w:rPr>
      </w:pPr>
      <w:r w:rsidRPr="00CC6E21">
        <w:rPr>
          <w:rStyle w:val="apple-converted-space"/>
          <w:rFonts w:ascii="Times New Roman" w:hAnsi="Times New Roman"/>
        </w:rPr>
        <w:t xml:space="preserve">In this </w:t>
      </w:r>
      <w:r w:rsidRPr="00CC6E21">
        <w:rPr>
          <w:rStyle w:val="apple-converted-space"/>
          <w:rFonts w:ascii="Times New Roman" w:hAnsi="Times New Roman"/>
          <w:color w:val="000000" w:themeColor="text1"/>
        </w:rPr>
        <w:t>paper, we present biostratigraph</w:t>
      </w:r>
      <w:r w:rsidR="00D46BD7">
        <w:rPr>
          <w:rStyle w:val="apple-converted-space"/>
          <w:rFonts w:ascii="Times New Roman" w:hAnsi="Times New Roman"/>
          <w:color w:val="000000" w:themeColor="text1"/>
        </w:rPr>
        <w:t xml:space="preserve">y, microfacies and </w:t>
      </w:r>
      <w:r w:rsidRPr="00CC6E21">
        <w:rPr>
          <w:rStyle w:val="apple-converted-space"/>
          <w:rFonts w:ascii="Times New Roman" w:hAnsi="Times New Roman"/>
          <w:color w:val="000000" w:themeColor="text1"/>
        </w:rPr>
        <w:t xml:space="preserve">depositional environments of the </w:t>
      </w:r>
      <w:r w:rsidR="00797434">
        <w:rPr>
          <w:rStyle w:val="apple-converted-space"/>
          <w:rFonts w:ascii="Times New Roman" w:hAnsi="Times New Roman"/>
          <w:color w:val="000000" w:themeColor="text1"/>
        </w:rPr>
        <w:t>Sarvak Formation</w:t>
      </w:r>
      <w:r w:rsidRPr="00CC6E21">
        <w:rPr>
          <w:rStyle w:val="apple-converted-space"/>
          <w:rFonts w:ascii="Times New Roman" w:hAnsi="Times New Roman"/>
          <w:color w:val="000000" w:themeColor="text1"/>
        </w:rPr>
        <w:t xml:space="preserve"> outcropping in the </w:t>
      </w:r>
      <w:r w:rsidR="00797434">
        <w:rPr>
          <w:rStyle w:val="apple-converted-space"/>
          <w:rFonts w:ascii="Times New Roman" w:hAnsi="Times New Roman"/>
          <w:color w:val="000000" w:themeColor="text1"/>
        </w:rPr>
        <w:t xml:space="preserve">Kurdeh anticline </w:t>
      </w:r>
      <w:r w:rsidRPr="00CC6E21">
        <w:rPr>
          <w:rStyle w:val="apple-converted-space"/>
          <w:rFonts w:ascii="Times New Roman" w:hAnsi="Times New Roman"/>
          <w:color w:val="000000" w:themeColor="text1"/>
        </w:rPr>
        <w:t>(</w:t>
      </w:r>
      <w:r w:rsidR="004772F5">
        <w:rPr>
          <w:rStyle w:val="apple-converted-space"/>
          <w:rFonts w:ascii="Times New Roman" w:hAnsi="Times New Roman"/>
          <w:color w:val="000000" w:themeColor="text1"/>
        </w:rPr>
        <w:t>E</w:t>
      </w:r>
      <w:r w:rsidRPr="00CC6E21">
        <w:rPr>
          <w:rStyle w:val="apple-converted-space"/>
          <w:rFonts w:ascii="Times New Roman" w:hAnsi="Times New Roman"/>
          <w:color w:val="000000" w:themeColor="text1"/>
        </w:rPr>
        <w:t xml:space="preserve"> </w:t>
      </w:r>
      <w:r w:rsidR="004772F5">
        <w:rPr>
          <w:rStyle w:val="apple-converted-space"/>
          <w:rFonts w:ascii="Times New Roman" w:hAnsi="Times New Roman"/>
          <w:color w:val="000000" w:themeColor="text1"/>
        </w:rPr>
        <w:t>Fars</w:t>
      </w:r>
      <w:r w:rsidRPr="00E84C13">
        <w:rPr>
          <w:rStyle w:val="apple-converted-space"/>
          <w:rFonts w:ascii="Times New Roman" w:hAnsi="Times New Roman"/>
          <w:color w:val="000000" w:themeColor="text1"/>
        </w:rPr>
        <w:t xml:space="preserve">). </w:t>
      </w:r>
      <w:r w:rsidR="00E84C13" w:rsidRPr="00E84C13">
        <w:rPr>
          <w:rStyle w:val="apple-converted-space"/>
          <w:rFonts w:ascii="Times New Roman" w:hAnsi="Times New Roman"/>
        </w:rPr>
        <w:t xml:space="preserve">The </w:t>
      </w:r>
      <w:r w:rsidR="00E84C13">
        <w:rPr>
          <w:rStyle w:val="apple-converted-space"/>
          <w:rFonts w:ascii="Times New Roman" w:hAnsi="Times New Roman"/>
        </w:rPr>
        <w:t>Sarvak</w:t>
      </w:r>
      <w:r w:rsidR="00E84C13" w:rsidRPr="00E84C13">
        <w:rPr>
          <w:rStyle w:val="apple-converted-space"/>
          <w:rFonts w:ascii="Times New Roman" w:hAnsi="Times New Roman"/>
        </w:rPr>
        <w:t xml:space="preserve"> Formation (1</w:t>
      </w:r>
      <w:r w:rsidR="00E84C13">
        <w:rPr>
          <w:rStyle w:val="apple-converted-space"/>
          <w:rFonts w:ascii="Times New Roman" w:hAnsi="Times New Roman"/>
        </w:rPr>
        <w:t xml:space="preserve">72.7 </w:t>
      </w:r>
      <w:r w:rsidR="00E84C13" w:rsidRPr="00E84C13">
        <w:rPr>
          <w:rStyle w:val="apple-converted-space"/>
          <w:rFonts w:ascii="Times New Roman" w:hAnsi="Times New Roman"/>
        </w:rPr>
        <w:t>m-thick)</w:t>
      </w:r>
      <w:r w:rsidR="00E81C51">
        <w:rPr>
          <w:rStyle w:val="apple-converted-space"/>
          <w:rFonts w:ascii="Times New Roman" w:hAnsi="Times New Roman"/>
        </w:rPr>
        <w:t xml:space="preserve"> </w:t>
      </w:r>
      <w:r w:rsidR="00E81C51" w:rsidRPr="00E81C51">
        <w:rPr>
          <w:rStyle w:val="apple-converted-space"/>
          <w:rFonts w:ascii="Times New Roman" w:hAnsi="Times New Roman"/>
        </w:rPr>
        <w:t>consists of limestones</w:t>
      </w:r>
      <w:r w:rsidR="00F1749C">
        <w:rPr>
          <w:rStyle w:val="apple-converted-space"/>
          <w:rFonts w:ascii="Times New Roman" w:hAnsi="Times New Roman"/>
        </w:rPr>
        <w:t xml:space="preserve"> </w:t>
      </w:r>
      <w:r w:rsidR="00F1749C" w:rsidRPr="00F1749C">
        <w:rPr>
          <w:rStyle w:val="apple-converted-space"/>
          <w:rFonts w:ascii="Times New Roman" w:hAnsi="Times New Roman"/>
        </w:rPr>
        <w:t>conformably overlies</w:t>
      </w:r>
      <w:r w:rsidR="00E84C13" w:rsidRPr="00E81C51">
        <w:rPr>
          <w:rStyle w:val="apple-converted-space"/>
          <w:rFonts w:ascii="Times New Roman" w:hAnsi="Times New Roman"/>
        </w:rPr>
        <w:t xml:space="preserve"> </w:t>
      </w:r>
      <w:r w:rsidR="00F1749C">
        <w:rPr>
          <w:rStyle w:val="apple-converted-space"/>
          <w:rFonts w:ascii="Times New Roman" w:hAnsi="Times New Roman"/>
        </w:rPr>
        <w:t xml:space="preserve">the Kazhdumi </w:t>
      </w:r>
      <w:r w:rsidR="00B76246">
        <w:rPr>
          <w:rStyle w:val="apple-converted-space"/>
          <w:rFonts w:ascii="Times New Roman" w:hAnsi="Times New Roman"/>
        </w:rPr>
        <w:t xml:space="preserve">Formation and disconformably underlies the Ilam </w:t>
      </w:r>
      <w:r w:rsidR="00F1749C">
        <w:rPr>
          <w:rStyle w:val="apple-converted-space"/>
          <w:rFonts w:ascii="Times New Roman" w:hAnsi="Times New Roman"/>
        </w:rPr>
        <w:t>Formation</w:t>
      </w:r>
      <w:r w:rsidR="00B76246">
        <w:rPr>
          <w:rStyle w:val="apple-converted-space"/>
          <w:rFonts w:ascii="Times New Roman" w:hAnsi="Times New Roman"/>
        </w:rPr>
        <w:t>.</w:t>
      </w:r>
      <w:r w:rsidR="00E84C13" w:rsidRPr="00E84C13">
        <w:rPr>
          <w:rStyle w:val="apple-converted-space"/>
          <w:rFonts w:ascii="Times New Roman" w:hAnsi="Times New Roman"/>
          <w:color w:val="000000" w:themeColor="text1"/>
        </w:rPr>
        <w:t xml:space="preserve"> </w:t>
      </w:r>
      <w:r w:rsidR="006821F8">
        <w:rPr>
          <w:rStyle w:val="apple-converted-space"/>
          <w:rFonts w:ascii="Times New Roman" w:hAnsi="Times New Roman"/>
          <w:color w:val="000000" w:themeColor="text1"/>
        </w:rPr>
        <w:t>According to identified benthic foraminifera, one local zone “</w:t>
      </w:r>
      <w:r w:rsidR="006821F8" w:rsidRPr="006821F8">
        <w:rPr>
          <w:rStyle w:val="apple-converted-space"/>
          <w:rFonts w:ascii="Times New Roman" w:hAnsi="Times New Roman"/>
          <w:color w:val="000000" w:themeColor="text1"/>
        </w:rPr>
        <w:t>Nezzazata-</w:t>
      </w:r>
      <w:r w:rsidR="006821F8" w:rsidRPr="006821F8">
        <w:rPr>
          <w:rStyle w:val="apple-converted-space"/>
          <w:rFonts w:ascii="Times New Roman" w:hAnsi="Times New Roman"/>
          <w:color w:val="000000" w:themeColor="text1"/>
        </w:rPr>
        <w:lastRenderedPageBreak/>
        <w:t xml:space="preserve">alveolinid” Assemblage Zone </w:t>
      </w:r>
      <w:r w:rsidR="006821F8">
        <w:rPr>
          <w:rStyle w:val="apple-converted-space"/>
          <w:rFonts w:ascii="Times New Roman" w:hAnsi="Times New Roman"/>
          <w:color w:val="000000" w:themeColor="text1"/>
        </w:rPr>
        <w:t xml:space="preserve">with Cenomanian age was introduced in </w:t>
      </w:r>
      <w:r w:rsidR="00F47AE9">
        <w:rPr>
          <w:rStyle w:val="apple-converted-space"/>
          <w:rFonts w:ascii="Times New Roman" w:hAnsi="Times New Roman"/>
          <w:color w:val="000000" w:themeColor="text1"/>
        </w:rPr>
        <w:t>t</w:t>
      </w:r>
      <w:r w:rsidR="006821F8">
        <w:rPr>
          <w:rStyle w:val="apple-converted-space"/>
          <w:rFonts w:ascii="Times New Roman" w:hAnsi="Times New Roman"/>
          <w:color w:val="000000" w:themeColor="text1"/>
        </w:rPr>
        <w:t xml:space="preserve">he </w:t>
      </w:r>
      <w:r w:rsidR="00F47AE9">
        <w:rPr>
          <w:rStyle w:val="apple-converted-space"/>
          <w:rFonts w:ascii="Times New Roman" w:hAnsi="Times New Roman"/>
          <w:color w:val="000000" w:themeColor="text1"/>
        </w:rPr>
        <w:t>Sarvak Formation.</w:t>
      </w:r>
      <w:r w:rsidR="006821F8">
        <w:rPr>
          <w:rStyle w:val="apple-converted-space"/>
          <w:rFonts w:ascii="Times New Roman" w:hAnsi="Times New Roman"/>
          <w:color w:val="000000" w:themeColor="text1"/>
        </w:rPr>
        <w:t xml:space="preserve"> </w:t>
      </w:r>
      <w:r w:rsidR="00237DDB">
        <w:rPr>
          <w:rStyle w:val="apple-converted-space"/>
          <w:rFonts w:ascii="Times New Roman" w:hAnsi="Times New Roman"/>
          <w:color w:val="000000" w:themeColor="text1"/>
        </w:rPr>
        <w:t>Facies analysis and p</w:t>
      </w:r>
      <w:r w:rsidR="00F47AE9">
        <w:rPr>
          <w:rStyle w:val="apple-converted-space"/>
          <w:rFonts w:ascii="Times New Roman" w:hAnsi="Times New Roman"/>
          <w:color w:val="000000" w:themeColor="text1"/>
        </w:rPr>
        <w:t xml:space="preserve">etrographic study also </w:t>
      </w:r>
      <w:r w:rsidR="00F47AE9" w:rsidRPr="00CC6E21">
        <w:rPr>
          <w:rStyle w:val="apple-converted-space"/>
          <w:rFonts w:ascii="Times New Roman" w:hAnsi="Times New Roman"/>
          <w:color w:val="000000" w:themeColor="text1"/>
        </w:rPr>
        <w:t xml:space="preserve">has allowed the recognition of </w:t>
      </w:r>
      <w:r w:rsidR="00622915">
        <w:rPr>
          <w:rStyle w:val="apple-converted-space"/>
          <w:rFonts w:ascii="Times New Roman" w:hAnsi="Times New Roman"/>
          <w:color w:val="000000" w:themeColor="text1"/>
        </w:rPr>
        <w:t>8</w:t>
      </w:r>
      <w:r w:rsidR="00F47AE9">
        <w:rPr>
          <w:rStyle w:val="apple-converted-space"/>
          <w:rFonts w:ascii="Times New Roman" w:hAnsi="Times New Roman"/>
          <w:color w:val="000000" w:themeColor="text1"/>
        </w:rPr>
        <w:t xml:space="preserve"> microfacies </w:t>
      </w:r>
      <w:r w:rsidR="00237DDB">
        <w:rPr>
          <w:rStyle w:val="apple-converted-space"/>
          <w:rFonts w:ascii="Times New Roman" w:hAnsi="Times New Roman"/>
          <w:color w:val="000000" w:themeColor="text1"/>
        </w:rPr>
        <w:t xml:space="preserve">that were </w:t>
      </w:r>
      <w:r w:rsidR="00F47AE9">
        <w:rPr>
          <w:rStyle w:val="apple-converted-space"/>
          <w:rFonts w:ascii="Times New Roman" w:hAnsi="Times New Roman"/>
          <w:color w:val="000000" w:themeColor="text1"/>
        </w:rPr>
        <w:t xml:space="preserve">deposited in open Lagoon, Shoal, middle and outer ramp facies belts. </w:t>
      </w:r>
      <w:r w:rsidR="00237DDB" w:rsidRPr="00237DDB">
        <w:rPr>
          <w:rStyle w:val="apple-converted-space"/>
          <w:rFonts w:ascii="Times New Roman" w:hAnsi="Times New Roman"/>
          <w:color w:val="000000" w:themeColor="text1"/>
        </w:rPr>
        <w:t xml:space="preserve">The observed facies patterns indicate that </w:t>
      </w:r>
    </w:p>
    <w:p w14:paraId="789EB343" w14:textId="77777777" w:rsidR="007F14ED" w:rsidRDefault="00237DDB" w:rsidP="00237DDB">
      <w:pPr>
        <w:pStyle w:val="Body"/>
        <w:spacing w:after="0"/>
        <w:rPr>
          <w:rStyle w:val="apple-converted-space"/>
          <w:rFonts w:ascii="Times New Roman" w:hAnsi="Times New Roman"/>
          <w:color w:val="000000" w:themeColor="text1"/>
          <w:rtl/>
        </w:rPr>
      </w:pPr>
      <w:r w:rsidRPr="00237DDB">
        <w:rPr>
          <w:rStyle w:val="apple-converted-space"/>
          <w:rFonts w:ascii="Times New Roman" w:hAnsi="Times New Roman"/>
          <w:color w:val="000000" w:themeColor="text1"/>
        </w:rPr>
        <w:t>the Sarvak Formation was deposited on a carbonate</w:t>
      </w:r>
      <w:r>
        <w:rPr>
          <w:rStyle w:val="apple-converted-space"/>
          <w:rFonts w:ascii="Times New Roman" w:hAnsi="Times New Roman"/>
          <w:color w:val="000000" w:themeColor="text1"/>
        </w:rPr>
        <w:t xml:space="preserve"> </w:t>
      </w:r>
      <w:r w:rsidRPr="00237DDB">
        <w:rPr>
          <w:rStyle w:val="apple-converted-space"/>
          <w:rFonts w:ascii="Times New Roman" w:hAnsi="Times New Roman"/>
          <w:color w:val="000000" w:themeColor="text1"/>
        </w:rPr>
        <w:t>ramp</w:t>
      </w:r>
      <w:r>
        <w:rPr>
          <w:rStyle w:val="apple-converted-space"/>
          <w:rFonts w:ascii="Times New Roman" w:hAnsi="Times New Roman"/>
          <w:color w:val="000000" w:themeColor="text1"/>
        </w:rPr>
        <w:t xml:space="preserve"> platform</w:t>
      </w:r>
      <w:r w:rsidRPr="00237DDB">
        <w:rPr>
          <w:rStyle w:val="apple-converted-space"/>
          <w:rFonts w:ascii="Times New Roman" w:hAnsi="Times New Roman"/>
          <w:color w:val="000000" w:themeColor="text1"/>
        </w:rPr>
        <w:t>.</w:t>
      </w:r>
      <w:r w:rsidR="00F47AE9">
        <w:rPr>
          <w:rStyle w:val="apple-converted-space"/>
          <w:rFonts w:ascii="Times New Roman" w:hAnsi="Times New Roman"/>
          <w:color w:val="000000" w:themeColor="text1"/>
        </w:rPr>
        <w:t xml:space="preserve"> </w:t>
      </w:r>
    </w:p>
    <w:p w14:paraId="29CCF29F" w14:textId="4E7BA611" w:rsidR="001F004B" w:rsidRPr="00237DDB" w:rsidRDefault="00F47AE9" w:rsidP="00237DDB">
      <w:pPr>
        <w:pStyle w:val="Body"/>
        <w:spacing w:after="0"/>
        <w:rPr>
          <w:rStyle w:val="apple-converted-space"/>
          <w:rFonts w:ascii="Times New Roman" w:hAnsi="Times New Roman"/>
          <w:color w:val="000000" w:themeColor="text1"/>
        </w:rPr>
      </w:pPr>
      <w:r>
        <w:rPr>
          <w:rStyle w:val="apple-converted-space"/>
          <w:rFonts w:ascii="Times New Roman" w:hAnsi="Times New Roman"/>
          <w:color w:val="000000" w:themeColor="text1"/>
        </w:rPr>
        <w:t xml:space="preserve"> </w:t>
      </w:r>
    </w:p>
    <w:p w14:paraId="140FAAC8" w14:textId="114CFC99" w:rsidR="001F004B" w:rsidRPr="00C70E6D" w:rsidRDefault="001F004B" w:rsidP="00C70E6D">
      <w:pPr>
        <w:pStyle w:val="Body"/>
        <w:spacing w:after="0" w:line="480" w:lineRule="auto"/>
        <w:jc w:val="both"/>
        <w:rPr>
          <w:rStyle w:val="apple-converted-space"/>
          <w:rFonts w:ascii="Times New Roman" w:hAnsi="Times New Roman"/>
          <w:b/>
          <w:bCs/>
          <w:sz w:val="20"/>
          <w:szCs w:val="20"/>
        </w:rPr>
      </w:pPr>
      <w:r w:rsidRPr="00CC6E21">
        <w:rPr>
          <w:rStyle w:val="apple-converted-space"/>
          <w:rFonts w:ascii="Times New Roman" w:hAnsi="Times New Roman"/>
          <w:b/>
          <w:bCs/>
          <w:sz w:val="20"/>
          <w:szCs w:val="20"/>
          <w:lang w:val="pt-PT"/>
        </w:rPr>
        <w:t>Keywords:</w:t>
      </w:r>
      <w:r w:rsidR="00C70E6D">
        <w:rPr>
          <w:rStyle w:val="apple-converted-space"/>
          <w:rFonts w:ascii="Times New Roman" w:hAnsi="Times New Roman"/>
          <w:b/>
          <w:bCs/>
          <w:sz w:val="20"/>
          <w:szCs w:val="20"/>
        </w:rPr>
        <w:t xml:space="preserve">Foraminifera, </w:t>
      </w:r>
      <w:r w:rsidR="00C70E6D" w:rsidRPr="00CC6E21">
        <w:rPr>
          <w:rStyle w:val="apple-converted-space"/>
          <w:rFonts w:ascii="Times New Roman" w:hAnsi="Times New Roman"/>
          <w:b/>
          <w:bCs/>
          <w:sz w:val="20"/>
          <w:szCs w:val="20"/>
          <w:lang w:val="pt-PT"/>
        </w:rPr>
        <w:t xml:space="preserve">Sarvak, </w:t>
      </w:r>
      <w:r w:rsidRPr="00CC6E21">
        <w:rPr>
          <w:rStyle w:val="apple-converted-space"/>
          <w:rFonts w:ascii="Times New Roman" w:hAnsi="Times New Roman"/>
          <w:b/>
          <w:bCs/>
          <w:sz w:val="20"/>
          <w:szCs w:val="20"/>
          <w:lang w:val="pt-PT"/>
        </w:rPr>
        <w:t>Cenomanian, Zagros</w:t>
      </w:r>
      <w:r w:rsidR="00C70E6D">
        <w:rPr>
          <w:rStyle w:val="apple-converted-space"/>
          <w:rFonts w:ascii="Times New Roman" w:hAnsi="Times New Roman"/>
          <w:b/>
          <w:bCs/>
          <w:sz w:val="20"/>
          <w:szCs w:val="20"/>
        </w:rPr>
        <w:t>, Kurdeh</w:t>
      </w:r>
    </w:p>
    <w:p w14:paraId="78E6A4FF" w14:textId="77777777" w:rsidR="001F004B" w:rsidRPr="00767B89" w:rsidRDefault="001F004B" w:rsidP="001F004B">
      <w:pPr>
        <w:tabs>
          <w:tab w:val="right" w:pos="-90"/>
        </w:tabs>
        <w:bidi/>
        <w:jc w:val="center"/>
        <w:rPr>
          <w:rFonts w:cs="B Nazanin"/>
          <w:b/>
          <w:bCs/>
          <w:sz w:val="22"/>
          <w:szCs w:val="22"/>
          <w:lang w:bidi="fa-IR"/>
        </w:rPr>
      </w:pPr>
    </w:p>
    <w:p w14:paraId="60AEF4BA" w14:textId="76A8F446" w:rsidR="00FD3E19" w:rsidRDefault="00FD3E19" w:rsidP="007F14ED">
      <w:pPr>
        <w:pStyle w:val="Body"/>
        <w:bidi/>
        <w:spacing w:after="0" w:line="240" w:lineRule="auto"/>
        <w:jc w:val="both"/>
        <w:rPr>
          <w:rStyle w:val="apple-converted-space"/>
          <w:rFonts w:ascii="Times New Roman" w:hAnsi="Times New Roman" w:cs="B Nazanin"/>
          <w:b/>
          <w:bCs/>
          <w:szCs w:val="26"/>
          <w:lang w:val="pt-PT"/>
        </w:rPr>
      </w:pPr>
      <w:r>
        <w:rPr>
          <w:rStyle w:val="apple-converted-space"/>
          <w:rFonts w:ascii="Times New Roman" w:hAnsi="Times New Roman" w:cs="B Nazanin" w:hint="cs"/>
          <w:b/>
          <w:bCs/>
          <w:szCs w:val="26"/>
          <w:rtl/>
          <w:lang w:val="pt-PT"/>
        </w:rPr>
        <w:t xml:space="preserve">1. </w:t>
      </w:r>
      <w:r w:rsidRPr="00F218E6">
        <w:rPr>
          <w:rStyle w:val="apple-converted-space"/>
          <w:rFonts w:ascii="Times New Roman" w:hAnsi="Times New Roman" w:cs="B Nazanin" w:hint="cs"/>
          <w:b/>
          <w:bCs/>
          <w:szCs w:val="26"/>
          <w:rtl/>
          <w:lang w:val="pt-PT"/>
        </w:rPr>
        <w:t>مقدمه</w:t>
      </w:r>
    </w:p>
    <w:p w14:paraId="4AB00742" w14:textId="5FF8861B" w:rsidR="007A656B" w:rsidRDefault="007A656B" w:rsidP="00BA1475">
      <w:pPr>
        <w:bidi/>
        <w:spacing w:after="0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t>سازند سروک</w:t>
      </w:r>
      <w:r w:rsidR="003B2A6C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B2A6C">
        <w:rPr>
          <w:rFonts w:cs="B Nazanin" w:hint="cs"/>
          <w:color w:val="000000" w:themeColor="text1"/>
          <w:sz w:val="24"/>
          <w:szCs w:val="24"/>
          <w:rtl/>
          <w:lang w:bidi="fa-IR"/>
        </w:rPr>
        <w:t>به عنوان یکی از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واحد</w:t>
      </w:r>
      <w:r w:rsidR="003B2A6C">
        <w:rPr>
          <w:rFonts w:cs="B Nazanin" w:hint="cs"/>
          <w:color w:val="000000" w:themeColor="text1"/>
          <w:sz w:val="24"/>
          <w:szCs w:val="24"/>
          <w:rtl/>
          <w:lang w:bidi="fa-IR"/>
        </w:rPr>
        <w:t>های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سنگ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1A3A00">
        <w:rPr>
          <w:rFonts w:cs="B Nazanin" w:hint="cs"/>
          <w:color w:val="000000" w:themeColor="text1"/>
          <w:sz w:val="24"/>
          <w:szCs w:val="24"/>
          <w:rtl/>
          <w:lang w:bidi="fa-IR"/>
        </w:rPr>
        <w:t>چينه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1A3A00">
        <w:rPr>
          <w:rFonts w:cs="B Nazanin" w:hint="cs"/>
          <w:color w:val="000000" w:themeColor="text1"/>
          <w:sz w:val="24"/>
          <w:szCs w:val="24"/>
          <w:rtl/>
          <w:lang w:bidi="fa-IR"/>
        </w:rPr>
        <w:t>ای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گروه بنگستان با سن آلب</w:t>
      </w:r>
      <w:r w:rsidRPr="001A3A0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1A3A00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t>-تورون</w:t>
      </w:r>
      <w:r w:rsidRPr="001A3A0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1A3A00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3B2A6C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B2A6C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در 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t>قسمت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softHyphen/>
        <w:t xml:space="preserve">هاي </w:t>
      </w:r>
      <w:r w:rsidR="003B2A6C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وسیعی از </w:t>
      </w:r>
      <w:r w:rsidR="003B2A6C" w:rsidRPr="001A3A00">
        <w:rPr>
          <w:rFonts w:cs="B Nazanin" w:hint="cs"/>
          <w:color w:val="000000" w:themeColor="text1"/>
          <w:sz w:val="24"/>
          <w:szCs w:val="24"/>
          <w:rtl/>
          <w:lang w:bidi="fa-IR"/>
        </w:rPr>
        <w:t>حوضه</w:t>
      </w:r>
      <w:r w:rsidR="003B2A6C" w:rsidRPr="001A3A0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زاگرس </w:t>
      </w:r>
      <w:r w:rsidR="003B2A6C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در 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جنوب غرب </w:t>
      </w:r>
      <w:r w:rsidRPr="001A3A00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ايران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گسترش دارد</w:t>
      </w:r>
      <w:r w:rsidR="003B2A6C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(</w:t>
      </w:r>
      <w:r w:rsidR="003B2A6C" w:rsidRPr="00C113AB">
        <w:rPr>
          <w:rStyle w:val="apple-converted-space"/>
          <w:rFonts w:eastAsia="Arial" w:cs="B Nazanin" w:hint="cs"/>
          <w:sz w:val="24"/>
          <w:szCs w:val="26"/>
          <w:rtl/>
          <w:lang w:bidi="fa-IR"/>
        </w:rPr>
        <w:t>مطیعی، 13</w:t>
      </w:r>
      <w:r w:rsidR="003B2A6C">
        <w:rPr>
          <w:rStyle w:val="apple-converted-space"/>
          <w:rFonts w:eastAsia="Arial" w:cs="B Nazanin" w:hint="cs"/>
          <w:sz w:val="24"/>
          <w:szCs w:val="26"/>
          <w:rtl/>
          <w:lang w:bidi="fa-IR"/>
        </w:rPr>
        <w:t>82</w:t>
      </w:r>
      <w:r w:rsidR="003B2A6C">
        <w:rPr>
          <w:rFonts w:cs="B Nazanin" w:hint="cs"/>
          <w:color w:val="000000" w:themeColor="text1"/>
          <w:sz w:val="24"/>
          <w:szCs w:val="24"/>
          <w:rtl/>
          <w:lang w:bidi="fa-IR"/>
        </w:rPr>
        <w:t>)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t>. اين سازند با داشتن قابليت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1A3A00">
        <w:rPr>
          <w:rFonts w:cs="B Nazanin" w:hint="cs"/>
          <w:color w:val="000000" w:themeColor="text1"/>
          <w:sz w:val="24"/>
          <w:szCs w:val="24"/>
          <w:rtl/>
          <w:lang w:bidi="fa-IR"/>
        </w:rPr>
        <w:t>های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مخزن</w:t>
      </w:r>
      <w:r w:rsidRPr="001A3A0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مناسب بستر مناسب</w:t>
      </w:r>
      <w:r w:rsidRPr="001A3A0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برا</w:t>
      </w:r>
      <w:r w:rsidRPr="001A3A0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تجمع مواد هيدروکربن</w:t>
      </w:r>
      <w:r w:rsidRPr="001A3A0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مي</w:t>
      </w:r>
      <w:r w:rsidRPr="001A3A0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1A3A00">
        <w:rPr>
          <w:rFonts w:cs="B Nazanin" w:hint="cs"/>
          <w:color w:val="000000" w:themeColor="text1"/>
          <w:sz w:val="24"/>
          <w:szCs w:val="24"/>
          <w:rtl/>
          <w:lang w:bidi="fa-IR"/>
        </w:rPr>
        <w:t>باشد</w:t>
      </w:r>
      <w:r w:rsidR="003B2A6C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="009D188F" w:rsidRPr="009D188F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ا</w:t>
      </w:r>
      <w:r w:rsidR="009D188F" w:rsidRPr="009D188F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D188F" w:rsidRPr="009D188F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9D188F" w:rsidRPr="009D188F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سازند بعد از سازند آسماري، مهم ترين سنگ مخزن نفت در جنوب غرب ايران است (</w:t>
      </w:r>
      <w:r w:rsidR="009D188F" w:rsidRPr="009D188F">
        <w:rPr>
          <w:rFonts w:cs="B Nazanin"/>
          <w:color w:val="000000" w:themeColor="text1"/>
          <w:sz w:val="20"/>
          <w:lang w:bidi="fa-IR"/>
        </w:rPr>
        <w:t>James and Wynd, 1965; Alavi, 2007</w:t>
      </w:r>
      <w:r w:rsidR="009D188F" w:rsidRPr="009D188F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).</w:t>
      </w:r>
      <w:r w:rsidR="009D188F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893729" w:rsidRPr="00893729">
        <w:rPr>
          <w:rFonts w:cs="B Nazanin"/>
          <w:color w:val="000000" w:themeColor="text1"/>
          <w:sz w:val="24"/>
          <w:szCs w:val="24"/>
          <w:rtl/>
          <w:lang w:bidi="fa-IR"/>
        </w:rPr>
        <w:t>ا</w:t>
      </w:r>
      <w:r w:rsidR="00893729" w:rsidRPr="00893729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93729" w:rsidRPr="00893729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893729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سازند</w:t>
      </w:r>
      <w:r w:rsidR="00893729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893729" w:rsidRPr="00893729">
        <w:rPr>
          <w:rFonts w:cs="B Nazanin"/>
          <w:color w:val="000000" w:themeColor="text1"/>
          <w:sz w:val="24"/>
          <w:szCs w:val="24"/>
          <w:rtl/>
          <w:lang w:bidi="fa-IR"/>
        </w:rPr>
        <w:t>شامل دو رخسار</w:t>
      </w:r>
      <w:r w:rsidR="00893729" w:rsidRPr="00893729">
        <w:rPr>
          <w:rFonts w:cs="B Nazanin" w:hint="cs"/>
          <w:color w:val="000000" w:themeColor="text1"/>
          <w:sz w:val="24"/>
          <w:szCs w:val="24"/>
          <w:rtl/>
          <w:lang w:bidi="fa-IR"/>
        </w:rPr>
        <w:t>ۀ</w:t>
      </w:r>
      <w:r w:rsidR="00893729" w:rsidRPr="00893729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نريتيك در فارس و خوزستان و رخساره پلاژيك در لرستان است كه اين دو رخساره با هم ارتباط بين انگشتي دارند (مط</w:t>
      </w:r>
      <w:r w:rsidR="00893729" w:rsidRPr="00893729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93729" w:rsidRPr="00893729">
        <w:rPr>
          <w:rFonts w:cs="B Nazanin" w:hint="eastAsia"/>
          <w:color w:val="000000" w:themeColor="text1"/>
          <w:sz w:val="24"/>
          <w:szCs w:val="24"/>
          <w:rtl/>
          <w:lang w:bidi="fa-IR"/>
        </w:rPr>
        <w:t>ع</w:t>
      </w:r>
      <w:r w:rsidR="00893729" w:rsidRPr="00893729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93729" w:rsidRPr="00893729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893729" w:rsidRPr="00893729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13</w:t>
      </w:r>
      <w:r w:rsidR="00893729">
        <w:rPr>
          <w:rFonts w:cs="B Nazanin" w:hint="cs"/>
          <w:color w:val="000000" w:themeColor="text1"/>
          <w:sz w:val="24"/>
          <w:szCs w:val="24"/>
          <w:rtl/>
          <w:lang w:bidi="fa-IR"/>
        </w:rPr>
        <w:t>8</w:t>
      </w:r>
      <w:r w:rsidR="00893729" w:rsidRPr="00893729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2). </w:t>
      </w:r>
      <w:r w:rsidR="00893729">
        <w:rPr>
          <w:rFonts w:cs="B Nazanin" w:hint="cs"/>
          <w:color w:val="000000" w:themeColor="text1"/>
          <w:sz w:val="24"/>
          <w:szCs w:val="24"/>
          <w:rtl/>
          <w:lang w:bidi="fa-IR"/>
        </w:rPr>
        <w:t>در این مطالعه جهت بررسی چینه</w:t>
      </w:r>
      <w:r w:rsidR="00893729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893729">
        <w:rPr>
          <w:rFonts w:cs="B Nazanin" w:hint="cs"/>
          <w:color w:val="000000" w:themeColor="text1"/>
          <w:sz w:val="24"/>
          <w:szCs w:val="24"/>
          <w:rtl/>
          <w:lang w:bidi="fa-IR"/>
        </w:rPr>
        <w:t>نگاری زیستی، ریزرخساره</w:t>
      </w:r>
      <w:r w:rsidR="00893729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893729">
        <w:rPr>
          <w:rFonts w:cs="B Nazanin" w:hint="cs"/>
          <w:color w:val="000000" w:themeColor="text1"/>
          <w:sz w:val="24"/>
          <w:szCs w:val="24"/>
          <w:rtl/>
          <w:lang w:bidi="fa-IR"/>
        </w:rPr>
        <w:t>ها و محیط رسوبی سازند سروک در شرق زون فارس برشی در تاقدیس کورده انتخاب و مورد نمونه برداری قرار گرفته است.</w:t>
      </w:r>
    </w:p>
    <w:p w14:paraId="79F5D700" w14:textId="77777777" w:rsidR="007F14ED" w:rsidRDefault="007F14ED" w:rsidP="007F14ED">
      <w:pPr>
        <w:bidi/>
        <w:spacing w:after="0"/>
        <w:rPr>
          <w:rStyle w:val="HeaderChar"/>
          <w:rFonts w:cs="B Nazanin"/>
          <w:b/>
          <w:bCs/>
          <w:szCs w:val="26"/>
          <w:lang w:val="pt-PT"/>
        </w:rPr>
      </w:pPr>
    </w:p>
    <w:p w14:paraId="45C301A2" w14:textId="30008194" w:rsidR="00FD3E19" w:rsidRPr="00F218E6" w:rsidRDefault="00FD3E19" w:rsidP="007F14ED">
      <w:pPr>
        <w:pStyle w:val="Body"/>
        <w:bidi/>
        <w:spacing w:after="0" w:line="240" w:lineRule="auto"/>
        <w:jc w:val="both"/>
        <w:rPr>
          <w:rStyle w:val="apple-converted-space"/>
          <w:rFonts w:ascii="Times New Roman" w:hAnsi="Times New Roman" w:cs="B Nazanin"/>
          <w:b/>
          <w:bCs/>
          <w:szCs w:val="26"/>
          <w:rtl/>
          <w:lang w:val="pt-PT"/>
        </w:rPr>
      </w:pPr>
      <w:r>
        <w:rPr>
          <w:rStyle w:val="apple-converted-space"/>
          <w:rFonts w:ascii="Times New Roman" w:hAnsi="Times New Roman" w:cs="B Nazanin" w:hint="cs"/>
          <w:b/>
          <w:bCs/>
          <w:szCs w:val="26"/>
          <w:rtl/>
          <w:lang w:val="pt-PT"/>
        </w:rPr>
        <w:t xml:space="preserve">2. </w:t>
      </w:r>
      <w:r w:rsidRPr="00F218E6">
        <w:rPr>
          <w:rStyle w:val="apple-converted-space"/>
          <w:rFonts w:ascii="Times New Roman" w:hAnsi="Times New Roman" w:cs="B Nazanin" w:hint="cs"/>
          <w:b/>
          <w:bCs/>
          <w:szCs w:val="26"/>
          <w:rtl/>
          <w:lang w:val="pt-PT"/>
        </w:rPr>
        <w:t>موقعیت جغرافیایی و راه</w:t>
      </w:r>
      <w:r w:rsidRPr="00F218E6">
        <w:rPr>
          <w:rStyle w:val="apple-converted-space"/>
          <w:rFonts w:ascii="Times New Roman" w:hAnsi="Times New Roman" w:cs="B Nazanin"/>
          <w:b/>
          <w:bCs/>
          <w:szCs w:val="26"/>
          <w:rtl/>
          <w:lang w:val="pt-PT"/>
        </w:rPr>
        <w:softHyphen/>
      </w:r>
      <w:r w:rsidRPr="00F218E6">
        <w:rPr>
          <w:rStyle w:val="apple-converted-space"/>
          <w:rFonts w:ascii="Times New Roman" w:hAnsi="Times New Roman" w:cs="B Nazanin" w:hint="cs"/>
          <w:b/>
          <w:bCs/>
          <w:szCs w:val="26"/>
          <w:rtl/>
          <w:lang w:val="pt-PT"/>
        </w:rPr>
        <w:t>های دسترسی به برش مورد مطالعه</w:t>
      </w:r>
    </w:p>
    <w:p w14:paraId="65226BEE" w14:textId="42C211D8" w:rsidR="00FD3E19" w:rsidRDefault="00FD3E19" w:rsidP="007F14ED">
      <w:pPr>
        <w:pStyle w:val="a"/>
        <w:spacing w:line="240" w:lineRule="auto"/>
        <w:ind w:firstLine="0"/>
        <w:rPr>
          <w:sz w:val="22"/>
          <w:szCs w:val="24"/>
          <w:rtl/>
        </w:rPr>
      </w:pPr>
      <w:r w:rsidRPr="003C3843">
        <w:rPr>
          <w:rFonts w:hint="cs"/>
          <w:sz w:val="22"/>
          <w:szCs w:val="24"/>
          <w:rtl/>
        </w:rPr>
        <w:t xml:space="preserve">تاقدیس کورده در 20 کیلومتری شمال-شمال شرق شهرستان لار در استان فارس قرار دارد. </w:t>
      </w:r>
      <w:r w:rsidRPr="003C3843">
        <w:rPr>
          <w:sz w:val="22"/>
          <w:szCs w:val="24"/>
          <w:rtl/>
        </w:rPr>
        <w:t>از نظر تقسيمات زمين شناسي ايران برش مورد مطالعه در پهنه زاگرس</w:t>
      </w:r>
      <w:r w:rsidRPr="003C3843">
        <w:rPr>
          <w:rFonts w:hint="cs"/>
          <w:sz w:val="22"/>
          <w:szCs w:val="24"/>
          <w:rtl/>
        </w:rPr>
        <w:t xml:space="preserve"> </w:t>
      </w:r>
      <w:r w:rsidRPr="003C3843">
        <w:rPr>
          <w:sz w:val="22"/>
          <w:szCs w:val="24"/>
          <w:rtl/>
        </w:rPr>
        <w:t>چين خورده و زير پهنه فارس</w:t>
      </w:r>
      <w:r w:rsidRPr="003C3843">
        <w:rPr>
          <w:rFonts w:hint="cs"/>
          <w:sz w:val="22"/>
          <w:szCs w:val="24"/>
          <w:rtl/>
        </w:rPr>
        <w:t xml:space="preserve"> (فارس نیمه ساحلی) </w:t>
      </w:r>
      <w:r w:rsidRPr="003C3843">
        <w:rPr>
          <w:sz w:val="22"/>
          <w:szCs w:val="24"/>
          <w:rtl/>
        </w:rPr>
        <w:t xml:space="preserve"> قرار دار</w:t>
      </w:r>
      <w:r w:rsidRPr="003C3843">
        <w:rPr>
          <w:rFonts w:hint="cs"/>
          <w:sz w:val="22"/>
          <w:szCs w:val="24"/>
          <w:rtl/>
        </w:rPr>
        <w:t xml:space="preserve">د (شکل 1). </w:t>
      </w:r>
    </w:p>
    <w:p w14:paraId="44092871" w14:textId="4726DBDF" w:rsidR="00893729" w:rsidRDefault="00893729" w:rsidP="007F14ED">
      <w:pPr>
        <w:pStyle w:val="a"/>
        <w:spacing w:line="240" w:lineRule="auto"/>
        <w:ind w:firstLine="0"/>
        <w:rPr>
          <w:sz w:val="22"/>
          <w:szCs w:val="24"/>
          <w:rtl/>
        </w:rPr>
      </w:pPr>
      <w:r>
        <w:rPr>
          <w:noProof/>
          <w:sz w:val="24"/>
          <w:lang w:eastAsia="en-US" w:bidi="ar-SA"/>
        </w:rPr>
        <w:drawing>
          <wp:anchor distT="0" distB="0" distL="114300" distR="114300" simplePos="0" relativeHeight="251663360" behindDoc="0" locked="0" layoutInCell="1" allowOverlap="1" wp14:anchorId="6AC35904" wp14:editId="4F68C8CF">
            <wp:simplePos x="0" y="0"/>
            <wp:positionH relativeFrom="column">
              <wp:posOffset>1527175</wp:posOffset>
            </wp:positionH>
            <wp:positionV relativeFrom="paragraph">
              <wp:posOffset>106680</wp:posOffset>
            </wp:positionV>
            <wp:extent cx="2889885" cy="2715895"/>
            <wp:effectExtent l="0" t="0" r="5715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02D37" w14:textId="1A7CF745" w:rsidR="00893729" w:rsidRDefault="00893729" w:rsidP="007F14ED">
      <w:pPr>
        <w:pStyle w:val="a"/>
        <w:spacing w:line="240" w:lineRule="auto"/>
        <w:ind w:firstLine="0"/>
        <w:rPr>
          <w:sz w:val="22"/>
          <w:szCs w:val="24"/>
          <w:rtl/>
        </w:rPr>
      </w:pPr>
    </w:p>
    <w:p w14:paraId="4D408A28" w14:textId="755F8EFD" w:rsidR="00893729" w:rsidRDefault="00893729" w:rsidP="007F14ED">
      <w:pPr>
        <w:pStyle w:val="a"/>
        <w:spacing w:line="240" w:lineRule="auto"/>
        <w:ind w:firstLine="0"/>
        <w:rPr>
          <w:sz w:val="22"/>
          <w:szCs w:val="24"/>
          <w:rtl/>
        </w:rPr>
      </w:pPr>
    </w:p>
    <w:p w14:paraId="6DFD7F23" w14:textId="0B887E95" w:rsidR="00893729" w:rsidRDefault="00893729" w:rsidP="007F14ED">
      <w:pPr>
        <w:pStyle w:val="a"/>
        <w:spacing w:line="240" w:lineRule="auto"/>
        <w:ind w:firstLine="0"/>
        <w:rPr>
          <w:sz w:val="22"/>
          <w:szCs w:val="24"/>
          <w:rtl/>
        </w:rPr>
      </w:pPr>
    </w:p>
    <w:p w14:paraId="0E6CCDAF" w14:textId="2CC87344" w:rsidR="00893729" w:rsidRDefault="00893729" w:rsidP="007F14ED">
      <w:pPr>
        <w:pStyle w:val="a"/>
        <w:spacing w:line="240" w:lineRule="auto"/>
        <w:ind w:firstLine="0"/>
        <w:rPr>
          <w:sz w:val="22"/>
          <w:szCs w:val="24"/>
          <w:rtl/>
        </w:rPr>
      </w:pPr>
    </w:p>
    <w:p w14:paraId="20FAB8AB" w14:textId="25590057" w:rsidR="00893729" w:rsidRDefault="00893729" w:rsidP="007F14ED">
      <w:pPr>
        <w:pStyle w:val="a"/>
        <w:spacing w:line="240" w:lineRule="auto"/>
        <w:ind w:firstLine="0"/>
        <w:rPr>
          <w:sz w:val="22"/>
          <w:szCs w:val="24"/>
          <w:rtl/>
        </w:rPr>
      </w:pPr>
    </w:p>
    <w:p w14:paraId="626ECFF6" w14:textId="644D63D3" w:rsidR="00893729" w:rsidRDefault="00893729" w:rsidP="007F14ED">
      <w:pPr>
        <w:pStyle w:val="a"/>
        <w:spacing w:line="240" w:lineRule="auto"/>
        <w:ind w:firstLine="0"/>
        <w:rPr>
          <w:sz w:val="22"/>
          <w:szCs w:val="24"/>
          <w:rtl/>
        </w:rPr>
      </w:pPr>
    </w:p>
    <w:p w14:paraId="07FB7B8F" w14:textId="3AD6D53C" w:rsidR="00893729" w:rsidRDefault="00893729" w:rsidP="007F14ED">
      <w:pPr>
        <w:pStyle w:val="a"/>
        <w:spacing w:line="240" w:lineRule="auto"/>
        <w:ind w:firstLine="0"/>
        <w:rPr>
          <w:sz w:val="22"/>
          <w:szCs w:val="24"/>
          <w:rtl/>
        </w:rPr>
      </w:pPr>
    </w:p>
    <w:p w14:paraId="5EBF2228" w14:textId="5ED4DEE9" w:rsidR="00893729" w:rsidRDefault="00893729" w:rsidP="007F14ED">
      <w:pPr>
        <w:pStyle w:val="a"/>
        <w:spacing w:line="240" w:lineRule="auto"/>
        <w:ind w:firstLine="0"/>
        <w:rPr>
          <w:sz w:val="22"/>
          <w:szCs w:val="24"/>
          <w:rtl/>
        </w:rPr>
      </w:pPr>
    </w:p>
    <w:p w14:paraId="277880E4" w14:textId="2E63C60C" w:rsidR="00893729" w:rsidRDefault="00893729" w:rsidP="007F14ED">
      <w:pPr>
        <w:pStyle w:val="a"/>
        <w:spacing w:line="240" w:lineRule="auto"/>
        <w:ind w:firstLine="0"/>
        <w:rPr>
          <w:sz w:val="22"/>
          <w:szCs w:val="24"/>
          <w:rtl/>
        </w:rPr>
      </w:pPr>
    </w:p>
    <w:p w14:paraId="44B1922D" w14:textId="363DE90D" w:rsidR="00893729" w:rsidRDefault="00893729" w:rsidP="007F14ED">
      <w:pPr>
        <w:pStyle w:val="a"/>
        <w:spacing w:line="240" w:lineRule="auto"/>
        <w:ind w:firstLine="0"/>
        <w:rPr>
          <w:sz w:val="22"/>
          <w:szCs w:val="24"/>
          <w:rtl/>
        </w:rPr>
      </w:pPr>
    </w:p>
    <w:p w14:paraId="00227370" w14:textId="77777777" w:rsidR="00893729" w:rsidRDefault="00893729" w:rsidP="007F14ED">
      <w:pPr>
        <w:pStyle w:val="a"/>
        <w:spacing w:line="240" w:lineRule="auto"/>
        <w:ind w:firstLine="0"/>
        <w:rPr>
          <w:sz w:val="22"/>
          <w:szCs w:val="24"/>
          <w:rtl/>
        </w:rPr>
      </w:pPr>
    </w:p>
    <w:p w14:paraId="47DACD83" w14:textId="54233C2B" w:rsidR="00893729" w:rsidRDefault="00893729" w:rsidP="007F14ED">
      <w:pPr>
        <w:pStyle w:val="a"/>
        <w:spacing w:line="240" w:lineRule="auto"/>
        <w:ind w:firstLine="0"/>
        <w:rPr>
          <w:sz w:val="22"/>
          <w:szCs w:val="24"/>
          <w:rtl/>
        </w:rPr>
      </w:pPr>
    </w:p>
    <w:p w14:paraId="2F2BE1D7" w14:textId="77777777" w:rsidR="00893729" w:rsidRDefault="00893729" w:rsidP="00893729">
      <w:pPr>
        <w:bidi/>
        <w:jc w:val="center"/>
        <w:rPr>
          <w:rFonts w:cs="B Nazanin"/>
          <w:sz w:val="20"/>
          <w:rtl/>
          <w:lang w:val="pt-PT"/>
        </w:rPr>
      </w:pPr>
      <w:r w:rsidRPr="00FA0266">
        <w:rPr>
          <w:rFonts w:cs="B Nazanin" w:hint="cs"/>
          <w:sz w:val="20"/>
          <w:rtl/>
          <w:lang w:val="pt-PT"/>
        </w:rPr>
        <w:t xml:space="preserve">شکل </w:t>
      </w:r>
      <w:r>
        <w:rPr>
          <w:rFonts w:cs="B Nazanin" w:hint="cs"/>
          <w:sz w:val="20"/>
          <w:rtl/>
          <w:lang w:val="pt-PT"/>
        </w:rPr>
        <w:t>1</w:t>
      </w:r>
      <w:r w:rsidRPr="00FA0266">
        <w:rPr>
          <w:rFonts w:cs="B Nazanin" w:hint="cs"/>
          <w:sz w:val="20"/>
          <w:rtl/>
          <w:lang w:val="pt-PT"/>
        </w:rPr>
        <w:t xml:space="preserve">. </w:t>
      </w:r>
      <w:r>
        <w:rPr>
          <w:rFonts w:cs="B Nazanin" w:hint="cs"/>
          <w:sz w:val="20"/>
          <w:rtl/>
          <w:lang w:val="pt-PT"/>
        </w:rPr>
        <w:t>موقعیت برش چینه</w:t>
      </w:r>
      <w:r>
        <w:rPr>
          <w:rFonts w:cs="B Nazanin"/>
          <w:sz w:val="20"/>
          <w:rtl/>
          <w:lang w:val="pt-PT"/>
        </w:rPr>
        <w:softHyphen/>
      </w:r>
      <w:r>
        <w:rPr>
          <w:rFonts w:cs="B Nazanin" w:hint="cs"/>
          <w:sz w:val="20"/>
          <w:rtl/>
          <w:lang w:val="pt-PT"/>
        </w:rPr>
        <w:t>شناسی مطالعه شده در تاقدیس کورده، زون فارس.</w:t>
      </w:r>
    </w:p>
    <w:p w14:paraId="72538259" w14:textId="77777777" w:rsidR="00893729" w:rsidRPr="00F218E6" w:rsidRDefault="00893729" w:rsidP="00893729">
      <w:pPr>
        <w:pStyle w:val="Body"/>
        <w:bidi/>
        <w:spacing w:after="0" w:line="240" w:lineRule="auto"/>
        <w:jc w:val="both"/>
        <w:rPr>
          <w:rStyle w:val="apple-converted-space"/>
          <w:rFonts w:ascii="Times New Roman" w:hAnsi="Times New Roman" w:cs="B Nazanin"/>
          <w:b/>
          <w:bCs/>
          <w:szCs w:val="26"/>
          <w:rtl/>
          <w:lang w:val="pt-PT"/>
        </w:rPr>
      </w:pPr>
      <w:r>
        <w:rPr>
          <w:rStyle w:val="apple-converted-space"/>
          <w:rFonts w:ascii="Times New Roman" w:hAnsi="Times New Roman" w:cs="B Nazanin" w:hint="cs"/>
          <w:b/>
          <w:bCs/>
          <w:szCs w:val="26"/>
          <w:rtl/>
          <w:lang w:val="pt-PT"/>
        </w:rPr>
        <w:t xml:space="preserve">3. </w:t>
      </w:r>
      <w:r w:rsidRPr="00F218E6">
        <w:rPr>
          <w:rStyle w:val="apple-converted-space"/>
          <w:rFonts w:ascii="Times New Roman" w:hAnsi="Times New Roman" w:cs="B Nazanin" w:hint="cs"/>
          <w:b/>
          <w:bCs/>
          <w:szCs w:val="26"/>
          <w:rtl/>
          <w:lang w:val="pt-PT"/>
        </w:rPr>
        <w:t>مواد و روش</w:t>
      </w:r>
      <w:r w:rsidRPr="00F218E6">
        <w:rPr>
          <w:rStyle w:val="apple-converted-space"/>
          <w:rFonts w:ascii="Times New Roman" w:hAnsi="Times New Roman" w:cs="B Nazanin"/>
          <w:b/>
          <w:bCs/>
          <w:szCs w:val="26"/>
          <w:rtl/>
          <w:lang w:val="pt-PT"/>
        </w:rPr>
        <w:softHyphen/>
      </w:r>
      <w:r w:rsidRPr="00F218E6">
        <w:rPr>
          <w:rStyle w:val="apple-converted-space"/>
          <w:rFonts w:ascii="Times New Roman" w:hAnsi="Times New Roman" w:cs="B Nazanin" w:hint="cs"/>
          <w:b/>
          <w:bCs/>
          <w:szCs w:val="26"/>
          <w:rtl/>
          <w:lang w:val="pt-PT"/>
        </w:rPr>
        <w:t>ها</w:t>
      </w:r>
    </w:p>
    <w:p w14:paraId="08BC8FF0" w14:textId="77777777" w:rsidR="00893729" w:rsidRPr="00DF271F" w:rsidRDefault="00893729" w:rsidP="00893729">
      <w:pPr>
        <w:pStyle w:val="Body"/>
        <w:tabs>
          <w:tab w:val="left" w:pos="634"/>
        </w:tabs>
        <w:bidi/>
        <w:spacing w:after="0" w:line="240" w:lineRule="auto"/>
        <w:jc w:val="both"/>
        <w:rPr>
          <w:rStyle w:val="apple-converted-space"/>
          <w:rFonts w:ascii="Times New Roman" w:hAnsi="Times New Roman" w:cs="B Nazanin"/>
          <w:color w:val="000000" w:themeColor="text1"/>
          <w:sz w:val="24"/>
          <w:szCs w:val="24"/>
          <w:lang w:bidi="fa-IR"/>
        </w:rPr>
      </w:pPr>
      <w:r w:rsidRPr="003C3843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lastRenderedPageBreak/>
        <w:t>به منظور مطالعۀ چینه</w:t>
      </w:r>
      <w:r w:rsidRPr="003C3843">
        <w:rPr>
          <w:rStyle w:val="apple-converted-space"/>
          <w:rFonts w:ascii="Times New Roman" w:hAnsi="Times New Roman" w:cs="B Nazanin"/>
          <w:color w:val="000000" w:themeColor="text1"/>
          <w:sz w:val="24"/>
          <w:szCs w:val="24"/>
          <w:lang w:bidi="fa-IR"/>
        </w:rPr>
        <w:softHyphen/>
      </w:r>
      <w:r w:rsidRPr="003C3843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نگاری زیستی، ریزرخساره</w:t>
      </w:r>
      <w:r w:rsidRPr="003C3843">
        <w:rPr>
          <w:rStyle w:val="apple-converted-space"/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3C3843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ها و محیط رسوبی سازند سروک در برش مورد مطالعه تعداد 36</w:t>
      </w:r>
      <w:r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3C3843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نمونه سنگی برداشت و از آنها تعداد 50 مقطع نازک تهیه گردید. برای شناسایی و تعیین سن روزنبران کف</w:t>
      </w:r>
      <w:r w:rsidRPr="003C3843">
        <w:rPr>
          <w:rStyle w:val="apple-converted-space"/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3C3843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زی موجود در توالی</w:t>
      </w:r>
      <w:r w:rsidRPr="003C3843">
        <w:rPr>
          <w:rStyle w:val="apple-converted-space"/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3C3843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های مورد مطالعه از شرودر و نیومن (</w:t>
      </w:r>
      <w:r w:rsidRPr="009A5AE8">
        <w:rPr>
          <w:rStyle w:val="apple-converted-space"/>
          <w:rFonts w:ascii="Times New Roman" w:hAnsi="Times New Roman" w:cs="B Nazanin"/>
          <w:color w:val="000000" w:themeColor="text1"/>
          <w:sz w:val="20"/>
          <w:szCs w:val="20"/>
          <w:lang w:bidi="fa-IR"/>
        </w:rPr>
        <w:t>Schroeder and Neumann</w:t>
      </w:r>
      <w:r>
        <w:rPr>
          <w:rStyle w:val="apple-converted-space"/>
          <w:rFonts w:ascii="Times New Roman" w:hAnsi="Times New Roman" w:cs="B Nazanin"/>
          <w:color w:val="000000" w:themeColor="text1"/>
          <w:sz w:val="20"/>
          <w:szCs w:val="20"/>
          <w:lang w:bidi="fa-IR"/>
        </w:rPr>
        <w:t>,</w:t>
      </w:r>
      <w:r w:rsidRPr="009A5AE8">
        <w:rPr>
          <w:rStyle w:val="apple-converted-space"/>
          <w:rFonts w:ascii="Times New Roman" w:hAnsi="Times New Roman" w:cs="B Nazanin"/>
          <w:color w:val="000000" w:themeColor="text1"/>
          <w:sz w:val="20"/>
          <w:szCs w:val="20"/>
          <w:lang w:bidi="fa-IR"/>
        </w:rPr>
        <w:t xml:space="preserve"> 1985</w:t>
      </w:r>
      <w:r w:rsidRPr="003C3843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)، سارتوریو و ونتورینی (</w:t>
      </w:r>
      <w:r w:rsidRPr="009A5AE8">
        <w:rPr>
          <w:rStyle w:val="apple-converted-space"/>
          <w:rFonts w:ascii="Times New Roman" w:hAnsi="Times New Roman" w:cs="B Nazanin"/>
          <w:color w:val="000000" w:themeColor="text1"/>
          <w:sz w:val="20"/>
          <w:szCs w:val="20"/>
          <w:lang w:bidi="fa-IR"/>
        </w:rPr>
        <w:t>Sartorio and Venturini</w:t>
      </w:r>
      <w:r>
        <w:rPr>
          <w:rStyle w:val="apple-converted-space"/>
          <w:rFonts w:ascii="Times New Roman" w:hAnsi="Times New Roman" w:cs="B Nazanin"/>
          <w:color w:val="000000" w:themeColor="text1"/>
          <w:sz w:val="20"/>
          <w:szCs w:val="20"/>
          <w:lang w:bidi="fa-IR"/>
        </w:rPr>
        <w:t>,</w:t>
      </w:r>
      <w:r w:rsidRPr="009A5AE8">
        <w:rPr>
          <w:rStyle w:val="apple-converted-space"/>
          <w:rFonts w:ascii="Times New Roman" w:hAnsi="Times New Roman" w:cs="B Nazanin"/>
          <w:color w:val="000000" w:themeColor="text1"/>
          <w:sz w:val="20"/>
          <w:szCs w:val="20"/>
          <w:lang w:bidi="fa-IR"/>
        </w:rPr>
        <w:t xml:space="preserve"> 1988</w:t>
      </w:r>
      <w:r w:rsidRPr="003C3843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)</w:t>
      </w:r>
      <w:r w:rsidRPr="003C3843">
        <w:rPr>
          <w:rStyle w:val="apple-converted-space"/>
          <w:rFonts w:ascii="Times New Roman" w:hAnsi="Times New Roman" w:cs="B Nazanin"/>
          <w:color w:val="000000" w:themeColor="text1"/>
          <w:sz w:val="24"/>
          <w:szCs w:val="24"/>
          <w:lang w:bidi="fa-IR"/>
        </w:rPr>
        <w:t xml:space="preserve"> </w:t>
      </w:r>
      <w:r w:rsidRPr="003C3843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استفاده شده است. شناسایی روزنبران شناور که به صورت کمیاب در راس سازند کژدمی مشاهده شده است براساس پرمولی سیلوا و ورگا (</w:t>
      </w:r>
      <w:r w:rsidRPr="00404C10">
        <w:rPr>
          <w:rStyle w:val="apple-converted-space"/>
          <w:rFonts w:ascii="Times New Roman" w:hAnsi="Times New Roman" w:cs="B Nazanin"/>
          <w:color w:val="000000" w:themeColor="text1"/>
          <w:sz w:val="20"/>
          <w:szCs w:val="20"/>
          <w:lang w:bidi="fa-IR"/>
        </w:rPr>
        <w:t>Premoli Silva and Verga, 2004</w:t>
      </w:r>
      <w:r w:rsidRPr="003C3843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) صورت گرفته است. </w:t>
      </w:r>
      <w:r w:rsidRPr="00DF271F">
        <w:rPr>
          <w:rStyle w:val="apple-converted-space"/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t>جهت نام</w:t>
      </w:r>
      <w:r>
        <w:rPr>
          <w:rStyle w:val="apple-converted-space"/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DF271F">
        <w:rPr>
          <w:rStyle w:val="apple-converted-space"/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t>گذار</w:t>
      </w:r>
      <w:r w:rsidRPr="00DF271F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DF271F">
        <w:rPr>
          <w:rStyle w:val="apple-converted-space"/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t xml:space="preserve"> ر</w:t>
      </w:r>
      <w:r w:rsidRPr="00DF271F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DF271F">
        <w:rPr>
          <w:rStyle w:val="apple-converted-space"/>
          <w:rFonts w:ascii="Times New Roman" w:hAnsi="Times New Roman" w:cs="B Nazanin" w:hint="eastAsia"/>
          <w:color w:val="000000" w:themeColor="text1"/>
          <w:sz w:val="24"/>
          <w:szCs w:val="24"/>
          <w:rtl/>
          <w:lang w:bidi="fa-IR"/>
        </w:rPr>
        <w:t>زرخساره</w:t>
      </w:r>
      <w:r w:rsidRPr="00DF271F">
        <w:rPr>
          <w:rStyle w:val="apple-converted-space"/>
          <w:rFonts w:ascii="Cambria" w:hAnsi="Cambria" w:cs="Cambria" w:hint="cs"/>
          <w:color w:val="000000" w:themeColor="text1"/>
          <w:sz w:val="24"/>
          <w:szCs w:val="24"/>
          <w:rtl/>
          <w:lang w:bidi="fa-IR"/>
        </w:rPr>
        <w:t>¬</w:t>
      </w:r>
      <w:r w:rsidRPr="00DF271F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های</w:t>
      </w:r>
      <w:r w:rsidRPr="00DF271F">
        <w:rPr>
          <w:rStyle w:val="apple-converted-space"/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t xml:space="preserve"> کربناته از روش دانهام (</w:t>
      </w:r>
      <w:r w:rsidRPr="001716E2">
        <w:rPr>
          <w:rStyle w:val="apple-converted-space"/>
          <w:rFonts w:ascii="Times New Roman" w:hAnsi="Times New Roman" w:cs="B Nazanin"/>
          <w:color w:val="000000" w:themeColor="text1"/>
          <w:sz w:val="20"/>
          <w:szCs w:val="20"/>
          <w:lang w:bidi="fa-IR"/>
        </w:rPr>
        <w:t>Dunham, 1962</w:t>
      </w:r>
      <w:r w:rsidRPr="00DF271F">
        <w:rPr>
          <w:rStyle w:val="apple-converted-space"/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t>) و تع</w:t>
      </w:r>
      <w:r w:rsidRPr="00DF271F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یی</w:t>
      </w:r>
      <w:r w:rsidRPr="00DF271F">
        <w:rPr>
          <w:rStyle w:val="apple-converted-space"/>
          <w:rFonts w:ascii="Times New Roman" w:hAnsi="Times New Roman"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DF271F">
        <w:rPr>
          <w:rStyle w:val="apple-converted-space"/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t xml:space="preserve"> مح</w:t>
      </w:r>
      <w:r w:rsidRPr="00DF271F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DF271F">
        <w:rPr>
          <w:rStyle w:val="apple-converted-space"/>
          <w:rFonts w:ascii="Times New Roman" w:hAnsi="Times New Roman" w:cs="B Nazanin" w:hint="eastAsia"/>
          <w:color w:val="000000" w:themeColor="text1"/>
          <w:sz w:val="24"/>
          <w:szCs w:val="24"/>
          <w:rtl/>
          <w:lang w:bidi="fa-IR"/>
        </w:rPr>
        <w:t>ط</w:t>
      </w:r>
      <w:r w:rsidRPr="00DF271F">
        <w:rPr>
          <w:rStyle w:val="apple-converted-space"/>
          <w:rFonts w:ascii="Cambria" w:hAnsi="Cambria" w:cs="Cambria" w:hint="cs"/>
          <w:color w:val="000000" w:themeColor="text1"/>
          <w:sz w:val="24"/>
          <w:szCs w:val="24"/>
          <w:rtl/>
          <w:lang w:bidi="fa-IR"/>
        </w:rPr>
        <w:t>¬</w:t>
      </w:r>
      <w:r w:rsidRPr="00DF271F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های</w:t>
      </w:r>
      <w:r w:rsidRPr="00DF271F">
        <w:rPr>
          <w:rStyle w:val="apple-converted-space"/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t xml:space="preserve"> رسوب</w:t>
      </w:r>
      <w:r w:rsidRPr="00DF271F">
        <w:rPr>
          <w:rStyle w:val="apple-converted-space"/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DF271F">
        <w:rPr>
          <w:rStyle w:val="apple-converted-space"/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t xml:space="preserve"> براساس فلوگل (</w:t>
      </w:r>
      <w:r w:rsidRPr="001716E2">
        <w:rPr>
          <w:rStyle w:val="apple-converted-space"/>
          <w:rFonts w:ascii="Times New Roman" w:hAnsi="Times New Roman" w:cs="B Nazanin"/>
          <w:color w:val="000000" w:themeColor="text1"/>
          <w:sz w:val="20"/>
          <w:szCs w:val="20"/>
          <w:lang w:bidi="fa-IR"/>
        </w:rPr>
        <w:t>Flügel, 2010</w:t>
      </w:r>
      <w:r w:rsidRPr="00DF271F">
        <w:rPr>
          <w:rStyle w:val="apple-converted-space"/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t>) انجام شده است.</w:t>
      </w:r>
    </w:p>
    <w:p w14:paraId="0838C9C4" w14:textId="54DF0029" w:rsidR="00FD3E19" w:rsidRDefault="007F14ED" w:rsidP="007F14ED">
      <w:pPr>
        <w:pStyle w:val="Body"/>
        <w:bidi/>
        <w:spacing w:after="0" w:line="240" w:lineRule="auto"/>
        <w:jc w:val="both"/>
        <w:rPr>
          <w:rStyle w:val="apple-converted-space"/>
          <w:rFonts w:ascii="Times New Roman" w:hAnsi="Times New Roman" w:cs="B Nazanin"/>
          <w:b/>
          <w:bCs/>
          <w:szCs w:val="26"/>
          <w:rtl/>
          <w:lang w:val="pt-PT" w:bidi="fa-IR"/>
        </w:rPr>
      </w:pPr>
      <w:r>
        <w:rPr>
          <w:rStyle w:val="apple-converted-space"/>
          <w:rFonts w:ascii="Times New Roman" w:hAnsi="Times New Roman" w:cs="B Nazanin" w:hint="cs"/>
          <w:b/>
          <w:bCs/>
          <w:szCs w:val="26"/>
          <w:rtl/>
          <w:lang w:val="pt-PT"/>
        </w:rPr>
        <w:t>4</w:t>
      </w:r>
      <w:r w:rsidR="00FD3E19">
        <w:rPr>
          <w:rStyle w:val="apple-converted-space"/>
          <w:rFonts w:ascii="Times New Roman" w:hAnsi="Times New Roman" w:cs="B Nazanin" w:hint="cs"/>
          <w:b/>
          <w:bCs/>
          <w:szCs w:val="26"/>
          <w:rtl/>
          <w:lang w:val="pt-PT"/>
        </w:rPr>
        <w:t>. چینه</w:t>
      </w:r>
      <w:r w:rsidR="00FD3E19">
        <w:rPr>
          <w:rStyle w:val="apple-converted-space"/>
          <w:rFonts w:ascii="Times New Roman" w:hAnsi="Times New Roman" w:cs="B Nazanin"/>
          <w:b/>
          <w:bCs/>
          <w:szCs w:val="26"/>
          <w:rtl/>
          <w:lang w:val="pt-PT"/>
        </w:rPr>
        <w:softHyphen/>
      </w:r>
      <w:r w:rsidR="00FD3E19" w:rsidRPr="00F218E6">
        <w:rPr>
          <w:rStyle w:val="apple-converted-space"/>
          <w:rFonts w:ascii="Times New Roman" w:hAnsi="Times New Roman" w:cs="B Nazanin" w:hint="cs"/>
          <w:b/>
          <w:bCs/>
          <w:szCs w:val="26"/>
          <w:rtl/>
          <w:lang w:val="pt-PT"/>
        </w:rPr>
        <w:t>نگاری زیستی</w:t>
      </w:r>
      <w:r w:rsidR="00FD3E19">
        <w:rPr>
          <w:rStyle w:val="apple-converted-space"/>
          <w:rFonts w:ascii="Times New Roman" w:hAnsi="Times New Roman" w:cs="B Nazanin"/>
          <w:b/>
          <w:bCs/>
          <w:szCs w:val="26"/>
          <w:lang w:val="pt-PT"/>
        </w:rPr>
        <w:t xml:space="preserve"> </w:t>
      </w:r>
      <w:r w:rsidR="00082255">
        <w:rPr>
          <w:rStyle w:val="apple-converted-space"/>
          <w:rFonts w:ascii="Times New Roman" w:hAnsi="Times New Roman" w:cs="B Nazanin" w:hint="cs"/>
          <w:b/>
          <w:bCs/>
          <w:szCs w:val="26"/>
          <w:rtl/>
          <w:lang w:val="pt-PT" w:bidi="fa-IR"/>
        </w:rPr>
        <w:t>سازند سروک</w:t>
      </w:r>
    </w:p>
    <w:p w14:paraId="2333FD43" w14:textId="728799E5" w:rsidR="00FD3E19" w:rsidRPr="003C3843" w:rsidRDefault="00225AC8" w:rsidP="00225AC8">
      <w:pPr>
        <w:pStyle w:val="Body"/>
        <w:bidi/>
        <w:spacing w:line="240" w:lineRule="auto"/>
        <w:jc w:val="both"/>
        <w:rPr>
          <w:rStyle w:val="apple-converted-space"/>
          <w:rFonts w:ascii="Times New Roman" w:hAnsi="Times New Roman" w:cs="B Nazanin"/>
          <w:b/>
          <w:bCs/>
          <w:sz w:val="20"/>
          <w:szCs w:val="24"/>
          <w:lang w:val="pt-PT"/>
        </w:rPr>
      </w:pPr>
      <w:r w:rsidRPr="003C3843">
        <w:rPr>
          <w:rFonts w:cs="B Nazanin" w:hint="cs"/>
          <w:sz w:val="20"/>
          <w:szCs w:val="24"/>
          <w:rtl/>
        </w:rPr>
        <w:t>سازند سروک به طور عمده از سنگ آهک تشکیل شده است و مرز زیرین آن با سازند کژدمی به صورت پیوسته و تدریجی و مرز بالایی آن با نهشته</w:t>
      </w:r>
      <w:r w:rsidRPr="003C3843">
        <w:rPr>
          <w:rFonts w:cs="B Nazanin"/>
          <w:sz w:val="20"/>
          <w:szCs w:val="24"/>
          <w:rtl/>
        </w:rPr>
        <w:softHyphen/>
      </w:r>
      <w:r w:rsidRPr="003C3843">
        <w:rPr>
          <w:rFonts w:cs="B Nazanin" w:hint="cs"/>
          <w:sz w:val="20"/>
          <w:szCs w:val="24"/>
          <w:rtl/>
        </w:rPr>
        <w:t>های سازند ایلام به صورت ناپیوسته می</w:t>
      </w:r>
      <w:r w:rsidRPr="003C3843">
        <w:rPr>
          <w:rFonts w:cs="B Nazanin"/>
          <w:sz w:val="20"/>
          <w:szCs w:val="24"/>
          <w:rtl/>
        </w:rPr>
        <w:softHyphen/>
      </w:r>
      <w:r w:rsidR="00A91845">
        <w:rPr>
          <w:rFonts w:cs="B Nazanin" w:hint="cs"/>
          <w:sz w:val="20"/>
          <w:szCs w:val="24"/>
          <w:rtl/>
        </w:rPr>
        <w:t>باشد</w:t>
      </w:r>
      <w:r w:rsidR="00E04412">
        <w:rPr>
          <w:rFonts w:cs="B Nazanin" w:hint="cs"/>
          <w:sz w:val="20"/>
          <w:szCs w:val="24"/>
          <w:rtl/>
          <w:lang w:bidi="fa-IR"/>
        </w:rPr>
        <w:t xml:space="preserve"> (شکل 2)</w:t>
      </w:r>
      <w:r w:rsidRPr="003C3843">
        <w:rPr>
          <w:rFonts w:cs="B Nazanin" w:hint="cs"/>
          <w:sz w:val="24"/>
          <w:szCs w:val="24"/>
          <w:rtl/>
        </w:rPr>
        <w:t xml:space="preserve">. </w:t>
      </w:r>
      <w:r w:rsidR="00BA1475">
        <w:rPr>
          <w:rFonts w:cs="B Nazanin" w:hint="cs"/>
          <w:sz w:val="24"/>
          <w:szCs w:val="24"/>
          <w:rtl/>
        </w:rPr>
        <w:t>همانطور که در مقدمه شرح داده شد در ناحیۀ فارس بیشتر رخسارۀ نریتیک سازند سروک گسترش دارد و رخساره</w:t>
      </w:r>
      <w:r w:rsidR="00BA1475">
        <w:rPr>
          <w:rFonts w:cs="B Nazanin"/>
          <w:sz w:val="24"/>
          <w:szCs w:val="24"/>
          <w:rtl/>
        </w:rPr>
        <w:softHyphen/>
      </w:r>
      <w:r w:rsidR="00BA1475">
        <w:rPr>
          <w:rFonts w:cs="B Nazanin" w:hint="cs"/>
          <w:sz w:val="24"/>
          <w:szCs w:val="24"/>
          <w:rtl/>
        </w:rPr>
        <w:t>های پلاژیک این سازند اغلب در حوضۀ لرستان مشاهده می</w:t>
      </w:r>
      <w:r w:rsidR="00BA1475">
        <w:rPr>
          <w:rFonts w:cs="B Nazanin"/>
          <w:sz w:val="24"/>
          <w:szCs w:val="24"/>
          <w:rtl/>
        </w:rPr>
        <w:softHyphen/>
      </w:r>
      <w:r w:rsidR="00BA1475">
        <w:rPr>
          <w:rFonts w:cs="B Nazanin" w:hint="cs"/>
          <w:sz w:val="24"/>
          <w:szCs w:val="24"/>
          <w:rtl/>
        </w:rPr>
        <w:t xml:space="preserve">شود. </w:t>
      </w:r>
      <w:bookmarkStart w:id="0" w:name="_GoBack"/>
      <w:bookmarkEnd w:id="0"/>
    </w:p>
    <w:p w14:paraId="43DC9478" w14:textId="648FBAA7" w:rsidR="00353F29" w:rsidRPr="003C3843" w:rsidRDefault="00E53952" w:rsidP="003C3843">
      <w:pPr>
        <w:tabs>
          <w:tab w:val="left" w:pos="2105"/>
        </w:tabs>
        <w:bidi/>
        <w:spacing w:after="0"/>
        <w:rPr>
          <w:rFonts w:cs="B Nazanin"/>
          <w:b/>
          <w:sz w:val="20"/>
          <w:szCs w:val="24"/>
          <w:lang w:bidi="fa-IR"/>
        </w:rPr>
      </w:pPr>
      <w:r>
        <w:rPr>
          <w:rFonts w:cs="B Nazanin" w:hint="cs"/>
          <w:bCs/>
          <w:sz w:val="20"/>
          <w:szCs w:val="24"/>
          <w:rtl/>
          <w:lang w:val="en-GB"/>
        </w:rPr>
        <w:t>4-1.</w:t>
      </w:r>
      <w:r w:rsidR="00353F29" w:rsidRPr="003C3843">
        <w:rPr>
          <w:rFonts w:cs="B Nazanin" w:hint="cs"/>
          <w:bCs/>
          <w:sz w:val="20"/>
          <w:szCs w:val="24"/>
          <w:rtl/>
          <w:lang w:val="en-GB"/>
        </w:rPr>
        <w:t xml:space="preserve"> بایوزون</w:t>
      </w:r>
      <w:r w:rsidR="00353F29" w:rsidRPr="003C3843">
        <w:rPr>
          <w:rFonts w:cs="B Nazanin" w:hint="cs"/>
          <w:bCs/>
          <w:sz w:val="20"/>
          <w:szCs w:val="24"/>
          <w:rtl/>
          <w:lang w:val="en-GB" w:bidi="fa-IR"/>
        </w:rPr>
        <w:t xml:space="preserve">  </w:t>
      </w:r>
      <w:r w:rsidR="00353F29" w:rsidRPr="003C3843">
        <w:rPr>
          <w:rFonts w:cs="B Nazanin" w:hint="cs"/>
          <w:b/>
          <w:sz w:val="20"/>
          <w:szCs w:val="24"/>
          <w:rtl/>
          <w:lang w:val="en-GB" w:bidi="fa-IR"/>
        </w:rPr>
        <w:t xml:space="preserve">                             </w:t>
      </w:r>
      <w:r w:rsidR="00353F29" w:rsidRPr="003C3843">
        <w:rPr>
          <w:rFonts w:cs="B Nazanin"/>
          <w:b/>
          <w:sz w:val="20"/>
          <w:szCs w:val="24"/>
          <w:lang w:val="en-GB" w:bidi="fa-IR"/>
        </w:rPr>
        <w:t xml:space="preserve">                 </w:t>
      </w:r>
      <w:r w:rsidR="00353F29" w:rsidRPr="003C3843">
        <w:rPr>
          <w:rFonts w:cs="B Nazanin" w:hint="cs"/>
          <w:b/>
          <w:sz w:val="20"/>
          <w:szCs w:val="24"/>
          <w:rtl/>
          <w:lang w:val="en-GB" w:bidi="fa-IR"/>
        </w:rPr>
        <w:t xml:space="preserve"> </w:t>
      </w:r>
      <w:r>
        <w:rPr>
          <w:rFonts w:cs="B Nazanin" w:hint="cs"/>
          <w:b/>
          <w:sz w:val="20"/>
          <w:szCs w:val="24"/>
          <w:rtl/>
          <w:lang w:val="en-GB" w:bidi="fa-IR"/>
        </w:rPr>
        <w:t xml:space="preserve">                          </w:t>
      </w:r>
      <w:r w:rsidR="00353F29" w:rsidRPr="003C3843">
        <w:rPr>
          <w:rFonts w:cs="B Nazanin" w:hint="cs"/>
          <w:b/>
          <w:sz w:val="20"/>
          <w:szCs w:val="24"/>
          <w:rtl/>
          <w:lang w:val="en-GB" w:bidi="fa-IR"/>
        </w:rPr>
        <w:t xml:space="preserve">   </w:t>
      </w:r>
      <w:r w:rsidR="00353F29" w:rsidRPr="003C3843">
        <w:rPr>
          <w:rFonts w:cs="B Nazanin" w:hint="cs"/>
          <w:b/>
          <w:sz w:val="20"/>
          <w:szCs w:val="24"/>
          <w:rtl/>
          <w:lang w:val="en-GB"/>
        </w:rPr>
        <w:t xml:space="preserve"> </w:t>
      </w:r>
      <w:r w:rsidR="00353F29" w:rsidRPr="003C3843">
        <w:rPr>
          <w:rFonts w:cs="B Nazanin"/>
          <w:b/>
          <w:bCs/>
          <w:i/>
          <w:iCs/>
          <w:sz w:val="20"/>
          <w:szCs w:val="24"/>
          <w:lang w:bidi="fa-IR"/>
        </w:rPr>
        <w:t>Nezzazata</w:t>
      </w:r>
      <w:r w:rsidR="00353F29" w:rsidRPr="003C3843">
        <w:rPr>
          <w:rFonts w:cs="B Nazanin"/>
          <w:b/>
          <w:bCs/>
          <w:sz w:val="20"/>
          <w:szCs w:val="24"/>
          <w:lang w:bidi="fa-IR"/>
        </w:rPr>
        <w:t>-alveolinids Assemblage Zone</w:t>
      </w:r>
    </w:p>
    <w:p w14:paraId="40385684" w14:textId="03236F81" w:rsidR="00E213C8" w:rsidRDefault="00FA04B5" w:rsidP="00FA04B5">
      <w:pPr>
        <w:bidi/>
        <w:spacing w:after="0"/>
        <w:rPr>
          <w:rFonts w:cs="B Nazanin"/>
          <w:sz w:val="20"/>
          <w:szCs w:val="24"/>
          <w:rtl/>
          <w:lang w:val="en-GB" w:bidi="fa-IR"/>
        </w:rPr>
      </w:pPr>
      <w:r>
        <w:rPr>
          <w:rFonts w:cs="B Nazani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13D7A18" wp14:editId="75BF271A">
            <wp:simplePos x="0" y="0"/>
            <wp:positionH relativeFrom="margin">
              <wp:posOffset>-179705</wp:posOffset>
            </wp:positionH>
            <wp:positionV relativeFrom="paragraph">
              <wp:posOffset>481330</wp:posOffset>
            </wp:positionV>
            <wp:extent cx="6202680" cy="3191510"/>
            <wp:effectExtent l="19050" t="19050" r="26670" b="279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onati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191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F29" w:rsidRPr="003C3843">
        <w:rPr>
          <w:rFonts w:cs="B Nazanin" w:hint="cs"/>
          <w:sz w:val="20"/>
          <w:szCs w:val="24"/>
          <w:rtl/>
          <w:lang w:val="en-GB" w:bidi="fa-IR"/>
        </w:rPr>
        <w:t xml:space="preserve">این بایوزون با ضخامت 172.7 متر با فراوانی </w:t>
      </w:r>
      <w:r w:rsidR="00353F29" w:rsidRPr="003C3843">
        <w:rPr>
          <w:rFonts w:cs="B Nazanin"/>
          <w:i/>
          <w:iCs/>
          <w:sz w:val="20"/>
          <w:szCs w:val="24"/>
          <w:lang w:bidi="fa-IR"/>
        </w:rPr>
        <w:t>Nezzazata</w:t>
      </w:r>
      <w:r w:rsidR="00353F29" w:rsidRPr="003C3843">
        <w:rPr>
          <w:rFonts w:cs="B Nazanin" w:hint="cs"/>
          <w:sz w:val="20"/>
          <w:szCs w:val="24"/>
          <w:rtl/>
          <w:lang w:bidi="fa-IR"/>
        </w:rPr>
        <w:t xml:space="preserve"> و آلوئولینید مشخص می</w:t>
      </w:r>
      <w:r w:rsidR="00353F29" w:rsidRPr="003C3843">
        <w:rPr>
          <w:rFonts w:cs="B Nazanin"/>
          <w:sz w:val="20"/>
          <w:szCs w:val="24"/>
          <w:rtl/>
          <w:lang w:bidi="fa-IR"/>
        </w:rPr>
        <w:softHyphen/>
      </w:r>
      <w:r w:rsidR="00353F29" w:rsidRPr="003C3843">
        <w:rPr>
          <w:rFonts w:cs="B Nazanin" w:hint="cs"/>
          <w:sz w:val="20"/>
          <w:szCs w:val="24"/>
          <w:rtl/>
          <w:lang w:bidi="fa-IR"/>
        </w:rPr>
        <w:t>گردد</w:t>
      </w:r>
      <w:r w:rsidR="00353F29" w:rsidRPr="003C3843">
        <w:rPr>
          <w:rFonts w:cs="B Nazanin" w:hint="cs"/>
          <w:sz w:val="20"/>
          <w:szCs w:val="24"/>
          <w:rtl/>
          <w:lang w:val="en-GB" w:bidi="fa-IR"/>
        </w:rPr>
        <w:t>. مجموعۀ ف</w:t>
      </w:r>
      <w:r w:rsidR="00D34ECA">
        <w:rPr>
          <w:rFonts w:cs="B Nazanin" w:hint="cs"/>
          <w:sz w:val="20"/>
          <w:szCs w:val="24"/>
          <w:rtl/>
          <w:lang w:val="en-GB" w:bidi="fa-IR"/>
        </w:rPr>
        <w:t>سیل</w:t>
      </w:r>
      <w:r w:rsidR="00D34ECA">
        <w:rPr>
          <w:rFonts w:cs="B Nazanin"/>
          <w:sz w:val="20"/>
          <w:szCs w:val="24"/>
          <w:rtl/>
          <w:lang w:val="en-GB" w:bidi="fa-IR"/>
        </w:rPr>
        <w:softHyphen/>
      </w:r>
      <w:r w:rsidR="00D34ECA">
        <w:rPr>
          <w:rFonts w:cs="B Nazanin" w:hint="cs"/>
          <w:sz w:val="20"/>
          <w:szCs w:val="24"/>
          <w:rtl/>
          <w:lang w:val="en-GB" w:bidi="fa-IR"/>
        </w:rPr>
        <w:t xml:space="preserve">های </w:t>
      </w:r>
      <w:r w:rsidR="00353F29" w:rsidRPr="003C3843">
        <w:rPr>
          <w:rFonts w:cs="B Nazanin" w:hint="cs"/>
          <w:sz w:val="20"/>
          <w:szCs w:val="24"/>
          <w:rtl/>
          <w:lang w:val="en-GB" w:bidi="fa-IR"/>
        </w:rPr>
        <w:t xml:space="preserve">شناسایی شده در این بایوزون عبارتند از:  </w:t>
      </w:r>
    </w:p>
    <w:p w14:paraId="25EAF247" w14:textId="634BAB93" w:rsidR="00E213C8" w:rsidRPr="00F218E6" w:rsidRDefault="00E213C8" w:rsidP="001C5CC4">
      <w:pPr>
        <w:pStyle w:val="Body"/>
        <w:bidi/>
        <w:spacing w:line="240" w:lineRule="auto"/>
        <w:jc w:val="center"/>
        <w:rPr>
          <w:rStyle w:val="apple-converted-space"/>
          <w:rFonts w:cs="B Nazanin"/>
          <w:szCs w:val="26"/>
        </w:rPr>
      </w:pPr>
      <w:r w:rsidRPr="0013593F">
        <w:rPr>
          <w:rStyle w:val="apple-converted-space"/>
          <w:rFonts w:cs="B Nazanin" w:hint="cs"/>
          <w:sz w:val="20"/>
          <w:rtl/>
          <w:lang w:bidi="fa-IR"/>
        </w:rPr>
        <w:t xml:space="preserve">شکل </w:t>
      </w:r>
      <w:r w:rsidR="00A65039">
        <w:rPr>
          <w:rStyle w:val="apple-converted-space"/>
          <w:rFonts w:cs="B Nazanin" w:hint="cs"/>
          <w:sz w:val="20"/>
          <w:rtl/>
          <w:lang w:bidi="fa-IR"/>
        </w:rPr>
        <w:t>2</w:t>
      </w:r>
      <w:r>
        <w:rPr>
          <w:rStyle w:val="apple-converted-space"/>
          <w:rFonts w:cs="B Nazanin" w:hint="cs"/>
          <w:sz w:val="20"/>
          <w:rtl/>
          <w:lang w:bidi="fa-IR"/>
        </w:rPr>
        <w:t>. ستون چینه</w:t>
      </w:r>
      <w:r>
        <w:rPr>
          <w:rStyle w:val="apple-converted-space"/>
          <w:rFonts w:cs="B Nazanin"/>
          <w:sz w:val="20"/>
          <w:rtl/>
          <w:lang w:bidi="fa-IR"/>
        </w:rPr>
        <w:softHyphen/>
      </w:r>
      <w:r w:rsidRPr="0013593F">
        <w:rPr>
          <w:rStyle w:val="apple-converted-space"/>
          <w:rFonts w:cs="B Nazanin" w:hint="cs"/>
          <w:sz w:val="20"/>
          <w:rtl/>
          <w:lang w:bidi="fa-IR"/>
        </w:rPr>
        <w:t>نگاری</w:t>
      </w:r>
      <w:r w:rsidR="001C5CC4">
        <w:rPr>
          <w:rStyle w:val="apple-converted-space"/>
          <w:rFonts w:cs="B Nazanin" w:hint="cs"/>
          <w:sz w:val="20"/>
          <w:rtl/>
          <w:lang w:bidi="fa-IR"/>
        </w:rPr>
        <w:t xml:space="preserve"> سنگی و زیستی به همراه ریزرخساره</w:t>
      </w:r>
      <w:r w:rsidR="001C5CC4">
        <w:rPr>
          <w:rStyle w:val="apple-converted-space"/>
          <w:rFonts w:cs="B Nazanin"/>
          <w:sz w:val="20"/>
          <w:rtl/>
          <w:lang w:bidi="fa-IR"/>
        </w:rPr>
        <w:softHyphen/>
      </w:r>
      <w:r w:rsidR="001C5CC4">
        <w:rPr>
          <w:rStyle w:val="apple-converted-space"/>
          <w:rFonts w:cs="B Nazanin" w:hint="cs"/>
          <w:sz w:val="20"/>
          <w:rtl/>
          <w:lang w:bidi="fa-IR"/>
        </w:rPr>
        <w:t xml:space="preserve">های سازند سروک </w:t>
      </w:r>
      <w:r>
        <w:rPr>
          <w:rStyle w:val="apple-converted-space"/>
          <w:rFonts w:cs="B Nazanin" w:hint="cs"/>
          <w:sz w:val="20"/>
          <w:rtl/>
          <w:lang w:bidi="fa-IR"/>
        </w:rPr>
        <w:t>در برش کورده.</w:t>
      </w:r>
    </w:p>
    <w:p w14:paraId="7769D96A" w14:textId="356E8277" w:rsidR="00D34ECA" w:rsidRPr="007B3D1A" w:rsidRDefault="00353F29" w:rsidP="007B3D1A">
      <w:pPr>
        <w:rPr>
          <w:rFonts w:cs="B Nazanin"/>
          <w:b/>
          <w:bCs/>
          <w:i/>
          <w:iCs/>
          <w:sz w:val="20"/>
        </w:rPr>
      </w:pPr>
      <w:r w:rsidRPr="007B3D1A">
        <w:rPr>
          <w:rFonts w:cs="B Nazanin"/>
          <w:i/>
          <w:iCs/>
          <w:sz w:val="20"/>
          <w:lang w:val="en-GB" w:bidi="fa-IR"/>
        </w:rPr>
        <w:t>Ammobaulites</w:t>
      </w:r>
      <w:r w:rsidRPr="007B3D1A">
        <w:rPr>
          <w:rFonts w:cs="B Nazanin"/>
          <w:sz w:val="20"/>
          <w:lang w:val="en-GB" w:bidi="fa-IR"/>
        </w:rPr>
        <w:t xml:space="preserve"> sp., alveolinids,</w:t>
      </w:r>
      <w:r w:rsidRPr="007B3D1A">
        <w:rPr>
          <w:rFonts w:cs="B Nazanin"/>
          <w:i/>
          <w:iCs/>
          <w:sz w:val="20"/>
          <w:lang w:val="en-GB" w:bidi="fa-IR"/>
        </w:rPr>
        <w:t xml:space="preserve"> Biplanata peneropliformis</w:t>
      </w:r>
      <w:r w:rsidRPr="007B3D1A">
        <w:rPr>
          <w:rFonts w:cs="B Nazanin"/>
          <w:sz w:val="20"/>
          <w:lang w:val="en-GB" w:bidi="fa-IR"/>
        </w:rPr>
        <w:t>,</w:t>
      </w:r>
      <w:r w:rsidRPr="007B3D1A">
        <w:rPr>
          <w:rFonts w:cs="B Nazanin"/>
          <w:i/>
          <w:iCs/>
          <w:sz w:val="20"/>
          <w:lang w:val="en-GB" w:bidi="fa-IR"/>
        </w:rPr>
        <w:t xml:space="preserve"> Conicorbitolina conica </w:t>
      </w:r>
      <w:r w:rsidRPr="007B3D1A">
        <w:rPr>
          <w:rFonts w:cs="B Nazanin"/>
          <w:sz w:val="20"/>
          <w:lang w:val="en-GB" w:bidi="fa-IR"/>
        </w:rPr>
        <w:t>(</w:t>
      </w:r>
      <w:r w:rsidR="00A65039" w:rsidRPr="007B3D1A">
        <w:rPr>
          <w:rFonts w:cs="B Nazanin"/>
          <w:sz w:val="20"/>
          <w:lang w:val="en-GB" w:bidi="fa-IR"/>
        </w:rPr>
        <w:t>Fig. 3</w:t>
      </w:r>
      <w:r w:rsidR="00412D21" w:rsidRPr="007B3D1A">
        <w:rPr>
          <w:rFonts w:cs="B Nazanin"/>
          <w:sz w:val="20"/>
          <w:lang w:val="en-GB" w:bidi="fa-IR"/>
        </w:rPr>
        <w:t>E</w:t>
      </w:r>
      <w:r w:rsidR="00A65039" w:rsidRPr="007B3D1A">
        <w:rPr>
          <w:rFonts w:cs="B Nazanin"/>
          <w:sz w:val="20"/>
          <w:lang w:val="en-GB" w:bidi="fa-IR"/>
        </w:rPr>
        <w:t>)</w:t>
      </w:r>
      <w:r w:rsidRPr="007B3D1A">
        <w:rPr>
          <w:rFonts w:cs="B Nazanin"/>
          <w:sz w:val="20"/>
          <w:lang w:val="en-GB" w:bidi="fa-IR"/>
        </w:rPr>
        <w:t>,</w:t>
      </w:r>
      <w:r w:rsidRPr="007B3D1A">
        <w:rPr>
          <w:rFonts w:cs="B Nazanin"/>
          <w:i/>
          <w:iCs/>
          <w:sz w:val="20"/>
          <w:lang w:val="en-GB" w:bidi="fa-IR"/>
        </w:rPr>
        <w:t xml:space="preserve"> Chrysalidina </w:t>
      </w:r>
      <w:r w:rsidRPr="007B3D1A">
        <w:rPr>
          <w:rFonts w:cs="B Nazanin"/>
          <w:sz w:val="20"/>
          <w:lang w:val="en-GB" w:bidi="fa-IR"/>
        </w:rPr>
        <w:t>sp.,</w:t>
      </w:r>
      <w:r w:rsidRPr="007B3D1A">
        <w:rPr>
          <w:rFonts w:cs="B Nazanin"/>
          <w:i/>
          <w:iCs/>
          <w:sz w:val="20"/>
          <w:lang w:val="en-GB" w:bidi="fa-IR"/>
        </w:rPr>
        <w:t xml:space="preserve"> Cuneolina </w:t>
      </w:r>
      <w:r w:rsidRPr="007B3D1A">
        <w:rPr>
          <w:rFonts w:cs="B Nazanin"/>
          <w:sz w:val="20"/>
          <w:lang w:val="en-GB" w:bidi="fa-IR"/>
        </w:rPr>
        <w:t>sp.,</w:t>
      </w:r>
      <w:r w:rsidRPr="007B3D1A">
        <w:rPr>
          <w:rFonts w:cs="B Nazanin"/>
          <w:i/>
          <w:iCs/>
          <w:sz w:val="20"/>
          <w:lang w:val="en-GB" w:bidi="fa-IR"/>
        </w:rPr>
        <w:t xml:space="preserve"> Cyclolina </w:t>
      </w:r>
      <w:r w:rsidRPr="007B3D1A">
        <w:rPr>
          <w:rFonts w:cs="B Nazanin"/>
          <w:sz w:val="20"/>
          <w:lang w:val="en-GB" w:bidi="fa-IR"/>
        </w:rPr>
        <w:t>sp.,</w:t>
      </w:r>
      <w:r w:rsidRPr="007B3D1A">
        <w:rPr>
          <w:rFonts w:cs="B Nazanin"/>
          <w:sz w:val="20"/>
          <w:lang w:bidi="fa-IR"/>
        </w:rPr>
        <w:t xml:space="preserve"> </w:t>
      </w:r>
      <w:r w:rsidRPr="007B3D1A">
        <w:rPr>
          <w:rFonts w:cs="B Nazanin"/>
          <w:i/>
          <w:iCs/>
          <w:sz w:val="20"/>
          <w:lang w:val="en-GB" w:bidi="fa-IR"/>
        </w:rPr>
        <w:t>Favusella washitensis</w:t>
      </w:r>
      <w:r w:rsidRPr="007B3D1A">
        <w:rPr>
          <w:rFonts w:cs="B Nazanin"/>
          <w:sz w:val="20"/>
          <w:lang w:val="en-GB" w:bidi="fa-IR"/>
        </w:rPr>
        <w:t>,</w:t>
      </w:r>
      <w:r w:rsidRPr="007B3D1A">
        <w:rPr>
          <w:rFonts w:cs="B Nazanin"/>
          <w:i/>
          <w:iCs/>
          <w:sz w:val="20"/>
          <w:lang w:val="en-GB" w:bidi="fa-IR"/>
        </w:rPr>
        <w:t xml:space="preserve"> </w:t>
      </w:r>
      <w:r w:rsidRPr="007B3D1A">
        <w:rPr>
          <w:rFonts w:cs="B Nazanin"/>
          <w:i/>
          <w:iCs/>
          <w:sz w:val="20"/>
          <w:lang w:bidi="fa-IR"/>
        </w:rPr>
        <w:t xml:space="preserve">Lenticulina </w:t>
      </w:r>
      <w:r w:rsidRPr="007B3D1A">
        <w:rPr>
          <w:rFonts w:cs="B Nazanin"/>
          <w:sz w:val="20"/>
          <w:lang w:bidi="fa-IR"/>
        </w:rPr>
        <w:t>sp.,</w:t>
      </w:r>
      <w:r w:rsidRPr="007B3D1A">
        <w:rPr>
          <w:rFonts w:cs="B Nazanin"/>
          <w:i/>
          <w:iCs/>
          <w:sz w:val="20"/>
          <w:lang w:bidi="fa-IR"/>
        </w:rPr>
        <w:t xml:space="preserve"> </w:t>
      </w:r>
      <w:r w:rsidRPr="007B3D1A">
        <w:rPr>
          <w:rFonts w:cs="B Nazanin"/>
          <w:i/>
          <w:iCs/>
          <w:sz w:val="20"/>
          <w:lang w:val="en-GB" w:bidi="fa-IR"/>
        </w:rPr>
        <w:t>Marssonella oxycona</w:t>
      </w:r>
      <w:r w:rsidRPr="007B3D1A">
        <w:rPr>
          <w:rFonts w:cs="B Nazanin"/>
          <w:sz w:val="20"/>
          <w:lang w:val="en-GB" w:bidi="fa-IR"/>
        </w:rPr>
        <w:t>,</w:t>
      </w:r>
      <w:r w:rsidRPr="007B3D1A">
        <w:rPr>
          <w:rFonts w:cs="B Nazanin"/>
          <w:i/>
          <w:iCs/>
          <w:sz w:val="20"/>
          <w:lang w:val="en-GB" w:bidi="fa-IR"/>
        </w:rPr>
        <w:t xml:space="preserve"> Moncharmontia apenninica, </w:t>
      </w:r>
      <w:r w:rsidRPr="007B3D1A">
        <w:rPr>
          <w:rFonts w:cs="B Nazanin"/>
          <w:sz w:val="20"/>
          <w:lang w:val="en-GB" w:bidi="fa-IR"/>
        </w:rPr>
        <w:t>miliolids,</w:t>
      </w:r>
      <w:r w:rsidR="00A65039" w:rsidRPr="007B3D1A">
        <w:rPr>
          <w:rFonts w:cs="B Nazanin"/>
          <w:i/>
          <w:iCs/>
          <w:sz w:val="20"/>
          <w:lang w:val="en-GB" w:bidi="fa-IR"/>
        </w:rPr>
        <w:t xml:space="preserve"> Nezzazata concava</w:t>
      </w:r>
      <w:r w:rsidRPr="007B3D1A">
        <w:rPr>
          <w:rFonts w:cs="B Nazanin"/>
          <w:sz w:val="20"/>
          <w:lang w:val="en-GB" w:bidi="fa-IR"/>
        </w:rPr>
        <w:t xml:space="preserve">, </w:t>
      </w:r>
      <w:r w:rsidRPr="007B3D1A">
        <w:rPr>
          <w:rFonts w:cs="B Nazanin"/>
          <w:i/>
          <w:iCs/>
          <w:sz w:val="20"/>
          <w:lang w:bidi="fa-IR"/>
        </w:rPr>
        <w:t>N</w:t>
      </w:r>
      <w:r w:rsidRPr="007B3D1A">
        <w:rPr>
          <w:rFonts w:cs="B Nazanin"/>
          <w:sz w:val="20"/>
          <w:lang w:bidi="fa-IR"/>
        </w:rPr>
        <w:t xml:space="preserve">. </w:t>
      </w:r>
      <w:r w:rsidRPr="007B3D1A">
        <w:rPr>
          <w:rFonts w:cs="B Nazanin"/>
          <w:i/>
          <w:iCs/>
          <w:sz w:val="20"/>
          <w:lang w:bidi="fa-IR"/>
        </w:rPr>
        <w:t xml:space="preserve">conica </w:t>
      </w:r>
      <w:r w:rsidRPr="007B3D1A">
        <w:rPr>
          <w:rFonts w:cs="B Nazanin"/>
          <w:sz w:val="20"/>
          <w:lang w:val="en-GB" w:bidi="fa-IR"/>
        </w:rPr>
        <w:t>(</w:t>
      </w:r>
      <w:r w:rsidR="00412D21" w:rsidRPr="007B3D1A">
        <w:rPr>
          <w:rFonts w:cs="B Nazanin"/>
          <w:sz w:val="20"/>
          <w:lang w:val="en-GB" w:bidi="fa-IR"/>
        </w:rPr>
        <w:t>Fig.</w:t>
      </w:r>
      <w:r w:rsidR="007B3D1A">
        <w:rPr>
          <w:rFonts w:cs="B Nazanin"/>
          <w:sz w:val="20"/>
          <w:lang w:val="en-GB" w:bidi="fa-IR"/>
        </w:rPr>
        <w:t xml:space="preserve"> 3</w:t>
      </w:r>
      <w:r w:rsidR="00412D21" w:rsidRPr="007B3D1A">
        <w:rPr>
          <w:rFonts w:cs="B Nazanin"/>
          <w:sz w:val="20"/>
          <w:lang w:val="en-GB" w:bidi="fa-IR"/>
        </w:rPr>
        <w:t>G</w:t>
      </w:r>
      <w:r w:rsidRPr="007B3D1A">
        <w:rPr>
          <w:rFonts w:cs="B Nazanin"/>
          <w:sz w:val="20"/>
          <w:lang w:val="en-GB" w:bidi="fa-IR"/>
        </w:rPr>
        <w:t>)</w:t>
      </w:r>
      <w:r w:rsidRPr="007B3D1A">
        <w:rPr>
          <w:rFonts w:cs="B Nazanin"/>
          <w:sz w:val="20"/>
          <w:lang w:bidi="fa-IR"/>
        </w:rPr>
        <w:t xml:space="preserve">, </w:t>
      </w:r>
      <w:r w:rsidR="00412D21" w:rsidRPr="007B3D1A">
        <w:rPr>
          <w:rFonts w:cs="B Nazanin"/>
          <w:i/>
          <w:iCs/>
          <w:sz w:val="20"/>
          <w:lang w:bidi="fa-IR"/>
        </w:rPr>
        <w:t>N</w:t>
      </w:r>
      <w:r w:rsidR="00412D21" w:rsidRPr="007B3D1A">
        <w:rPr>
          <w:rFonts w:cs="B Nazanin"/>
          <w:sz w:val="20"/>
          <w:lang w:bidi="fa-IR"/>
        </w:rPr>
        <w:t xml:space="preserve">. </w:t>
      </w:r>
      <w:r w:rsidR="00412D21" w:rsidRPr="007B3D1A">
        <w:rPr>
          <w:rFonts w:cs="B Nazanin"/>
          <w:i/>
          <w:iCs/>
          <w:sz w:val="20"/>
          <w:lang w:bidi="fa-IR"/>
        </w:rPr>
        <w:t xml:space="preserve">simplex </w:t>
      </w:r>
      <w:r w:rsidR="00412D21" w:rsidRPr="007B3D1A">
        <w:rPr>
          <w:rFonts w:cs="B Nazanin"/>
          <w:sz w:val="20"/>
          <w:lang w:val="en-GB" w:bidi="fa-IR"/>
        </w:rPr>
        <w:t>(Fig. 3H)</w:t>
      </w:r>
      <w:r w:rsidR="00412D21" w:rsidRPr="007B3D1A">
        <w:rPr>
          <w:rFonts w:cs="B Nazanin"/>
          <w:sz w:val="20"/>
          <w:lang w:bidi="fa-IR"/>
        </w:rPr>
        <w:t xml:space="preserve">, </w:t>
      </w:r>
      <w:r w:rsidRPr="007B3D1A">
        <w:rPr>
          <w:rFonts w:cs="B Nazanin"/>
          <w:i/>
          <w:iCs/>
          <w:sz w:val="20"/>
          <w:lang w:bidi="fa-IR"/>
        </w:rPr>
        <w:t>N</w:t>
      </w:r>
      <w:r w:rsidRPr="007B3D1A">
        <w:rPr>
          <w:rFonts w:cs="B Nazanin"/>
          <w:sz w:val="20"/>
          <w:lang w:bidi="fa-IR"/>
        </w:rPr>
        <w:t xml:space="preserve">. </w:t>
      </w:r>
      <w:r w:rsidRPr="007B3D1A">
        <w:rPr>
          <w:rFonts w:cs="B Nazanin"/>
          <w:i/>
          <w:iCs/>
          <w:sz w:val="20"/>
          <w:lang w:bidi="fa-IR"/>
        </w:rPr>
        <w:t>gyra</w:t>
      </w:r>
      <w:r w:rsidRPr="007B3D1A">
        <w:rPr>
          <w:rFonts w:cs="B Nazanin"/>
          <w:sz w:val="20"/>
          <w:lang w:bidi="fa-IR"/>
        </w:rPr>
        <w:t xml:space="preserve">, </w:t>
      </w:r>
      <w:r w:rsidRPr="007B3D1A">
        <w:rPr>
          <w:rFonts w:cs="B Nazanin"/>
          <w:i/>
          <w:iCs/>
          <w:sz w:val="20"/>
          <w:lang w:val="en-GB" w:bidi="fa-IR"/>
        </w:rPr>
        <w:t xml:space="preserve">Praealveolina cretacea </w:t>
      </w:r>
      <w:r w:rsidR="00412D21" w:rsidRPr="007B3D1A">
        <w:rPr>
          <w:rFonts w:cs="B Nazanin"/>
          <w:sz w:val="20"/>
          <w:lang w:val="en-GB" w:bidi="fa-IR"/>
        </w:rPr>
        <w:t>(Fig. 3I</w:t>
      </w:r>
      <w:r w:rsidRPr="007B3D1A">
        <w:rPr>
          <w:rFonts w:cs="B Nazanin"/>
          <w:sz w:val="20"/>
          <w:lang w:val="en-GB" w:bidi="fa-IR"/>
        </w:rPr>
        <w:t xml:space="preserve">), </w:t>
      </w:r>
      <w:r w:rsidR="007B3D1A" w:rsidRPr="007B3D1A">
        <w:rPr>
          <w:rFonts w:eastAsiaTheme="minorHAnsi"/>
          <w:i/>
          <w:iCs/>
          <w:color w:val="000000"/>
          <w:sz w:val="20"/>
        </w:rPr>
        <w:t>Neodubrovnikella turonica</w:t>
      </w:r>
      <w:r w:rsidR="007B3D1A" w:rsidRPr="007B3D1A">
        <w:rPr>
          <w:rStyle w:val="apple-converted-space"/>
          <w:sz w:val="20"/>
        </w:rPr>
        <w:t xml:space="preserve"> </w:t>
      </w:r>
      <w:r w:rsidRPr="007B3D1A">
        <w:rPr>
          <w:rFonts w:cs="B Nazanin"/>
          <w:sz w:val="20"/>
          <w:lang w:val="en-GB" w:bidi="fa-IR"/>
        </w:rPr>
        <w:t>(</w:t>
      </w:r>
      <w:r w:rsidR="007B3D1A" w:rsidRPr="007B3D1A">
        <w:rPr>
          <w:rFonts w:cs="B Nazanin"/>
          <w:sz w:val="20"/>
          <w:lang w:val="en-GB" w:bidi="fa-IR"/>
        </w:rPr>
        <w:t>Fig. 3A</w:t>
      </w:r>
      <w:r w:rsidRPr="007B3D1A">
        <w:rPr>
          <w:rFonts w:cs="B Nazanin"/>
          <w:sz w:val="20"/>
          <w:lang w:val="en-GB" w:bidi="fa-IR"/>
        </w:rPr>
        <w:t>), orbitolinids</w:t>
      </w:r>
      <w:r w:rsidR="007B3D1A" w:rsidRPr="007B3D1A">
        <w:rPr>
          <w:rFonts w:cs="B Nazanin"/>
          <w:sz w:val="20"/>
          <w:lang w:val="en-GB" w:bidi="fa-IR"/>
        </w:rPr>
        <w:t xml:space="preserve"> (Fig. 3F)</w:t>
      </w:r>
      <w:r w:rsidRPr="007B3D1A">
        <w:rPr>
          <w:rFonts w:cs="B Nazanin"/>
          <w:sz w:val="20"/>
          <w:lang w:val="en-GB" w:bidi="fa-IR"/>
        </w:rPr>
        <w:t xml:space="preserve">, </w:t>
      </w:r>
      <w:r w:rsidRPr="007B3D1A">
        <w:rPr>
          <w:rFonts w:cs="B Nazanin"/>
          <w:i/>
          <w:iCs/>
          <w:sz w:val="20"/>
          <w:lang w:val="en-GB" w:bidi="fa-IR"/>
        </w:rPr>
        <w:t>Ovalveolina</w:t>
      </w:r>
      <w:r w:rsidRPr="007B3D1A">
        <w:rPr>
          <w:rFonts w:cs="B Nazanin"/>
          <w:sz w:val="20"/>
          <w:lang w:val="en-GB" w:bidi="fa-IR"/>
        </w:rPr>
        <w:t xml:space="preserve"> sp., </w:t>
      </w:r>
      <w:r w:rsidRPr="007B3D1A">
        <w:rPr>
          <w:rFonts w:cs="B Nazanin"/>
          <w:i/>
          <w:iCs/>
          <w:sz w:val="20"/>
          <w:lang w:val="en-GB" w:bidi="fa-IR"/>
        </w:rPr>
        <w:t>Spiroloculina cenomana</w:t>
      </w:r>
      <w:r w:rsidRPr="007B3D1A">
        <w:rPr>
          <w:rFonts w:cs="B Nazanin"/>
          <w:sz w:val="20"/>
          <w:lang w:val="en-GB" w:bidi="fa-IR"/>
        </w:rPr>
        <w:t xml:space="preserve">, </w:t>
      </w:r>
      <w:r w:rsidRPr="007B3D1A">
        <w:rPr>
          <w:rFonts w:cs="B Nazanin"/>
          <w:i/>
          <w:iCs/>
          <w:sz w:val="20"/>
          <w:lang w:val="en-GB" w:bidi="fa-IR"/>
        </w:rPr>
        <w:t>S</w:t>
      </w:r>
      <w:r w:rsidRPr="007B3D1A">
        <w:rPr>
          <w:rFonts w:cs="B Nazanin"/>
          <w:sz w:val="20"/>
          <w:lang w:val="en-GB" w:bidi="fa-IR"/>
        </w:rPr>
        <w:t xml:space="preserve">. </w:t>
      </w:r>
      <w:r w:rsidRPr="007B3D1A">
        <w:rPr>
          <w:rFonts w:cs="B Nazanin"/>
          <w:i/>
          <w:iCs/>
          <w:sz w:val="20"/>
          <w:lang w:val="en-GB" w:bidi="fa-IR"/>
        </w:rPr>
        <w:t>cretacea</w:t>
      </w:r>
      <w:r w:rsidR="007B3D1A" w:rsidRPr="007B3D1A">
        <w:rPr>
          <w:rFonts w:cs="B Nazanin"/>
          <w:i/>
          <w:iCs/>
          <w:sz w:val="20"/>
          <w:lang w:val="en-GB" w:bidi="fa-IR"/>
        </w:rPr>
        <w:t xml:space="preserve"> </w:t>
      </w:r>
      <w:r w:rsidR="007B3D1A" w:rsidRPr="007B3D1A">
        <w:rPr>
          <w:rFonts w:cs="B Nazanin"/>
          <w:sz w:val="20"/>
          <w:lang w:val="en-GB" w:bidi="fa-IR"/>
        </w:rPr>
        <w:t>(Fig. 3D)</w:t>
      </w:r>
      <w:r w:rsidRPr="007B3D1A">
        <w:rPr>
          <w:rFonts w:cs="B Nazanin"/>
          <w:sz w:val="20"/>
          <w:lang w:val="en-GB" w:bidi="fa-IR"/>
        </w:rPr>
        <w:t xml:space="preserve">, textularids, </w:t>
      </w:r>
      <w:r w:rsidR="007B3D1A" w:rsidRPr="007B3D1A">
        <w:rPr>
          <w:rFonts w:asciiTheme="majorBidi" w:eastAsiaTheme="minorHAnsi" w:hAnsiTheme="majorBidi" w:cstheme="majorBidi"/>
          <w:i/>
          <w:iCs/>
          <w:color w:val="000000"/>
          <w:sz w:val="20"/>
        </w:rPr>
        <w:t>Coscinoconus</w:t>
      </w:r>
      <w:r w:rsidR="007B3D1A" w:rsidRPr="007B3D1A">
        <w:rPr>
          <w:rFonts w:cs="B Nazanin"/>
          <w:i/>
          <w:iCs/>
          <w:sz w:val="20"/>
          <w:lang w:val="en-GB" w:bidi="fa-IR"/>
        </w:rPr>
        <w:t xml:space="preserve"> arabicus</w:t>
      </w:r>
      <w:r w:rsidR="007B3D1A" w:rsidRPr="007B3D1A">
        <w:rPr>
          <w:i/>
          <w:sz w:val="20"/>
        </w:rPr>
        <w:t xml:space="preserve"> </w:t>
      </w:r>
      <w:r w:rsidRPr="007B3D1A">
        <w:rPr>
          <w:rFonts w:cs="B Nazanin"/>
          <w:sz w:val="20"/>
          <w:lang w:val="en-GB" w:bidi="fa-IR"/>
        </w:rPr>
        <w:t>(</w:t>
      </w:r>
      <w:r w:rsidR="007B3D1A" w:rsidRPr="007B3D1A">
        <w:rPr>
          <w:rFonts w:cs="B Nazanin"/>
          <w:sz w:val="20"/>
          <w:lang w:val="en-GB" w:bidi="fa-IR"/>
        </w:rPr>
        <w:t>Fig. 3C</w:t>
      </w:r>
      <w:r w:rsidRPr="007B3D1A">
        <w:rPr>
          <w:rFonts w:cs="B Nazanin"/>
          <w:sz w:val="20"/>
          <w:lang w:val="en-GB" w:bidi="fa-IR"/>
        </w:rPr>
        <w:t xml:space="preserve">), </w:t>
      </w:r>
      <w:r w:rsidR="007B3D1A" w:rsidRPr="007B3D1A">
        <w:rPr>
          <w:rFonts w:asciiTheme="majorBidi" w:eastAsiaTheme="minorHAnsi" w:hAnsiTheme="majorBidi" w:cstheme="majorBidi"/>
          <w:i/>
          <w:iCs/>
          <w:color w:val="000000"/>
          <w:sz w:val="20"/>
        </w:rPr>
        <w:t>C</w:t>
      </w:r>
      <w:r w:rsidR="007B3D1A" w:rsidRPr="007B3D1A">
        <w:rPr>
          <w:rFonts w:asciiTheme="majorBidi" w:eastAsiaTheme="minorHAnsi" w:hAnsiTheme="majorBidi" w:cstheme="majorBidi"/>
          <w:color w:val="000000"/>
          <w:sz w:val="20"/>
        </w:rPr>
        <w:t>.</w:t>
      </w:r>
      <w:r w:rsidR="007B3D1A" w:rsidRPr="007B3D1A">
        <w:rPr>
          <w:rFonts w:asciiTheme="majorBidi" w:eastAsiaTheme="minorHAnsi" w:hAnsiTheme="majorBidi" w:cstheme="majorBidi"/>
          <w:i/>
          <w:iCs/>
          <w:color w:val="000000"/>
          <w:sz w:val="20"/>
        </w:rPr>
        <w:t xml:space="preserve"> elongatus</w:t>
      </w:r>
      <w:r w:rsidR="007B3D1A" w:rsidRPr="007B3D1A">
        <w:rPr>
          <w:rStyle w:val="apple-converted-space"/>
          <w:i/>
          <w:iCs/>
          <w:sz w:val="20"/>
        </w:rPr>
        <w:t xml:space="preserve"> </w:t>
      </w:r>
      <w:r w:rsidRPr="007B3D1A">
        <w:rPr>
          <w:rFonts w:cs="B Nazanin"/>
          <w:sz w:val="20"/>
          <w:lang w:val="en-GB" w:bidi="fa-IR"/>
        </w:rPr>
        <w:t>(</w:t>
      </w:r>
      <w:r w:rsidR="007B3D1A" w:rsidRPr="007B3D1A">
        <w:rPr>
          <w:rFonts w:cs="B Nazanin"/>
          <w:sz w:val="20"/>
          <w:lang w:val="en-GB" w:bidi="fa-IR"/>
        </w:rPr>
        <w:t>Fig. 3B</w:t>
      </w:r>
      <w:r w:rsidR="00D34ECA" w:rsidRPr="007B3D1A">
        <w:rPr>
          <w:rFonts w:cs="B Nazanin"/>
          <w:sz w:val="20"/>
          <w:lang w:val="en-GB" w:bidi="fa-IR"/>
        </w:rPr>
        <w:t>)</w:t>
      </w:r>
      <w:r w:rsidR="00D34ECA" w:rsidRPr="007B3D1A">
        <w:rPr>
          <w:rFonts w:cs="B Nazanin"/>
          <w:sz w:val="20"/>
          <w:lang w:bidi="fa-IR"/>
        </w:rPr>
        <w:t xml:space="preserve">, </w:t>
      </w:r>
      <w:r w:rsidR="00D34ECA" w:rsidRPr="007B3D1A">
        <w:rPr>
          <w:rFonts w:cs="B Nazanin"/>
          <w:sz w:val="20"/>
          <w:lang w:val="en-GB" w:bidi="fa-IR"/>
        </w:rPr>
        <w:t xml:space="preserve">Bryozoa, calcispheres, echinoids, </w:t>
      </w:r>
      <w:r w:rsidR="00D34ECA" w:rsidRPr="007B3D1A">
        <w:rPr>
          <w:rFonts w:cs="B Nazanin"/>
          <w:i/>
          <w:iCs/>
          <w:sz w:val="20"/>
        </w:rPr>
        <w:t xml:space="preserve">Ellipsactina sphaeractinoides, </w:t>
      </w:r>
      <w:r w:rsidR="00D34ECA" w:rsidRPr="007B3D1A">
        <w:rPr>
          <w:rFonts w:cs="B Nazanin"/>
          <w:sz w:val="20"/>
          <w:lang w:val="en-GB" w:bidi="fa-IR"/>
        </w:rPr>
        <w:t xml:space="preserve">gastropods, red algae, rudist debris and sponge spicules </w:t>
      </w:r>
    </w:p>
    <w:p w14:paraId="1372220B" w14:textId="7A4CA721" w:rsidR="00353F29" w:rsidRDefault="00353F29" w:rsidP="004C4831">
      <w:pPr>
        <w:bidi/>
        <w:spacing w:after="0"/>
        <w:rPr>
          <w:rFonts w:cs="B Nazanin"/>
          <w:sz w:val="20"/>
          <w:szCs w:val="24"/>
          <w:rtl/>
          <w:lang w:val="en-GB" w:bidi="fa-IR"/>
        </w:rPr>
      </w:pPr>
      <w:r w:rsidRPr="003C3843">
        <w:rPr>
          <w:rFonts w:cs="B Nazanin" w:hint="cs"/>
          <w:sz w:val="20"/>
          <w:szCs w:val="24"/>
          <w:rtl/>
          <w:lang w:val="en-GB" w:bidi="fa-IR"/>
        </w:rPr>
        <w:lastRenderedPageBreak/>
        <w:t>این</w:t>
      </w:r>
      <w:r w:rsidRPr="003C3843">
        <w:rPr>
          <w:rFonts w:cs="B Nazanin"/>
          <w:sz w:val="20"/>
          <w:szCs w:val="24"/>
          <w:rtl/>
          <w:lang w:val="en-GB" w:bidi="fa-IR"/>
        </w:rPr>
        <w:t xml:space="preserve"> </w:t>
      </w:r>
      <w:r w:rsidRPr="003C3843">
        <w:rPr>
          <w:rFonts w:cs="B Nazanin" w:hint="cs"/>
          <w:sz w:val="20"/>
          <w:szCs w:val="24"/>
          <w:rtl/>
          <w:lang w:val="en-GB" w:bidi="fa-IR"/>
        </w:rPr>
        <w:t>زون</w:t>
      </w:r>
      <w:r w:rsidRPr="003C3843">
        <w:rPr>
          <w:rFonts w:cs="B Nazanin"/>
          <w:sz w:val="20"/>
          <w:szCs w:val="24"/>
          <w:rtl/>
          <w:lang w:val="en-GB" w:bidi="fa-IR"/>
        </w:rPr>
        <w:t xml:space="preserve"> </w:t>
      </w:r>
      <w:r w:rsidRPr="003C3843">
        <w:rPr>
          <w:rFonts w:cs="B Nazanin" w:hint="cs"/>
          <w:sz w:val="20"/>
          <w:szCs w:val="24"/>
          <w:rtl/>
          <w:lang w:val="en-GB" w:bidi="fa-IR"/>
        </w:rPr>
        <w:t>زیستی</w:t>
      </w:r>
      <w:r w:rsidRPr="003C3843">
        <w:rPr>
          <w:rFonts w:cs="B Nazanin"/>
          <w:sz w:val="20"/>
          <w:szCs w:val="24"/>
          <w:rtl/>
          <w:lang w:val="en-GB" w:bidi="fa-IR"/>
        </w:rPr>
        <w:t xml:space="preserve"> </w:t>
      </w:r>
      <w:r w:rsidRPr="003C3843">
        <w:rPr>
          <w:rFonts w:cs="B Nazanin" w:hint="cs"/>
          <w:sz w:val="20"/>
          <w:szCs w:val="24"/>
          <w:rtl/>
          <w:lang w:val="en-GB" w:bidi="fa-IR"/>
        </w:rPr>
        <w:t>تجمعی</w:t>
      </w:r>
      <w:r w:rsidRPr="003C3843">
        <w:rPr>
          <w:rFonts w:cs="B Nazanin"/>
          <w:sz w:val="20"/>
          <w:szCs w:val="24"/>
          <w:rtl/>
          <w:lang w:val="en-GB" w:bidi="fa-IR"/>
        </w:rPr>
        <w:t xml:space="preserve"> </w:t>
      </w:r>
      <w:r w:rsidRPr="003C3843">
        <w:rPr>
          <w:rFonts w:cs="B Nazanin" w:hint="cs"/>
          <w:sz w:val="20"/>
          <w:szCs w:val="24"/>
          <w:rtl/>
          <w:lang w:val="en-GB" w:bidi="fa-IR"/>
        </w:rPr>
        <w:t>با</w:t>
      </w:r>
      <w:r w:rsidRPr="003C3843">
        <w:rPr>
          <w:rFonts w:cs="B Nazanin"/>
          <w:sz w:val="20"/>
          <w:szCs w:val="24"/>
          <w:rtl/>
          <w:lang w:val="en-GB" w:bidi="fa-IR"/>
        </w:rPr>
        <w:t xml:space="preserve"> </w:t>
      </w:r>
      <w:r w:rsidRPr="003C3843">
        <w:rPr>
          <w:rFonts w:cs="B Nazanin" w:hint="cs"/>
          <w:sz w:val="20"/>
          <w:szCs w:val="24"/>
          <w:rtl/>
          <w:lang w:val="en-GB" w:bidi="fa-IR"/>
        </w:rPr>
        <w:t>زون</w:t>
      </w:r>
      <w:r w:rsidRPr="003C3843">
        <w:rPr>
          <w:rFonts w:cs="B Nazanin"/>
          <w:sz w:val="20"/>
          <w:szCs w:val="24"/>
          <w:rtl/>
          <w:lang w:val="en-GB" w:bidi="fa-IR"/>
        </w:rPr>
        <w:t xml:space="preserve"> </w:t>
      </w:r>
      <w:r w:rsidRPr="003C3843">
        <w:rPr>
          <w:rFonts w:cs="B Nazanin" w:hint="cs"/>
          <w:sz w:val="20"/>
          <w:szCs w:val="24"/>
          <w:rtl/>
          <w:lang w:val="en-GB" w:bidi="fa-IR"/>
        </w:rPr>
        <w:t>زیستی</w:t>
      </w:r>
      <w:r w:rsidRPr="003C3843">
        <w:rPr>
          <w:rFonts w:cs="B Nazanin"/>
          <w:sz w:val="20"/>
          <w:szCs w:val="24"/>
          <w:rtl/>
          <w:lang w:val="en-GB" w:bidi="fa-IR"/>
        </w:rPr>
        <w:t xml:space="preserve"> 25 </w:t>
      </w:r>
      <w:r w:rsidRPr="003C3843">
        <w:rPr>
          <w:rFonts w:cs="B Nazanin" w:hint="cs"/>
          <w:sz w:val="20"/>
          <w:szCs w:val="24"/>
          <w:rtl/>
          <w:lang w:val="en-GB" w:bidi="fa-IR"/>
        </w:rPr>
        <w:t>وایند</w:t>
      </w:r>
      <w:r w:rsidRPr="003C3843">
        <w:rPr>
          <w:rFonts w:cs="B Nazanin"/>
          <w:sz w:val="20"/>
          <w:szCs w:val="24"/>
          <w:rtl/>
          <w:lang w:val="en-GB" w:bidi="fa-IR"/>
        </w:rPr>
        <w:t xml:space="preserve"> </w:t>
      </w:r>
      <w:r w:rsidRPr="003C3843">
        <w:rPr>
          <w:rFonts w:cs="B Nazanin" w:hint="cs"/>
          <w:sz w:val="20"/>
          <w:szCs w:val="24"/>
          <w:rtl/>
          <w:lang w:val="en-GB" w:bidi="fa-IR"/>
        </w:rPr>
        <w:t>(</w:t>
      </w:r>
      <w:r w:rsidRPr="003C3843">
        <w:rPr>
          <w:rFonts w:cs="B Nazanin"/>
          <w:sz w:val="20"/>
          <w:szCs w:val="24"/>
          <w:lang w:val="en-GB" w:bidi="fa-IR"/>
        </w:rPr>
        <w:t>Wynd</w:t>
      </w:r>
      <w:r w:rsidRPr="003C3843">
        <w:rPr>
          <w:rFonts w:cs="B Nazanin"/>
          <w:sz w:val="20"/>
          <w:szCs w:val="24"/>
          <w:lang w:bidi="fa-IR"/>
        </w:rPr>
        <w:t>,</w:t>
      </w:r>
      <w:r w:rsidRPr="003C3843">
        <w:rPr>
          <w:rFonts w:cs="B Nazanin"/>
          <w:sz w:val="20"/>
          <w:szCs w:val="24"/>
          <w:lang w:val="en-GB" w:bidi="fa-IR"/>
        </w:rPr>
        <w:t xml:space="preserve"> 1965</w:t>
      </w:r>
      <w:r w:rsidRPr="003C3843">
        <w:rPr>
          <w:rFonts w:cs="B Nazanin" w:hint="cs"/>
          <w:sz w:val="20"/>
          <w:szCs w:val="24"/>
          <w:rtl/>
          <w:lang w:val="en-GB" w:bidi="fa-IR"/>
        </w:rPr>
        <w:t>) تحت</w:t>
      </w:r>
      <w:r w:rsidRPr="003C3843">
        <w:rPr>
          <w:rFonts w:cs="B Nazanin"/>
          <w:sz w:val="20"/>
          <w:szCs w:val="24"/>
          <w:rtl/>
          <w:lang w:val="en-GB" w:bidi="fa-IR"/>
        </w:rPr>
        <w:t xml:space="preserve"> </w:t>
      </w:r>
      <w:r w:rsidRPr="003C3843">
        <w:rPr>
          <w:rFonts w:cs="B Nazanin" w:hint="cs"/>
          <w:sz w:val="20"/>
          <w:szCs w:val="24"/>
          <w:rtl/>
          <w:lang w:val="en-GB" w:bidi="fa-IR"/>
        </w:rPr>
        <w:t xml:space="preserve">عنوان </w:t>
      </w:r>
      <w:r w:rsidRPr="003C3843">
        <w:rPr>
          <w:rFonts w:cs="B Nazanin"/>
          <w:sz w:val="20"/>
          <w:szCs w:val="24"/>
          <w:lang w:val="en-GB" w:bidi="fa-IR"/>
        </w:rPr>
        <w:t>Nezzazata- alveolinid Assemblage Zone</w:t>
      </w:r>
      <w:r w:rsidRPr="003C3843">
        <w:rPr>
          <w:rFonts w:cs="B Nazanin"/>
          <w:sz w:val="20"/>
          <w:szCs w:val="24"/>
          <w:rtl/>
          <w:lang w:val="en-GB" w:bidi="fa-IR"/>
        </w:rPr>
        <w:t xml:space="preserve"> </w:t>
      </w:r>
      <w:r w:rsidRPr="003C3843">
        <w:rPr>
          <w:rFonts w:cs="B Nazanin" w:hint="cs"/>
          <w:sz w:val="20"/>
          <w:szCs w:val="24"/>
          <w:rtl/>
          <w:lang w:val="en-GB" w:bidi="fa-IR"/>
        </w:rPr>
        <w:t>با سن سنومانین منطبق</w:t>
      </w:r>
      <w:r w:rsidRPr="003C3843">
        <w:rPr>
          <w:rFonts w:cs="B Nazanin"/>
          <w:sz w:val="20"/>
          <w:szCs w:val="24"/>
          <w:rtl/>
          <w:lang w:val="en-GB" w:bidi="fa-IR"/>
        </w:rPr>
        <w:t xml:space="preserve"> </w:t>
      </w:r>
      <w:r w:rsidRPr="003C3843">
        <w:rPr>
          <w:rFonts w:cs="B Nazanin" w:hint="cs"/>
          <w:sz w:val="20"/>
          <w:szCs w:val="24"/>
          <w:rtl/>
          <w:lang w:val="en-GB" w:bidi="fa-IR"/>
        </w:rPr>
        <w:t xml:space="preserve">است (شکل </w:t>
      </w:r>
      <w:r w:rsidR="00E04412">
        <w:rPr>
          <w:rFonts w:cs="B Nazanin" w:hint="cs"/>
          <w:sz w:val="20"/>
          <w:szCs w:val="24"/>
          <w:rtl/>
          <w:lang w:val="en-GB" w:bidi="fa-IR"/>
        </w:rPr>
        <w:t>2</w:t>
      </w:r>
      <w:r w:rsidRPr="003C3843">
        <w:rPr>
          <w:rFonts w:cs="B Nazanin" w:hint="cs"/>
          <w:sz w:val="20"/>
          <w:szCs w:val="24"/>
          <w:rtl/>
          <w:lang w:val="en-GB" w:bidi="fa-IR"/>
        </w:rPr>
        <w:t>)</w:t>
      </w:r>
      <w:r w:rsidRPr="003C3843">
        <w:rPr>
          <w:rFonts w:cs="B Nazanin"/>
          <w:sz w:val="20"/>
          <w:szCs w:val="24"/>
          <w:lang w:val="en-GB" w:bidi="fa-IR"/>
        </w:rPr>
        <w:t>.</w:t>
      </w:r>
      <w:r w:rsidR="00470C0D">
        <w:rPr>
          <w:rFonts w:cs="B Nazanin" w:hint="cs"/>
          <w:sz w:val="20"/>
          <w:szCs w:val="24"/>
          <w:rtl/>
          <w:lang w:val="en-GB" w:bidi="fa-IR"/>
        </w:rPr>
        <w:t xml:space="preserve"> این بایوزون در نهشته</w:t>
      </w:r>
      <w:r w:rsidR="00470C0D">
        <w:rPr>
          <w:rFonts w:cs="B Nazanin"/>
          <w:sz w:val="20"/>
          <w:szCs w:val="24"/>
          <w:rtl/>
          <w:lang w:val="en-GB" w:bidi="fa-IR"/>
        </w:rPr>
        <w:softHyphen/>
      </w:r>
      <w:r w:rsidR="00470C0D">
        <w:rPr>
          <w:rFonts w:cs="B Nazanin" w:hint="cs"/>
          <w:sz w:val="20"/>
          <w:szCs w:val="24"/>
          <w:rtl/>
          <w:lang w:val="en-GB" w:bidi="fa-IR"/>
        </w:rPr>
        <w:t>های سازند سروک توسط</w:t>
      </w:r>
      <w:r w:rsidR="00197472">
        <w:rPr>
          <w:rFonts w:cs="B Nazanin" w:hint="cs"/>
          <w:sz w:val="20"/>
          <w:szCs w:val="24"/>
          <w:rtl/>
          <w:lang w:val="en-GB" w:bidi="fa-IR"/>
        </w:rPr>
        <w:t xml:space="preserve"> غبیشاوی و همکاران (</w:t>
      </w:r>
      <w:r w:rsidR="00197472" w:rsidRPr="00197472">
        <w:rPr>
          <w:rFonts w:cs="B Nazanin"/>
          <w:sz w:val="20"/>
          <w:szCs w:val="24"/>
          <w:lang w:val="en-GB" w:bidi="fa-IR"/>
        </w:rPr>
        <w:t>Ghabeishavi et al., 2010</w:t>
      </w:r>
      <w:r w:rsidR="00197472">
        <w:rPr>
          <w:rFonts w:cs="B Nazanin" w:hint="cs"/>
          <w:sz w:val="20"/>
          <w:szCs w:val="24"/>
          <w:rtl/>
          <w:lang w:val="en-GB" w:bidi="fa-IR"/>
        </w:rPr>
        <w:t>) و</w:t>
      </w:r>
      <w:r w:rsidR="00470C0D">
        <w:rPr>
          <w:rFonts w:cs="B Nazanin" w:hint="cs"/>
          <w:sz w:val="20"/>
          <w:szCs w:val="24"/>
          <w:rtl/>
          <w:lang w:val="en-GB" w:bidi="fa-IR"/>
        </w:rPr>
        <w:t xml:space="preserve"> </w:t>
      </w:r>
      <w:r w:rsidR="004C4831">
        <w:rPr>
          <w:rFonts w:cs="B Nazanin" w:hint="cs"/>
          <w:sz w:val="20"/>
          <w:szCs w:val="24"/>
          <w:rtl/>
          <w:lang w:val="en-GB" w:bidi="fa-IR"/>
        </w:rPr>
        <w:t>امیدوار و همکاران (</w:t>
      </w:r>
      <w:r w:rsidR="004C4831" w:rsidRPr="004C4831">
        <w:rPr>
          <w:rStyle w:val="apple-converted-space"/>
          <w:color w:val="000000" w:themeColor="text1"/>
          <w:sz w:val="20"/>
        </w:rPr>
        <w:t>Omidvar et al. 2014</w:t>
      </w:r>
      <w:r w:rsidR="004C4831">
        <w:rPr>
          <w:rFonts w:cs="B Nazanin" w:hint="cs"/>
          <w:sz w:val="20"/>
          <w:szCs w:val="24"/>
          <w:rtl/>
          <w:lang w:val="en-GB" w:bidi="fa-IR"/>
        </w:rPr>
        <w:t>)</w:t>
      </w:r>
      <w:r w:rsidR="00197472">
        <w:rPr>
          <w:rFonts w:cs="B Nazanin" w:hint="cs"/>
          <w:sz w:val="20"/>
          <w:szCs w:val="24"/>
          <w:rtl/>
          <w:lang w:val="en-GB" w:bidi="fa-IR"/>
        </w:rPr>
        <w:t xml:space="preserve"> نیز گزارش شده است. </w:t>
      </w:r>
      <w:r w:rsidR="004C4831">
        <w:rPr>
          <w:rFonts w:cs="B Nazanin" w:hint="cs"/>
          <w:sz w:val="20"/>
          <w:szCs w:val="24"/>
          <w:rtl/>
          <w:lang w:val="en-GB" w:bidi="fa-IR"/>
        </w:rPr>
        <w:t xml:space="preserve"> </w:t>
      </w:r>
    </w:p>
    <w:p w14:paraId="1707CB8B" w14:textId="4CFFA4E3" w:rsidR="00893729" w:rsidRDefault="00893729" w:rsidP="00893729">
      <w:pPr>
        <w:bidi/>
        <w:spacing w:after="0"/>
        <w:rPr>
          <w:rFonts w:cs="B Nazanin"/>
          <w:sz w:val="20"/>
          <w:szCs w:val="24"/>
          <w:rtl/>
          <w:lang w:val="en-GB" w:bidi="fa-IR"/>
        </w:rPr>
      </w:pPr>
      <w:r>
        <w:rPr>
          <w:rFonts w:cs="B Nazani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FFA34E6" wp14:editId="76E70514">
            <wp:simplePos x="0" y="0"/>
            <wp:positionH relativeFrom="column">
              <wp:posOffset>645644</wp:posOffset>
            </wp:positionH>
            <wp:positionV relativeFrom="paragraph">
              <wp:posOffset>153072</wp:posOffset>
            </wp:positionV>
            <wp:extent cx="3984625" cy="304038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t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" t="825" r="1600" b="2906"/>
                    <a:stretch/>
                  </pic:blipFill>
                  <pic:spPr bwMode="auto">
                    <a:xfrm>
                      <a:off x="0" y="0"/>
                      <a:ext cx="3984625" cy="304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7254E" w14:textId="788ADE90" w:rsidR="00893729" w:rsidRDefault="00893729" w:rsidP="00893729">
      <w:pPr>
        <w:bidi/>
        <w:spacing w:after="0"/>
        <w:rPr>
          <w:rFonts w:cs="B Nazanin"/>
          <w:sz w:val="20"/>
          <w:szCs w:val="24"/>
          <w:rtl/>
          <w:lang w:val="en-GB" w:bidi="fa-IR"/>
        </w:rPr>
      </w:pPr>
    </w:p>
    <w:p w14:paraId="02893593" w14:textId="68C5C826" w:rsidR="00893729" w:rsidRDefault="00893729" w:rsidP="00893729">
      <w:pPr>
        <w:bidi/>
        <w:spacing w:after="0"/>
        <w:rPr>
          <w:rFonts w:cs="B Nazanin"/>
          <w:sz w:val="20"/>
          <w:szCs w:val="24"/>
          <w:rtl/>
          <w:lang w:val="en-GB" w:bidi="fa-IR"/>
        </w:rPr>
      </w:pPr>
    </w:p>
    <w:p w14:paraId="069C4ABA" w14:textId="270C6142" w:rsidR="00893729" w:rsidRDefault="00893729" w:rsidP="00893729">
      <w:pPr>
        <w:bidi/>
        <w:spacing w:after="0"/>
        <w:rPr>
          <w:rFonts w:cs="B Nazanin"/>
          <w:sz w:val="20"/>
          <w:szCs w:val="24"/>
          <w:rtl/>
          <w:lang w:val="en-GB" w:bidi="fa-IR"/>
        </w:rPr>
      </w:pPr>
    </w:p>
    <w:p w14:paraId="20FBF0ED" w14:textId="050DED13" w:rsidR="00893729" w:rsidRDefault="00893729" w:rsidP="00893729">
      <w:pPr>
        <w:bidi/>
        <w:spacing w:after="0"/>
        <w:rPr>
          <w:rFonts w:cs="B Nazanin"/>
          <w:sz w:val="20"/>
          <w:szCs w:val="24"/>
          <w:rtl/>
          <w:lang w:val="en-GB" w:bidi="fa-IR"/>
        </w:rPr>
      </w:pPr>
    </w:p>
    <w:p w14:paraId="024C9F76" w14:textId="33CE96B8" w:rsidR="00893729" w:rsidRDefault="00893729" w:rsidP="00893729">
      <w:pPr>
        <w:bidi/>
        <w:spacing w:after="0"/>
        <w:rPr>
          <w:rFonts w:cs="B Nazanin"/>
          <w:sz w:val="20"/>
          <w:szCs w:val="24"/>
          <w:rtl/>
          <w:lang w:val="en-GB" w:bidi="fa-IR"/>
        </w:rPr>
      </w:pPr>
    </w:p>
    <w:p w14:paraId="1778F0AE" w14:textId="291E750B" w:rsidR="00893729" w:rsidRDefault="00893729" w:rsidP="00893729">
      <w:pPr>
        <w:bidi/>
        <w:spacing w:after="0"/>
        <w:rPr>
          <w:rFonts w:cs="B Nazanin"/>
          <w:sz w:val="20"/>
          <w:szCs w:val="24"/>
          <w:rtl/>
          <w:lang w:val="en-GB" w:bidi="fa-IR"/>
        </w:rPr>
      </w:pPr>
    </w:p>
    <w:p w14:paraId="107D0290" w14:textId="36DBD231" w:rsidR="00893729" w:rsidRDefault="00893729" w:rsidP="00893729">
      <w:pPr>
        <w:bidi/>
        <w:spacing w:after="0"/>
        <w:rPr>
          <w:rFonts w:cs="B Nazanin"/>
          <w:sz w:val="20"/>
          <w:szCs w:val="24"/>
          <w:rtl/>
          <w:lang w:val="en-GB" w:bidi="fa-IR"/>
        </w:rPr>
      </w:pPr>
    </w:p>
    <w:p w14:paraId="2A1B805D" w14:textId="63BF700D" w:rsidR="00893729" w:rsidRDefault="00893729" w:rsidP="00893729">
      <w:pPr>
        <w:bidi/>
        <w:spacing w:after="0"/>
        <w:rPr>
          <w:rFonts w:cs="B Nazanin"/>
          <w:sz w:val="20"/>
          <w:szCs w:val="24"/>
          <w:rtl/>
          <w:lang w:val="en-GB" w:bidi="fa-IR"/>
        </w:rPr>
      </w:pPr>
    </w:p>
    <w:p w14:paraId="423A9BA8" w14:textId="5B96284E" w:rsidR="00893729" w:rsidRDefault="00893729" w:rsidP="00893729">
      <w:pPr>
        <w:bidi/>
        <w:spacing w:after="0"/>
        <w:rPr>
          <w:rFonts w:cs="B Nazanin"/>
          <w:sz w:val="20"/>
          <w:szCs w:val="24"/>
          <w:rtl/>
          <w:lang w:val="en-GB" w:bidi="fa-IR"/>
        </w:rPr>
      </w:pPr>
    </w:p>
    <w:p w14:paraId="2A952116" w14:textId="00C24A00" w:rsidR="00893729" w:rsidRDefault="00893729" w:rsidP="00893729">
      <w:pPr>
        <w:bidi/>
        <w:spacing w:after="0"/>
        <w:rPr>
          <w:rFonts w:cs="B Nazanin"/>
          <w:sz w:val="20"/>
          <w:szCs w:val="24"/>
          <w:rtl/>
          <w:lang w:val="en-GB" w:bidi="fa-IR"/>
        </w:rPr>
      </w:pPr>
    </w:p>
    <w:p w14:paraId="389DA3DD" w14:textId="4FC3E872" w:rsidR="00893729" w:rsidRDefault="00893729" w:rsidP="00893729">
      <w:pPr>
        <w:bidi/>
        <w:spacing w:after="0"/>
        <w:rPr>
          <w:rFonts w:cs="B Nazanin"/>
          <w:sz w:val="20"/>
          <w:szCs w:val="24"/>
          <w:rtl/>
          <w:lang w:val="en-GB" w:bidi="fa-IR"/>
        </w:rPr>
      </w:pPr>
    </w:p>
    <w:p w14:paraId="29B94292" w14:textId="038CCCFC" w:rsidR="00893729" w:rsidRDefault="00893729" w:rsidP="00893729">
      <w:pPr>
        <w:bidi/>
        <w:spacing w:after="0"/>
        <w:rPr>
          <w:rFonts w:cs="B Nazanin"/>
          <w:sz w:val="20"/>
          <w:szCs w:val="24"/>
          <w:rtl/>
          <w:lang w:val="en-GB" w:bidi="fa-IR"/>
        </w:rPr>
      </w:pPr>
    </w:p>
    <w:p w14:paraId="4BA09FD6" w14:textId="3FF611FE" w:rsidR="00893729" w:rsidRDefault="00893729" w:rsidP="00893729">
      <w:pPr>
        <w:bidi/>
        <w:spacing w:after="0"/>
        <w:rPr>
          <w:rFonts w:cs="B Nazanin"/>
          <w:sz w:val="20"/>
          <w:szCs w:val="24"/>
          <w:rtl/>
          <w:lang w:val="en-GB" w:bidi="fa-IR"/>
        </w:rPr>
      </w:pPr>
    </w:p>
    <w:p w14:paraId="2B993DC5" w14:textId="77777777" w:rsidR="00893729" w:rsidRDefault="00893729" w:rsidP="00893729">
      <w:pPr>
        <w:rPr>
          <w:rFonts w:cs="B Nazanin"/>
          <w:sz w:val="20"/>
          <w:szCs w:val="24"/>
          <w:rtl/>
          <w:lang w:val="en-GB" w:bidi="fa-IR"/>
        </w:rPr>
      </w:pPr>
    </w:p>
    <w:p w14:paraId="5C55B4BE" w14:textId="176391B1" w:rsidR="00893729" w:rsidRPr="00893729" w:rsidRDefault="00893729" w:rsidP="00893729">
      <w:pPr>
        <w:rPr>
          <w:szCs w:val="18"/>
          <w:rtl/>
          <w:lang w:bidi="fa-IR"/>
        </w:rPr>
      </w:pPr>
      <w:r w:rsidRPr="007539CF">
        <w:rPr>
          <w:rStyle w:val="apple-converted-space"/>
          <w:szCs w:val="18"/>
        </w:rPr>
        <w:t xml:space="preserve">Fig. </w:t>
      </w:r>
      <w:r>
        <w:rPr>
          <w:rStyle w:val="apple-converted-space"/>
          <w:szCs w:val="18"/>
        </w:rPr>
        <w:t>3</w:t>
      </w:r>
      <w:r w:rsidRPr="007539CF">
        <w:rPr>
          <w:rStyle w:val="apple-converted-space"/>
          <w:szCs w:val="18"/>
        </w:rPr>
        <w:t xml:space="preserve">. A. </w:t>
      </w:r>
      <w:r w:rsidRPr="007539CF">
        <w:rPr>
          <w:rFonts w:eastAsiaTheme="minorHAnsi"/>
          <w:i/>
          <w:iCs/>
          <w:color w:val="000000"/>
          <w:szCs w:val="18"/>
        </w:rPr>
        <w:t>Neodubrovnikella turonica</w:t>
      </w:r>
      <w:r>
        <w:rPr>
          <w:rStyle w:val="apple-converted-space"/>
          <w:szCs w:val="18"/>
        </w:rPr>
        <w:t xml:space="preserve"> sample 5351</w:t>
      </w:r>
      <w:r w:rsidRPr="007539CF">
        <w:rPr>
          <w:rStyle w:val="apple-converted-space"/>
          <w:szCs w:val="18"/>
        </w:rPr>
        <w:t xml:space="preserve">, </w:t>
      </w:r>
      <w:r>
        <w:rPr>
          <w:rStyle w:val="apple-converted-space"/>
          <w:szCs w:val="18"/>
        </w:rPr>
        <w:t>B</w:t>
      </w:r>
      <w:r w:rsidRPr="007539CF">
        <w:rPr>
          <w:rStyle w:val="apple-converted-space"/>
          <w:szCs w:val="18"/>
        </w:rPr>
        <w:t xml:space="preserve">. </w:t>
      </w:r>
      <w:r w:rsidRPr="007539CF">
        <w:rPr>
          <w:rFonts w:asciiTheme="majorBidi" w:eastAsiaTheme="minorHAnsi" w:hAnsiTheme="majorBidi" w:cstheme="majorBidi"/>
          <w:i/>
          <w:iCs/>
          <w:color w:val="000000"/>
          <w:szCs w:val="18"/>
        </w:rPr>
        <w:t>Coscinoconus elongatus</w:t>
      </w:r>
      <w:r w:rsidRPr="007539CF">
        <w:rPr>
          <w:rStyle w:val="apple-converted-space"/>
          <w:i/>
          <w:iCs/>
          <w:szCs w:val="18"/>
        </w:rPr>
        <w:t xml:space="preserve"> </w:t>
      </w:r>
      <w:r w:rsidRPr="007539CF">
        <w:rPr>
          <w:rStyle w:val="apple-converted-space"/>
          <w:szCs w:val="18"/>
        </w:rPr>
        <w:t xml:space="preserve">sample </w:t>
      </w:r>
      <w:r>
        <w:rPr>
          <w:rStyle w:val="apple-converted-space"/>
          <w:szCs w:val="18"/>
        </w:rPr>
        <w:t>5356</w:t>
      </w:r>
      <w:r w:rsidRPr="007539CF">
        <w:rPr>
          <w:szCs w:val="18"/>
        </w:rPr>
        <w:t xml:space="preserve">; </w:t>
      </w:r>
      <w:r>
        <w:rPr>
          <w:szCs w:val="18"/>
        </w:rPr>
        <w:t>C</w:t>
      </w:r>
      <w:r w:rsidRPr="007539CF">
        <w:rPr>
          <w:szCs w:val="18"/>
        </w:rPr>
        <w:t xml:space="preserve">. </w:t>
      </w:r>
      <w:r w:rsidRPr="007539CF">
        <w:rPr>
          <w:rFonts w:asciiTheme="majorBidi" w:eastAsiaTheme="minorHAnsi" w:hAnsiTheme="majorBidi" w:cstheme="majorBidi"/>
          <w:i/>
          <w:iCs/>
          <w:color w:val="000000"/>
          <w:szCs w:val="18"/>
        </w:rPr>
        <w:t>Coscinoconus</w:t>
      </w:r>
      <w:r w:rsidRPr="007539CF">
        <w:rPr>
          <w:rFonts w:cs="B Nazanin"/>
          <w:i/>
          <w:iCs/>
          <w:szCs w:val="18"/>
          <w:lang w:val="en-GB" w:bidi="fa-IR"/>
        </w:rPr>
        <w:t xml:space="preserve"> arabicus</w:t>
      </w:r>
      <w:r w:rsidRPr="007539CF">
        <w:rPr>
          <w:i/>
          <w:szCs w:val="18"/>
        </w:rPr>
        <w:t xml:space="preserve"> </w:t>
      </w:r>
      <w:r w:rsidRPr="007539CF">
        <w:rPr>
          <w:rStyle w:val="apple-converted-space"/>
          <w:szCs w:val="18"/>
        </w:rPr>
        <w:t xml:space="preserve">sample </w:t>
      </w:r>
      <w:r>
        <w:rPr>
          <w:rStyle w:val="apple-converted-space"/>
          <w:szCs w:val="18"/>
        </w:rPr>
        <w:t xml:space="preserve">5356, D. </w:t>
      </w:r>
      <w:r w:rsidRPr="003C2ABB">
        <w:rPr>
          <w:i/>
          <w:iCs/>
          <w:szCs w:val="18"/>
          <w:lang w:bidi="fa-IR"/>
        </w:rPr>
        <w:t>Spiroloculina cretacea</w:t>
      </w:r>
      <w:r w:rsidRPr="007539CF">
        <w:rPr>
          <w:szCs w:val="18"/>
          <w:lang w:bidi="fa-IR"/>
        </w:rPr>
        <w:t xml:space="preserve"> </w:t>
      </w:r>
      <w:r w:rsidRPr="007539CF">
        <w:rPr>
          <w:rStyle w:val="apple-converted-space"/>
          <w:szCs w:val="18"/>
        </w:rPr>
        <w:t xml:space="preserve">sample </w:t>
      </w:r>
      <w:r>
        <w:rPr>
          <w:rStyle w:val="apple-converted-space"/>
          <w:szCs w:val="18"/>
        </w:rPr>
        <w:t>5364</w:t>
      </w:r>
      <w:r w:rsidRPr="007539CF">
        <w:rPr>
          <w:szCs w:val="18"/>
          <w:lang w:bidi="fa-IR"/>
        </w:rPr>
        <w:t xml:space="preserve">, </w:t>
      </w:r>
      <w:r w:rsidRPr="007539CF">
        <w:rPr>
          <w:iCs/>
          <w:szCs w:val="18"/>
        </w:rPr>
        <w:t>E.</w:t>
      </w:r>
      <w:r w:rsidRPr="007539CF">
        <w:rPr>
          <w:szCs w:val="18"/>
        </w:rPr>
        <w:t xml:space="preserve"> </w:t>
      </w:r>
      <w:r w:rsidRPr="007539CF">
        <w:rPr>
          <w:rFonts w:cs="B Nazanin"/>
          <w:i/>
          <w:iCs/>
          <w:szCs w:val="18"/>
          <w:lang w:val="en-GB" w:bidi="fa-IR"/>
        </w:rPr>
        <w:t>Conicorbitolina conica</w:t>
      </w:r>
      <w:r w:rsidRPr="007539CF">
        <w:rPr>
          <w:szCs w:val="18"/>
        </w:rPr>
        <w:t xml:space="preserve"> </w:t>
      </w:r>
      <w:r>
        <w:rPr>
          <w:szCs w:val="18"/>
        </w:rPr>
        <w:t>sample 5366</w:t>
      </w:r>
      <w:r w:rsidRPr="007539CF">
        <w:rPr>
          <w:szCs w:val="18"/>
        </w:rPr>
        <w:t>, F. orbitolinids</w:t>
      </w:r>
      <w:r w:rsidRPr="007539CF">
        <w:rPr>
          <w:i/>
          <w:szCs w:val="18"/>
        </w:rPr>
        <w:t xml:space="preserve"> </w:t>
      </w:r>
      <w:r>
        <w:rPr>
          <w:szCs w:val="18"/>
        </w:rPr>
        <w:t>sample 5366</w:t>
      </w:r>
      <w:r w:rsidRPr="007539CF">
        <w:rPr>
          <w:szCs w:val="18"/>
        </w:rPr>
        <w:t xml:space="preserve">, </w:t>
      </w:r>
      <w:r w:rsidRPr="007539CF">
        <w:rPr>
          <w:szCs w:val="18"/>
          <w:lang w:bidi="fa-IR"/>
        </w:rPr>
        <w:t xml:space="preserve">G. </w:t>
      </w:r>
      <w:r w:rsidRPr="007539CF">
        <w:rPr>
          <w:rStyle w:val="apple-converted-space"/>
          <w:i/>
          <w:iCs/>
          <w:szCs w:val="18"/>
        </w:rPr>
        <w:t>N</w:t>
      </w:r>
      <w:r w:rsidRPr="007539CF">
        <w:rPr>
          <w:i/>
          <w:szCs w:val="18"/>
        </w:rPr>
        <w:t xml:space="preserve">ezzazata conica </w:t>
      </w:r>
      <w:r>
        <w:rPr>
          <w:szCs w:val="18"/>
        </w:rPr>
        <w:t xml:space="preserve">sample 5358, </w:t>
      </w:r>
      <w:r>
        <w:rPr>
          <w:szCs w:val="18"/>
          <w:lang w:bidi="fa-IR"/>
        </w:rPr>
        <w:t xml:space="preserve">H. </w:t>
      </w:r>
      <w:r w:rsidRPr="00FF1493">
        <w:rPr>
          <w:rFonts w:cs="B Nazanin"/>
          <w:i/>
          <w:iCs/>
          <w:szCs w:val="28"/>
          <w:lang w:val="en-GB" w:bidi="fa-IR"/>
        </w:rPr>
        <w:t xml:space="preserve">Nezzazata </w:t>
      </w:r>
      <w:r>
        <w:rPr>
          <w:rFonts w:cs="B Nazanin"/>
          <w:i/>
          <w:iCs/>
          <w:szCs w:val="28"/>
          <w:lang w:val="en-GB" w:bidi="fa-IR"/>
        </w:rPr>
        <w:t>simplex</w:t>
      </w:r>
      <w:r w:rsidRPr="007539CF">
        <w:rPr>
          <w:szCs w:val="18"/>
          <w:lang w:bidi="fa-IR"/>
        </w:rPr>
        <w:t xml:space="preserve"> </w:t>
      </w:r>
      <w:r w:rsidRPr="007539CF">
        <w:rPr>
          <w:szCs w:val="18"/>
        </w:rPr>
        <w:t>sample</w:t>
      </w:r>
      <w:r>
        <w:rPr>
          <w:szCs w:val="18"/>
        </w:rPr>
        <w:t xml:space="preserve"> 5363, </w:t>
      </w:r>
      <w:r>
        <w:rPr>
          <w:szCs w:val="18"/>
          <w:lang w:bidi="fa-IR"/>
        </w:rPr>
        <w:t>I</w:t>
      </w:r>
      <w:r w:rsidRPr="007539CF">
        <w:rPr>
          <w:szCs w:val="18"/>
        </w:rPr>
        <w:t xml:space="preserve">. </w:t>
      </w:r>
      <w:r w:rsidRPr="007539CF">
        <w:rPr>
          <w:i/>
          <w:iCs/>
          <w:szCs w:val="18"/>
        </w:rPr>
        <w:t xml:space="preserve">Praealveolina </w:t>
      </w:r>
      <w:r w:rsidRPr="007539CF">
        <w:rPr>
          <w:szCs w:val="18"/>
        </w:rPr>
        <w:t>gr.</w:t>
      </w:r>
      <w:r>
        <w:rPr>
          <w:i/>
          <w:iCs/>
          <w:szCs w:val="18"/>
        </w:rPr>
        <w:t xml:space="preserve"> cretacea</w:t>
      </w:r>
      <w:r>
        <w:rPr>
          <w:szCs w:val="18"/>
        </w:rPr>
        <w:t xml:space="preserve"> sample 5369</w:t>
      </w:r>
      <w:r>
        <w:rPr>
          <w:szCs w:val="18"/>
          <w:lang w:bidi="fa-IR"/>
        </w:rPr>
        <w:t>.</w:t>
      </w:r>
    </w:p>
    <w:p w14:paraId="1AAD195B" w14:textId="22E85B0E" w:rsidR="00DC3DEB" w:rsidRPr="00A91845" w:rsidRDefault="00E53952" w:rsidP="00893729">
      <w:pPr>
        <w:bidi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5. </w:t>
      </w:r>
      <w:r w:rsidR="00A91845" w:rsidRPr="00A91845">
        <w:rPr>
          <w:rFonts w:cs="B Nazanin" w:hint="cs"/>
          <w:b/>
          <w:bCs/>
          <w:sz w:val="26"/>
          <w:szCs w:val="26"/>
          <w:rtl/>
          <w:lang w:bidi="fa-IR"/>
        </w:rPr>
        <w:t>ریزرخساره</w:t>
      </w:r>
      <w:r w:rsidR="00A91845" w:rsidRPr="00A91845">
        <w:rPr>
          <w:rFonts w:cs="B Nazanin"/>
          <w:b/>
          <w:bCs/>
          <w:sz w:val="26"/>
          <w:szCs w:val="26"/>
          <w:rtl/>
          <w:lang w:bidi="fa-IR"/>
        </w:rPr>
        <w:softHyphen/>
      </w:r>
      <w:r w:rsidR="00A91845" w:rsidRPr="00A91845">
        <w:rPr>
          <w:rFonts w:cs="B Nazanin" w:hint="cs"/>
          <w:b/>
          <w:bCs/>
          <w:sz w:val="26"/>
          <w:szCs w:val="26"/>
          <w:rtl/>
          <w:lang w:bidi="fa-IR"/>
        </w:rPr>
        <w:t>ها و محیط رسوبی</w:t>
      </w:r>
    </w:p>
    <w:p w14:paraId="4461697A" w14:textId="4065E168" w:rsidR="00B343EC" w:rsidRDefault="00A91845" w:rsidP="008D7511">
      <w:pPr>
        <w:bidi/>
        <w:rPr>
          <w:rFonts w:cs="B Nazanin"/>
          <w:sz w:val="24"/>
          <w:szCs w:val="24"/>
          <w:rtl/>
          <w:lang w:bidi="fa-IR"/>
        </w:rPr>
      </w:pPr>
      <w:r w:rsidRPr="003F6D50">
        <w:rPr>
          <w:rFonts w:cs="B Nazanin" w:hint="cs"/>
          <w:color w:val="000000" w:themeColor="text1"/>
          <w:sz w:val="16"/>
          <w:szCs w:val="24"/>
          <w:rtl/>
        </w:rPr>
        <w:t>مطالعه</w:t>
      </w:r>
      <w:r w:rsidRPr="003F6D50">
        <w:rPr>
          <w:rFonts w:cs="B Nazanin"/>
          <w:color w:val="000000" w:themeColor="text1"/>
          <w:sz w:val="16"/>
          <w:szCs w:val="24"/>
          <w:rtl/>
        </w:rPr>
        <w:t xml:space="preserve"> </w:t>
      </w:r>
      <w:r w:rsidRPr="003F6D50">
        <w:rPr>
          <w:rFonts w:cs="B Nazanin" w:hint="cs"/>
          <w:color w:val="000000" w:themeColor="text1"/>
          <w:sz w:val="16"/>
          <w:szCs w:val="24"/>
          <w:rtl/>
          <w:lang w:bidi="fa-IR"/>
        </w:rPr>
        <w:t>سنگ</w:t>
      </w:r>
      <w:r w:rsidRPr="003F6D50">
        <w:rPr>
          <w:rFonts w:cs="B Nazanin"/>
          <w:color w:val="000000" w:themeColor="text1"/>
          <w:sz w:val="16"/>
          <w:szCs w:val="24"/>
          <w:rtl/>
          <w:lang w:bidi="fa-IR"/>
        </w:rPr>
        <w:softHyphen/>
      </w:r>
      <w:r w:rsidRPr="003F6D50">
        <w:rPr>
          <w:rFonts w:cs="B Nazanin" w:hint="cs"/>
          <w:color w:val="000000" w:themeColor="text1"/>
          <w:sz w:val="16"/>
          <w:szCs w:val="24"/>
          <w:rtl/>
          <w:lang w:bidi="fa-IR"/>
        </w:rPr>
        <w:t>نگاری</w:t>
      </w:r>
      <w:r w:rsidRPr="003F6D50">
        <w:rPr>
          <w:rFonts w:cs="B Nazanin"/>
          <w:color w:val="000000" w:themeColor="text1"/>
          <w:sz w:val="16"/>
          <w:szCs w:val="24"/>
          <w:rtl/>
        </w:rPr>
        <w:t xml:space="preserve"> </w:t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>نهشته</w:t>
      </w:r>
      <w:r w:rsidRPr="003F6D50">
        <w:rPr>
          <w:rFonts w:cs="B Nazanin"/>
          <w:color w:val="000000" w:themeColor="text1"/>
          <w:sz w:val="16"/>
          <w:szCs w:val="24"/>
          <w:rtl/>
        </w:rPr>
        <w:t xml:space="preserve"> </w:t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>های</w:t>
      </w:r>
      <w:r w:rsidRPr="003F6D50">
        <w:rPr>
          <w:rFonts w:cs="B Nazanin"/>
          <w:color w:val="000000" w:themeColor="text1"/>
          <w:sz w:val="16"/>
          <w:szCs w:val="24"/>
          <w:rtl/>
        </w:rPr>
        <w:t xml:space="preserve"> </w:t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>سازند</w:t>
      </w:r>
      <w:r w:rsidRPr="003F6D50">
        <w:rPr>
          <w:rFonts w:cs="B Nazanin"/>
          <w:color w:val="000000" w:themeColor="text1"/>
          <w:sz w:val="16"/>
          <w:szCs w:val="24"/>
          <w:rtl/>
        </w:rPr>
        <w:t xml:space="preserve"> </w:t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>سروک منجر</w:t>
      </w:r>
      <w:r w:rsidRPr="003F6D50">
        <w:rPr>
          <w:rFonts w:cs="B Nazanin"/>
          <w:color w:val="000000" w:themeColor="text1"/>
          <w:sz w:val="16"/>
          <w:szCs w:val="24"/>
          <w:rtl/>
        </w:rPr>
        <w:t xml:space="preserve"> </w:t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>به</w:t>
      </w:r>
      <w:r w:rsidRPr="003F6D50">
        <w:rPr>
          <w:rFonts w:cs="B Nazanin"/>
          <w:color w:val="000000" w:themeColor="text1"/>
          <w:sz w:val="16"/>
          <w:szCs w:val="24"/>
          <w:rtl/>
        </w:rPr>
        <w:t xml:space="preserve"> </w:t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 xml:space="preserve">تشخيص </w:t>
      </w:r>
      <w:r w:rsidR="00FF40B0" w:rsidRPr="003F6D50">
        <w:rPr>
          <w:rFonts w:cs="B Nazanin" w:hint="cs"/>
          <w:color w:val="000000" w:themeColor="text1"/>
          <w:sz w:val="16"/>
          <w:szCs w:val="24"/>
          <w:rtl/>
        </w:rPr>
        <w:t>8</w:t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 xml:space="preserve"> ريزرخساره</w:t>
      </w:r>
      <w:r w:rsidRPr="003F6D50">
        <w:rPr>
          <w:rFonts w:cs="B Nazanin"/>
          <w:color w:val="000000" w:themeColor="text1"/>
          <w:sz w:val="16"/>
          <w:szCs w:val="24"/>
          <w:rtl/>
        </w:rPr>
        <w:t xml:space="preserve"> </w:t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 xml:space="preserve">شد </w:t>
      </w:r>
      <w:r w:rsidR="008D7511">
        <w:rPr>
          <w:rFonts w:cs="B Nazanin" w:hint="cs"/>
          <w:color w:val="000000" w:themeColor="text1"/>
          <w:sz w:val="16"/>
          <w:szCs w:val="24"/>
          <w:rtl/>
        </w:rPr>
        <w:t>(شکل</w:t>
      </w:r>
      <w:r w:rsidR="008D7511">
        <w:rPr>
          <w:rFonts w:cs="B Nazanin"/>
          <w:color w:val="000000" w:themeColor="text1"/>
          <w:sz w:val="16"/>
          <w:szCs w:val="24"/>
          <w:rtl/>
        </w:rPr>
        <w:softHyphen/>
      </w:r>
      <w:r w:rsidR="008D7511">
        <w:rPr>
          <w:rFonts w:cs="B Nazanin" w:hint="cs"/>
          <w:color w:val="000000" w:themeColor="text1"/>
          <w:sz w:val="16"/>
          <w:szCs w:val="24"/>
          <w:rtl/>
        </w:rPr>
        <w:t xml:space="preserve">های 2 و 4) </w:t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>که</w:t>
      </w:r>
      <w:r w:rsidRPr="003F6D50">
        <w:rPr>
          <w:rFonts w:cs="B Nazanin"/>
          <w:color w:val="000000" w:themeColor="text1"/>
          <w:sz w:val="16"/>
          <w:szCs w:val="24"/>
          <w:rtl/>
        </w:rPr>
        <w:t xml:space="preserve"> </w:t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>در کمربند</w:t>
      </w:r>
      <w:r w:rsidRPr="003F6D50">
        <w:rPr>
          <w:rFonts w:cs="B Nazanin" w:hint="cs"/>
          <w:color w:val="000000" w:themeColor="text1"/>
          <w:sz w:val="16"/>
          <w:szCs w:val="24"/>
          <w:rtl/>
          <w:lang w:bidi="fa-IR"/>
        </w:rPr>
        <w:t>های رخساره</w:t>
      </w:r>
      <w:r w:rsidRPr="003F6D50">
        <w:rPr>
          <w:rFonts w:cs="B Nazanin"/>
          <w:color w:val="000000" w:themeColor="text1"/>
          <w:sz w:val="16"/>
          <w:szCs w:val="24"/>
          <w:rtl/>
          <w:lang w:bidi="fa-IR"/>
        </w:rPr>
        <w:softHyphen/>
      </w:r>
      <w:r w:rsidRPr="003F6D50">
        <w:rPr>
          <w:rFonts w:cs="B Nazanin" w:hint="cs"/>
          <w:color w:val="000000" w:themeColor="text1"/>
          <w:sz w:val="16"/>
          <w:szCs w:val="24"/>
          <w:rtl/>
          <w:lang w:bidi="fa-IR"/>
        </w:rPr>
        <w:t>ای تالاب نیمه محصور، سد و</w:t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 xml:space="preserve"> دریای باز (قسمت</w:t>
      </w:r>
      <w:r w:rsidRPr="003F6D50">
        <w:rPr>
          <w:rFonts w:cs="B Nazanin"/>
          <w:color w:val="000000" w:themeColor="text1"/>
          <w:sz w:val="16"/>
          <w:szCs w:val="24"/>
          <w:rtl/>
        </w:rPr>
        <w:softHyphen/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>های رمپ میانی و خارجی) ته</w:t>
      </w:r>
      <w:r w:rsidRPr="003F6D50">
        <w:rPr>
          <w:rFonts w:cs="B Nazanin"/>
          <w:color w:val="000000" w:themeColor="text1"/>
          <w:sz w:val="16"/>
          <w:szCs w:val="24"/>
          <w:rtl/>
        </w:rPr>
        <w:softHyphen/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>نشست یافته</w:t>
      </w:r>
      <w:r w:rsidRPr="003F6D50">
        <w:rPr>
          <w:rFonts w:cs="B Nazanin"/>
          <w:color w:val="000000" w:themeColor="text1"/>
          <w:sz w:val="16"/>
          <w:szCs w:val="24"/>
          <w:rtl/>
        </w:rPr>
        <w:softHyphen/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>اند</w:t>
      </w:r>
      <w:r w:rsidR="008D7511">
        <w:rPr>
          <w:rFonts w:cs="B Nazanin" w:hint="cs"/>
          <w:color w:val="000000" w:themeColor="text1"/>
          <w:sz w:val="16"/>
          <w:szCs w:val="24"/>
          <w:rtl/>
        </w:rPr>
        <w:t xml:space="preserve">. </w:t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>شرح این ریزرخساره</w:t>
      </w:r>
      <w:r w:rsidRPr="003F6D50">
        <w:rPr>
          <w:rFonts w:cs="B Nazanin"/>
          <w:color w:val="000000" w:themeColor="text1"/>
          <w:sz w:val="16"/>
          <w:szCs w:val="24"/>
          <w:rtl/>
        </w:rPr>
        <w:softHyphen/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>ها</w:t>
      </w:r>
      <w:r w:rsidRPr="003F6D50">
        <w:rPr>
          <w:rFonts w:cs="B Nazanin"/>
          <w:color w:val="000000" w:themeColor="text1"/>
          <w:sz w:val="16"/>
          <w:szCs w:val="24"/>
          <w:rtl/>
        </w:rPr>
        <w:t xml:space="preserve"> </w:t>
      </w:r>
      <w:r w:rsidRPr="003F6D50">
        <w:rPr>
          <w:rFonts w:cs="B Nazanin" w:hint="cs"/>
          <w:color w:val="000000" w:themeColor="text1"/>
          <w:sz w:val="16"/>
          <w:szCs w:val="24"/>
          <w:rtl/>
        </w:rPr>
        <w:t xml:space="preserve">به صورت خلاصه در جدول 1 آورده شده است. </w:t>
      </w:r>
      <w:r w:rsidR="00893729" w:rsidRPr="009E2D5A">
        <w:rPr>
          <w:rFonts w:cs="B Nazanin"/>
          <w:sz w:val="24"/>
          <w:szCs w:val="24"/>
          <w:rtl/>
          <w:lang w:bidi="fa-IR"/>
        </w:rPr>
        <w:t>بررس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ر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ز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رخساره</w:t>
      </w:r>
      <w:r w:rsidR="00893729" w:rsidRPr="009E2D5A">
        <w:rPr>
          <w:rFonts w:ascii="Cambria" w:hAnsi="Cambria" w:cs="Cambria"/>
          <w:sz w:val="24"/>
          <w:szCs w:val="24"/>
          <w:rtl/>
          <w:lang w:bidi="fa-IR"/>
        </w:rPr>
        <w:softHyphen/>
      </w:r>
      <w:r w:rsidR="00893729" w:rsidRPr="009E2D5A">
        <w:rPr>
          <w:rFonts w:cs="B Nazanin" w:hint="cs"/>
          <w:sz w:val="24"/>
          <w:szCs w:val="24"/>
          <w:rtl/>
          <w:lang w:bidi="fa-IR"/>
        </w:rPr>
        <w:t>ها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و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ارتباط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عمودي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آنها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در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توالی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سازند سروک و همچن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ن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مقا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سه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با ر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زرخسار</w:t>
      </w:r>
      <w:r w:rsidR="00893729" w:rsidRPr="009E2D5A">
        <w:rPr>
          <w:rFonts w:cs="B Nazanin"/>
          <w:sz w:val="24"/>
          <w:szCs w:val="24"/>
          <w:rtl/>
          <w:lang w:bidi="fa-IR"/>
        </w:rPr>
        <w:t>ه</w:t>
      </w:r>
      <w:r w:rsidR="00893729" w:rsidRPr="009E2D5A">
        <w:rPr>
          <w:rFonts w:ascii="Cambria" w:hAnsi="Cambria" w:cs="Cambria"/>
          <w:sz w:val="24"/>
          <w:szCs w:val="24"/>
          <w:rtl/>
          <w:lang w:bidi="fa-IR"/>
        </w:rPr>
        <w:softHyphen/>
      </w:r>
      <w:r w:rsidR="00893729" w:rsidRPr="009E2D5A">
        <w:rPr>
          <w:rFonts w:cs="B Nazanin" w:hint="cs"/>
          <w:sz w:val="24"/>
          <w:szCs w:val="24"/>
          <w:rtl/>
          <w:lang w:bidi="fa-IR"/>
        </w:rPr>
        <w:t>های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ارائه شده توسط فلوگل (2010) در برش مورد مطالعه ب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انگر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ا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ن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هست که نهشته</w:t>
      </w:r>
      <w:r w:rsidR="00893729" w:rsidRPr="009E2D5A">
        <w:rPr>
          <w:rFonts w:ascii="Cambria" w:hAnsi="Cambria" w:cs="Cambria"/>
          <w:sz w:val="24"/>
          <w:szCs w:val="24"/>
          <w:rtl/>
          <w:lang w:bidi="fa-IR"/>
        </w:rPr>
        <w:softHyphen/>
      </w:r>
      <w:r w:rsidR="00893729" w:rsidRPr="009E2D5A">
        <w:rPr>
          <w:rFonts w:cs="B Nazanin" w:hint="cs"/>
          <w:sz w:val="24"/>
          <w:szCs w:val="24"/>
          <w:rtl/>
          <w:lang w:bidi="fa-IR"/>
        </w:rPr>
        <w:t>های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سازند سروک در 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ک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پلاتفرم کربناته از نوع رمپ نهشته شده است (شکل 3). نبود و 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ا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گسترش اندک ارگان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سم</w:t>
      </w:r>
      <w:r w:rsidR="00893729" w:rsidRPr="009E2D5A">
        <w:rPr>
          <w:rFonts w:ascii="Cambria" w:hAnsi="Cambria" w:cs="Cambria"/>
          <w:sz w:val="24"/>
          <w:szCs w:val="24"/>
          <w:rtl/>
          <w:lang w:bidi="fa-IR"/>
        </w:rPr>
        <w:softHyphen/>
      </w:r>
      <w:r w:rsidR="00893729" w:rsidRPr="009E2D5A">
        <w:rPr>
          <w:rFonts w:cs="B Nazanin" w:hint="cs"/>
          <w:sz w:val="24"/>
          <w:szCs w:val="24"/>
          <w:rtl/>
          <w:lang w:bidi="fa-IR"/>
        </w:rPr>
        <w:t>های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ر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ف</w:t>
      </w:r>
      <w:r w:rsidR="00893729" w:rsidRPr="009E2D5A">
        <w:rPr>
          <w:rFonts w:cs="B Nazanin"/>
          <w:sz w:val="24"/>
          <w:szCs w:val="24"/>
          <w:rtl/>
          <w:lang w:bidi="fa-IR"/>
        </w:rPr>
        <w:softHyphen/>
        <w:t>ساز (از قب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ل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رود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ست</w:t>
      </w:r>
      <w:r w:rsidR="00893729" w:rsidRPr="009E2D5A">
        <w:rPr>
          <w:rFonts w:ascii="Cambria" w:hAnsi="Cambria" w:cs="Cambria"/>
          <w:sz w:val="24"/>
          <w:szCs w:val="24"/>
          <w:rtl/>
          <w:lang w:bidi="fa-IR"/>
        </w:rPr>
        <w:softHyphen/>
      </w:r>
      <w:r w:rsidR="00893729" w:rsidRPr="009E2D5A">
        <w:rPr>
          <w:rFonts w:cs="B Nazanin" w:hint="cs"/>
          <w:sz w:val="24"/>
          <w:szCs w:val="24"/>
          <w:rtl/>
          <w:lang w:bidi="fa-IR"/>
        </w:rPr>
        <w:t>ها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و مرجان</w:t>
      </w:r>
      <w:r w:rsidR="00893729" w:rsidRPr="009E2D5A">
        <w:rPr>
          <w:rFonts w:ascii="Cambria" w:hAnsi="Cambria" w:cs="Cambria"/>
          <w:sz w:val="24"/>
          <w:szCs w:val="24"/>
          <w:rtl/>
          <w:lang w:bidi="fa-IR"/>
        </w:rPr>
        <w:softHyphen/>
      </w:r>
      <w:r w:rsidR="00893729" w:rsidRPr="009E2D5A">
        <w:rPr>
          <w:rFonts w:cs="B Nazanin" w:hint="cs"/>
          <w:sz w:val="24"/>
          <w:szCs w:val="24"/>
          <w:rtl/>
          <w:lang w:bidi="fa-IR"/>
        </w:rPr>
        <w:t>ها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) 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وجود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پلاتفرم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کربناته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نوع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شلف</w:t>
      </w:r>
      <w:r w:rsidR="00893729" w:rsidRPr="009E2D5A">
        <w:rPr>
          <w:rFonts w:ascii="Cambria" w:hAnsi="Cambria" w:cs="Cambria"/>
          <w:sz w:val="24"/>
          <w:szCs w:val="24"/>
          <w:rtl/>
          <w:lang w:bidi="fa-IR"/>
        </w:rPr>
        <w:softHyphen/>
      </w:r>
      <w:r w:rsidR="00893729" w:rsidRPr="009E2D5A">
        <w:rPr>
          <w:rFonts w:cs="B Nazanin" w:hint="cs"/>
          <w:sz w:val="24"/>
          <w:szCs w:val="24"/>
          <w:rtl/>
          <w:lang w:bidi="fa-IR"/>
        </w:rPr>
        <w:t>های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حاش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ه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دار را رد م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softHyphen/>
        <w:t>کند. همچن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ن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تبد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ل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تدر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ج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رخساره</w:t>
      </w:r>
      <w:r w:rsidR="00893729" w:rsidRPr="009E2D5A">
        <w:rPr>
          <w:rFonts w:ascii="Cambria" w:hAnsi="Cambria" w:cs="Cambria"/>
          <w:sz w:val="24"/>
          <w:szCs w:val="24"/>
          <w:rtl/>
          <w:lang w:bidi="fa-IR"/>
        </w:rPr>
        <w:softHyphen/>
      </w:r>
      <w:r w:rsidR="00893729" w:rsidRPr="009E2D5A">
        <w:rPr>
          <w:rFonts w:cs="B Nazanin" w:hint="cs"/>
          <w:sz w:val="24"/>
          <w:szCs w:val="24"/>
          <w:rtl/>
          <w:lang w:bidi="fa-IR"/>
        </w:rPr>
        <w:t>ها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به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کد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گر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و نبود رخساره</w:t>
      </w:r>
      <w:r w:rsidR="00893729" w:rsidRPr="009E2D5A">
        <w:rPr>
          <w:rFonts w:cs="B Nazanin"/>
          <w:sz w:val="24"/>
          <w:szCs w:val="24"/>
          <w:rtl/>
          <w:lang w:bidi="fa-IR"/>
        </w:rPr>
        <w:softHyphen/>
        <w:t>ها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لغزش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ر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زش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و تورب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دا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ت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که نشانگر ش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ب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ز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اد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مح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ط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در زمان رسوب</w:t>
      </w:r>
      <w:r w:rsidR="00893729" w:rsidRPr="009E2D5A">
        <w:rPr>
          <w:rFonts w:cs="B Nazanin"/>
          <w:sz w:val="24"/>
          <w:szCs w:val="24"/>
          <w:rtl/>
          <w:lang w:bidi="fa-IR"/>
        </w:rPr>
        <w:softHyphen/>
        <w:t>گذار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است از د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گر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شواهد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هستند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که مدل رسوب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ارائه شده برا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ا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ن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سازند در ا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ن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ناح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ه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را تا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د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م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ascii="Cambria" w:hAnsi="Cambria" w:cs="Cambria"/>
          <w:sz w:val="24"/>
          <w:szCs w:val="24"/>
          <w:rtl/>
          <w:lang w:bidi="fa-IR"/>
        </w:rPr>
        <w:softHyphen/>
      </w:r>
      <w:r w:rsidR="00893729" w:rsidRPr="009E2D5A">
        <w:rPr>
          <w:rFonts w:cs="B Nazanin" w:hint="cs"/>
          <w:sz w:val="24"/>
          <w:szCs w:val="24"/>
          <w:rtl/>
          <w:lang w:bidi="fa-IR"/>
        </w:rPr>
        <w:t>کنند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. </w:t>
      </w:r>
      <w:r w:rsidR="00073A2D">
        <w:rPr>
          <w:rFonts w:cs="B Nazanin" w:hint="cs"/>
          <w:sz w:val="24"/>
          <w:szCs w:val="24"/>
          <w:rtl/>
          <w:lang w:bidi="fa-IR"/>
        </w:rPr>
        <w:t xml:space="preserve">با این حال </w:t>
      </w:r>
      <w:r w:rsidR="00893729" w:rsidRPr="009E2D5A">
        <w:rPr>
          <w:rFonts w:cs="B Nazanin"/>
          <w:sz w:val="24"/>
          <w:szCs w:val="24"/>
          <w:rtl/>
          <w:lang w:bidi="fa-IR"/>
        </w:rPr>
        <w:t>پرورش و همکاران (1396) براساس مطالع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ۀ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ر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زرخساره</w:t>
      </w:r>
      <w:r w:rsidR="00893729" w:rsidRPr="009E2D5A">
        <w:rPr>
          <w:rFonts w:ascii="Cambria" w:hAnsi="Cambria" w:cs="Cambria"/>
          <w:sz w:val="24"/>
          <w:szCs w:val="24"/>
          <w:rtl/>
          <w:lang w:bidi="fa-IR"/>
        </w:rPr>
        <w:softHyphen/>
      </w:r>
      <w:r w:rsidR="00893729" w:rsidRPr="009E2D5A">
        <w:rPr>
          <w:rFonts w:cs="B Nazanin" w:hint="cs"/>
          <w:sz w:val="24"/>
          <w:szCs w:val="24"/>
          <w:rtl/>
          <w:lang w:bidi="fa-IR"/>
        </w:rPr>
        <w:t>ها،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مح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ط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رسوب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و د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اژنز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سازند سروک در تاقد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س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کورده و تاث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ر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تکتون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ک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نمک بر آنها مدل رسوب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از نوع شلف کربناته را برا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ا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ن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سازند پ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شنهاد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دادند</w:t>
      </w:r>
      <w:r w:rsidR="00893729" w:rsidRPr="009E2D5A">
        <w:rPr>
          <w:rFonts w:cs="B Nazanin"/>
          <w:sz w:val="24"/>
          <w:szCs w:val="24"/>
          <w:rtl/>
          <w:lang w:bidi="fa-IR"/>
        </w:rPr>
        <w:t>. موسو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زاده و همکاران (1399) با بررس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تأث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ر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گنبد نمک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درمدان بر رخساره</w:t>
      </w:r>
      <w:r w:rsidR="00893729" w:rsidRPr="009E2D5A">
        <w:rPr>
          <w:rFonts w:cs="B Nazanin"/>
          <w:sz w:val="24"/>
          <w:szCs w:val="24"/>
          <w:rtl/>
          <w:lang w:bidi="fa-IR"/>
        </w:rPr>
        <w:softHyphen/>
        <w:t>ها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نهشته</w:t>
      </w:r>
      <w:r w:rsidR="00893729" w:rsidRPr="009E2D5A">
        <w:rPr>
          <w:rFonts w:cs="B Nazanin"/>
          <w:sz w:val="24"/>
          <w:szCs w:val="24"/>
          <w:rtl/>
          <w:lang w:bidi="fa-IR"/>
        </w:rPr>
        <w:softHyphen/>
        <w:t>ها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سنومان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ن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تا سانتون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ن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در شرق ناح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ه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فارس، مدل رسوب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شلف کربناته را پ</w:t>
      </w:r>
      <w:r w:rsidR="00893729" w:rsidRPr="009E2D5A">
        <w:rPr>
          <w:rFonts w:cs="B Nazanin" w:hint="cs"/>
          <w:sz w:val="24"/>
          <w:szCs w:val="24"/>
          <w:rtl/>
          <w:lang w:bidi="fa-IR"/>
        </w:rPr>
        <w:t>ی</w:t>
      </w:r>
      <w:r w:rsidR="00893729" w:rsidRPr="009E2D5A">
        <w:rPr>
          <w:rFonts w:cs="B Nazanin" w:hint="eastAsia"/>
          <w:sz w:val="24"/>
          <w:szCs w:val="24"/>
          <w:rtl/>
          <w:lang w:bidi="fa-IR"/>
        </w:rPr>
        <w:t>شنهاد</w:t>
      </w:r>
      <w:r w:rsidR="00893729" w:rsidRPr="009E2D5A">
        <w:rPr>
          <w:rFonts w:cs="B Nazanin"/>
          <w:sz w:val="24"/>
          <w:szCs w:val="24"/>
          <w:rtl/>
          <w:lang w:bidi="fa-IR"/>
        </w:rPr>
        <w:t xml:space="preserve"> دادند. </w:t>
      </w:r>
    </w:p>
    <w:p w14:paraId="5372E728" w14:textId="77777777" w:rsidR="00893729" w:rsidRPr="00893729" w:rsidRDefault="00893729" w:rsidP="00893729">
      <w:pPr>
        <w:bidi/>
        <w:rPr>
          <w:rFonts w:cs="B Nazanin"/>
          <w:sz w:val="24"/>
          <w:szCs w:val="24"/>
          <w:lang w:bidi="fa-IR"/>
        </w:rPr>
      </w:pPr>
    </w:p>
    <w:p w14:paraId="21699508" w14:textId="31609CAB" w:rsidR="00DC3DEB" w:rsidRPr="00A91845" w:rsidRDefault="00DE72F8" w:rsidP="00A91845">
      <w:pPr>
        <w:bidi/>
        <w:jc w:val="center"/>
        <w:rPr>
          <w:rFonts w:cs="B Nazanin"/>
          <w:sz w:val="20"/>
          <w:lang w:bidi="fa-IR"/>
        </w:rPr>
      </w:pPr>
      <w:r>
        <w:rPr>
          <w:rFonts w:cs="B Nazani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40D8B2F" wp14:editId="1852BFD0">
            <wp:simplePos x="0" y="0"/>
            <wp:positionH relativeFrom="margin">
              <wp:align>right</wp:align>
            </wp:positionH>
            <wp:positionV relativeFrom="paragraph">
              <wp:posOffset>4530337</wp:posOffset>
            </wp:positionV>
            <wp:extent cx="5768340" cy="2212723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te--microfacies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212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845" w:rsidRPr="00A91845">
        <w:rPr>
          <w:rFonts w:cs="B Nazanin" w:hint="cs"/>
          <w:sz w:val="20"/>
          <w:rtl/>
          <w:lang w:bidi="fa-IR"/>
        </w:rPr>
        <w:t>جدول1: ریزرخساره</w:t>
      </w:r>
      <w:r w:rsidR="00A91845" w:rsidRPr="00A91845">
        <w:rPr>
          <w:rFonts w:cs="B Nazanin"/>
          <w:sz w:val="20"/>
          <w:rtl/>
          <w:lang w:bidi="fa-IR"/>
        </w:rPr>
        <w:softHyphen/>
      </w:r>
      <w:r w:rsidR="00A91845" w:rsidRPr="00A91845">
        <w:rPr>
          <w:rFonts w:cs="B Nazanin" w:hint="cs"/>
          <w:sz w:val="20"/>
          <w:rtl/>
          <w:lang w:bidi="fa-IR"/>
        </w:rPr>
        <w:t>های شناسایی شده در سازند سروک به همراه مشخصات و محیط رسوب</w:t>
      </w:r>
      <w:r w:rsidR="00A91845" w:rsidRPr="00A91845">
        <w:rPr>
          <w:rFonts w:cs="B Nazanin"/>
          <w:sz w:val="20"/>
          <w:rtl/>
          <w:lang w:bidi="fa-IR"/>
        </w:rPr>
        <w:softHyphen/>
      </w:r>
      <w:r w:rsidR="00A91845" w:rsidRPr="00A91845">
        <w:rPr>
          <w:rFonts w:cs="B Nazanin" w:hint="cs"/>
          <w:sz w:val="20"/>
          <w:rtl/>
          <w:lang w:bidi="fa-IR"/>
        </w:rPr>
        <w:t>گذاری هر یک از آنها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86"/>
        <w:gridCol w:w="1440"/>
        <w:gridCol w:w="2837"/>
        <w:gridCol w:w="914"/>
        <w:gridCol w:w="1289"/>
        <w:gridCol w:w="1708"/>
      </w:tblGrid>
      <w:tr w:rsidR="00ED0288" w:rsidRPr="0084609E" w14:paraId="1FE00ACF" w14:textId="77777777" w:rsidTr="00622915">
        <w:tc>
          <w:tcPr>
            <w:tcW w:w="886" w:type="dxa"/>
          </w:tcPr>
          <w:p w14:paraId="200C0502" w14:textId="512EA2FA" w:rsidR="005A3C91" w:rsidRPr="0084609E" w:rsidRDefault="005A3C91" w:rsidP="00657AB1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84609E">
              <w:rPr>
                <w:rFonts w:cs="B Nazanin" w:hint="cs"/>
                <w:sz w:val="16"/>
                <w:szCs w:val="18"/>
                <w:rtl/>
                <w:lang w:bidi="fa-IR"/>
              </w:rPr>
              <w:t>کد رخساره</w:t>
            </w:r>
          </w:p>
        </w:tc>
        <w:tc>
          <w:tcPr>
            <w:tcW w:w="1440" w:type="dxa"/>
          </w:tcPr>
          <w:p w14:paraId="14679EF6" w14:textId="253FEA4B" w:rsidR="005A3C91" w:rsidRPr="0084609E" w:rsidRDefault="005A3C91" w:rsidP="00913B78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84609E">
              <w:rPr>
                <w:rFonts w:cs="B Nazanin" w:hint="cs"/>
                <w:sz w:val="16"/>
                <w:szCs w:val="18"/>
                <w:rtl/>
                <w:lang w:bidi="fa-IR"/>
              </w:rPr>
              <w:t>عنوان ریزرخساره</w:t>
            </w:r>
          </w:p>
        </w:tc>
        <w:tc>
          <w:tcPr>
            <w:tcW w:w="2837" w:type="dxa"/>
          </w:tcPr>
          <w:p w14:paraId="664A018E" w14:textId="418F0679" w:rsidR="005A3C91" w:rsidRPr="0084609E" w:rsidRDefault="005A3C91" w:rsidP="00AE319C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84609E">
              <w:rPr>
                <w:rFonts w:cs="B Nazanin" w:hint="cs"/>
                <w:sz w:val="16"/>
                <w:szCs w:val="18"/>
                <w:rtl/>
                <w:lang w:bidi="fa-IR"/>
              </w:rPr>
              <w:t>آلوکم</w:t>
            </w:r>
            <w:r w:rsidRPr="0084609E">
              <w:rPr>
                <w:rFonts w:cs="B Nazanin"/>
                <w:sz w:val="16"/>
                <w:szCs w:val="18"/>
                <w:rtl/>
                <w:lang w:bidi="fa-IR"/>
              </w:rPr>
              <w:softHyphen/>
            </w:r>
            <w:r w:rsidRPr="0084609E">
              <w:rPr>
                <w:rFonts w:cs="B Nazanin" w:hint="cs"/>
                <w:sz w:val="16"/>
                <w:szCs w:val="18"/>
                <w:rtl/>
                <w:lang w:bidi="fa-IR"/>
              </w:rPr>
              <w:t>های اسکلتی</w:t>
            </w:r>
          </w:p>
        </w:tc>
        <w:tc>
          <w:tcPr>
            <w:tcW w:w="914" w:type="dxa"/>
          </w:tcPr>
          <w:p w14:paraId="402A9BA6" w14:textId="1ADBF928" w:rsidR="005A3C91" w:rsidRPr="0084609E" w:rsidRDefault="005A3C91" w:rsidP="00AE319C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84609E">
              <w:rPr>
                <w:rFonts w:cs="B Nazanin" w:hint="cs"/>
                <w:sz w:val="16"/>
                <w:szCs w:val="18"/>
                <w:rtl/>
                <w:lang w:bidi="fa-IR"/>
              </w:rPr>
              <w:t>غیر اسکلتی</w:t>
            </w:r>
          </w:p>
        </w:tc>
        <w:tc>
          <w:tcPr>
            <w:tcW w:w="1289" w:type="dxa"/>
          </w:tcPr>
          <w:p w14:paraId="3DA1FAD5" w14:textId="01CCEF4C" w:rsidR="005A3C91" w:rsidRPr="0084609E" w:rsidRDefault="005A3C91" w:rsidP="00AE319C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84609E">
              <w:rPr>
                <w:rFonts w:cs="B Nazanin" w:hint="cs"/>
                <w:sz w:val="16"/>
                <w:szCs w:val="18"/>
                <w:rtl/>
                <w:lang w:bidi="fa-IR"/>
              </w:rPr>
              <w:t>میزان انرژی</w:t>
            </w:r>
          </w:p>
        </w:tc>
        <w:tc>
          <w:tcPr>
            <w:tcW w:w="1708" w:type="dxa"/>
          </w:tcPr>
          <w:p w14:paraId="0A209AD1" w14:textId="42340496" w:rsidR="005A3C91" w:rsidRPr="0084609E" w:rsidRDefault="005A3C91" w:rsidP="00AE319C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84609E">
              <w:rPr>
                <w:rFonts w:cs="B Nazanin" w:hint="cs"/>
                <w:sz w:val="16"/>
                <w:szCs w:val="18"/>
                <w:rtl/>
                <w:lang w:bidi="fa-IR"/>
              </w:rPr>
              <w:t>زیر محیط</w:t>
            </w:r>
          </w:p>
        </w:tc>
      </w:tr>
      <w:tr w:rsidR="00ED0288" w:rsidRPr="0084609E" w14:paraId="6437604F" w14:textId="77777777" w:rsidTr="00622915">
        <w:tc>
          <w:tcPr>
            <w:tcW w:w="886" w:type="dxa"/>
          </w:tcPr>
          <w:p w14:paraId="218CA274" w14:textId="1C2FE15F" w:rsidR="005A3C91" w:rsidRPr="0084609E" w:rsidRDefault="005A3C91" w:rsidP="00657AB1">
            <w:pPr>
              <w:bidi/>
              <w:jc w:val="center"/>
              <w:rPr>
                <w:rFonts w:cs="B Nazanin"/>
                <w:sz w:val="16"/>
                <w:szCs w:val="18"/>
                <w:lang w:bidi="fa-IR"/>
              </w:rPr>
            </w:pPr>
            <w:r w:rsidRPr="0084609E">
              <w:rPr>
                <w:rFonts w:cs="B Nazanin"/>
                <w:sz w:val="16"/>
                <w:szCs w:val="18"/>
                <w:lang w:bidi="fa-IR"/>
              </w:rPr>
              <w:t>A1</w:t>
            </w:r>
          </w:p>
        </w:tc>
        <w:tc>
          <w:tcPr>
            <w:tcW w:w="1440" w:type="dxa"/>
          </w:tcPr>
          <w:p w14:paraId="710B7A97" w14:textId="252B36C7" w:rsidR="005A3C91" w:rsidRPr="0084609E" w:rsidRDefault="005A3C91" w:rsidP="00622915">
            <w:pPr>
              <w:bidi/>
              <w:jc w:val="left"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84609E">
              <w:rPr>
                <w:rFonts w:cs="B Nazanin" w:hint="cs"/>
                <w:sz w:val="16"/>
                <w:szCs w:val="18"/>
                <w:rtl/>
                <w:lang w:bidi="fa-IR"/>
              </w:rPr>
              <w:t>وکستون بایوکلاستی</w:t>
            </w:r>
            <w:r w:rsidRPr="0084609E">
              <w:rPr>
                <w:rFonts w:cs="B Nazanin" w:hint="cs"/>
                <w:b/>
                <w:sz w:val="16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2837" w:type="dxa"/>
          </w:tcPr>
          <w:p w14:paraId="606AF96D" w14:textId="3167B223" w:rsidR="005A3C91" w:rsidRPr="0084609E" w:rsidRDefault="00FD55E4" w:rsidP="00913B78">
            <w:pPr>
              <w:bidi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FD55E4">
              <w:rPr>
                <w:rFonts w:cs="B Nazanin" w:hint="cs"/>
                <w:b/>
                <w:color w:val="000000" w:themeColor="text1"/>
                <w:sz w:val="10"/>
                <w:szCs w:val="18"/>
                <w:rtl/>
                <w:lang w:bidi="fa-IR"/>
              </w:rPr>
              <w:t>میلیولید، تکستولارید، آلوئولین، تروکولینا و اربیتولین</w:t>
            </w:r>
            <w:r w:rsidRPr="00FD55E4">
              <w:rPr>
                <w:rFonts w:cs="B Nazanin" w:hint="cs"/>
                <w:b/>
                <w:color w:val="000000" w:themeColor="text1"/>
                <w:szCs w:val="18"/>
                <w:rtl/>
                <w:lang w:bidi="fa-IR"/>
              </w:rPr>
              <w:t>، شکم پایان، قطعات خارپوست، رودیست، بریوزوا و اسپیکول اسفنج</w:t>
            </w:r>
          </w:p>
        </w:tc>
        <w:tc>
          <w:tcPr>
            <w:tcW w:w="914" w:type="dxa"/>
          </w:tcPr>
          <w:p w14:paraId="02EFAD22" w14:textId="40F3DE1F" w:rsidR="005A3C91" w:rsidRPr="0084609E" w:rsidRDefault="00FD55E4" w:rsidP="005707D4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-</w:t>
            </w:r>
          </w:p>
        </w:tc>
        <w:tc>
          <w:tcPr>
            <w:tcW w:w="1289" w:type="dxa"/>
          </w:tcPr>
          <w:p w14:paraId="3FD19F5C" w14:textId="0EFB9C8A" w:rsidR="005A3C91" w:rsidRPr="0084609E" w:rsidRDefault="00FD55E4" w:rsidP="005707D4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پایین</w:t>
            </w:r>
          </w:p>
        </w:tc>
        <w:tc>
          <w:tcPr>
            <w:tcW w:w="1708" w:type="dxa"/>
          </w:tcPr>
          <w:p w14:paraId="67DB5421" w14:textId="05BA212F" w:rsidR="005A3C91" w:rsidRPr="0084609E" w:rsidRDefault="005A3C91" w:rsidP="001E617D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84609E">
              <w:rPr>
                <w:rFonts w:cs="B Nazanin" w:hint="cs"/>
                <w:sz w:val="16"/>
                <w:szCs w:val="18"/>
                <w:rtl/>
                <w:lang w:bidi="fa-IR"/>
              </w:rPr>
              <w:t>تالاب</w:t>
            </w:r>
          </w:p>
        </w:tc>
      </w:tr>
      <w:tr w:rsidR="00ED0288" w:rsidRPr="0084609E" w14:paraId="150F35EF" w14:textId="77777777" w:rsidTr="00622915">
        <w:tc>
          <w:tcPr>
            <w:tcW w:w="886" w:type="dxa"/>
          </w:tcPr>
          <w:p w14:paraId="75AB2CC4" w14:textId="2AC55DED" w:rsidR="005A3C91" w:rsidRPr="00BB0B9F" w:rsidRDefault="005A3C91" w:rsidP="00657AB1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BB0B9F">
              <w:rPr>
                <w:rFonts w:cs="B Nazanin"/>
                <w:sz w:val="16"/>
                <w:szCs w:val="18"/>
                <w:lang w:bidi="fa-IR"/>
              </w:rPr>
              <w:t>A2</w:t>
            </w:r>
          </w:p>
        </w:tc>
        <w:tc>
          <w:tcPr>
            <w:tcW w:w="1440" w:type="dxa"/>
          </w:tcPr>
          <w:p w14:paraId="3B76AD3D" w14:textId="5703A60D" w:rsidR="005A3C91" w:rsidRPr="0084609E" w:rsidRDefault="005A3C91" w:rsidP="00622915">
            <w:pPr>
              <w:bidi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5707D4">
              <w:rPr>
                <w:rFonts w:cs="B Nazanin" w:hint="cs"/>
                <w:sz w:val="16"/>
                <w:szCs w:val="18"/>
                <w:rtl/>
                <w:lang w:bidi="fa-IR"/>
              </w:rPr>
              <w:t>پکستون دارای خارپوست همراه با میلیولید</w:t>
            </w:r>
            <w:r w:rsidRPr="0084609E">
              <w:rPr>
                <w:rFonts w:cs="B Nazanin" w:hint="cs"/>
                <w:b/>
                <w:bCs/>
                <w:sz w:val="16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2837" w:type="dxa"/>
          </w:tcPr>
          <w:p w14:paraId="52E0BE46" w14:textId="56798E26" w:rsidR="005A3C91" w:rsidRPr="0084609E" w:rsidRDefault="00FD55E4" w:rsidP="00913B78">
            <w:pPr>
              <w:bidi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5A28E8">
              <w:rPr>
                <w:rFonts w:cs="B Nazanin" w:hint="cs"/>
                <w:b/>
                <w:sz w:val="10"/>
                <w:szCs w:val="18"/>
                <w:rtl/>
                <w:lang w:bidi="fa-IR"/>
              </w:rPr>
              <w:t>میلیولیدها، نزازاتا، اربیتولین، قطعات رودیست و خارپوستان</w:t>
            </w:r>
          </w:p>
        </w:tc>
        <w:tc>
          <w:tcPr>
            <w:tcW w:w="914" w:type="dxa"/>
          </w:tcPr>
          <w:p w14:paraId="12F0575A" w14:textId="2715809F" w:rsidR="005A3C91" w:rsidRPr="0084609E" w:rsidRDefault="00FD55E4" w:rsidP="005707D4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پلوئید</w:t>
            </w:r>
          </w:p>
        </w:tc>
        <w:tc>
          <w:tcPr>
            <w:tcW w:w="1289" w:type="dxa"/>
          </w:tcPr>
          <w:p w14:paraId="2953DBF5" w14:textId="33F86D4D" w:rsidR="005A3C91" w:rsidRPr="0084609E" w:rsidRDefault="005A28E8" w:rsidP="005707D4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پایین</w:t>
            </w:r>
          </w:p>
        </w:tc>
        <w:tc>
          <w:tcPr>
            <w:tcW w:w="1708" w:type="dxa"/>
          </w:tcPr>
          <w:p w14:paraId="112A0BB1" w14:textId="4A6D0F35" w:rsidR="005A3C91" w:rsidRPr="0084609E" w:rsidRDefault="005A28E8" w:rsidP="005707D4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تالاب</w:t>
            </w:r>
          </w:p>
        </w:tc>
      </w:tr>
      <w:tr w:rsidR="00ED0288" w:rsidRPr="0084609E" w14:paraId="434C9197" w14:textId="77777777" w:rsidTr="00622915">
        <w:tc>
          <w:tcPr>
            <w:tcW w:w="886" w:type="dxa"/>
          </w:tcPr>
          <w:p w14:paraId="58183226" w14:textId="10C426F1" w:rsidR="005A3C91" w:rsidRPr="0084609E" w:rsidRDefault="005A3C91" w:rsidP="00657AB1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84609E">
              <w:rPr>
                <w:rFonts w:cs="B Nazanin"/>
                <w:sz w:val="16"/>
                <w:szCs w:val="18"/>
                <w:lang w:bidi="fa-IR"/>
              </w:rPr>
              <w:t>B1</w:t>
            </w:r>
          </w:p>
        </w:tc>
        <w:tc>
          <w:tcPr>
            <w:tcW w:w="1440" w:type="dxa"/>
          </w:tcPr>
          <w:p w14:paraId="0394C0E2" w14:textId="3A3D2E57" w:rsidR="005A3C91" w:rsidRPr="00BB0B9F" w:rsidRDefault="00E62AC8" w:rsidP="00622915">
            <w:pPr>
              <w:bidi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BB0B9F">
              <w:rPr>
                <w:rFonts w:cs="B Nazanin" w:hint="cs"/>
                <w:sz w:val="16"/>
                <w:szCs w:val="18"/>
                <w:rtl/>
                <w:lang w:bidi="fa-IR"/>
              </w:rPr>
              <w:t>گرینستون دارای روزنبران کف</w:t>
            </w:r>
            <w:r w:rsidRPr="00BB0B9F">
              <w:rPr>
                <w:rFonts w:cs="B Nazanin"/>
                <w:sz w:val="16"/>
                <w:szCs w:val="18"/>
                <w:rtl/>
                <w:lang w:bidi="fa-IR"/>
              </w:rPr>
              <w:softHyphen/>
            </w:r>
            <w:r w:rsidRPr="00BB0B9F">
              <w:rPr>
                <w:rFonts w:cs="B Nazanin" w:hint="cs"/>
                <w:sz w:val="16"/>
                <w:szCs w:val="18"/>
                <w:rtl/>
                <w:lang w:bidi="fa-IR"/>
              </w:rPr>
              <w:t xml:space="preserve">زی </w:t>
            </w:r>
          </w:p>
        </w:tc>
        <w:tc>
          <w:tcPr>
            <w:tcW w:w="2837" w:type="dxa"/>
          </w:tcPr>
          <w:p w14:paraId="7CB85445" w14:textId="2AE9B086" w:rsidR="005A3C91" w:rsidRPr="0084609E" w:rsidRDefault="00230702" w:rsidP="002658A5">
            <w:pPr>
              <w:bidi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230702">
              <w:rPr>
                <w:rFonts w:cs="B Nazanin" w:hint="cs"/>
                <w:sz w:val="8"/>
                <w:szCs w:val="16"/>
                <w:rtl/>
                <w:lang w:bidi="fa-IR"/>
              </w:rPr>
              <w:t>میلیولید، آلوئولین، تکستولارید، نزازاتا، اربیتولین</w:t>
            </w:r>
            <w:r w:rsidRPr="00230702">
              <w:rPr>
                <w:rFonts w:cs="B Nazanin"/>
                <w:sz w:val="8"/>
                <w:szCs w:val="16"/>
                <w:rtl/>
                <w:lang w:bidi="fa-IR"/>
              </w:rPr>
              <w:softHyphen/>
            </w:r>
            <w:r w:rsidRPr="00230702">
              <w:rPr>
                <w:rFonts w:cs="B Nazanin" w:hint="cs"/>
                <w:sz w:val="8"/>
                <w:szCs w:val="16"/>
                <w:rtl/>
                <w:lang w:bidi="fa-IR"/>
              </w:rPr>
              <w:t>، خارپوست، جلبک قرمز و خرده</w:t>
            </w:r>
            <w:r w:rsidRPr="00230702">
              <w:rPr>
                <w:rFonts w:cs="B Nazanin"/>
                <w:sz w:val="8"/>
                <w:szCs w:val="16"/>
                <w:rtl/>
                <w:lang w:bidi="fa-IR"/>
              </w:rPr>
              <w:softHyphen/>
            </w:r>
            <w:r w:rsidRPr="00230702">
              <w:rPr>
                <w:rFonts w:cs="B Nazanin" w:hint="cs"/>
                <w:sz w:val="8"/>
                <w:szCs w:val="16"/>
                <w:rtl/>
                <w:lang w:bidi="fa-IR"/>
              </w:rPr>
              <w:t>های رودیست</w:t>
            </w:r>
          </w:p>
        </w:tc>
        <w:tc>
          <w:tcPr>
            <w:tcW w:w="914" w:type="dxa"/>
          </w:tcPr>
          <w:p w14:paraId="4685E7C8" w14:textId="50C9636A" w:rsidR="005A3C91" w:rsidRPr="0084609E" w:rsidRDefault="00B003A4" w:rsidP="00F76B0F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پلوئید</w:t>
            </w:r>
          </w:p>
        </w:tc>
        <w:tc>
          <w:tcPr>
            <w:tcW w:w="1289" w:type="dxa"/>
          </w:tcPr>
          <w:p w14:paraId="1A19C24B" w14:textId="12BD72AA" w:rsidR="005A3C91" w:rsidRPr="0084609E" w:rsidRDefault="00A36819" w:rsidP="00F76B0F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بالا</w:t>
            </w:r>
          </w:p>
        </w:tc>
        <w:tc>
          <w:tcPr>
            <w:tcW w:w="1708" w:type="dxa"/>
          </w:tcPr>
          <w:p w14:paraId="693F7A88" w14:textId="7B9E3BFB" w:rsidR="005A3C91" w:rsidRPr="00A36819" w:rsidRDefault="00A36819" w:rsidP="00657AB1">
            <w:pPr>
              <w:bidi/>
              <w:jc w:val="center"/>
              <w:rPr>
                <w:rFonts w:cs="B Nazanin"/>
                <w:szCs w:val="18"/>
                <w:rtl/>
                <w:lang w:bidi="fa-IR"/>
              </w:rPr>
            </w:pPr>
            <w:r w:rsidRPr="00A36819">
              <w:rPr>
                <w:rFonts w:cs="B Nazanin" w:hint="cs"/>
                <w:szCs w:val="18"/>
                <w:rtl/>
                <w:lang w:bidi="fa-IR"/>
              </w:rPr>
              <w:t xml:space="preserve">سدی و </w:t>
            </w:r>
            <w:r w:rsidRPr="00A36819">
              <w:rPr>
                <w:rFonts w:cs="B Nazanin" w:hint="cs"/>
                <w:color w:val="000000"/>
                <w:szCs w:val="18"/>
                <w:rtl/>
                <w:lang w:val="de-DE"/>
              </w:rPr>
              <w:t>سمت رو</w:t>
            </w:r>
            <w:r w:rsidRPr="00A36819">
              <w:rPr>
                <w:rFonts w:cs="B Nazanin"/>
                <w:color w:val="000000"/>
                <w:szCs w:val="18"/>
                <w:rtl/>
                <w:lang w:val="de-DE"/>
              </w:rPr>
              <w:t xml:space="preserve"> </w:t>
            </w:r>
            <w:r w:rsidRPr="00A36819">
              <w:rPr>
                <w:rFonts w:cs="B Nazanin" w:hint="cs"/>
                <w:color w:val="000000"/>
                <w:szCs w:val="18"/>
                <w:rtl/>
                <w:lang w:val="de-DE"/>
              </w:rPr>
              <w:t>به</w:t>
            </w:r>
            <w:r w:rsidRPr="00A36819">
              <w:rPr>
                <w:rFonts w:cs="B Nazanin"/>
                <w:color w:val="000000"/>
                <w:szCs w:val="18"/>
                <w:rtl/>
                <w:lang w:val="de-DE"/>
              </w:rPr>
              <w:t xml:space="preserve"> </w:t>
            </w:r>
            <w:r w:rsidRPr="00A36819">
              <w:rPr>
                <w:rFonts w:cs="B Nazanin" w:hint="cs"/>
                <w:color w:val="000000"/>
                <w:szCs w:val="18"/>
                <w:rtl/>
                <w:lang w:val="de-DE"/>
              </w:rPr>
              <w:t>تالاب</w:t>
            </w:r>
            <w:r w:rsidRPr="00A36819">
              <w:rPr>
                <w:rFonts w:cs="B Nazanin"/>
                <w:color w:val="000000"/>
                <w:szCs w:val="18"/>
                <w:rtl/>
                <w:lang w:val="de-DE"/>
              </w:rPr>
              <w:t xml:space="preserve"> </w:t>
            </w:r>
            <w:r w:rsidRPr="00A36819">
              <w:rPr>
                <w:rFonts w:cs="B Nazanin" w:hint="cs"/>
                <w:color w:val="000000"/>
                <w:szCs w:val="18"/>
                <w:rtl/>
                <w:lang w:val="de-DE"/>
              </w:rPr>
              <w:t>شول</w:t>
            </w:r>
          </w:p>
        </w:tc>
      </w:tr>
      <w:tr w:rsidR="00ED0288" w:rsidRPr="0084609E" w14:paraId="6CCADC8F" w14:textId="77777777" w:rsidTr="00622915">
        <w:tc>
          <w:tcPr>
            <w:tcW w:w="886" w:type="dxa"/>
          </w:tcPr>
          <w:p w14:paraId="08C35D3A" w14:textId="1DF6A061" w:rsidR="005A3C91" w:rsidRPr="0084609E" w:rsidRDefault="005A3C91" w:rsidP="00657AB1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84609E">
              <w:rPr>
                <w:rFonts w:cs="B Nazanin"/>
                <w:sz w:val="16"/>
                <w:szCs w:val="18"/>
                <w:lang w:bidi="fa-IR"/>
              </w:rPr>
              <w:t>B2</w:t>
            </w:r>
          </w:p>
        </w:tc>
        <w:tc>
          <w:tcPr>
            <w:tcW w:w="1440" w:type="dxa"/>
          </w:tcPr>
          <w:p w14:paraId="6B7A340E" w14:textId="1EC9AA2E" w:rsidR="005A3C91" w:rsidRPr="00BB0B9F" w:rsidRDefault="00E62AC8" w:rsidP="00622915">
            <w:pPr>
              <w:bidi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BB0B9F">
              <w:rPr>
                <w:rFonts w:cs="B Nazanin" w:hint="cs"/>
                <w:sz w:val="16"/>
                <w:szCs w:val="18"/>
                <w:rtl/>
                <w:lang w:bidi="fa-IR"/>
              </w:rPr>
              <w:t>گرینستون دارای روزنبران کف</w:t>
            </w:r>
            <w:r w:rsidRPr="00BB0B9F">
              <w:rPr>
                <w:rFonts w:cs="B Nazanin"/>
                <w:sz w:val="16"/>
                <w:szCs w:val="18"/>
                <w:rtl/>
                <w:lang w:bidi="fa-IR"/>
              </w:rPr>
              <w:softHyphen/>
            </w:r>
            <w:r w:rsidRPr="00BB0B9F">
              <w:rPr>
                <w:rFonts w:cs="B Nazanin" w:hint="cs"/>
                <w:sz w:val="16"/>
                <w:szCs w:val="18"/>
                <w:rtl/>
                <w:lang w:bidi="fa-IR"/>
              </w:rPr>
              <w:t>زی همراه با پلوئید</w:t>
            </w:r>
          </w:p>
        </w:tc>
        <w:tc>
          <w:tcPr>
            <w:tcW w:w="2837" w:type="dxa"/>
          </w:tcPr>
          <w:p w14:paraId="4A2BF3FF" w14:textId="39251971" w:rsidR="005A3C91" w:rsidRPr="0084609E" w:rsidRDefault="00595AF6" w:rsidP="00913B78">
            <w:pPr>
              <w:bidi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595AF6">
              <w:rPr>
                <w:rFonts w:cs="B Nazanin" w:hint="cs"/>
                <w:szCs w:val="18"/>
                <w:rtl/>
                <w:lang w:bidi="fa-IR"/>
              </w:rPr>
              <w:t>روزنبران کف</w:t>
            </w:r>
            <w:r w:rsidRPr="00595AF6">
              <w:rPr>
                <w:rFonts w:ascii="Cambria" w:hAnsi="Cambria" w:cs="Cambria"/>
                <w:szCs w:val="18"/>
                <w:rtl/>
                <w:lang w:bidi="fa-IR"/>
              </w:rPr>
              <w:softHyphen/>
            </w:r>
            <w:r w:rsidRPr="00595AF6">
              <w:rPr>
                <w:rFonts w:cs="B Nazanin" w:hint="cs"/>
                <w:szCs w:val="18"/>
                <w:rtl/>
                <w:lang w:bidi="fa-IR"/>
              </w:rPr>
              <w:t>زی</w:t>
            </w:r>
            <w:r>
              <w:rPr>
                <w:rFonts w:cs="B Nazanin" w:hint="cs"/>
                <w:szCs w:val="28"/>
                <w:rtl/>
                <w:lang w:bidi="fa-IR"/>
              </w:rPr>
              <w:t xml:space="preserve"> (</w:t>
            </w:r>
            <w:r w:rsidRPr="00595AF6">
              <w:rPr>
                <w:rFonts w:cs="B Nazanin"/>
                <w:sz w:val="16"/>
                <w:szCs w:val="16"/>
                <w:lang w:bidi="fa-IR"/>
              </w:rPr>
              <w:t>Textularids</w:t>
            </w:r>
            <w:r w:rsidRPr="00595AF6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، </w:t>
            </w:r>
            <w:r w:rsidRPr="00595AF6">
              <w:rPr>
                <w:rFonts w:cs="B Nazanin"/>
                <w:i/>
                <w:iCs/>
                <w:sz w:val="16"/>
                <w:szCs w:val="16"/>
                <w:lang w:bidi="fa-IR"/>
              </w:rPr>
              <w:t>Nezzazata</w:t>
            </w:r>
            <w:r w:rsidRPr="00595AF6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، </w:t>
            </w:r>
            <w:r w:rsidRPr="00595AF6">
              <w:rPr>
                <w:rFonts w:cs="B Nazanin"/>
                <w:sz w:val="16"/>
                <w:szCs w:val="16"/>
                <w:lang w:bidi="fa-IR"/>
              </w:rPr>
              <w:t>miliolids</w:t>
            </w:r>
            <w:r w:rsidRPr="00595AF6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 و </w:t>
            </w:r>
            <w:r w:rsidRPr="00595AF6">
              <w:rPr>
                <w:rFonts w:cs="B Nazanin"/>
                <w:sz w:val="16"/>
                <w:szCs w:val="16"/>
                <w:lang w:bidi="fa-IR"/>
              </w:rPr>
              <w:t>orbitolinids</w:t>
            </w:r>
            <w:r>
              <w:rPr>
                <w:rFonts w:cs="B Nazanin" w:hint="cs"/>
                <w:szCs w:val="28"/>
                <w:rtl/>
                <w:lang w:bidi="fa-IR"/>
              </w:rPr>
              <w:t xml:space="preserve">) </w:t>
            </w:r>
            <w:r w:rsidRPr="00595AF6">
              <w:rPr>
                <w:rFonts w:cs="B Nazanin" w:hint="cs"/>
                <w:sz w:val="10"/>
                <w:szCs w:val="18"/>
                <w:rtl/>
                <w:lang w:bidi="fa-IR"/>
              </w:rPr>
              <w:t>و قطعات خارپوست</w:t>
            </w:r>
          </w:p>
        </w:tc>
        <w:tc>
          <w:tcPr>
            <w:tcW w:w="914" w:type="dxa"/>
          </w:tcPr>
          <w:p w14:paraId="133C61AB" w14:textId="7E818381" w:rsidR="005A3C91" w:rsidRPr="0084609E" w:rsidRDefault="00595AF6" w:rsidP="00F76B0F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پلوئید</w:t>
            </w:r>
          </w:p>
        </w:tc>
        <w:tc>
          <w:tcPr>
            <w:tcW w:w="1289" w:type="dxa"/>
          </w:tcPr>
          <w:p w14:paraId="0E7BA368" w14:textId="729AF122" w:rsidR="005A3C91" w:rsidRPr="0084609E" w:rsidRDefault="00A36819" w:rsidP="00F76B0F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بالا</w:t>
            </w:r>
          </w:p>
        </w:tc>
        <w:tc>
          <w:tcPr>
            <w:tcW w:w="1708" w:type="dxa"/>
          </w:tcPr>
          <w:p w14:paraId="38388ECB" w14:textId="1CFB7409" w:rsidR="005A3C91" w:rsidRPr="0084609E" w:rsidRDefault="00A36819" w:rsidP="00657AB1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A36819">
              <w:rPr>
                <w:rFonts w:cs="B Nazanin" w:hint="cs"/>
                <w:szCs w:val="18"/>
                <w:rtl/>
                <w:lang w:bidi="fa-IR"/>
              </w:rPr>
              <w:t xml:space="preserve">سدی و </w:t>
            </w:r>
            <w:r w:rsidRPr="00A36819">
              <w:rPr>
                <w:rFonts w:cs="B Nazanin" w:hint="cs"/>
                <w:color w:val="000000"/>
                <w:szCs w:val="18"/>
                <w:rtl/>
                <w:lang w:val="de-DE"/>
              </w:rPr>
              <w:t>سمت رو</w:t>
            </w:r>
            <w:r w:rsidRPr="00A36819">
              <w:rPr>
                <w:rFonts w:cs="B Nazanin"/>
                <w:color w:val="000000"/>
                <w:szCs w:val="18"/>
                <w:rtl/>
                <w:lang w:val="de-DE"/>
              </w:rPr>
              <w:t xml:space="preserve"> </w:t>
            </w:r>
            <w:r w:rsidRPr="00A36819">
              <w:rPr>
                <w:rFonts w:cs="B Nazanin" w:hint="cs"/>
                <w:color w:val="000000"/>
                <w:szCs w:val="18"/>
                <w:rtl/>
                <w:lang w:val="de-DE"/>
              </w:rPr>
              <w:t>به</w:t>
            </w:r>
            <w:r w:rsidRPr="00A36819">
              <w:rPr>
                <w:rFonts w:cs="B Nazanin"/>
                <w:color w:val="000000"/>
                <w:szCs w:val="18"/>
                <w:rtl/>
                <w:lang w:val="de-DE"/>
              </w:rPr>
              <w:t xml:space="preserve"> </w:t>
            </w:r>
            <w:r w:rsidRPr="00A36819">
              <w:rPr>
                <w:rFonts w:cs="B Nazanin" w:hint="cs"/>
                <w:color w:val="000000"/>
                <w:szCs w:val="18"/>
                <w:rtl/>
                <w:lang w:val="de-DE"/>
              </w:rPr>
              <w:t>تالاب</w:t>
            </w:r>
            <w:r w:rsidRPr="00A36819">
              <w:rPr>
                <w:rFonts w:cs="B Nazanin"/>
                <w:color w:val="000000"/>
                <w:szCs w:val="18"/>
                <w:rtl/>
                <w:lang w:val="de-DE"/>
              </w:rPr>
              <w:t xml:space="preserve"> </w:t>
            </w:r>
            <w:r w:rsidRPr="00A36819">
              <w:rPr>
                <w:rFonts w:cs="B Nazanin" w:hint="cs"/>
                <w:color w:val="000000"/>
                <w:szCs w:val="18"/>
                <w:rtl/>
                <w:lang w:val="de-DE"/>
              </w:rPr>
              <w:t>شول</w:t>
            </w:r>
          </w:p>
        </w:tc>
      </w:tr>
      <w:tr w:rsidR="00ED0288" w:rsidRPr="0084609E" w14:paraId="071419B1" w14:textId="77777777" w:rsidTr="00622915">
        <w:tc>
          <w:tcPr>
            <w:tcW w:w="886" w:type="dxa"/>
          </w:tcPr>
          <w:p w14:paraId="3FC064A0" w14:textId="07C40576" w:rsidR="005A3C91" w:rsidRPr="0084609E" w:rsidRDefault="005A3C91" w:rsidP="00657AB1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84609E">
              <w:rPr>
                <w:rFonts w:cs="B Nazanin"/>
                <w:sz w:val="16"/>
                <w:szCs w:val="18"/>
                <w:lang w:bidi="fa-IR"/>
              </w:rPr>
              <w:t>C1</w:t>
            </w:r>
          </w:p>
        </w:tc>
        <w:tc>
          <w:tcPr>
            <w:tcW w:w="1440" w:type="dxa"/>
          </w:tcPr>
          <w:p w14:paraId="4989859E" w14:textId="16ACA8C8" w:rsidR="005A3C91" w:rsidRPr="00BB0B9F" w:rsidRDefault="00E62AC8" w:rsidP="00622915">
            <w:pPr>
              <w:bidi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BB0B9F">
              <w:rPr>
                <w:rFonts w:cs="B Nazanin" w:hint="cs"/>
                <w:sz w:val="16"/>
                <w:szCs w:val="18"/>
                <w:rtl/>
                <w:lang w:bidi="fa-IR"/>
              </w:rPr>
              <w:t xml:space="preserve">پکستون پلوئیدی-بایوکلاستی </w:t>
            </w:r>
          </w:p>
        </w:tc>
        <w:tc>
          <w:tcPr>
            <w:tcW w:w="2837" w:type="dxa"/>
          </w:tcPr>
          <w:p w14:paraId="3BD7D94A" w14:textId="3B712689" w:rsidR="005A3C91" w:rsidRPr="0084609E" w:rsidRDefault="00A90244" w:rsidP="00657AB1">
            <w:pPr>
              <w:bidi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ED0288">
              <w:rPr>
                <w:rFonts w:cs="B Nazanin" w:hint="cs"/>
                <w:b/>
                <w:sz w:val="10"/>
                <w:szCs w:val="18"/>
                <w:rtl/>
                <w:lang w:bidi="fa-IR"/>
              </w:rPr>
              <w:t>خرده</w:t>
            </w:r>
            <w:r w:rsidRPr="00ED0288">
              <w:rPr>
                <w:rFonts w:cs="B Nazanin"/>
                <w:b/>
                <w:sz w:val="10"/>
                <w:szCs w:val="18"/>
                <w:rtl/>
                <w:lang w:bidi="fa-IR"/>
              </w:rPr>
              <w:softHyphen/>
            </w:r>
            <w:r w:rsidR="00ED0288" w:rsidRPr="00ED0288">
              <w:rPr>
                <w:rFonts w:cs="B Nazanin" w:hint="cs"/>
                <w:b/>
                <w:sz w:val="10"/>
                <w:szCs w:val="18"/>
                <w:rtl/>
                <w:lang w:bidi="fa-IR"/>
              </w:rPr>
              <w:t>های رودیست</w:t>
            </w:r>
            <w:r w:rsidRPr="00ED0288">
              <w:rPr>
                <w:rFonts w:cs="B Nazanin" w:hint="cs"/>
                <w:b/>
                <w:sz w:val="10"/>
                <w:szCs w:val="18"/>
                <w:rtl/>
                <w:lang w:bidi="fa-IR"/>
              </w:rPr>
              <w:t xml:space="preserve">، </w:t>
            </w:r>
            <w:r w:rsidR="00ED0288" w:rsidRPr="00ED0288">
              <w:rPr>
                <w:rFonts w:cs="B Nazanin" w:hint="cs"/>
                <w:b/>
                <w:sz w:val="10"/>
                <w:szCs w:val="18"/>
                <w:rtl/>
                <w:lang w:bidi="fa-IR"/>
              </w:rPr>
              <w:t>بریوزوا، دوکفه</w:t>
            </w:r>
            <w:r w:rsidR="00ED0288" w:rsidRPr="00ED0288">
              <w:rPr>
                <w:rFonts w:cs="B Nazanin"/>
                <w:b/>
                <w:sz w:val="10"/>
                <w:szCs w:val="18"/>
                <w:rtl/>
                <w:lang w:bidi="fa-IR"/>
              </w:rPr>
              <w:softHyphen/>
            </w:r>
            <w:r w:rsidR="00ED0288" w:rsidRPr="00ED0288">
              <w:rPr>
                <w:rFonts w:cs="B Nazanin" w:hint="cs"/>
                <w:b/>
                <w:sz w:val="10"/>
                <w:szCs w:val="18"/>
                <w:rtl/>
                <w:lang w:bidi="fa-IR"/>
              </w:rPr>
              <w:t xml:space="preserve">ای، </w:t>
            </w:r>
            <w:r w:rsidRPr="00ED0288">
              <w:rPr>
                <w:rFonts w:cs="B Nazanin" w:hint="cs"/>
                <w:b/>
                <w:sz w:val="10"/>
                <w:szCs w:val="18"/>
                <w:rtl/>
                <w:lang w:bidi="fa-IR"/>
              </w:rPr>
              <w:t>خارپوست، جلبک قرمز، و اربیتولین</w:t>
            </w:r>
            <w:r w:rsidRPr="00ED0288">
              <w:rPr>
                <w:rFonts w:cs="B Nazanin"/>
                <w:b/>
                <w:sz w:val="10"/>
                <w:szCs w:val="18"/>
                <w:rtl/>
                <w:lang w:bidi="fa-IR"/>
              </w:rPr>
              <w:softHyphen/>
            </w:r>
            <w:r w:rsidR="00657AB1">
              <w:rPr>
                <w:rFonts w:cs="B Nazanin" w:hint="cs"/>
                <w:b/>
                <w:sz w:val="10"/>
                <w:szCs w:val="18"/>
                <w:rtl/>
                <w:lang w:bidi="fa-IR"/>
              </w:rPr>
              <w:t xml:space="preserve">ها، </w:t>
            </w:r>
            <w:r w:rsidR="008E6404">
              <w:rPr>
                <w:rFonts w:cs="B Nazanin" w:hint="cs"/>
                <w:b/>
                <w:sz w:val="10"/>
                <w:szCs w:val="18"/>
                <w:rtl/>
                <w:lang w:bidi="fa-IR"/>
              </w:rPr>
              <w:t>نزازاتا، تکستولارید و آلوئولین و</w:t>
            </w:r>
            <w:r w:rsidRPr="00ED0288">
              <w:rPr>
                <w:rFonts w:cs="B Nazanin" w:hint="cs"/>
                <w:b/>
                <w:sz w:val="10"/>
                <w:szCs w:val="18"/>
                <w:rtl/>
                <w:lang w:bidi="fa-IR"/>
              </w:rPr>
              <w:t xml:space="preserve"> </w:t>
            </w:r>
            <w:r w:rsidR="00657AB1">
              <w:rPr>
                <w:rFonts w:cs="B Nazanin" w:hint="cs"/>
                <w:b/>
                <w:sz w:val="10"/>
                <w:szCs w:val="18"/>
                <w:rtl/>
                <w:lang w:bidi="fa-IR"/>
              </w:rPr>
              <w:t>کلسی اسفر</w:t>
            </w:r>
          </w:p>
        </w:tc>
        <w:tc>
          <w:tcPr>
            <w:tcW w:w="914" w:type="dxa"/>
          </w:tcPr>
          <w:p w14:paraId="62B7B77C" w14:textId="17970D9D" w:rsidR="005A3C91" w:rsidRPr="0084609E" w:rsidRDefault="00ED0288" w:rsidP="005707D4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ED0288">
              <w:rPr>
                <w:rFonts w:cs="B Nazanin" w:hint="cs"/>
                <w:b/>
                <w:sz w:val="10"/>
                <w:szCs w:val="18"/>
                <w:rtl/>
                <w:lang w:bidi="fa-IR"/>
              </w:rPr>
              <w:t>اینتراکلست، پلوئید و کورتوئید</w:t>
            </w:r>
          </w:p>
        </w:tc>
        <w:tc>
          <w:tcPr>
            <w:tcW w:w="1289" w:type="dxa"/>
          </w:tcPr>
          <w:p w14:paraId="3D06F474" w14:textId="44E3F696" w:rsidR="005A3C91" w:rsidRPr="0084609E" w:rsidRDefault="00ED0288" w:rsidP="005707D4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متوسط</w:t>
            </w:r>
          </w:p>
        </w:tc>
        <w:tc>
          <w:tcPr>
            <w:tcW w:w="1708" w:type="dxa"/>
          </w:tcPr>
          <w:p w14:paraId="4EDCC8E7" w14:textId="4A6B5C4D" w:rsidR="005A3C91" w:rsidRPr="0084609E" w:rsidRDefault="00ED0288" w:rsidP="005707D4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رمپ میانی</w:t>
            </w:r>
          </w:p>
        </w:tc>
      </w:tr>
      <w:tr w:rsidR="00ED0288" w:rsidRPr="0084609E" w14:paraId="5CD6B57F" w14:textId="77777777" w:rsidTr="00622915">
        <w:tc>
          <w:tcPr>
            <w:tcW w:w="886" w:type="dxa"/>
          </w:tcPr>
          <w:p w14:paraId="22BE60CB" w14:textId="5A9CE815" w:rsidR="005A3C91" w:rsidRPr="0084609E" w:rsidRDefault="005A3C91" w:rsidP="00657AB1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84609E">
              <w:rPr>
                <w:rFonts w:cs="B Nazanin"/>
                <w:sz w:val="16"/>
                <w:szCs w:val="18"/>
                <w:lang w:bidi="fa-IR"/>
              </w:rPr>
              <w:t>C2</w:t>
            </w:r>
          </w:p>
        </w:tc>
        <w:tc>
          <w:tcPr>
            <w:tcW w:w="1440" w:type="dxa"/>
          </w:tcPr>
          <w:p w14:paraId="292A51A0" w14:textId="5BF70A8D" w:rsidR="005A3C91" w:rsidRPr="00BB0B9F" w:rsidRDefault="00E62AC8" w:rsidP="00622915">
            <w:pPr>
              <w:bidi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BB0B9F">
              <w:rPr>
                <w:rFonts w:cs="B Nazanin" w:hint="cs"/>
                <w:sz w:val="16"/>
                <w:szCs w:val="18"/>
                <w:rtl/>
                <w:lang w:bidi="fa-IR"/>
              </w:rPr>
              <w:t xml:space="preserve">فلوتستون بایوکلاستی </w:t>
            </w:r>
          </w:p>
        </w:tc>
        <w:tc>
          <w:tcPr>
            <w:tcW w:w="2837" w:type="dxa"/>
          </w:tcPr>
          <w:p w14:paraId="578A350D" w14:textId="416ADC54" w:rsidR="005A3C91" w:rsidRPr="0084609E" w:rsidRDefault="00ED0288" w:rsidP="002658A5">
            <w:pPr>
              <w:bidi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ED0288">
              <w:rPr>
                <w:rFonts w:cs="B Nazanin" w:hint="cs"/>
                <w:b/>
                <w:sz w:val="10"/>
                <w:szCs w:val="18"/>
                <w:rtl/>
                <w:lang w:bidi="fa-IR"/>
              </w:rPr>
              <w:t>اربیتولین، خارپوست، رودیست، جلبک</w:t>
            </w:r>
            <w:r>
              <w:rPr>
                <w:rFonts w:cs="B Nazanin" w:hint="cs"/>
                <w:b/>
                <w:sz w:val="10"/>
                <w:szCs w:val="18"/>
                <w:rtl/>
                <w:lang w:bidi="fa-IR"/>
              </w:rPr>
              <w:t xml:space="preserve"> قرمز</w:t>
            </w:r>
          </w:p>
        </w:tc>
        <w:tc>
          <w:tcPr>
            <w:tcW w:w="914" w:type="dxa"/>
          </w:tcPr>
          <w:p w14:paraId="6C2209F6" w14:textId="69D98561" w:rsidR="005A3C91" w:rsidRPr="0084609E" w:rsidRDefault="00863708" w:rsidP="00913B78">
            <w:pPr>
              <w:bidi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-</w:t>
            </w:r>
          </w:p>
        </w:tc>
        <w:tc>
          <w:tcPr>
            <w:tcW w:w="1289" w:type="dxa"/>
          </w:tcPr>
          <w:p w14:paraId="70E52530" w14:textId="15CA0910" w:rsidR="005A3C91" w:rsidRPr="0084609E" w:rsidRDefault="00ED0288" w:rsidP="00F76B0F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متوسط تا بالا</w:t>
            </w:r>
          </w:p>
        </w:tc>
        <w:tc>
          <w:tcPr>
            <w:tcW w:w="1708" w:type="dxa"/>
          </w:tcPr>
          <w:p w14:paraId="21D0A856" w14:textId="35A50BBC" w:rsidR="005A3C91" w:rsidRPr="0084609E" w:rsidRDefault="00ED0288" w:rsidP="005707D4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رمپ میانی</w:t>
            </w:r>
          </w:p>
        </w:tc>
      </w:tr>
      <w:tr w:rsidR="00ED0288" w:rsidRPr="0084609E" w14:paraId="001A3154" w14:textId="77777777" w:rsidTr="00622915">
        <w:tc>
          <w:tcPr>
            <w:tcW w:w="886" w:type="dxa"/>
          </w:tcPr>
          <w:p w14:paraId="6EAD3CF6" w14:textId="7B45E4C6" w:rsidR="005A3C91" w:rsidRPr="0084609E" w:rsidRDefault="005A3C91" w:rsidP="00657AB1">
            <w:pPr>
              <w:bidi/>
              <w:jc w:val="center"/>
              <w:rPr>
                <w:rFonts w:cs="B Nazanin"/>
                <w:sz w:val="16"/>
                <w:szCs w:val="18"/>
                <w:lang w:bidi="fa-IR"/>
              </w:rPr>
            </w:pPr>
            <w:r w:rsidRPr="0084609E">
              <w:rPr>
                <w:rFonts w:cs="B Nazanin"/>
                <w:sz w:val="16"/>
                <w:szCs w:val="18"/>
                <w:lang w:bidi="fa-IR"/>
              </w:rPr>
              <w:t>C3</w:t>
            </w:r>
          </w:p>
        </w:tc>
        <w:tc>
          <w:tcPr>
            <w:tcW w:w="1440" w:type="dxa"/>
          </w:tcPr>
          <w:p w14:paraId="0708ABF9" w14:textId="1FCE0FC0" w:rsidR="005A3C91" w:rsidRPr="00BB0B9F" w:rsidRDefault="00E62AC8" w:rsidP="00622915">
            <w:pPr>
              <w:bidi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BB0B9F">
              <w:rPr>
                <w:rFonts w:cs="B Nazanin" w:hint="cs"/>
                <w:sz w:val="16"/>
                <w:szCs w:val="18"/>
                <w:rtl/>
                <w:lang w:bidi="fa-IR"/>
              </w:rPr>
              <w:t>وکستون</w:t>
            </w:r>
            <w:r w:rsidR="00622915">
              <w:rPr>
                <w:rFonts w:cs="B Nazanin" w:hint="cs"/>
                <w:sz w:val="16"/>
                <w:szCs w:val="18"/>
                <w:rtl/>
                <w:lang w:bidi="fa-IR"/>
              </w:rPr>
              <w:t>/پکستون</w:t>
            </w:r>
            <w:r w:rsidRPr="00BB0B9F">
              <w:rPr>
                <w:rFonts w:cs="B Nazanin" w:hint="cs"/>
                <w:sz w:val="16"/>
                <w:szCs w:val="18"/>
                <w:rtl/>
                <w:lang w:bidi="fa-IR"/>
              </w:rPr>
              <w:t xml:space="preserve"> دارای خارپوست </w:t>
            </w:r>
          </w:p>
        </w:tc>
        <w:tc>
          <w:tcPr>
            <w:tcW w:w="2837" w:type="dxa"/>
          </w:tcPr>
          <w:p w14:paraId="72BA13A5" w14:textId="1CBB407C" w:rsidR="005A3C91" w:rsidRPr="00ED0288" w:rsidRDefault="00ED0288" w:rsidP="00913B78">
            <w:pPr>
              <w:bidi/>
              <w:rPr>
                <w:rFonts w:cs="B Nazanin"/>
                <w:sz w:val="10"/>
                <w:szCs w:val="18"/>
                <w:rtl/>
                <w:lang w:bidi="fa-IR"/>
              </w:rPr>
            </w:pPr>
            <w:r w:rsidRPr="00ED0288">
              <w:rPr>
                <w:rFonts w:cs="B Nazanin" w:hint="cs"/>
                <w:sz w:val="10"/>
                <w:szCs w:val="18"/>
                <w:rtl/>
                <w:lang w:bidi="fa-IR"/>
              </w:rPr>
              <w:t xml:space="preserve">قطعات خارپوست، </w:t>
            </w:r>
            <w:r w:rsidRPr="00ED0288">
              <w:rPr>
                <w:rFonts w:cs="B Nazanin" w:hint="cs"/>
                <w:color w:val="000000" w:themeColor="text1"/>
                <w:sz w:val="10"/>
                <w:szCs w:val="18"/>
                <w:rtl/>
                <w:lang w:bidi="fa-IR"/>
              </w:rPr>
              <w:t>اربیتولین و میلیولید</w:t>
            </w:r>
            <w:r w:rsidR="00622915">
              <w:rPr>
                <w:rFonts w:cs="B Nazanin" w:hint="cs"/>
                <w:color w:val="000000" w:themeColor="text1"/>
                <w:sz w:val="10"/>
                <w:szCs w:val="18"/>
                <w:rtl/>
                <w:lang w:bidi="fa-IR"/>
              </w:rPr>
              <w:t>،</w:t>
            </w:r>
            <w:r w:rsidR="00622915" w:rsidRPr="004A31D5">
              <w:rPr>
                <w:rFonts w:cs="B Nazanin" w:hint="cs"/>
                <w:color w:val="000000" w:themeColor="text1"/>
                <w:sz w:val="10"/>
                <w:szCs w:val="18"/>
                <w:rtl/>
                <w:lang w:bidi="fa-IR"/>
              </w:rPr>
              <w:t xml:space="preserve"> کلسی اسفر، روزنبران شناور و کف</w:t>
            </w:r>
            <w:r w:rsidR="00622915" w:rsidRPr="004A31D5">
              <w:rPr>
                <w:rFonts w:ascii="Cambria" w:hAnsi="Cambria" w:cs="Cambria"/>
                <w:color w:val="000000" w:themeColor="text1"/>
                <w:sz w:val="10"/>
                <w:szCs w:val="18"/>
                <w:rtl/>
                <w:lang w:bidi="fa-IR"/>
              </w:rPr>
              <w:softHyphen/>
            </w:r>
            <w:r w:rsidR="00622915">
              <w:rPr>
                <w:rFonts w:cs="B Nazanin" w:hint="cs"/>
                <w:color w:val="000000" w:themeColor="text1"/>
                <w:sz w:val="10"/>
                <w:szCs w:val="18"/>
                <w:rtl/>
                <w:lang w:bidi="fa-IR"/>
              </w:rPr>
              <w:t xml:space="preserve">زی </w:t>
            </w:r>
            <w:r w:rsidR="00622915" w:rsidRPr="004A31D5">
              <w:rPr>
                <w:rFonts w:cs="B Nazanin" w:hint="cs"/>
                <w:color w:val="000000" w:themeColor="text1"/>
                <w:sz w:val="10"/>
                <w:szCs w:val="18"/>
                <w:rtl/>
                <w:lang w:bidi="fa-IR"/>
              </w:rPr>
              <w:t>و جلبک قرمز</w:t>
            </w:r>
          </w:p>
        </w:tc>
        <w:tc>
          <w:tcPr>
            <w:tcW w:w="914" w:type="dxa"/>
          </w:tcPr>
          <w:p w14:paraId="679096E0" w14:textId="304FAECB" w:rsidR="005A3C91" w:rsidRPr="0084609E" w:rsidRDefault="00ED0288" w:rsidP="00F76B0F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پلوئید</w:t>
            </w:r>
          </w:p>
        </w:tc>
        <w:tc>
          <w:tcPr>
            <w:tcW w:w="1289" w:type="dxa"/>
          </w:tcPr>
          <w:p w14:paraId="30F90BFB" w14:textId="68EE0C5B" w:rsidR="005A3C91" w:rsidRPr="0084609E" w:rsidRDefault="004A31D5" w:rsidP="00F76B0F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پایین تا متوسط</w:t>
            </w:r>
          </w:p>
        </w:tc>
        <w:tc>
          <w:tcPr>
            <w:tcW w:w="1708" w:type="dxa"/>
          </w:tcPr>
          <w:p w14:paraId="5D4D78A5" w14:textId="7BF50BEC" w:rsidR="005A3C91" w:rsidRPr="0084609E" w:rsidRDefault="004A31D5" w:rsidP="005707D4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رمپ میانی</w:t>
            </w:r>
          </w:p>
        </w:tc>
      </w:tr>
      <w:tr w:rsidR="00ED0288" w:rsidRPr="0084609E" w14:paraId="07A20129" w14:textId="77777777" w:rsidTr="00622915">
        <w:tc>
          <w:tcPr>
            <w:tcW w:w="886" w:type="dxa"/>
          </w:tcPr>
          <w:p w14:paraId="58535589" w14:textId="7269B6BB" w:rsidR="005A3C91" w:rsidRPr="0084609E" w:rsidRDefault="005A3C91" w:rsidP="00657AB1">
            <w:pPr>
              <w:bidi/>
              <w:jc w:val="center"/>
              <w:rPr>
                <w:rFonts w:cs="B Nazanin"/>
                <w:sz w:val="16"/>
                <w:szCs w:val="18"/>
                <w:lang w:bidi="fa-IR"/>
              </w:rPr>
            </w:pPr>
            <w:r w:rsidRPr="0084609E">
              <w:rPr>
                <w:rFonts w:cs="B Nazanin"/>
                <w:sz w:val="16"/>
                <w:szCs w:val="18"/>
                <w:lang w:bidi="fa-IR"/>
              </w:rPr>
              <w:t>D1</w:t>
            </w:r>
          </w:p>
        </w:tc>
        <w:tc>
          <w:tcPr>
            <w:tcW w:w="1440" w:type="dxa"/>
          </w:tcPr>
          <w:p w14:paraId="4DFDF44D" w14:textId="77777777" w:rsidR="00F76B0F" w:rsidRDefault="00E62AC8" w:rsidP="00F76B0F">
            <w:pPr>
              <w:bidi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BB0B9F">
              <w:rPr>
                <w:rFonts w:cs="B Nazanin" w:hint="cs"/>
                <w:sz w:val="16"/>
                <w:szCs w:val="18"/>
                <w:rtl/>
                <w:lang w:bidi="fa-IR"/>
              </w:rPr>
              <w:t xml:space="preserve">پکستون کلسی اسفری دارای پلوئید </w:t>
            </w:r>
          </w:p>
          <w:p w14:paraId="10053AD2" w14:textId="2617BFC2" w:rsidR="005A3C91" w:rsidRPr="00BB0B9F" w:rsidRDefault="005A3C91" w:rsidP="00622915">
            <w:pPr>
              <w:bidi/>
              <w:rPr>
                <w:rFonts w:cs="B Nazanin"/>
                <w:sz w:val="16"/>
                <w:szCs w:val="18"/>
                <w:rtl/>
                <w:lang w:bidi="fa-IR"/>
              </w:rPr>
            </w:pPr>
          </w:p>
        </w:tc>
        <w:tc>
          <w:tcPr>
            <w:tcW w:w="2837" w:type="dxa"/>
          </w:tcPr>
          <w:p w14:paraId="33AE39CB" w14:textId="14A6F5A2" w:rsidR="005A3C91" w:rsidRPr="0084609E" w:rsidRDefault="008E6404" w:rsidP="002658A5">
            <w:pPr>
              <w:bidi/>
              <w:rPr>
                <w:rFonts w:cs="B Nazanin"/>
                <w:sz w:val="16"/>
                <w:szCs w:val="18"/>
                <w:rtl/>
                <w:lang w:bidi="fa-IR"/>
              </w:rPr>
            </w:pPr>
            <w:r w:rsidRPr="008E6404">
              <w:rPr>
                <w:rFonts w:cs="B Nazanin" w:hint="cs"/>
                <w:sz w:val="10"/>
                <w:szCs w:val="18"/>
                <w:rtl/>
                <w:lang w:bidi="fa-IR"/>
              </w:rPr>
              <w:t>کلسی اسفر</w:t>
            </w:r>
            <w:r w:rsidR="00C7002E">
              <w:rPr>
                <w:rFonts w:cs="B Nazanin" w:hint="cs"/>
                <w:sz w:val="10"/>
                <w:szCs w:val="18"/>
                <w:rtl/>
                <w:lang w:bidi="fa-IR"/>
              </w:rPr>
              <w:t>،</w:t>
            </w:r>
            <w:r w:rsidR="00EC2B1E">
              <w:rPr>
                <w:rFonts w:cs="B Nazanin" w:hint="cs"/>
                <w:sz w:val="10"/>
                <w:szCs w:val="18"/>
                <w:rtl/>
                <w:lang w:bidi="fa-IR"/>
              </w:rPr>
              <w:t xml:space="preserve"> روزنبران شن</w:t>
            </w:r>
            <w:r w:rsidRPr="008E6404">
              <w:rPr>
                <w:rFonts w:cs="B Nazanin" w:hint="cs"/>
                <w:sz w:val="10"/>
                <w:szCs w:val="18"/>
                <w:rtl/>
                <w:lang w:bidi="fa-IR"/>
              </w:rPr>
              <w:t>اور غیر قابل شناسایی،</w:t>
            </w:r>
            <w:r w:rsidR="002658A5">
              <w:rPr>
                <w:rFonts w:cs="B Nazanin" w:hint="cs"/>
                <w:sz w:val="10"/>
                <w:szCs w:val="18"/>
                <w:rtl/>
                <w:lang w:bidi="fa-IR"/>
              </w:rPr>
              <w:t xml:space="preserve"> نودوساریا، میلیولید، نزازاتا </w:t>
            </w:r>
            <w:r w:rsidR="00EC2B1E">
              <w:rPr>
                <w:rFonts w:cs="B Nazanin" w:hint="cs"/>
                <w:sz w:val="10"/>
                <w:szCs w:val="18"/>
                <w:rtl/>
                <w:lang w:bidi="fa-IR"/>
              </w:rPr>
              <w:t>و لنتیکولینا</w:t>
            </w:r>
            <w:r w:rsidR="00863708">
              <w:rPr>
                <w:rFonts w:cs="B Nazanin" w:hint="cs"/>
                <w:sz w:val="10"/>
                <w:szCs w:val="18"/>
                <w:rtl/>
                <w:lang w:bidi="fa-IR"/>
              </w:rPr>
              <w:t>،</w:t>
            </w:r>
            <w:r w:rsidRPr="008E6404">
              <w:rPr>
                <w:rFonts w:cs="B Nazanin" w:hint="cs"/>
                <w:sz w:val="10"/>
                <w:szCs w:val="18"/>
                <w:rtl/>
                <w:lang w:bidi="fa-IR"/>
              </w:rPr>
              <w:t xml:space="preserve"> استراکد، دوکفه</w:t>
            </w:r>
            <w:r w:rsidRPr="008E6404">
              <w:rPr>
                <w:rFonts w:cs="B Nazanin"/>
                <w:sz w:val="10"/>
                <w:szCs w:val="18"/>
                <w:rtl/>
                <w:lang w:bidi="fa-IR"/>
              </w:rPr>
              <w:softHyphen/>
            </w:r>
            <w:r w:rsidRPr="008E6404">
              <w:rPr>
                <w:rFonts w:cs="B Nazanin" w:hint="cs"/>
                <w:sz w:val="10"/>
                <w:szCs w:val="18"/>
                <w:rtl/>
                <w:lang w:bidi="fa-IR"/>
              </w:rPr>
              <w:t>ای های پوسته نازک، اسپیکول اسفنج و قطعات خارپوست و قطعات بایوکلاستی</w:t>
            </w:r>
          </w:p>
        </w:tc>
        <w:tc>
          <w:tcPr>
            <w:tcW w:w="914" w:type="dxa"/>
          </w:tcPr>
          <w:p w14:paraId="3DEC00BB" w14:textId="5A009204" w:rsidR="005A3C91" w:rsidRPr="0084609E" w:rsidRDefault="008E6404" w:rsidP="005707D4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پلوئید</w:t>
            </w:r>
          </w:p>
        </w:tc>
        <w:tc>
          <w:tcPr>
            <w:tcW w:w="1289" w:type="dxa"/>
          </w:tcPr>
          <w:p w14:paraId="21E4D390" w14:textId="62EE9737" w:rsidR="005A3C91" w:rsidRPr="0084609E" w:rsidRDefault="008E6404" w:rsidP="005707D4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پایین</w:t>
            </w:r>
          </w:p>
        </w:tc>
        <w:tc>
          <w:tcPr>
            <w:tcW w:w="1708" w:type="dxa"/>
          </w:tcPr>
          <w:p w14:paraId="6294F5AE" w14:textId="5A7CE0BC" w:rsidR="005A3C91" w:rsidRPr="0084609E" w:rsidRDefault="008E6404" w:rsidP="005707D4">
            <w:pPr>
              <w:bidi/>
              <w:jc w:val="center"/>
              <w:rPr>
                <w:rFonts w:cs="B Nazanin"/>
                <w:sz w:val="16"/>
                <w:szCs w:val="18"/>
                <w:rtl/>
                <w:lang w:bidi="fa-IR"/>
              </w:rPr>
            </w:pPr>
            <w:r>
              <w:rPr>
                <w:rFonts w:cs="B Nazanin" w:hint="cs"/>
                <w:sz w:val="16"/>
                <w:szCs w:val="18"/>
                <w:rtl/>
                <w:lang w:bidi="fa-IR"/>
              </w:rPr>
              <w:t>رمپ خارجی</w:t>
            </w:r>
          </w:p>
        </w:tc>
      </w:tr>
    </w:tbl>
    <w:p w14:paraId="091CEDF2" w14:textId="77777777" w:rsidR="00DE72F8" w:rsidRDefault="00DE72F8" w:rsidP="00DE72F8">
      <w:pPr>
        <w:bidi/>
        <w:rPr>
          <w:rFonts w:cs="B Nazanin"/>
          <w:sz w:val="20"/>
          <w:lang w:bidi="fa-IR"/>
        </w:rPr>
      </w:pPr>
      <w:r w:rsidRPr="003E2B70">
        <w:rPr>
          <w:rStyle w:val="apple-converted-space"/>
          <w:rFonts w:cs="B Nazanin" w:hint="cs"/>
          <w:sz w:val="20"/>
          <w:rtl/>
          <w:lang w:bidi="fa-IR"/>
        </w:rPr>
        <w:t>شکل 4. ریزرخساره</w:t>
      </w:r>
      <w:r w:rsidRPr="003E2B70">
        <w:rPr>
          <w:rStyle w:val="apple-converted-space"/>
          <w:rFonts w:cs="B Nazanin"/>
          <w:sz w:val="20"/>
          <w:rtl/>
          <w:lang w:bidi="fa-IR"/>
        </w:rPr>
        <w:softHyphen/>
      </w:r>
      <w:r w:rsidRPr="003E2B70">
        <w:rPr>
          <w:rStyle w:val="apple-converted-space"/>
          <w:rFonts w:cs="B Nazanin" w:hint="cs"/>
          <w:sz w:val="20"/>
          <w:rtl/>
          <w:lang w:bidi="fa-IR"/>
        </w:rPr>
        <w:t xml:space="preserve">های شناسایی شده در سازند سروک: الف) </w:t>
      </w:r>
      <w:r w:rsidRPr="003E2B70">
        <w:rPr>
          <w:rFonts w:cs="B Nazanin" w:hint="cs"/>
          <w:sz w:val="20"/>
          <w:rtl/>
          <w:lang w:bidi="fa-IR"/>
        </w:rPr>
        <w:t>وکستون بایوکلاستی، ب) پکستون دارای خارپوست همراه با میلیولید، پ) گرینستون دارای روزنبران کف</w:t>
      </w:r>
      <w:r w:rsidRPr="003E2B70">
        <w:rPr>
          <w:rFonts w:cs="B Nazanin"/>
          <w:sz w:val="20"/>
          <w:rtl/>
          <w:lang w:bidi="fa-IR"/>
        </w:rPr>
        <w:softHyphen/>
      </w:r>
      <w:r w:rsidRPr="003E2B70">
        <w:rPr>
          <w:rFonts w:cs="B Nazanin" w:hint="cs"/>
          <w:sz w:val="20"/>
          <w:rtl/>
          <w:lang w:bidi="fa-IR"/>
        </w:rPr>
        <w:t>زی، ت) گرینستون دارای روزنبران کف</w:t>
      </w:r>
      <w:r w:rsidRPr="003E2B70">
        <w:rPr>
          <w:rFonts w:cs="B Nazanin"/>
          <w:sz w:val="20"/>
          <w:rtl/>
          <w:lang w:bidi="fa-IR"/>
        </w:rPr>
        <w:softHyphen/>
      </w:r>
      <w:r w:rsidRPr="003E2B70">
        <w:rPr>
          <w:rFonts w:cs="B Nazanin" w:hint="cs"/>
          <w:sz w:val="20"/>
          <w:rtl/>
          <w:lang w:bidi="fa-IR"/>
        </w:rPr>
        <w:t>زی همراه با پلوئید، ث) پکستون پلوئیدی-بایوکلاستی، ج) فلوتستون بایوکلاستی، چ) وکستون/پکستون دارای خارپوست</w:t>
      </w:r>
      <w:r w:rsidRPr="003E2B70">
        <w:rPr>
          <w:rFonts w:cs="B Nazanin" w:hint="cs"/>
          <w:b/>
          <w:bCs/>
          <w:sz w:val="20"/>
          <w:rtl/>
          <w:lang w:bidi="fa-IR"/>
        </w:rPr>
        <w:t xml:space="preserve">، ح) </w:t>
      </w:r>
      <w:r w:rsidRPr="003E2B70">
        <w:rPr>
          <w:rFonts w:cs="B Nazanin" w:hint="cs"/>
          <w:sz w:val="20"/>
          <w:rtl/>
          <w:lang w:bidi="fa-IR"/>
        </w:rPr>
        <w:t xml:space="preserve">پکستون کلسی اسفری دارای پلوئید </w:t>
      </w:r>
    </w:p>
    <w:p w14:paraId="5718047C" w14:textId="78EDFCCF" w:rsidR="00913B78" w:rsidRPr="003E2B70" w:rsidRDefault="00E53952" w:rsidP="00EF6F3C">
      <w:pPr>
        <w:bidi/>
        <w:rPr>
          <w:rFonts w:cs="B Nazanin"/>
          <w:b/>
          <w:bCs/>
          <w:sz w:val="20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6. </w:t>
      </w:r>
      <w:r w:rsidR="003C3843" w:rsidRPr="003C3843">
        <w:rPr>
          <w:rFonts w:cs="B Nazanin" w:hint="cs"/>
          <w:b/>
          <w:bCs/>
          <w:sz w:val="26"/>
          <w:szCs w:val="26"/>
          <w:rtl/>
          <w:lang w:bidi="fa-IR"/>
        </w:rPr>
        <w:t>نتیجه</w:t>
      </w:r>
      <w:r w:rsidR="003C3843" w:rsidRPr="003C3843">
        <w:rPr>
          <w:rFonts w:cs="B Nazanin"/>
          <w:b/>
          <w:bCs/>
          <w:sz w:val="26"/>
          <w:szCs w:val="26"/>
          <w:rtl/>
          <w:lang w:bidi="fa-IR"/>
        </w:rPr>
        <w:softHyphen/>
      </w:r>
      <w:r w:rsidR="003C3843" w:rsidRPr="003C3843">
        <w:rPr>
          <w:rFonts w:cs="B Nazanin" w:hint="cs"/>
          <w:b/>
          <w:bCs/>
          <w:sz w:val="26"/>
          <w:szCs w:val="26"/>
          <w:rtl/>
          <w:lang w:bidi="fa-IR"/>
        </w:rPr>
        <w:t>گیری</w:t>
      </w:r>
    </w:p>
    <w:p w14:paraId="172348A8" w14:textId="6342FA59" w:rsidR="00FC7D9B" w:rsidRPr="009E2D5A" w:rsidRDefault="00FC7D9B" w:rsidP="00DE72F8">
      <w:pPr>
        <w:bidi/>
        <w:rPr>
          <w:rFonts w:cs="B Nazanin"/>
          <w:sz w:val="24"/>
          <w:szCs w:val="24"/>
          <w:rtl/>
        </w:rPr>
      </w:pPr>
      <w:r w:rsidRPr="009E2D5A">
        <w:rPr>
          <w:rFonts w:cs="B Nazanin" w:hint="cs"/>
          <w:sz w:val="24"/>
          <w:szCs w:val="24"/>
          <w:rtl/>
          <w:lang w:bidi="fa-IR"/>
        </w:rPr>
        <w:lastRenderedPageBreak/>
        <w:t>سازند سروک در برش</w:t>
      </w:r>
      <w:r w:rsidR="00DE72F8">
        <w:rPr>
          <w:rFonts w:cs="B Nazanin" w:hint="cs"/>
          <w:sz w:val="24"/>
          <w:szCs w:val="24"/>
          <w:rtl/>
          <w:lang w:bidi="fa-IR"/>
        </w:rPr>
        <w:t xml:space="preserve"> مطالعه شده</w:t>
      </w:r>
      <w:r w:rsidRPr="009E2D5A">
        <w:rPr>
          <w:rFonts w:cs="B Nazanin" w:hint="cs"/>
          <w:sz w:val="24"/>
          <w:szCs w:val="24"/>
          <w:rtl/>
        </w:rPr>
        <w:t xml:space="preserve"> با </w:t>
      </w:r>
      <w:r w:rsidRPr="009E2D5A">
        <w:rPr>
          <w:rFonts w:cs="B Nazanin" w:hint="cs"/>
          <w:color w:val="000000" w:themeColor="text1"/>
          <w:sz w:val="24"/>
          <w:szCs w:val="24"/>
          <w:rtl/>
        </w:rPr>
        <w:t>7/172</w:t>
      </w:r>
      <w:r w:rsidRPr="009E2D5A">
        <w:rPr>
          <w:rFonts w:cs="B Nazanin" w:hint="cs"/>
          <w:sz w:val="24"/>
          <w:szCs w:val="24"/>
          <w:rtl/>
        </w:rPr>
        <w:t xml:space="preserve"> متر ضخامت</w:t>
      </w:r>
      <w:r w:rsidRPr="009E2D5A">
        <w:rPr>
          <w:rFonts w:cs="B Nazanin" w:hint="cs"/>
          <w:sz w:val="24"/>
          <w:szCs w:val="24"/>
          <w:rtl/>
          <w:lang w:bidi="fa-IR"/>
        </w:rPr>
        <w:t xml:space="preserve"> از سنگ آهک تشکیل شده و </w:t>
      </w:r>
      <w:r w:rsidRPr="009E2D5A">
        <w:rPr>
          <w:rFonts w:cs="B Nazanin" w:hint="cs"/>
          <w:sz w:val="24"/>
          <w:szCs w:val="24"/>
          <w:rtl/>
        </w:rPr>
        <w:t xml:space="preserve">مرز زیرین و بالایی آن با سازندهای کژدمی و ایلام به ترتیب به صورت </w:t>
      </w:r>
      <w:r w:rsidR="009240CD">
        <w:rPr>
          <w:rFonts w:cs="B Nazanin" w:hint="cs"/>
          <w:sz w:val="24"/>
          <w:szCs w:val="24"/>
          <w:rtl/>
        </w:rPr>
        <w:t>پیوسته و ناپیوسته می</w:t>
      </w:r>
      <w:r w:rsidR="009240CD">
        <w:rPr>
          <w:rFonts w:cs="B Nazanin" w:hint="cs"/>
          <w:sz w:val="24"/>
          <w:szCs w:val="24"/>
          <w:rtl/>
        </w:rPr>
        <w:softHyphen/>
        <w:t xml:space="preserve">باشد. </w:t>
      </w:r>
      <w:r w:rsidRPr="009E2D5A">
        <w:rPr>
          <w:rFonts w:cs="B Nazanin" w:hint="cs"/>
          <w:sz w:val="24"/>
          <w:szCs w:val="24"/>
          <w:rtl/>
        </w:rPr>
        <w:t>براساس میکروفسیل</w:t>
      </w:r>
      <w:r w:rsidRPr="009E2D5A">
        <w:rPr>
          <w:rFonts w:cs="B Nazanin"/>
          <w:sz w:val="24"/>
          <w:szCs w:val="24"/>
          <w:rtl/>
        </w:rPr>
        <w:softHyphen/>
      </w:r>
      <w:r w:rsidRPr="009E2D5A">
        <w:rPr>
          <w:rFonts w:cs="B Nazanin" w:hint="cs"/>
          <w:sz w:val="24"/>
          <w:szCs w:val="24"/>
          <w:rtl/>
        </w:rPr>
        <w:t xml:space="preserve">های شناسایی شده یک بایوزون محلی </w:t>
      </w:r>
      <w:r w:rsidRPr="00EF4864">
        <w:rPr>
          <w:rFonts w:cs="B Nazanin"/>
          <w:i/>
          <w:iCs/>
          <w:color w:val="000000" w:themeColor="text1"/>
          <w:sz w:val="20"/>
        </w:rPr>
        <w:t>Nezzazata</w:t>
      </w:r>
      <w:r w:rsidRPr="00EF4864">
        <w:rPr>
          <w:rFonts w:cs="B Nazanin"/>
          <w:color w:val="000000" w:themeColor="text1"/>
          <w:sz w:val="20"/>
        </w:rPr>
        <w:t>-alveolinids Assemblage Zone</w:t>
      </w:r>
      <w:r w:rsidRPr="009E2D5A">
        <w:rPr>
          <w:rFonts w:cs="B Nazanin" w:hint="cs"/>
          <w:sz w:val="24"/>
          <w:szCs w:val="24"/>
          <w:rtl/>
        </w:rPr>
        <w:t xml:space="preserve"> با سن سنومانین در توالی این سازند </w:t>
      </w:r>
      <w:r w:rsidRPr="009E2D5A">
        <w:rPr>
          <w:rFonts w:eastAsia="Arial" w:cs="B Nazanin" w:hint="cs"/>
          <w:color w:val="000000" w:themeColor="text1"/>
          <w:sz w:val="24"/>
          <w:szCs w:val="24"/>
          <w:rtl/>
        </w:rPr>
        <w:t xml:space="preserve">معرفی شده است. </w:t>
      </w:r>
      <w:r w:rsidRPr="009E2D5A">
        <w:rPr>
          <w:rFonts w:cs="B Nazanin" w:hint="cs"/>
          <w:sz w:val="24"/>
          <w:szCs w:val="24"/>
          <w:rtl/>
          <w:lang w:bidi="fa-IR"/>
        </w:rPr>
        <w:t xml:space="preserve">بر اساس </w:t>
      </w:r>
      <w:r w:rsidRPr="009E2D5A">
        <w:rPr>
          <w:rFonts w:cs="B Nazanin" w:hint="cs"/>
          <w:sz w:val="24"/>
          <w:szCs w:val="24"/>
          <w:rtl/>
          <w:lang w:val="en-GB" w:bidi="fa-IR"/>
        </w:rPr>
        <w:t>مطالعات سنگ</w:t>
      </w:r>
      <w:r w:rsidRPr="009E2D5A">
        <w:rPr>
          <w:rFonts w:cs="B Nazanin"/>
          <w:sz w:val="24"/>
          <w:szCs w:val="24"/>
          <w:rtl/>
          <w:lang w:val="en-GB" w:bidi="fa-IR"/>
        </w:rPr>
        <w:softHyphen/>
      </w:r>
      <w:r w:rsidRPr="009E2D5A">
        <w:rPr>
          <w:rFonts w:cs="B Nazanin" w:hint="cs"/>
          <w:sz w:val="24"/>
          <w:szCs w:val="24"/>
          <w:rtl/>
          <w:lang w:val="en-GB" w:bidi="fa-IR"/>
        </w:rPr>
        <w:t xml:space="preserve">نگاری در توالی سازند سروک در کمربندهای رمپ داخلی، رمپ میانی و رمپ خارجی به ترتیب </w:t>
      </w:r>
      <w:r w:rsidR="00EF4864">
        <w:rPr>
          <w:rFonts w:cs="B Nazanin" w:hint="cs"/>
          <w:sz w:val="24"/>
          <w:szCs w:val="24"/>
          <w:rtl/>
          <w:lang w:val="en-GB" w:bidi="fa-IR"/>
        </w:rPr>
        <w:t>4</w:t>
      </w:r>
      <w:r w:rsidRPr="009E2D5A">
        <w:rPr>
          <w:rFonts w:cs="B Nazanin" w:hint="cs"/>
          <w:sz w:val="24"/>
          <w:szCs w:val="24"/>
          <w:rtl/>
          <w:lang w:val="en-GB" w:bidi="fa-IR"/>
        </w:rPr>
        <w:t xml:space="preserve">، </w:t>
      </w:r>
      <w:r w:rsidR="00EF4864">
        <w:rPr>
          <w:rFonts w:cs="B Nazanin" w:hint="cs"/>
          <w:sz w:val="24"/>
          <w:szCs w:val="24"/>
          <w:rtl/>
          <w:lang w:val="en-GB" w:bidi="fa-IR"/>
        </w:rPr>
        <w:t xml:space="preserve">3 </w:t>
      </w:r>
      <w:r w:rsidR="009240CD">
        <w:rPr>
          <w:rFonts w:cs="B Nazanin" w:hint="cs"/>
          <w:sz w:val="24"/>
          <w:szCs w:val="24"/>
          <w:rtl/>
          <w:lang w:val="en-GB" w:bidi="fa-IR"/>
        </w:rPr>
        <w:t xml:space="preserve">و1 ریزرخساره معرفی شده است. </w:t>
      </w:r>
      <w:r w:rsidRPr="009E2D5A">
        <w:rPr>
          <w:rFonts w:cs="B Nazanin" w:hint="cs"/>
          <w:sz w:val="24"/>
          <w:szCs w:val="24"/>
          <w:rtl/>
          <w:lang w:val="en-GB" w:bidi="fa-IR"/>
        </w:rPr>
        <w:t>بر اساس نتایج حاصل از این نهشته</w:t>
      </w:r>
      <w:r w:rsidRPr="009E2D5A">
        <w:rPr>
          <w:rFonts w:cs="B Nazanin"/>
          <w:sz w:val="24"/>
          <w:szCs w:val="24"/>
          <w:rtl/>
          <w:lang w:val="en-GB" w:bidi="fa-IR"/>
        </w:rPr>
        <w:softHyphen/>
      </w:r>
      <w:r w:rsidRPr="009E2D5A">
        <w:rPr>
          <w:rFonts w:cs="B Nazanin" w:hint="cs"/>
          <w:sz w:val="24"/>
          <w:szCs w:val="24"/>
          <w:rtl/>
          <w:lang w:val="en-GB" w:bidi="fa-IR"/>
        </w:rPr>
        <w:t>های سازند سروک در یک پلاتفرم کربناته از نوع رمپ رسوب</w:t>
      </w:r>
      <w:r w:rsidRPr="009E2D5A">
        <w:rPr>
          <w:rFonts w:cs="B Nazanin"/>
          <w:sz w:val="24"/>
          <w:szCs w:val="24"/>
          <w:rtl/>
          <w:lang w:val="en-GB" w:bidi="fa-IR"/>
        </w:rPr>
        <w:softHyphen/>
      </w:r>
      <w:r w:rsidRPr="009E2D5A">
        <w:rPr>
          <w:rFonts w:cs="B Nazanin" w:hint="cs"/>
          <w:sz w:val="24"/>
          <w:szCs w:val="24"/>
          <w:rtl/>
          <w:lang w:val="en-GB" w:bidi="fa-IR"/>
        </w:rPr>
        <w:t xml:space="preserve">گذاری نموده است. </w:t>
      </w:r>
    </w:p>
    <w:p w14:paraId="421AC23E" w14:textId="0FBC7AFD" w:rsidR="00436A24" w:rsidRPr="002658A5" w:rsidRDefault="00800EFB" w:rsidP="00436A24">
      <w:pPr>
        <w:bidi/>
        <w:spacing w:after="0"/>
        <w:ind w:left="397" w:hanging="397"/>
        <w:rPr>
          <w:rFonts w:cs="B Nazanin"/>
          <w:sz w:val="26"/>
          <w:szCs w:val="26"/>
          <w:rtl/>
        </w:rPr>
      </w:pPr>
      <w:r w:rsidRPr="002658A5">
        <w:rPr>
          <w:rFonts w:cs="B Nazanin" w:hint="cs"/>
          <w:b/>
          <w:bCs/>
          <w:sz w:val="26"/>
          <w:szCs w:val="26"/>
          <w:rtl/>
        </w:rPr>
        <w:t>منابع</w:t>
      </w:r>
    </w:p>
    <w:p w14:paraId="0D0E876D" w14:textId="061CBA9A" w:rsidR="00174A18" w:rsidRDefault="009E2D5A" w:rsidP="009E2D5A">
      <w:pPr>
        <w:bidi/>
        <w:spacing w:after="0"/>
        <w:ind w:left="397" w:hanging="397"/>
        <w:rPr>
          <w:rFonts w:cs="B Nazanin"/>
          <w:sz w:val="20"/>
          <w:rtl/>
        </w:rPr>
      </w:pPr>
      <w:r w:rsidRPr="00174A18">
        <w:rPr>
          <w:rFonts w:cs="B Nazanin"/>
          <w:b/>
          <w:bCs/>
          <w:sz w:val="20"/>
          <w:rtl/>
        </w:rPr>
        <w:t>پرورش، ر.، موسو</w:t>
      </w:r>
      <w:r w:rsidRPr="00174A18">
        <w:rPr>
          <w:rFonts w:cs="B Nazanin" w:hint="cs"/>
          <w:b/>
          <w:bCs/>
          <w:sz w:val="20"/>
          <w:rtl/>
        </w:rPr>
        <w:t>ی</w:t>
      </w:r>
      <w:r w:rsidRPr="00174A18">
        <w:rPr>
          <w:rFonts w:cs="B Nazanin"/>
          <w:b/>
          <w:bCs/>
          <w:sz w:val="20"/>
          <w:rtl/>
        </w:rPr>
        <w:t xml:space="preserve"> حرم</w:t>
      </w:r>
      <w:r w:rsidRPr="00174A18">
        <w:rPr>
          <w:rFonts w:cs="B Nazanin" w:hint="cs"/>
          <w:b/>
          <w:bCs/>
          <w:sz w:val="20"/>
          <w:rtl/>
        </w:rPr>
        <w:t>ی</w:t>
      </w:r>
      <w:r w:rsidRPr="00174A18">
        <w:rPr>
          <w:rFonts w:cs="B Nazanin" w:hint="eastAsia"/>
          <w:b/>
          <w:bCs/>
          <w:sz w:val="20"/>
          <w:rtl/>
        </w:rPr>
        <w:t>،</w:t>
      </w:r>
      <w:r w:rsidRPr="00174A18">
        <w:rPr>
          <w:rFonts w:cs="B Nazanin"/>
          <w:b/>
          <w:bCs/>
          <w:sz w:val="20"/>
          <w:rtl/>
        </w:rPr>
        <w:t xml:space="preserve"> س.ر.، خانه باد، م.، پ</w:t>
      </w:r>
      <w:r w:rsidRPr="00174A18">
        <w:rPr>
          <w:rFonts w:cs="B Nazanin" w:hint="cs"/>
          <w:b/>
          <w:bCs/>
          <w:sz w:val="20"/>
          <w:rtl/>
        </w:rPr>
        <w:t>ی</w:t>
      </w:r>
      <w:r w:rsidRPr="00174A18">
        <w:rPr>
          <w:rFonts w:cs="B Nazanin" w:hint="eastAsia"/>
          <w:b/>
          <w:bCs/>
          <w:sz w:val="20"/>
          <w:rtl/>
        </w:rPr>
        <w:t>ر</w:t>
      </w:r>
      <w:r w:rsidRPr="00174A18">
        <w:rPr>
          <w:rFonts w:cs="B Nazanin" w:hint="cs"/>
          <w:b/>
          <w:bCs/>
          <w:sz w:val="20"/>
          <w:rtl/>
        </w:rPr>
        <w:t>ی</w:t>
      </w:r>
      <w:r w:rsidRPr="00174A18">
        <w:rPr>
          <w:rFonts w:cs="B Nazanin" w:hint="eastAsia"/>
          <w:b/>
          <w:bCs/>
          <w:sz w:val="20"/>
          <w:rtl/>
        </w:rPr>
        <w:t>ا</w:t>
      </w:r>
      <w:r w:rsidRPr="00174A18">
        <w:rPr>
          <w:rFonts w:cs="B Nazanin" w:hint="cs"/>
          <w:b/>
          <w:bCs/>
          <w:sz w:val="20"/>
          <w:rtl/>
        </w:rPr>
        <w:t>یی</w:t>
      </w:r>
      <w:r w:rsidRPr="00174A18">
        <w:rPr>
          <w:rFonts w:cs="B Nazanin" w:hint="eastAsia"/>
          <w:b/>
          <w:bCs/>
          <w:sz w:val="20"/>
          <w:rtl/>
        </w:rPr>
        <w:t>،</w:t>
      </w:r>
      <w:r w:rsidRPr="00174A18">
        <w:rPr>
          <w:rFonts w:cs="B Nazanin"/>
          <w:b/>
          <w:bCs/>
          <w:sz w:val="20"/>
          <w:rtl/>
        </w:rPr>
        <w:t xml:space="preserve"> ع.، اص</w:t>
      </w:r>
      <w:r w:rsidRPr="00174A18">
        <w:rPr>
          <w:rFonts w:cs="B Nazanin" w:hint="cs"/>
          <w:b/>
          <w:bCs/>
          <w:sz w:val="20"/>
          <w:rtl/>
        </w:rPr>
        <w:t>ی</w:t>
      </w:r>
      <w:r w:rsidRPr="00174A18">
        <w:rPr>
          <w:rFonts w:cs="B Nazanin" w:hint="eastAsia"/>
          <w:b/>
          <w:bCs/>
          <w:sz w:val="20"/>
          <w:rtl/>
        </w:rPr>
        <w:t>ل</w:t>
      </w:r>
      <w:r w:rsidRPr="00174A18">
        <w:rPr>
          <w:rFonts w:cs="B Nazanin" w:hint="cs"/>
          <w:b/>
          <w:bCs/>
          <w:sz w:val="20"/>
          <w:rtl/>
        </w:rPr>
        <w:t>ی</w:t>
      </w:r>
      <w:r w:rsidRPr="00174A18">
        <w:rPr>
          <w:rFonts w:cs="B Nazanin" w:hint="eastAsia"/>
          <w:b/>
          <w:bCs/>
          <w:sz w:val="20"/>
          <w:rtl/>
        </w:rPr>
        <w:t>ان،</w:t>
      </w:r>
      <w:r w:rsidRPr="00174A18">
        <w:rPr>
          <w:rFonts w:cs="B Nazanin"/>
          <w:b/>
          <w:bCs/>
          <w:sz w:val="20"/>
          <w:rtl/>
        </w:rPr>
        <w:t xml:space="preserve"> م.ح.، 1396.</w:t>
      </w:r>
      <w:r w:rsidRPr="00174A18">
        <w:rPr>
          <w:rFonts w:cs="B Nazanin"/>
          <w:sz w:val="20"/>
          <w:rtl/>
        </w:rPr>
        <w:t xml:space="preserve"> تأثير تكتونيك نمك در تاقديس كورده بر تغييرات ضخامت، رخساره ها، محيط رسوبي و دياژنز</w:t>
      </w:r>
      <w:r w:rsidR="009240CD">
        <w:rPr>
          <w:rFonts w:cs="B Nazanin" w:hint="cs"/>
          <w:sz w:val="20"/>
          <w:rtl/>
        </w:rPr>
        <w:t xml:space="preserve"> </w:t>
      </w:r>
      <w:r w:rsidRPr="00174A18">
        <w:rPr>
          <w:rFonts w:cs="B Nazanin"/>
          <w:sz w:val="20"/>
          <w:rtl/>
        </w:rPr>
        <w:t>سازند سروك (فارس، زاگرس)</w:t>
      </w:r>
      <w:r w:rsidRPr="00174A18">
        <w:rPr>
          <w:rFonts w:cs="B Nazanin" w:hint="cs"/>
          <w:sz w:val="20"/>
          <w:rtl/>
        </w:rPr>
        <w:t>.</w:t>
      </w:r>
      <w:r w:rsidRPr="00174A18">
        <w:rPr>
          <w:rFonts w:cs="B Nazanin"/>
          <w:sz w:val="20"/>
          <w:rtl/>
        </w:rPr>
        <w:t xml:space="preserve"> پژوهش هاي چينه نگاي و رسوب شناسي</w:t>
      </w:r>
      <w:r w:rsidRPr="00174A18">
        <w:rPr>
          <w:rFonts w:cs="B Nazanin" w:hint="cs"/>
          <w:sz w:val="20"/>
          <w:rtl/>
        </w:rPr>
        <w:t>،</w:t>
      </w:r>
      <w:r w:rsidRPr="00174A18">
        <w:rPr>
          <w:rFonts w:cs="B Nazanin"/>
          <w:sz w:val="20"/>
          <w:rtl/>
        </w:rPr>
        <w:t xml:space="preserve"> 33، 65-82.</w:t>
      </w:r>
    </w:p>
    <w:p w14:paraId="2D42DC31" w14:textId="7E09C5BE" w:rsidR="009240CD" w:rsidRDefault="009240CD" w:rsidP="009240CD">
      <w:pPr>
        <w:bidi/>
        <w:spacing w:after="0"/>
        <w:ind w:left="397" w:hanging="397"/>
        <w:rPr>
          <w:rFonts w:cs="B Nazanin"/>
          <w:sz w:val="20"/>
          <w:rtl/>
        </w:rPr>
      </w:pPr>
      <w:r w:rsidRPr="009240CD">
        <w:rPr>
          <w:rFonts w:cs="B Nazanin"/>
          <w:b/>
          <w:bCs/>
          <w:sz w:val="20"/>
          <w:rtl/>
        </w:rPr>
        <w:t>موسو</w:t>
      </w:r>
      <w:r w:rsidRPr="009240CD">
        <w:rPr>
          <w:rFonts w:cs="B Nazanin" w:hint="cs"/>
          <w:b/>
          <w:bCs/>
          <w:sz w:val="20"/>
          <w:rtl/>
        </w:rPr>
        <w:t>ی</w:t>
      </w:r>
      <w:r w:rsidRPr="009240CD">
        <w:rPr>
          <w:rFonts w:cs="B Nazanin"/>
          <w:b/>
          <w:bCs/>
          <w:sz w:val="20"/>
          <w:rtl/>
        </w:rPr>
        <w:t xml:space="preserve"> زاده، ا.، خانه باد، م.، ، محبوب</w:t>
      </w:r>
      <w:r w:rsidRPr="009240CD">
        <w:rPr>
          <w:rFonts w:cs="B Nazanin" w:hint="cs"/>
          <w:b/>
          <w:bCs/>
          <w:sz w:val="20"/>
          <w:rtl/>
        </w:rPr>
        <w:t>ی</w:t>
      </w:r>
      <w:r w:rsidRPr="009240CD">
        <w:rPr>
          <w:rFonts w:cs="B Nazanin" w:hint="eastAsia"/>
          <w:b/>
          <w:bCs/>
          <w:sz w:val="20"/>
          <w:rtl/>
        </w:rPr>
        <w:t>،</w:t>
      </w:r>
      <w:r w:rsidRPr="009240CD">
        <w:rPr>
          <w:rFonts w:cs="B Nazanin"/>
          <w:b/>
          <w:bCs/>
          <w:sz w:val="20"/>
          <w:rtl/>
        </w:rPr>
        <w:t xml:space="preserve"> ا.، حرم</w:t>
      </w:r>
      <w:r w:rsidRPr="009240CD">
        <w:rPr>
          <w:rFonts w:cs="B Nazanin" w:hint="cs"/>
          <w:b/>
          <w:bCs/>
          <w:sz w:val="20"/>
          <w:rtl/>
        </w:rPr>
        <w:t>ی</w:t>
      </w:r>
      <w:r w:rsidRPr="009240CD">
        <w:rPr>
          <w:rFonts w:cs="B Nazanin" w:hint="eastAsia"/>
          <w:b/>
          <w:bCs/>
          <w:sz w:val="20"/>
          <w:rtl/>
        </w:rPr>
        <w:t>،</w:t>
      </w:r>
      <w:r w:rsidRPr="009240CD">
        <w:rPr>
          <w:rFonts w:cs="B Nazanin"/>
          <w:b/>
          <w:bCs/>
          <w:sz w:val="20"/>
          <w:rtl/>
        </w:rPr>
        <w:t xml:space="preserve"> ر.م.، پ</w:t>
      </w:r>
      <w:r w:rsidRPr="009240CD">
        <w:rPr>
          <w:rFonts w:cs="B Nazanin" w:hint="cs"/>
          <w:b/>
          <w:bCs/>
          <w:sz w:val="20"/>
          <w:rtl/>
        </w:rPr>
        <w:t>ی</w:t>
      </w:r>
      <w:r w:rsidRPr="009240CD">
        <w:rPr>
          <w:rFonts w:cs="B Nazanin" w:hint="eastAsia"/>
          <w:b/>
          <w:bCs/>
          <w:sz w:val="20"/>
          <w:rtl/>
        </w:rPr>
        <w:t>ر</w:t>
      </w:r>
      <w:r w:rsidRPr="009240CD">
        <w:rPr>
          <w:rFonts w:cs="B Nazanin" w:hint="cs"/>
          <w:b/>
          <w:bCs/>
          <w:sz w:val="20"/>
          <w:rtl/>
        </w:rPr>
        <w:t>ی</w:t>
      </w:r>
      <w:r w:rsidRPr="009240CD">
        <w:rPr>
          <w:rFonts w:cs="B Nazanin" w:hint="eastAsia"/>
          <w:b/>
          <w:bCs/>
          <w:sz w:val="20"/>
          <w:rtl/>
        </w:rPr>
        <w:t>ا</w:t>
      </w:r>
      <w:r w:rsidRPr="009240CD">
        <w:rPr>
          <w:rFonts w:cs="B Nazanin" w:hint="cs"/>
          <w:b/>
          <w:bCs/>
          <w:sz w:val="20"/>
          <w:rtl/>
        </w:rPr>
        <w:t>یی</w:t>
      </w:r>
      <w:r w:rsidRPr="009240CD">
        <w:rPr>
          <w:rFonts w:cs="B Nazanin" w:hint="eastAsia"/>
          <w:b/>
          <w:bCs/>
          <w:sz w:val="20"/>
          <w:rtl/>
        </w:rPr>
        <w:t>،</w:t>
      </w:r>
      <w:r w:rsidRPr="009240CD">
        <w:rPr>
          <w:rFonts w:cs="B Nazanin"/>
          <w:b/>
          <w:bCs/>
          <w:sz w:val="20"/>
          <w:rtl/>
        </w:rPr>
        <w:t xml:space="preserve"> ع.، 1399.</w:t>
      </w:r>
      <w:r w:rsidRPr="009240CD">
        <w:rPr>
          <w:rFonts w:cs="B Nazanin"/>
          <w:sz w:val="20"/>
          <w:rtl/>
        </w:rPr>
        <w:t xml:space="preserve"> تأث</w:t>
      </w:r>
      <w:r w:rsidRPr="009240CD">
        <w:rPr>
          <w:rFonts w:cs="B Nazanin" w:hint="cs"/>
          <w:sz w:val="20"/>
          <w:rtl/>
        </w:rPr>
        <w:t>ی</w:t>
      </w:r>
      <w:r w:rsidRPr="009240CD">
        <w:rPr>
          <w:rFonts w:cs="B Nazanin" w:hint="eastAsia"/>
          <w:sz w:val="20"/>
          <w:rtl/>
        </w:rPr>
        <w:t>ر</w:t>
      </w:r>
      <w:r w:rsidRPr="009240CD">
        <w:rPr>
          <w:rFonts w:cs="B Nazanin"/>
          <w:sz w:val="20"/>
          <w:rtl/>
        </w:rPr>
        <w:t xml:space="preserve"> گنبد نمک</w:t>
      </w:r>
      <w:r w:rsidRPr="009240CD">
        <w:rPr>
          <w:rFonts w:cs="B Nazanin" w:hint="cs"/>
          <w:sz w:val="20"/>
          <w:rtl/>
        </w:rPr>
        <w:t>ی</w:t>
      </w:r>
      <w:r w:rsidRPr="009240CD">
        <w:rPr>
          <w:rFonts w:cs="B Nazanin"/>
          <w:sz w:val="20"/>
          <w:rtl/>
        </w:rPr>
        <w:t xml:space="preserve"> درمدان بر رخساره</w:t>
      </w:r>
      <w:r w:rsidRPr="009240CD">
        <w:rPr>
          <w:rFonts w:ascii="Cambria" w:hAnsi="Cambria" w:cs="Cambria" w:hint="cs"/>
          <w:sz w:val="20"/>
          <w:rtl/>
        </w:rPr>
        <w:t>¬</w:t>
      </w:r>
      <w:r w:rsidRPr="009240CD">
        <w:rPr>
          <w:rFonts w:cs="B Nazanin" w:hint="cs"/>
          <w:sz w:val="20"/>
          <w:rtl/>
        </w:rPr>
        <w:t>ها</w:t>
      </w:r>
      <w:r w:rsidRPr="009240CD">
        <w:rPr>
          <w:rFonts w:cs="B Nazanin"/>
          <w:sz w:val="20"/>
          <w:rtl/>
        </w:rPr>
        <w:t xml:space="preserve"> </w:t>
      </w:r>
      <w:r w:rsidRPr="009240CD">
        <w:rPr>
          <w:rFonts w:cs="B Nazanin" w:hint="cs"/>
          <w:sz w:val="20"/>
          <w:rtl/>
        </w:rPr>
        <w:t>و</w:t>
      </w:r>
      <w:r w:rsidRPr="009240CD">
        <w:rPr>
          <w:rFonts w:cs="B Nazanin"/>
          <w:sz w:val="20"/>
          <w:rtl/>
        </w:rPr>
        <w:t xml:space="preserve"> </w:t>
      </w:r>
      <w:r w:rsidRPr="009240CD">
        <w:rPr>
          <w:rFonts w:cs="B Nazanin" w:hint="cs"/>
          <w:sz w:val="20"/>
          <w:rtl/>
        </w:rPr>
        <w:t>دی</w:t>
      </w:r>
      <w:r w:rsidRPr="009240CD">
        <w:rPr>
          <w:rFonts w:cs="B Nazanin" w:hint="eastAsia"/>
          <w:sz w:val="20"/>
          <w:rtl/>
        </w:rPr>
        <w:t>اژنز</w:t>
      </w:r>
      <w:r w:rsidRPr="009240CD">
        <w:rPr>
          <w:rFonts w:cs="B Nazanin"/>
          <w:sz w:val="20"/>
          <w:rtl/>
        </w:rPr>
        <w:t xml:space="preserve"> نهشته</w:t>
      </w:r>
      <w:r>
        <w:rPr>
          <w:rFonts w:ascii="Cambria" w:hAnsi="Cambria" w:cs="Cambria"/>
          <w:sz w:val="20"/>
          <w:rtl/>
        </w:rPr>
        <w:softHyphen/>
      </w:r>
      <w:r w:rsidRPr="009240CD">
        <w:rPr>
          <w:rFonts w:cs="B Nazanin" w:hint="cs"/>
          <w:sz w:val="20"/>
          <w:rtl/>
        </w:rPr>
        <w:t>های</w:t>
      </w:r>
      <w:r w:rsidRPr="009240CD">
        <w:rPr>
          <w:rFonts w:cs="B Nazanin"/>
          <w:sz w:val="20"/>
          <w:rtl/>
        </w:rPr>
        <w:t xml:space="preserve"> سنومان</w:t>
      </w:r>
      <w:r w:rsidRPr="009240CD">
        <w:rPr>
          <w:rFonts w:cs="B Nazanin" w:hint="cs"/>
          <w:sz w:val="20"/>
          <w:rtl/>
        </w:rPr>
        <w:t>ی</w:t>
      </w:r>
      <w:r w:rsidRPr="009240CD">
        <w:rPr>
          <w:rFonts w:cs="B Nazanin" w:hint="eastAsia"/>
          <w:sz w:val="20"/>
          <w:rtl/>
        </w:rPr>
        <w:t>ن</w:t>
      </w:r>
      <w:r w:rsidRPr="009240CD">
        <w:rPr>
          <w:rFonts w:cs="B Nazanin"/>
          <w:sz w:val="20"/>
          <w:rtl/>
        </w:rPr>
        <w:t xml:space="preserve"> - سانتون</w:t>
      </w:r>
      <w:r w:rsidRPr="009240CD">
        <w:rPr>
          <w:rFonts w:cs="B Nazanin" w:hint="cs"/>
          <w:sz w:val="20"/>
          <w:rtl/>
        </w:rPr>
        <w:t>ی</w:t>
      </w:r>
      <w:r w:rsidRPr="009240CD">
        <w:rPr>
          <w:rFonts w:cs="B Nazanin" w:hint="eastAsia"/>
          <w:sz w:val="20"/>
          <w:rtl/>
        </w:rPr>
        <w:t>ن</w:t>
      </w:r>
      <w:r w:rsidRPr="009240CD">
        <w:rPr>
          <w:rFonts w:cs="B Nazanin"/>
          <w:sz w:val="20"/>
          <w:rtl/>
        </w:rPr>
        <w:t xml:space="preserve"> (ناح</w:t>
      </w:r>
      <w:r w:rsidRPr="009240CD">
        <w:rPr>
          <w:rFonts w:cs="B Nazanin" w:hint="cs"/>
          <w:sz w:val="20"/>
          <w:rtl/>
        </w:rPr>
        <w:t>ی</w:t>
      </w:r>
      <w:r w:rsidRPr="009240CD">
        <w:rPr>
          <w:rFonts w:cs="B Nazanin" w:hint="eastAsia"/>
          <w:sz w:val="20"/>
          <w:rtl/>
        </w:rPr>
        <w:t>ه</w:t>
      </w:r>
      <w:r w:rsidRPr="009240CD">
        <w:rPr>
          <w:rFonts w:cs="B Nazanin"/>
          <w:sz w:val="20"/>
          <w:rtl/>
        </w:rPr>
        <w:t xml:space="preserve"> فارس، زاگرس). پژوهش</w:t>
      </w:r>
      <w:r>
        <w:rPr>
          <w:rFonts w:ascii="Cambria" w:hAnsi="Cambria" w:cs="Cambria"/>
          <w:sz w:val="20"/>
          <w:rtl/>
        </w:rPr>
        <w:softHyphen/>
      </w:r>
      <w:r w:rsidRPr="009240CD">
        <w:rPr>
          <w:rFonts w:cs="B Nazanin" w:hint="cs"/>
          <w:sz w:val="20"/>
          <w:rtl/>
        </w:rPr>
        <w:t>هاي</w:t>
      </w:r>
      <w:r w:rsidRPr="009240CD">
        <w:rPr>
          <w:rFonts w:cs="B Nazanin"/>
          <w:sz w:val="20"/>
          <w:rtl/>
        </w:rPr>
        <w:t xml:space="preserve"> </w:t>
      </w:r>
      <w:r w:rsidRPr="009240CD">
        <w:rPr>
          <w:rFonts w:cs="B Nazanin" w:hint="cs"/>
          <w:sz w:val="20"/>
          <w:rtl/>
        </w:rPr>
        <w:t>دانش</w:t>
      </w:r>
      <w:r w:rsidRPr="009240CD">
        <w:rPr>
          <w:rFonts w:cs="B Nazanin"/>
          <w:sz w:val="20"/>
          <w:rtl/>
        </w:rPr>
        <w:t xml:space="preserve"> </w:t>
      </w:r>
      <w:r w:rsidRPr="009240CD">
        <w:rPr>
          <w:rFonts w:cs="B Nazanin" w:hint="cs"/>
          <w:sz w:val="20"/>
          <w:rtl/>
        </w:rPr>
        <w:t>زمين،</w:t>
      </w:r>
      <w:r w:rsidRPr="009240CD">
        <w:rPr>
          <w:rFonts w:cs="B Nazanin"/>
          <w:sz w:val="20"/>
          <w:rtl/>
        </w:rPr>
        <w:t xml:space="preserve"> 11</w:t>
      </w:r>
      <w:r w:rsidRPr="009240CD">
        <w:rPr>
          <w:rFonts w:cs="B Nazanin" w:hint="cs"/>
          <w:sz w:val="20"/>
          <w:rtl/>
        </w:rPr>
        <w:t>،</w:t>
      </w:r>
      <w:r w:rsidRPr="009240CD">
        <w:rPr>
          <w:rFonts w:cs="B Nazanin"/>
          <w:sz w:val="20"/>
          <w:rtl/>
        </w:rPr>
        <w:t xml:space="preserve"> 129-109.</w:t>
      </w:r>
    </w:p>
    <w:p w14:paraId="648ADD85" w14:textId="0199C983" w:rsidR="00800EFB" w:rsidRDefault="00800EFB" w:rsidP="00174A18">
      <w:pPr>
        <w:bidi/>
        <w:spacing w:after="0"/>
        <w:ind w:left="397" w:hanging="397"/>
        <w:rPr>
          <w:rFonts w:cs="B Nazanin"/>
          <w:sz w:val="20"/>
          <w:rtl/>
        </w:rPr>
      </w:pPr>
      <w:r w:rsidRPr="00800EFB">
        <w:rPr>
          <w:rFonts w:cs="B Nazanin"/>
          <w:b/>
          <w:bCs/>
          <w:sz w:val="20"/>
          <w:rtl/>
        </w:rPr>
        <w:t>مط</w:t>
      </w:r>
      <w:r w:rsidRPr="00800EFB">
        <w:rPr>
          <w:rFonts w:cs="B Nazanin" w:hint="cs"/>
          <w:b/>
          <w:bCs/>
          <w:sz w:val="20"/>
          <w:rtl/>
        </w:rPr>
        <w:t>ی</w:t>
      </w:r>
      <w:r w:rsidRPr="00800EFB">
        <w:rPr>
          <w:rFonts w:cs="B Nazanin" w:hint="eastAsia"/>
          <w:b/>
          <w:bCs/>
          <w:sz w:val="20"/>
          <w:rtl/>
        </w:rPr>
        <w:t>ع</w:t>
      </w:r>
      <w:r w:rsidRPr="00800EFB">
        <w:rPr>
          <w:rFonts w:cs="B Nazanin" w:hint="cs"/>
          <w:b/>
          <w:bCs/>
          <w:sz w:val="20"/>
          <w:rtl/>
        </w:rPr>
        <w:t>ی</w:t>
      </w:r>
      <w:r w:rsidRPr="00800EFB">
        <w:rPr>
          <w:rFonts w:cs="B Nazanin" w:hint="eastAsia"/>
          <w:b/>
          <w:bCs/>
          <w:sz w:val="20"/>
          <w:rtl/>
        </w:rPr>
        <w:t>،</w:t>
      </w:r>
      <w:r w:rsidRPr="00800EFB">
        <w:rPr>
          <w:rFonts w:cs="B Nazanin"/>
          <w:b/>
          <w:bCs/>
          <w:sz w:val="20"/>
          <w:rtl/>
        </w:rPr>
        <w:t xml:space="preserve"> ه.، 1382.</w:t>
      </w:r>
      <w:r w:rsidRPr="00800EFB">
        <w:rPr>
          <w:rFonts w:cs="B Nazanin"/>
          <w:sz w:val="20"/>
          <w:rtl/>
        </w:rPr>
        <w:t xml:space="preserve"> زم</w:t>
      </w:r>
      <w:r w:rsidRPr="00800EFB">
        <w:rPr>
          <w:rFonts w:cs="B Nazanin" w:hint="cs"/>
          <w:sz w:val="20"/>
          <w:rtl/>
        </w:rPr>
        <w:t>ی</w:t>
      </w:r>
      <w:r w:rsidRPr="00800EFB">
        <w:rPr>
          <w:rFonts w:cs="B Nazanin" w:hint="eastAsia"/>
          <w:sz w:val="20"/>
          <w:rtl/>
        </w:rPr>
        <w:t>ن</w:t>
      </w:r>
      <w:r w:rsidRPr="00800EFB">
        <w:rPr>
          <w:rFonts w:cs="B Nazanin"/>
          <w:sz w:val="20"/>
          <w:rtl/>
        </w:rPr>
        <w:t xml:space="preserve"> شناس</w:t>
      </w:r>
      <w:r w:rsidRPr="00800EFB">
        <w:rPr>
          <w:rFonts w:cs="B Nazanin" w:hint="cs"/>
          <w:sz w:val="20"/>
          <w:rtl/>
        </w:rPr>
        <w:t>ی</w:t>
      </w:r>
      <w:r w:rsidRPr="00800EFB">
        <w:rPr>
          <w:rFonts w:cs="B Nazanin"/>
          <w:sz w:val="20"/>
          <w:rtl/>
        </w:rPr>
        <w:t xml:space="preserve"> ا</w:t>
      </w:r>
      <w:r w:rsidRPr="00800EFB">
        <w:rPr>
          <w:rFonts w:cs="B Nazanin" w:hint="cs"/>
          <w:sz w:val="20"/>
          <w:rtl/>
        </w:rPr>
        <w:t>ی</w:t>
      </w:r>
      <w:r w:rsidRPr="00800EFB">
        <w:rPr>
          <w:rFonts w:cs="B Nazanin" w:hint="eastAsia"/>
          <w:sz w:val="20"/>
          <w:rtl/>
        </w:rPr>
        <w:t>ران،</w:t>
      </w:r>
      <w:r w:rsidRPr="00800EFB">
        <w:rPr>
          <w:rFonts w:cs="B Nazanin"/>
          <w:sz w:val="20"/>
          <w:rtl/>
        </w:rPr>
        <w:t xml:space="preserve"> چ</w:t>
      </w:r>
      <w:r w:rsidRPr="00800EFB">
        <w:rPr>
          <w:rFonts w:cs="B Nazanin" w:hint="cs"/>
          <w:sz w:val="20"/>
          <w:rtl/>
        </w:rPr>
        <w:t>ی</w:t>
      </w:r>
      <w:r w:rsidRPr="00800EFB">
        <w:rPr>
          <w:rFonts w:cs="B Nazanin" w:hint="eastAsia"/>
          <w:sz w:val="20"/>
          <w:rtl/>
        </w:rPr>
        <w:t>نه</w:t>
      </w:r>
      <w:r w:rsidRPr="00800EFB">
        <w:rPr>
          <w:rFonts w:cs="B Nazanin"/>
          <w:sz w:val="20"/>
          <w:rtl/>
        </w:rPr>
        <w:t xml:space="preserve"> شناس</w:t>
      </w:r>
      <w:r w:rsidRPr="00800EFB">
        <w:rPr>
          <w:rFonts w:cs="B Nazanin" w:hint="cs"/>
          <w:sz w:val="20"/>
          <w:rtl/>
        </w:rPr>
        <w:t>ی</w:t>
      </w:r>
      <w:r w:rsidRPr="00800EFB">
        <w:rPr>
          <w:rFonts w:cs="B Nazanin"/>
          <w:sz w:val="20"/>
          <w:rtl/>
        </w:rPr>
        <w:t xml:space="preserve"> زاگرس، سازمان زم</w:t>
      </w:r>
      <w:r w:rsidRPr="00800EFB">
        <w:rPr>
          <w:rFonts w:cs="B Nazanin" w:hint="cs"/>
          <w:sz w:val="20"/>
          <w:rtl/>
        </w:rPr>
        <w:t>ی</w:t>
      </w:r>
      <w:r w:rsidRPr="00800EFB">
        <w:rPr>
          <w:rFonts w:cs="B Nazanin" w:hint="eastAsia"/>
          <w:sz w:val="20"/>
          <w:rtl/>
        </w:rPr>
        <w:t>ن</w:t>
      </w:r>
      <w:r w:rsidRPr="00800EFB">
        <w:rPr>
          <w:rFonts w:cs="B Nazanin"/>
          <w:sz w:val="20"/>
          <w:rtl/>
        </w:rPr>
        <w:t xml:space="preserve"> شناس</w:t>
      </w:r>
      <w:r w:rsidRPr="00800EFB">
        <w:rPr>
          <w:rFonts w:cs="B Nazanin" w:hint="cs"/>
          <w:sz w:val="20"/>
          <w:rtl/>
        </w:rPr>
        <w:t>ی</w:t>
      </w:r>
      <w:r w:rsidRPr="00800EFB">
        <w:rPr>
          <w:rFonts w:cs="B Nazanin"/>
          <w:sz w:val="20"/>
          <w:rtl/>
        </w:rPr>
        <w:t xml:space="preserve"> و اکتشافات معدن</w:t>
      </w:r>
      <w:r w:rsidRPr="00800EFB">
        <w:rPr>
          <w:rFonts w:cs="B Nazanin" w:hint="cs"/>
          <w:sz w:val="20"/>
          <w:rtl/>
        </w:rPr>
        <w:t>ی</w:t>
      </w:r>
      <w:r w:rsidRPr="00800EFB">
        <w:rPr>
          <w:rFonts w:cs="B Nazanin"/>
          <w:sz w:val="20"/>
          <w:rtl/>
        </w:rPr>
        <w:t xml:space="preserve"> کشور، 537 صفحه.</w:t>
      </w:r>
    </w:p>
    <w:p w14:paraId="24280797" w14:textId="1248FFC3" w:rsidR="00EF4864" w:rsidRPr="009D188F" w:rsidRDefault="009D188F" w:rsidP="009D188F">
      <w:pPr>
        <w:spacing w:after="0"/>
        <w:ind w:left="397" w:hanging="397"/>
        <w:rPr>
          <w:rFonts w:cs="B Nazanin"/>
          <w:szCs w:val="18"/>
        </w:rPr>
      </w:pPr>
      <w:r w:rsidRPr="009D188F">
        <w:rPr>
          <w:rFonts w:cs="B Nazanin"/>
          <w:b/>
          <w:bCs/>
          <w:szCs w:val="18"/>
        </w:rPr>
        <w:t>Alavi, M., 2007.</w:t>
      </w:r>
      <w:r w:rsidRPr="009D188F">
        <w:rPr>
          <w:rFonts w:cs="B Nazanin"/>
          <w:szCs w:val="18"/>
        </w:rPr>
        <w:t xml:space="preserve"> Structures of the Zagros fold-thrust belt in Iran. American Journal of Science 307, 1064–1095.</w:t>
      </w:r>
    </w:p>
    <w:p w14:paraId="5232C869" w14:textId="72207DC5" w:rsidR="005C58CF" w:rsidRPr="009D188F" w:rsidRDefault="006F5672" w:rsidP="006F5672">
      <w:pPr>
        <w:spacing w:after="0"/>
        <w:ind w:left="397" w:hanging="397"/>
        <w:rPr>
          <w:rFonts w:cs="B Nazanin"/>
          <w:szCs w:val="18"/>
          <w:rtl/>
          <w:lang w:bidi="fa-IR"/>
        </w:rPr>
      </w:pPr>
      <w:r w:rsidRPr="009D188F">
        <w:rPr>
          <w:rFonts w:cs="B Nazanin"/>
          <w:b/>
          <w:bCs/>
          <w:szCs w:val="18"/>
          <w:lang w:bidi="fa-IR"/>
        </w:rPr>
        <w:t>Dunham, R.J., 1962.</w:t>
      </w:r>
      <w:r w:rsidRPr="009D188F">
        <w:rPr>
          <w:rFonts w:cs="B Nazanin"/>
          <w:szCs w:val="18"/>
          <w:lang w:bidi="fa-IR"/>
        </w:rPr>
        <w:t xml:space="preserve"> Classification of carbonate rocks according to depositional texture. Memoir of the American Association of Petroleum Geologists 1, 108–121.</w:t>
      </w:r>
    </w:p>
    <w:p w14:paraId="3D80656B" w14:textId="2F50AC83" w:rsidR="00EE332A" w:rsidRDefault="00EE332A" w:rsidP="00436A24">
      <w:pPr>
        <w:spacing w:after="0"/>
        <w:ind w:left="397" w:hanging="397"/>
        <w:rPr>
          <w:szCs w:val="18"/>
          <w:rtl/>
        </w:rPr>
      </w:pPr>
      <w:r w:rsidRPr="009D188F">
        <w:rPr>
          <w:b/>
          <w:bCs/>
          <w:szCs w:val="18"/>
        </w:rPr>
        <w:t>Flügel, E., 2010.</w:t>
      </w:r>
      <w:r w:rsidRPr="009D188F">
        <w:rPr>
          <w:szCs w:val="18"/>
        </w:rPr>
        <w:t xml:space="preserve"> Microfacies of Carbonate Rocks Analysis, Interpretation and Application. Second edition, 984.</w:t>
      </w:r>
    </w:p>
    <w:p w14:paraId="44F6F794" w14:textId="4BD7BDE7" w:rsidR="00385848" w:rsidRPr="009D188F" w:rsidRDefault="00385848" w:rsidP="00436A24">
      <w:pPr>
        <w:spacing w:after="0"/>
        <w:ind w:left="397" w:hanging="397"/>
        <w:rPr>
          <w:szCs w:val="18"/>
          <w:rtl/>
        </w:rPr>
      </w:pPr>
      <w:r w:rsidRPr="00385848">
        <w:rPr>
          <w:b/>
          <w:bCs/>
          <w:szCs w:val="18"/>
        </w:rPr>
        <w:t>Ghabeishavi, A., Vaziri-Moghaddam, H., Taheri, A., Taati, F., 2010.</w:t>
      </w:r>
      <w:r w:rsidRPr="00385848">
        <w:rPr>
          <w:szCs w:val="18"/>
        </w:rPr>
        <w:t xml:space="preserve"> Microfacies and depositional environment of the Cenomanian of the Bangestan anticline, SW Iran. Journal of Asian Earth Sciences 37, 275–285.</w:t>
      </w:r>
    </w:p>
    <w:p w14:paraId="159DF929" w14:textId="0F7579B6" w:rsidR="009D188F" w:rsidRDefault="009D188F" w:rsidP="00436A24">
      <w:pPr>
        <w:spacing w:after="0"/>
        <w:ind w:left="397" w:hanging="397"/>
        <w:rPr>
          <w:szCs w:val="18"/>
          <w:rtl/>
        </w:rPr>
      </w:pPr>
      <w:r w:rsidRPr="009D188F">
        <w:rPr>
          <w:b/>
          <w:bCs/>
          <w:szCs w:val="18"/>
        </w:rPr>
        <w:t>James, G.A., Wynd, J.G., 1965.</w:t>
      </w:r>
      <w:r w:rsidRPr="009D188F">
        <w:rPr>
          <w:szCs w:val="18"/>
        </w:rPr>
        <w:t xml:space="preserve"> Stratigraphic Nomenclature of Iranian Oil Consortium Agreement Area. American Association of Petroleum Geologists Bulletin 49, 2182–2245.</w:t>
      </w:r>
    </w:p>
    <w:p w14:paraId="28CB0320" w14:textId="114A9CB8" w:rsidR="0092721A" w:rsidRPr="009D188F" w:rsidRDefault="0092721A" w:rsidP="00436A24">
      <w:pPr>
        <w:spacing w:after="0"/>
        <w:ind w:left="397" w:hanging="397"/>
        <w:rPr>
          <w:szCs w:val="18"/>
        </w:rPr>
      </w:pPr>
      <w:r w:rsidRPr="0092721A">
        <w:rPr>
          <w:b/>
          <w:bCs/>
          <w:szCs w:val="18"/>
        </w:rPr>
        <w:t xml:space="preserve">Omidvar, M., Mehrabi, H., Sajjadi, F., Bahramizadeh-Sajjadi, H., Rahimpour-Bonab, H., Ashrafzadeh, A., 2014. </w:t>
      </w:r>
      <w:r w:rsidRPr="0092721A">
        <w:rPr>
          <w:szCs w:val="18"/>
        </w:rPr>
        <w:t>Revision of the foraminiferal biozonation scheme in Upper Cretaceous carbonates of the Dezful Embayment, Zagros, Iran: Integrated palaeontological, sedimentological and geochemical investigation. Revue de Micropaléontologie 57, 97–116.</w:t>
      </w:r>
    </w:p>
    <w:p w14:paraId="577CBC49" w14:textId="57DC9B04" w:rsidR="006F5672" w:rsidRPr="009D188F" w:rsidRDefault="006F5672" w:rsidP="006F5672">
      <w:pPr>
        <w:ind w:left="403" w:hanging="403"/>
        <w:rPr>
          <w:szCs w:val="18"/>
        </w:rPr>
      </w:pPr>
      <w:r w:rsidRPr="009D188F">
        <w:rPr>
          <w:b/>
          <w:bCs/>
          <w:szCs w:val="18"/>
        </w:rPr>
        <w:t>Premoli Silva, I., and Verga, D., 2004.</w:t>
      </w:r>
      <w:r w:rsidRPr="009D188F">
        <w:rPr>
          <w:szCs w:val="18"/>
        </w:rPr>
        <w:t xml:space="preserve"> Practical manual of Cretaceous planktonic Foraminifera, Course 3. In: Verga, D., Rettroi, R. (Eds.), International School of Planktonic Foraminifera. Universities of Perugia and Milano. Tripografiadi di Pontefecino, Perugia, 283.</w:t>
      </w:r>
    </w:p>
    <w:p w14:paraId="4533DFD0" w14:textId="4AD48ABE" w:rsidR="00394D77" w:rsidRDefault="00394D77" w:rsidP="006F5672">
      <w:pPr>
        <w:ind w:left="403" w:hanging="403"/>
        <w:rPr>
          <w:szCs w:val="18"/>
        </w:rPr>
      </w:pPr>
      <w:r w:rsidRPr="009D188F">
        <w:rPr>
          <w:b/>
          <w:bCs/>
          <w:szCs w:val="18"/>
        </w:rPr>
        <w:t>Sartorio, D., Venturini, S., 1988.</w:t>
      </w:r>
      <w:r w:rsidRPr="009D188F">
        <w:rPr>
          <w:szCs w:val="18"/>
        </w:rPr>
        <w:t xml:space="preserve"> Southern Tethys biofacies.</w:t>
      </w:r>
      <w:r w:rsidRPr="00394D77">
        <w:rPr>
          <w:szCs w:val="18"/>
        </w:rPr>
        <w:t xml:space="preserve"> S</w:t>
      </w:r>
      <w:r>
        <w:rPr>
          <w:szCs w:val="18"/>
        </w:rPr>
        <w:t>an Donato Milanese (AGIP), 235</w:t>
      </w:r>
      <w:r w:rsidRPr="00394D77">
        <w:rPr>
          <w:szCs w:val="18"/>
        </w:rPr>
        <w:t>.</w:t>
      </w:r>
    </w:p>
    <w:p w14:paraId="7805ED0B" w14:textId="476150CE" w:rsidR="009211AA" w:rsidRDefault="009211AA" w:rsidP="006F5672">
      <w:pPr>
        <w:ind w:left="403" w:hanging="403"/>
        <w:rPr>
          <w:szCs w:val="18"/>
        </w:rPr>
      </w:pPr>
      <w:r w:rsidRPr="009211AA">
        <w:rPr>
          <w:b/>
          <w:bCs/>
          <w:szCs w:val="18"/>
        </w:rPr>
        <w:t>Schroeder, R., Neumann, M., 1985.</w:t>
      </w:r>
      <w:r w:rsidRPr="009211AA">
        <w:rPr>
          <w:szCs w:val="18"/>
        </w:rPr>
        <w:t xml:space="preserve"> Les grands foraminifères du Crétacé moyen de la région méditerranéenne. G</w:t>
      </w:r>
      <w:r>
        <w:rPr>
          <w:szCs w:val="18"/>
        </w:rPr>
        <w:t>éobios, Mémoire spécial 7,160</w:t>
      </w:r>
      <w:r w:rsidRPr="009211AA">
        <w:rPr>
          <w:szCs w:val="18"/>
        </w:rPr>
        <w:t>.</w:t>
      </w:r>
    </w:p>
    <w:p w14:paraId="33CEB859" w14:textId="39ED581C" w:rsidR="00E04412" w:rsidRPr="006F5672" w:rsidRDefault="00E04412" w:rsidP="006F5672">
      <w:pPr>
        <w:ind w:left="403" w:hanging="403"/>
        <w:rPr>
          <w:szCs w:val="18"/>
        </w:rPr>
      </w:pPr>
      <w:r w:rsidRPr="00E04412">
        <w:rPr>
          <w:b/>
          <w:bCs/>
          <w:szCs w:val="18"/>
        </w:rPr>
        <w:t>Wynd, J.G., 1965.</w:t>
      </w:r>
      <w:r w:rsidRPr="00E04412">
        <w:rPr>
          <w:szCs w:val="18"/>
        </w:rPr>
        <w:t xml:space="preserve"> Biofacies of the Iranian consortium-agreement area. Iranian Oil Operating Companies Report 1082. Unpublished.</w:t>
      </w:r>
    </w:p>
    <w:p w14:paraId="5145640C" w14:textId="77777777" w:rsidR="006F5672" w:rsidRDefault="006F5672" w:rsidP="00436A24">
      <w:pPr>
        <w:spacing w:after="0"/>
        <w:ind w:left="397" w:hanging="397"/>
        <w:rPr>
          <w:szCs w:val="18"/>
          <w:rtl/>
        </w:rPr>
      </w:pPr>
    </w:p>
    <w:sectPr w:rsidR="006F5672" w:rsidSect="00EE4EF1">
      <w:headerReference w:type="default" r:id="rId12"/>
      <w:footerReference w:type="default" r:id="rId13"/>
      <w:pgSz w:w="11906" w:h="16838"/>
      <w:pgMar w:top="1411" w:right="1411" w:bottom="1411" w:left="1411" w:header="288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B3FBD3" w14:textId="77777777" w:rsidR="0042390E" w:rsidRDefault="0042390E" w:rsidP="00B33520">
      <w:pPr>
        <w:spacing w:after="0"/>
      </w:pPr>
      <w:r>
        <w:separator/>
      </w:r>
    </w:p>
  </w:endnote>
  <w:endnote w:type="continuationSeparator" w:id="0">
    <w:p w14:paraId="4BC684CB" w14:textId="77777777" w:rsidR="0042390E" w:rsidRDefault="0042390E" w:rsidP="00B335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azanin-s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58828691"/>
      <w:docPartObj>
        <w:docPartGallery w:val="Page Numbers (Bottom of Page)"/>
        <w:docPartUnique/>
      </w:docPartObj>
    </w:sdtPr>
    <w:sdtEndPr/>
    <w:sdtContent>
      <w:p w14:paraId="1AC12091" w14:textId="5B6FB543" w:rsidR="00F32282" w:rsidRDefault="00E96C75" w:rsidP="00F32282">
        <w:pPr>
          <w:pStyle w:val="Footer"/>
          <w:bidi/>
          <w:jc w:val="center"/>
        </w:pPr>
        <w:r>
          <w:fldChar w:fldCharType="begin"/>
        </w:r>
        <w:r w:rsidR="00F32282">
          <w:instrText xml:space="preserve"> PAGE   \* MERGEFORMAT </w:instrText>
        </w:r>
        <w:r>
          <w:fldChar w:fldCharType="separate"/>
        </w:r>
        <w:r w:rsidR="00BA1475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14:paraId="7E0B23E1" w14:textId="77777777" w:rsidR="00BA3177" w:rsidRPr="00F32282" w:rsidRDefault="00BA3177" w:rsidP="00F322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2025DA" w14:textId="77777777" w:rsidR="0042390E" w:rsidRDefault="0042390E" w:rsidP="00B33520">
      <w:pPr>
        <w:spacing w:after="0"/>
      </w:pPr>
      <w:r>
        <w:separator/>
      </w:r>
    </w:p>
  </w:footnote>
  <w:footnote w:type="continuationSeparator" w:id="0">
    <w:p w14:paraId="0003D590" w14:textId="77777777" w:rsidR="0042390E" w:rsidRDefault="0042390E" w:rsidP="00B33520">
      <w:pPr>
        <w:spacing w:after="0"/>
      </w:pPr>
      <w:r>
        <w:continuationSeparator/>
      </w:r>
    </w:p>
  </w:footnote>
  <w:footnote w:id="1">
    <w:p w14:paraId="05651E82" w14:textId="77777777" w:rsidR="000D72E4" w:rsidRDefault="000D72E4" w:rsidP="000D72E4">
      <w:pPr>
        <w:autoSpaceDE w:val="0"/>
        <w:autoSpaceDN w:val="0"/>
        <w:adjustRightInd w:val="0"/>
        <w:rPr>
          <w:rFonts w:ascii="Calibri" w:eastAsia="Arial Unicode MS" w:hAnsi="Calibri" w:cs="Calibri"/>
          <w:sz w:val="22"/>
          <w:szCs w:val="22"/>
          <w:bdr w:val="nil"/>
        </w:rPr>
      </w:pPr>
      <w:r>
        <w:rPr>
          <w:rStyle w:val="FootnoteReference"/>
        </w:rPr>
        <w:t>*</w:t>
      </w:r>
      <w:r>
        <w:rPr>
          <w:rtl/>
        </w:rPr>
        <w:t xml:space="preserve"> </w:t>
      </w:r>
      <w:r w:rsidRPr="00A90D0F">
        <w:rPr>
          <w:rFonts w:cs="B Nazanin" w:hint="cs"/>
          <w:rtl/>
          <w:lang w:bidi="fa-IR"/>
        </w:rPr>
        <w:t>نویسنده مسئول</w:t>
      </w:r>
      <w:r>
        <w:rPr>
          <w:rFonts w:cs="B Nazanin" w:hint="cs"/>
          <w:rtl/>
          <w:lang w:bidi="fa-IR"/>
        </w:rPr>
        <w:t xml:space="preserve">                                                                                                                               </w:t>
      </w:r>
      <w:r>
        <w:rPr>
          <w:rFonts w:cs="B Nazanin"/>
          <w:lang w:bidi="fa-IR"/>
        </w:rPr>
        <w:tab/>
      </w:r>
      <w:hyperlink r:id="rId1" w:history="1">
        <w:r w:rsidRPr="00A90D0F">
          <w:rPr>
            <w:rFonts w:eastAsia="Arial Unicode MS"/>
            <w:color w:val="0563C1"/>
            <w:sz w:val="22"/>
            <w:szCs w:val="22"/>
            <w:bdr w:val="nil"/>
          </w:rPr>
          <w:t>y.ezampanah@basu.ac.ir</w:t>
        </w:r>
      </w:hyperlink>
    </w:p>
    <w:p w14:paraId="13500964" w14:textId="77777777" w:rsidR="000D72E4" w:rsidRPr="00A90D0F" w:rsidRDefault="000D72E4" w:rsidP="000D72E4">
      <w:pPr>
        <w:pStyle w:val="FootnoteText"/>
        <w:tabs>
          <w:tab w:val="right" w:pos="9360"/>
        </w:tabs>
        <w:rPr>
          <w:rFonts w:cs="B Nazanin"/>
          <w:sz w:val="24"/>
          <w:szCs w:val="24"/>
          <w:rtl/>
          <w:lang w:bidi="fa-IR"/>
        </w:rPr>
      </w:pPr>
    </w:p>
  </w:footnote>
  <w:footnote w:id="2">
    <w:p w14:paraId="38176E6F" w14:textId="77777777" w:rsidR="001F004B" w:rsidRPr="00F73A14" w:rsidRDefault="001F004B" w:rsidP="001F004B">
      <w:pPr>
        <w:spacing w:after="0"/>
        <w:rPr>
          <w:color w:val="000000"/>
          <w:sz w:val="20"/>
        </w:rPr>
      </w:pPr>
      <w:r>
        <w:rPr>
          <w:rStyle w:val="FootnoteReference"/>
        </w:rPr>
        <w:footnoteRef/>
      </w:r>
      <w:r>
        <w:t xml:space="preserve"> </w:t>
      </w:r>
      <w:r w:rsidRPr="00F73A14">
        <w:rPr>
          <w:color w:val="000000"/>
          <w:sz w:val="20"/>
        </w:rPr>
        <w:t xml:space="preserve"> Corresponding author.</w:t>
      </w:r>
    </w:p>
    <w:p w14:paraId="75F45F81" w14:textId="77777777" w:rsidR="001F004B" w:rsidRDefault="001F004B" w:rsidP="001F004B">
      <w:pPr>
        <w:pStyle w:val="FootnoteText"/>
      </w:pPr>
      <w:r w:rsidRPr="00F73A14">
        <w:rPr>
          <w:rFonts w:ascii="Times New Roman" w:hAnsi="Times New Roman" w:cs="Times New Roman"/>
          <w:i/>
          <w:color w:val="000000"/>
        </w:rPr>
        <w:t xml:space="preserve">E-mail address: </w:t>
      </w:r>
      <w:hyperlink r:id="rId2" w:history="1">
        <w:r w:rsidRPr="00F73A14">
          <w:rPr>
            <w:rFonts w:ascii="Times New Roman" w:hAnsi="Times New Roman" w:cs="Times New Roman"/>
            <w:color w:val="0563C1"/>
            <w:u w:val="single"/>
          </w:rPr>
          <w:t>y.ezampanah@basu.ac.ir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3A253" w14:textId="21566BBB" w:rsidR="00BA3177" w:rsidRPr="00911700" w:rsidRDefault="009E0913" w:rsidP="005E639C">
    <w:pPr>
      <w:pStyle w:val="Header"/>
      <w:rPr>
        <w:lang w:bidi="fa-IR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377A81C" wp14:editId="7CBFADAD">
          <wp:simplePos x="0" y="0"/>
          <wp:positionH relativeFrom="page">
            <wp:align>left</wp:align>
          </wp:positionH>
          <wp:positionV relativeFrom="paragraph">
            <wp:posOffset>-183290</wp:posOffset>
          </wp:positionV>
          <wp:extent cx="7582535" cy="1834515"/>
          <wp:effectExtent l="0" t="0" r="0" b="0"/>
          <wp:wrapTight wrapText="bothSides">
            <wp:wrapPolygon edited="0">
              <wp:start x="0" y="0"/>
              <wp:lineTo x="0" y="21308"/>
              <wp:lineTo x="21544" y="21308"/>
              <wp:lineTo x="2154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852" cy="184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F8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8434D" wp14:editId="3562F044">
              <wp:simplePos x="0" y="0"/>
              <wp:positionH relativeFrom="column">
                <wp:posOffset>-965200</wp:posOffset>
              </wp:positionH>
              <wp:positionV relativeFrom="paragraph">
                <wp:posOffset>675005</wp:posOffset>
              </wp:positionV>
              <wp:extent cx="7668895" cy="0"/>
              <wp:effectExtent l="6350" t="8255" r="11430" b="1079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88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6B9BF70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pt,53.15pt" to="527.8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" strokecolor="#0070c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325CB"/>
    <w:multiLevelType w:val="hybridMultilevel"/>
    <w:tmpl w:val="8D800CC4"/>
    <w:lvl w:ilvl="0" w:tplc="08F276A2">
      <w:start w:val="10"/>
      <w:numFmt w:val="bullet"/>
      <w:lvlText w:val="-"/>
      <w:lvlJc w:val="left"/>
      <w:pPr>
        <w:ind w:left="36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" w15:restartNumberingAfterBreak="0">
    <w:nsid w:val="38997E52"/>
    <w:multiLevelType w:val="hybridMultilevel"/>
    <w:tmpl w:val="8EDE62EA"/>
    <w:lvl w:ilvl="0" w:tplc="18640D12">
      <w:start w:val="1"/>
      <w:numFmt w:val="decimal"/>
      <w:pStyle w:val="REF"/>
      <w:lvlText w:val="%1)"/>
      <w:lvlJc w:val="right"/>
      <w:pPr>
        <w:tabs>
          <w:tab w:val="num" w:pos="454"/>
        </w:tabs>
        <w:ind w:left="454" w:hanging="170"/>
      </w:pPr>
      <w:rPr>
        <w:rFonts w:ascii="Times New Roman" w:eastAsia="MS Mincho" w:hAnsi="Times New Roman" w:cs="B Nazanin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C8B3929"/>
    <w:multiLevelType w:val="hybridMultilevel"/>
    <w:tmpl w:val="2E0CEAEA"/>
    <w:lvl w:ilvl="0" w:tplc="CD80232C">
      <w:start w:val="1"/>
      <w:numFmt w:val="decimal"/>
      <w:lvlText w:val="%1-"/>
      <w:lvlJc w:val="left"/>
      <w:pPr>
        <w:ind w:left="644" w:hanging="360"/>
      </w:pPr>
      <w:rPr>
        <w:rFonts w:cs="B Nazani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 w15:restartNumberingAfterBreak="0">
    <w:nsid w:val="502A17D7"/>
    <w:multiLevelType w:val="singleLevel"/>
    <w:tmpl w:val="43D8052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Nazanin-s" w:eastAsia="Arial Unicode MS" w:hAnsi="Nazanin-s" w:cs="Nazanin" w:hint="default"/>
        <w:b/>
        <w:bCs/>
        <w:i w:val="0"/>
        <w:iCs w:val="0"/>
        <w:color w:val="auto"/>
        <w:sz w:val="24"/>
        <w:szCs w:val="24"/>
      </w:rPr>
    </w:lvl>
  </w:abstractNum>
  <w:abstractNum w:abstractNumId="4" w15:restartNumberingAfterBreak="0">
    <w:nsid w:val="5B5469E0"/>
    <w:multiLevelType w:val="multilevel"/>
    <w:tmpl w:val="D25A7DEC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520"/>
    <w:rsid w:val="000229A5"/>
    <w:rsid w:val="00022EE3"/>
    <w:rsid w:val="00025B0E"/>
    <w:rsid w:val="00033FE8"/>
    <w:rsid w:val="00041CB5"/>
    <w:rsid w:val="000468B1"/>
    <w:rsid w:val="00070DAF"/>
    <w:rsid w:val="00073A2D"/>
    <w:rsid w:val="000762C3"/>
    <w:rsid w:val="00077C6A"/>
    <w:rsid w:val="00082255"/>
    <w:rsid w:val="000879AA"/>
    <w:rsid w:val="000A2A52"/>
    <w:rsid w:val="000B30DB"/>
    <w:rsid w:val="000C4730"/>
    <w:rsid w:val="000D59C5"/>
    <w:rsid w:val="000D72E4"/>
    <w:rsid w:val="000E2FAE"/>
    <w:rsid w:val="000E6C21"/>
    <w:rsid w:val="000F3725"/>
    <w:rsid w:val="000F52C4"/>
    <w:rsid w:val="000F6441"/>
    <w:rsid w:val="00107F61"/>
    <w:rsid w:val="001107B6"/>
    <w:rsid w:val="001315E1"/>
    <w:rsid w:val="00136747"/>
    <w:rsid w:val="00141692"/>
    <w:rsid w:val="00141EAB"/>
    <w:rsid w:val="0014690A"/>
    <w:rsid w:val="00157CB8"/>
    <w:rsid w:val="00160373"/>
    <w:rsid w:val="00160772"/>
    <w:rsid w:val="00164E82"/>
    <w:rsid w:val="00165E0E"/>
    <w:rsid w:val="001716E2"/>
    <w:rsid w:val="00174A18"/>
    <w:rsid w:val="001769F9"/>
    <w:rsid w:val="00176FBE"/>
    <w:rsid w:val="00182AB6"/>
    <w:rsid w:val="00182ED8"/>
    <w:rsid w:val="001868B0"/>
    <w:rsid w:val="00192222"/>
    <w:rsid w:val="00192F25"/>
    <w:rsid w:val="00195C1D"/>
    <w:rsid w:val="00197472"/>
    <w:rsid w:val="001A132F"/>
    <w:rsid w:val="001A7B87"/>
    <w:rsid w:val="001B1482"/>
    <w:rsid w:val="001C0C9A"/>
    <w:rsid w:val="001C25B5"/>
    <w:rsid w:val="001C468C"/>
    <w:rsid w:val="001C5CC4"/>
    <w:rsid w:val="001D6B3A"/>
    <w:rsid w:val="001D6ED8"/>
    <w:rsid w:val="001E617D"/>
    <w:rsid w:val="001F004B"/>
    <w:rsid w:val="001F3DE8"/>
    <w:rsid w:val="002051DB"/>
    <w:rsid w:val="002147ED"/>
    <w:rsid w:val="00224EF7"/>
    <w:rsid w:val="00225AC8"/>
    <w:rsid w:val="00226C13"/>
    <w:rsid w:val="00230702"/>
    <w:rsid w:val="00237DDB"/>
    <w:rsid w:val="00243B5E"/>
    <w:rsid w:val="00243E24"/>
    <w:rsid w:val="00244C2F"/>
    <w:rsid w:val="0025075E"/>
    <w:rsid w:val="002609D6"/>
    <w:rsid w:val="00260B96"/>
    <w:rsid w:val="002655EF"/>
    <w:rsid w:val="002658A5"/>
    <w:rsid w:val="00280690"/>
    <w:rsid w:val="00280AC3"/>
    <w:rsid w:val="002964ED"/>
    <w:rsid w:val="002A0FAA"/>
    <w:rsid w:val="002A6855"/>
    <w:rsid w:val="002A7148"/>
    <w:rsid w:val="002C6AD5"/>
    <w:rsid w:val="002F3F67"/>
    <w:rsid w:val="0031591D"/>
    <w:rsid w:val="0031717B"/>
    <w:rsid w:val="003454D7"/>
    <w:rsid w:val="00353F29"/>
    <w:rsid w:val="00355FBD"/>
    <w:rsid w:val="0035618D"/>
    <w:rsid w:val="003615BB"/>
    <w:rsid w:val="00367008"/>
    <w:rsid w:val="00382047"/>
    <w:rsid w:val="00382D9F"/>
    <w:rsid w:val="00382FF5"/>
    <w:rsid w:val="00385848"/>
    <w:rsid w:val="003933A2"/>
    <w:rsid w:val="00394D77"/>
    <w:rsid w:val="003A1AD7"/>
    <w:rsid w:val="003A40C6"/>
    <w:rsid w:val="003B2A6C"/>
    <w:rsid w:val="003C2ABB"/>
    <w:rsid w:val="003C3843"/>
    <w:rsid w:val="003E2B70"/>
    <w:rsid w:val="003E65C9"/>
    <w:rsid w:val="003F6D50"/>
    <w:rsid w:val="004005D4"/>
    <w:rsid w:val="0040392C"/>
    <w:rsid w:val="00404C10"/>
    <w:rsid w:val="00412D21"/>
    <w:rsid w:val="00416ED3"/>
    <w:rsid w:val="0042390E"/>
    <w:rsid w:val="00433FE5"/>
    <w:rsid w:val="00435DA0"/>
    <w:rsid w:val="00436A24"/>
    <w:rsid w:val="00440DCD"/>
    <w:rsid w:val="00443B91"/>
    <w:rsid w:val="00461EC1"/>
    <w:rsid w:val="00470C0D"/>
    <w:rsid w:val="00474768"/>
    <w:rsid w:val="004772F5"/>
    <w:rsid w:val="0048075A"/>
    <w:rsid w:val="0049492C"/>
    <w:rsid w:val="0049504F"/>
    <w:rsid w:val="004976FC"/>
    <w:rsid w:val="004A0DD3"/>
    <w:rsid w:val="004A17E8"/>
    <w:rsid w:val="004A1D38"/>
    <w:rsid w:val="004A31D5"/>
    <w:rsid w:val="004C4831"/>
    <w:rsid w:val="004D5F7B"/>
    <w:rsid w:val="004E000A"/>
    <w:rsid w:val="004E1F5C"/>
    <w:rsid w:val="004E3C08"/>
    <w:rsid w:val="004E7D1C"/>
    <w:rsid w:val="00525F77"/>
    <w:rsid w:val="005520C8"/>
    <w:rsid w:val="00564121"/>
    <w:rsid w:val="00566A44"/>
    <w:rsid w:val="005707D4"/>
    <w:rsid w:val="00580834"/>
    <w:rsid w:val="00583965"/>
    <w:rsid w:val="005879C2"/>
    <w:rsid w:val="00595AF6"/>
    <w:rsid w:val="005A28E8"/>
    <w:rsid w:val="005A3C91"/>
    <w:rsid w:val="005B32CE"/>
    <w:rsid w:val="005C1684"/>
    <w:rsid w:val="005C2BA6"/>
    <w:rsid w:val="005C58CF"/>
    <w:rsid w:val="005E639C"/>
    <w:rsid w:val="005F0FDF"/>
    <w:rsid w:val="005F47FC"/>
    <w:rsid w:val="005F6E3B"/>
    <w:rsid w:val="00613A7E"/>
    <w:rsid w:val="00614C8C"/>
    <w:rsid w:val="00622915"/>
    <w:rsid w:val="006319A5"/>
    <w:rsid w:val="00634DF2"/>
    <w:rsid w:val="0064064F"/>
    <w:rsid w:val="00645EEE"/>
    <w:rsid w:val="00650B7A"/>
    <w:rsid w:val="006518F5"/>
    <w:rsid w:val="00653539"/>
    <w:rsid w:val="00654E8D"/>
    <w:rsid w:val="00655230"/>
    <w:rsid w:val="00657AB1"/>
    <w:rsid w:val="00664580"/>
    <w:rsid w:val="006732AD"/>
    <w:rsid w:val="00674C8B"/>
    <w:rsid w:val="00677928"/>
    <w:rsid w:val="006821F8"/>
    <w:rsid w:val="00693F92"/>
    <w:rsid w:val="006A0080"/>
    <w:rsid w:val="006A0AC9"/>
    <w:rsid w:val="006A5FF5"/>
    <w:rsid w:val="006D00EB"/>
    <w:rsid w:val="006F2AE3"/>
    <w:rsid w:val="006F5672"/>
    <w:rsid w:val="0070413A"/>
    <w:rsid w:val="007464F2"/>
    <w:rsid w:val="0074771A"/>
    <w:rsid w:val="007539CF"/>
    <w:rsid w:val="00767B89"/>
    <w:rsid w:val="00782B2A"/>
    <w:rsid w:val="00783587"/>
    <w:rsid w:val="00797434"/>
    <w:rsid w:val="007A0097"/>
    <w:rsid w:val="007A656B"/>
    <w:rsid w:val="007B3D1A"/>
    <w:rsid w:val="007B5CA8"/>
    <w:rsid w:val="007C3F75"/>
    <w:rsid w:val="007D597D"/>
    <w:rsid w:val="007E1E98"/>
    <w:rsid w:val="007E7A40"/>
    <w:rsid w:val="007F14ED"/>
    <w:rsid w:val="00800EFB"/>
    <w:rsid w:val="0080738C"/>
    <w:rsid w:val="00822F4F"/>
    <w:rsid w:val="00832034"/>
    <w:rsid w:val="00835477"/>
    <w:rsid w:val="008409D8"/>
    <w:rsid w:val="00845F61"/>
    <w:rsid w:val="0084609E"/>
    <w:rsid w:val="00852020"/>
    <w:rsid w:val="00863708"/>
    <w:rsid w:val="00871BAB"/>
    <w:rsid w:val="008723C4"/>
    <w:rsid w:val="00872B96"/>
    <w:rsid w:val="00874243"/>
    <w:rsid w:val="008816D9"/>
    <w:rsid w:val="00882BB1"/>
    <w:rsid w:val="00893729"/>
    <w:rsid w:val="0089493F"/>
    <w:rsid w:val="008A40A1"/>
    <w:rsid w:val="008B1913"/>
    <w:rsid w:val="008B67B4"/>
    <w:rsid w:val="008D52E2"/>
    <w:rsid w:val="008D7511"/>
    <w:rsid w:val="008E16A2"/>
    <w:rsid w:val="008E6404"/>
    <w:rsid w:val="008F73C2"/>
    <w:rsid w:val="00911700"/>
    <w:rsid w:val="00911E03"/>
    <w:rsid w:val="00913B78"/>
    <w:rsid w:val="009211AA"/>
    <w:rsid w:val="009240CD"/>
    <w:rsid w:val="009245DB"/>
    <w:rsid w:val="00924EE9"/>
    <w:rsid w:val="0092721A"/>
    <w:rsid w:val="009872EA"/>
    <w:rsid w:val="009923C6"/>
    <w:rsid w:val="00992846"/>
    <w:rsid w:val="009A5AE8"/>
    <w:rsid w:val="009A7B6A"/>
    <w:rsid w:val="009C7F98"/>
    <w:rsid w:val="009D188F"/>
    <w:rsid w:val="009D6E3E"/>
    <w:rsid w:val="009E0913"/>
    <w:rsid w:val="009E2D5A"/>
    <w:rsid w:val="009E3908"/>
    <w:rsid w:val="009E4209"/>
    <w:rsid w:val="009F0B10"/>
    <w:rsid w:val="009F7DBF"/>
    <w:rsid w:val="00A02C6E"/>
    <w:rsid w:val="00A3166D"/>
    <w:rsid w:val="00A36819"/>
    <w:rsid w:val="00A43DB8"/>
    <w:rsid w:val="00A4580E"/>
    <w:rsid w:val="00A47AA9"/>
    <w:rsid w:val="00A6102D"/>
    <w:rsid w:val="00A642FF"/>
    <w:rsid w:val="00A65039"/>
    <w:rsid w:val="00A650F7"/>
    <w:rsid w:val="00A72E13"/>
    <w:rsid w:val="00A86CF7"/>
    <w:rsid w:val="00A90244"/>
    <w:rsid w:val="00A91845"/>
    <w:rsid w:val="00AB5B44"/>
    <w:rsid w:val="00AD2788"/>
    <w:rsid w:val="00AE137C"/>
    <w:rsid w:val="00AE319C"/>
    <w:rsid w:val="00AE5602"/>
    <w:rsid w:val="00AE71D6"/>
    <w:rsid w:val="00AF72AE"/>
    <w:rsid w:val="00B003A4"/>
    <w:rsid w:val="00B10FFC"/>
    <w:rsid w:val="00B17281"/>
    <w:rsid w:val="00B21365"/>
    <w:rsid w:val="00B2368D"/>
    <w:rsid w:val="00B33520"/>
    <w:rsid w:val="00B343EC"/>
    <w:rsid w:val="00B3524C"/>
    <w:rsid w:val="00B40DF5"/>
    <w:rsid w:val="00B41722"/>
    <w:rsid w:val="00B42CC5"/>
    <w:rsid w:val="00B5202C"/>
    <w:rsid w:val="00B576A4"/>
    <w:rsid w:val="00B76246"/>
    <w:rsid w:val="00B850DE"/>
    <w:rsid w:val="00B866EB"/>
    <w:rsid w:val="00B90A26"/>
    <w:rsid w:val="00B914EA"/>
    <w:rsid w:val="00BA0C83"/>
    <w:rsid w:val="00BA1475"/>
    <w:rsid w:val="00BA3177"/>
    <w:rsid w:val="00BB0B9F"/>
    <w:rsid w:val="00BB3D25"/>
    <w:rsid w:val="00BC2C1B"/>
    <w:rsid w:val="00BC6A16"/>
    <w:rsid w:val="00BD0A8F"/>
    <w:rsid w:val="00BD3CC6"/>
    <w:rsid w:val="00BD5CF8"/>
    <w:rsid w:val="00BD7CEB"/>
    <w:rsid w:val="00BE1455"/>
    <w:rsid w:val="00BE5281"/>
    <w:rsid w:val="00BE6279"/>
    <w:rsid w:val="00C055A0"/>
    <w:rsid w:val="00C06808"/>
    <w:rsid w:val="00C12E88"/>
    <w:rsid w:val="00C13C6E"/>
    <w:rsid w:val="00C166B4"/>
    <w:rsid w:val="00C36404"/>
    <w:rsid w:val="00C46015"/>
    <w:rsid w:val="00C4643D"/>
    <w:rsid w:val="00C4665F"/>
    <w:rsid w:val="00C46D09"/>
    <w:rsid w:val="00C7002E"/>
    <w:rsid w:val="00C70E6D"/>
    <w:rsid w:val="00C72318"/>
    <w:rsid w:val="00C828A6"/>
    <w:rsid w:val="00C94E47"/>
    <w:rsid w:val="00CC1BF9"/>
    <w:rsid w:val="00CC5EF0"/>
    <w:rsid w:val="00CC6E21"/>
    <w:rsid w:val="00CE2DC5"/>
    <w:rsid w:val="00CE33F3"/>
    <w:rsid w:val="00CF1663"/>
    <w:rsid w:val="00CF2A9A"/>
    <w:rsid w:val="00CF5B30"/>
    <w:rsid w:val="00D04BA8"/>
    <w:rsid w:val="00D17243"/>
    <w:rsid w:val="00D34ECA"/>
    <w:rsid w:val="00D37E1B"/>
    <w:rsid w:val="00D41E44"/>
    <w:rsid w:val="00D4408D"/>
    <w:rsid w:val="00D45B07"/>
    <w:rsid w:val="00D46BD7"/>
    <w:rsid w:val="00D51AC8"/>
    <w:rsid w:val="00D57F81"/>
    <w:rsid w:val="00D60B74"/>
    <w:rsid w:val="00D6265D"/>
    <w:rsid w:val="00D77F51"/>
    <w:rsid w:val="00D81233"/>
    <w:rsid w:val="00D861C0"/>
    <w:rsid w:val="00D90A07"/>
    <w:rsid w:val="00D93455"/>
    <w:rsid w:val="00DA0835"/>
    <w:rsid w:val="00DA2C55"/>
    <w:rsid w:val="00DA5B0A"/>
    <w:rsid w:val="00DA6260"/>
    <w:rsid w:val="00DC3CFF"/>
    <w:rsid w:val="00DC3DEB"/>
    <w:rsid w:val="00DC797C"/>
    <w:rsid w:val="00DD0D03"/>
    <w:rsid w:val="00DD326E"/>
    <w:rsid w:val="00DE72F8"/>
    <w:rsid w:val="00DF271F"/>
    <w:rsid w:val="00E01143"/>
    <w:rsid w:val="00E01806"/>
    <w:rsid w:val="00E04412"/>
    <w:rsid w:val="00E06A82"/>
    <w:rsid w:val="00E14A17"/>
    <w:rsid w:val="00E213C8"/>
    <w:rsid w:val="00E21F1F"/>
    <w:rsid w:val="00E319EB"/>
    <w:rsid w:val="00E46FBB"/>
    <w:rsid w:val="00E53952"/>
    <w:rsid w:val="00E5508C"/>
    <w:rsid w:val="00E62376"/>
    <w:rsid w:val="00E62AC8"/>
    <w:rsid w:val="00E7438A"/>
    <w:rsid w:val="00E75B57"/>
    <w:rsid w:val="00E81C51"/>
    <w:rsid w:val="00E84C13"/>
    <w:rsid w:val="00E87DBF"/>
    <w:rsid w:val="00E96C75"/>
    <w:rsid w:val="00EA27EB"/>
    <w:rsid w:val="00EA3B5F"/>
    <w:rsid w:val="00EA7B32"/>
    <w:rsid w:val="00EB2C84"/>
    <w:rsid w:val="00EB38DC"/>
    <w:rsid w:val="00EC2B1E"/>
    <w:rsid w:val="00ED0288"/>
    <w:rsid w:val="00EE2CCA"/>
    <w:rsid w:val="00EE332A"/>
    <w:rsid w:val="00EE4EF1"/>
    <w:rsid w:val="00EF0F9C"/>
    <w:rsid w:val="00EF4864"/>
    <w:rsid w:val="00EF6F3C"/>
    <w:rsid w:val="00F1084E"/>
    <w:rsid w:val="00F1749C"/>
    <w:rsid w:val="00F2517B"/>
    <w:rsid w:val="00F32282"/>
    <w:rsid w:val="00F4413B"/>
    <w:rsid w:val="00F47AE9"/>
    <w:rsid w:val="00F50925"/>
    <w:rsid w:val="00F55B26"/>
    <w:rsid w:val="00F640CC"/>
    <w:rsid w:val="00F6525F"/>
    <w:rsid w:val="00F65352"/>
    <w:rsid w:val="00F76B0F"/>
    <w:rsid w:val="00F80AF7"/>
    <w:rsid w:val="00F875C0"/>
    <w:rsid w:val="00F96A90"/>
    <w:rsid w:val="00FA04B5"/>
    <w:rsid w:val="00FA3FBE"/>
    <w:rsid w:val="00FA65AC"/>
    <w:rsid w:val="00FB43D6"/>
    <w:rsid w:val="00FC47A0"/>
    <w:rsid w:val="00FC7D9B"/>
    <w:rsid w:val="00FD3E19"/>
    <w:rsid w:val="00FD55E4"/>
    <w:rsid w:val="00FF40B0"/>
    <w:rsid w:val="00FF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F0D17C"/>
  <w15:docId w15:val="{75A54F10-00F6-48B2-87A1-98FDE675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3520"/>
    <w:pPr>
      <w:spacing w:after="8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Heading1">
    <w:name w:val="heading 1"/>
    <w:basedOn w:val="Normal"/>
    <w:link w:val="Heading1Char"/>
    <w:uiPriority w:val="9"/>
    <w:qFormat/>
    <w:locked/>
    <w:rsid w:val="00580834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bidi="fa-IR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B343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5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33520"/>
    <w:rPr>
      <w:rFonts w:ascii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B335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33520"/>
    <w:rPr>
      <w:rFonts w:cs="Times New Roman"/>
    </w:rPr>
  </w:style>
  <w:style w:type="paragraph" w:customStyle="1" w:styleId="Affiliations">
    <w:name w:val="Affiliations"/>
    <w:basedOn w:val="Normal"/>
    <w:uiPriority w:val="99"/>
    <w:rsid w:val="00B33520"/>
    <w:pPr>
      <w:jc w:val="center"/>
    </w:pPr>
    <w:rPr>
      <w:rFonts w:ascii="Helvetica" w:hAnsi="Helvetica"/>
      <w:sz w:val="20"/>
    </w:rPr>
  </w:style>
  <w:style w:type="paragraph" w:styleId="ListParagraph">
    <w:name w:val="List Paragraph"/>
    <w:basedOn w:val="Normal"/>
    <w:uiPriority w:val="99"/>
    <w:qFormat/>
    <w:rsid w:val="00176FBE"/>
    <w:pPr>
      <w:ind w:left="720"/>
      <w:contextualSpacing/>
    </w:pPr>
  </w:style>
  <w:style w:type="paragraph" w:customStyle="1" w:styleId="FramedFigure">
    <w:name w:val="Framed Figure"/>
    <w:basedOn w:val="Normal"/>
    <w:autoRedefine/>
    <w:uiPriority w:val="99"/>
    <w:rsid w:val="00E87DBF"/>
    <w:pPr>
      <w:framePr w:w="7052" w:wrap="around" w:hAnchor="page" w:x="2422" w:yAlign="top"/>
      <w:overflowPunct w:val="0"/>
      <w:autoSpaceDE w:val="0"/>
      <w:autoSpaceDN w:val="0"/>
      <w:bidi/>
      <w:adjustRightInd w:val="0"/>
      <w:spacing w:after="0"/>
      <w:jc w:val="center"/>
      <w:textAlignment w:val="baseline"/>
    </w:pPr>
    <w:rPr>
      <w:rFonts w:cs="B Nazanin"/>
      <w:sz w:val="16"/>
      <w:lang w:bidi="fa-IR"/>
    </w:rPr>
  </w:style>
  <w:style w:type="paragraph" w:customStyle="1" w:styleId="Paragraph">
    <w:name w:val="Paragraph"/>
    <w:basedOn w:val="Normal"/>
    <w:autoRedefine/>
    <w:uiPriority w:val="99"/>
    <w:rsid w:val="002A6855"/>
    <w:pPr>
      <w:widowControl w:val="0"/>
      <w:overflowPunct w:val="0"/>
      <w:autoSpaceDE w:val="0"/>
      <w:autoSpaceDN w:val="0"/>
      <w:bidi/>
      <w:adjustRightInd w:val="0"/>
      <w:spacing w:after="0"/>
      <w:ind w:left="281" w:firstLine="288"/>
      <w:textAlignment w:val="baseline"/>
    </w:pPr>
    <w:rPr>
      <w:rFonts w:cs="B Nazanin"/>
      <w:sz w:val="22"/>
      <w:szCs w:val="22"/>
      <w:lang w:bidi="fa-IR"/>
    </w:rPr>
  </w:style>
  <w:style w:type="paragraph" w:styleId="Caption">
    <w:name w:val="caption"/>
    <w:basedOn w:val="Normal"/>
    <w:next w:val="Normal"/>
    <w:uiPriority w:val="99"/>
    <w:qFormat/>
    <w:rsid w:val="00BE1455"/>
    <w:pPr>
      <w:jc w:val="center"/>
    </w:pPr>
    <w:rPr>
      <w:rFonts w:cs="Miriam"/>
      <w:b/>
      <w:bCs/>
      <w:szCs w:val="18"/>
      <w:lang w:eastAsia="en-AU"/>
    </w:rPr>
  </w:style>
  <w:style w:type="paragraph" w:customStyle="1" w:styleId="REF">
    <w:name w:val="REF"/>
    <w:basedOn w:val="Normal"/>
    <w:uiPriority w:val="99"/>
    <w:rsid w:val="00BE1455"/>
    <w:pPr>
      <w:numPr>
        <w:numId w:val="4"/>
      </w:numPr>
      <w:bidi/>
      <w:spacing w:after="0"/>
    </w:pPr>
    <w:rPr>
      <w:rFonts w:eastAsia="MS Mincho" w:cs="Nazani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rsid w:val="005F47F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47FC"/>
    <w:rPr>
      <w:rFonts w:ascii="Tahoma" w:hAnsi="Tahoma" w:cs="Tahoma"/>
      <w:sz w:val="16"/>
      <w:szCs w:val="16"/>
      <w:lang w:bidi="ar-SA"/>
    </w:rPr>
  </w:style>
  <w:style w:type="character" w:customStyle="1" w:styleId="TextChar">
    <w:name w:val="Text Char"/>
    <w:link w:val="Text"/>
    <w:uiPriority w:val="99"/>
    <w:locked/>
    <w:rsid w:val="00845F61"/>
    <w:rPr>
      <w:sz w:val="18"/>
    </w:rPr>
  </w:style>
  <w:style w:type="paragraph" w:customStyle="1" w:styleId="Text">
    <w:name w:val="Text"/>
    <w:basedOn w:val="Normal"/>
    <w:link w:val="TextChar"/>
    <w:uiPriority w:val="99"/>
    <w:rsid w:val="00845F61"/>
    <w:pPr>
      <w:widowControl w:val="0"/>
      <w:bidi/>
      <w:spacing w:after="0" w:line="228" w:lineRule="auto"/>
      <w:jc w:val="center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rsid w:val="00E6237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90A0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D90A07"/>
    <w:rPr>
      <w:rFonts w:cs="Times New Roman"/>
    </w:rPr>
  </w:style>
  <w:style w:type="character" w:customStyle="1" w:styleId="text0">
    <w:name w:val="text"/>
    <w:basedOn w:val="DefaultParagraphFont"/>
    <w:rsid w:val="00EE332A"/>
  </w:style>
  <w:style w:type="character" w:customStyle="1" w:styleId="author-ref">
    <w:name w:val="author-ref"/>
    <w:basedOn w:val="DefaultParagraphFont"/>
    <w:rsid w:val="00EE332A"/>
  </w:style>
  <w:style w:type="character" w:customStyle="1" w:styleId="Heading1Char">
    <w:name w:val="Heading 1 Char"/>
    <w:basedOn w:val="DefaultParagraphFont"/>
    <w:link w:val="Heading1"/>
    <w:uiPriority w:val="9"/>
    <w:rsid w:val="00580834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articletitle">
    <w:name w:val="article_title"/>
    <w:basedOn w:val="DefaultParagraphFont"/>
    <w:rsid w:val="00580834"/>
  </w:style>
  <w:style w:type="paragraph" w:customStyle="1" w:styleId="Body">
    <w:name w:val="Body"/>
    <w:qFormat/>
    <w:rsid w:val="000D72E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cs="Calibri"/>
      <w:color w:val="000000"/>
      <w:u w:color="000000"/>
      <w:bdr w:val="nil"/>
    </w:rPr>
  </w:style>
  <w:style w:type="paragraph" w:styleId="FootnoteText">
    <w:name w:val="footnote text"/>
    <w:basedOn w:val="Normal"/>
    <w:link w:val="FootnoteTextChar"/>
    <w:uiPriority w:val="99"/>
    <w:unhideWhenUsed/>
    <w:rsid w:val="000D72E4"/>
    <w:pPr>
      <w:spacing w:after="0"/>
      <w:jc w:val="left"/>
    </w:pPr>
    <w:rPr>
      <w:rFonts w:asciiTheme="minorHAnsi" w:eastAsiaTheme="minorHAnsi" w:hAnsiTheme="minorHAnsi" w:cstheme="minorBid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D72E4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D72E4"/>
    <w:rPr>
      <w:vertAlign w:val="superscript"/>
    </w:rPr>
  </w:style>
  <w:style w:type="paragraph" w:customStyle="1" w:styleId="a">
    <w:name w:val="متن"/>
    <w:link w:val="Char"/>
    <w:qFormat/>
    <w:rsid w:val="00FD3E19"/>
    <w:pPr>
      <w:bidi/>
      <w:spacing w:line="360" w:lineRule="auto"/>
      <w:ind w:firstLine="284"/>
      <w:jc w:val="both"/>
    </w:pPr>
    <w:rPr>
      <w:rFonts w:ascii="Times New Roman" w:hAnsi="Times New Roman" w:cs="B Nazanin"/>
      <w:sz w:val="28"/>
      <w:szCs w:val="28"/>
      <w:lang w:eastAsia="zh-CN" w:bidi="fa-IR"/>
    </w:rPr>
  </w:style>
  <w:style w:type="character" w:customStyle="1" w:styleId="Char">
    <w:name w:val="متن Char"/>
    <w:basedOn w:val="DefaultParagraphFont"/>
    <w:link w:val="a"/>
    <w:rsid w:val="00FD3E19"/>
    <w:rPr>
      <w:rFonts w:ascii="Times New Roman" w:hAnsi="Times New Roman" w:cs="B Nazanin"/>
      <w:sz w:val="28"/>
      <w:szCs w:val="28"/>
      <w:lang w:eastAsia="zh-CN" w:bidi="fa-IR"/>
    </w:rPr>
  </w:style>
  <w:style w:type="character" w:customStyle="1" w:styleId="Heading2Char">
    <w:name w:val="Heading 2 Char"/>
    <w:basedOn w:val="DefaultParagraphFont"/>
    <w:link w:val="Heading2"/>
    <w:semiHidden/>
    <w:rsid w:val="00B343E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locked/>
    <w:rsid w:val="00913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">
    <w:name w:val="Link"/>
    <w:rsid w:val="001F004B"/>
    <w:rPr>
      <w:color w:val="0000FF"/>
      <w:u w:val="single" w:color="0000FF"/>
      <w:lang w:val="it-IT"/>
    </w:rPr>
  </w:style>
  <w:style w:type="character" w:styleId="Emphasis">
    <w:name w:val="Emphasis"/>
    <w:basedOn w:val="DefaultParagraphFont"/>
    <w:uiPriority w:val="20"/>
    <w:qFormat/>
    <w:locked/>
    <w:rsid w:val="007A65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y.ezampanah@basu.ac.ir" TargetMode="External"/><Relationship Id="rId1" Type="http://schemas.openxmlformats.org/officeDocument/2006/relationships/hyperlink" Target="mailto:y.ezampanah@basu.ac.i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FD6B0-B975-4693-B11F-2B1FC1B2E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6</Pages>
  <Words>1749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 العمل نگارش مقالات</vt:lpstr>
    </vt:vector>
  </TitlesOfParts>
  <Company>MRT www.Win2Farsi.com</Company>
  <LinksUpToDate>false</LinksUpToDate>
  <CharactersWithSpaces>11701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 العمل نگارش مقالات</dc:title>
  <dc:creator>Mina</dc:creator>
  <cp:lastModifiedBy>Geo-Eh</cp:lastModifiedBy>
  <cp:revision>188</cp:revision>
  <dcterms:created xsi:type="dcterms:W3CDTF">2022-09-06T03:21:00Z</dcterms:created>
  <dcterms:modified xsi:type="dcterms:W3CDTF">2022-11-17T11:53:00Z</dcterms:modified>
</cp:coreProperties>
</file>