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B8219" w14:textId="6C7A5C98" w:rsidR="00DD326E" w:rsidRDefault="00990919" w:rsidP="00710944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Titr" w:hint="cs"/>
          <w:sz w:val="32"/>
          <w:szCs w:val="32"/>
          <w:rtl/>
        </w:rPr>
        <w:t>زون‌بندی</w:t>
      </w:r>
      <w:r w:rsidR="00710944" w:rsidRPr="00CA4500">
        <w:rPr>
          <w:rFonts w:cs="B Titr"/>
          <w:sz w:val="32"/>
          <w:szCs w:val="32"/>
          <w:rtl/>
        </w:rPr>
        <w:t xml:space="preserve"> </w:t>
      </w:r>
      <w:r w:rsidR="00003B10">
        <w:rPr>
          <w:rFonts w:cs="B Titr" w:hint="cs"/>
          <w:sz w:val="32"/>
          <w:szCs w:val="32"/>
          <w:rtl/>
        </w:rPr>
        <w:t>واحدهای</w:t>
      </w:r>
      <w:r w:rsidR="00710944" w:rsidRPr="00CA4500">
        <w:rPr>
          <w:rFonts w:cs="B Titr"/>
          <w:sz w:val="32"/>
          <w:szCs w:val="32"/>
          <w:rtl/>
        </w:rPr>
        <w:t xml:space="preserve"> ژئومکان</w:t>
      </w:r>
      <w:r w:rsidR="00710944" w:rsidRPr="00CA4500">
        <w:rPr>
          <w:rFonts w:cs="B Titr" w:hint="cs"/>
          <w:sz w:val="32"/>
          <w:szCs w:val="32"/>
          <w:rtl/>
        </w:rPr>
        <w:t>ی</w:t>
      </w:r>
      <w:r w:rsidR="00710944" w:rsidRPr="00CA4500">
        <w:rPr>
          <w:rFonts w:cs="B Titr" w:hint="eastAsia"/>
          <w:sz w:val="32"/>
          <w:szCs w:val="32"/>
          <w:rtl/>
        </w:rPr>
        <w:t>ک</w:t>
      </w:r>
      <w:r w:rsidR="00710944" w:rsidRPr="00CA4500">
        <w:rPr>
          <w:rFonts w:cs="B Titr" w:hint="cs"/>
          <w:sz w:val="32"/>
          <w:szCs w:val="32"/>
          <w:rtl/>
        </w:rPr>
        <w:t>ی سازند گدوان</w:t>
      </w:r>
      <w:r w:rsidR="00710944" w:rsidRPr="00CA4500">
        <w:rPr>
          <w:rFonts w:cs="B Titr"/>
          <w:sz w:val="32"/>
          <w:szCs w:val="32"/>
          <w:rtl/>
        </w:rPr>
        <w:t xml:space="preserve"> با استفاده از </w:t>
      </w:r>
      <w:r w:rsidR="00710944" w:rsidRPr="00CA4500">
        <w:rPr>
          <w:rFonts w:cs="B Titr" w:hint="cs"/>
          <w:sz w:val="32"/>
          <w:szCs w:val="32"/>
          <w:rtl/>
        </w:rPr>
        <w:t>نمودارهای</w:t>
      </w:r>
      <w:r w:rsidR="00710944" w:rsidRPr="00CA4500">
        <w:rPr>
          <w:rFonts w:cs="B Titr"/>
          <w:sz w:val="32"/>
          <w:szCs w:val="32"/>
          <w:rtl/>
        </w:rPr>
        <w:t xml:space="preserve"> چاه</w:t>
      </w:r>
      <w:r>
        <w:rPr>
          <w:rFonts w:cs="B Titr" w:hint="cs"/>
          <w:sz w:val="32"/>
          <w:szCs w:val="32"/>
          <w:rtl/>
        </w:rPr>
        <w:t>‌</w:t>
      </w:r>
      <w:r w:rsidR="00710944" w:rsidRPr="00CA4500">
        <w:rPr>
          <w:rFonts w:cs="B Titr"/>
          <w:sz w:val="32"/>
          <w:szCs w:val="32"/>
          <w:rtl/>
        </w:rPr>
        <w:t>پ</w:t>
      </w:r>
      <w:r w:rsidR="00710944" w:rsidRPr="00CA4500">
        <w:rPr>
          <w:rFonts w:cs="B Titr" w:hint="cs"/>
          <w:sz w:val="32"/>
          <w:szCs w:val="32"/>
          <w:rtl/>
        </w:rPr>
        <w:t>ی</w:t>
      </w:r>
      <w:r w:rsidR="00710944" w:rsidRPr="00CA4500">
        <w:rPr>
          <w:rFonts w:cs="B Titr" w:hint="eastAsia"/>
          <w:sz w:val="32"/>
          <w:szCs w:val="32"/>
          <w:rtl/>
        </w:rPr>
        <w:t>ما</w:t>
      </w:r>
      <w:r w:rsidR="00710944" w:rsidRPr="00CA4500">
        <w:rPr>
          <w:rFonts w:cs="B Titr" w:hint="cs"/>
          <w:sz w:val="32"/>
          <w:szCs w:val="32"/>
          <w:rtl/>
        </w:rPr>
        <w:t>یی</w:t>
      </w:r>
      <w:r w:rsidR="00710944" w:rsidRPr="00CA4500">
        <w:rPr>
          <w:rFonts w:cs="B Titr"/>
          <w:sz w:val="32"/>
          <w:szCs w:val="32"/>
          <w:rtl/>
        </w:rPr>
        <w:t xml:space="preserve"> در </w:t>
      </w:r>
      <w:r w:rsidR="00710944" w:rsidRPr="00CA4500">
        <w:rPr>
          <w:rFonts w:cs="B Titr" w:hint="cs"/>
          <w:sz w:val="32"/>
          <w:szCs w:val="32"/>
          <w:rtl/>
        </w:rPr>
        <w:t>ی</w:t>
      </w:r>
      <w:r w:rsidR="00710944" w:rsidRPr="00CA4500">
        <w:rPr>
          <w:rFonts w:cs="B Titr" w:hint="eastAsia"/>
          <w:sz w:val="32"/>
          <w:szCs w:val="32"/>
          <w:rtl/>
        </w:rPr>
        <w:t>ک</w:t>
      </w:r>
      <w:r w:rsidR="00710944" w:rsidRPr="00CA4500">
        <w:rPr>
          <w:rFonts w:cs="B Titr" w:hint="cs"/>
          <w:sz w:val="32"/>
          <w:szCs w:val="32"/>
          <w:rtl/>
        </w:rPr>
        <w:t>ی</w:t>
      </w:r>
      <w:r w:rsidR="00710944" w:rsidRPr="00CA4500">
        <w:rPr>
          <w:rFonts w:cs="B Titr"/>
          <w:sz w:val="32"/>
          <w:szCs w:val="32"/>
          <w:rtl/>
        </w:rPr>
        <w:t xml:space="preserve"> از</w:t>
      </w:r>
      <w:r w:rsidR="00315195">
        <w:rPr>
          <w:rFonts w:cs="B Titr" w:hint="cs"/>
          <w:sz w:val="32"/>
          <w:szCs w:val="32"/>
          <w:rtl/>
        </w:rPr>
        <w:t xml:space="preserve"> چاه‌های</w:t>
      </w:r>
      <w:r w:rsidR="00710944" w:rsidRPr="00CA4500">
        <w:rPr>
          <w:rFonts w:cs="B Titr"/>
          <w:sz w:val="32"/>
          <w:szCs w:val="32"/>
          <w:rtl/>
        </w:rPr>
        <w:t xml:space="preserve"> م</w:t>
      </w:r>
      <w:r w:rsidR="00710944" w:rsidRPr="00CA4500">
        <w:rPr>
          <w:rFonts w:cs="B Titr" w:hint="cs"/>
          <w:sz w:val="32"/>
          <w:szCs w:val="32"/>
          <w:rtl/>
        </w:rPr>
        <w:t>ی</w:t>
      </w:r>
      <w:r w:rsidR="00710944" w:rsidRPr="00CA4500">
        <w:rPr>
          <w:rFonts w:cs="B Titr" w:hint="eastAsia"/>
          <w:sz w:val="32"/>
          <w:szCs w:val="32"/>
          <w:rtl/>
        </w:rPr>
        <w:t>اد</w:t>
      </w:r>
      <w:r w:rsidR="00710944" w:rsidRPr="00CA4500">
        <w:rPr>
          <w:rFonts w:cs="B Titr" w:hint="cs"/>
          <w:sz w:val="32"/>
          <w:szCs w:val="32"/>
          <w:rtl/>
        </w:rPr>
        <w:t>ی</w:t>
      </w:r>
      <w:r w:rsidR="00710944" w:rsidRPr="00CA4500">
        <w:rPr>
          <w:rFonts w:cs="B Titr" w:hint="eastAsia"/>
          <w:sz w:val="32"/>
          <w:szCs w:val="32"/>
          <w:rtl/>
        </w:rPr>
        <w:t>ن</w:t>
      </w:r>
      <w:r w:rsidR="00315195">
        <w:rPr>
          <w:rFonts w:cs="B Titr" w:hint="cs"/>
          <w:sz w:val="32"/>
          <w:szCs w:val="32"/>
          <w:rtl/>
        </w:rPr>
        <w:t xml:space="preserve"> نفتی</w:t>
      </w:r>
      <w:r w:rsidR="00710944" w:rsidRPr="00CA4500">
        <w:rPr>
          <w:rFonts w:cs="B Titr" w:hint="cs"/>
          <w:sz w:val="32"/>
          <w:szCs w:val="32"/>
          <w:rtl/>
        </w:rPr>
        <w:t xml:space="preserve"> جنوب‌غرب ایران</w:t>
      </w:r>
    </w:p>
    <w:p w14:paraId="546FA5A0" w14:textId="5D775641" w:rsidR="00710944" w:rsidRPr="00CA4500" w:rsidRDefault="00710944" w:rsidP="00710944">
      <w:pPr>
        <w:bidi/>
        <w:jc w:val="center"/>
        <w:rPr>
          <w:rFonts w:cs="B Nazanin"/>
          <w:b/>
          <w:bCs/>
          <w:sz w:val="24"/>
          <w:szCs w:val="24"/>
          <w:rtl/>
        </w:rPr>
      </w:pPr>
      <w:r w:rsidRPr="00CA4500">
        <w:rPr>
          <w:rFonts w:cs="B Nazanin" w:hint="cs"/>
          <w:b/>
          <w:bCs/>
          <w:sz w:val="24"/>
          <w:szCs w:val="24"/>
          <w:rtl/>
        </w:rPr>
        <w:t>حسین جهان‌محمدی</w:t>
      </w:r>
      <w:r w:rsidRPr="00CA4500">
        <w:rPr>
          <w:rFonts w:cs="B Nazanin" w:hint="cs"/>
          <w:b/>
          <w:bCs/>
          <w:sz w:val="24"/>
          <w:szCs w:val="24"/>
          <w:vertAlign w:val="superscript"/>
          <w:rtl/>
        </w:rPr>
        <w:t>1</w:t>
      </w:r>
      <w:r w:rsidRPr="00CA4500">
        <w:rPr>
          <w:rFonts w:cs="B Nazanin" w:hint="cs"/>
          <w:b/>
          <w:bCs/>
          <w:sz w:val="24"/>
          <w:szCs w:val="24"/>
          <w:rtl/>
        </w:rPr>
        <w:t>، حسین مصدق</w:t>
      </w:r>
      <w:r w:rsidRPr="00CA4500">
        <w:rPr>
          <w:rFonts w:cs="B Nazanin" w:hint="cs"/>
          <w:b/>
          <w:bCs/>
          <w:sz w:val="24"/>
          <w:szCs w:val="24"/>
          <w:vertAlign w:val="superscript"/>
          <w:rtl/>
        </w:rPr>
        <w:t>2</w:t>
      </w:r>
      <w:r w:rsidRPr="00CA4500">
        <w:rPr>
          <w:rFonts w:cs="B Nazanin" w:hint="cs"/>
          <w:b/>
          <w:bCs/>
          <w:sz w:val="24"/>
          <w:szCs w:val="24"/>
          <w:rtl/>
        </w:rPr>
        <w:t>، مهران عزیززاده</w:t>
      </w:r>
      <w:r w:rsidRPr="00CA4500">
        <w:rPr>
          <w:rFonts w:cs="B Nazanin" w:hint="cs"/>
          <w:b/>
          <w:bCs/>
          <w:sz w:val="24"/>
          <w:szCs w:val="24"/>
          <w:vertAlign w:val="superscript"/>
          <w:rtl/>
        </w:rPr>
        <w:t>3</w:t>
      </w:r>
      <w:r w:rsidRPr="00CA4500">
        <w:rPr>
          <w:rFonts w:cs="B Nazanin" w:hint="cs"/>
          <w:b/>
          <w:bCs/>
          <w:sz w:val="24"/>
          <w:szCs w:val="24"/>
          <w:rtl/>
        </w:rPr>
        <w:t>، حمید سرخیل</w:t>
      </w:r>
      <w:r w:rsidRPr="00CA4500">
        <w:rPr>
          <w:rFonts w:cs="B Nazanin" w:hint="cs"/>
          <w:b/>
          <w:bCs/>
          <w:sz w:val="24"/>
          <w:szCs w:val="24"/>
          <w:vertAlign w:val="superscript"/>
          <w:rtl/>
        </w:rPr>
        <w:t>4</w:t>
      </w:r>
      <w:r w:rsidRPr="00CA4500">
        <w:rPr>
          <w:rFonts w:cs="B Nazanin" w:hint="cs"/>
          <w:b/>
          <w:bCs/>
          <w:sz w:val="24"/>
          <w:szCs w:val="24"/>
          <w:rtl/>
        </w:rPr>
        <w:t>، محمد محمدنیا</w:t>
      </w:r>
      <w:r w:rsidRPr="00CA4500">
        <w:rPr>
          <w:rFonts w:cs="B Nazanin" w:hint="cs"/>
          <w:b/>
          <w:bCs/>
          <w:sz w:val="24"/>
          <w:szCs w:val="24"/>
          <w:vertAlign w:val="superscript"/>
          <w:rtl/>
        </w:rPr>
        <w:t>5</w:t>
      </w:r>
    </w:p>
    <w:p w14:paraId="5A31C8A2" w14:textId="77777777" w:rsidR="00710944" w:rsidRDefault="00710944" w:rsidP="00710944">
      <w:pPr>
        <w:bidi/>
        <w:jc w:val="center"/>
        <w:rPr>
          <w:rFonts w:cs="B Nazanin"/>
          <w:sz w:val="20"/>
          <w:rtl/>
          <w:lang w:bidi="fa-IR"/>
        </w:rPr>
      </w:pPr>
      <w:r w:rsidRPr="00CA4500">
        <w:rPr>
          <w:rFonts w:cs="B Nazanin" w:hint="cs"/>
          <w:sz w:val="20"/>
          <w:rtl/>
          <w:lang w:bidi="fa-IR"/>
        </w:rPr>
        <w:t>دانشجوی کارشناسی ارشد زمین‌شناسی نفت، دانشکده علوم زمین، دانشگاه خوارزمی تهران، ایران</w:t>
      </w:r>
    </w:p>
    <w:p w14:paraId="42EAE311" w14:textId="77777777" w:rsidR="00710944" w:rsidRDefault="00710944" w:rsidP="00710944">
      <w:pPr>
        <w:bidi/>
        <w:jc w:val="center"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>دانشیار، دانشکده علوم زمین، دانشگاه خوارزمی تهران، ایران</w:t>
      </w:r>
    </w:p>
    <w:p w14:paraId="4815D273" w14:textId="77777777" w:rsidR="00710944" w:rsidRDefault="00710944" w:rsidP="00710944">
      <w:pPr>
        <w:bidi/>
        <w:jc w:val="center"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 xml:space="preserve">استادیار، </w:t>
      </w:r>
      <w:r w:rsidRPr="00D300C6">
        <w:rPr>
          <w:rFonts w:cs="B Nazanin"/>
          <w:sz w:val="20"/>
          <w:rtl/>
          <w:lang w:bidi="fa-IR"/>
        </w:rPr>
        <w:t>پرد</w:t>
      </w:r>
      <w:r w:rsidRPr="00D300C6">
        <w:rPr>
          <w:rFonts w:cs="B Nazanin" w:hint="cs"/>
          <w:sz w:val="20"/>
          <w:rtl/>
          <w:lang w:bidi="fa-IR"/>
        </w:rPr>
        <w:t>ی</w:t>
      </w:r>
      <w:r w:rsidRPr="00D300C6">
        <w:rPr>
          <w:rFonts w:cs="B Nazanin" w:hint="eastAsia"/>
          <w:sz w:val="20"/>
          <w:rtl/>
          <w:lang w:bidi="fa-IR"/>
        </w:rPr>
        <w:t>س</w:t>
      </w:r>
      <w:r w:rsidRPr="00D300C6">
        <w:rPr>
          <w:rFonts w:cs="B Nazanin"/>
          <w:sz w:val="20"/>
          <w:rtl/>
          <w:lang w:bidi="fa-IR"/>
        </w:rPr>
        <w:t xml:space="preserve"> پژوهش و توسعه صنا</w:t>
      </w:r>
      <w:r w:rsidRPr="00D300C6">
        <w:rPr>
          <w:rFonts w:cs="B Nazanin" w:hint="cs"/>
          <w:sz w:val="20"/>
          <w:rtl/>
          <w:lang w:bidi="fa-IR"/>
        </w:rPr>
        <w:t>ی</w:t>
      </w:r>
      <w:r w:rsidRPr="00D300C6">
        <w:rPr>
          <w:rFonts w:cs="B Nazanin" w:hint="eastAsia"/>
          <w:sz w:val="20"/>
          <w:rtl/>
          <w:lang w:bidi="fa-IR"/>
        </w:rPr>
        <w:t>ع</w:t>
      </w:r>
      <w:r w:rsidRPr="00D300C6">
        <w:rPr>
          <w:rFonts w:cs="B Nazanin"/>
          <w:sz w:val="20"/>
          <w:rtl/>
          <w:lang w:bidi="fa-IR"/>
        </w:rPr>
        <w:t xml:space="preserve"> بالادست</w:t>
      </w:r>
      <w:r w:rsidRPr="00D300C6">
        <w:rPr>
          <w:rFonts w:cs="B Nazanin" w:hint="cs"/>
          <w:sz w:val="20"/>
          <w:rtl/>
          <w:lang w:bidi="fa-IR"/>
        </w:rPr>
        <w:t>ی</w:t>
      </w:r>
      <w:r>
        <w:rPr>
          <w:rFonts w:cs="B Nazanin" w:hint="cs"/>
          <w:sz w:val="20"/>
          <w:rtl/>
          <w:lang w:bidi="fa-IR"/>
        </w:rPr>
        <w:t>، پژوهشگاه صنعت نفت، ایران</w:t>
      </w:r>
    </w:p>
    <w:p w14:paraId="0837665D" w14:textId="77777777" w:rsidR="00710944" w:rsidRDefault="00710944" w:rsidP="00710944">
      <w:pPr>
        <w:bidi/>
        <w:jc w:val="center"/>
        <w:rPr>
          <w:rFonts w:cs="B Nazanin"/>
          <w:sz w:val="20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>دانشیار، دانشکده علوم زمین، دانشگاه خوارزمی تهران، ایران</w:t>
      </w:r>
    </w:p>
    <w:p w14:paraId="3EBEC3C7" w14:textId="59972608" w:rsidR="00710944" w:rsidRDefault="004636B5" w:rsidP="00710944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0"/>
          <w:rtl/>
          <w:lang w:bidi="fa-IR"/>
        </w:rPr>
        <w:t>کارشناسی ارشد</w:t>
      </w:r>
      <w:r w:rsidR="00710944">
        <w:rPr>
          <w:rFonts w:cs="B Nazanin" w:hint="cs"/>
          <w:sz w:val="20"/>
          <w:rtl/>
          <w:lang w:bidi="fa-IR"/>
        </w:rPr>
        <w:t>،</w:t>
      </w:r>
      <w:r w:rsidR="00710944" w:rsidRPr="00D300C6">
        <w:rPr>
          <w:rFonts w:ascii="Calibri" w:eastAsia="Calibri" w:hAnsi="Calibri" w:cs="B Nazanin" w:hint="cs"/>
          <w:rtl/>
          <w:lang w:bidi="fa-IR"/>
        </w:rPr>
        <w:t xml:space="preserve"> </w:t>
      </w:r>
      <w:r w:rsidR="00710944" w:rsidRPr="00211356">
        <w:rPr>
          <w:rFonts w:ascii="Calibri" w:eastAsia="Calibri" w:hAnsi="Calibri" w:cs="B Nazanin" w:hint="cs"/>
          <w:rtl/>
          <w:lang w:bidi="fa-IR"/>
        </w:rPr>
        <w:t>پردیس پژوهش و توسعه صنایع بالادستی</w:t>
      </w:r>
      <w:r w:rsidR="00710944">
        <w:rPr>
          <w:rFonts w:ascii="Calibri" w:eastAsia="Calibri" w:hAnsi="Calibri" w:cs="B Nazanin" w:hint="cs"/>
          <w:rtl/>
          <w:lang w:bidi="fa-IR"/>
        </w:rPr>
        <w:t>، پژوهشگاه صنعت نفت، ایران</w:t>
      </w:r>
    </w:p>
    <w:p w14:paraId="0969636C" w14:textId="77777777" w:rsidR="00710944" w:rsidRDefault="00710944" w:rsidP="00710944">
      <w:pPr>
        <w:bidi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D300C6">
        <w:rPr>
          <w:rFonts w:ascii="Calibri" w:eastAsia="Calibri" w:hAnsi="Calibri" w:cs="B Nazanin" w:hint="cs"/>
          <w:b/>
          <w:bCs/>
          <w:sz w:val="26"/>
          <w:szCs w:val="26"/>
          <w:rtl/>
          <w:lang w:bidi="fa-IR"/>
        </w:rPr>
        <w:t>چکیده</w:t>
      </w:r>
    </w:p>
    <w:p w14:paraId="0B4F7E6B" w14:textId="047856A4" w:rsidR="00710944" w:rsidRPr="00E458DD" w:rsidRDefault="00F87207" w:rsidP="00E458DD">
      <w:pPr>
        <w:bidi/>
        <w:rPr>
          <w:rFonts w:cs="B Nazanin"/>
          <w:sz w:val="22"/>
          <w:szCs w:val="22"/>
          <w:rtl/>
          <w:lang w:bidi="fa-IR"/>
        </w:rPr>
      </w:pPr>
      <w:r>
        <w:rPr>
          <w:rFonts w:ascii="Calibri" w:eastAsia="Calibri" w:hAnsi="Calibri" w:cs="B Nazanin" w:hint="cs"/>
          <w:rtl/>
          <w:lang w:bidi="fa-IR"/>
        </w:rPr>
        <w:t>مطالعات</w:t>
      </w:r>
      <w:r w:rsidRPr="00D964D2">
        <w:rPr>
          <w:rFonts w:ascii="Calibri" w:eastAsia="Calibri" w:hAnsi="Calibri" w:cs="B Nazanin"/>
          <w:rtl/>
          <w:lang w:bidi="fa-IR"/>
        </w:rPr>
        <w:t xml:space="preserve"> ژئومکان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ک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نقش مهم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در چرخ</w:t>
      </w:r>
      <w:r>
        <w:rPr>
          <w:rFonts w:ascii="Calibri" w:eastAsia="Calibri" w:hAnsi="Calibri" w:cs="B Nazanin" w:hint="cs"/>
          <w:rtl/>
          <w:lang w:bidi="fa-IR"/>
        </w:rPr>
        <w:t>ة</w:t>
      </w:r>
      <w:r w:rsidRPr="00D964D2">
        <w:rPr>
          <w:rFonts w:ascii="Calibri" w:eastAsia="Calibri" w:hAnsi="Calibri" w:cs="B Nazanin"/>
          <w:rtl/>
          <w:lang w:bidi="fa-IR"/>
        </w:rPr>
        <w:t xml:space="preserve"> عمر </w:t>
      </w:r>
      <w:r>
        <w:rPr>
          <w:rFonts w:ascii="Calibri" w:eastAsia="Calibri" w:hAnsi="Calibri" w:cs="B Nazanin" w:hint="cs"/>
          <w:rtl/>
          <w:lang w:bidi="fa-IR"/>
        </w:rPr>
        <w:t>مخازن</w:t>
      </w:r>
      <w:r w:rsidRPr="00D964D2">
        <w:rPr>
          <w:rFonts w:ascii="Calibri" w:eastAsia="Calibri" w:hAnsi="Calibri" w:cs="B Nazanin"/>
          <w:rtl/>
          <w:lang w:bidi="fa-IR"/>
        </w:rPr>
        <w:t xml:space="preserve"> ه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دروکربن</w:t>
      </w:r>
      <w:r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ا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فا</w:t>
      </w:r>
      <w:r w:rsidRPr="00D964D2">
        <w:rPr>
          <w:rFonts w:ascii="Calibri" w:eastAsia="Calibri" w:hAnsi="Calibri" w:cs="B Nazanin"/>
          <w:rtl/>
          <w:lang w:bidi="fa-IR"/>
        </w:rPr>
        <w:t xml:space="preserve"> م</w:t>
      </w:r>
      <w:r w:rsidRPr="00D964D2">
        <w:rPr>
          <w:rFonts w:ascii="Calibri" w:eastAsia="Calibri" w:hAnsi="Calibri" w:cs="B Nazanin" w:hint="cs"/>
          <w:rtl/>
          <w:lang w:bidi="fa-IR"/>
        </w:rPr>
        <w:t>ی‌</w:t>
      </w:r>
      <w:r w:rsidRPr="00D964D2">
        <w:rPr>
          <w:rFonts w:ascii="Calibri" w:eastAsia="Calibri" w:hAnsi="Calibri" w:cs="B Nazanin" w:hint="eastAsia"/>
          <w:rtl/>
          <w:lang w:bidi="fa-IR"/>
        </w:rPr>
        <w:t>کن</w:t>
      </w:r>
      <w:r>
        <w:rPr>
          <w:rFonts w:ascii="Calibri" w:eastAsia="Calibri" w:hAnsi="Calibri" w:cs="B Nazanin" w:hint="cs"/>
          <w:rtl/>
          <w:lang w:bidi="fa-IR"/>
        </w:rPr>
        <w:t>ن</w:t>
      </w:r>
      <w:r w:rsidRPr="00D964D2">
        <w:rPr>
          <w:rFonts w:ascii="Calibri" w:eastAsia="Calibri" w:hAnsi="Calibri" w:cs="B Nazanin" w:hint="eastAsia"/>
          <w:rtl/>
          <w:lang w:bidi="fa-IR"/>
        </w:rPr>
        <w:t>د</w:t>
      </w:r>
      <w:r w:rsidRPr="00D964D2">
        <w:rPr>
          <w:rFonts w:ascii="Calibri" w:eastAsia="Calibri" w:hAnsi="Calibri" w:cs="B Nazanin"/>
          <w:rtl/>
          <w:lang w:bidi="fa-IR"/>
        </w:rPr>
        <w:t xml:space="preserve"> و 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ک</w:t>
      </w:r>
      <w:r w:rsidRPr="00D964D2">
        <w:rPr>
          <w:rFonts w:ascii="Calibri" w:eastAsia="Calibri" w:hAnsi="Calibri" w:cs="B Nazanin"/>
          <w:rtl/>
          <w:lang w:bidi="fa-IR"/>
        </w:rPr>
        <w:t xml:space="preserve"> عامل کل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د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در به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نه‌ساز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عمل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ات</w:t>
      </w:r>
      <w:r w:rsidRPr="00D964D2">
        <w:rPr>
          <w:rFonts w:ascii="Calibri" w:eastAsia="Calibri" w:hAnsi="Calibri" w:cs="B Nazanin"/>
          <w:rtl/>
          <w:lang w:bidi="fa-IR"/>
        </w:rPr>
        <w:t xml:space="preserve"> حفار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>می‌باشند</w:t>
      </w:r>
      <w:r w:rsidRPr="00D964D2">
        <w:rPr>
          <w:rFonts w:ascii="Calibri" w:eastAsia="Calibri" w:hAnsi="Calibri" w:cs="B Nazanin"/>
          <w:rtl/>
          <w:lang w:bidi="fa-IR"/>
        </w:rPr>
        <w:t>.</w:t>
      </w:r>
      <w:r w:rsidRPr="0023680C">
        <w:rPr>
          <w:rFonts w:ascii="Calibri" w:eastAsia="Calibri" w:hAnsi="Calibri" w:cs="B Nazanin"/>
          <w:rtl/>
          <w:lang w:bidi="fa-IR"/>
        </w:rPr>
        <w:t xml:space="preserve"> </w:t>
      </w:r>
      <w:r w:rsidRPr="005A2355">
        <w:rPr>
          <w:rFonts w:ascii="Calibri" w:eastAsia="Calibri" w:hAnsi="Calibri" w:cs="B Nazanin"/>
          <w:rtl/>
          <w:lang w:bidi="fa-IR"/>
        </w:rPr>
        <w:t>سازندها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/>
          <w:rtl/>
          <w:lang w:bidi="fa-IR"/>
        </w:rPr>
        <w:t xml:space="preserve"> با پا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 w:hint="eastAsia"/>
          <w:rtl/>
          <w:lang w:bidi="fa-IR"/>
        </w:rPr>
        <w:t>دار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/>
          <w:rtl/>
          <w:lang w:bidi="fa-IR"/>
        </w:rPr>
        <w:t xml:space="preserve"> مکان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 w:hint="eastAsia"/>
          <w:rtl/>
          <w:lang w:bidi="fa-IR"/>
        </w:rPr>
        <w:t>ک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/>
          <w:rtl/>
          <w:lang w:bidi="fa-IR"/>
        </w:rPr>
        <w:t xml:space="preserve"> پا</w:t>
      </w:r>
      <w:r w:rsidRPr="005A2355">
        <w:rPr>
          <w:rFonts w:ascii="Calibri" w:eastAsia="Calibri" w:hAnsi="Calibri" w:cs="B Nazanin" w:hint="cs"/>
          <w:rtl/>
          <w:lang w:bidi="fa-IR"/>
        </w:rPr>
        <w:t>یی</w:t>
      </w:r>
      <w:r w:rsidRPr="005A2355">
        <w:rPr>
          <w:rFonts w:ascii="Calibri" w:eastAsia="Calibri" w:hAnsi="Calibri" w:cs="B Nazanin" w:hint="eastAsia"/>
          <w:rtl/>
          <w:lang w:bidi="fa-IR"/>
        </w:rPr>
        <w:t>ن</w:t>
      </w:r>
      <w:r w:rsidRPr="005A2355">
        <w:rPr>
          <w:rFonts w:ascii="Calibri" w:eastAsia="Calibri" w:hAnsi="Calibri" w:cs="B Nazanin"/>
          <w:rtl/>
          <w:lang w:bidi="fa-IR"/>
        </w:rPr>
        <w:t xml:space="preserve"> م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>
        <w:rPr>
          <w:rFonts w:ascii="Calibri" w:eastAsia="Calibri" w:hAnsi="Calibri" w:cs="B Nazanin" w:hint="cs"/>
          <w:rtl/>
          <w:lang w:bidi="fa-IR"/>
        </w:rPr>
        <w:t>‌</w:t>
      </w:r>
      <w:r w:rsidRPr="005A2355">
        <w:rPr>
          <w:rFonts w:ascii="Calibri" w:eastAsia="Calibri" w:hAnsi="Calibri" w:cs="B Nazanin"/>
          <w:rtl/>
          <w:lang w:bidi="fa-IR"/>
        </w:rPr>
        <w:t>توانند باعث ناپا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 w:hint="eastAsia"/>
          <w:rtl/>
          <w:lang w:bidi="fa-IR"/>
        </w:rPr>
        <w:t>دار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/>
          <w:rtl/>
          <w:lang w:bidi="fa-IR"/>
        </w:rPr>
        <w:t xml:space="preserve"> 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 w:hint="eastAsia"/>
          <w:rtl/>
          <w:lang w:bidi="fa-IR"/>
        </w:rPr>
        <w:t>ا</w:t>
      </w:r>
      <w:r w:rsidRPr="005A2355">
        <w:rPr>
          <w:rFonts w:ascii="Calibri" w:eastAsia="Calibri" w:hAnsi="Calibri" w:cs="B Nazanin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>گسیختگی</w:t>
      </w:r>
      <w:r w:rsidRPr="005A2355">
        <w:rPr>
          <w:rFonts w:ascii="Calibri" w:eastAsia="Calibri" w:hAnsi="Calibri" w:cs="B Nazanin"/>
          <w:rtl/>
          <w:lang w:bidi="fa-IR"/>
        </w:rPr>
        <w:t xml:space="preserve"> چاه در ح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 w:hint="eastAsia"/>
          <w:rtl/>
          <w:lang w:bidi="fa-IR"/>
        </w:rPr>
        <w:t>ن</w:t>
      </w:r>
      <w:r w:rsidRPr="005A2355">
        <w:rPr>
          <w:rFonts w:ascii="Calibri" w:eastAsia="Calibri" w:hAnsi="Calibri" w:cs="B Nazanin"/>
          <w:rtl/>
          <w:lang w:bidi="fa-IR"/>
        </w:rPr>
        <w:t xml:space="preserve"> حفار</w:t>
      </w:r>
      <w:r w:rsidRPr="005A2355">
        <w:rPr>
          <w:rFonts w:ascii="Calibri" w:eastAsia="Calibri" w:hAnsi="Calibri" w:cs="B Nazanin" w:hint="cs"/>
          <w:rtl/>
          <w:lang w:bidi="fa-IR"/>
        </w:rPr>
        <w:t>ی</w:t>
      </w:r>
      <w:r w:rsidRPr="005A2355">
        <w:rPr>
          <w:rFonts w:ascii="Calibri" w:eastAsia="Calibri" w:hAnsi="Calibri" w:cs="B Nazanin"/>
          <w:rtl/>
          <w:lang w:bidi="fa-IR"/>
        </w:rPr>
        <w:t xml:space="preserve"> شوند</w:t>
      </w:r>
      <w:r>
        <w:rPr>
          <w:rFonts w:ascii="Calibri" w:eastAsia="Calibri" w:hAnsi="Calibri" w:cs="B Nazanin" w:hint="cs"/>
          <w:rtl/>
          <w:lang w:bidi="fa-IR"/>
        </w:rPr>
        <w:t>.</w:t>
      </w:r>
      <w:r w:rsidRPr="0023680C">
        <w:rPr>
          <w:rFonts w:ascii="Calibri" w:eastAsia="Calibri" w:hAnsi="Calibri" w:cs="B Nazanin"/>
          <w:rtl/>
          <w:lang w:bidi="fa-IR"/>
        </w:rPr>
        <w:t xml:space="preserve"> </w:t>
      </w:r>
      <w:r w:rsidRPr="0023680C">
        <w:rPr>
          <w:rFonts w:ascii="Calibri" w:eastAsia="Calibri" w:hAnsi="Calibri" w:cs="B Nazanin"/>
          <w:sz w:val="22"/>
          <w:szCs w:val="22"/>
          <w:rtl/>
          <w:lang w:bidi="fa-IR"/>
        </w:rPr>
        <w:t>آسيب</w:t>
      </w:r>
      <w:r w:rsidR="00003B10">
        <w:rPr>
          <w:rFonts w:ascii="Calibri" w:eastAsia="Calibri" w:hAnsi="Calibri" w:cs="B Nazanin" w:hint="cs"/>
          <w:rtl/>
          <w:lang w:bidi="fa-IR"/>
        </w:rPr>
        <w:t>‌</w:t>
      </w:r>
      <w:r w:rsidRPr="0023680C">
        <w:rPr>
          <w:rFonts w:ascii="Calibri" w:eastAsia="Calibri" w:hAnsi="Calibri" w:cs="B Nazanin"/>
          <w:sz w:val="22"/>
          <w:szCs w:val="22"/>
          <w:rtl/>
          <w:lang w:bidi="fa-IR"/>
        </w:rPr>
        <w:t>ديدگي لوله</w:t>
      </w:r>
      <w:r>
        <w:rPr>
          <w:rFonts w:ascii="Calibri" w:eastAsia="Calibri" w:hAnsi="Calibri" w:cs="B Nazanin" w:hint="cs"/>
          <w:rtl/>
          <w:lang w:bidi="fa-IR"/>
        </w:rPr>
        <w:t>‌</w:t>
      </w:r>
      <w:r w:rsidRPr="0023680C">
        <w:rPr>
          <w:rFonts w:ascii="Calibri" w:eastAsia="Calibri" w:hAnsi="Calibri" w:cs="B Nazanin"/>
          <w:sz w:val="22"/>
          <w:szCs w:val="22"/>
          <w:rtl/>
          <w:lang w:bidi="fa-IR"/>
        </w:rPr>
        <w:t>هاي جداري يکي از بزرگترين مشکلات موجود در صنايع بالادستي نفت به شمار مي</w:t>
      </w:r>
      <w:r>
        <w:rPr>
          <w:rFonts w:ascii="Calibri" w:eastAsia="Calibri" w:hAnsi="Calibri" w:cs="B Nazanin" w:hint="cs"/>
          <w:rtl/>
          <w:lang w:bidi="fa-IR"/>
        </w:rPr>
        <w:t>‌</w:t>
      </w:r>
      <w:r w:rsidRPr="0023680C">
        <w:rPr>
          <w:rFonts w:ascii="Calibri" w:eastAsia="Calibri" w:hAnsi="Calibri" w:cs="B Nazanin"/>
          <w:sz w:val="22"/>
          <w:szCs w:val="22"/>
          <w:rtl/>
          <w:lang w:bidi="fa-IR"/>
        </w:rPr>
        <w:t>آي</w:t>
      </w:r>
      <w:r w:rsidR="00003B10">
        <w:rPr>
          <w:rFonts w:ascii="Calibri" w:eastAsia="Calibri" w:hAnsi="Calibri" w:cs="B Nazanin" w:hint="cs"/>
          <w:sz w:val="22"/>
          <w:szCs w:val="22"/>
          <w:rtl/>
          <w:lang w:bidi="fa-IR"/>
        </w:rPr>
        <w:t>ن</w:t>
      </w:r>
      <w:r w:rsidRPr="0023680C">
        <w:rPr>
          <w:rFonts w:ascii="Calibri" w:eastAsia="Calibri" w:hAnsi="Calibri" w:cs="B Nazanin"/>
          <w:sz w:val="22"/>
          <w:szCs w:val="22"/>
          <w:rtl/>
          <w:lang w:bidi="fa-IR"/>
        </w:rPr>
        <w:t>د</w:t>
      </w:r>
      <w:r>
        <w:rPr>
          <w:rFonts w:ascii="Calibri" w:eastAsia="Calibri" w:hAnsi="Calibri" w:cs="B Nazanin" w:hint="cs"/>
          <w:rtl/>
          <w:lang w:bidi="fa-IR"/>
        </w:rPr>
        <w:t>. در این مطالعه خواص</w:t>
      </w:r>
      <w:r w:rsidRPr="00F77288">
        <w:rPr>
          <w:rFonts w:ascii="Calibri" w:eastAsia="Calibri" w:hAnsi="Calibri" w:cs="B Nazanin"/>
          <w:rtl/>
          <w:lang w:bidi="fa-IR"/>
        </w:rPr>
        <w:t xml:space="preserve"> الاست</w:t>
      </w:r>
      <w:r w:rsidRPr="00F77288">
        <w:rPr>
          <w:rFonts w:ascii="Calibri" w:eastAsia="Calibri" w:hAnsi="Calibri" w:cs="B Nazanin" w:hint="cs"/>
          <w:rtl/>
          <w:lang w:bidi="fa-IR"/>
        </w:rPr>
        <w:t>ی</w:t>
      </w:r>
      <w:r w:rsidRPr="00F77288">
        <w:rPr>
          <w:rFonts w:ascii="Calibri" w:eastAsia="Calibri" w:hAnsi="Calibri" w:cs="B Nazanin" w:hint="eastAsia"/>
          <w:rtl/>
          <w:lang w:bidi="fa-IR"/>
        </w:rPr>
        <w:t>ک</w:t>
      </w:r>
      <w:r w:rsidRPr="00F77288">
        <w:rPr>
          <w:rFonts w:ascii="Calibri" w:eastAsia="Calibri" w:hAnsi="Calibri" w:cs="B Nazanin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>نظیر</w:t>
      </w:r>
      <w:r w:rsidRPr="00F77288">
        <w:rPr>
          <w:rFonts w:ascii="Calibri" w:eastAsia="Calibri" w:hAnsi="Calibri" w:cs="B Nazanin"/>
          <w:rtl/>
          <w:lang w:bidi="fa-IR"/>
        </w:rPr>
        <w:t xml:space="preserve"> مدول </w:t>
      </w:r>
      <w:r w:rsidRPr="00F77288">
        <w:rPr>
          <w:rFonts w:ascii="Calibri" w:eastAsia="Calibri" w:hAnsi="Calibri" w:cs="B Nazanin" w:hint="cs"/>
          <w:rtl/>
          <w:lang w:bidi="fa-IR"/>
        </w:rPr>
        <w:t>ی</w:t>
      </w:r>
      <w:r w:rsidRPr="00F77288">
        <w:rPr>
          <w:rFonts w:ascii="Calibri" w:eastAsia="Calibri" w:hAnsi="Calibri" w:cs="B Nazanin" w:hint="eastAsia"/>
          <w:rtl/>
          <w:lang w:bidi="fa-IR"/>
        </w:rPr>
        <w:t>انگ،</w:t>
      </w:r>
      <w:r w:rsidRPr="00F77288">
        <w:rPr>
          <w:rFonts w:ascii="Calibri" w:eastAsia="Calibri" w:hAnsi="Calibri" w:cs="B Nazanin"/>
          <w:rtl/>
          <w:lang w:bidi="fa-IR"/>
        </w:rPr>
        <w:t xml:space="preserve"> مدول حجم</w:t>
      </w:r>
      <w:r w:rsidRPr="00F77288">
        <w:rPr>
          <w:rFonts w:ascii="Calibri" w:eastAsia="Calibri" w:hAnsi="Calibri" w:cs="B Nazanin" w:hint="cs"/>
          <w:rtl/>
          <w:lang w:bidi="fa-IR"/>
        </w:rPr>
        <w:t>ی</w:t>
      </w:r>
      <w:r w:rsidRPr="00F77288">
        <w:rPr>
          <w:rFonts w:ascii="Calibri" w:eastAsia="Calibri" w:hAnsi="Calibri" w:cs="B Nazanin" w:hint="eastAsia"/>
          <w:rtl/>
          <w:lang w:bidi="fa-IR"/>
        </w:rPr>
        <w:t>،</w:t>
      </w:r>
      <w:r w:rsidRPr="00F77288">
        <w:rPr>
          <w:rFonts w:ascii="Calibri" w:eastAsia="Calibri" w:hAnsi="Calibri" w:cs="B Nazanin"/>
          <w:rtl/>
          <w:lang w:bidi="fa-IR"/>
        </w:rPr>
        <w:t xml:space="preserve"> مدول برش</w:t>
      </w:r>
      <w:r w:rsidRPr="00F77288">
        <w:rPr>
          <w:rFonts w:ascii="Calibri" w:eastAsia="Calibri" w:hAnsi="Calibri" w:cs="B Nazanin" w:hint="cs"/>
          <w:rtl/>
          <w:lang w:bidi="fa-IR"/>
        </w:rPr>
        <w:t>ی</w:t>
      </w:r>
      <w:r w:rsidRPr="00F77288">
        <w:rPr>
          <w:rFonts w:ascii="Calibri" w:eastAsia="Calibri" w:hAnsi="Calibri" w:cs="B Nazanin" w:hint="eastAsia"/>
          <w:rtl/>
          <w:lang w:bidi="fa-IR"/>
        </w:rPr>
        <w:t>،</w:t>
      </w:r>
      <w:r w:rsidRPr="00F77288">
        <w:rPr>
          <w:rFonts w:ascii="Calibri" w:eastAsia="Calibri" w:hAnsi="Calibri" w:cs="B Nazanin"/>
          <w:rtl/>
          <w:lang w:bidi="fa-IR"/>
        </w:rPr>
        <w:t xml:space="preserve"> نسبت پوآسون و </w:t>
      </w:r>
      <w:r w:rsidRPr="00F77288">
        <w:rPr>
          <w:rFonts w:asciiTheme="majorBidi" w:eastAsia="Calibri" w:hAnsiTheme="majorBidi" w:cstheme="majorBidi"/>
          <w:lang w:bidi="fa-IR"/>
        </w:rPr>
        <w:t>UCS</w:t>
      </w:r>
      <w:r w:rsidRPr="00F77288">
        <w:rPr>
          <w:rFonts w:ascii="Calibri" w:eastAsia="Calibri" w:hAnsi="Calibri" w:cs="B Nazanin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>سازند گدوان</w:t>
      </w:r>
      <w:r w:rsidRPr="00F77288">
        <w:rPr>
          <w:rFonts w:ascii="Calibri" w:eastAsia="Calibri" w:hAnsi="Calibri" w:cs="B Nazanin"/>
          <w:rtl/>
          <w:lang w:bidi="fa-IR"/>
        </w:rPr>
        <w:t xml:space="preserve"> با استفاده از سرع</w:t>
      </w:r>
      <w:r>
        <w:rPr>
          <w:rFonts w:ascii="Calibri" w:eastAsia="Calibri" w:hAnsi="Calibri" w:cs="B Nazanin" w:hint="cs"/>
          <w:rtl/>
          <w:lang w:bidi="fa-IR"/>
        </w:rPr>
        <w:t>ت</w:t>
      </w:r>
      <w:r w:rsidRPr="00F77288">
        <w:rPr>
          <w:rFonts w:ascii="Calibri" w:eastAsia="Calibri" w:hAnsi="Calibri" w:cs="B Nazanin"/>
          <w:rtl/>
          <w:lang w:bidi="fa-IR"/>
        </w:rPr>
        <w:t xml:space="preserve"> موج </w:t>
      </w:r>
      <w:r>
        <w:rPr>
          <w:rFonts w:ascii="Calibri" w:eastAsia="Calibri" w:hAnsi="Calibri" w:cs="B Nazanin" w:hint="cs"/>
          <w:rtl/>
          <w:lang w:bidi="fa-IR"/>
        </w:rPr>
        <w:t>تراکمی</w:t>
      </w:r>
      <w:r w:rsidRPr="00F77288">
        <w:rPr>
          <w:rFonts w:ascii="Calibri" w:eastAsia="Calibri" w:hAnsi="Calibri" w:cs="B Nazanin"/>
          <w:rtl/>
          <w:lang w:bidi="fa-IR"/>
        </w:rPr>
        <w:t xml:space="preserve"> و برش</w:t>
      </w:r>
      <w:r w:rsidRPr="00F77288">
        <w:rPr>
          <w:rFonts w:ascii="Calibri" w:eastAsia="Calibri" w:hAnsi="Calibri" w:cs="B Nazanin" w:hint="cs"/>
          <w:rtl/>
          <w:lang w:bidi="fa-IR"/>
        </w:rPr>
        <w:t>ی</w:t>
      </w:r>
      <w:r>
        <w:rPr>
          <w:rFonts w:ascii="Calibri" w:eastAsia="Calibri" w:hAnsi="Calibri" w:cs="B Nazanin" w:hint="cs"/>
          <w:rtl/>
          <w:lang w:bidi="fa-IR"/>
        </w:rPr>
        <w:t xml:space="preserve"> حاصل از ابزار </w:t>
      </w:r>
      <w:r w:rsidRPr="000B215B">
        <w:rPr>
          <w:rFonts w:asciiTheme="majorBidi" w:eastAsia="Calibri" w:hAnsiTheme="majorBidi" w:cstheme="majorBidi"/>
          <w:lang w:bidi="fa-IR"/>
        </w:rPr>
        <w:t>DSI</w:t>
      </w:r>
      <w:r w:rsidRPr="00F77288">
        <w:rPr>
          <w:rFonts w:ascii="Calibri" w:eastAsia="Calibri" w:hAnsi="Calibri" w:cs="B Nazanin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 xml:space="preserve">و روابط تجربی </w:t>
      </w:r>
      <w:r w:rsidRPr="00F77288">
        <w:rPr>
          <w:rFonts w:ascii="Calibri" w:eastAsia="Calibri" w:hAnsi="Calibri" w:cs="B Nazanin"/>
          <w:rtl/>
          <w:lang w:bidi="fa-IR"/>
        </w:rPr>
        <w:t>محاسبه م</w:t>
      </w:r>
      <w:r w:rsidRPr="00F77288">
        <w:rPr>
          <w:rFonts w:ascii="Calibri" w:eastAsia="Calibri" w:hAnsi="Calibri" w:cs="B Nazanin" w:hint="cs"/>
          <w:rtl/>
          <w:lang w:bidi="fa-IR"/>
        </w:rPr>
        <w:t>ی‌</w:t>
      </w:r>
      <w:r w:rsidRPr="00F77288">
        <w:rPr>
          <w:rFonts w:ascii="Calibri" w:eastAsia="Calibri" w:hAnsi="Calibri" w:cs="B Nazanin" w:hint="eastAsia"/>
          <w:rtl/>
          <w:lang w:bidi="fa-IR"/>
        </w:rPr>
        <w:t>شوند</w:t>
      </w:r>
      <w:r w:rsidRPr="00F77288">
        <w:rPr>
          <w:rFonts w:ascii="Calibri" w:eastAsia="Calibri" w:hAnsi="Calibri" w:cs="B Nazanin"/>
          <w:rtl/>
          <w:lang w:bidi="fa-IR"/>
        </w:rPr>
        <w:t>.</w:t>
      </w:r>
      <w:r w:rsidRPr="0023680C">
        <w:rPr>
          <w:rFonts w:ascii="Calibri" w:eastAsia="Calibri" w:hAnsi="Calibri" w:cs="B Nazanin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 xml:space="preserve">پس از محاسبة خواص الاستیک و مقاومتی سنگ، </w:t>
      </w:r>
      <w:r w:rsidRPr="00C04776">
        <w:rPr>
          <w:rFonts w:ascii="Calibri" w:eastAsia="Calibri" w:hAnsi="Calibri" w:cs="B Nazanin"/>
          <w:rtl/>
          <w:lang w:bidi="fa-IR"/>
        </w:rPr>
        <w:t>برا</w:t>
      </w:r>
      <w:r w:rsidRPr="00C04776">
        <w:rPr>
          <w:rFonts w:ascii="Calibri" w:eastAsia="Calibri" w:hAnsi="Calibri" w:cs="B Nazanin" w:hint="cs"/>
          <w:rtl/>
          <w:lang w:bidi="fa-IR"/>
        </w:rPr>
        <w:t>ی</w:t>
      </w:r>
      <w:r w:rsidRPr="00C04776">
        <w:rPr>
          <w:rFonts w:ascii="Calibri" w:eastAsia="Calibri" w:hAnsi="Calibri" w:cs="B Nazanin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>خوشه‌بندی</w:t>
      </w:r>
      <w:r w:rsidRPr="00C04776">
        <w:rPr>
          <w:rFonts w:ascii="Calibri" w:eastAsia="Calibri" w:hAnsi="Calibri" w:cs="B Nazanin"/>
          <w:rtl/>
          <w:lang w:bidi="fa-IR"/>
        </w:rPr>
        <w:t xml:space="preserve"> واحدها</w:t>
      </w:r>
      <w:r w:rsidRPr="00C04776">
        <w:rPr>
          <w:rFonts w:ascii="Calibri" w:eastAsia="Calibri" w:hAnsi="Calibri" w:cs="B Nazanin" w:hint="cs"/>
          <w:rtl/>
          <w:lang w:bidi="fa-IR"/>
        </w:rPr>
        <w:t>ی</w:t>
      </w:r>
      <w:r w:rsidRPr="00C04776">
        <w:rPr>
          <w:rFonts w:ascii="Calibri" w:eastAsia="Calibri" w:hAnsi="Calibri" w:cs="B Nazanin"/>
          <w:rtl/>
          <w:lang w:bidi="fa-IR"/>
        </w:rPr>
        <w:t xml:space="preserve"> ژئومکان</w:t>
      </w:r>
      <w:r w:rsidRPr="00C04776">
        <w:rPr>
          <w:rFonts w:ascii="Calibri" w:eastAsia="Calibri" w:hAnsi="Calibri" w:cs="B Nazanin" w:hint="cs"/>
          <w:rtl/>
          <w:lang w:bidi="fa-IR"/>
        </w:rPr>
        <w:t>ی</w:t>
      </w:r>
      <w:r w:rsidRPr="00C04776">
        <w:rPr>
          <w:rFonts w:ascii="Calibri" w:eastAsia="Calibri" w:hAnsi="Calibri" w:cs="B Nazanin" w:hint="eastAsia"/>
          <w:rtl/>
          <w:lang w:bidi="fa-IR"/>
        </w:rPr>
        <w:t>ک</w:t>
      </w:r>
      <w:r w:rsidRPr="00C04776">
        <w:rPr>
          <w:rFonts w:ascii="Calibri" w:eastAsia="Calibri" w:hAnsi="Calibri" w:cs="B Nazanin" w:hint="cs"/>
          <w:rtl/>
          <w:lang w:bidi="fa-IR"/>
        </w:rPr>
        <w:t>ی</w:t>
      </w:r>
      <w:r>
        <w:rPr>
          <w:rFonts w:ascii="Calibri" w:eastAsia="Calibri" w:hAnsi="Calibri" w:cs="B Nazanin" w:hint="cs"/>
          <w:rtl/>
          <w:lang w:bidi="fa-IR"/>
        </w:rPr>
        <w:t xml:space="preserve"> از </w:t>
      </w:r>
      <w:r w:rsidRPr="00C04776">
        <w:rPr>
          <w:rFonts w:ascii="Calibri" w:eastAsia="Calibri" w:hAnsi="Calibri" w:cs="B Nazanin"/>
          <w:rtl/>
          <w:lang w:bidi="fa-IR"/>
        </w:rPr>
        <w:t>روش خوشه‌بند</w:t>
      </w:r>
      <w:r w:rsidRPr="00C04776">
        <w:rPr>
          <w:rFonts w:ascii="Calibri" w:eastAsia="Calibri" w:hAnsi="Calibri" w:cs="B Nazanin" w:hint="cs"/>
          <w:rtl/>
          <w:lang w:bidi="fa-IR"/>
        </w:rPr>
        <w:t>ی</w:t>
      </w:r>
      <w:r w:rsidRPr="00C04776">
        <w:rPr>
          <w:rFonts w:ascii="Calibri" w:eastAsia="Calibri" w:hAnsi="Calibri" w:cs="B Nazanin"/>
          <w:rtl/>
          <w:lang w:bidi="fa-IR"/>
        </w:rPr>
        <w:t xml:space="preserve"> گراف</w:t>
      </w:r>
      <w:r>
        <w:rPr>
          <w:rFonts w:ascii="Calibri" w:eastAsia="Calibri" w:hAnsi="Calibri" w:cs="B Nazanin" w:hint="cs"/>
          <w:rtl/>
          <w:lang w:bidi="fa-IR"/>
        </w:rPr>
        <w:t xml:space="preserve">یکی چندتفکیکی </w:t>
      </w:r>
      <w:r w:rsidRPr="00C04776">
        <w:rPr>
          <w:rFonts w:asciiTheme="majorBidi" w:eastAsia="Calibri" w:hAnsiTheme="majorBidi" w:cstheme="majorBidi"/>
          <w:rtl/>
          <w:lang w:bidi="fa-IR"/>
        </w:rPr>
        <w:t>(‏</w:t>
      </w:r>
      <w:r w:rsidRPr="00C04776">
        <w:rPr>
          <w:rFonts w:asciiTheme="majorBidi" w:eastAsia="Calibri" w:hAnsiTheme="majorBidi" w:cstheme="majorBidi"/>
          <w:lang w:bidi="fa-IR"/>
        </w:rPr>
        <w:t>MRGC</w:t>
      </w:r>
      <w:r w:rsidRPr="00C04776">
        <w:rPr>
          <w:rFonts w:asciiTheme="majorBidi" w:eastAsia="Calibri" w:hAnsiTheme="majorBidi" w:cstheme="majorBidi"/>
          <w:rtl/>
          <w:lang w:bidi="fa-IR"/>
        </w:rPr>
        <w:t>)</w:t>
      </w:r>
      <w:r>
        <w:rPr>
          <w:rFonts w:asciiTheme="majorBidi" w:eastAsia="Calibri" w:hAnsiTheme="majorBidi" w:cs="B Nazanin" w:hint="cs"/>
          <w:rtl/>
          <w:lang w:bidi="fa-IR"/>
        </w:rPr>
        <w:t xml:space="preserve"> استفاده شد</w:t>
      </w:r>
      <w:r w:rsidRPr="00C04776">
        <w:rPr>
          <w:rFonts w:ascii="Calibri" w:eastAsia="Calibri" w:hAnsi="Calibri" w:cs="B Nazanin"/>
          <w:rtl/>
          <w:lang w:bidi="fa-IR"/>
        </w:rPr>
        <w:t>.</w:t>
      </w:r>
      <w:r w:rsidRPr="0023680C">
        <w:rPr>
          <w:rFonts w:ascii="Calibri" w:eastAsia="Calibri" w:hAnsi="Calibri" w:cs="B Nazanin" w:hint="cs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>که در نهایت هشت</w:t>
      </w:r>
      <w:r w:rsidRPr="00D964D2">
        <w:rPr>
          <w:rFonts w:ascii="Calibri" w:eastAsia="Calibri" w:hAnsi="Calibri" w:cs="B Nazanin"/>
          <w:rtl/>
          <w:lang w:bidi="fa-IR"/>
        </w:rPr>
        <w:t xml:space="preserve"> واحد ژئومکان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ک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براساس طبقه‌بند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مدول الاست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ک</w:t>
      </w:r>
      <w:r w:rsidRPr="00D964D2">
        <w:rPr>
          <w:rFonts w:ascii="Calibri" w:eastAsia="Calibri" w:hAnsi="Calibri" w:cs="B Nazanin"/>
          <w:rtl/>
          <w:lang w:bidi="fa-IR"/>
        </w:rPr>
        <w:t xml:space="preserve"> سنگ با استفاده از </w:t>
      </w:r>
      <w:r>
        <w:rPr>
          <w:rFonts w:ascii="Calibri" w:eastAsia="Calibri" w:hAnsi="Calibri" w:cs="B Nazanin" w:hint="cs"/>
          <w:rtl/>
          <w:lang w:bidi="fa-IR"/>
        </w:rPr>
        <w:t xml:space="preserve">روش آنالیز خوشه‌ای </w:t>
      </w:r>
      <w:r w:rsidRPr="00D964D2">
        <w:rPr>
          <w:rFonts w:ascii="Calibri" w:eastAsia="Calibri" w:hAnsi="Calibri" w:cs="B Nazanin"/>
          <w:rtl/>
          <w:lang w:bidi="fa-IR"/>
        </w:rPr>
        <w:t>به دست آمد</w:t>
      </w:r>
      <w:r>
        <w:rPr>
          <w:rFonts w:ascii="Calibri" w:eastAsia="Calibri" w:hAnsi="Calibri" w:cs="B Nazanin" w:hint="cs"/>
          <w:rtl/>
          <w:lang w:bidi="fa-IR"/>
        </w:rPr>
        <w:t>.</w:t>
      </w:r>
      <w:r w:rsidRPr="0023680C">
        <w:rPr>
          <w:rFonts w:ascii="Calibri" w:eastAsia="Calibri" w:hAnsi="Calibri" w:cs="B Nazanin"/>
          <w:rtl/>
          <w:lang w:bidi="fa-IR"/>
        </w:rPr>
        <w:t xml:space="preserve"> </w:t>
      </w:r>
      <w:r w:rsidRPr="00244DEB">
        <w:rPr>
          <w:rFonts w:ascii="Calibri" w:eastAsia="Calibri" w:hAnsi="Calibri" w:cs="B Nazanin"/>
          <w:rtl/>
          <w:lang w:bidi="fa-IR"/>
        </w:rPr>
        <w:t>هر واحد، خوشه‌ا</w:t>
      </w:r>
      <w:r w:rsidRPr="00244DEB">
        <w:rPr>
          <w:rFonts w:ascii="Calibri" w:eastAsia="Calibri" w:hAnsi="Calibri" w:cs="B Nazanin" w:hint="cs"/>
          <w:rtl/>
          <w:lang w:bidi="fa-IR"/>
        </w:rPr>
        <w:t>ی</w:t>
      </w:r>
      <w:r w:rsidRPr="00244DEB">
        <w:rPr>
          <w:rFonts w:ascii="Calibri" w:eastAsia="Calibri" w:hAnsi="Calibri" w:cs="B Nazanin"/>
          <w:rtl/>
          <w:lang w:bidi="fa-IR"/>
        </w:rPr>
        <w:t xml:space="preserve"> متشکل از مدول </w:t>
      </w:r>
      <w:r w:rsidRPr="00244DEB">
        <w:rPr>
          <w:rFonts w:ascii="Calibri" w:eastAsia="Calibri" w:hAnsi="Calibri" w:cs="B Nazanin" w:hint="cs"/>
          <w:rtl/>
          <w:lang w:bidi="fa-IR"/>
        </w:rPr>
        <w:t>ی</w:t>
      </w:r>
      <w:r w:rsidRPr="00244DEB">
        <w:rPr>
          <w:rFonts w:ascii="Calibri" w:eastAsia="Calibri" w:hAnsi="Calibri" w:cs="B Nazanin" w:hint="eastAsia"/>
          <w:rtl/>
          <w:lang w:bidi="fa-IR"/>
        </w:rPr>
        <w:t>انگ،</w:t>
      </w:r>
      <w:r w:rsidRPr="00244DEB">
        <w:rPr>
          <w:rFonts w:ascii="Calibri" w:eastAsia="Calibri" w:hAnsi="Calibri" w:cs="B Nazanin"/>
          <w:rtl/>
          <w:lang w:bidi="fa-IR"/>
        </w:rPr>
        <w:t xml:space="preserve"> نسبت پواسون، مدول حجم</w:t>
      </w:r>
      <w:r w:rsidRPr="00244DEB">
        <w:rPr>
          <w:rFonts w:ascii="Calibri" w:eastAsia="Calibri" w:hAnsi="Calibri" w:cs="B Nazanin" w:hint="cs"/>
          <w:rtl/>
          <w:lang w:bidi="fa-IR"/>
        </w:rPr>
        <w:t>ی</w:t>
      </w:r>
      <w:r w:rsidRPr="00244DEB">
        <w:rPr>
          <w:rFonts w:ascii="Calibri" w:eastAsia="Calibri" w:hAnsi="Calibri" w:cs="B Nazanin" w:hint="eastAsia"/>
          <w:rtl/>
          <w:lang w:bidi="fa-IR"/>
        </w:rPr>
        <w:t>،</w:t>
      </w:r>
      <w:r w:rsidRPr="00244DEB">
        <w:rPr>
          <w:rFonts w:ascii="Calibri" w:eastAsia="Calibri" w:hAnsi="Calibri" w:cs="B Nazanin"/>
          <w:rtl/>
          <w:lang w:bidi="fa-IR"/>
        </w:rPr>
        <w:t xml:space="preserve"> مدول برش</w:t>
      </w:r>
      <w:r w:rsidRPr="00244DEB">
        <w:rPr>
          <w:rFonts w:ascii="Calibri" w:eastAsia="Calibri" w:hAnsi="Calibri" w:cs="B Nazanin" w:hint="cs"/>
          <w:rtl/>
          <w:lang w:bidi="fa-IR"/>
        </w:rPr>
        <w:t>ی</w:t>
      </w:r>
      <w:r w:rsidRPr="00244DEB">
        <w:rPr>
          <w:rFonts w:ascii="Calibri" w:eastAsia="Calibri" w:hAnsi="Calibri" w:cs="B Nazanin"/>
          <w:rtl/>
          <w:lang w:bidi="fa-IR"/>
        </w:rPr>
        <w:t xml:space="preserve"> و </w:t>
      </w:r>
      <w:r w:rsidRPr="00244DEB">
        <w:rPr>
          <w:rFonts w:asciiTheme="majorBidi" w:eastAsia="Calibri" w:hAnsiTheme="majorBidi" w:cstheme="majorBidi"/>
          <w:lang w:bidi="fa-IR"/>
        </w:rPr>
        <w:t>UCS</w:t>
      </w:r>
      <w:r w:rsidRPr="00244DEB">
        <w:rPr>
          <w:rFonts w:ascii="Calibri" w:eastAsia="Calibri" w:hAnsi="Calibri" w:cs="B Nazanin"/>
          <w:rtl/>
          <w:lang w:bidi="fa-IR"/>
        </w:rPr>
        <w:t xml:space="preserve"> م</w:t>
      </w:r>
      <w:r w:rsidRPr="00244DEB">
        <w:rPr>
          <w:rFonts w:ascii="Calibri" w:eastAsia="Calibri" w:hAnsi="Calibri" w:cs="B Nazanin" w:hint="cs"/>
          <w:rtl/>
          <w:lang w:bidi="fa-IR"/>
        </w:rPr>
        <w:t>ی‌</w:t>
      </w:r>
      <w:r w:rsidRPr="00244DEB">
        <w:rPr>
          <w:rFonts w:ascii="Calibri" w:eastAsia="Calibri" w:hAnsi="Calibri" w:cs="B Nazanin" w:hint="eastAsia"/>
          <w:rtl/>
          <w:lang w:bidi="fa-IR"/>
        </w:rPr>
        <w:t>باش</w:t>
      </w:r>
      <w:r>
        <w:rPr>
          <w:rFonts w:ascii="Calibri" w:eastAsia="Calibri" w:hAnsi="Calibri" w:cs="B Nazanin" w:hint="cs"/>
          <w:rtl/>
          <w:lang w:bidi="fa-IR"/>
        </w:rPr>
        <w:t>د.</w:t>
      </w:r>
      <w:r w:rsidRPr="0023680C">
        <w:rPr>
          <w:rFonts w:ascii="Calibri" w:eastAsia="Calibri" w:hAnsi="Calibri" w:cs="B Nazanin"/>
          <w:rtl/>
          <w:lang w:bidi="fa-IR"/>
        </w:rPr>
        <w:t xml:space="preserve"> </w:t>
      </w:r>
      <w:r w:rsidRPr="007562EE">
        <w:rPr>
          <w:rFonts w:ascii="Calibri" w:eastAsia="Calibri" w:hAnsi="Calibri" w:cs="B Nazanin"/>
          <w:rtl/>
          <w:lang w:bidi="fa-IR"/>
        </w:rPr>
        <w:t>واحد ۱ به دل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 w:hint="eastAsia"/>
          <w:rtl/>
          <w:lang w:bidi="fa-IR"/>
        </w:rPr>
        <w:t>ل</w:t>
      </w:r>
      <w:r w:rsidRPr="007562EE">
        <w:rPr>
          <w:rFonts w:ascii="Calibri" w:eastAsia="Calibri" w:hAnsi="Calibri" w:cs="B Nazanin"/>
          <w:rtl/>
          <w:lang w:bidi="fa-IR"/>
        </w:rPr>
        <w:t xml:space="preserve"> مقاد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 w:hint="eastAsia"/>
          <w:rtl/>
          <w:lang w:bidi="fa-IR"/>
        </w:rPr>
        <w:t>ر</w:t>
      </w:r>
      <w:r w:rsidRPr="007562EE">
        <w:rPr>
          <w:rFonts w:ascii="Calibri" w:eastAsia="Calibri" w:hAnsi="Calibri" w:cs="B Nazanin"/>
          <w:rtl/>
          <w:lang w:bidi="fa-IR"/>
        </w:rPr>
        <w:t xml:space="preserve"> بالاتر پارامترها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/>
          <w:rtl/>
          <w:lang w:bidi="fa-IR"/>
        </w:rPr>
        <w:t xml:space="preserve"> </w:t>
      </w:r>
      <w:r>
        <w:rPr>
          <w:rFonts w:ascii="Calibri" w:eastAsia="Calibri" w:hAnsi="Calibri" w:cs="B Nazanin" w:hint="cs"/>
          <w:rtl/>
          <w:lang w:bidi="fa-IR"/>
        </w:rPr>
        <w:t>مکانیکی</w:t>
      </w:r>
      <w:r w:rsidRPr="007562EE">
        <w:rPr>
          <w:rFonts w:ascii="Calibri" w:eastAsia="Calibri" w:hAnsi="Calibri" w:cs="B Nazanin" w:hint="eastAsia"/>
          <w:rtl/>
          <w:lang w:bidi="fa-IR"/>
        </w:rPr>
        <w:t>،</w:t>
      </w:r>
      <w:r w:rsidRPr="007562EE">
        <w:rPr>
          <w:rFonts w:ascii="Calibri" w:eastAsia="Calibri" w:hAnsi="Calibri" w:cs="B Nazanin"/>
          <w:rtl/>
          <w:lang w:bidi="fa-IR"/>
        </w:rPr>
        <w:t xml:space="preserve"> برا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/>
          <w:rtl/>
          <w:lang w:bidi="fa-IR"/>
        </w:rPr>
        <w:t xml:space="preserve"> حفار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/>
          <w:rtl/>
          <w:lang w:bidi="fa-IR"/>
        </w:rPr>
        <w:t xml:space="preserve"> و در ع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 w:hint="eastAsia"/>
          <w:rtl/>
          <w:lang w:bidi="fa-IR"/>
        </w:rPr>
        <w:t>ن</w:t>
      </w:r>
      <w:r w:rsidRPr="007562EE">
        <w:rPr>
          <w:rFonts w:ascii="Calibri" w:eastAsia="Calibri" w:hAnsi="Calibri" w:cs="B Nazanin"/>
          <w:rtl/>
          <w:lang w:bidi="fa-IR"/>
        </w:rPr>
        <w:t xml:space="preserve"> حال حفظ پا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 w:hint="eastAsia"/>
          <w:rtl/>
          <w:lang w:bidi="fa-IR"/>
        </w:rPr>
        <w:t>دار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/>
          <w:rtl/>
          <w:lang w:bidi="fa-IR"/>
        </w:rPr>
        <w:t xml:space="preserve"> مناسب است.</w:t>
      </w:r>
      <w:r w:rsidRPr="007562EE">
        <w:rPr>
          <w:rtl/>
        </w:rPr>
        <w:t xml:space="preserve"> </w:t>
      </w:r>
      <w:r w:rsidR="00387730">
        <w:rPr>
          <w:rFonts w:cs="B Nazanin" w:hint="cs"/>
          <w:rtl/>
        </w:rPr>
        <w:t xml:space="preserve">در حالی که </w:t>
      </w:r>
      <w:r w:rsidRPr="007562EE">
        <w:rPr>
          <w:rFonts w:ascii="Calibri" w:eastAsia="Calibri" w:hAnsi="Calibri" w:cs="B Nazanin"/>
          <w:rtl/>
          <w:lang w:bidi="fa-IR"/>
        </w:rPr>
        <w:t xml:space="preserve">واحد </w:t>
      </w:r>
      <w:r>
        <w:rPr>
          <w:rFonts w:ascii="Calibri" w:eastAsia="Calibri" w:hAnsi="Calibri" w:cs="B Nazanin" w:hint="cs"/>
          <w:rtl/>
          <w:lang w:bidi="fa-IR"/>
        </w:rPr>
        <w:t>8</w:t>
      </w:r>
      <w:r w:rsidRPr="007562EE">
        <w:rPr>
          <w:rFonts w:ascii="Calibri" w:eastAsia="Calibri" w:hAnsi="Calibri" w:cs="B Nazanin"/>
          <w:rtl/>
          <w:lang w:bidi="fa-IR"/>
        </w:rPr>
        <w:t xml:space="preserve"> دارا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/>
          <w:rtl/>
          <w:lang w:bidi="fa-IR"/>
        </w:rPr>
        <w:t xml:space="preserve"> کم‌تر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 w:hint="eastAsia"/>
          <w:rtl/>
          <w:lang w:bidi="fa-IR"/>
        </w:rPr>
        <w:t>ن</w:t>
      </w:r>
      <w:r w:rsidRPr="007562EE">
        <w:rPr>
          <w:rFonts w:ascii="Calibri" w:eastAsia="Calibri" w:hAnsi="Calibri" w:cs="B Nazanin"/>
          <w:rtl/>
          <w:lang w:bidi="fa-IR"/>
        </w:rPr>
        <w:t xml:space="preserve"> مقاد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 w:hint="eastAsia"/>
          <w:rtl/>
          <w:lang w:bidi="fa-IR"/>
        </w:rPr>
        <w:t>ر</w:t>
      </w:r>
      <w:r w:rsidRPr="007562EE">
        <w:rPr>
          <w:rFonts w:ascii="Calibri" w:eastAsia="Calibri" w:hAnsi="Calibri" w:cs="B Nazanin"/>
          <w:rtl/>
          <w:lang w:bidi="fa-IR"/>
        </w:rPr>
        <w:t xml:space="preserve"> پارامترها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/>
          <w:rtl/>
          <w:lang w:bidi="fa-IR"/>
        </w:rPr>
        <w:t xml:space="preserve"> الاست</w:t>
      </w:r>
      <w:r w:rsidRPr="007562EE">
        <w:rPr>
          <w:rFonts w:ascii="Calibri" w:eastAsia="Calibri" w:hAnsi="Calibri" w:cs="B Nazanin" w:hint="cs"/>
          <w:rtl/>
          <w:lang w:bidi="fa-IR"/>
        </w:rPr>
        <w:t>ی</w:t>
      </w:r>
      <w:r w:rsidRPr="007562EE">
        <w:rPr>
          <w:rFonts w:ascii="Calibri" w:eastAsia="Calibri" w:hAnsi="Calibri" w:cs="B Nazanin" w:hint="eastAsia"/>
          <w:rtl/>
          <w:lang w:bidi="fa-IR"/>
        </w:rPr>
        <w:t>ک</w:t>
      </w:r>
      <w:r>
        <w:rPr>
          <w:rFonts w:ascii="Calibri" w:eastAsia="Calibri" w:hAnsi="Calibri" w:cs="B Nazanin" w:hint="cs"/>
          <w:rtl/>
          <w:lang w:bidi="fa-IR"/>
        </w:rPr>
        <w:t xml:space="preserve"> تخمین زده شده</w:t>
      </w:r>
      <w:r w:rsidRPr="007562EE">
        <w:rPr>
          <w:rFonts w:ascii="Calibri" w:eastAsia="Calibri" w:hAnsi="Calibri" w:cs="B Nazanin"/>
          <w:rtl/>
          <w:lang w:bidi="fa-IR"/>
        </w:rPr>
        <w:t xml:space="preserve"> م</w:t>
      </w:r>
      <w:r w:rsidRPr="007562EE">
        <w:rPr>
          <w:rFonts w:ascii="Calibri" w:eastAsia="Calibri" w:hAnsi="Calibri" w:cs="B Nazanin" w:hint="cs"/>
          <w:rtl/>
          <w:lang w:bidi="fa-IR"/>
        </w:rPr>
        <w:t>ی‌</w:t>
      </w:r>
      <w:r w:rsidRPr="007562EE">
        <w:rPr>
          <w:rFonts w:ascii="Calibri" w:eastAsia="Calibri" w:hAnsi="Calibri" w:cs="B Nazanin" w:hint="eastAsia"/>
          <w:rtl/>
          <w:lang w:bidi="fa-IR"/>
        </w:rPr>
        <w:t>باشد</w:t>
      </w:r>
      <w:r>
        <w:rPr>
          <w:rFonts w:ascii="Calibri" w:eastAsia="Calibri" w:hAnsi="Calibri" w:cs="B Nazanin" w:hint="cs"/>
          <w:rtl/>
          <w:lang w:bidi="fa-IR"/>
        </w:rPr>
        <w:t xml:space="preserve"> که بیانگر نواحی شیلی و یا با شکستگی فراوان است.</w:t>
      </w:r>
      <w:r w:rsidRPr="000B215B">
        <w:rPr>
          <w:rFonts w:ascii="Calibri" w:eastAsia="Calibri" w:hAnsi="Calibri" w:cs="B Nazanin"/>
          <w:rtl/>
          <w:lang w:bidi="fa-IR"/>
        </w:rPr>
        <w:t xml:space="preserve"> </w:t>
      </w:r>
      <w:r w:rsidRPr="00D964D2">
        <w:rPr>
          <w:rFonts w:ascii="Calibri" w:eastAsia="Calibri" w:hAnsi="Calibri" w:cs="B Nazanin"/>
          <w:rtl/>
          <w:lang w:bidi="fa-IR"/>
        </w:rPr>
        <w:t>نتا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ج</w:t>
      </w:r>
      <w:r w:rsidRPr="00D964D2">
        <w:rPr>
          <w:rFonts w:ascii="Calibri" w:eastAsia="Calibri" w:hAnsi="Calibri" w:cs="B Nazanin"/>
          <w:rtl/>
          <w:lang w:bidi="fa-IR"/>
        </w:rPr>
        <w:t xml:space="preserve"> ا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ن</w:t>
      </w:r>
      <w:r w:rsidRPr="00D964D2">
        <w:rPr>
          <w:rFonts w:ascii="Calibri" w:eastAsia="Calibri" w:hAnsi="Calibri" w:cs="B Nazanin"/>
          <w:rtl/>
          <w:lang w:bidi="fa-IR"/>
        </w:rPr>
        <w:t xml:space="preserve"> مطالعه نشان داد </w:t>
      </w:r>
      <w:r>
        <w:rPr>
          <w:rFonts w:ascii="Calibri" w:eastAsia="Calibri" w:hAnsi="Calibri" w:cs="B Nazanin" w:hint="cs"/>
          <w:rtl/>
          <w:lang w:bidi="fa-IR"/>
        </w:rPr>
        <w:t xml:space="preserve">که </w:t>
      </w:r>
      <w:r w:rsidRPr="000B215B">
        <w:rPr>
          <w:rFonts w:ascii="Calibri" w:eastAsia="Calibri" w:hAnsi="Calibri" w:cs="B Nazanin" w:hint="cs"/>
          <w:sz w:val="22"/>
          <w:szCs w:val="22"/>
          <w:rtl/>
          <w:lang w:bidi="fa-IR"/>
        </w:rPr>
        <w:t>پارامترهای مکانیک‌سنگی با تغییرات سنگ‌شناسی دچار تغییر می‌شوند</w:t>
      </w:r>
      <w:r>
        <w:rPr>
          <w:rFonts w:ascii="Calibri" w:eastAsia="Calibri" w:hAnsi="Calibri" w:cs="B Nazanin" w:hint="cs"/>
          <w:rtl/>
          <w:lang w:bidi="fa-IR"/>
        </w:rPr>
        <w:t xml:space="preserve"> و</w:t>
      </w:r>
      <w:r w:rsidRPr="00D964D2">
        <w:rPr>
          <w:rFonts w:ascii="Calibri" w:eastAsia="Calibri" w:hAnsi="Calibri" w:cs="B Nazanin"/>
          <w:rtl/>
          <w:lang w:bidi="fa-IR"/>
        </w:rPr>
        <w:t xml:space="preserve"> طبقه‌بند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/>
          <w:rtl/>
          <w:lang w:bidi="fa-IR"/>
        </w:rPr>
        <w:t xml:space="preserve"> </w:t>
      </w:r>
      <w:r w:rsidRPr="003E50ED">
        <w:rPr>
          <w:rFonts w:asciiTheme="majorBidi" w:eastAsia="Calibri" w:hAnsiTheme="majorBidi" w:cstheme="majorBidi"/>
          <w:szCs w:val="18"/>
          <w:lang w:bidi="fa-IR"/>
        </w:rPr>
        <w:t>GMU</w:t>
      </w:r>
      <w:r w:rsidRPr="00D964D2">
        <w:rPr>
          <w:rFonts w:ascii="Calibri" w:eastAsia="Calibri" w:hAnsi="Calibri" w:cs="B Nazanin"/>
          <w:rtl/>
          <w:lang w:bidi="fa-IR"/>
        </w:rPr>
        <w:t xml:space="preserve"> </w:t>
      </w:r>
      <w:r w:rsidRPr="00D964D2">
        <w:rPr>
          <w:rFonts w:ascii="Calibri" w:eastAsia="Calibri" w:hAnsi="Calibri" w:cs="B Nazanin" w:hint="cs"/>
          <w:rtl/>
          <w:lang w:bidi="fa-IR"/>
        </w:rPr>
        <w:t>ی</w:t>
      </w:r>
      <w:r w:rsidRPr="00D964D2">
        <w:rPr>
          <w:rFonts w:ascii="Calibri" w:eastAsia="Calibri" w:hAnsi="Calibri" w:cs="B Nazanin" w:hint="eastAsia"/>
          <w:rtl/>
          <w:lang w:bidi="fa-IR"/>
        </w:rPr>
        <w:t>ک</w:t>
      </w:r>
      <w:r w:rsidRPr="00D964D2">
        <w:rPr>
          <w:rFonts w:ascii="Calibri" w:eastAsia="Calibri" w:hAnsi="Calibri" w:cs="B Nazanin"/>
          <w:rtl/>
          <w:lang w:bidi="fa-IR"/>
        </w:rPr>
        <w:t xml:space="preserve"> روش موثر </w:t>
      </w:r>
      <w:r>
        <w:rPr>
          <w:rFonts w:ascii="Calibri" w:eastAsia="Calibri" w:hAnsi="Calibri" w:cs="B Nazanin" w:hint="cs"/>
          <w:rtl/>
          <w:lang w:bidi="fa-IR"/>
        </w:rPr>
        <w:t>در جهت تعیین نواحی ناپایدار و مستعد ریزش در طول حفاری</w:t>
      </w:r>
      <w:r w:rsidRPr="00D964D2">
        <w:rPr>
          <w:rFonts w:ascii="Calibri" w:eastAsia="Calibri" w:hAnsi="Calibri" w:cs="B Nazanin"/>
          <w:rtl/>
          <w:lang w:bidi="fa-IR"/>
        </w:rPr>
        <w:t xml:space="preserve"> است.</w:t>
      </w:r>
    </w:p>
    <w:p w14:paraId="7D854B56" w14:textId="0AF27DAF" w:rsidR="00710944" w:rsidRPr="00990919" w:rsidRDefault="002C519F" w:rsidP="00D37091">
      <w:pPr>
        <w:bidi/>
        <w:jc w:val="left"/>
        <w:rPr>
          <w:rFonts w:cs="B Nazanin"/>
          <w:sz w:val="22"/>
          <w:szCs w:val="22"/>
          <w:rtl/>
          <w:lang w:bidi="fa-IR"/>
        </w:rPr>
      </w:pPr>
      <w:r w:rsidRPr="002C519F">
        <w:rPr>
          <w:rFonts w:cs="B Nazanin" w:hint="cs"/>
          <w:b/>
          <w:bCs/>
          <w:sz w:val="24"/>
          <w:szCs w:val="24"/>
          <w:rtl/>
          <w:lang w:bidi="fa-IR"/>
        </w:rPr>
        <w:t>کلیدواژه:</w:t>
      </w:r>
      <w:r w:rsidR="00990919">
        <w:rPr>
          <w:rFonts w:cs="B Nazanin" w:hint="cs"/>
          <w:b/>
          <w:bCs/>
          <w:sz w:val="22"/>
          <w:szCs w:val="22"/>
          <w:rtl/>
          <w:lang w:bidi="fa-IR"/>
        </w:rPr>
        <w:t xml:space="preserve"> سازند گدو</w:t>
      </w:r>
      <w:r w:rsidR="00EB3360">
        <w:rPr>
          <w:rFonts w:cs="B Nazanin" w:hint="cs"/>
          <w:b/>
          <w:bCs/>
          <w:sz w:val="22"/>
          <w:szCs w:val="22"/>
          <w:rtl/>
          <w:lang w:bidi="fa-IR"/>
        </w:rPr>
        <w:t>ا</w:t>
      </w:r>
      <w:r w:rsidR="00990919">
        <w:rPr>
          <w:rFonts w:cs="B Nazanin" w:hint="cs"/>
          <w:b/>
          <w:bCs/>
          <w:sz w:val="22"/>
          <w:szCs w:val="22"/>
          <w:rtl/>
          <w:lang w:bidi="fa-IR"/>
        </w:rPr>
        <w:t xml:space="preserve">ن، </w:t>
      </w:r>
      <w:r w:rsidR="00EF41A8">
        <w:rPr>
          <w:rFonts w:cs="B Nazanin" w:hint="cs"/>
          <w:b/>
          <w:bCs/>
          <w:sz w:val="22"/>
          <w:szCs w:val="22"/>
          <w:rtl/>
          <w:lang w:bidi="fa-IR"/>
        </w:rPr>
        <w:t xml:space="preserve">نمودارهای چاه‌پیمایی، </w:t>
      </w:r>
      <w:r w:rsidR="00A46101">
        <w:rPr>
          <w:rFonts w:cs="B Nazanin" w:hint="cs"/>
          <w:b/>
          <w:bCs/>
          <w:sz w:val="22"/>
          <w:szCs w:val="22"/>
          <w:rtl/>
          <w:lang w:bidi="fa-IR"/>
        </w:rPr>
        <w:t>واحدهای</w:t>
      </w:r>
      <w:r w:rsidR="00EF41A8">
        <w:rPr>
          <w:rFonts w:cs="B Nazanin" w:hint="cs"/>
          <w:b/>
          <w:bCs/>
          <w:sz w:val="22"/>
          <w:szCs w:val="22"/>
          <w:rtl/>
          <w:lang w:bidi="fa-IR"/>
        </w:rPr>
        <w:t xml:space="preserve"> ژئومکانیکی، </w:t>
      </w:r>
      <w:r w:rsidR="00A46101">
        <w:rPr>
          <w:rFonts w:cs="B Nazanin" w:hint="cs"/>
          <w:b/>
          <w:bCs/>
          <w:sz w:val="22"/>
          <w:szCs w:val="22"/>
          <w:rtl/>
          <w:lang w:bidi="fa-IR"/>
        </w:rPr>
        <w:t>خواص الاستیک</w:t>
      </w:r>
    </w:p>
    <w:p w14:paraId="5A9A747A" w14:textId="3C1546EE" w:rsidR="00826F9B" w:rsidRDefault="00826F9B" w:rsidP="002C519F">
      <w:pPr>
        <w:autoSpaceDE w:val="0"/>
        <w:autoSpaceDN w:val="0"/>
        <w:bidi/>
        <w:adjustRightInd w:val="0"/>
        <w:spacing w:after="0"/>
        <w:rPr>
          <w:rFonts w:ascii="Tahoma" w:hAnsi="Tahoma" w:cs="B Nazanin"/>
          <w:b/>
          <w:bCs/>
          <w:sz w:val="26"/>
          <w:szCs w:val="26"/>
          <w:rtl/>
        </w:rPr>
      </w:pPr>
    </w:p>
    <w:p w14:paraId="58E41A74" w14:textId="0642600D" w:rsidR="00780255" w:rsidRDefault="00780255" w:rsidP="00780255">
      <w:pPr>
        <w:autoSpaceDE w:val="0"/>
        <w:autoSpaceDN w:val="0"/>
        <w:adjustRightInd w:val="0"/>
        <w:spacing w:after="0"/>
        <w:jc w:val="center"/>
        <w:rPr>
          <w:rFonts w:asciiTheme="majorBidi" w:eastAsia="Calibri" w:hAnsiTheme="majorBidi" w:cstheme="majorBidi"/>
          <w:b/>
          <w:bCs/>
          <w:sz w:val="32"/>
          <w:szCs w:val="32"/>
          <w:rtl/>
        </w:rPr>
      </w:pPr>
      <w:r w:rsidRPr="00780255">
        <w:rPr>
          <w:rFonts w:asciiTheme="majorBidi" w:hAnsiTheme="majorBidi" w:cstheme="majorBidi"/>
          <w:b/>
          <w:bCs/>
          <w:sz w:val="32"/>
          <w:szCs w:val="32"/>
        </w:rPr>
        <w:t xml:space="preserve">Classification of geomechanical </w:t>
      </w:r>
      <w:r w:rsidR="00003B10">
        <w:rPr>
          <w:rFonts w:asciiTheme="majorBidi" w:hAnsiTheme="majorBidi" w:cstheme="majorBidi"/>
          <w:b/>
          <w:bCs/>
          <w:sz w:val="32"/>
          <w:szCs w:val="32"/>
        </w:rPr>
        <w:t>Units</w:t>
      </w:r>
      <w:r w:rsidRPr="00780255">
        <w:rPr>
          <w:rFonts w:asciiTheme="majorBidi" w:hAnsiTheme="majorBidi" w:cstheme="majorBidi"/>
          <w:b/>
          <w:bCs/>
          <w:sz w:val="32"/>
          <w:szCs w:val="32"/>
        </w:rPr>
        <w:t xml:space="preserve"> of Gad</w:t>
      </w:r>
      <w:r w:rsidR="000101DF">
        <w:rPr>
          <w:rFonts w:asciiTheme="majorBidi" w:hAnsiTheme="majorBidi" w:cstheme="majorBidi"/>
          <w:b/>
          <w:bCs/>
          <w:sz w:val="32"/>
          <w:szCs w:val="32"/>
        </w:rPr>
        <w:t>w</w:t>
      </w:r>
      <w:r w:rsidRPr="00780255">
        <w:rPr>
          <w:rFonts w:asciiTheme="majorBidi" w:hAnsiTheme="majorBidi" w:cstheme="majorBidi"/>
          <w:b/>
          <w:bCs/>
          <w:sz w:val="32"/>
          <w:szCs w:val="32"/>
        </w:rPr>
        <w:t xml:space="preserve">an formation using well logging data </w:t>
      </w:r>
      <w:r w:rsidRPr="00780255">
        <w:rPr>
          <w:rFonts w:asciiTheme="majorBidi" w:eastAsia="Calibri" w:hAnsiTheme="majorBidi" w:cstheme="majorBidi"/>
          <w:b/>
          <w:bCs/>
          <w:sz w:val="32"/>
          <w:szCs w:val="32"/>
        </w:rPr>
        <w:t>in one of the wells in southwestern Iranian oilfields</w:t>
      </w:r>
    </w:p>
    <w:p w14:paraId="77FBBEB7" w14:textId="07B9516D" w:rsidR="00780255" w:rsidRDefault="009B2014" w:rsidP="00780255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9B2014">
        <w:rPr>
          <w:rFonts w:asciiTheme="majorBidi" w:hAnsiTheme="majorBidi" w:cstheme="majorBidi"/>
          <w:b/>
          <w:bCs/>
          <w:sz w:val="22"/>
          <w:szCs w:val="22"/>
        </w:rPr>
        <w:t>Hossein jahanmohamadi</w:t>
      </w:r>
      <w:r>
        <w:rPr>
          <w:rFonts w:asciiTheme="majorBidi" w:hAnsiTheme="majorBidi" w:cstheme="majorBidi"/>
          <w:b/>
          <w:bCs/>
          <w:sz w:val="22"/>
          <w:szCs w:val="22"/>
          <w:vertAlign w:val="superscript"/>
        </w:rPr>
        <w:t>1</w:t>
      </w:r>
      <w:r w:rsidRPr="009B2014">
        <w:rPr>
          <w:rFonts w:asciiTheme="majorBidi" w:hAnsiTheme="majorBidi" w:cstheme="majorBidi"/>
          <w:b/>
          <w:bCs/>
          <w:sz w:val="22"/>
          <w:szCs w:val="22"/>
        </w:rPr>
        <w:t>, Hossein mosaddegh</w:t>
      </w:r>
      <w:r>
        <w:rPr>
          <w:rFonts w:asciiTheme="majorBidi" w:hAnsiTheme="majorBidi" w:cstheme="majorBidi"/>
          <w:b/>
          <w:bCs/>
          <w:sz w:val="22"/>
          <w:szCs w:val="22"/>
          <w:vertAlign w:val="superscript"/>
        </w:rPr>
        <w:t>2</w:t>
      </w:r>
      <w:r w:rsidRPr="009B2014">
        <w:rPr>
          <w:rFonts w:asciiTheme="majorBidi" w:hAnsiTheme="majorBidi" w:cstheme="majorBidi"/>
          <w:b/>
          <w:bCs/>
          <w:sz w:val="22"/>
          <w:szCs w:val="22"/>
        </w:rPr>
        <w:t>, Mehran azizzadeh</w:t>
      </w:r>
      <w:r>
        <w:rPr>
          <w:rFonts w:asciiTheme="majorBidi" w:hAnsiTheme="majorBidi" w:cstheme="majorBidi"/>
          <w:b/>
          <w:bCs/>
          <w:sz w:val="22"/>
          <w:szCs w:val="22"/>
          <w:vertAlign w:val="superscript"/>
        </w:rPr>
        <w:t>3</w:t>
      </w:r>
      <w:r w:rsidRPr="009B2014">
        <w:rPr>
          <w:rFonts w:asciiTheme="majorBidi" w:hAnsiTheme="majorBidi" w:cstheme="majorBidi"/>
          <w:b/>
          <w:bCs/>
          <w:sz w:val="22"/>
          <w:szCs w:val="22"/>
        </w:rPr>
        <w:t>, Hamid sarkheil</w:t>
      </w:r>
      <w:r>
        <w:rPr>
          <w:rFonts w:asciiTheme="majorBidi" w:hAnsiTheme="majorBidi" w:cstheme="majorBidi"/>
          <w:b/>
          <w:bCs/>
          <w:sz w:val="22"/>
          <w:szCs w:val="22"/>
          <w:vertAlign w:val="superscript"/>
        </w:rPr>
        <w:t>4</w:t>
      </w:r>
      <w:r w:rsidRPr="009B2014">
        <w:rPr>
          <w:rFonts w:asciiTheme="majorBidi" w:hAnsiTheme="majorBidi" w:cstheme="majorBidi"/>
          <w:b/>
          <w:bCs/>
          <w:sz w:val="22"/>
          <w:szCs w:val="22"/>
        </w:rPr>
        <w:t>, Mohamad mohamadnia</w:t>
      </w:r>
      <w:r>
        <w:rPr>
          <w:rFonts w:asciiTheme="majorBidi" w:hAnsiTheme="majorBidi" w:cstheme="majorBidi"/>
          <w:b/>
          <w:bCs/>
          <w:sz w:val="22"/>
          <w:szCs w:val="22"/>
          <w:vertAlign w:val="superscript"/>
        </w:rPr>
        <w:t>5</w:t>
      </w:r>
    </w:p>
    <w:p w14:paraId="6059A76C" w14:textId="073B943C" w:rsidR="009B2014" w:rsidRDefault="009B2014" w:rsidP="009B2014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0"/>
        </w:rPr>
      </w:pPr>
      <w:r w:rsidRPr="009B2014">
        <w:rPr>
          <w:rFonts w:asciiTheme="majorBidi" w:hAnsiTheme="majorBidi" w:cstheme="majorBidi"/>
          <w:sz w:val="20"/>
        </w:rPr>
        <w:t>Master's student in petroleum geology,</w:t>
      </w:r>
      <w:r w:rsidRPr="009B2014">
        <w:t xml:space="preserve"> </w:t>
      </w:r>
      <w:r w:rsidRPr="009B2014">
        <w:rPr>
          <w:rFonts w:asciiTheme="majorBidi" w:hAnsiTheme="majorBidi" w:cstheme="majorBidi"/>
          <w:sz w:val="20"/>
        </w:rPr>
        <w:t>Faculty of Earth Sciences</w:t>
      </w:r>
      <w:r>
        <w:rPr>
          <w:rFonts w:asciiTheme="majorBidi" w:hAnsiTheme="majorBidi" w:cstheme="majorBidi"/>
          <w:sz w:val="20"/>
        </w:rPr>
        <w:t>,</w:t>
      </w:r>
      <w:r w:rsidRPr="009B2014">
        <w:rPr>
          <w:rFonts w:asciiTheme="majorBidi" w:hAnsiTheme="majorBidi" w:cstheme="majorBidi"/>
          <w:sz w:val="20"/>
        </w:rPr>
        <w:t xml:space="preserve"> Kharazmi University</w:t>
      </w:r>
    </w:p>
    <w:p w14:paraId="001B295B" w14:textId="421F772A" w:rsidR="009B2014" w:rsidRPr="009B2014" w:rsidRDefault="009B2014" w:rsidP="009B2014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0"/>
        </w:rPr>
      </w:pPr>
      <w:r w:rsidRPr="009B2014">
        <w:rPr>
          <w:rFonts w:asciiTheme="majorBidi" w:hAnsiTheme="majorBidi" w:cstheme="majorBidi"/>
          <w:sz w:val="20"/>
        </w:rPr>
        <w:t>Associate Professor, Faculty of Earth Sciences</w:t>
      </w:r>
      <w:r>
        <w:rPr>
          <w:rFonts w:asciiTheme="majorBidi" w:hAnsiTheme="majorBidi" w:cstheme="majorBidi"/>
          <w:sz w:val="20"/>
        </w:rPr>
        <w:t xml:space="preserve">, </w:t>
      </w:r>
      <w:r w:rsidRPr="009B2014">
        <w:rPr>
          <w:rFonts w:asciiTheme="majorBidi" w:hAnsiTheme="majorBidi" w:cstheme="majorBidi"/>
          <w:sz w:val="20"/>
        </w:rPr>
        <w:t>Kharazmi University</w:t>
      </w:r>
    </w:p>
    <w:p w14:paraId="6A78BA97" w14:textId="6C3C9446" w:rsidR="009B2014" w:rsidRPr="009B2014" w:rsidRDefault="009B2014" w:rsidP="009B2014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0"/>
        </w:rPr>
      </w:pPr>
      <w:r w:rsidRPr="009B2014">
        <w:rPr>
          <w:rFonts w:asciiTheme="majorBidi" w:hAnsiTheme="majorBidi" w:cstheme="majorBidi"/>
          <w:sz w:val="20"/>
        </w:rPr>
        <w:t xml:space="preserve"> Assistant Professor, Research Institute of Petroleum Industry (RIPI)</w:t>
      </w:r>
    </w:p>
    <w:p w14:paraId="3EA6F348" w14:textId="6790FB3B" w:rsidR="009B2014" w:rsidRPr="009B2014" w:rsidRDefault="009B2014" w:rsidP="009B2014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0"/>
        </w:rPr>
      </w:pPr>
      <w:r w:rsidRPr="009B2014">
        <w:rPr>
          <w:rFonts w:asciiTheme="majorBidi" w:hAnsiTheme="majorBidi" w:cstheme="majorBidi"/>
          <w:sz w:val="20"/>
        </w:rPr>
        <w:t xml:space="preserve"> Associate Professor,</w:t>
      </w:r>
      <w:r w:rsidRPr="009B2014">
        <w:t xml:space="preserve"> </w:t>
      </w:r>
      <w:r w:rsidRPr="009B2014">
        <w:rPr>
          <w:rFonts w:asciiTheme="majorBidi" w:hAnsiTheme="majorBidi" w:cstheme="majorBidi"/>
          <w:sz w:val="20"/>
        </w:rPr>
        <w:t>Faculty of Earth Sciences</w:t>
      </w:r>
      <w:r>
        <w:rPr>
          <w:rFonts w:asciiTheme="majorBidi" w:hAnsiTheme="majorBidi" w:cstheme="majorBidi"/>
          <w:sz w:val="20"/>
        </w:rPr>
        <w:t>,</w:t>
      </w:r>
      <w:r w:rsidRPr="009B2014">
        <w:rPr>
          <w:rFonts w:asciiTheme="majorBidi" w:hAnsiTheme="majorBidi" w:cstheme="majorBidi"/>
          <w:sz w:val="20"/>
        </w:rPr>
        <w:t xml:space="preserve"> Kharazmi University</w:t>
      </w:r>
    </w:p>
    <w:p w14:paraId="6B7585CE" w14:textId="6780F04F" w:rsidR="009B2014" w:rsidRDefault="009B2014" w:rsidP="009B2014">
      <w:pPr>
        <w:autoSpaceDE w:val="0"/>
        <w:autoSpaceDN w:val="0"/>
        <w:adjustRightInd w:val="0"/>
        <w:spacing w:after="0"/>
        <w:jc w:val="center"/>
        <w:rPr>
          <w:rFonts w:asciiTheme="majorBidi" w:hAnsiTheme="majorBidi" w:cstheme="majorBidi"/>
          <w:sz w:val="20"/>
        </w:rPr>
      </w:pPr>
      <w:r w:rsidRPr="009B2014">
        <w:rPr>
          <w:rFonts w:asciiTheme="majorBidi" w:hAnsiTheme="majorBidi" w:cstheme="majorBidi"/>
          <w:sz w:val="20"/>
        </w:rPr>
        <w:t>Masters</w:t>
      </w:r>
      <w:r>
        <w:rPr>
          <w:rFonts w:asciiTheme="majorBidi" w:hAnsiTheme="majorBidi" w:cstheme="majorBidi"/>
          <w:sz w:val="20"/>
        </w:rPr>
        <w:t xml:space="preserve">, </w:t>
      </w:r>
      <w:r w:rsidRPr="009B2014">
        <w:rPr>
          <w:rFonts w:asciiTheme="majorBidi" w:hAnsiTheme="majorBidi" w:cstheme="majorBidi"/>
          <w:sz w:val="20"/>
        </w:rPr>
        <w:t>Research Institute of Petroleum Industry (RIPI)</w:t>
      </w:r>
    </w:p>
    <w:p w14:paraId="4C428DFE" w14:textId="6C50ACB1" w:rsidR="009B2014" w:rsidRDefault="009B2014" w:rsidP="009B2014">
      <w:pPr>
        <w:autoSpaceDE w:val="0"/>
        <w:autoSpaceDN w:val="0"/>
        <w:adjustRightInd w:val="0"/>
        <w:spacing w:after="0"/>
        <w:jc w:val="left"/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</w:pPr>
      <w:r w:rsidRPr="009B2014">
        <w:rPr>
          <w:rFonts w:asciiTheme="majorBidi" w:hAnsiTheme="majorBidi" w:cstheme="majorBidi"/>
          <w:b/>
          <w:bCs/>
          <w:sz w:val="22"/>
          <w:szCs w:val="22"/>
          <w:lang w:bidi="fa-IR"/>
        </w:rPr>
        <w:t>Abstract</w:t>
      </w:r>
    </w:p>
    <w:p w14:paraId="6DFDE08F" w14:textId="7304E6D5" w:rsidR="009B2014" w:rsidRPr="00A46101" w:rsidRDefault="008C7B11" w:rsidP="007F6D14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sz w:val="22"/>
          <w:szCs w:val="22"/>
          <w:rtl/>
          <w:lang w:bidi="fa-IR"/>
        </w:rPr>
      </w:pPr>
      <w:r w:rsidRPr="00A46101">
        <w:rPr>
          <w:rFonts w:asciiTheme="majorBidi" w:hAnsiTheme="majorBidi" w:cstheme="majorBidi"/>
          <w:sz w:val="22"/>
          <w:szCs w:val="22"/>
          <w:lang w:bidi="fa-IR"/>
        </w:rPr>
        <w:t xml:space="preserve">Geomechanical studies play a substantial role in the life cycle of a hydrocarbon reservoir and </w:t>
      </w:r>
      <w:r w:rsidR="00BA7CA0">
        <w:rPr>
          <w:rFonts w:asciiTheme="majorBidi" w:hAnsiTheme="majorBidi" w:cstheme="majorBidi"/>
          <w:sz w:val="22"/>
          <w:szCs w:val="22"/>
          <w:lang w:bidi="fa-IR"/>
        </w:rPr>
        <w:t>are</w:t>
      </w:r>
      <w:r w:rsidRPr="00A46101">
        <w:rPr>
          <w:rFonts w:asciiTheme="majorBidi" w:hAnsiTheme="majorBidi" w:cstheme="majorBidi"/>
          <w:sz w:val="22"/>
          <w:szCs w:val="22"/>
          <w:lang w:bidi="fa-IR"/>
        </w:rPr>
        <w:t xml:space="preserve"> a key factor in drilling operation optimization.</w:t>
      </w:r>
      <w:r w:rsidRPr="00A46101">
        <w:rPr>
          <w:sz w:val="22"/>
          <w:szCs w:val="22"/>
        </w:rPr>
        <w:t xml:space="preserve"> </w:t>
      </w:r>
      <w:r w:rsidRPr="00A46101">
        <w:rPr>
          <w:rFonts w:asciiTheme="majorBidi" w:hAnsiTheme="majorBidi" w:cstheme="majorBidi"/>
          <w:sz w:val="22"/>
          <w:szCs w:val="22"/>
          <w:lang w:bidi="fa-IR"/>
        </w:rPr>
        <w:t>Formations with low mechanical stability can cause wellbore instability or failure during drilling.</w:t>
      </w:r>
      <w:r w:rsidR="00386FDA" w:rsidRPr="00A46101">
        <w:rPr>
          <w:sz w:val="22"/>
          <w:szCs w:val="22"/>
        </w:rPr>
        <w:t xml:space="preserve"> </w:t>
      </w:r>
      <w:r w:rsidR="00386FDA" w:rsidRPr="00A46101">
        <w:rPr>
          <w:rFonts w:asciiTheme="majorBidi" w:hAnsiTheme="majorBidi" w:cstheme="majorBidi"/>
          <w:sz w:val="22"/>
          <w:szCs w:val="22"/>
          <w:lang w:bidi="fa-IR"/>
        </w:rPr>
        <w:t>Casing damage is one of the biggest problems in upstream oil industries.</w:t>
      </w:r>
      <w:r w:rsidR="000101DF" w:rsidRPr="00A46101">
        <w:rPr>
          <w:sz w:val="22"/>
          <w:szCs w:val="22"/>
        </w:rPr>
        <w:t xml:space="preserve"> </w:t>
      </w:r>
      <w:r w:rsidR="000101DF" w:rsidRPr="00A46101">
        <w:rPr>
          <w:rFonts w:asciiTheme="majorBidi" w:hAnsiTheme="majorBidi" w:cstheme="majorBidi"/>
          <w:sz w:val="22"/>
          <w:szCs w:val="22"/>
          <w:lang w:bidi="fa-IR"/>
        </w:rPr>
        <w:t xml:space="preserve">In this study, the elastic properties such as Young's modulus, bulk modulus, shear modulus, </w:t>
      </w:r>
      <w:r w:rsidR="000101DF" w:rsidRPr="00A46101">
        <w:rPr>
          <w:rFonts w:asciiTheme="majorBidi" w:hAnsiTheme="majorBidi" w:cstheme="majorBidi"/>
          <w:sz w:val="22"/>
          <w:szCs w:val="22"/>
          <w:lang w:bidi="fa-IR"/>
        </w:rPr>
        <w:lastRenderedPageBreak/>
        <w:t>Poisson's ratio</w:t>
      </w:r>
      <w:r w:rsidR="00BA7CA0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0101DF" w:rsidRPr="00A46101">
        <w:rPr>
          <w:rFonts w:asciiTheme="majorBidi" w:hAnsiTheme="majorBidi" w:cstheme="majorBidi"/>
          <w:sz w:val="22"/>
          <w:szCs w:val="22"/>
          <w:lang w:bidi="fa-IR"/>
        </w:rPr>
        <w:t xml:space="preserve"> and UCS of the Gadwan formation are calculated using the compressive and shear wave velocities obtained from the DSI tool and experimental relationships.</w:t>
      </w:r>
      <w:r w:rsidR="007F6D14" w:rsidRPr="00A46101">
        <w:rPr>
          <w:sz w:val="22"/>
          <w:szCs w:val="22"/>
        </w:rPr>
        <w:t xml:space="preserve"> </w:t>
      </w:r>
      <w:r w:rsidR="007F6D14" w:rsidRPr="00A46101">
        <w:rPr>
          <w:rFonts w:asciiTheme="majorBidi" w:hAnsiTheme="majorBidi" w:cstheme="majorBidi"/>
          <w:sz w:val="22"/>
          <w:szCs w:val="22"/>
          <w:lang w:bidi="fa-IR"/>
        </w:rPr>
        <w:t>After calculating the elastic and resistance properties of the rock, the multi-resolution graph-based clustering method (MRGC) was used to cluster the geomechanical units.</w:t>
      </w:r>
      <w:r w:rsidR="00FB3CA6" w:rsidRPr="00A46101">
        <w:rPr>
          <w:sz w:val="22"/>
          <w:szCs w:val="22"/>
        </w:rPr>
        <w:t xml:space="preserve"> </w:t>
      </w:r>
      <w:r w:rsidR="00FB3CA6" w:rsidRPr="00A46101">
        <w:rPr>
          <w:rFonts w:asciiTheme="majorBidi" w:hAnsiTheme="majorBidi" w:cstheme="majorBidi"/>
          <w:sz w:val="22"/>
          <w:szCs w:val="22"/>
          <w:lang w:bidi="fa-IR"/>
        </w:rPr>
        <w:t>In the end, eight geomechanical units were obtained based on the classification of the elastic modulus of the rock using the cluster analysis method.</w:t>
      </w:r>
      <w:r w:rsidR="00387730" w:rsidRPr="00A46101">
        <w:rPr>
          <w:sz w:val="22"/>
          <w:szCs w:val="22"/>
        </w:rPr>
        <w:t xml:space="preserve"> </w:t>
      </w:r>
      <w:r w:rsidR="00387730" w:rsidRPr="00A46101">
        <w:rPr>
          <w:rFonts w:asciiTheme="majorBidi" w:hAnsiTheme="majorBidi" w:cstheme="majorBidi"/>
          <w:sz w:val="22"/>
          <w:szCs w:val="22"/>
          <w:lang w:bidi="fa-IR"/>
        </w:rPr>
        <w:t>Each unit is a cluster composed of Young's modulus, Poisson's ratio, bulk modulus, shear modulus</w:t>
      </w:r>
      <w:r w:rsidR="00BA7CA0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387730" w:rsidRPr="00A46101">
        <w:rPr>
          <w:rFonts w:asciiTheme="majorBidi" w:hAnsiTheme="majorBidi" w:cstheme="majorBidi"/>
          <w:sz w:val="22"/>
          <w:szCs w:val="22"/>
          <w:lang w:bidi="fa-IR"/>
        </w:rPr>
        <w:t xml:space="preserve"> and UCS.</w:t>
      </w:r>
      <w:r w:rsidR="00387730" w:rsidRPr="00A46101">
        <w:rPr>
          <w:sz w:val="22"/>
          <w:szCs w:val="22"/>
        </w:rPr>
        <w:t xml:space="preserve"> </w:t>
      </w:r>
      <w:r w:rsidR="00387730" w:rsidRPr="00A46101">
        <w:rPr>
          <w:rFonts w:asciiTheme="majorBidi" w:hAnsiTheme="majorBidi" w:cstheme="majorBidi"/>
          <w:sz w:val="22"/>
          <w:szCs w:val="22"/>
          <w:lang w:bidi="fa-IR"/>
        </w:rPr>
        <w:t>Due to the higher values of mechanical parameters, unit 1 is suitable for drilling while maintaining stability.</w:t>
      </w:r>
      <w:r w:rsidR="001C57D6" w:rsidRPr="00A46101">
        <w:rPr>
          <w:sz w:val="22"/>
          <w:szCs w:val="22"/>
        </w:rPr>
        <w:t xml:space="preserve"> </w:t>
      </w:r>
      <w:r w:rsidR="001C57D6" w:rsidRPr="00A46101">
        <w:rPr>
          <w:rFonts w:asciiTheme="majorBidi" w:hAnsiTheme="majorBidi" w:cstheme="majorBidi"/>
          <w:sz w:val="22"/>
          <w:szCs w:val="22"/>
          <w:lang w:bidi="fa-IR"/>
        </w:rPr>
        <w:t>While unit 8 has the lowest values of the estimated elastic parameters, which indicates areas of shale or with abundant fractures.</w:t>
      </w:r>
      <w:r w:rsidR="001C57D6" w:rsidRPr="00A46101">
        <w:rPr>
          <w:sz w:val="22"/>
          <w:szCs w:val="22"/>
        </w:rPr>
        <w:t xml:space="preserve"> </w:t>
      </w:r>
      <w:r w:rsidR="001C57D6" w:rsidRPr="00A46101">
        <w:rPr>
          <w:rFonts w:asciiTheme="majorBidi" w:hAnsiTheme="majorBidi" w:cstheme="majorBidi"/>
          <w:sz w:val="22"/>
          <w:szCs w:val="22"/>
          <w:lang w:bidi="fa-IR"/>
        </w:rPr>
        <w:t>The results of this study showed that rock mechanics parameters change with lithological changes</w:t>
      </w:r>
      <w:r w:rsidR="001C57D6" w:rsidRPr="00A46101">
        <w:rPr>
          <w:rFonts w:asciiTheme="majorBidi" w:hAnsiTheme="majorBidi" w:cstheme="majorBidi" w:hint="cs"/>
          <w:sz w:val="22"/>
          <w:szCs w:val="22"/>
          <w:rtl/>
          <w:lang w:bidi="fa-IR"/>
        </w:rPr>
        <w:t xml:space="preserve"> </w:t>
      </w:r>
      <w:r w:rsidR="001C57D6" w:rsidRPr="00A46101">
        <w:rPr>
          <w:rFonts w:asciiTheme="majorBidi" w:hAnsiTheme="majorBidi" w:cstheme="majorBidi"/>
          <w:sz w:val="22"/>
          <w:szCs w:val="22"/>
          <w:lang w:bidi="fa-IR"/>
        </w:rPr>
        <w:t>and GMU classification is an effective method to determine unstable and prone</w:t>
      </w:r>
      <w:r w:rsidR="00BA7CA0">
        <w:rPr>
          <w:rFonts w:asciiTheme="majorBidi" w:hAnsiTheme="majorBidi" w:cstheme="majorBidi"/>
          <w:sz w:val="22"/>
          <w:szCs w:val="22"/>
          <w:lang w:bidi="fa-IR"/>
        </w:rPr>
        <w:t>-to-</w:t>
      </w:r>
      <w:r w:rsidR="001C57D6" w:rsidRPr="00A46101">
        <w:rPr>
          <w:rFonts w:asciiTheme="majorBidi" w:hAnsiTheme="majorBidi" w:cstheme="majorBidi"/>
          <w:sz w:val="22"/>
          <w:szCs w:val="22"/>
          <w:lang w:bidi="fa-IR"/>
        </w:rPr>
        <w:t>collapse areas during drilling.</w:t>
      </w:r>
    </w:p>
    <w:p w14:paraId="180CA6FA" w14:textId="280A5CE5" w:rsidR="00A46101" w:rsidRPr="00A46101" w:rsidRDefault="00A46101" w:rsidP="007F6D14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/>
          <w:bCs/>
          <w:sz w:val="20"/>
          <w:rtl/>
          <w:lang w:bidi="fa-IR"/>
        </w:rPr>
      </w:pPr>
      <w:r w:rsidRPr="00A46101">
        <w:rPr>
          <w:rFonts w:asciiTheme="majorBidi" w:hAnsiTheme="majorBidi" w:cstheme="majorBidi"/>
          <w:b/>
          <w:bCs/>
          <w:sz w:val="20"/>
          <w:lang w:bidi="fa-IR"/>
        </w:rPr>
        <w:t>Keywords</w:t>
      </w:r>
      <w:r>
        <w:rPr>
          <w:rFonts w:asciiTheme="majorBidi" w:hAnsiTheme="majorBidi" w:cstheme="majorBidi"/>
          <w:b/>
          <w:bCs/>
          <w:sz w:val="20"/>
          <w:lang w:bidi="fa-IR"/>
        </w:rPr>
        <w:t xml:space="preserve">: </w:t>
      </w:r>
      <w:r w:rsidRPr="00A46101">
        <w:rPr>
          <w:rFonts w:asciiTheme="majorBidi" w:hAnsiTheme="majorBidi" w:cstheme="majorBidi"/>
          <w:b/>
          <w:bCs/>
          <w:sz w:val="20"/>
          <w:lang w:bidi="fa-IR"/>
        </w:rPr>
        <w:t>Gadwan formation</w:t>
      </w:r>
      <w:r>
        <w:rPr>
          <w:rFonts w:asciiTheme="majorBidi" w:hAnsiTheme="majorBidi" w:cstheme="majorBidi"/>
          <w:b/>
          <w:bCs/>
          <w:sz w:val="20"/>
          <w:lang w:bidi="fa-IR"/>
        </w:rPr>
        <w:t xml:space="preserve">, </w:t>
      </w:r>
      <w:r w:rsidRPr="00A46101">
        <w:rPr>
          <w:rFonts w:asciiTheme="majorBidi" w:hAnsiTheme="majorBidi" w:cstheme="majorBidi"/>
          <w:b/>
          <w:bCs/>
          <w:sz w:val="20"/>
          <w:lang w:bidi="fa-IR"/>
        </w:rPr>
        <w:t>Well</w:t>
      </w:r>
      <w:r>
        <w:rPr>
          <w:rFonts w:asciiTheme="majorBidi" w:hAnsiTheme="majorBidi" w:cstheme="majorBidi"/>
          <w:b/>
          <w:bCs/>
          <w:sz w:val="20"/>
          <w:lang w:bidi="fa-IR"/>
        </w:rPr>
        <w:t>bore</w:t>
      </w:r>
      <w:r w:rsidRPr="00A46101">
        <w:rPr>
          <w:rFonts w:asciiTheme="majorBidi" w:hAnsiTheme="majorBidi" w:cstheme="majorBidi"/>
          <w:b/>
          <w:bCs/>
          <w:sz w:val="20"/>
          <w:lang w:bidi="fa-IR"/>
        </w:rPr>
        <w:t xml:space="preserve"> logs</w:t>
      </w:r>
      <w:r>
        <w:rPr>
          <w:rFonts w:asciiTheme="majorBidi" w:hAnsiTheme="majorBidi" w:cstheme="majorBidi"/>
          <w:b/>
          <w:bCs/>
          <w:sz w:val="20"/>
          <w:lang w:bidi="fa-IR"/>
        </w:rPr>
        <w:t xml:space="preserve">, </w:t>
      </w:r>
      <w:r w:rsidRPr="00A46101">
        <w:rPr>
          <w:rFonts w:asciiTheme="majorBidi" w:hAnsiTheme="majorBidi" w:cstheme="majorBidi"/>
          <w:b/>
          <w:bCs/>
          <w:sz w:val="20"/>
          <w:lang w:bidi="fa-IR"/>
        </w:rPr>
        <w:t>Geomechanical units</w:t>
      </w:r>
      <w:r>
        <w:rPr>
          <w:rFonts w:asciiTheme="majorBidi" w:hAnsiTheme="majorBidi" w:cstheme="majorBidi"/>
          <w:b/>
          <w:bCs/>
          <w:sz w:val="20"/>
          <w:lang w:bidi="fa-IR"/>
        </w:rPr>
        <w:t>,</w:t>
      </w:r>
      <w:r w:rsidRPr="00A46101">
        <w:t xml:space="preserve"> </w:t>
      </w:r>
      <w:r w:rsidRPr="00A46101">
        <w:rPr>
          <w:rFonts w:asciiTheme="majorBidi" w:hAnsiTheme="majorBidi" w:cstheme="majorBidi"/>
          <w:b/>
          <w:bCs/>
          <w:sz w:val="20"/>
          <w:lang w:bidi="fa-IR"/>
        </w:rPr>
        <w:t>Elastic properties</w:t>
      </w:r>
    </w:p>
    <w:p w14:paraId="726991F7" w14:textId="3521E224" w:rsidR="002C519F" w:rsidRDefault="00826F9B" w:rsidP="00826F9B">
      <w:pPr>
        <w:autoSpaceDE w:val="0"/>
        <w:autoSpaceDN w:val="0"/>
        <w:bidi/>
        <w:adjustRightInd w:val="0"/>
        <w:spacing w:after="0"/>
        <w:rPr>
          <w:rFonts w:ascii="Tahoma" w:hAnsi="Tahoma" w:cs="B Nazanin"/>
          <w:sz w:val="24"/>
          <w:szCs w:val="24"/>
          <w:rtl/>
        </w:rPr>
      </w:pPr>
      <w:r>
        <w:rPr>
          <w:rFonts w:ascii="Tahoma" w:hAnsi="Tahoma" w:cs="B Nazanin" w:hint="cs"/>
          <w:b/>
          <w:bCs/>
          <w:sz w:val="26"/>
          <w:szCs w:val="26"/>
          <w:rtl/>
        </w:rPr>
        <w:t>1-</w:t>
      </w:r>
      <w:r w:rsidR="002C519F" w:rsidRPr="005E5B2D">
        <w:rPr>
          <w:rFonts w:ascii="Tahoma" w:hAnsi="Tahoma" w:cs="B Nazanin" w:hint="cs"/>
          <w:b/>
          <w:bCs/>
          <w:sz w:val="26"/>
          <w:szCs w:val="26"/>
          <w:rtl/>
        </w:rPr>
        <w:t>مقدمه</w:t>
      </w:r>
    </w:p>
    <w:p w14:paraId="5711AB89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="Tahoma" w:hAnsi="Tahoma" w:cs="B Nazanin"/>
          <w:sz w:val="24"/>
          <w:szCs w:val="24"/>
          <w:rtl/>
          <w:lang w:bidi="fa-IR"/>
        </w:rPr>
      </w:pPr>
      <w:r w:rsidRPr="00721CD2">
        <w:rPr>
          <w:rFonts w:ascii="Tahoma" w:hAnsi="Tahoma" w:cs="B Nazanin"/>
          <w:sz w:val="24"/>
          <w:szCs w:val="24"/>
          <w:rtl/>
        </w:rPr>
        <w:t>امروزه اهم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ت</w:t>
      </w:r>
      <w:r w:rsidRPr="00721CD2">
        <w:rPr>
          <w:rFonts w:ascii="Tahoma" w:hAnsi="Tahoma" w:cs="B Nazanin"/>
          <w:sz w:val="24"/>
          <w:szCs w:val="24"/>
          <w:rtl/>
        </w:rPr>
        <w:t xml:space="preserve"> مطالعات ژئومکان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ک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در چرخه عمر 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ک</w:t>
      </w:r>
      <w:r w:rsidRPr="00721CD2">
        <w:rPr>
          <w:rFonts w:ascii="Tahoma" w:hAnsi="Tahoma" w:cs="B Nazanin"/>
          <w:sz w:val="24"/>
          <w:szCs w:val="24"/>
          <w:rtl/>
        </w:rPr>
        <w:t xml:space="preserve"> م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دان</w:t>
      </w:r>
      <w:r w:rsidRPr="00721CD2">
        <w:rPr>
          <w:rFonts w:ascii="Tahoma" w:hAnsi="Tahoma" w:cs="B Nazanin"/>
          <w:sz w:val="24"/>
          <w:szCs w:val="24"/>
          <w:rtl/>
        </w:rPr>
        <w:t xml:space="preserve"> نفت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،</w:t>
      </w:r>
      <w:r w:rsidRPr="00721CD2">
        <w:rPr>
          <w:rFonts w:ascii="Tahoma" w:hAnsi="Tahoma" w:cs="B Nazanin"/>
          <w:sz w:val="24"/>
          <w:szCs w:val="24"/>
          <w:rtl/>
        </w:rPr>
        <w:t xml:space="preserve"> از اکتشاف ه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دروکربن</w:t>
      </w:r>
      <w:r w:rsidRPr="00721CD2">
        <w:rPr>
          <w:rFonts w:ascii="Tahoma" w:hAnsi="Tahoma" w:cs="B Nazanin"/>
          <w:sz w:val="24"/>
          <w:szCs w:val="24"/>
          <w:rtl/>
        </w:rPr>
        <w:t xml:space="preserve"> گرفته تا مراحل حفار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به خوب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شناخته شده‌است و به عنوان 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ک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از مهم‌تر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ن</w:t>
      </w:r>
      <w:r w:rsidRPr="00721CD2">
        <w:rPr>
          <w:rFonts w:ascii="Tahoma" w:hAnsi="Tahoma" w:cs="B Nazanin"/>
          <w:sz w:val="24"/>
          <w:szCs w:val="24"/>
          <w:rtl/>
        </w:rPr>
        <w:t xml:space="preserve"> ابزارها برا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افزا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ش</w:t>
      </w:r>
      <w:r w:rsidRPr="00721CD2">
        <w:rPr>
          <w:rFonts w:ascii="Tahoma" w:hAnsi="Tahoma" w:cs="B Nazanin"/>
          <w:sz w:val="24"/>
          <w:szCs w:val="24"/>
          <w:rtl/>
        </w:rPr>
        <w:t xml:space="preserve"> تول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د</w:t>
      </w:r>
      <w:r w:rsidRPr="00721CD2">
        <w:rPr>
          <w:rFonts w:ascii="Tahoma" w:hAnsi="Tahoma" w:cs="B Nazanin"/>
          <w:sz w:val="24"/>
          <w:szCs w:val="24"/>
          <w:rtl/>
        </w:rPr>
        <w:t xml:space="preserve"> و کاهش ر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سک‌ها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موجود در ا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ن</w:t>
      </w:r>
      <w:r w:rsidRPr="00721CD2">
        <w:rPr>
          <w:rFonts w:ascii="Tahoma" w:hAnsi="Tahoma" w:cs="B Nazanin"/>
          <w:sz w:val="24"/>
          <w:szCs w:val="24"/>
          <w:rtl/>
        </w:rPr>
        <w:t xml:space="preserve"> فرآ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ند</w:t>
      </w:r>
      <w:r w:rsidRPr="00721CD2">
        <w:rPr>
          <w:rFonts w:ascii="Tahoma" w:hAnsi="Tahoma" w:cs="B Nazanin"/>
          <w:sz w:val="24"/>
          <w:szCs w:val="24"/>
          <w:rtl/>
        </w:rPr>
        <w:t xml:space="preserve"> در نظر گرفته م</w:t>
      </w:r>
      <w:r w:rsidRPr="00721CD2">
        <w:rPr>
          <w:rFonts w:ascii="Tahoma" w:hAnsi="Tahoma" w:cs="B Nazanin" w:hint="cs"/>
          <w:sz w:val="24"/>
          <w:szCs w:val="24"/>
          <w:rtl/>
        </w:rPr>
        <w:t>ی‌</w:t>
      </w:r>
      <w:r w:rsidRPr="00721CD2">
        <w:rPr>
          <w:rFonts w:ascii="Tahoma" w:hAnsi="Tahoma" w:cs="B Nazanin" w:hint="eastAsia"/>
          <w:sz w:val="24"/>
          <w:szCs w:val="24"/>
          <w:rtl/>
        </w:rPr>
        <w:t>شود</w:t>
      </w:r>
      <w:r w:rsidRPr="00721CD2">
        <w:rPr>
          <w:rFonts w:ascii="Tahoma" w:hAnsi="Tahoma" w:cs="B Nazanin"/>
          <w:sz w:val="24"/>
          <w:szCs w:val="24"/>
          <w:rtl/>
        </w:rPr>
        <w:t>.</w:t>
      </w:r>
      <w:r w:rsidRPr="00721CD2">
        <w:rPr>
          <w:rtl/>
        </w:rPr>
        <w:t xml:space="preserve"> </w:t>
      </w:r>
      <w:r w:rsidRPr="00721CD2">
        <w:rPr>
          <w:rFonts w:ascii="Tahoma" w:hAnsi="Tahoma" w:cs="B Nazanin"/>
          <w:sz w:val="24"/>
          <w:szCs w:val="24"/>
          <w:rtl/>
        </w:rPr>
        <w:t>کاربرد مکان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ک</w:t>
      </w:r>
      <w:r w:rsidRPr="00721CD2">
        <w:rPr>
          <w:rFonts w:ascii="Tahoma" w:hAnsi="Tahoma" w:cs="B Nazanin"/>
          <w:sz w:val="24"/>
          <w:szCs w:val="24"/>
          <w:rtl/>
        </w:rPr>
        <w:t xml:space="preserve"> سنگ در بخش‌ها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مختلف صنعت نفت در برخ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موضوعات مانند </w:t>
      </w:r>
      <w:r>
        <w:rPr>
          <w:rFonts w:ascii="Tahoma" w:hAnsi="Tahoma" w:cs="B Nazanin" w:hint="cs"/>
          <w:sz w:val="24"/>
          <w:szCs w:val="24"/>
          <w:rtl/>
        </w:rPr>
        <w:t>پیش‌بینی و کنترل</w:t>
      </w:r>
      <w:r w:rsidRPr="00721CD2">
        <w:rPr>
          <w:rFonts w:ascii="Tahoma" w:hAnsi="Tahoma" w:cs="B Nazanin"/>
          <w:sz w:val="24"/>
          <w:szCs w:val="24"/>
          <w:rtl/>
        </w:rPr>
        <w:t xml:space="preserve"> ماسه</w:t>
      </w:r>
      <w:r>
        <w:rPr>
          <w:rFonts w:ascii="Tahoma" w:hAnsi="Tahoma" w:cs="B Nazanin" w:hint="cs"/>
          <w:sz w:val="24"/>
          <w:szCs w:val="24"/>
          <w:rtl/>
        </w:rPr>
        <w:t>‌زایی</w:t>
      </w:r>
      <w:r w:rsidRPr="00721CD2">
        <w:rPr>
          <w:rFonts w:ascii="Tahoma" w:hAnsi="Tahoma" w:cs="B Nazanin"/>
          <w:sz w:val="24"/>
          <w:szCs w:val="24"/>
          <w:rtl/>
        </w:rPr>
        <w:t>، پا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دار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چاه و به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نه‌ساز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</w:t>
      </w:r>
      <w:r>
        <w:rPr>
          <w:rFonts w:ascii="Tahoma" w:hAnsi="Tahoma" w:cs="B Nazanin" w:hint="cs"/>
          <w:sz w:val="24"/>
          <w:szCs w:val="24"/>
          <w:rtl/>
        </w:rPr>
        <w:t>مسیر حفاری</w:t>
      </w:r>
      <w:r w:rsidRPr="00721CD2">
        <w:rPr>
          <w:rFonts w:ascii="Tahoma" w:hAnsi="Tahoma" w:cs="B Nazanin"/>
          <w:sz w:val="24"/>
          <w:szCs w:val="24"/>
          <w:rtl/>
        </w:rPr>
        <w:t xml:space="preserve"> نقش اساس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/>
          <w:sz w:val="24"/>
          <w:szCs w:val="24"/>
          <w:rtl/>
        </w:rPr>
        <w:t xml:space="preserve"> ا</w:t>
      </w:r>
      <w:r w:rsidRPr="00721CD2">
        <w:rPr>
          <w:rFonts w:ascii="Tahoma" w:hAnsi="Tahoma" w:cs="B Nazanin" w:hint="cs"/>
          <w:sz w:val="24"/>
          <w:szCs w:val="24"/>
          <w:rtl/>
        </w:rPr>
        <w:t>ی</w:t>
      </w:r>
      <w:r w:rsidRPr="00721CD2">
        <w:rPr>
          <w:rFonts w:ascii="Tahoma" w:hAnsi="Tahoma" w:cs="B Nazanin" w:hint="eastAsia"/>
          <w:sz w:val="24"/>
          <w:szCs w:val="24"/>
          <w:rtl/>
        </w:rPr>
        <w:t>فا</w:t>
      </w:r>
      <w:r w:rsidRPr="00721CD2">
        <w:rPr>
          <w:rFonts w:ascii="Tahoma" w:hAnsi="Tahoma" w:cs="B Nazanin"/>
          <w:sz w:val="24"/>
          <w:szCs w:val="24"/>
          <w:rtl/>
        </w:rPr>
        <w:t xml:space="preserve"> کرده‌است.</w:t>
      </w:r>
      <w:r w:rsidRPr="00B910C0">
        <w:rPr>
          <w:rtl/>
        </w:rPr>
        <w:t xml:space="preserve"> </w:t>
      </w:r>
      <w:r w:rsidRPr="00B910C0">
        <w:rPr>
          <w:rFonts w:ascii="Tahoma" w:hAnsi="Tahoma" w:cs="B Nazanin"/>
          <w:sz w:val="24"/>
          <w:szCs w:val="24"/>
          <w:rtl/>
        </w:rPr>
        <w:t>در ا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ران،</w:t>
      </w:r>
      <w:r w:rsidRPr="00B910C0">
        <w:rPr>
          <w:rFonts w:ascii="Tahoma" w:hAnsi="Tahoma" w:cs="B Nazanin"/>
          <w:sz w:val="24"/>
          <w:szCs w:val="24"/>
          <w:rtl/>
        </w:rPr>
        <w:t xml:space="preserve"> عل</w:t>
      </w:r>
      <w:r w:rsidRPr="00B910C0">
        <w:rPr>
          <w:rFonts w:ascii="Tahoma" w:hAnsi="Tahoma" w:cs="B Nazanin" w:hint="cs"/>
          <w:sz w:val="24"/>
          <w:szCs w:val="24"/>
          <w:rtl/>
        </w:rPr>
        <w:t>ی‌</w:t>
      </w:r>
      <w:r w:rsidRPr="00B910C0">
        <w:rPr>
          <w:rFonts w:ascii="Tahoma" w:hAnsi="Tahoma" w:cs="B Nazanin" w:hint="eastAsia"/>
          <w:sz w:val="24"/>
          <w:szCs w:val="24"/>
          <w:rtl/>
        </w:rPr>
        <w:t>رغم</w:t>
      </w:r>
      <w:r w:rsidRPr="00B910C0">
        <w:rPr>
          <w:rFonts w:ascii="Tahoma" w:hAnsi="Tahoma" w:cs="B Nazanin"/>
          <w:sz w:val="24"/>
          <w:szCs w:val="24"/>
          <w:rtl/>
        </w:rPr>
        <w:t xml:space="preserve"> وجود مشکلات متعدد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از قب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ل</w:t>
      </w:r>
      <w:r w:rsidRPr="00B910C0">
        <w:rPr>
          <w:rFonts w:ascii="Tahoma" w:hAnsi="Tahoma" w:cs="B Nazanin"/>
          <w:sz w:val="24"/>
          <w:szCs w:val="24"/>
          <w:rtl/>
        </w:rPr>
        <w:t xml:space="preserve"> شکست چاه، فعال‌ساز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مجدد </w:t>
      </w:r>
      <w:r>
        <w:rPr>
          <w:rFonts w:ascii="Tahoma" w:hAnsi="Tahoma" w:cs="B Nazanin" w:hint="cs"/>
          <w:sz w:val="24"/>
          <w:szCs w:val="24"/>
          <w:rtl/>
        </w:rPr>
        <w:t>گسل</w:t>
      </w:r>
      <w:r w:rsidRPr="00B910C0">
        <w:rPr>
          <w:rFonts w:ascii="Tahoma" w:hAnsi="Tahoma" w:cs="B Nazanin"/>
          <w:sz w:val="24"/>
          <w:szCs w:val="24"/>
          <w:rtl/>
        </w:rPr>
        <w:t xml:space="preserve">، </w:t>
      </w:r>
      <w:r>
        <w:rPr>
          <w:rFonts w:ascii="Tahoma" w:hAnsi="Tahoma" w:cs="B Nazanin" w:hint="cs"/>
          <w:sz w:val="24"/>
          <w:szCs w:val="24"/>
          <w:rtl/>
        </w:rPr>
        <w:t>تولید</w:t>
      </w:r>
      <w:r w:rsidRPr="00B910C0">
        <w:rPr>
          <w:rFonts w:ascii="Tahoma" w:hAnsi="Tahoma" w:cs="B Nazanin"/>
          <w:sz w:val="24"/>
          <w:szCs w:val="24"/>
          <w:rtl/>
        </w:rPr>
        <w:t xml:space="preserve"> ماسه، مشکلات ذخ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ره‌ساز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گاز، مطالعات ژئومکان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ک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به طور جد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مورد توجه قرار نگرفته و اجرا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آن محدود شده‌است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2C519F">
        <w:rPr>
          <w:rFonts w:asciiTheme="majorBidi" w:hAnsiTheme="majorBidi" w:cstheme="majorBidi"/>
          <w:szCs w:val="18"/>
        </w:rPr>
        <w:t>(Nazari and Riahi, 2020)</w:t>
      </w:r>
      <w:r w:rsidRPr="00B910C0">
        <w:rPr>
          <w:rFonts w:ascii="Tahoma" w:hAnsi="Tahoma" w:cs="B Nazanin"/>
          <w:sz w:val="24"/>
          <w:szCs w:val="24"/>
          <w:rtl/>
        </w:rPr>
        <w:t>.</w:t>
      </w:r>
    </w:p>
    <w:p w14:paraId="3E22E5F0" w14:textId="5B4BB609" w:rsidR="00710944" w:rsidRDefault="002C519F" w:rsidP="002C519F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ascii="Tahoma" w:hAnsi="Tahoma" w:cs="B Nazanin" w:hint="cs"/>
          <w:sz w:val="24"/>
          <w:szCs w:val="24"/>
          <w:rtl/>
        </w:rPr>
        <w:t xml:space="preserve">واحدهای ژئومکانیکی </w:t>
      </w:r>
      <w:r w:rsidRPr="00415295">
        <w:rPr>
          <w:rFonts w:asciiTheme="majorBidi" w:hAnsiTheme="majorBidi" w:cstheme="majorBidi"/>
          <w:sz w:val="20"/>
        </w:rPr>
        <w:t>(G</w:t>
      </w:r>
      <w:r w:rsidR="00495B7D">
        <w:rPr>
          <w:rFonts w:asciiTheme="majorBidi" w:hAnsiTheme="majorBidi" w:cstheme="majorBidi"/>
          <w:sz w:val="20"/>
        </w:rPr>
        <w:t>eomechanical Units</w:t>
      </w:r>
      <w:r w:rsidRPr="00415295">
        <w:rPr>
          <w:rFonts w:asciiTheme="majorBidi" w:hAnsiTheme="majorBidi" w:cstheme="majorBidi"/>
          <w:sz w:val="20"/>
        </w:rPr>
        <w:t>)</w:t>
      </w:r>
      <w:r>
        <w:rPr>
          <w:rFonts w:ascii="Tahoma" w:hAnsi="Tahoma" w:cs="B Nazanin" w:hint="cs"/>
          <w:sz w:val="24"/>
          <w:szCs w:val="24"/>
          <w:rtl/>
        </w:rPr>
        <w:t xml:space="preserve"> به عنوان 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ک</w:t>
      </w:r>
      <w:r w:rsidRPr="00B910C0">
        <w:rPr>
          <w:rFonts w:ascii="Tahoma" w:hAnsi="Tahoma" w:cs="B Nazanin"/>
          <w:sz w:val="24"/>
          <w:szCs w:val="24"/>
          <w:rtl/>
        </w:rPr>
        <w:t xml:space="preserve"> واحد منفرد برا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مدلساز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ژئومکان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ک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،</w:t>
      </w:r>
      <w:r w:rsidRPr="00B910C0">
        <w:rPr>
          <w:rFonts w:ascii="Tahoma" w:hAnsi="Tahoma" w:cs="B Nazanin"/>
          <w:sz w:val="24"/>
          <w:szCs w:val="24"/>
          <w:rtl/>
        </w:rPr>
        <w:t xml:space="preserve"> برنامه‌ر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ز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تول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 w:hint="eastAsia"/>
          <w:sz w:val="24"/>
          <w:szCs w:val="24"/>
          <w:rtl/>
        </w:rPr>
        <w:t>د</w:t>
      </w:r>
      <w:r w:rsidRPr="00B910C0">
        <w:rPr>
          <w:rFonts w:ascii="Tahoma" w:hAnsi="Tahoma" w:cs="B Nazanin"/>
          <w:sz w:val="24"/>
          <w:szCs w:val="24"/>
          <w:rtl/>
        </w:rPr>
        <w:t xml:space="preserve"> و اهداف حفار</w:t>
      </w:r>
      <w:r w:rsidRPr="00B910C0">
        <w:rPr>
          <w:rFonts w:ascii="Tahoma" w:hAnsi="Tahoma" w:cs="B Nazanin" w:hint="cs"/>
          <w:sz w:val="24"/>
          <w:szCs w:val="24"/>
          <w:rtl/>
        </w:rPr>
        <w:t>ی</w:t>
      </w:r>
      <w:r w:rsidRPr="00B910C0">
        <w:rPr>
          <w:rFonts w:ascii="Tahoma" w:hAnsi="Tahoma" w:cs="B Nazanin"/>
          <w:sz w:val="24"/>
          <w:szCs w:val="24"/>
          <w:rtl/>
        </w:rPr>
        <w:t xml:space="preserve"> </w:t>
      </w:r>
      <w:r>
        <w:rPr>
          <w:rFonts w:ascii="Tahoma" w:hAnsi="Tahoma" w:cs="B Nazanin" w:hint="cs"/>
          <w:sz w:val="24"/>
          <w:szCs w:val="24"/>
          <w:rtl/>
        </w:rPr>
        <w:t>شناخته می‌شوند</w:t>
      </w:r>
      <w:r w:rsidRPr="00B910C0">
        <w:rPr>
          <w:rFonts w:ascii="Tahoma" w:hAnsi="Tahoma" w:cs="B Nazanin"/>
          <w:sz w:val="24"/>
          <w:szCs w:val="24"/>
          <w:rtl/>
        </w:rPr>
        <w:t xml:space="preserve"> </w:t>
      </w:r>
      <w:r w:rsidRPr="002F60ED">
        <w:rPr>
          <w:rFonts w:ascii="Tahoma" w:hAnsi="Tahoma" w:cs="B Nazanin"/>
          <w:sz w:val="22"/>
          <w:szCs w:val="22"/>
          <w:rtl/>
        </w:rPr>
        <w:t>(‏فرج</w:t>
      </w:r>
      <w:r w:rsidRPr="002F60ED">
        <w:rPr>
          <w:rFonts w:ascii="Tahoma" w:hAnsi="Tahoma" w:cs="B Nazanin" w:hint="cs"/>
          <w:sz w:val="22"/>
          <w:szCs w:val="22"/>
          <w:rtl/>
        </w:rPr>
        <w:t>ی</w:t>
      </w:r>
      <w:r w:rsidRPr="002F60ED">
        <w:rPr>
          <w:rFonts w:ascii="Tahoma" w:hAnsi="Tahoma" w:cs="B Nazanin"/>
          <w:sz w:val="22"/>
          <w:szCs w:val="22"/>
          <w:rtl/>
        </w:rPr>
        <w:t xml:space="preserve"> و همکاران</w:t>
      </w:r>
      <w:r w:rsidR="002F60ED" w:rsidRPr="002F60ED">
        <w:rPr>
          <w:rFonts w:ascii="Tahoma" w:hAnsi="Tahoma" w:cs="B Nazanin" w:hint="cs"/>
          <w:sz w:val="22"/>
          <w:szCs w:val="22"/>
          <w:rtl/>
          <w:lang w:bidi="fa-IR"/>
        </w:rPr>
        <w:t>،</w:t>
      </w:r>
      <w:r w:rsidRPr="002F60ED">
        <w:rPr>
          <w:rFonts w:ascii="Tahoma" w:hAnsi="Tahoma" w:cs="B Nazanin"/>
          <w:sz w:val="22"/>
          <w:szCs w:val="22"/>
          <w:rtl/>
        </w:rPr>
        <w:t xml:space="preserve"> </w:t>
      </w:r>
      <w:r w:rsidR="00921295">
        <w:rPr>
          <w:rFonts w:ascii="Tahoma" w:hAnsi="Tahoma" w:cs="B Nazanin" w:hint="cs"/>
          <w:sz w:val="22"/>
          <w:szCs w:val="22"/>
          <w:rtl/>
          <w:lang w:bidi="fa-IR"/>
        </w:rPr>
        <w:t>1393</w:t>
      </w:r>
      <w:r w:rsidRPr="002F60ED">
        <w:rPr>
          <w:rFonts w:ascii="Tahoma" w:hAnsi="Tahoma" w:cs="B Nazanin"/>
          <w:sz w:val="22"/>
          <w:szCs w:val="22"/>
          <w:rtl/>
          <w:lang w:bidi="fa-IR"/>
        </w:rPr>
        <w:t>)</w:t>
      </w:r>
      <w:r w:rsidRPr="00B910C0">
        <w:rPr>
          <w:rFonts w:ascii="Tahoma" w:hAnsi="Tahoma" w:cs="B Nazanin"/>
          <w:sz w:val="24"/>
          <w:szCs w:val="24"/>
          <w:rtl/>
          <w:lang w:bidi="fa-IR"/>
        </w:rPr>
        <w:t>‏.</w:t>
      </w:r>
      <w:r w:rsidRPr="006F6C46">
        <w:rPr>
          <w:rFonts w:hint="cs"/>
          <w:rtl/>
        </w:rPr>
        <w:t xml:space="preserve"> </w:t>
      </w:r>
      <w:r w:rsidRPr="006F6C46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6F6C46">
        <w:rPr>
          <w:rFonts w:ascii="Tahoma" w:hAnsi="Tahoma" w:cs="B Nazanin" w:hint="eastAsia"/>
          <w:sz w:val="24"/>
          <w:szCs w:val="24"/>
          <w:rtl/>
          <w:lang w:bidi="fa-IR"/>
        </w:rPr>
        <w:t>ک</w:t>
      </w:r>
      <w:r w:rsidRPr="006F6C46">
        <w:rPr>
          <w:rFonts w:ascii="Tahoma" w:hAnsi="Tahoma" w:cs="B Nazanin"/>
          <w:sz w:val="24"/>
          <w:szCs w:val="24"/>
          <w:rtl/>
          <w:lang w:bidi="fa-IR"/>
        </w:rPr>
        <w:t xml:space="preserve"> واحد ژئومکان</w:t>
      </w:r>
      <w:r w:rsidRPr="006F6C46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6F6C46">
        <w:rPr>
          <w:rFonts w:ascii="Tahoma" w:hAnsi="Tahoma" w:cs="B Nazanin" w:hint="eastAsia"/>
          <w:sz w:val="24"/>
          <w:szCs w:val="24"/>
          <w:rtl/>
          <w:lang w:bidi="fa-IR"/>
        </w:rPr>
        <w:t>ک</w:t>
      </w:r>
      <w:r w:rsidRPr="006F6C46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6F6C46">
        <w:rPr>
          <w:rFonts w:ascii="Tahoma" w:hAnsi="Tahoma" w:cs="B Nazanin"/>
          <w:sz w:val="24"/>
          <w:szCs w:val="24"/>
          <w:rtl/>
          <w:lang w:bidi="fa-IR"/>
        </w:rPr>
        <w:t xml:space="preserve"> را م</w:t>
      </w:r>
      <w:r w:rsidRPr="006F6C46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>
        <w:rPr>
          <w:rFonts w:ascii="Tahoma" w:hAnsi="Tahoma" w:cs="B Nazanin" w:hint="cs"/>
          <w:sz w:val="24"/>
          <w:szCs w:val="24"/>
          <w:rtl/>
          <w:lang w:bidi="fa-IR"/>
        </w:rPr>
        <w:t>‌</w:t>
      </w:r>
      <w:r w:rsidRPr="006F6C46">
        <w:rPr>
          <w:rFonts w:ascii="Tahoma" w:hAnsi="Tahoma" w:cs="B Nazanin"/>
          <w:sz w:val="24"/>
          <w:szCs w:val="24"/>
          <w:rtl/>
          <w:lang w:bidi="fa-IR"/>
        </w:rPr>
        <w:t xml:space="preserve">توان با استفاده از </w:t>
      </w:r>
      <w:r>
        <w:rPr>
          <w:rFonts w:ascii="Tahoma" w:hAnsi="Tahoma" w:cs="B Nazanin" w:hint="cs"/>
          <w:sz w:val="24"/>
          <w:szCs w:val="24"/>
          <w:rtl/>
          <w:lang w:bidi="fa-IR"/>
        </w:rPr>
        <w:t>نمودار</w:t>
      </w:r>
      <w:r w:rsidRPr="006F6C46">
        <w:rPr>
          <w:rFonts w:ascii="Tahoma" w:hAnsi="Tahoma" w:cs="B Nazanin"/>
          <w:sz w:val="24"/>
          <w:szCs w:val="24"/>
          <w:rtl/>
          <w:lang w:bidi="fa-IR"/>
        </w:rPr>
        <w:t>ها</w:t>
      </w:r>
      <w:r>
        <w:rPr>
          <w:rFonts w:ascii="Tahoma" w:hAnsi="Tahoma" w:cs="B Nazanin" w:hint="cs"/>
          <w:sz w:val="24"/>
          <w:szCs w:val="24"/>
          <w:rtl/>
          <w:lang w:bidi="fa-IR"/>
        </w:rPr>
        <w:t>ی چاه‌پیمایی و</w:t>
      </w:r>
      <w:r w:rsidRPr="006F6C46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>
        <w:rPr>
          <w:rFonts w:ascii="Tahoma" w:hAnsi="Tahoma" w:cs="B Nazanin" w:hint="cs"/>
          <w:sz w:val="24"/>
          <w:szCs w:val="24"/>
          <w:rtl/>
          <w:lang w:bidi="fa-IR"/>
        </w:rPr>
        <w:t>مغزه‌ها</w:t>
      </w:r>
      <w:r w:rsidRPr="006F6C46">
        <w:rPr>
          <w:rFonts w:ascii="Tahoma" w:hAnsi="Tahoma" w:cs="B Nazanin"/>
          <w:sz w:val="24"/>
          <w:szCs w:val="24"/>
          <w:rtl/>
          <w:lang w:bidi="fa-IR"/>
        </w:rPr>
        <w:t xml:space="preserve"> تعر</w:t>
      </w:r>
      <w:r w:rsidRPr="006F6C46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6F6C46">
        <w:rPr>
          <w:rFonts w:ascii="Tahoma" w:hAnsi="Tahoma" w:cs="B Nazanin" w:hint="eastAsia"/>
          <w:sz w:val="24"/>
          <w:szCs w:val="24"/>
          <w:rtl/>
          <w:lang w:bidi="fa-IR"/>
        </w:rPr>
        <w:t>ف</w:t>
      </w:r>
      <w:r w:rsidRPr="006F6C46">
        <w:rPr>
          <w:rFonts w:ascii="Tahoma" w:hAnsi="Tahoma" w:cs="B Nazanin"/>
          <w:sz w:val="24"/>
          <w:szCs w:val="24"/>
          <w:rtl/>
          <w:lang w:bidi="fa-IR"/>
        </w:rPr>
        <w:t xml:space="preserve"> کرد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2C519F">
        <w:rPr>
          <w:rFonts w:asciiTheme="majorBidi" w:hAnsiTheme="majorBidi" w:cstheme="majorBidi"/>
          <w:szCs w:val="18"/>
          <w:lang w:bidi="fa-IR"/>
        </w:rPr>
        <w:t>(Dusseault, 2011)</w:t>
      </w:r>
      <w:r>
        <w:rPr>
          <w:rFonts w:ascii="Tahoma" w:hAnsi="Tahoma" w:cs="B Nazanin" w:hint="cs"/>
          <w:sz w:val="24"/>
          <w:szCs w:val="24"/>
          <w:rtl/>
          <w:lang w:bidi="fa-IR"/>
        </w:rPr>
        <w:t>.</w:t>
      </w:r>
      <w:r w:rsidRPr="00FD1D4A">
        <w:rPr>
          <w:rFonts w:cs="B Nazanin"/>
          <w:sz w:val="24"/>
          <w:szCs w:val="24"/>
          <w:rtl/>
          <w:lang w:bidi="fa-IR"/>
        </w:rPr>
        <w:t xml:space="preserve"> </w:t>
      </w:r>
      <w:r w:rsidRPr="00B04F6D">
        <w:rPr>
          <w:rFonts w:cs="B Nazanin"/>
          <w:sz w:val="24"/>
          <w:szCs w:val="24"/>
          <w:rtl/>
          <w:lang w:bidi="fa-IR"/>
        </w:rPr>
        <w:t>تا به امروز، انواع مختلف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/>
          <w:sz w:val="24"/>
          <w:szCs w:val="24"/>
          <w:rtl/>
          <w:lang w:bidi="fa-IR"/>
        </w:rPr>
        <w:t xml:space="preserve"> از تحق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 w:hint="eastAsia"/>
          <w:sz w:val="24"/>
          <w:szCs w:val="24"/>
          <w:rtl/>
          <w:lang w:bidi="fa-IR"/>
        </w:rPr>
        <w:t>قات</w:t>
      </w:r>
      <w:r w:rsidRPr="00B04F6D">
        <w:rPr>
          <w:rFonts w:cs="B Nazanin"/>
          <w:sz w:val="24"/>
          <w:szCs w:val="24"/>
          <w:rtl/>
          <w:lang w:bidi="fa-IR"/>
        </w:rPr>
        <w:t xml:space="preserve"> بر رو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/>
          <w:sz w:val="24"/>
          <w:szCs w:val="24"/>
          <w:rtl/>
          <w:lang w:bidi="fa-IR"/>
        </w:rPr>
        <w:t xml:space="preserve"> خوشه‌بند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/>
          <w:sz w:val="24"/>
          <w:szCs w:val="24"/>
          <w:rtl/>
          <w:lang w:bidi="fa-IR"/>
        </w:rPr>
        <w:t xml:space="preserve"> داده‌ها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/>
          <w:sz w:val="24"/>
          <w:szCs w:val="24"/>
          <w:rtl/>
          <w:lang w:bidi="fa-IR"/>
        </w:rPr>
        <w:t xml:space="preserve"> ز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 w:hint="eastAsia"/>
          <w:sz w:val="24"/>
          <w:szCs w:val="24"/>
          <w:rtl/>
          <w:lang w:bidi="fa-IR"/>
        </w:rPr>
        <w:t>رسطح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/>
          <w:sz w:val="24"/>
          <w:szCs w:val="24"/>
          <w:rtl/>
          <w:lang w:bidi="fa-IR"/>
        </w:rPr>
        <w:t xml:space="preserve"> و تحل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 w:hint="eastAsia"/>
          <w:sz w:val="24"/>
          <w:szCs w:val="24"/>
          <w:rtl/>
          <w:lang w:bidi="fa-IR"/>
        </w:rPr>
        <w:t>ل</w:t>
      </w:r>
      <w:r w:rsidRPr="00B04F6D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رخساره‌های الکتریکی</w:t>
      </w:r>
      <w:r w:rsidRPr="00B04F6D">
        <w:rPr>
          <w:rFonts w:cs="B Nazanin"/>
          <w:sz w:val="24"/>
          <w:szCs w:val="24"/>
          <w:rtl/>
          <w:lang w:bidi="fa-IR"/>
        </w:rPr>
        <w:t xml:space="preserve"> با استفاده از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04F6D">
        <w:rPr>
          <w:rFonts w:cs="B Nazanin"/>
          <w:sz w:val="24"/>
          <w:szCs w:val="24"/>
          <w:rtl/>
          <w:lang w:bidi="fa-IR"/>
        </w:rPr>
        <w:t>تکن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 w:hint="eastAsia"/>
          <w:sz w:val="24"/>
          <w:szCs w:val="24"/>
          <w:rtl/>
          <w:lang w:bidi="fa-IR"/>
        </w:rPr>
        <w:t>ک‌ها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/>
          <w:sz w:val="24"/>
          <w:szCs w:val="24"/>
          <w:rtl/>
          <w:lang w:bidi="fa-IR"/>
        </w:rPr>
        <w:t xml:space="preserve"> خوشه‌بند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/>
          <w:sz w:val="24"/>
          <w:szCs w:val="24"/>
          <w:rtl/>
          <w:lang w:bidi="fa-IR"/>
        </w:rPr>
        <w:t xml:space="preserve"> آمار</w:t>
      </w:r>
      <w:r w:rsidRPr="00B04F6D">
        <w:rPr>
          <w:rFonts w:cs="B Nazanin" w:hint="cs"/>
          <w:sz w:val="24"/>
          <w:szCs w:val="24"/>
          <w:rtl/>
          <w:lang w:bidi="fa-IR"/>
        </w:rPr>
        <w:t>ی</w:t>
      </w:r>
      <w:r w:rsidRPr="00B04F6D">
        <w:rPr>
          <w:rFonts w:cs="B Nazanin"/>
          <w:sz w:val="24"/>
          <w:szCs w:val="24"/>
          <w:rtl/>
          <w:lang w:bidi="fa-IR"/>
        </w:rPr>
        <w:t xml:space="preserve"> و هوشمند انجام شده‌است </w:t>
      </w:r>
      <w:r w:rsidRPr="000C6D84">
        <w:rPr>
          <w:rFonts w:cs="B Nazanin"/>
          <w:sz w:val="24"/>
          <w:szCs w:val="24"/>
          <w:rtl/>
          <w:lang w:bidi="fa-IR"/>
        </w:rPr>
        <w:t xml:space="preserve">(‏به عنوان مثال، </w:t>
      </w:r>
      <w:r w:rsidRPr="000C6D84">
        <w:rPr>
          <w:rFonts w:cs="B Nazanin" w:hint="cs"/>
          <w:sz w:val="24"/>
          <w:szCs w:val="24"/>
          <w:rtl/>
          <w:lang w:bidi="fa-IR"/>
        </w:rPr>
        <w:t>کدخدائی</w:t>
      </w:r>
      <w:r w:rsidRPr="000C6D84">
        <w:rPr>
          <w:rFonts w:cs="B Nazanin"/>
          <w:sz w:val="24"/>
          <w:szCs w:val="24"/>
          <w:rtl/>
          <w:lang w:bidi="fa-IR"/>
        </w:rPr>
        <w:t xml:space="preserve"> و همکاران، ۲۰۰۶؛ رضا</w:t>
      </w:r>
      <w:r w:rsidRPr="000C6D84">
        <w:rPr>
          <w:rFonts w:cs="B Nazanin" w:hint="cs"/>
          <w:sz w:val="24"/>
          <w:szCs w:val="24"/>
          <w:rtl/>
          <w:lang w:bidi="fa-IR"/>
        </w:rPr>
        <w:t>یی</w:t>
      </w:r>
      <w:r w:rsidRPr="000C6D84">
        <w:rPr>
          <w:rFonts w:cs="B Nazanin"/>
          <w:sz w:val="24"/>
          <w:szCs w:val="24"/>
          <w:rtl/>
          <w:lang w:bidi="fa-IR"/>
        </w:rPr>
        <w:t xml:space="preserve"> و همکاران، ۲۰۰۷؛ بلند</w:t>
      </w:r>
      <w:r w:rsidRPr="000C6D84">
        <w:rPr>
          <w:rFonts w:cs="B Nazanin" w:hint="cs"/>
          <w:sz w:val="24"/>
          <w:szCs w:val="24"/>
          <w:rtl/>
          <w:lang w:bidi="fa-IR"/>
        </w:rPr>
        <w:t>ی</w:t>
      </w:r>
      <w:r w:rsidRPr="000C6D84">
        <w:rPr>
          <w:rFonts w:cs="B Nazanin"/>
          <w:sz w:val="24"/>
          <w:szCs w:val="24"/>
          <w:rtl/>
          <w:lang w:bidi="fa-IR"/>
        </w:rPr>
        <w:t xml:space="preserve"> و همکاران، ۲۰۱۷؛ </w:t>
      </w:r>
      <w:r w:rsidRPr="000C6D84">
        <w:rPr>
          <w:rFonts w:cs="B Nazanin" w:hint="cs"/>
          <w:sz w:val="24"/>
          <w:szCs w:val="24"/>
          <w:rtl/>
          <w:lang w:bidi="fa-IR"/>
        </w:rPr>
        <w:t>سفیداری</w:t>
      </w:r>
      <w:r w:rsidRPr="000C6D84">
        <w:rPr>
          <w:rFonts w:cs="B Nazanin"/>
          <w:sz w:val="24"/>
          <w:szCs w:val="24"/>
          <w:rtl/>
          <w:lang w:bidi="fa-IR"/>
        </w:rPr>
        <w:t xml:space="preserve"> و همکاران، ۲۰۱۸)‏</w:t>
      </w:r>
      <w:r w:rsidRPr="00B04F6D">
        <w:rPr>
          <w:rFonts w:cs="B Nazanin"/>
          <w:sz w:val="24"/>
          <w:szCs w:val="24"/>
          <w:rtl/>
          <w:lang w:bidi="fa-IR"/>
        </w:rPr>
        <w:t>.</w:t>
      </w:r>
      <w:r w:rsidRPr="00CD29BC">
        <w:rPr>
          <w:rtl/>
        </w:rPr>
        <w:t xml:space="preserve"> </w:t>
      </w:r>
      <w:r w:rsidRPr="00CD29BC">
        <w:rPr>
          <w:rFonts w:cs="B Nazanin"/>
          <w:sz w:val="24"/>
          <w:szCs w:val="24"/>
          <w:rtl/>
          <w:lang w:bidi="fa-IR"/>
        </w:rPr>
        <w:t>با ا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 w:hint="eastAsia"/>
          <w:sz w:val="24"/>
          <w:szCs w:val="24"/>
          <w:rtl/>
          <w:lang w:bidi="fa-IR"/>
        </w:rPr>
        <w:t>ن</w:t>
      </w:r>
      <w:r w:rsidRPr="00CD29BC">
        <w:rPr>
          <w:rFonts w:cs="B Nazanin"/>
          <w:sz w:val="24"/>
          <w:szCs w:val="24"/>
          <w:rtl/>
          <w:lang w:bidi="fa-IR"/>
        </w:rPr>
        <w:t xml:space="preserve"> حال، کاربرد آن‌ها برا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/>
          <w:sz w:val="24"/>
          <w:szCs w:val="24"/>
          <w:rtl/>
          <w:lang w:bidi="fa-IR"/>
        </w:rPr>
        <w:t xml:space="preserve"> شناسا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>
        <w:rPr>
          <w:rFonts w:cs="B Nazanin" w:hint="cs"/>
          <w:sz w:val="24"/>
          <w:szCs w:val="24"/>
          <w:rtl/>
          <w:lang w:bidi="fa-IR"/>
        </w:rPr>
        <w:t>ی رخساره‌</w:t>
      </w:r>
      <w:r w:rsidRPr="00CD29BC">
        <w:rPr>
          <w:rFonts w:cs="B Nazanin"/>
          <w:sz w:val="24"/>
          <w:szCs w:val="24"/>
          <w:rtl/>
          <w:lang w:bidi="fa-IR"/>
        </w:rPr>
        <w:t>ها</w:t>
      </w:r>
      <w:r>
        <w:rPr>
          <w:rFonts w:cs="B Nazanin" w:hint="cs"/>
          <w:sz w:val="24"/>
          <w:szCs w:val="24"/>
          <w:rtl/>
          <w:lang w:bidi="fa-IR"/>
        </w:rPr>
        <w:t>ی ژئومکانیکی</w:t>
      </w:r>
      <w:r w:rsidRPr="00CD29BC">
        <w:rPr>
          <w:rFonts w:cs="B Nazanin"/>
          <w:sz w:val="24"/>
          <w:szCs w:val="24"/>
          <w:rtl/>
          <w:lang w:bidi="fa-IR"/>
        </w:rPr>
        <w:t xml:space="preserve"> به عنوان داده‌ها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/>
          <w:sz w:val="24"/>
          <w:szCs w:val="24"/>
          <w:rtl/>
          <w:lang w:bidi="fa-IR"/>
        </w:rPr>
        <w:t xml:space="preserve"> ورود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/>
          <w:sz w:val="24"/>
          <w:szCs w:val="24"/>
          <w:rtl/>
          <w:lang w:bidi="fa-IR"/>
        </w:rPr>
        <w:t xml:space="preserve"> برا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/>
          <w:sz w:val="24"/>
          <w:szCs w:val="24"/>
          <w:rtl/>
          <w:lang w:bidi="fa-IR"/>
        </w:rPr>
        <w:t xml:space="preserve"> تجز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 w:hint="eastAsia"/>
          <w:sz w:val="24"/>
          <w:szCs w:val="24"/>
          <w:rtl/>
          <w:lang w:bidi="fa-IR"/>
        </w:rPr>
        <w:t>ه</w:t>
      </w:r>
      <w:r w:rsidRPr="00CD29BC">
        <w:rPr>
          <w:rFonts w:cs="B Nazanin"/>
          <w:sz w:val="24"/>
          <w:szCs w:val="24"/>
          <w:rtl/>
          <w:lang w:bidi="fa-IR"/>
        </w:rPr>
        <w:t xml:space="preserve"> و تحل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 w:hint="eastAsia"/>
          <w:sz w:val="24"/>
          <w:szCs w:val="24"/>
          <w:rtl/>
          <w:lang w:bidi="fa-IR"/>
        </w:rPr>
        <w:t>ل</w:t>
      </w:r>
      <w:r w:rsidRPr="00CD29BC">
        <w:rPr>
          <w:rFonts w:cs="B Nazanin"/>
          <w:sz w:val="24"/>
          <w:szCs w:val="24"/>
          <w:rtl/>
          <w:lang w:bidi="fa-IR"/>
        </w:rPr>
        <w:t xml:space="preserve"> پا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 w:hint="eastAsia"/>
          <w:sz w:val="24"/>
          <w:szCs w:val="24"/>
          <w:rtl/>
          <w:lang w:bidi="fa-IR"/>
        </w:rPr>
        <w:t>دار</w:t>
      </w:r>
      <w:r w:rsidRPr="00CD29BC">
        <w:rPr>
          <w:rFonts w:cs="B Nazanin" w:hint="cs"/>
          <w:sz w:val="24"/>
          <w:szCs w:val="24"/>
          <w:rtl/>
          <w:lang w:bidi="fa-IR"/>
        </w:rPr>
        <w:t>ی</w:t>
      </w:r>
      <w:r w:rsidRPr="00CD29BC">
        <w:rPr>
          <w:rFonts w:cs="B Nazanin"/>
          <w:sz w:val="24"/>
          <w:szCs w:val="24"/>
          <w:rtl/>
          <w:lang w:bidi="fa-IR"/>
        </w:rPr>
        <w:t xml:space="preserve"> چاه مورد مطالعه قرار </w:t>
      </w:r>
      <w:r>
        <w:rPr>
          <w:rFonts w:cs="B Nazanin" w:hint="cs"/>
          <w:sz w:val="24"/>
          <w:szCs w:val="24"/>
          <w:rtl/>
          <w:lang w:bidi="fa-IR"/>
        </w:rPr>
        <w:t>ن</w:t>
      </w:r>
      <w:r w:rsidRPr="00CD29BC">
        <w:rPr>
          <w:rFonts w:cs="B Nazanin"/>
          <w:sz w:val="24"/>
          <w:szCs w:val="24"/>
          <w:rtl/>
          <w:lang w:bidi="fa-IR"/>
        </w:rPr>
        <w:t>گرفته‌است.</w:t>
      </w:r>
      <w:r w:rsidRPr="00FD1D4A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>
        <w:rPr>
          <w:rFonts w:ascii="Tahoma" w:hAnsi="Tahoma" w:cs="B Nazanin" w:hint="cs"/>
          <w:sz w:val="24"/>
          <w:szCs w:val="24"/>
          <w:rtl/>
          <w:lang w:bidi="fa-IR"/>
        </w:rPr>
        <w:t>آداب‌نژاد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و همکاران (‏۲۰۱۷)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>روش‌ها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مختلف خوشه‌بند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پارامترها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الاست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 w:hint="eastAsia"/>
          <w:sz w:val="24"/>
          <w:szCs w:val="24"/>
          <w:rtl/>
          <w:lang w:bidi="fa-IR"/>
        </w:rPr>
        <w:t>ک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را 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جهت ساخت واحدهای ژئومکانیکی 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>مقا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 w:hint="eastAsia"/>
          <w:sz w:val="24"/>
          <w:szCs w:val="24"/>
          <w:rtl/>
          <w:lang w:bidi="fa-IR"/>
        </w:rPr>
        <w:t>سه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کرده و تع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یی</w:t>
      </w:r>
      <w:r w:rsidRPr="00C34618">
        <w:rPr>
          <w:rFonts w:ascii="Tahoma" w:hAnsi="Tahoma" w:cs="B Nazanin" w:hint="eastAsia"/>
          <w:sz w:val="24"/>
          <w:szCs w:val="24"/>
          <w:rtl/>
          <w:lang w:bidi="fa-IR"/>
        </w:rPr>
        <w:t>ن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کردند که خوشه‌بند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گرافیکی </w:t>
      </w:r>
      <w:r w:rsidR="003E50ED">
        <w:rPr>
          <w:rFonts w:ascii="Tahoma" w:hAnsi="Tahoma" w:cs="B Nazanin" w:hint="cs"/>
          <w:sz w:val="24"/>
          <w:szCs w:val="24"/>
          <w:rtl/>
          <w:lang w:bidi="fa-IR"/>
        </w:rPr>
        <w:t>چندتفکیکی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415295">
        <w:rPr>
          <w:rFonts w:asciiTheme="majorBidi" w:hAnsiTheme="majorBidi" w:cstheme="majorBidi"/>
          <w:sz w:val="20"/>
          <w:rtl/>
          <w:lang w:bidi="fa-IR"/>
        </w:rPr>
        <w:t>(‏</w:t>
      </w:r>
      <w:r w:rsidRPr="00415295">
        <w:rPr>
          <w:rFonts w:asciiTheme="majorBidi" w:hAnsiTheme="majorBidi" w:cstheme="majorBidi"/>
          <w:sz w:val="20"/>
          <w:lang w:bidi="fa-IR"/>
        </w:rPr>
        <w:t>MRGC</w:t>
      </w:r>
      <w:r w:rsidRPr="00415295">
        <w:rPr>
          <w:rFonts w:asciiTheme="majorBidi" w:hAnsiTheme="majorBidi" w:cstheme="majorBidi"/>
          <w:sz w:val="20"/>
          <w:rtl/>
          <w:lang w:bidi="fa-IR"/>
        </w:rPr>
        <w:t>)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>منجر به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>به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 w:hint="eastAsia"/>
          <w:sz w:val="24"/>
          <w:szCs w:val="24"/>
          <w:rtl/>
          <w:lang w:bidi="fa-IR"/>
        </w:rPr>
        <w:t>نه‌ساز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>
        <w:rPr>
          <w:rFonts w:ascii="Tahoma" w:hAnsi="Tahoma" w:cs="B Nazanin" w:hint="cs"/>
          <w:sz w:val="24"/>
          <w:szCs w:val="24"/>
          <w:rtl/>
          <w:lang w:bidi="fa-IR"/>
        </w:rPr>
        <w:t>بهتری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>
        <w:rPr>
          <w:rFonts w:ascii="Tahoma" w:hAnsi="Tahoma" w:cs="B Nazanin" w:hint="cs"/>
          <w:sz w:val="24"/>
          <w:szCs w:val="24"/>
          <w:rtl/>
          <w:lang w:bidi="fa-IR"/>
        </w:rPr>
        <w:t>می‌گردد</w:t>
      </w:r>
      <w:r w:rsidRPr="00C34618">
        <w:rPr>
          <w:rFonts w:ascii="Tahoma" w:hAnsi="Tahoma" w:cs="B Nazanin" w:hint="eastAsia"/>
          <w:sz w:val="24"/>
          <w:szCs w:val="24"/>
          <w:rtl/>
          <w:lang w:bidi="fa-IR"/>
        </w:rPr>
        <w:t>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که سپس برا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ا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 w:hint="eastAsia"/>
          <w:sz w:val="24"/>
          <w:szCs w:val="24"/>
          <w:rtl/>
          <w:lang w:bidi="fa-IR"/>
        </w:rPr>
        <w:t>جاد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 w:hint="eastAsia"/>
          <w:sz w:val="24"/>
          <w:szCs w:val="24"/>
          <w:rtl/>
          <w:lang w:bidi="fa-IR"/>
        </w:rPr>
        <w:t>ک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مدل </w:t>
      </w:r>
      <w:r w:rsidRPr="00415295">
        <w:rPr>
          <w:rFonts w:asciiTheme="majorBidi" w:hAnsiTheme="majorBidi" w:cstheme="majorBidi"/>
          <w:sz w:val="20"/>
          <w:lang w:bidi="fa-IR"/>
        </w:rPr>
        <w:t>GMU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سه‌بعد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 xml:space="preserve"> مورد استفاده قرار م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ی‌</w:t>
      </w:r>
      <w:r w:rsidRPr="00C34618">
        <w:rPr>
          <w:rFonts w:ascii="Tahoma" w:hAnsi="Tahoma" w:cs="B Nazanin"/>
          <w:sz w:val="24"/>
          <w:szCs w:val="24"/>
          <w:rtl/>
          <w:lang w:bidi="fa-IR"/>
        </w:rPr>
        <w:t>گ</w:t>
      </w:r>
      <w:r w:rsidRPr="00C34618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34618">
        <w:rPr>
          <w:rFonts w:ascii="Tahoma" w:hAnsi="Tahoma" w:cs="B Nazanin" w:hint="eastAsia"/>
          <w:sz w:val="24"/>
          <w:szCs w:val="24"/>
          <w:rtl/>
          <w:lang w:bidi="fa-IR"/>
        </w:rPr>
        <w:t>رد</w:t>
      </w:r>
      <w:r>
        <w:rPr>
          <w:rFonts w:ascii="Tahoma" w:hAnsi="Tahoma" w:cs="B Nazanin" w:hint="cs"/>
          <w:sz w:val="24"/>
          <w:szCs w:val="24"/>
          <w:rtl/>
          <w:lang w:bidi="fa-IR"/>
        </w:rPr>
        <w:t>.</w:t>
      </w:r>
      <w:r w:rsidRPr="008D0A17"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ascii="Tahoma" w:hAnsi="Tahoma" w:cs="B Nazanin" w:hint="cs"/>
          <w:sz w:val="24"/>
          <w:szCs w:val="24"/>
          <w:rtl/>
        </w:rPr>
        <w:t xml:space="preserve">در این مطالعه </w:t>
      </w:r>
      <w:r w:rsidRPr="00696A2D">
        <w:rPr>
          <w:rFonts w:ascii="Tahoma" w:hAnsi="Tahoma" w:cs="B Nazanin"/>
          <w:sz w:val="24"/>
          <w:szCs w:val="24"/>
          <w:rtl/>
        </w:rPr>
        <w:t xml:space="preserve">پس از محاسبه </w:t>
      </w:r>
      <w:r>
        <w:rPr>
          <w:rFonts w:ascii="Tahoma" w:hAnsi="Tahoma" w:cs="B Nazanin" w:hint="cs"/>
          <w:sz w:val="24"/>
          <w:szCs w:val="24"/>
          <w:rtl/>
        </w:rPr>
        <w:t>خصوصیات</w:t>
      </w:r>
      <w:r w:rsidRPr="00696A2D">
        <w:rPr>
          <w:rFonts w:ascii="Tahoma" w:hAnsi="Tahoma" w:cs="B Nazanin"/>
          <w:sz w:val="24"/>
          <w:szCs w:val="24"/>
          <w:rtl/>
        </w:rPr>
        <w:t xml:space="preserve"> ژئومکان</w:t>
      </w:r>
      <w:r w:rsidRPr="00696A2D">
        <w:rPr>
          <w:rFonts w:ascii="Tahoma" w:hAnsi="Tahoma" w:cs="B Nazanin" w:hint="cs"/>
          <w:sz w:val="24"/>
          <w:szCs w:val="24"/>
          <w:rtl/>
        </w:rPr>
        <w:t>ی</w:t>
      </w:r>
      <w:r w:rsidRPr="00696A2D">
        <w:rPr>
          <w:rFonts w:ascii="Tahoma" w:hAnsi="Tahoma" w:cs="B Nazanin" w:hint="eastAsia"/>
          <w:sz w:val="24"/>
          <w:szCs w:val="24"/>
          <w:rtl/>
        </w:rPr>
        <w:t>ک</w:t>
      </w:r>
      <w:r w:rsidRPr="00696A2D">
        <w:rPr>
          <w:rFonts w:ascii="Tahoma" w:hAnsi="Tahoma" w:cs="B Nazanin" w:hint="cs"/>
          <w:sz w:val="24"/>
          <w:szCs w:val="24"/>
          <w:rtl/>
        </w:rPr>
        <w:t>ی</w:t>
      </w:r>
      <w:r w:rsidRPr="00696A2D">
        <w:rPr>
          <w:rFonts w:ascii="Tahoma" w:hAnsi="Tahoma" w:cs="B Nazanin"/>
          <w:sz w:val="24"/>
          <w:szCs w:val="24"/>
          <w:rtl/>
        </w:rPr>
        <w:t xml:space="preserve"> سنگ</w:t>
      </w:r>
      <w:r w:rsidRPr="00696A2D">
        <w:rPr>
          <w:rFonts w:ascii="Tahoma" w:hAnsi="Tahoma" w:cs="B Nazanin" w:hint="eastAsia"/>
          <w:sz w:val="24"/>
          <w:szCs w:val="24"/>
          <w:rtl/>
        </w:rPr>
        <w:t>،</w:t>
      </w:r>
      <w:r w:rsidRPr="00696A2D">
        <w:rPr>
          <w:rFonts w:ascii="Tahoma" w:hAnsi="Tahoma" w:cs="B Nazanin"/>
          <w:sz w:val="24"/>
          <w:szCs w:val="24"/>
          <w:rtl/>
        </w:rPr>
        <w:t xml:space="preserve"> رخساره‌ها</w:t>
      </w:r>
      <w:r w:rsidRPr="00696A2D">
        <w:rPr>
          <w:rFonts w:ascii="Tahoma" w:hAnsi="Tahoma" w:cs="B Nazanin" w:hint="cs"/>
          <w:sz w:val="24"/>
          <w:szCs w:val="24"/>
          <w:rtl/>
        </w:rPr>
        <w:t>ی</w:t>
      </w:r>
      <w:r w:rsidRPr="00696A2D">
        <w:rPr>
          <w:rFonts w:ascii="Tahoma" w:hAnsi="Tahoma" w:cs="B Nazanin"/>
          <w:sz w:val="24"/>
          <w:szCs w:val="24"/>
          <w:rtl/>
        </w:rPr>
        <w:t xml:space="preserve"> ژئومکان</w:t>
      </w:r>
      <w:r w:rsidRPr="00696A2D">
        <w:rPr>
          <w:rFonts w:ascii="Tahoma" w:hAnsi="Tahoma" w:cs="B Nazanin" w:hint="cs"/>
          <w:sz w:val="24"/>
          <w:szCs w:val="24"/>
          <w:rtl/>
        </w:rPr>
        <w:t>ی</w:t>
      </w:r>
      <w:r w:rsidRPr="00696A2D">
        <w:rPr>
          <w:rFonts w:ascii="Tahoma" w:hAnsi="Tahoma" w:cs="B Nazanin" w:hint="eastAsia"/>
          <w:sz w:val="24"/>
          <w:szCs w:val="24"/>
          <w:rtl/>
        </w:rPr>
        <w:t>ک</w:t>
      </w:r>
      <w:r w:rsidRPr="00696A2D">
        <w:rPr>
          <w:rFonts w:ascii="Tahoma" w:hAnsi="Tahoma" w:cs="B Nazanin" w:hint="cs"/>
          <w:sz w:val="24"/>
          <w:szCs w:val="24"/>
          <w:rtl/>
        </w:rPr>
        <w:t>ی</w:t>
      </w:r>
      <w:r w:rsidRPr="00696A2D">
        <w:rPr>
          <w:rFonts w:ascii="Tahoma" w:hAnsi="Tahoma" w:cs="B Nazanin"/>
          <w:sz w:val="24"/>
          <w:szCs w:val="24"/>
          <w:rtl/>
        </w:rPr>
        <w:t xml:space="preserve"> </w:t>
      </w:r>
      <w:r w:rsidRPr="00415295">
        <w:rPr>
          <w:rFonts w:asciiTheme="majorBidi" w:hAnsiTheme="majorBidi" w:cstheme="majorBidi"/>
          <w:sz w:val="20"/>
          <w:rtl/>
        </w:rPr>
        <w:t>(‏</w:t>
      </w:r>
      <w:r w:rsidRPr="00415295">
        <w:rPr>
          <w:rFonts w:asciiTheme="majorBidi" w:hAnsiTheme="majorBidi" w:cstheme="majorBidi"/>
          <w:sz w:val="20"/>
        </w:rPr>
        <w:t>GMU</w:t>
      </w:r>
      <w:r w:rsidRPr="00415295">
        <w:rPr>
          <w:rFonts w:asciiTheme="majorBidi" w:hAnsiTheme="majorBidi" w:cstheme="majorBidi"/>
          <w:sz w:val="20"/>
          <w:rtl/>
        </w:rPr>
        <w:t>)</w:t>
      </w:r>
      <w:r w:rsidRPr="00696A2D">
        <w:rPr>
          <w:rFonts w:ascii="Tahoma" w:hAnsi="Tahoma" w:cs="B Nazanin"/>
          <w:sz w:val="24"/>
          <w:szCs w:val="24"/>
          <w:rtl/>
        </w:rPr>
        <w:t xml:space="preserve"> 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سازند گدوان </w:t>
      </w:r>
      <w:r w:rsidR="00D37091">
        <w:rPr>
          <w:rFonts w:ascii="Tahoma" w:hAnsi="Tahoma" w:cs="B Nazanin" w:hint="cs"/>
          <w:sz w:val="24"/>
          <w:szCs w:val="24"/>
          <w:rtl/>
          <w:lang w:bidi="fa-IR"/>
        </w:rPr>
        <w:t xml:space="preserve">در 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یکی از چاه‌های واقع در میادین جنوب‌غرب ایران </w:t>
      </w:r>
      <w:r w:rsidRPr="00696A2D">
        <w:rPr>
          <w:rFonts w:ascii="Tahoma" w:hAnsi="Tahoma" w:cs="B Nazanin"/>
          <w:sz w:val="24"/>
          <w:szCs w:val="24"/>
          <w:rtl/>
        </w:rPr>
        <w:t>با استفاده از الگور</w:t>
      </w:r>
      <w:r w:rsidRPr="00696A2D">
        <w:rPr>
          <w:rFonts w:ascii="Tahoma" w:hAnsi="Tahoma" w:cs="B Nazanin" w:hint="cs"/>
          <w:sz w:val="24"/>
          <w:szCs w:val="24"/>
          <w:rtl/>
        </w:rPr>
        <w:t>ی</w:t>
      </w:r>
      <w:r w:rsidRPr="00696A2D">
        <w:rPr>
          <w:rFonts w:ascii="Tahoma" w:hAnsi="Tahoma" w:cs="B Nazanin" w:hint="eastAsia"/>
          <w:sz w:val="24"/>
          <w:szCs w:val="24"/>
          <w:rtl/>
        </w:rPr>
        <w:t>تم</w:t>
      </w:r>
      <w:r w:rsidRPr="00696A2D">
        <w:rPr>
          <w:rFonts w:ascii="Tahoma" w:hAnsi="Tahoma" w:cs="B Nazanin"/>
          <w:sz w:val="24"/>
          <w:szCs w:val="24"/>
          <w:rtl/>
        </w:rPr>
        <w:t xml:space="preserve"> خوشه‌بند</w:t>
      </w:r>
      <w:r w:rsidRPr="00696A2D">
        <w:rPr>
          <w:rFonts w:ascii="Tahoma" w:hAnsi="Tahoma" w:cs="B Nazanin" w:hint="cs"/>
          <w:sz w:val="24"/>
          <w:szCs w:val="24"/>
          <w:rtl/>
        </w:rPr>
        <w:t>ی</w:t>
      </w:r>
      <w:r>
        <w:rPr>
          <w:rFonts w:ascii="Tahoma" w:hAnsi="Tahoma" w:cs="B Nazanin" w:hint="cs"/>
          <w:sz w:val="24"/>
          <w:szCs w:val="24"/>
          <w:rtl/>
        </w:rPr>
        <w:t xml:space="preserve"> گرافیکی</w:t>
      </w:r>
      <w:r w:rsidR="00BD7AE8">
        <w:rPr>
          <w:rFonts w:ascii="Tahoma" w:hAnsi="Tahoma" w:cs="B Nazanin" w:hint="cs"/>
          <w:sz w:val="24"/>
          <w:szCs w:val="24"/>
          <w:rtl/>
        </w:rPr>
        <w:t xml:space="preserve"> چند تفکیکی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415295">
        <w:rPr>
          <w:rFonts w:asciiTheme="majorBidi" w:hAnsiTheme="majorBidi" w:cstheme="majorBidi"/>
          <w:sz w:val="20"/>
        </w:rPr>
        <w:t>(MRGC)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="00BD7AE8">
        <w:rPr>
          <w:rFonts w:ascii="Tahoma" w:hAnsi="Tahoma" w:cs="B Nazanin" w:hint="cs"/>
          <w:sz w:val="24"/>
          <w:szCs w:val="24"/>
          <w:rtl/>
        </w:rPr>
        <w:t>طبقه‌بندی</w:t>
      </w:r>
      <w:r>
        <w:rPr>
          <w:rFonts w:ascii="Tahoma" w:hAnsi="Tahoma" w:cs="B Nazanin" w:hint="cs"/>
          <w:sz w:val="24"/>
          <w:szCs w:val="24"/>
          <w:rtl/>
        </w:rPr>
        <w:t xml:space="preserve"> شد</w:t>
      </w:r>
      <w:r w:rsidRPr="00696A2D">
        <w:rPr>
          <w:rFonts w:ascii="Tahoma" w:hAnsi="Tahoma" w:cs="B Nazanin"/>
          <w:sz w:val="24"/>
          <w:szCs w:val="24"/>
          <w:rtl/>
        </w:rPr>
        <w:t xml:space="preserve">. </w:t>
      </w:r>
      <w:r w:rsidRPr="00FA3CB0">
        <w:rPr>
          <w:rFonts w:ascii="Tahoma" w:hAnsi="Tahoma" w:cs="B Nazanin"/>
          <w:sz w:val="24"/>
          <w:szCs w:val="24"/>
          <w:rtl/>
        </w:rPr>
        <w:t xml:space="preserve">هدف </w:t>
      </w:r>
      <w:r w:rsidR="00D37091">
        <w:rPr>
          <w:rFonts w:ascii="Tahoma" w:hAnsi="Tahoma" w:cs="B Nazanin" w:hint="cs"/>
          <w:sz w:val="24"/>
          <w:szCs w:val="24"/>
          <w:rtl/>
        </w:rPr>
        <w:t>این مطالعه</w:t>
      </w:r>
      <w:r w:rsidRPr="00FA3CB0">
        <w:rPr>
          <w:rFonts w:ascii="Tahoma" w:hAnsi="Tahoma" w:cs="B Nazanin"/>
          <w:sz w:val="24"/>
          <w:szCs w:val="24"/>
          <w:rtl/>
        </w:rPr>
        <w:t xml:space="preserve"> تع</w:t>
      </w:r>
      <w:r w:rsidRPr="00FA3CB0">
        <w:rPr>
          <w:rFonts w:ascii="Tahoma" w:hAnsi="Tahoma" w:cs="B Nazanin" w:hint="cs"/>
          <w:sz w:val="24"/>
          <w:szCs w:val="24"/>
          <w:rtl/>
        </w:rPr>
        <w:t>یی</w:t>
      </w:r>
      <w:r w:rsidRPr="00FA3CB0">
        <w:rPr>
          <w:rFonts w:ascii="Tahoma" w:hAnsi="Tahoma" w:cs="B Nazanin" w:hint="eastAsia"/>
          <w:sz w:val="24"/>
          <w:szCs w:val="24"/>
          <w:rtl/>
        </w:rPr>
        <w:t>ن</w:t>
      </w:r>
      <w:r w:rsidRPr="00FA3CB0">
        <w:rPr>
          <w:rFonts w:ascii="Tahoma" w:hAnsi="Tahoma" w:cs="B Nazanin"/>
          <w:sz w:val="24"/>
          <w:szCs w:val="24"/>
          <w:rtl/>
        </w:rPr>
        <w:t xml:space="preserve"> توز</w:t>
      </w:r>
      <w:r w:rsidRPr="00FA3CB0">
        <w:rPr>
          <w:rFonts w:ascii="Tahoma" w:hAnsi="Tahoma" w:cs="B Nazanin" w:hint="cs"/>
          <w:sz w:val="24"/>
          <w:szCs w:val="24"/>
          <w:rtl/>
        </w:rPr>
        <w:t>ی</w:t>
      </w:r>
      <w:r w:rsidRPr="00FA3CB0">
        <w:rPr>
          <w:rFonts w:ascii="Tahoma" w:hAnsi="Tahoma" w:cs="B Nazanin" w:hint="eastAsia"/>
          <w:sz w:val="24"/>
          <w:szCs w:val="24"/>
          <w:rtl/>
        </w:rPr>
        <w:t>ع</w:t>
      </w:r>
      <w:r w:rsidRPr="00FA3CB0">
        <w:rPr>
          <w:rFonts w:ascii="Tahoma" w:hAnsi="Tahoma" w:cs="B Nazanin"/>
          <w:sz w:val="24"/>
          <w:szCs w:val="24"/>
          <w:rtl/>
        </w:rPr>
        <w:t xml:space="preserve"> پارامترها</w:t>
      </w:r>
      <w:r w:rsidRPr="00FA3CB0">
        <w:rPr>
          <w:rFonts w:ascii="Tahoma" w:hAnsi="Tahoma" w:cs="B Nazanin" w:hint="cs"/>
          <w:sz w:val="24"/>
          <w:szCs w:val="24"/>
          <w:rtl/>
        </w:rPr>
        <w:t>ی</w:t>
      </w:r>
      <w:r w:rsidRPr="00FA3CB0">
        <w:rPr>
          <w:rFonts w:ascii="Tahoma" w:hAnsi="Tahoma" w:cs="B Nazanin"/>
          <w:sz w:val="24"/>
          <w:szCs w:val="24"/>
          <w:rtl/>
        </w:rPr>
        <w:t xml:space="preserve"> الاست</w:t>
      </w:r>
      <w:r w:rsidRPr="00FA3CB0">
        <w:rPr>
          <w:rFonts w:ascii="Tahoma" w:hAnsi="Tahoma" w:cs="B Nazanin" w:hint="cs"/>
          <w:sz w:val="24"/>
          <w:szCs w:val="24"/>
          <w:rtl/>
        </w:rPr>
        <w:t>ی</w:t>
      </w:r>
      <w:r w:rsidRPr="00FA3CB0">
        <w:rPr>
          <w:rFonts w:ascii="Tahoma" w:hAnsi="Tahoma" w:cs="B Nazanin" w:hint="eastAsia"/>
          <w:sz w:val="24"/>
          <w:szCs w:val="24"/>
          <w:rtl/>
        </w:rPr>
        <w:t>ک</w:t>
      </w:r>
      <w:r w:rsidRPr="00FA3CB0">
        <w:rPr>
          <w:rFonts w:ascii="Tahoma" w:hAnsi="Tahoma" w:cs="B Nazanin"/>
          <w:sz w:val="24"/>
          <w:szCs w:val="24"/>
          <w:rtl/>
        </w:rPr>
        <w:t xml:space="preserve"> در </w:t>
      </w:r>
      <w:r w:rsidR="00D37091">
        <w:rPr>
          <w:rFonts w:ascii="Tahoma" w:hAnsi="Tahoma" w:cs="B Nazanin" w:hint="cs"/>
          <w:sz w:val="24"/>
          <w:szCs w:val="24"/>
          <w:rtl/>
        </w:rPr>
        <w:t>سازند گدوان</w:t>
      </w:r>
      <w:r w:rsidR="0016197D">
        <w:rPr>
          <w:rFonts w:ascii="Tahoma" w:hAnsi="Tahoma" w:cs="B Nazanin" w:hint="cs"/>
          <w:sz w:val="24"/>
          <w:szCs w:val="24"/>
          <w:rtl/>
        </w:rPr>
        <w:t xml:space="preserve"> به منظور تعیین نواحی با کیفیت ژئومکانیکی ضعیف و مستعد ریزش در طی حفاری</w:t>
      </w:r>
      <w:r w:rsidRPr="00FA3CB0">
        <w:rPr>
          <w:rFonts w:ascii="Tahoma" w:hAnsi="Tahoma" w:cs="B Nazanin"/>
          <w:sz w:val="24"/>
          <w:szCs w:val="24"/>
          <w:rtl/>
        </w:rPr>
        <w:t xml:space="preserve"> </w:t>
      </w:r>
      <w:r w:rsidR="00D37091">
        <w:rPr>
          <w:rFonts w:ascii="Tahoma" w:hAnsi="Tahoma" w:cs="B Nazanin" w:hint="cs"/>
          <w:sz w:val="24"/>
          <w:szCs w:val="24"/>
          <w:rtl/>
        </w:rPr>
        <w:t>می‌باشد</w:t>
      </w:r>
      <w:r w:rsidR="0016197D">
        <w:rPr>
          <w:rFonts w:ascii="Tahoma" w:hAnsi="Tahoma" w:cs="B Nazanin" w:hint="cs"/>
          <w:sz w:val="24"/>
          <w:szCs w:val="24"/>
          <w:rtl/>
          <w:lang w:bidi="fa-IR"/>
        </w:rPr>
        <w:t>.</w:t>
      </w:r>
      <w:r w:rsidRPr="00962192">
        <w:rPr>
          <w:rtl/>
        </w:rPr>
        <w:t xml:space="preserve"> </w:t>
      </w:r>
    </w:p>
    <w:p w14:paraId="3CF30D1F" w14:textId="7F67C1D1" w:rsidR="00710944" w:rsidRDefault="00826F9B" w:rsidP="00710944">
      <w:pPr>
        <w:autoSpaceDE w:val="0"/>
        <w:autoSpaceDN w:val="0"/>
        <w:bidi/>
        <w:adjustRightInd w:val="0"/>
        <w:rPr>
          <w:rFonts w:ascii="Tahoma" w:hAnsi="Tahoma" w:cs="B Nazanin"/>
          <w:sz w:val="24"/>
          <w:szCs w:val="24"/>
          <w:rtl/>
        </w:rPr>
      </w:pPr>
      <w:r>
        <w:rPr>
          <w:rFonts w:ascii="Tahoma" w:hAnsi="Tahoma" w:cs="B Nazanin" w:hint="cs"/>
          <w:b/>
          <w:bCs/>
          <w:sz w:val="26"/>
          <w:szCs w:val="26"/>
          <w:rtl/>
        </w:rPr>
        <w:t>2-</w:t>
      </w:r>
      <w:r w:rsidR="00710944" w:rsidRPr="00696A2D">
        <w:rPr>
          <w:rFonts w:ascii="Tahoma" w:hAnsi="Tahoma" w:cs="B Nazanin" w:hint="cs"/>
          <w:b/>
          <w:bCs/>
          <w:sz w:val="26"/>
          <w:szCs w:val="26"/>
          <w:rtl/>
        </w:rPr>
        <w:t>موقعیت زمین‌شناسی</w:t>
      </w:r>
    </w:p>
    <w:p w14:paraId="534B22D2" w14:textId="36AED661" w:rsidR="00710944" w:rsidRDefault="00710944" w:rsidP="00710944">
      <w:pPr>
        <w:autoSpaceDE w:val="0"/>
        <w:autoSpaceDN w:val="0"/>
        <w:bidi/>
        <w:adjustRightInd w:val="0"/>
        <w:spacing w:after="0"/>
        <w:rPr>
          <w:rFonts w:ascii="Tahoma" w:hAnsi="Tahoma" w:cs="B Nazanin"/>
          <w:sz w:val="24"/>
          <w:szCs w:val="24"/>
          <w:rtl/>
        </w:rPr>
      </w:pPr>
      <w:r w:rsidRPr="00CC7370">
        <w:rPr>
          <w:rFonts w:ascii="Tahoma" w:hAnsi="Tahoma" w:cs="B Nazanin"/>
          <w:sz w:val="24"/>
          <w:szCs w:val="24"/>
          <w:rtl/>
        </w:rPr>
        <w:t xml:space="preserve">منطقه مورد مطالعه در محدوده زاگرس چين خورده و در ناحيه </w:t>
      </w:r>
      <w:r>
        <w:rPr>
          <w:rFonts w:ascii="Tahoma" w:hAnsi="Tahoma" w:cs="B Nazanin" w:hint="cs"/>
          <w:sz w:val="24"/>
          <w:szCs w:val="24"/>
          <w:rtl/>
        </w:rPr>
        <w:t xml:space="preserve">دشت آبادان </w:t>
      </w:r>
      <w:r w:rsidRPr="00CC7370">
        <w:rPr>
          <w:rFonts w:ascii="Tahoma" w:hAnsi="Tahoma" w:cs="B Nazanin"/>
          <w:sz w:val="24"/>
          <w:szCs w:val="24"/>
          <w:rtl/>
        </w:rPr>
        <w:t>واقع شده است.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1072C6">
        <w:rPr>
          <w:rFonts w:ascii="Tahoma" w:hAnsi="Tahoma" w:cs="B Nazanin"/>
          <w:sz w:val="24"/>
          <w:szCs w:val="24"/>
          <w:rtl/>
        </w:rPr>
        <w:t>دشت آبادان در جنوب غربي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1072C6">
        <w:rPr>
          <w:rFonts w:ascii="Tahoma" w:hAnsi="Tahoma" w:cs="B Nazanin"/>
          <w:sz w:val="24"/>
          <w:szCs w:val="24"/>
          <w:rtl/>
        </w:rPr>
        <w:t>ترين قسمت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1072C6">
        <w:rPr>
          <w:rFonts w:ascii="Tahoma" w:hAnsi="Tahoma" w:cs="B Nazanin"/>
          <w:sz w:val="24"/>
          <w:szCs w:val="24"/>
          <w:rtl/>
        </w:rPr>
        <w:t>هاي ايران و در مرز ب</w:t>
      </w:r>
      <w:r w:rsidRPr="001072C6">
        <w:rPr>
          <w:rFonts w:ascii="Tahoma" w:hAnsi="Tahoma" w:cs="B Nazanin" w:hint="cs"/>
          <w:sz w:val="24"/>
          <w:szCs w:val="24"/>
          <w:rtl/>
        </w:rPr>
        <w:t>ی</w:t>
      </w:r>
      <w:r w:rsidRPr="001072C6">
        <w:rPr>
          <w:rFonts w:ascii="Tahoma" w:hAnsi="Tahoma" w:cs="B Nazanin" w:hint="eastAsia"/>
          <w:sz w:val="24"/>
          <w:szCs w:val="24"/>
          <w:rtl/>
        </w:rPr>
        <w:t>ن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1072C6">
        <w:rPr>
          <w:rFonts w:ascii="Tahoma" w:hAnsi="Tahoma" w:cs="B Nazanin" w:hint="eastAsia"/>
          <w:sz w:val="24"/>
          <w:szCs w:val="24"/>
          <w:rtl/>
        </w:rPr>
        <w:t>ا</w:t>
      </w:r>
      <w:r w:rsidRPr="001072C6">
        <w:rPr>
          <w:rFonts w:ascii="Tahoma" w:hAnsi="Tahoma" w:cs="B Nazanin" w:hint="cs"/>
          <w:sz w:val="24"/>
          <w:szCs w:val="24"/>
          <w:rtl/>
        </w:rPr>
        <w:t>ی</w:t>
      </w:r>
      <w:r w:rsidRPr="001072C6">
        <w:rPr>
          <w:rFonts w:ascii="Tahoma" w:hAnsi="Tahoma" w:cs="B Nazanin" w:hint="eastAsia"/>
          <w:sz w:val="24"/>
          <w:szCs w:val="24"/>
          <w:rtl/>
        </w:rPr>
        <w:t>ران</w:t>
      </w:r>
      <w:r w:rsidRPr="001072C6">
        <w:rPr>
          <w:rFonts w:ascii="Tahoma" w:hAnsi="Tahoma" w:cs="B Nazanin"/>
          <w:sz w:val="24"/>
          <w:szCs w:val="24"/>
          <w:rtl/>
        </w:rPr>
        <w:t xml:space="preserve"> -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1072C6">
        <w:rPr>
          <w:rFonts w:ascii="Tahoma" w:hAnsi="Tahoma" w:cs="B Nazanin"/>
          <w:sz w:val="24"/>
          <w:szCs w:val="24"/>
          <w:rtl/>
        </w:rPr>
        <w:t>عراق واقع شده که شامل نواحي شمالي خليج فارس که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1072C6">
        <w:rPr>
          <w:rFonts w:ascii="Tahoma" w:hAnsi="Tahoma" w:cs="B Nazanin" w:hint="eastAsia"/>
          <w:sz w:val="24"/>
          <w:szCs w:val="24"/>
          <w:rtl/>
        </w:rPr>
        <w:t>دريايي</w:t>
      </w:r>
      <w:r w:rsidRPr="001072C6">
        <w:rPr>
          <w:rFonts w:ascii="Tahoma" w:hAnsi="Tahoma" w:cs="B Nazanin"/>
          <w:sz w:val="24"/>
          <w:szCs w:val="24"/>
          <w:rtl/>
        </w:rPr>
        <w:t xml:space="preserve"> است ن</w:t>
      </w:r>
      <w:r w:rsidRPr="001072C6">
        <w:rPr>
          <w:rFonts w:ascii="Tahoma" w:hAnsi="Tahoma" w:cs="B Nazanin" w:hint="cs"/>
          <w:sz w:val="24"/>
          <w:szCs w:val="24"/>
          <w:rtl/>
        </w:rPr>
        <w:t>ی</w:t>
      </w:r>
      <w:r w:rsidRPr="001072C6">
        <w:rPr>
          <w:rFonts w:ascii="Tahoma" w:hAnsi="Tahoma" w:cs="B Nazanin" w:hint="eastAsia"/>
          <w:sz w:val="24"/>
          <w:szCs w:val="24"/>
          <w:rtl/>
        </w:rPr>
        <w:t>ز</w:t>
      </w:r>
      <w:r w:rsidRPr="001072C6">
        <w:rPr>
          <w:rFonts w:ascii="Tahoma" w:hAnsi="Tahoma" w:cs="B Nazanin"/>
          <w:sz w:val="24"/>
          <w:szCs w:val="24"/>
          <w:rtl/>
        </w:rPr>
        <w:t xml:space="preserve"> مي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1072C6">
        <w:rPr>
          <w:rFonts w:ascii="Tahoma" w:hAnsi="Tahoma" w:cs="B Nazanin"/>
          <w:sz w:val="24"/>
          <w:szCs w:val="24"/>
          <w:rtl/>
        </w:rPr>
        <w:t>شود. مساحت کل منطقه 26500 کيلومتر مربع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1072C6">
        <w:rPr>
          <w:rFonts w:ascii="Tahoma" w:hAnsi="Tahoma" w:cs="B Nazanin" w:hint="eastAsia"/>
          <w:sz w:val="24"/>
          <w:szCs w:val="24"/>
          <w:rtl/>
        </w:rPr>
        <w:t>بوده</w:t>
      </w:r>
      <w:r w:rsidRPr="001072C6">
        <w:rPr>
          <w:rFonts w:ascii="Tahoma" w:hAnsi="Tahoma" w:cs="B Nazanin"/>
          <w:sz w:val="24"/>
          <w:szCs w:val="24"/>
          <w:rtl/>
        </w:rPr>
        <w:t xml:space="preserve"> که تقريباً کمتر از نصف آن دريايي است. مرزهاي اين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1072C6">
        <w:rPr>
          <w:rFonts w:ascii="Tahoma" w:hAnsi="Tahoma" w:cs="B Nazanin"/>
          <w:sz w:val="24"/>
          <w:szCs w:val="24"/>
          <w:rtl/>
        </w:rPr>
        <w:t>ناحيه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1072C6">
        <w:rPr>
          <w:rFonts w:ascii="Tahoma" w:hAnsi="Tahoma" w:cs="B Nazanin" w:hint="eastAsia"/>
          <w:sz w:val="24"/>
          <w:szCs w:val="24"/>
          <w:rtl/>
        </w:rPr>
        <w:t>از</w:t>
      </w:r>
      <w:r w:rsidRPr="001072C6">
        <w:rPr>
          <w:rFonts w:ascii="Tahoma" w:hAnsi="Tahoma" w:cs="B Nazanin"/>
          <w:sz w:val="24"/>
          <w:szCs w:val="24"/>
          <w:rtl/>
        </w:rPr>
        <w:t xml:space="preserve"> شمال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1072C6">
        <w:rPr>
          <w:rFonts w:ascii="Tahoma" w:hAnsi="Tahoma" w:cs="B Nazanin"/>
          <w:sz w:val="24"/>
          <w:szCs w:val="24"/>
          <w:rtl/>
        </w:rPr>
        <w:t xml:space="preserve">شرق به کمربند </w:t>
      </w:r>
      <w:r w:rsidRPr="001072C6">
        <w:rPr>
          <w:rFonts w:ascii="Tahoma" w:hAnsi="Tahoma" w:cs="B Nazanin"/>
          <w:sz w:val="24"/>
          <w:szCs w:val="24"/>
          <w:rtl/>
        </w:rPr>
        <w:lastRenderedPageBreak/>
        <w:t xml:space="preserve">زاگرس و از جنوب به </w:t>
      </w:r>
      <w:r>
        <w:rPr>
          <w:rFonts w:ascii="Tahoma" w:hAnsi="Tahoma" w:cs="B Nazanin" w:hint="cs"/>
          <w:sz w:val="24"/>
          <w:szCs w:val="24"/>
          <w:rtl/>
        </w:rPr>
        <w:t xml:space="preserve">عربستان و </w:t>
      </w:r>
      <w:r w:rsidRPr="001072C6">
        <w:rPr>
          <w:rFonts w:ascii="Tahoma" w:hAnsi="Tahoma" w:cs="B Nazanin"/>
          <w:sz w:val="24"/>
          <w:szCs w:val="24"/>
          <w:rtl/>
        </w:rPr>
        <w:t xml:space="preserve">خليج فارس </w:t>
      </w:r>
      <w:r w:rsidRPr="00610651">
        <w:rPr>
          <w:rFonts w:ascii="Tahoma" w:hAnsi="Tahoma" w:cs="B Nazanin" w:hint="eastAsia"/>
          <w:sz w:val="24"/>
          <w:szCs w:val="24"/>
          <w:rtl/>
        </w:rPr>
        <w:t>و</w:t>
      </w:r>
      <w:r w:rsidRPr="00610651">
        <w:rPr>
          <w:rFonts w:ascii="Tahoma" w:hAnsi="Tahoma" w:cs="B Nazanin"/>
          <w:sz w:val="24"/>
          <w:szCs w:val="24"/>
          <w:rtl/>
        </w:rPr>
        <w:t xml:space="preserve"> از غرب به کشور عراق</w:t>
      </w:r>
      <w:r w:rsidRPr="001072C6">
        <w:rPr>
          <w:rFonts w:ascii="Tahoma" w:hAnsi="Tahoma" w:cs="B Nazanin"/>
          <w:sz w:val="24"/>
          <w:szCs w:val="24"/>
          <w:rtl/>
        </w:rPr>
        <w:t xml:space="preserve"> منتهي</w:t>
      </w:r>
      <w:r>
        <w:rPr>
          <w:rFonts w:ascii="Tahoma" w:hAnsi="Tahoma" w:cs="B Nazanin" w:hint="cs"/>
          <w:sz w:val="24"/>
          <w:szCs w:val="24"/>
          <w:rtl/>
        </w:rPr>
        <w:t xml:space="preserve"> م</w:t>
      </w:r>
      <w:r w:rsidRPr="001072C6">
        <w:rPr>
          <w:rFonts w:ascii="Tahoma" w:hAnsi="Tahoma" w:cs="B Nazanin"/>
          <w:sz w:val="24"/>
          <w:szCs w:val="24"/>
          <w:rtl/>
        </w:rPr>
        <w:t>ي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1072C6">
        <w:rPr>
          <w:rFonts w:ascii="Tahoma" w:hAnsi="Tahoma" w:cs="B Nazanin"/>
          <w:sz w:val="24"/>
          <w:szCs w:val="24"/>
          <w:rtl/>
        </w:rPr>
        <w:t>شود</w:t>
      </w:r>
      <w:r>
        <w:rPr>
          <w:rFonts w:ascii="Tahoma" w:hAnsi="Tahoma" w:cs="B Nazanin" w:hint="cs"/>
          <w:sz w:val="24"/>
          <w:szCs w:val="24"/>
          <w:rtl/>
        </w:rPr>
        <w:t xml:space="preserve"> (شکل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1</w:t>
      </w:r>
      <w:r>
        <w:rPr>
          <w:rFonts w:ascii="Tahoma" w:hAnsi="Tahoma" w:cs="B Nazanin" w:hint="cs"/>
          <w:sz w:val="24"/>
          <w:szCs w:val="24"/>
          <w:rtl/>
        </w:rPr>
        <w:t xml:space="preserve">). </w:t>
      </w:r>
      <w:r w:rsidRPr="00B61CBA">
        <w:rPr>
          <w:rFonts w:ascii="Tahoma" w:hAnsi="Tahoma" w:cs="B Nazanin"/>
          <w:sz w:val="24"/>
          <w:szCs w:val="24"/>
          <w:rtl/>
        </w:rPr>
        <w:t>دشت آبادان درون يک حوضه</w:t>
      </w:r>
      <w:r>
        <w:rPr>
          <w:rFonts w:ascii="Tahoma" w:hAnsi="Tahoma" w:cs="B Nazanin" w:hint="cs"/>
          <w:sz w:val="24"/>
          <w:szCs w:val="24"/>
          <w:rtl/>
        </w:rPr>
        <w:t xml:space="preserve">‌ی فورلند </w:t>
      </w:r>
      <w:r w:rsidRPr="00B61CBA">
        <w:rPr>
          <w:rFonts w:ascii="Tahoma" w:hAnsi="Tahoma" w:cs="B Nazanin"/>
          <w:sz w:val="24"/>
          <w:szCs w:val="24"/>
          <w:rtl/>
        </w:rPr>
        <w:t>در جنوب غرب زاگرس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B61CBA">
        <w:rPr>
          <w:rFonts w:ascii="Tahoma" w:hAnsi="Tahoma" w:cs="B Nazanin" w:hint="eastAsia"/>
          <w:sz w:val="24"/>
          <w:szCs w:val="24"/>
          <w:rtl/>
        </w:rPr>
        <w:t>واقع</w:t>
      </w:r>
      <w:r w:rsidRPr="00B61CBA">
        <w:rPr>
          <w:rFonts w:ascii="Tahoma" w:hAnsi="Tahoma" w:cs="B Nazanin"/>
          <w:sz w:val="24"/>
          <w:szCs w:val="24"/>
          <w:rtl/>
        </w:rPr>
        <w:t xml:space="preserve"> شده است</w:t>
      </w:r>
      <w:r w:rsidRPr="00595E1C">
        <w:rPr>
          <w:rFonts w:ascii="Tahoma" w:hAnsi="Tahoma" w:cs="B Nazanin"/>
          <w:sz w:val="24"/>
          <w:szCs w:val="24"/>
          <w:rtl/>
        </w:rPr>
        <w:t xml:space="preserve"> </w:t>
      </w:r>
      <w:r w:rsidRPr="005468AC">
        <w:rPr>
          <w:rFonts w:asciiTheme="majorBidi" w:hAnsiTheme="majorBidi" w:cstheme="majorBidi"/>
        </w:rPr>
        <w:t>(</w:t>
      </w:r>
      <w:r w:rsidRPr="00B15C46">
        <w:rPr>
          <w:rFonts w:asciiTheme="majorBidi" w:eastAsia="MinionPro-Regular" w:hAnsiTheme="majorBidi" w:cstheme="majorBidi"/>
        </w:rPr>
        <w:t>Abdollahie Fard et al., 2006</w:t>
      </w:r>
      <w:r w:rsidRPr="00B15C46">
        <w:rPr>
          <w:rFonts w:asciiTheme="majorBidi" w:hAnsiTheme="majorBidi" w:cstheme="majorBidi"/>
        </w:rPr>
        <w:t>)</w:t>
      </w:r>
      <w:r>
        <w:rPr>
          <w:rFonts w:ascii="Tahoma" w:hAnsi="Tahoma" w:cs="B Nazanin" w:hint="cs"/>
          <w:sz w:val="24"/>
          <w:szCs w:val="24"/>
          <w:rtl/>
        </w:rPr>
        <w:t>.</w:t>
      </w:r>
    </w:p>
    <w:p w14:paraId="201BD12D" w14:textId="5CE6AAB3" w:rsidR="00710944" w:rsidRDefault="00710944" w:rsidP="00710944">
      <w:pPr>
        <w:bidi/>
        <w:rPr>
          <w:rFonts w:ascii="BZar" w:cs="B Nazanin"/>
          <w:sz w:val="24"/>
          <w:szCs w:val="24"/>
          <w:rtl/>
        </w:rPr>
      </w:pPr>
      <w:r w:rsidRPr="00CE64E9">
        <w:rPr>
          <w:rFonts w:ascii="Tahoma" w:hAnsi="Tahoma" w:cs="B Nazanin"/>
          <w:sz w:val="24"/>
          <w:szCs w:val="24"/>
          <w:rtl/>
          <w:lang w:bidi="fa-IR"/>
        </w:rPr>
        <w:t>رسوبات کرتاسه در نواح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جنوب غرب ا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 w:hint="eastAsia"/>
          <w:sz w:val="24"/>
          <w:szCs w:val="24"/>
          <w:rtl/>
          <w:lang w:bidi="fa-IR"/>
        </w:rPr>
        <w:t>ران،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از منابع 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اصلی 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>هيدروکربور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در بخش خاورميانه و جهان م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ی‌</w:t>
      </w:r>
      <w:r w:rsidRPr="00CE64E9">
        <w:rPr>
          <w:rFonts w:ascii="Tahoma" w:hAnsi="Tahoma" w:cs="B Nazanin" w:hint="eastAsia"/>
          <w:sz w:val="24"/>
          <w:szCs w:val="24"/>
          <w:rtl/>
          <w:lang w:bidi="fa-IR"/>
        </w:rPr>
        <w:t>باشند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>. بخش اعظم ا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 w:hint="eastAsia"/>
          <w:sz w:val="24"/>
          <w:szCs w:val="24"/>
          <w:rtl/>
          <w:lang w:bidi="fa-IR"/>
        </w:rPr>
        <w:t>ن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منابع درون رسوبات کربناته قرار دارند، و تنها تعداد کم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از آن‌ها در سازندها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آواري شناسا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 w:hint="eastAsia"/>
          <w:sz w:val="24"/>
          <w:szCs w:val="24"/>
          <w:rtl/>
          <w:lang w:bidi="fa-IR"/>
        </w:rPr>
        <w:t>ي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شده‌است. از جملة ا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 w:hint="eastAsia"/>
          <w:sz w:val="24"/>
          <w:szCs w:val="24"/>
          <w:rtl/>
          <w:lang w:bidi="fa-IR"/>
        </w:rPr>
        <w:t>ن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مخازن م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ی‌</w:t>
      </w:r>
      <w:r w:rsidRPr="00CE64E9">
        <w:rPr>
          <w:rFonts w:ascii="Tahoma" w:hAnsi="Tahoma" w:cs="B Nazanin" w:hint="eastAsia"/>
          <w:sz w:val="24"/>
          <w:szCs w:val="24"/>
          <w:rtl/>
          <w:lang w:bidi="fa-IR"/>
        </w:rPr>
        <w:t>توان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به سازند گدوان (بارمين-آپتين پا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 w:hint="eastAsia"/>
          <w:sz w:val="24"/>
          <w:szCs w:val="24"/>
          <w:rtl/>
          <w:lang w:bidi="fa-IR"/>
        </w:rPr>
        <w:t>يني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>) در ناح</w:t>
      </w:r>
      <w:r w:rsidRPr="00CE64E9">
        <w:rPr>
          <w:rFonts w:ascii="Tahoma" w:hAnsi="Tahoma" w:cs="B Nazanin" w:hint="cs"/>
          <w:sz w:val="24"/>
          <w:szCs w:val="24"/>
          <w:rtl/>
          <w:lang w:bidi="fa-IR"/>
        </w:rPr>
        <w:t>ی</w:t>
      </w:r>
      <w:r w:rsidRPr="00CE64E9">
        <w:rPr>
          <w:rFonts w:ascii="Tahoma" w:hAnsi="Tahoma" w:cs="B Nazanin" w:hint="eastAsia"/>
          <w:sz w:val="24"/>
          <w:szCs w:val="24"/>
          <w:rtl/>
          <w:lang w:bidi="fa-IR"/>
        </w:rPr>
        <w:t>ه</w:t>
      </w:r>
      <w:r w:rsidRPr="00CE64E9">
        <w:rPr>
          <w:rFonts w:ascii="Tahoma" w:hAnsi="Tahoma" w:cs="B Nazanin"/>
          <w:sz w:val="24"/>
          <w:szCs w:val="24"/>
          <w:rtl/>
          <w:lang w:bidi="fa-IR"/>
        </w:rPr>
        <w:t xml:space="preserve"> دشت آبادان اشاره کرد</w:t>
      </w:r>
      <w:r>
        <w:rPr>
          <w:rFonts w:ascii="Tahoma" w:hAnsi="Tahoma" w:cs="B Nazanin" w:hint="cs"/>
          <w:sz w:val="24"/>
          <w:szCs w:val="24"/>
          <w:rtl/>
          <w:lang w:bidi="fa-IR"/>
        </w:rPr>
        <w:t>.</w:t>
      </w:r>
      <w:r w:rsidRPr="00A63ACE">
        <w:rPr>
          <w:rFonts w:ascii="Tahoma" w:hAnsi="Tahoma" w:cs="B Nazanin"/>
          <w:sz w:val="24"/>
          <w:szCs w:val="24"/>
          <w:rtl/>
          <w:lang w:bidi="fa-IR"/>
        </w:rPr>
        <w:t xml:space="preserve"> سازند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A63ACE">
        <w:rPr>
          <w:rFonts w:ascii="Tahoma" w:hAnsi="Tahoma" w:cs="B Nazanin"/>
          <w:sz w:val="24"/>
          <w:szCs w:val="24"/>
          <w:rtl/>
          <w:lang w:bidi="fa-IR"/>
        </w:rPr>
        <w:t>گدوان به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A63ACE">
        <w:rPr>
          <w:rFonts w:ascii="Tahoma" w:hAnsi="Tahoma" w:cs="B Nazanin"/>
          <w:sz w:val="24"/>
          <w:szCs w:val="24"/>
          <w:rtl/>
          <w:lang w:bidi="fa-IR"/>
        </w:rPr>
        <w:t>صورت پيوسته روي سازند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A63ACE">
        <w:rPr>
          <w:rFonts w:ascii="Tahoma" w:hAnsi="Tahoma" w:cs="B Nazanin"/>
          <w:sz w:val="24"/>
          <w:szCs w:val="24"/>
          <w:rtl/>
          <w:lang w:bidi="fa-IR"/>
        </w:rPr>
        <w:t>فهليان و زير سازند داريان</w:t>
      </w:r>
      <w:r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A63ACE">
        <w:rPr>
          <w:rFonts w:ascii="Tahoma" w:hAnsi="Tahoma" w:cs="B Nazanin"/>
          <w:sz w:val="24"/>
          <w:szCs w:val="24"/>
          <w:rtl/>
          <w:lang w:bidi="fa-IR"/>
        </w:rPr>
        <w:t>قرار دارد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2F60ED">
        <w:rPr>
          <w:rFonts w:ascii="Tahoma" w:hAnsi="Tahoma" w:cs="B Nazanin" w:hint="cs"/>
          <w:sz w:val="22"/>
          <w:szCs w:val="22"/>
          <w:rtl/>
        </w:rPr>
        <w:t>(</w:t>
      </w:r>
      <w:r w:rsidR="006C49EE">
        <w:rPr>
          <w:rFonts w:ascii="Tahoma" w:hAnsi="Tahoma" w:cs="B Nazanin" w:hint="cs"/>
          <w:sz w:val="22"/>
          <w:szCs w:val="22"/>
          <w:rtl/>
        </w:rPr>
        <w:t>مطیعی، 1374</w:t>
      </w:r>
      <w:r w:rsidRPr="002F60ED">
        <w:rPr>
          <w:rFonts w:ascii="Tahoma" w:hAnsi="Tahoma" w:cs="B Nazanin" w:hint="cs"/>
          <w:sz w:val="22"/>
          <w:szCs w:val="22"/>
          <w:rtl/>
        </w:rPr>
        <w:t>)</w:t>
      </w:r>
      <w:r>
        <w:rPr>
          <w:rFonts w:ascii="Tahoma" w:hAnsi="Tahoma" w:cs="B Nazanin" w:hint="cs"/>
          <w:sz w:val="24"/>
          <w:szCs w:val="24"/>
          <w:rtl/>
        </w:rPr>
        <w:t>.</w:t>
      </w:r>
      <w:r w:rsidRPr="00A63ACE">
        <w:rPr>
          <w:rFonts w:ascii="Tahoma" w:hAnsi="Tahoma" w:cs="B Nazanin"/>
          <w:sz w:val="24"/>
          <w:szCs w:val="24"/>
          <w:rtl/>
          <w:lang w:bidi="fa-IR"/>
        </w:rPr>
        <w:t xml:space="preserve"> </w:t>
      </w:r>
      <w:r>
        <w:rPr>
          <w:rFonts w:ascii="BZar" w:cs="B Nazanin" w:hint="cs"/>
          <w:sz w:val="24"/>
          <w:szCs w:val="24"/>
          <w:rtl/>
        </w:rPr>
        <w:t xml:space="preserve">سازند گدوان </w:t>
      </w:r>
      <w:r w:rsidRPr="00F259AD">
        <w:rPr>
          <w:rFonts w:ascii="BZar" w:cs="B Nazanin" w:hint="cs"/>
          <w:sz w:val="24"/>
          <w:szCs w:val="24"/>
          <w:rtl/>
        </w:rPr>
        <w:t>دارای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دو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بخش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ماسه</w:t>
      </w:r>
      <w:r>
        <w:rPr>
          <w:rFonts w:ascii="BZar" w:cs="B Nazanin" w:hint="cs"/>
          <w:sz w:val="24"/>
          <w:szCs w:val="24"/>
          <w:rtl/>
        </w:rPr>
        <w:t>‌</w:t>
      </w:r>
      <w:r w:rsidRPr="00F259AD">
        <w:rPr>
          <w:rFonts w:ascii="BZar" w:cs="B Nazanin" w:hint="cs"/>
          <w:sz w:val="24"/>
          <w:szCs w:val="24"/>
          <w:rtl/>
        </w:rPr>
        <w:t>سنگی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>
        <w:rPr>
          <w:rFonts w:ascii="BZar" w:cs="B Nazanin" w:hint="cs"/>
          <w:sz w:val="24"/>
          <w:szCs w:val="24"/>
          <w:rtl/>
        </w:rPr>
        <w:t>(</w:t>
      </w:r>
      <w:r w:rsidRPr="00F259AD">
        <w:rPr>
          <w:rFonts w:ascii="BZar" w:cs="B Nazanin" w:hint="cs"/>
          <w:sz w:val="24"/>
          <w:szCs w:val="24"/>
          <w:rtl/>
        </w:rPr>
        <w:t>بخش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کوشک</w:t>
      </w:r>
      <w:r>
        <w:rPr>
          <w:rFonts w:ascii="BZar" w:cs="B Nazanin" w:hint="cs"/>
          <w:sz w:val="24"/>
          <w:szCs w:val="24"/>
          <w:rtl/>
        </w:rPr>
        <w:t>)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و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آهکی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>
        <w:rPr>
          <w:rFonts w:ascii="BZar" w:cs="B Nazanin" w:hint="cs"/>
          <w:sz w:val="24"/>
          <w:szCs w:val="24"/>
          <w:rtl/>
        </w:rPr>
        <w:t>(</w:t>
      </w:r>
      <w:r w:rsidRPr="00F259AD">
        <w:rPr>
          <w:rFonts w:ascii="BZar" w:cs="B Nazanin" w:hint="cs"/>
          <w:sz w:val="24"/>
          <w:szCs w:val="24"/>
          <w:rtl/>
        </w:rPr>
        <w:t>خلیج</w:t>
      </w:r>
      <w:r>
        <w:rPr>
          <w:rFonts w:ascii="BZar" w:cs="B Nazanin" w:hint="cs"/>
          <w:sz w:val="24"/>
          <w:szCs w:val="24"/>
          <w:rtl/>
        </w:rPr>
        <w:t>)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است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که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وجود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نفت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در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میادین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مختلف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در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این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بخش</w:t>
      </w:r>
      <w:r>
        <w:rPr>
          <w:rFonts w:ascii="BZar" w:cs="B Nazanin" w:hint="cs"/>
          <w:sz w:val="24"/>
          <w:szCs w:val="24"/>
          <w:rtl/>
        </w:rPr>
        <w:t>‌</w:t>
      </w:r>
      <w:r w:rsidRPr="00F259AD">
        <w:rPr>
          <w:rFonts w:ascii="BZar" w:cs="B Nazanin" w:hint="cs"/>
          <w:sz w:val="24"/>
          <w:szCs w:val="24"/>
          <w:rtl/>
        </w:rPr>
        <w:t>ها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به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اثبات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رسیده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است</w:t>
      </w:r>
      <w:r>
        <w:rPr>
          <w:rFonts w:ascii="BZar" w:cs="B Nazanin" w:hint="cs"/>
          <w:sz w:val="24"/>
          <w:szCs w:val="24"/>
          <w:rtl/>
        </w:rPr>
        <w:t xml:space="preserve">. </w:t>
      </w:r>
      <w:r w:rsidRPr="00F259AD">
        <w:rPr>
          <w:rFonts w:ascii="BZar" w:cs="B Nazanin" w:hint="cs"/>
          <w:sz w:val="24"/>
          <w:szCs w:val="24"/>
          <w:rtl/>
        </w:rPr>
        <w:t>بخش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کوشک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>
        <w:rPr>
          <w:rFonts w:ascii="BZar" w:cs="B Nazanin" w:hint="cs"/>
          <w:sz w:val="24"/>
          <w:szCs w:val="24"/>
          <w:rtl/>
        </w:rPr>
        <w:t>(</w:t>
      </w:r>
      <w:r w:rsidRPr="00F259AD">
        <w:rPr>
          <w:rFonts w:ascii="BZar" w:cs="B Nazanin" w:hint="cs"/>
          <w:sz w:val="24"/>
          <w:szCs w:val="24"/>
          <w:rtl/>
        </w:rPr>
        <w:t>زبی</w:t>
      </w:r>
      <w:r>
        <w:rPr>
          <w:rFonts w:ascii="BZar" w:cs="B Nazanin" w:hint="cs"/>
          <w:sz w:val="24"/>
          <w:szCs w:val="24"/>
          <w:rtl/>
        </w:rPr>
        <w:t xml:space="preserve">ر) </w:t>
      </w:r>
      <w:r w:rsidRPr="00F259AD">
        <w:rPr>
          <w:rFonts w:ascii="BZar" w:cs="B Nazanin" w:hint="cs"/>
          <w:sz w:val="24"/>
          <w:szCs w:val="24"/>
          <w:rtl/>
        </w:rPr>
        <w:t>از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بالا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به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پایین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شامل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شیل،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ماسه</w:t>
      </w:r>
      <w:r>
        <w:rPr>
          <w:rFonts w:ascii="BZar" w:cs="B Nazanin" w:hint="cs"/>
          <w:sz w:val="24"/>
          <w:szCs w:val="24"/>
          <w:rtl/>
        </w:rPr>
        <w:t>‌</w:t>
      </w:r>
      <w:r w:rsidRPr="00F259AD">
        <w:rPr>
          <w:rFonts w:ascii="BZar" w:cs="B Nazanin" w:hint="cs"/>
          <w:sz w:val="24"/>
          <w:szCs w:val="24"/>
          <w:rtl/>
        </w:rPr>
        <w:t>سنگ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دانه</w:t>
      </w:r>
      <w:r>
        <w:rPr>
          <w:rFonts w:ascii="BZar" w:cs="B Nazanin" w:hint="cs"/>
          <w:sz w:val="24"/>
          <w:szCs w:val="24"/>
          <w:rtl/>
        </w:rPr>
        <w:t>‌</w:t>
      </w:r>
      <w:r w:rsidRPr="00F259AD">
        <w:rPr>
          <w:rFonts w:ascii="BZar" w:cs="B Nazanin" w:hint="cs"/>
          <w:sz w:val="24"/>
          <w:szCs w:val="24"/>
          <w:rtl/>
        </w:rPr>
        <w:t>ریز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و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سیلتستون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اس</w:t>
      </w:r>
      <w:r>
        <w:rPr>
          <w:rFonts w:ascii="BZar" w:cs="B Nazanin" w:hint="cs"/>
          <w:sz w:val="24"/>
          <w:szCs w:val="24"/>
          <w:rtl/>
        </w:rPr>
        <w:t xml:space="preserve">ت. </w:t>
      </w:r>
      <w:r w:rsidRPr="00F259AD">
        <w:rPr>
          <w:rFonts w:ascii="BZar" w:cs="B Nazanin" w:hint="cs"/>
          <w:sz w:val="24"/>
          <w:szCs w:val="24"/>
          <w:rtl/>
        </w:rPr>
        <w:t>لايه</w:t>
      </w:r>
      <w:r>
        <w:rPr>
          <w:rFonts w:ascii="BZar" w:cs="B Nazanin" w:hint="cs"/>
          <w:sz w:val="24"/>
          <w:szCs w:val="24"/>
          <w:rtl/>
        </w:rPr>
        <w:t>‌</w:t>
      </w:r>
      <w:r w:rsidRPr="00F259AD">
        <w:rPr>
          <w:rFonts w:ascii="BZar" w:cs="B Nazanin" w:hint="cs"/>
          <w:sz w:val="24"/>
          <w:szCs w:val="24"/>
          <w:rtl/>
        </w:rPr>
        <w:t>هاي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ماسه</w:t>
      </w:r>
      <w:r>
        <w:rPr>
          <w:rFonts w:ascii="BZar" w:cs="B Nazanin" w:hint="cs"/>
          <w:sz w:val="24"/>
          <w:szCs w:val="24"/>
          <w:rtl/>
        </w:rPr>
        <w:t>‌</w:t>
      </w:r>
      <w:r w:rsidRPr="00F259AD">
        <w:rPr>
          <w:rFonts w:ascii="BZar" w:cs="B Nazanin" w:hint="cs"/>
          <w:sz w:val="24"/>
          <w:szCs w:val="24"/>
          <w:rtl/>
        </w:rPr>
        <w:t>سنگي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بخش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کوشک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که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از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نظر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زماني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معادل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بخش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دلتايي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زبير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در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عراق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هستند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يکي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از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مخازن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اصلي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نفت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در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دشت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آبادان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به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شمار</w:t>
      </w:r>
      <w:r w:rsidRPr="00F259AD">
        <w:rPr>
          <w:rFonts w:ascii="BZar" w:cs="B Nazanin"/>
          <w:sz w:val="24"/>
          <w:szCs w:val="24"/>
          <w:rtl/>
        </w:rPr>
        <w:t xml:space="preserve"> </w:t>
      </w:r>
      <w:r w:rsidRPr="00F259AD">
        <w:rPr>
          <w:rFonts w:ascii="BZar" w:cs="B Nazanin" w:hint="cs"/>
          <w:sz w:val="24"/>
          <w:szCs w:val="24"/>
          <w:rtl/>
        </w:rPr>
        <w:t>مي</w:t>
      </w:r>
      <w:r>
        <w:rPr>
          <w:rFonts w:ascii="BZar" w:cs="B Nazanin" w:hint="cs"/>
          <w:sz w:val="24"/>
          <w:szCs w:val="24"/>
          <w:rtl/>
        </w:rPr>
        <w:t>‌</w:t>
      </w:r>
      <w:r w:rsidRPr="00F259AD">
        <w:rPr>
          <w:rFonts w:ascii="BZar" w:cs="B Nazanin" w:hint="cs"/>
          <w:sz w:val="24"/>
          <w:szCs w:val="24"/>
          <w:rtl/>
        </w:rPr>
        <w:t>آيند</w:t>
      </w:r>
      <w:r>
        <w:rPr>
          <w:rFonts w:ascii="BZar" w:cs="B Nazanin" w:hint="cs"/>
          <w:sz w:val="24"/>
          <w:szCs w:val="24"/>
          <w:rtl/>
        </w:rPr>
        <w:t xml:space="preserve">. </w:t>
      </w:r>
      <w:r w:rsidRPr="001726D1">
        <w:rPr>
          <w:rFonts w:ascii="BZar" w:cs="B Nazanin"/>
          <w:sz w:val="24"/>
          <w:szCs w:val="24"/>
          <w:rtl/>
        </w:rPr>
        <w:t>بخش خل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 w:hint="eastAsia"/>
          <w:sz w:val="24"/>
          <w:szCs w:val="24"/>
          <w:rtl/>
        </w:rPr>
        <w:t>ج</w:t>
      </w:r>
      <w:r w:rsidRPr="001726D1">
        <w:rPr>
          <w:rFonts w:ascii="BZar" w:cs="B Nazanin"/>
          <w:sz w:val="24"/>
          <w:szCs w:val="24"/>
          <w:rtl/>
        </w:rPr>
        <w:t xml:space="preserve"> با همان خصوص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 w:hint="eastAsia"/>
          <w:sz w:val="24"/>
          <w:szCs w:val="24"/>
          <w:rtl/>
        </w:rPr>
        <w:t>ات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1726D1">
        <w:rPr>
          <w:rFonts w:ascii="BZar" w:cs="B Nazanin" w:hint="eastAsia"/>
          <w:sz w:val="24"/>
          <w:szCs w:val="24"/>
          <w:rtl/>
        </w:rPr>
        <w:t>شناخته</w:t>
      </w:r>
      <w:r w:rsidRPr="001726D1">
        <w:rPr>
          <w:rFonts w:ascii="BZar" w:cs="B Nazanin"/>
          <w:sz w:val="24"/>
          <w:szCs w:val="24"/>
          <w:rtl/>
        </w:rPr>
        <w:t xml:space="preserve"> شده در تمام قسمت</w:t>
      </w:r>
      <w:r>
        <w:rPr>
          <w:rFonts w:ascii="BZar" w:cs="B Nazanin" w:hint="cs"/>
          <w:sz w:val="24"/>
          <w:szCs w:val="24"/>
          <w:rtl/>
        </w:rPr>
        <w:t>‌</w:t>
      </w:r>
      <w:r w:rsidRPr="001726D1">
        <w:rPr>
          <w:rFonts w:ascii="BZar" w:cs="B Nazanin"/>
          <w:sz w:val="24"/>
          <w:szCs w:val="24"/>
          <w:rtl/>
        </w:rPr>
        <w:t>ها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/>
          <w:sz w:val="24"/>
          <w:szCs w:val="24"/>
          <w:rtl/>
        </w:rPr>
        <w:t xml:space="preserve"> فروافتادگ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/>
          <w:sz w:val="24"/>
          <w:szCs w:val="24"/>
          <w:rtl/>
        </w:rPr>
        <w:t xml:space="preserve"> دزفول و ناح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/>
          <w:sz w:val="24"/>
          <w:szCs w:val="24"/>
          <w:rtl/>
        </w:rPr>
        <w:t>ه</w:t>
      </w:r>
      <w:r>
        <w:rPr>
          <w:rFonts w:ascii="BZar" w:cs="B Nazanin" w:hint="cs"/>
          <w:sz w:val="24"/>
          <w:szCs w:val="24"/>
          <w:rtl/>
        </w:rPr>
        <w:t>‌</w:t>
      </w:r>
      <w:r w:rsidRPr="001726D1">
        <w:rPr>
          <w:rFonts w:ascii="BZar" w:cs="B Nazanin" w:hint="cs"/>
          <w:sz w:val="24"/>
          <w:szCs w:val="24"/>
          <w:rtl/>
        </w:rPr>
        <w:t>ی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1726D1">
        <w:rPr>
          <w:rFonts w:ascii="BZar" w:cs="B Nazanin" w:hint="eastAsia"/>
          <w:sz w:val="24"/>
          <w:szCs w:val="24"/>
          <w:rtl/>
        </w:rPr>
        <w:t>فارس</w:t>
      </w:r>
      <w:r w:rsidRPr="001726D1">
        <w:rPr>
          <w:rFonts w:ascii="BZar" w:cs="B Nazanin"/>
          <w:sz w:val="24"/>
          <w:szCs w:val="24"/>
          <w:rtl/>
        </w:rPr>
        <w:t xml:space="preserve"> با ضخامت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/>
          <w:sz w:val="24"/>
          <w:szCs w:val="24"/>
          <w:rtl/>
        </w:rPr>
        <w:t xml:space="preserve"> در حدود 15 متر است. سنگ</w:t>
      </w:r>
      <w:r>
        <w:rPr>
          <w:rFonts w:ascii="BZar" w:cs="B Nazanin" w:hint="cs"/>
          <w:sz w:val="24"/>
          <w:szCs w:val="24"/>
          <w:rtl/>
        </w:rPr>
        <w:t>‌</w:t>
      </w:r>
      <w:r w:rsidRPr="001726D1">
        <w:rPr>
          <w:rFonts w:ascii="BZar" w:cs="B Nazanin"/>
          <w:sz w:val="24"/>
          <w:szCs w:val="24"/>
          <w:rtl/>
        </w:rPr>
        <w:t>شناس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/>
          <w:sz w:val="24"/>
          <w:szCs w:val="24"/>
          <w:rtl/>
        </w:rPr>
        <w:t xml:space="preserve"> ا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 w:hint="eastAsia"/>
          <w:sz w:val="24"/>
          <w:szCs w:val="24"/>
          <w:rtl/>
        </w:rPr>
        <w:t>ن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1726D1">
        <w:rPr>
          <w:rFonts w:ascii="BZar" w:cs="B Nazanin" w:hint="eastAsia"/>
          <w:sz w:val="24"/>
          <w:szCs w:val="24"/>
          <w:rtl/>
        </w:rPr>
        <w:t>بخش</w:t>
      </w:r>
      <w:r w:rsidRPr="001726D1">
        <w:rPr>
          <w:rFonts w:ascii="BZar" w:cs="B Nazanin"/>
          <w:sz w:val="24"/>
          <w:szCs w:val="24"/>
          <w:rtl/>
        </w:rPr>
        <w:t xml:space="preserve"> شامل آهک سف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 w:hint="eastAsia"/>
          <w:sz w:val="24"/>
          <w:szCs w:val="24"/>
          <w:rtl/>
        </w:rPr>
        <w:t>د</w:t>
      </w:r>
      <w:r w:rsidRPr="001726D1">
        <w:rPr>
          <w:rFonts w:ascii="BZar" w:cs="B Nazanin"/>
          <w:sz w:val="24"/>
          <w:szCs w:val="24"/>
          <w:rtl/>
        </w:rPr>
        <w:t xml:space="preserve"> تا خاکستر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/>
          <w:sz w:val="24"/>
          <w:szCs w:val="24"/>
          <w:rtl/>
        </w:rPr>
        <w:t xml:space="preserve"> روشن، نرم تا سخت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1726D1">
        <w:rPr>
          <w:rFonts w:ascii="BZar" w:cs="B Nazanin" w:hint="eastAsia"/>
          <w:sz w:val="24"/>
          <w:szCs w:val="24"/>
          <w:rtl/>
        </w:rPr>
        <w:t>توص</w:t>
      </w:r>
      <w:r w:rsidRPr="001726D1">
        <w:rPr>
          <w:rFonts w:ascii="BZar" w:cs="B Nazanin" w:hint="cs"/>
          <w:sz w:val="24"/>
          <w:szCs w:val="24"/>
          <w:rtl/>
        </w:rPr>
        <w:t>ی</w:t>
      </w:r>
      <w:r w:rsidRPr="001726D1">
        <w:rPr>
          <w:rFonts w:ascii="BZar" w:cs="B Nazanin" w:hint="eastAsia"/>
          <w:sz w:val="24"/>
          <w:szCs w:val="24"/>
          <w:rtl/>
        </w:rPr>
        <w:t>ف</w:t>
      </w:r>
      <w:r w:rsidRPr="001726D1">
        <w:rPr>
          <w:rFonts w:ascii="BZar" w:cs="B Nazanin"/>
          <w:sz w:val="24"/>
          <w:szCs w:val="24"/>
          <w:rtl/>
        </w:rPr>
        <w:t xml:space="preserve"> شده است</w:t>
      </w:r>
      <w:r>
        <w:rPr>
          <w:rFonts w:ascii="BZar" w:cs="B Nazanin" w:hint="cs"/>
          <w:sz w:val="24"/>
          <w:szCs w:val="24"/>
          <w:rtl/>
        </w:rPr>
        <w:t xml:space="preserve"> </w:t>
      </w:r>
      <w:r w:rsidRPr="002F60ED">
        <w:rPr>
          <w:rFonts w:ascii="BZar" w:cs="B Nazanin" w:hint="cs"/>
          <w:sz w:val="22"/>
          <w:szCs w:val="22"/>
          <w:rtl/>
        </w:rPr>
        <w:t>(کبرائی و همکاران، 1396)</w:t>
      </w:r>
      <w:r>
        <w:rPr>
          <w:rFonts w:ascii="BZar" w:cs="B Nazanin" w:hint="cs"/>
          <w:sz w:val="24"/>
          <w:szCs w:val="24"/>
          <w:rtl/>
        </w:rPr>
        <w:t>.</w:t>
      </w:r>
    </w:p>
    <w:p w14:paraId="5BE50601" w14:textId="0144D950" w:rsidR="00710944" w:rsidRDefault="00B43C19" w:rsidP="00710944">
      <w:pPr>
        <w:bidi/>
        <w:jc w:val="center"/>
        <w:rPr>
          <w:rFonts w:cs="B Nazanin"/>
          <w:noProof/>
          <w:sz w:val="24"/>
          <w:szCs w:val="24"/>
          <w:rtl/>
          <w:lang w:val="fa-IR"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495176ED" wp14:editId="7153F9A6">
            <wp:extent cx="3619180" cy="1864254"/>
            <wp:effectExtent l="0" t="0" r="63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/>
                    <a:srcRect t="9640"/>
                    <a:stretch/>
                  </pic:blipFill>
                  <pic:spPr bwMode="auto">
                    <a:xfrm>
                      <a:off x="0" y="0"/>
                      <a:ext cx="3658080" cy="188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31E10" w14:textId="3C68E61B" w:rsidR="00710944" w:rsidRPr="008476E9" w:rsidRDefault="00710944" w:rsidP="00710944">
      <w:pPr>
        <w:bidi/>
        <w:jc w:val="center"/>
        <w:rPr>
          <w:rFonts w:asciiTheme="majorBidi" w:hAnsiTheme="majorBidi" w:cstheme="majorBidi"/>
          <w:noProof/>
          <w:sz w:val="20"/>
          <w:rtl/>
          <w:lang w:bidi="fa-IR"/>
        </w:rPr>
      </w:pPr>
      <w:r w:rsidRPr="008476E9">
        <w:rPr>
          <w:rFonts w:cs="B Nazanin" w:hint="cs"/>
          <w:noProof/>
          <w:rtl/>
          <w:lang w:bidi="fa-IR"/>
        </w:rPr>
        <w:t xml:space="preserve">شکل 1. </w:t>
      </w:r>
      <w:r w:rsidRPr="008476E9">
        <w:rPr>
          <w:rFonts w:cs="B Nazanin"/>
          <w:noProof/>
          <w:rtl/>
          <w:lang w:bidi="fa-IR"/>
        </w:rPr>
        <w:t>نقشه موقع</w:t>
      </w:r>
      <w:r w:rsidRPr="008476E9">
        <w:rPr>
          <w:rFonts w:cs="B Nazanin" w:hint="cs"/>
          <w:noProof/>
          <w:rtl/>
          <w:lang w:bidi="fa-IR"/>
        </w:rPr>
        <w:t>ی</w:t>
      </w:r>
      <w:r w:rsidRPr="008476E9">
        <w:rPr>
          <w:rFonts w:cs="B Nazanin" w:hint="eastAsia"/>
          <w:noProof/>
          <w:rtl/>
          <w:lang w:bidi="fa-IR"/>
        </w:rPr>
        <w:t>ت</w:t>
      </w:r>
      <w:r w:rsidRPr="008476E9">
        <w:rPr>
          <w:rFonts w:cs="B Nazanin"/>
          <w:noProof/>
          <w:rtl/>
          <w:lang w:bidi="fa-IR"/>
        </w:rPr>
        <w:t xml:space="preserve"> دشت</w:t>
      </w:r>
      <w:r w:rsidRPr="008476E9">
        <w:rPr>
          <w:rFonts w:cs="B Nazanin" w:hint="cs"/>
          <w:noProof/>
          <w:rtl/>
          <w:lang w:bidi="fa-IR"/>
        </w:rPr>
        <w:t>‌</w:t>
      </w:r>
      <w:r w:rsidRPr="008476E9">
        <w:rPr>
          <w:rFonts w:cs="B Nazanin"/>
          <w:noProof/>
          <w:rtl/>
          <w:lang w:bidi="fa-IR"/>
        </w:rPr>
        <w:t xml:space="preserve">آبادان و </w:t>
      </w:r>
      <w:r w:rsidRPr="008476E9">
        <w:rPr>
          <w:rFonts w:cs="B Nazanin" w:hint="cs"/>
          <w:noProof/>
          <w:rtl/>
          <w:lang w:bidi="fa-IR"/>
        </w:rPr>
        <w:t>میادین واقع شده در آن</w:t>
      </w:r>
    </w:p>
    <w:p w14:paraId="7BFC8D01" w14:textId="2D2EAF0D" w:rsidR="002C519F" w:rsidRDefault="00826F9B" w:rsidP="002C519F">
      <w:pPr>
        <w:autoSpaceDE w:val="0"/>
        <w:autoSpaceDN w:val="0"/>
        <w:bidi/>
        <w:adjustRightInd w:val="0"/>
        <w:spacing w:after="0"/>
        <w:rPr>
          <w:rFonts w:cs="B Nazanin"/>
          <w:noProof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6"/>
          <w:szCs w:val="26"/>
          <w:rtl/>
          <w:lang w:bidi="fa-IR"/>
        </w:rPr>
        <w:t>3-</w:t>
      </w:r>
      <w:r w:rsidR="002C519F" w:rsidRPr="007B684C">
        <w:rPr>
          <w:rFonts w:cs="B Nazanin" w:hint="cs"/>
          <w:b/>
          <w:bCs/>
          <w:noProof/>
          <w:sz w:val="26"/>
          <w:szCs w:val="26"/>
          <w:rtl/>
          <w:lang w:bidi="fa-IR"/>
        </w:rPr>
        <w:t>روش مطالعه</w:t>
      </w:r>
    </w:p>
    <w:p w14:paraId="22BA4FD5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="Tahoma" w:hAnsi="Tahoma" w:cs="B Nazanin"/>
          <w:sz w:val="24"/>
          <w:szCs w:val="24"/>
          <w:rtl/>
        </w:rPr>
      </w:pPr>
      <w:r>
        <w:rPr>
          <w:rFonts w:ascii="Tahoma" w:hAnsi="Tahoma" w:cs="B Nazanin" w:hint="cs"/>
          <w:sz w:val="24"/>
          <w:szCs w:val="24"/>
          <w:rtl/>
        </w:rPr>
        <w:t xml:space="preserve">داده‌های موجود در این چاه شامل نمودارهای چاه‌پیمایی نظیر گاما، نوترون، چگالی، صوتی تراکمی می‌باشد. </w:t>
      </w:r>
      <w:r w:rsidRPr="00D04FB4">
        <w:rPr>
          <w:rFonts w:ascii="Tahoma" w:hAnsi="Tahoma" w:cs="B Nazanin"/>
          <w:sz w:val="24"/>
          <w:szCs w:val="24"/>
          <w:rtl/>
        </w:rPr>
        <w:t>در اين مطالعه از نرم افزار ژئولاگ استفاده م</w:t>
      </w:r>
      <w:r w:rsidRPr="00D04FB4">
        <w:rPr>
          <w:rFonts w:ascii="Tahoma" w:hAnsi="Tahoma" w:cs="B Nazanin" w:hint="cs"/>
          <w:sz w:val="24"/>
          <w:szCs w:val="24"/>
          <w:rtl/>
        </w:rPr>
        <w:t>ی‌</w:t>
      </w:r>
      <w:r w:rsidRPr="00D04FB4">
        <w:rPr>
          <w:rFonts w:ascii="Tahoma" w:hAnsi="Tahoma" w:cs="B Nazanin" w:hint="eastAsia"/>
          <w:sz w:val="24"/>
          <w:szCs w:val="24"/>
          <w:rtl/>
        </w:rPr>
        <w:t>شود</w:t>
      </w:r>
      <w:r w:rsidRPr="00D04FB4">
        <w:rPr>
          <w:rFonts w:ascii="Tahoma" w:hAnsi="Tahoma" w:cs="B Nazanin"/>
          <w:sz w:val="24"/>
          <w:szCs w:val="24"/>
          <w:rtl/>
        </w:rPr>
        <w:t xml:space="preserve">. نخست با استفاده از نرم افزار </w:t>
      </w:r>
      <w:r w:rsidRPr="00415295">
        <w:rPr>
          <w:rFonts w:asciiTheme="majorBidi" w:hAnsiTheme="majorBidi" w:cstheme="majorBidi"/>
          <w:sz w:val="20"/>
        </w:rPr>
        <w:t>Paradigm™ Geolog20</w:t>
      </w:r>
      <w:r w:rsidRPr="00D04FB4">
        <w:rPr>
          <w:rFonts w:ascii="Tahoma" w:hAnsi="Tahoma" w:cs="B Nazanin"/>
          <w:sz w:val="24"/>
          <w:szCs w:val="24"/>
          <w:rtl/>
        </w:rPr>
        <w:t xml:space="preserve">، محاسبات مربوط به </w:t>
      </w:r>
      <w:r>
        <w:rPr>
          <w:rFonts w:ascii="Tahoma" w:hAnsi="Tahoma" w:cs="B Nazanin" w:hint="cs"/>
          <w:sz w:val="24"/>
          <w:szCs w:val="24"/>
          <w:rtl/>
        </w:rPr>
        <w:t xml:space="preserve">تخمین </w:t>
      </w:r>
      <w:r w:rsidRPr="00D04FB4">
        <w:rPr>
          <w:rFonts w:ascii="Tahoma" w:hAnsi="Tahoma" w:cs="B Nazanin"/>
          <w:sz w:val="24"/>
          <w:szCs w:val="24"/>
          <w:rtl/>
        </w:rPr>
        <w:t>خواص مکان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 w:hint="eastAsia"/>
          <w:sz w:val="24"/>
          <w:szCs w:val="24"/>
          <w:rtl/>
        </w:rPr>
        <w:t>ک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سنگ انجام گرديد و سپس زون‌ها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مکان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 w:hint="eastAsia"/>
          <w:sz w:val="24"/>
          <w:szCs w:val="24"/>
          <w:rtl/>
        </w:rPr>
        <w:t>ک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سازند مورد مطالعه با روش خوشه‌</w:t>
      </w:r>
      <w:r>
        <w:rPr>
          <w:rFonts w:ascii="Tahoma" w:hAnsi="Tahoma" w:cs="B Nazanin" w:hint="cs"/>
          <w:sz w:val="24"/>
          <w:szCs w:val="24"/>
          <w:rtl/>
        </w:rPr>
        <w:t>بندی</w:t>
      </w:r>
      <w:r w:rsidRPr="00D04FB4">
        <w:rPr>
          <w:rFonts w:ascii="Tahoma" w:hAnsi="Tahoma" w:cs="B Nazanin"/>
          <w:sz w:val="24"/>
          <w:szCs w:val="24"/>
          <w:rtl/>
        </w:rPr>
        <w:t xml:space="preserve"> </w:t>
      </w:r>
      <w:r w:rsidRPr="00415295">
        <w:rPr>
          <w:rFonts w:asciiTheme="majorBidi" w:hAnsiTheme="majorBidi" w:cstheme="majorBidi"/>
          <w:sz w:val="20"/>
        </w:rPr>
        <w:t>MRGC</w:t>
      </w:r>
      <w:r w:rsidRPr="00D04FB4">
        <w:rPr>
          <w:rFonts w:ascii="Tahoma" w:hAnsi="Tahoma" w:cs="B Nazanin"/>
          <w:sz w:val="24"/>
          <w:szCs w:val="24"/>
          <w:rtl/>
        </w:rPr>
        <w:t xml:space="preserve"> از هم تفکيك شدند.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D04FB4">
        <w:rPr>
          <w:rFonts w:ascii="Tahoma" w:hAnsi="Tahoma" w:cs="B Nazanin"/>
          <w:sz w:val="24"/>
          <w:szCs w:val="24"/>
          <w:rtl/>
        </w:rPr>
        <w:t>روش</w:t>
      </w:r>
      <w:r w:rsidRPr="00D04FB4">
        <w:rPr>
          <w:rFonts w:ascii="Tahoma" w:hAnsi="Tahoma" w:cs="B Nazanin"/>
          <w:sz w:val="24"/>
          <w:szCs w:val="24"/>
        </w:rPr>
        <w:t xml:space="preserve"> </w:t>
      </w:r>
      <w:r w:rsidRPr="00415295">
        <w:rPr>
          <w:rFonts w:asciiTheme="majorBidi" w:hAnsiTheme="majorBidi" w:cstheme="majorBidi"/>
          <w:sz w:val="20"/>
        </w:rPr>
        <w:t>MRGC</w:t>
      </w:r>
      <w:r w:rsidRPr="00D04FB4">
        <w:rPr>
          <w:rFonts w:ascii="Tahoma" w:hAnsi="Tahoma" w:cs="B Nazanin"/>
          <w:sz w:val="24"/>
          <w:szCs w:val="24"/>
        </w:rPr>
        <w:t xml:space="preserve"> </w:t>
      </w:r>
      <w:r w:rsidRPr="00D04FB4">
        <w:rPr>
          <w:rFonts w:ascii="Tahoma" w:hAnsi="Tahoma" w:cs="B Nazanin"/>
          <w:sz w:val="24"/>
          <w:szCs w:val="24"/>
          <w:rtl/>
        </w:rPr>
        <w:t>يك روش نوين و قدرتمند برا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</w:t>
      </w:r>
      <w:r>
        <w:rPr>
          <w:rFonts w:ascii="Tahoma" w:hAnsi="Tahoma" w:cs="B Nazanin" w:hint="cs"/>
          <w:sz w:val="24"/>
          <w:szCs w:val="24"/>
          <w:rtl/>
        </w:rPr>
        <w:t>خوشه‌بندی</w:t>
      </w:r>
      <w:r w:rsidRPr="00D04FB4">
        <w:rPr>
          <w:rFonts w:ascii="Tahoma" w:hAnsi="Tahoma" w:cs="B Nazanin"/>
          <w:sz w:val="24"/>
          <w:szCs w:val="24"/>
          <w:rtl/>
        </w:rPr>
        <w:t xml:space="preserve"> م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 w:hint="eastAsia"/>
          <w:sz w:val="24"/>
          <w:szCs w:val="24"/>
          <w:rtl/>
        </w:rPr>
        <w:t>باشد</w:t>
      </w:r>
      <w:r w:rsidRPr="00D04FB4">
        <w:rPr>
          <w:rFonts w:ascii="Tahoma" w:hAnsi="Tahoma" w:cs="B Nazanin"/>
          <w:sz w:val="24"/>
          <w:szCs w:val="24"/>
          <w:rtl/>
        </w:rPr>
        <w:t>. اين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D04FB4">
        <w:rPr>
          <w:rFonts w:ascii="Tahoma" w:hAnsi="Tahoma" w:cs="B Nazanin" w:hint="eastAsia"/>
          <w:sz w:val="24"/>
          <w:szCs w:val="24"/>
          <w:rtl/>
        </w:rPr>
        <w:t>تکنيك</w:t>
      </w:r>
      <w:r w:rsidRPr="00D04FB4">
        <w:rPr>
          <w:rFonts w:ascii="Tahoma" w:hAnsi="Tahoma" w:cs="B Nazanin"/>
          <w:sz w:val="24"/>
          <w:szCs w:val="24"/>
          <w:rtl/>
        </w:rPr>
        <w:t xml:space="preserve"> مبتن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بر تشخيص الگو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نقطه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/>
          <w:sz w:val="24"/>
          <w:szCs w:val="24"/>
          <w:rtl/>
        </w:rPr>
        <w:t>ا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چند بعد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بر مبنا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نزديك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 w:hint="eastAsia"/>
          <w:sz w:val="24"/>
          <w:szCs w:val="24"/>
          <w:rtl/>
        </w:rPr>
        <w:t>ترين</w:t>
      </w:r>
      <w:r w:rsidRPr="00D04FB4">
        <w:rPr>
          <w:rFonts w:ascii="Tahoma" w:hAnsi="Tahoma" w:cs="B Nazanin"/>
          <w:sz w:val="24"/>
          <w:szCs w:val="24"/>
          <w:rtl/>
        </w:rPr>
        <w:t xml:space="preserve"> همسايگ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و نمايش گرافيک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داده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/>
          <w:sz w:val="24"/>
          <w:szCs w:val="24"/>
          <w:rtl/>
        </w:rPr>
        <w:t xml:space="preserve">ها است. </w:t>
      </w:r>
      <w:r>
        <w:rPr>
          <w:rFonts w:ascii="Tahoma" w:hAnsi="Tahoma" w:cs="B Nazanin" w:hint="cs"/>
          <w:sz w:val="24"/>
          <w:szCs w:val="24"/>
          <w:rtl/>
        </w:rPr>
        <w:t xml:space="preserve">روش </w:t>
      </w:r>
      <w:r w:rsidRPr="00415295">
        <w:rPr>
          <w:rFonts w:asciiTheme="majorBidi" w:hAnsiTheme="majorBidi" w:cstheme="majorBidi"/>
          <w:sz w:val="20"/>
        </w:rPr>
        <w:t>MRGC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D04FB4">
        <w:rPr>
          <w:rFonts w:ascii="Tahoma" w:hAnsi="Tahoma" w:cs="B Nazanin"/>
          <w:sz w:val="24"/>
          <w:szCs w:val="24"/>
          <w:rtl/>
        </w:rPr>
        <w:t>يك روش آمار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غير</w:t>
      </w:r>
      <w:r w:rsidRPr="00D04FB4">
        <w:rPr>
          <w:rFonts w:ascii="Tahoma" w:hAnsi="Tahoma" w:cs="B Nazanin" w:hint="eastAsia"/>
          <w:sz w:val="24"/>
          <w:szCs w:val="24"/>
          <w:rtl/>
        </w:rPr>
        <w:t>پارامتريك</w:t>
      </w:r>
      <w:r w:rsidRPr="00D04FB4">
        <w:rPr>
          <w:rFonts w:ascii="Tahoma" w:hAnsi="Tahoma" w:cs="B Nazanin"/>
          <w:sz w:val="24"/>
          <w:szCs w:val="24"/>
          <w:rtl/>
        </w:rPr>
        <w:t xml:space="preserve"> است که مشکل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D04FB4">
        <w:rPr>
          <w:rFonts w:ascii="Tahoma" w:hAnsi="Tahoma" w:cs="B Nazanin"/>
          <w:sz w:val="24"/>
          <w:szCs w:val="24"/>
          <w:rtl/>
        </w:rPr>
        <w:t>وابستگ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به بعد را از بين م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/>
          <w:sz w:val="24"/>
          <w:szCs w:val="24"/>
          <w:rtl/>
        </w:rPr>
        <w:t>برد</w:t>
      </w:r>
      <w:r>
        <w:rPr>
          <w:rFonts w:ascii="Tahoma" w:hAnsi="Tahoma" w:cs="B Nazanin" w:hint="cs"/>
          <w:sz w:val="24"/>
          <w:szCs w:val="24"/>
          <w:rtl/>
        </w:rPr>
        <w:t xml:space="preserve">. </w:t>
      </w:r>
      <w:r w:rsidRPr="00D04FB4">
        <w:rPr>
          <w:rFonts w:ascii="Tahoma" w:hAnsi="Tahoma" w:cs="B Nazanin"/>
          <w:sz w:val="24"/>
          <w:szCs w:val="24"/>
          <w:rtl/>
        </w:rPr>
        <w:t>اين روش م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/>
          <w:sz w:val="24"/>
          <w:szCs w:val="24"/>
          <w:rtl/>
        </w:rPr>
        <w:t>تواند بهينه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/>
          <w:sz w:val="24"/>
          <w:szCs w:val="24"/>
          <w:rtl/>
        </w:rPr>
        <w:t>ترين دسته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/>
          <w:sz w:val="24"/>
          <w:szCs w:val="24"/>
          <w:rtl/>
        </w:rPr>
        <w:t>ها را بين حدود پايين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و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D04FB4">
        <w:rPr>
          <w:rFonts w:ascii="Tahoma" w:hAnsi="Tahoma" w:cs="B Nazanin" w:hint="eastAsia"/>
          <w:sz w:val="24"/>
          <w:szCs w:val="24"/>
          <w:rtl/>
        </w:rPr>
        <w:t>بالاي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از قبل تعيين شده ارايه دهد. در واقع اين روش تلفيق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از هوش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D04FB4">
        <w:rPr>
          <w:rFonts w:ascii="Tahoma" w:hAnsi="Tahoma" w:cs="B Nazanin" w:hint="eastAsia"/>
          <w:sz w:val="24"/>
          <w:szCs w:val="24"/>
          <w:rtl/>
        </w:rPr>
        <w:t>مصنوع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و روش خوشه</w:t>
      </w:r>
      <w:r>
        <w:rPr>
          <w:rFonts w:ascii="Tahoma" w:hAnsi="Tahoma" w:cs="B Nazanin" w:hint="cs"/>
          <w:sz w:val="24"/>
          <w:szCs w:val="24"/>
          <w:rtl/>
        </w:rPr>
        <w:t>‌</w:t>
      </w:r>
      <w:r w:rsidRPr="00D04FB4">
        <w:rPr>
          <w:rFonts w:ascii="Tahoma" w:hAnsi="Tahoma" w:cs="B Nazanin"/>
          <w:sz w:val="24"/>
          <w:szCs w:val="24"/>
          <w:rtl/>
        </w:rPr>
        <w:t>بند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سلسله مراتب</w:t>
      </w:r>
      <w:r w:rsidRPr="00D04FB4">
        <w:rPr>
          <w:rFonts w:ascii="Tahoma" w:hAnsi="Tahoma" w:cs="B Nazanin" w:hint="cs"/>
          <w:sz w:val="24"/>
          <w:szCs w:val="24"/>
          <w:rtl/>
        </w:rPr>
        <w:t>ی</w:t>
      </w:r>
      <w:r w:rsidRPr="00D04FB4">
        <w:rPr>
          <w:rFonts w:ascii="Tahoma" w:hAnsi="Tahoma" w:cs="B Nazanin"/>
          <w:sz w:val="24"/>
          <w:szCs w:val="24"/>
          <w:rtl/>
        </w:rPr>
        <w:t xml:space="preserve"> است</w:t>
      </w:r>
      <w:r>
        <w:rPr>
          <w:rFonts w:ascii="Tahoma" w:hAnsi="Tahoma" w:cs="B Nazanin" w:hint="cs"/>
          <w:sz w:val="24"/>
          <w:szCs w:val="24"/>
          <w:rtl/>
        </w:rPr>
        <w:t xml:space="preserve"> </w:t>
      </w:r>
      <w:r w:rsidRPr="002F60ED">
        <w:rPr>
          <w:rFonts w:ascii="Tahoma" w:hAnsi="Tahoma" w:cs="B Nazanin" w:hint="cs"/>
          <w:sz w:val="22"/>
          <w:szCs w:val="22"/>
          <w:rtl/>
        </w:rPr>
        <w:t>(هاشمیان و آبدیده، 1394)</w:t>
      </w:r>
      <w:r w:rsidRPr="00D04FB4">
        <w:rPr>
          <w:rFonts w:ascii="Tahoma" w:hAnsi="Tahoma" w:cs="B Nazanin"/>
          <w:sz w:val="24"/>
          <w:szCs w:val="24"/>
          <w:rtl/>
        </w:rPr>
        <w:t>.</w:t>
      </w:r>
    </w:p>
    <w:p w14:paraId="60956A94" w14:textId="0926768D" w:rsidR="002C519F" w:rsidRDefault="00826F9B" w:rsidP="002C519F">
      <w:pPr>
        <w:autoSpaceDE w:val="0"/>
        <w:autoSpaceDN w:val="0"/>
        <w:bidi/>
        <w:adjustRightInd w:val="0"/>
        <w:spacing w:after="0"/>
        <w:rPr>
          <w:rFonts w:cs="B Nazanin"/>
          <w:noProof/>
          <w:sz w:val="24"/>
          <w:szCs w:val="24"/>
          <w:rtl/>
          <w:lang w:bidi="fa-IR"/>
        </w:rPr>
      </w:pPr>
      <w:r>
        <w:rPr>
          <w:rFonts w:cs="B Nazanin" w:hint="cs"/>
          <w:b/>
          <w:bCs/>
          <w:noProof/>
          <w:sz w:val="26"/>
          <w:szCs w:val="26"/>
          <w:rtl/>
          <w:lang w:bidi="fa-IR"/>
        </w:rPr>
        <w:t>1-3</w:t>
      </w:r>
      <w:r w:rsidR="002C519F" w:rsidRPr="00D51225">
        <w:rPr>
          <w:rFonts w:cs="B Nazanin" w:hint="cs"/>
          <w:b/>
          <w:bCs/>
          <w:noProof/>
          <w:sz w:val="26"/>
          <w:szCs w:val="26"/>
          <w:rtl/>
          <w:lang w:bidi="fa-IR"/>
        </w:rPr>
        <w:t>پارامترهای ژئومکانیکی</w:t>
      </w:r>
    </w:p>
    <w:p w14:paraId="5F26A58D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cs="B Nazanin"/>
          <w:noProof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  <w:lang w:bidi="fa-IR"/>
        </w:rPr>
        <w:t>پارامترهای اصلی عبارتنداز:</w:t>
      </w:r>
    </w:p>
    <w:p w14:paraId="68AA00BD" w14:textId="5CC8B915" w:rsidR="002C519F" w:rsidRPr="002A62E6" w:rsidRDefault="002C519F" w:rsidP="002A62E6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rPr>
          <w:rFonts w:cs="B Nazanin"/>
          <w:noProof/>
          <w:sz w:val="22"/>
          <w:szCs w:val="22"/>
          <w:rtl/>
          <w:lang w:bidi="fa-IR"/>
        </w:rPr>
      </w:pPr>
      <w:r w:rsidRPr="002A62E6">
        <w:rPr>
          <w:rFonts w:cs="B Nazanin" w:hint="cs"/>
          <w:b/>
          <w:bCs/>
          <w:noProof/>
          <w:sz w:val="24"/>
          <w:szCs w:val="24"/>
          <w:rtl/>
          <w:lang w:bidi="fa-IR"/>
        </w:rPr>
        <w:t>مدول یانگ</w:t>
      </w:r>
      <w:r w:rsidR="001C57D6">
        <w:rPr>
          <w:rFonts w:cs="B Nazanin" w:hint="cs"/>
          <w:b/>
          <w:bCs/>
          <w:noProof/>
          <w:sz w:val="24"/>
          <w:szCs w:val="24"/>
          <w:rtl/>
          <w:lang w:bidi="fa-IR"/>
        </w:rPr>
        <w:t xml:space="preserve"> </w:t>
      </w:r>
      <w:r w:rsidR="001C57D6" w:rsidRPr="001C57D6">
        <w:rPr>
          <w:rFonts w:cs="B Nazanin"/>
          <w:b/>
          <w:bCs/>
          <w:noProof/>
          <w:sz w:val="22"/>
          <w:szCs w:val="22"/>
          <w:lang w:bidi="fa-IR"/>
        </w:rPr>
        <w:t>(Young's modulus)</w:t>
      </w:r>
    </w:p>
    <w:p w14:paraId="5CEB4FCA" w14:textId="390A708A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Theme="majorBidi" w:hAnsiTheme="majorBidi" w:cs="B Nazanin"/>
          <w:color w:val="222222"/>
          <w:sz w:val="24"/>
          <w:szCs w:val="24"/>
          <w:rtl/>
          <w:lang w:bidi="fa-IR"/>
        </w:rPr>
      </w:pPr>
      <w:r w:rsidRPr="000C794E">
        <w:rPr>
          <w:rFonts w:cs="B Nazanin"/>
          <w:noProof/>
          <w:sz w:val="24"/>
          <w:szCs w:val="24"/>
          <w:rtl/>
          <w:lang w:bidi="fa-IR"/>
        </w:rPr>
        <w:lastRenderedPageBreak/>
        <w:t xml:space="preserve">مدول 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انگ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مع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ار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برا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سنجش م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زان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مقاومت مواد جامد در برابر تغ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ر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شکل الاست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ک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</w:t>
      </w:r>
      <w:r w:rsidR="002B05A6">
        <w:rPr>
          <w:rFonts w:cs="B Nazanin" w:hint="cs"/>
          <w:noProof/>
          <w:sz w:val="24"/>
          <w:szCs w:val="24"/>
          <w:rtl/>
          <w:lang w:bidi="fa-IR"/>
        </w:rPr>
        <w:t xml:space="preserve">می‌باشد. </w:t>
      </w:r>
      <w:r w:rsidRPr="000C794E">
        <w:rPr>
          <w:rFonts w:cs="B Nazanin"/>
          <w:noProof/>
          <w:sz w:val="24"/>
          <w:szCs w:val="24"/>
          <w:rtl/>
          <w:lang w:bidi="fa-IR"/>
        </w:rPr>
        <w:t>ا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ن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مدول مستق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ماً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با نسبت تنش طول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نمونه سنگ به کرنش طول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حاصل از آن در آزما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شگاه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اندازه‌گ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ر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</w:t>
      </w:r>
      <w:r w:rsidRPr="000C794E">
        <w:rPr>
          <w:rFonts w:cs="B Nazanin"/>
          <w:noProof/>
          <w:sz w:val="24"/>
          <w:szCs w:val="24"/>
          <w:rtl/>
          <w:lang w:bidi="fa-IR"/>
        </w:rPr>
        <w:t xml:space="preserve"> م</w:t>
      </w:r>
      <w:r w:rsidRPr="000C794E">
        <w:rPr>
          <w:rFonts w:cs="B Nazanin" w:hint="cs"/>
          <w:noProof/>
          <w:sz w:val="24"/>
          <w:szCs w:val="24"/>
          <w:rtl/>
          <w:lang w:bidi="fa-IR"/>
        </w:rPr>
        <w:t>ی‌</w:t>
      </w:r>
      <w:r w:rsidRPr="000C794E">
        <w:rPr>
          <w:rFonts w:cs="B Nazanin" w:hint="eastAsia"/>
          <w:noProof/>
          <w:sz w:val="24"/>
          <w:szCs w:val="24"/>
          <w:rtl/>
          <w:lang w:bidi="fa-IR"/>
        </w:rPr>
        <w:t>شود</w:t>
      </w:r>
      <w:r w:rsidRPr="000C794E">
        <w:rPr>
          <w:rFonts w:cs="B Nazanin"/>
          <w:noProof/>
          <w:sz w:val="24"/>
          <w:szCs w:val="24"/>
          <w:rtl/>
          <w:lang w:bidi="fa-IR"/>
        </w:rPr>
        <w:t>.</w:t>
      </w:r>
      <w:r>
        <w:rPr>
          <w:rFonts w:cs="B Nazanin" w:hint="cs"/>
          <w:noProof/>
          <w:sz w:val="24"/>
          <w:szCs w:val="24"/>
          <w:rtl/>
          <w:lang w:bidi="fa-IR"/>
        </w:rPr>
        <w:t xml:space="preserve"> </w:t>
      </w:r>
      <w:r w:rsidRPr="002E0454">
        <w:rPr>
          <w:rFonts w:ascii="B Lotus" w:cs="B Nazanin" w:hint="cs"/>
          <w:color w:val="222222"/>
          <w:sz w:val="24"/>
          <w:szCs w:val="24"/>
          <w:rtl/>
        </w:rPr>
        <w:t>مدول</w:t>
      </w:r>
      <w:r w:rsidRPr="002E0454">
        <w:rPr>
          <w:rFonts w:ascii="B Lotus" w:cs="B Nazanin"/>
          <w:color w:val="222222"/>
          <w:sz w:val="24"/>
          <w:szCs w:val="24"/>
          <w:rtl/>
        </w:rPr>
        <w:t xml:space="preserve"> </w:t>
      </w:r>
      <w:r w:rsidRPr="002E0454">
        <w:rPr>
          <w:rFonts w:ascii="B Lotus" w:cs="B Nazanin" w:hint="cs"/>
          <w:color w:val="222222"/>
          <w:sz w:val="24"/>
          <w:szCs w:val="24"/>
          <w:rtl/>
        </w:rPr>
        <w:t>یانگ</w:t>
      </w:r>
      <w:r w:rsidRPr="002E0454">
        <w:rPr>
          <w:rFonts w:ascii="B Lotus" w:cs="B Nazanin"/>
          <w:color w:val="222222"/>
          <w:sz w:val="24"/>
          <w:szCs w:val="24"/>
          <w:rtl/>
        </w:rPr>
        <w:t xml:space="preserve"> </w:t>
      </w:r>
      <w:r>
        <w:rPr>
          <w:rFonts w:ascii="B Lotus" w:cs="B Nazanin" w:hint="cs"/>
          <w:color w:val="222222"/>
          <w:sz w:val="24"/>
          <w:szCs w:val="24"/>
          <w:rtl/>
        </w:rPr>
        <w:t xml:space="preserve">به صورت غیرمستقیم </w:t>
      </w:r>
      <w:r w:rsidRPr="002E0454">
        <w:rPr>
          <w:rFonts w:ascii="B Lotus" w:cs="B Nazanin" w:hint="cs"/>
          <w:color w:val="222222"/>
          <w:sz w:val="24"/>
          <w:szCs w:val="24"/>
          <w:rtl/>
        </w:rPr>
        <w:t>با</w:t>
      </w:r>
      <w:r w:rsidRPr="002E0454">
        <w:rPr>
          <w:rFonts w:ascii="B Lotus" w:cs="B Nazanin"/>
          <w:color w:val="222222"/>
          <w:sz w:val="24"/>
          <w:szCs w:val="24"/>
          <w:rtl/>
        </w:rPr>
        <w:t xml:space="preserve"> </w:t>
      </w:r>
      <w:r w:rsidRPr="002E0454">
        <w:rPr>
          <w:rFonts w:ascii="B Lotus" w:cs="B Nazanin" w:hint="cs"/>
          <w:color w:val="222222"/>
          <w:sz w:val="24"/>
          <w:szCs w:val="24"/>
          <w:rtl/>
        </w:rPr>
        <w:t>استفاده</w:t>
      </w:r>
      <w:r w:rsidRPr="002E0454">
        <w:rPr>
          <w:rFonts w:ascii="B Lotus" w:cs="B Nazanin"/>
          <w:color w:val="222222"/>
          <w:sz w:val="24"/>
          <w:szCs w:val="24"/>
          <w:rtl/>
        </w:rPr>
        <w:t xml:space="preserve"> </w:t>
      </w:r>
      <w:r w:rsidRPr="002E0454">
        <w:rPr>
          <w:rFonts w:ascii="B Lotus" w:cs="B Nazanin" w:hint="cs"/>
          <w:color w:val="222222"/>
          <w:sz w:val="24"/>
          <w:szCs w:val="24"/>
          <w:rtl/>
        </w:rPr>
        <w:t>از</w:t>
      </w:r>
      <w:r w:rsidRPr="002E0454">
        <w:rPr>
          <w:rFonts w:ascii="B Lotus" w:cs="B Nazanin"/>
          <w:color w:val="222222"/>
          <w:sz w:val="24"/>
          <w:szCs w:val="24"/>
          <w:rtl/>
        </w:rPr>
        <w:t xml:space="preserve"> </w:t>
      </w:r>
      <w:r w:rsidRPr="002E0454">
        <w:rPr>
          <w:rFonts w:ascii="B Lotus" w:cs="B Nazanin" w:hint="cs"/>
          <w:color w:val="222222"/>
          <w:sz w:val="24"/>
          <w:szCs w:val="24"/>
          <w:rtl/>
        </w:rPr>
        <w:t>معادله</w:t>
      </w:r>
      <w:r w:rsidRPr="002E0454">
        <w:rPr>
          <w:rFonts w:ascii="B Lotus" w:cs="B Nazanin"/>
          <w:color w:val="222222"/>
          <w:sz w:val="24"/>
          <w:szCs w:val="24"/>
          <w:rtl/>
        </w:rPr>
        <w:t xml:space="preserve"> </w:t>
      </w:r>
      <w:r w:rsidRPr="002E0454">
        <w:rPr>
          <w:rFonts w:ascii="B Lotus" w:cs="B Nazanin" w:hint="cs"/>
          <w:color w:val="222222"/>
          <w:sz w:val="24"/>
          <w:szCs w:val="24"/>
          <w:rtl/>
        </w:rPr>
        <w:t>زیر</w:t>
      </w:r>
      <w:r w:rsidRPr="002E0454">
        <w:rPr>
          <w:rFonts w:ascii="B Lotus" w:cs="B Nazanin"/>
          <w:color w:val="222222"/>
          <w:sz w:val="24"/>
          <w:szCs w:val="24"/>
          <w:rtl/>
        </w:rPr>
        <w:t xml:space="preserve"> </w:t>
      </w:r>
      <w:r w:rsidR="002B05A6">
        <w:rPr>
          <w:rFonts w:ascii="B Lotus" w:cs="B Nazanin" w:hint="cs"/>
          <w:color w:val="222222"/>
          <w:sz w:val="24"/>
          <w:szCs w:val="24"/>
          <w:rtl/>
        </w:rPr>
        <w:t xml:space="preserve">قابل </w:t>
      </w:r>
      <w:r w:rsidRPr="002E0454">
        <w:rPr>
          <w:rFonts w:ascii="B Lotus" w:cs="B Nazanin" w:hint="cs"/>
          <w:color w:val="222222"/>
          <w:sz w:val="24"/>
          <w:szCs w:val="24"/>
          <w:rtl/>
        </w:rPr>
        <w:t>محاسبه</w:t>
      </w:r>
      <w:r w:rsidRPr="002E0454">
        <w:rPr>
          <w:rFonts w:ascii="B Lotus" w:cs="B Nazanin"/>
          <w:color w:val="222222"/>
          <w:sz w:val="24"/>
          <w:szCs w:val="24"/>
          <w:rtl/>
        </w:rPr>
        <w:t xml:space="preserve"> </w:t>
      </w:r>
      <w:r w:rsidR="002B05A6">
        <w:rPr>
          <w:rFonts w:ascii="B Lotus" w:cs="B Nazanin" w:hint="cs"/>
          <w:color w:val="222222"/>
          <w:sz w:val="24"/>
          <w:szCs w:val="24"/>
          <w:rtl/>
        </w:rPr>
        <w:t>است</w:t>
      </w:r>
      <w:r>
        <w:rPr>
          <w:rFonts w:ascii="B Lotus" w:cs="B Nazanin" w:hint="cs"/>
          <w:color w:val="222222"/>
          <w:sz w:val="24"/>
          <w:szCs w:val="24"/>
          <w:rtl/>
        </w:rPr>
        <w:t xml:space="preserve"> </w:t>
      </w:r>
      <w:r w:rsidRPr="002E0454">
        <w:rPr>
          <w:rFonts w:asciiTheme="majorBidi" w:hAnsiTheme="majorBidi" w:cstheme="majorBidi"/>
          <w:color w:val="222222"/>
        </w:rPr>
        <w:t>(Goodman, 1989)</w:t>
      </w:r>
      <w:r>
        <w:rPr>
          <w:rFonts w:asciiTheme="majorBidi" w:hAnsiTheme="majorBidi" w:cs="B Nazanin" w:hint="cs"/>
          <w:color w:val="222222"/>
          <w:sz w:val="24"/>
          <w:szCs w:val="24"/>
          <w:rtl/>
          <w:lang w:bidi="fa-IR"/>
        </w:rPr>
        <w:t>:</w:t>
      </w:r>
    </w:p>
    <w:p w14:paraId="4A60DF42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color w:val="222222"/>
          <w:sz w:val="24"/>
          <w:szCs w:val="24"/>
          <w:rtl/>
          <w:lang w:bidi="fa-IR"/>
        </w:rPr>
        <w:t xml:space="preserve">معادله 1)                                          </w:t>
      </w:r>
      <w:r>
        <w:rPr>
          <w:rFonts w:asciiTheme="majorBidi" w:hAnsiTheme="majorBidi" w:cs="B Nazanin"/>
          <w:color w:val="222222"/>
          <w:sz w:val="24"/>
          <w:szCs w:val="24"/>
          <w:lang w:bidi="fa-IR"/>
        </w:rPr>
        <w:t xml:space="preserve">                           </w:t>
      </w:r>
      <w:r>
        <w:rPr>
          <w:rFonts w:asciiTheme="majorBidi" w:hAnsiTheme="majorBidi" w:cs="B Nazanin" w:hint="cs"/>
          <w:color w:val="222222"/>
          <w:sz w:val="24"/>
          <w:szCs w:val="24"/>
          <w:rtl/>
          <w:lang w:bidi="fa-IR"/>
        </w:rPr>
        <w:t xml:space="preserve">                     </w:t>
      </w:r>
      <m:oMath>
        <m:sSub>
          <m:sSubPr>
            <m:ctrlPr>
              <w:rPr>
                <w:rFonts w:ascii="Cambria Math" w:hAnsi="Cambria Math" w:cs="B Nazanin"/>
                <w:i/>
                <w:color w:val="222222"/>
                <w:sz w:val="20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color w:val="222222"/>
                <w:sz w:val="20"/>
                <w:lang w:bidi="fa-IR"/>
              </w:rPr>
              <m:t>E</m:t>
            </m:r>
          </m:e>
          <m:sub>
            <m:r>
              <w:rPr>
                <w:rFonts w:ascii="Cambria Math" w:hAnsi="Cambria Math" w:cs="B Nazanin"/>
                <w:color w:val="222222"/>
                <w:sz w:val="20"/>
                <w:lang w:bidi="fa-IR"/>
              </w:rPr>
              <m:t>dyn</m:t>
            </m:r>
          </m:sub>
        </m:sSub>
        <m:r>
          <w:rPr>
            <w:rFonts w:ascii="Cambria Math" w:hAnsi="Cambria Math" w:cs="B Nazanin"/>
            <w:color w:val="222222"/>
            <w:sz w:val="20"/>
            <w:lang w:bidi="fa-IR"/>
          </w:rPr>
          <m:t>=</m:t>
        </m:r>
        <m:f>
          <m:fPr>
            <m:ctrlPr>
              <w:rPr>
                <w:rFonts w:ascii="Cambria Math" w:hAnsi="Cambria Math" w:cs="B Nazanin"/>
                <w:i/>
                <w:color w:val="222222"/>
                <w:sz w:val="20"/>
                <w:lang w:bidi="fa-IR"/>
              </w:rPr>
            </m:ctrlPr>
          </m:fPr>
          <m:num>
            <m:sSub>
              <m:sSubPr>
                <m:ctrlPr>
                  <w:rPr>
                    <w:rFonts w:ascii="Cambria Math" w:hAnsi="Cambria Math" w:cs="B Nazanin"/>
                    <w:i/>
                    <w:color w:val="222222"/>
                    <w:sz w:val="20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B Nazanin"/>
                    <w:color w:val="222222"/>
                    <w:sz w:val="20"/>
                    <w:lang w:bidi="fa-IR"/>
                  </w:rPr>
                  <m:t>ρ</m:t>
                </m:r>
              </m:e>
              <m:sub>
                <m:r>
                  <w:rPr>
                    <w:rFonts w:ascii="Cambria Math" w:hAnsi="Cambria Math" w:cs="B Nazanin"/>
                    <w:color w:val="222222"/>
                    <w:sz w:val="20"/>
                    <w:lang w:bidi="fa-IR"/>
                  </w:rPr>
                  <m:t>b</m:t>
                </m:r>
              </m:sub>
            </m:sSub>
            <m:sSubSup>
              <m:sSubSupPr>
                <m:ctrlPr>
                  <w:rPr>
                    <w:rFonts w:ascii="Cambria Math" w:hAnsi="Cambria Math" w:cs="B Nazanin"/>
                    <w:i/>
                    <w:color w:val="222222"/>
                    <w:sz w:val="20"/>
                    <w:lang w:bidi="fa-IR"/>
                  </w:rPr>
                </m:ctrlPr>
              </m:sSubSupPr>
              <m:e>
                <m:r>
                  <w:rPr>
                    <w:rFonts w:ascii="Cambria Math" w:hAnsi="Cambria Math" w:cs="B Nazanin"/>
                    <w:color w:val="222222"/>
                    <w:sz w:val="20"/>
                    <w:lang w:bidi="fa-IR"/>
                  </w:rPr>
                  <m:t>v</m:t>
                </m:r>
              </m:e>
              <m:sub>
                <m:r>
                  <w:rPr>
                    <w:rFonts w:ascii="Cambria Math" w:hAnsi="Cambria Math" w:cs="B Nazanin"/>
                    <w:color w:val="222222"/>
                    <w:sz w:val="20"/>
                    <w:lang w:bidi="fa-IR"/>
                  </w:rPr>
                  <m:t>s</m:t>
                </m:r>
              </m:sub>
              <m:sup>
                <m:r>
                  <w:rPr>
                    <w:rFonts w:ascii="Cambria Math" w:hAnsi="Cambria Math" w:cs="B Nazanin"/>
                    <w:color w:val="222222"/>
                    <w:sz w:val="20"/>
                    <w:lang w:bidi="fa-IR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 w:cs="B Nazanin"/>
                    <w:i/>
                    <w:color w:val="222222"/>
                    <w:sz w:val="20"/>
                    <w:lang w:bidi="fa-IR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B Nazanin"/>
                        <w:i/>
                        <w:color w:val="222222"/>
                        <w:sz w:val="20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3v</m:t>
                    </m:r>
                  </m:e>
                  <m:sub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B Nazanin"/>
                    <w:color w:val="222222"/>
                    <w:sz w:val="20"/>
                    <w:lang w:bidi="fa-IR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B Nazanin"/>
                        <w:i/>
                        <w:color w:val="222222"/>
                        <w:sz w:val="20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4v</m:t>
                    </m:r>
                  </m:e>
                  <m:sub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2</m:t>
                    </m:r>
                  </m:sup>
                </m:sSubSup>
              </m:e>
            </m:d>
          </m:num>
          <m:den>
            <m:d>
              <m:dPr>
                <m:ctrlPr>
                  <w:rPr>
                    <w:rFonts w:ascii="Cambria Math" w:hAnsi="Cambria Math" w:cs="B Nazanin"/>
                    <w:i/>
                    <w:color w:val="222222"/>
                    <w:sz w:val="20"/>
                    <w:lang w:bidi="fa-IR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B Nazanin"/>
                        <w:i/>
                        <w:color w:val="222222"/>
                        <w:sz w:val="20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B Nazanin"/>
                    <w:color w:val="222222"/>
                    <w:sz w:val="20"/>
                    <w:lang w:bidi="fa-IR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B Nazanin"/>
                        <w:i/>
                        <w:color w:val="222222"/>
                        <w:sz w:val="20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="B Nazanin"/>
                        <w:color w:val="222222"/>
                        <w:sz w:val="20"/>
                        <w:lang w:bidi="fa-IR"/>
                      </w:rPr>
                      <m:t>3</m:t>
                    </m:r>
                  </m:sup>
                </m:sSubSup>
              </m:e>
            </m:d>
          </m:den>
        </m:f>
      </m:oMath>
    </w:p>
    <w:p w14:paraId="0161CFE1" w14:textId="2CBAD56E" w:rsidR="002C519F" w:rsidRDefault="002B05A6" w:rsidP="002C519F">
      <w:pPr>
        <w:autoSpaceDE w:val="0"/>
        <w:autoSpaceDN w:val="0"/>
        <w:bidi/>
        <w:adjustRightInd w:val="0"/>
        <w:spacing w:after="0"/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</w:pP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که در آن</w:t>
      </w:r>
      <w:r w:rsidR="002C519F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iCs/>
                <w:color w:val="222222"/>
                <w:sz w:val="20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222222"/>
                <w:sz w:val="20"/>
                <w:lang w:bidi="fa-IR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222222"/>
                <w:sz w:val="20"/>
                <w:lang w:bidi="fa-IR"/>
              </w:rPr>
              <m:t>dyn</m:t>
            </m:r>
          </m:sub>
        </m:sSub>
      </m:oMath>
      <w:r w:rsidR="002C519F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 مدول یانگ دینامیکی برحسب </w:t>
      </w:r>
      <w:r w:rsidR="002C519F" w:rsidRPr="00495B7D">
        <w:rPr>
          <w:rFonts w:asciiTheme="majorBidi" w:eastAsiaTheme="minorEastAsia" w:hAnsiTheme="majorBidi" w:cs="B Nazanin"/>
          <w:color w:val="222222"/>
          <w:sz w:val="20"/>
          <w:lang w:bidi="fa-IR"/>
        </w:rPr>
        <w:t>Psi</w:t>
      </w:r>
      <w:r w:rsidR="002C519F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iCs/>
                <w:color w:val="222222"/>
                <w:sz w:val="20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Nazanin"/>
                <w:color w:val="222222"/>
                <w:sz w:val="20"/>
                <w:lang w:bidi="fa-IR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222222"/>
                <w:sz w:val="20"/>
                <w:lang w:bidi="fa-IR"/>
              </w:rPr>
              <m:t>b</m:t>
            </m:r>
          </m:sub>
        </m:sSub>
      </m:oMath>
      <w:r w:rsidR="002C519F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 چگالی </w:t>
      </w:r>
      <w:r w:rsidRPr="002B05A6">
        <w:rPr>
          <w:rFonts w:asciiTheme="majorBidi" w:eastAsiaTheme="minorEastAsia" w:hAnsiTheme="majorBidi" w:cstheme="majorBidi"/>
          <w:color w:val="222222"/>
          <w:szCs w:val="18"/>
          <w:lang w:bidi="fa-IR"/>
        </w:rPr>
        <w:t>(</w:t>
      </w:r>
      <w:r w:rsidR="002C519F" w:rsidRPr="002B05A6">
        <w:rPr>
          <w:rFonts w:asciiTheme="majorBidi" w:eastAsiaTheme="minorEastAsia" w:hAnsiTheme="majorBidi" w:cstheme="majorBidi"/>
          <w:color w:val="222222"/>
          <w:szCs w:val="18"/>
          <w:lang w:bidi="fa-IR"/>
        </w:rPr>
        <w:t>gr/</w:t>
      </w:r>
      <m:oMath>
        <m:sSup>
          <m:sSupPr>
            <m:ctrlPr>
              <w:rPr>
                <w:rFonts w:ascii="Cambria Math" w:eastAsiaTheme="minorEastAsia" w:hAnsi="Cambria Math" w:cstheme="majorBidi"/>
                <w:color w:val="222222"/>
                <w:szCs w:val="18"/>
                <w:lang w:bidi="fa-IR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222222"/>
                <w:szCs w:val="18"/>
                <w:lang w:bidi="fa-IR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222222"/>
                <w:szCs w:val="18"/>
                <w:lang w:bidi="fa-IR"/>
              </w:rPr>
              <m:t>3</m:t>
            </m:r>
          </m:sup>
        </m:sSup>
      </m:oMath>
      <w:r w:rsidRPr="002B05A6">
        <w:rPr>
          <w:rFonts w:asciiTheme="majorBidi" w:eastAsiaTheme="minorEastAsia" w:hAnsiTheme="majorBidi" w:cstheme="majorBidi"/>
          <w:color w:val="222222"/>
          <w:szCs w:val="18"/>
          <w:lang w:bidi="fa-IR"/>
        </w:rPr>
        <w:t>)</w:t>
      </w:r>
      <w:r w:rsidR="002C519F" w:rsidRPr="002B05A6">
        <w:rPr>
          <w:rFonts w:asciiTheme="majorBidi" w:eastAsiaTheme="minorEastAsia" w:hAnsiTheme="majorBidi" w:cs="B Nazanin" w:hint="cs"/>
          <w:color w:val="222222"/>
          <w:sz w:val="20"/>
          <w:rtl/>
          <w:lang w:bidi="fa-IR"/>
        </w:rPr>
        <w:t>،</w:t>
      </w:r>
      <w:r w:rsidR="002C519F">
        <w:rPr>
          <w:rFonts w:asciiTheme="majorBidi" w:eastAsiaTheme="minorEastAsia" w:hAnsiTheme="majorBidi" w:cs="B Nazanin" w:hint="cs"/>
          <w:color w:val="222222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B Nazanin"/>
                <w:iCs/>
                <w:color w:val="222222"/>
                <w:sz w:val="20"/>
                <w:szCs w:val="22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color w:val="222222"/>
                <w:sz w:val="20"/>
                <w:szCs w:val="22"/>
                <w:lang w:bidi="fa-I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color w:val="222222"/>
                <w:sz w:val="20"/>
                <w:szCs w:val="22"/>
                <w:lang w:bidi="fa-IR"/>
              </w:rPr>
              <m:t>p</m:t>
            </m:r>
          </m:sub>
        </m:sSub>
      </m:oMath>
      <w:r w:rsidR="002C519F">
        <w:rPr>
          <w:rFonts w:asciiTheme="majorBidi" w:eastAsiaTheme="minorEastAsia" w:hAnsiTheme="majorBidi" w:cs="B Nazanin" w:hint="cs"/>
          <w:color w:val="222222"/>
          <w:rtl/>
          <w:lang w:bidi="fa-IR"/>
        </w:rPr>
        <w:t xml:space="preserve"> </w:t>
      </w:r>
      <w:r>
        <w:rPr>
          <w:rFonts w:asciiTheme="majorBidi" w:eastAsiaTheme="minorEastAsia" w:hAnsiTheme="majorBidi" w:cs="B Nazanin" w:hint="cs"/>
          <w:color w:val="222222"/>
          <w:rtl/>
          <w:lang w:bidi="fa-IR"/>
        </w:rPr>
        <w:t xml:space="preserve">و </w:t>
      </w:r>
      <m:oMath>
        <m:sSub>
          <m:sSubPr>
            <m:ctrlPr>
              <w:rPr>
                <w:rFonts w:ascii="Cambria Math" w:eastAsiaTheme="minorEastAsia" w:hAnsi="Cambria Math" w:cs="B Nazanin"/>
                <w:iCs/>
                <w:color w:val="222222"/>
                <w:sz w:val="20"/>
                <w:szCs w:val="22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B Nazanin"/>
                <w:color w:val="222222"/>
                <w:sz w:val="20"/>
                <w:szCs w:val="22"/>
                <w:lang w:bidi="fa-IR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B Nazanin"/>
                <w:color w:val="222222"/>
                <w:sz w:val="20"/>
                <w:szCs w:val="22"/>
                <w:lang w:bidi="fa-IR"/>
              </w:rPr>
              <m:t>s</m:t>
            </m:r>
          </m:sub>
        </m:sSub>
      </m:oMath>
      <w:r>
        <w:rPr>
          <w:rFonts w:asciiTheme="majorBidi" w:eastAsiaTheme="minorEastAsia" w:hAnsiTheme="majorBidi" w:cs="B Nazanin" w:hint="cs"/>
          <w:iCs/>
          <w:color w:val="222222"/>
          <w:sz w:val="20"/>
          <w:szCs w:val="22"/>
          <w:rtl/>
          <w:lang w:bidi="fa-IR"/>
        </w:rPr>
        <w:t xml:space="preserve"> </w:t>
      </w:r>
      <w:r w:rsidR="002C519F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سرعت موج تراکمی 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و </w:t>
      </w:r>
      <w:r w:rsidR="002C519F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برشی برحسب </w:t>
      </w:r>
      <w:r w:rsidR="002C519F" w:rsidRPr="00495B7D">
        <w:rPr>
          <w:rFonts w:asciiTheme="majorBidi" w:eastAsiaTheme="minorEastAsia" w:hAnsiTheme="majorBidi" w:cs="B Nazanin"/>
          <w:color w:val="222222"/>
          <w:sz w:val="20"/>
          <w:lang w:bidi="fa-IR"/>
        </w:rPr>
        <w:t>ft/s</w:t>
      </w:r>
      <w:r w:rsidR="002C519F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 است.</w:t>
      </w:r>
    </w:p>
    <w:p w14:paraId="2070A99B" w14:textId="00C33CDF" w:rsidR="002C519F" w:rsidRPr="002A62E6" w:rsidRDefault="002C519F" w:rsidP="002A62E6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rPr>
          <w:rFonts w:asciiTheme="majorBidi" w:eastAsiaTheme="minorEastAsia" w:hAnsiTheme="majorBidi" w:cs="B Nazanin"/>
          <w:color w:val="222222"/>
          <w:sz w:val="22"/>
          <w:szCs w:val="22"/>
          <w:rtl/>
          <w:lang w:bidi="fa-IR"/>
        </w:rPr>
      </w:pPr>
      <w:r w:rsidRPr="002A62E6">
        <w:rPr>
          <w:rFonts w:asciiTheme="majorBidi" w:eastAsiaTheme="minorEastAsia" w:hAnsiTheme="majorBidi" w:cs="B Nazanin" w:hint="cs"/>
          <w:b/>
          <w:bCs/>
          <w:color w:val="222222"/>
          <w:sz w:val="24"/>
          <w:szCs w:val="24"/>
          <w:rtl/>
          <w:lang w:bidi="fa-IR"/>
        </w:rPr>
        <w:t>مدول برشی</w:t>
      </w:r>
      <w:r w:rsidR="001C57D6">
        <w:rPr>
          <w:rFonts w:asciiTheme="majorBidi" w:eastAsiaTheme="minorEastAsia" w:hAnsiTheme="majorBidi" w:cs="B Nazanin" w:hint="cs"/>
          <w:b/>
          <w:bCs/>
          <w:color w:val="222222"/>
          <w:sz w:val="24"/>
          <w:szCs w:val="24"/>
          <w:rtl/>
          <w:lang w:bidi="fa-IR"/>
        </w:rPr>
        <w:t xml:space="preserve"> </w:t>
      </w:r>
      <w:r w:rsidR="001C57D6" w:rsidRPr="001C57D6">
        <w:rPr>
          <w:rFonts w:asciiTheme="majorBidi" w:eastAsiaTheme="minorEastAsia" w:hAnsiTheme="majorBidi" w:cs="B Nazanin"/>
          <w:b/>
          <w:bCs/>
          <w:sz w:val="22"/>
          <w:szCs w:val="22"/>
          <w:lang w:bidi="fa-IR"/>
        </w:rPr>
        <w:t>(Shear modulus)</w:t>
      </w:r>
    </w:p>
    <w:p w14:paraId="1D276200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="B Lotus" w:cs="B Nazanin"/>
          <w:sz w:val="24"/>
          <w:szCs w:val="24"/>
          <w:rtl/>
        </w:rPr>
      </w:pPr>
      <w:r w:rsidRPr="00E520F1">
        <w:rPr>
          <w:rFonts w:ascii="B Lotus" w:cs="B Nazanin" w:hint="cs"/>
          <w:sz w:val="24"/>
          <w:szCs w:val="24"/>
          <w:rtl/>
        </w:rPr>
        <w:t>به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نسبت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تنش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برشی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به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کرنش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برشی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مدول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برشی</w:t>
      </w:r>
      <w:r w:rsidRPr="00E520F1">
        <w:rPr>
          <w:rFonts w:ascii="B Lotus" w:cs="B Nazanin"/>
          <w:sz w:val="24"/>
          <w:szCs w:val="24"/>
          <w:rtl/>
        </w:rPr>
        <w:t xml:space="preserve"> </w:t>
      </w:r>
      <w:r w:rsidRPr="00E520F1">
        <w:rPr>
          <w:rFonts w:ascii="B Lotus" w:cs="B Nazanin" w:hint="cs"/>
          <w:sz w:val="24"/>
          <w:szCs w:val="24"/>
          <w:rtl/>
        </w:rPr>
        <w:t>گویند</w:t>
      </w:r>
      <w:r>
        <w:rPr>
          <w:rFonts w:ascii="B Lotus" w:cs="B Nazanin" w:hint="cs"/>
          <w:sz w:val="24"/>
          <w:szCs w:val="24"/>
          <w:rtl/>
        </w:rPr>
        <w:t>. این پارامتر</w:t>
      </w:r>
      <w:r w:rsidRPr="00E520F1">
        <w:rPr>
          <w:rFonts w:ascii="B Lotus" w:cs="B Nazanin"/>
          <w:sz w:val="24"/>
          <w:szCs w:val="24"/>
          <w:rtl/>
        </w:rPr>
        <w:t xml:space="preserve"> همواره مثبت است</w:t>
      </w:r>
      <w:r>
        <w:rPr>
          <w:rFonts w:ascii="B Lotus" w:cs="B Nazanin" w:hint="cs"/>
          <w:sz w:val="24"/>
          <w:szCs w:val="24"/>
          <w:rtl/>
        </w:rPr>
        <w:t xml:space="preserve">. </w:t>
      </w:r>
      <w:r w:rsidRPr="00E520F1">
        <w:rPr>
          <w:rFonts w:ascii="B Lotus" w:cs="B Nazanin"/>
          <w:sz w:val="24"/>
          <w:szCs w:val="24"/>
          <w:rtl/>
        </w:rPr>
        <w:t>محاسبه مدول برش</w:t>
      </w:r>
      <w:r w:rsidRPr="00E520F1">
        <w:rPr>
          <w:rFonts w:ascii="B Lotus" w:cs="B Nazanin" w:hint="cs"/>
          <w:sz w:val="24"/>
          <w:szCs w:val="24"/>
          <w:rtl/>
        </w:rPr>
        <w:t>ی</w:t>
      </w:r>
      <w:r w:rsidRPr="00E520F1">
        <w:rPr>
          <w:rFonts w:ascii="B Lotus" w:cs="B Nazanin"/>
          <w:sz w:val="24"/>
          <w:szCs w:val="24"/>
          <w:rtl/>
        </w:rPr>
        <w:t xml:space="preserve"> با استفاده رابطه ز</w:t>
      </w:r>
      <w:r w:rsidRPr="00E520F1">
        <w:rPr>
          <w:rFonts w:ascii="B Lotus" w:cs="B Nazanin" w:hint="cs"/>
          <w:sz w:val="24"/>
          <w:szCs w:val="24"/>
          <w:rtl/>
        </w:rPr>
        <w:t>ی</w:t>
      </w:r>
      <w:r w:rsidRPr="00E520F1">
        <w:rPr>
          <w:rFonts w:ascii="B Lotus" w:cs="B Nazanin" w:hint="eastAsia"/>
          <w:sz w:val="24"/>
          <w:szCs w:val="24"/>
          <w:rtl/>
        </w:rPr>
        <w:t>ر</w:t>
      </w:r>
      <w:r w:rsidRPr="00E520F1">
        <w:rPr>
          <w:rFonts w:ascii="B Lotus" w:cs="B Nazanin"/>
          <w:sz w:val="24"/>
          <w:szCs w:val="24"/>
          <w:rtl/>
        </w:rPr>
        <w:t xml:space="preserve"> صورت م</w:t>
      </w:r>
      <w:r w:rsidRPr="00E520F1">
        <w:rPr>
          <w:rFonts w:ascii="B Lotus" w:cs="B Nazanin" w:hint="cs"/>
          <w:sz w:val="24"/>
          <w:szCs w:val="24"/>
          <w:rtl/>
        </w:rPr>
        <w:t>ی‌</w:t>
      </w:r>
      <w:r w:rsidRPr="00E520F1">
        <w:rPr>
          <w:rFonts w:ascii="B Lotus" w:cs="B Nazanin" w:hint="eastAsia"/>
          <w:sz w:val="24"/>
          <w:szCs w:val="24"/>
          <w:rtl/>
        </w:rPr>
        <w:t>گ</w:t>
      </w:r>
      <w:r w:rsidRPr="00E520F1">
        <w:rPr>
          <w:rFonts w:ascii="B Lotus" w:cs="B Nazanin" w:hint="cs"/>
          <w:sz w:val="24"/>
          <w:szCs w:val="24"/>
          <w:rtl/>
        </w:rPr>
        <w:t>ی</w:t>
      </w:r>
      <w:r w:rsidRPr="00E520F1">
        <w:rPr>
          <w:rFonts w:ascii="B Lotus" w:cs="B Nazanin" w:hint="eastAsia"/>
          <w:sz w:val="24"/>
          <w:szCs w:val="24"/>
          <w:rtl/>
        </w:rPr>
        <w:t>رد</w:t>
      </w:r>
      <w:r>
        <w:rPr>
          <w:rFonts w:ascii="B Lotus" w:cs="B Nazanin" w:hint="cs"/>
          <w:sz w:val="24"/>
          <w:szCs w:val="24"/>
          <w:rtl/>
        </w:rPr>
        <w:t xml:space="preserve"> </w:t>
      </w:r>
      <w:r w:rsidRPr="00E520F1">
        <w:rPr>
          <w:rFonts w:asciiTheme="majorBidi" w:hAnsiTheme="majorBidi" w:cstheme="majorBidi"/>
        </w:rPr>
        <w:t>(</w:t>
      </w:r>
      <w:r w:rsidRPr="00E520F1">
        <w:rPr>
          <w:rFonts w:asciiTheme="majorBidi" w:hAnsiTheme="majorBidi" w:cstheme="majorBidi"/>
          <w:color w:val="222222"/>
        </w:rPr>
        <w:t>Goodman, 1989</w:t>
      </w:r>
      <w:r w:rsidRPr="00E520F1">
        <w:rPr>
          <w:rFonts w:asciiTheme="majorBidi" w:hAnsiTheme="majorBidi" w:cstheme="majorBidi"/>
        </w:rPr>
        <w:t>)</w:t>
      </w:r>
      <w:r>
        <w:rPr>
          <w:rFonts w:ascii="B Lotus" w:cs="B Nazanin" w:hint="cs"/>
          <w:sz w:val="24"/>
          <w:szCs w:val="24"/>
          <w:rtl/>
        </w:rPr>
        <w:t>:</w:t>
      </w:r>
    </w:p>
    <w:p w14:paraId="0AE74BF1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="B Lotus" w:eastAsiaTheme="minorEastAsia" w:cs="B Nazanin"/>
          <w:sz w:val="24"/>
          <w:szCs w:val="24"/>
          <w:rtl/>
          <w:lang w:bidi="fa-IR"/>
        </w:rPr>
      </w:pPr>
      <w:r>
        <w:rPr>
          <w:rFonts w:ascii="B Lotus" w:cs="B Nazanin" w:hint="cs"/>
          <w:sz w:val="24"/>
          <w:szCs w:val="24"/>
          <w:rtl/>
        </w:rPr>
        <w:t xml:space="preserve">معادله 2)    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 w:cs="B Nazanin"/>
                <w:i/>
                <w:sz w:val="20"/>
              </w:rPr>
            </m:ctrlPr>
          </m:sSubPr>
          <m:e>
            <m:r>
              <w:rPr>
                <w:rFonts w:ascii="Cambria Math" w:hAnsi="Cambria Math" w:cs="B Nazanin"/>
                <w:sz w:val="20"/>
              </w:rPr>
              <m:t>G</m:t>
            </m:r>
          </m:e>
          <m:sub>
            <m:r>
              <w:rPr>
                <w:rFonts w:ascii="Cambria Math" w:hAnsi="Cambria Math" w:cs="B Nazanin"/>
                <w:sz w:val="20"/>
              </w:rPr>
              <m:t>dye</m:t>
            </m:r>
          </m:sub>
        </m:sSub>
        <m:r>
          <w:rPr>
            <w:rFonts w:ascii="Cambria Math" w:hAnsi="Cambria Math" w:cs="B Nazanin"/>
            <w:sz w:val="20"/>
          </w:rPr>
          <m:t>=</m:t>
        </m:r>
        <m:sSubSup>
          <m:sSubSupPr>
            <m:ctrlPr>
              <w:rPr>
                <w:rFonts w:ascii="Cambria Math" w:hAnsi="Cambria Math" w:cs="B Nazanin"/>
                <w:i/>
                <w:sz w:val="20"/>
              </w:rPr>
            </m:ctrlPr>
          </m:sSubSupPr>
          <m:e>
            <m:r>
              <w:rPr>
                <w:rFonts w:ascii="Cambria Math" w:hAnsi="Cambria Math" w:cs="B Nazanin"/>
                <w:sz w:val="20"/>
              </w:rPr>
              <m:t>ρV</m:t>
            </m:r>
          </m:e>
          <m:sub>
            <m:r>
              <w:rPr>
                <w:rFonts w:ascii="Cambria Math" w:hAnsi="Cambria Math" w:cs="B Nazanin"/>
                <w:sz w:val="20"/>
              </w:rPr>
              <m:t>s</m:t>
            </m:r>
          </m:sub>
          <m:sup>
            <m:r>
              <w:rPr>
                <w:rFonts w:ascii="Cambria Math" w:hAnsi="Cambria Math" w:cs="B Nazanin"/>
                <w:sz w:val="20"/>
              </w:rPr>
              <m:t>2</m:t>
            </m:r>
          </m:sup>
        </m:sSubSup>
      </m:oMath>
      <w:r>
        <w:rPr>
          <w:rFonts w:ascii="B Lotus" w:eastAsiaTheme="minorEastAsia" w:cs="B Nazanin" w:hint="cs"/>
          <w:sz w:val="24"/>
          <w:szCs w:val="24"/>
          <w:rtl/>
          <w:lang w:bidi="fa-IR"/>
        </w:rPr>
        <w:t xml:space="preserve"> </w:t>
      </w:r>
    </w:p>
    <w:p w14:paraId="665925A4" w14:textId="129B44C7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</w:pPr>
      <w:r>
        <w:rPr>
          <w:rFonts w:ascii="B Lotus" w:eastAsiaTheme="minorEastAsia" w:cs="B Nazanin" w:hint="cs"/>
          <w:sz w:val="24"/>
          <w:szCs w:val="24"/>
          <w:rtl/>
          <w:lang w:bidi="fa-IR"/>
        </w:rPr>
        <w:t xml:space="preserve">در این معادله </w:t>
      </w:r>
      <m:oMath>
        <m:sSub>
          <m:sSubPr>
            <m:ctrlPr>
              <w:rPr>
                <w:rFonts w:ascii="Cambria Math" w:hAnsi="Cambria Math" w:cs="B Nazanin"/>
                <w:i/>
                <w:sz w:val="20"/>
              </w:rPr>
            </m:ctrlPr>
          </m:sSubPr>
          <m:e>
            <m:r>
              <w:rPr>
                <w:rFonts w:ascii="Cambria Math" w:hAnsi="Cambria Math" w:cs="B Nazanin"/>
                <w:sz w:val="20"/>
              </w:rPr>
              <m:t>G</m:t>
            </m:r>
          </m:e>
          <m:sub>
            <m:r>
              <w:rPr>
                <w:rFonts w:ascii="Cambria Math" w:hAnsi="Cambria Math" w:cs="B Nazanin"/>
                <w:sz w:val="20"/>
              </w:rPr>
              <m:t>dye</m:t>
            </m:r>
          </m:sub>
        </m:sSub>
      </m:oMath>
      <w:r>
        <w:rPr>
          <w:rFonts w:ascii="B Lotus" w:eastAsiaTheme="minorEastAsia" w:cs="B Nazanin" w:hint="cs"/>
          <w:sz w:val="24"/>
          <w:szCs w:val="24"/>
          <w:rtl/>
          <w:lang w:bidi="fa-IR"/>
        </w:rPr>
        <w:t xml:space="preserve"> مدول برشی</w:t>
      </w:r>
      <w:r w:rsidR="002B05A6">
        <w:rPr>
          <w:rFonts w:ascii="B Lotus" w:eastAsiaTheme="minorEastAsia" w:cs="B Nazanin" w:hint="cs"/>
          <w:sz w:val="24"/>
          <w:szCs w:val="24"/>
          <w:rtl/>
          <w:lang w:bidi="fa-IR"/>
        </w:rPr>
        <w:t xml:space="preserve"> دینامیکی</w:t>
      </w:r>
      <w:r>
        <w:rPr>
          <w:rFonts w:ascii="B Lotus" w:eastAsiaTheme="minorEastAsia" w:cs="B Nazanin" w:hint="cs"/>
          <w:sz w:val="24"/>
          <w:szCs w:val="24"/>
          <w:rtl/>
          <w:lang w:bidi="fa-IR"/>
        </w:rPr>
        <w:t xml:space="preserve"> برحسب </w:t>
      </w:r>
      <w:r w:rsidRPr="00415295">
        <w:rPr>
          <w:rFonts w:asciiTheme="majorBidi" w:eastAsiaTheme="minorEastAsia" w:hAnsiTheme="majorBidi" w:cstheme="majorBidi"/>
          <w:sz w:val="20"/>
          <w:lang w:bidi="fa-IR"/>
        </w:rPr>
        <w:t>Psi</w:t>
      </w:r>
      <w:r w:rsidR="002B05A6">
        <w:rPr>
          <w:rFonts w:eastAsiaTheme="minorEastAsia" w:cs="B Nazanin" w:hint="cs"/>
          <w:sz w:val="24"/>
          <w:szCs w:val="24"/>
          <w:rtl/>
          <w:lang w:bidi="fa-IR"/>
        </w:rPr>
        <w:t xml:space="preserve"> می‌باشد.</w:t>
      </w:r>
    </w:p>
    <w:p w14:paraId="0505F8E9" w14:textId="090EAF93" w:rsidR="002C519F" w:rsidRPr="002A62E6" w:rsidRDefault="002C519F" w:rsidP="002A62E6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rPr>
          <w:rFonts w:asciiTheme="majorBidi" w:eastAsiaTheme="minorEastAsia" w:hAnsiTheme="majorBidi" w:cs="B Nazanin"/>
          <w:color w:val="222222"/>
          <w:sz w:val="22"/>
          <w:szCs w:val="22"/>
          <w:rtl/>
          <w:lang w:bidi="fa-IR"/>
        </w:rPr>
      </w:pPr>
      <w:r w:rsidRPr="002A62E6">
        <w:rPr>
          <w:rFonts w:asciiTheme="majorBidi" w:eastAsiaTheme="minorEastAsia" w:hAnsiTheme="majorBidi" w:cs="B Nazanin" w:hint="cs"/>
          <w:b/>
          <w:bCs/>
          <w:color w:val="222222"/>
          <w:sz w:val="24"/>
          <w:szCs w:val="24"/>
          <w:rtl/>
          <w:lang w:bidi="fa-IR"/>
        </w:rPr>
        <w:t>مدول حجمی</w:t>
      </w:r>
      <w:r w:rsidR="001C57D6">
        <w:rPr>
          <w:rFonts w:asciiTheme="majorBidi" w:eastAsiaTheme="minorEastAsia" w:hAnsiTheme="majorBidi" w:cs="B Nazanin" w:hint="cs"/>
          <w:b/>
          <w:bCs/>
          <w:color w:val="222222"/>
          <w:sz w:val="24"/>
          <w:szCs w:val="24"/>
          <w:rtl/>
          <w:lang w:bidi="fa-IR"/>
        </w:rPr>
        <w:t xml:space="preserve"> </w:t>
      </w:r>
      <w:r w:rsidR="001C57D6" w:rsidRPr="001C57D6">
        <w:rPr>
          <w:rFonts w:asciiTheme="majorBidi" w:eastAsiaTheme="minorEastAsia" w:hAnsiTheme="majorBidi" w:cs="B Nazanin"/>
          <w:b/>
          <w:bCs/>
          <w:color w:val="222222"/>
          <w:sz w:val="22"/>
          <w:szCs w:val="22"/>
          <w:lang w:bidi="fa-IR"/>
        </w:rPr>
        <w:t>(Bulk modulus)</w:t>
      </w:r>
    </w:p>
    <w:p w14:paraId="512AA2DD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</w:pP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مدول 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حجمی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با عنوان نسبت تنش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‌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>ها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همه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 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>جانبه به کرنش حجم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تعر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 w:rsidRPr="00B57FF1">
        <w:rPr>
          <w:rFonts w:asciiTheme="majorBidi" w:eastAsiaTheme="minorEastAsia" w:hAnsiTheme="majorBidi" w:cs="B Nazanin" w:hint="eastAsia"/>
          <w:color w:val="222222"/>
          <w:sz w:val="24"/>
          <w:szCs w:val="24"/>
          <w:rtl/>
          <w:lang w:bidi="fa-IR"/>
        </w:rPr>
        <w:t>ف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م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‌</w:t>
      </w:r>
      <w:r w:rsidRPr="00B57FF1">
        <w:rPr>
          <w:rFonts w:asciiTheme="majorBidi" w:eastAsiaTheme="minorEastAsia" w:hAnsiTheme="majorBidi" w:cs="B Nazanin" w:hint="eastAsia"/>
          <w:color w:val="222222"/>
          <w:sz w:val="24"/>
          <w:szCs w:val="24"/>
          <w:rtl/>
          <w:lang w:bidi="fa-IR"/>
        </w:rPr>
        <w:t>گردد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و مع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 w:rsidRPr="00B57FF1">
        <w:rPr>
          <w:rFonts w:asciiTheme="majorBidi" w:eastAsiaTheme="minorEastAsia" w:hAnsiTheme="majorBidi" w:cs="B Nazanin" w:hint="eastAsia"/>
          <w:color w:val="222222"/>
          <w:sz w:val="24"/>
          <w:szCs w:val="24"/>
          <w:rtl/>
          <w:lang w:bidi="fa-IR"/>
        </w:rPr>
        <w:t>ار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برا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 </w:t>
      </w:r>
      <w:r w:rsidRPr="00B57FF1">
        <w:rPr>
          <w:rFonts w:asciiTheme="majorBidi" w:eastAsiaTheme="minorEastAsia" w:hAnsiTheme="majorBidi" w:cs="B Nazanin" w:hint="eastAsia"/>
          <w:color w:val="222222"/>
          <w:sz w:val="24"/>
          <w:szCs w:val="24"/>
          <w:rtl/>
          <w:lang w:bidi="fa-IR"/>
        </w:rPr>
        <w:t>سنجش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تراکم ناپذ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 w:rsidRPr="00B57FF1">
        <w:rPr>
          <w:rFonts w:asciiTheme="majorBidi" w:eastAsiaTheme="minorEastAsia" w:hAnsiTheme="majorBidi" w:cs="B Nazanin" w:hint="eastAsia"/>
          <w:color w:val="222222"/>
          <w:sz w:val="24"/>
          <w:szCs w:val="24"/>
          <w:rtl/>
          <w:lang w:bidi="fa-IR"/>
        </w:rPr>
        <w:t>ر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</w:t>
      </w:r>
      <w:r w:rsidRPr="00B57FF1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ی</w:t>
      </w:r>
      <w:r w:rsidRPr="00B57FF1">
        <w:rPr>
          <w:rFonts w:asciiTheme="majorBidi" w:eastAsiaTheme="minorEastAsia" w:hAnsiTheme="majorBidi" w:cs="B Nazanin" w:hint="eastAsia"/>
          <w:color w:val="222222"/>
          <w:sz w:val="24"/>
          <w:szCs w:val="24"/>
          <w:rtl/>
          <w:lang w:bidi="fa-IR"/>
        </w:rPr>
        <w:t>ک</w:t>
      </w:r>
      <w:r w:rsidRPr="00B57FF1">
        <w:rPr>
          <w:rFonts w:asciiTheme="majorBidi" w:eastAsiaTheme="minorEastAsia" w:hAnsiTheme="majorBidi" w:cs="B Nazanin"/>
          <w:color w:val="222222"/>
          <w:sz w:val="24"/>
          <w:szCs w:val="24"/>
          <w:rtl/>
          <w:lang w:bidi="fa-IR"/>
        </w:rPr>
        <w:t xml:space="preserve"> ماده است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. به منظور محاسبه این پارامتر می‌توان از رابطه زیر استفاده نمود </w:t>
      </w:r>
      <w:r w:rsidRPr="00E520F1">
        <w:rPr>
          <w:rFonts w:asciiTheme="majorBidi" w:hAnsiTheme="majorBidi" w:cstheme="majorBidi"/>
        </w:rPr>
        <w:t>(</w:t>
      </w:r>
      <w:r w:rsidRPr="00E520F1">
        <w:rPr>
          <w:rFonts w:asciiTheme="majorBidi" w:hAnsiTheme="majorBidi" w:cstheme="majorBidi"/>
          <w:color w:val="222222"/>
        </w:rPr>
        <w:t>Goodman, 1989</w:t>
      </w:r>
      <w:r w:rsidRPr="00E520F1">
        <w:rPr>
          <w:rFonts w:asciiTheme="majorBidi" w:hAnsiTheme="majorBidi" w:cstheme="majorBidi"/>
        </w:rPr>
        <w:t>)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>:</w:t>
      </w:r>
    </w:p>
    <w:p w14:paraId="6BB6D62B" w14:textId="5BC59C08" w:rsidR="002C519F" w:rsidRPr="00C82EEF" w:rsidRDefault="002C519F" w:rsidP="002C519F">
      <w:pPr>
        <w:autoSpaceDE w:val="0"/>
        <w:autoSpaceDN w:val="0"/>
        <w:bidi/>
        <w:adjustRightInd w:val="0"/>
        <w:spacing w:after="0"/>
        <w:rPr>
          <w:rFonts w:asciiTheme="majorBidi" w:eastAsiaTheme="minorEastAsia" w:hAnsiTheme="majorBidi" w:cs="B Nazanin"/>
          <w:i/>
          <w:color w:val="222222"/>
          <w:sz w:val="24"/>
          <w:szCs w:val="24"/>
          <w:lang w:bidi="fa-IR"/>
        </w:rPr>
      </w:pP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معادله 3)                                                                   </w:t>
      </w:r>
      <w:r w:rsidR="002A62E6"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      </w:t>
      </w:r>
      <w:r>
        <w:rPr>
          <w:rFonts w:asciiTheme="majorBidi" w:eastAsiaTheme="minorEastAsia" w:hAnsiTheme="majorBidi" w:cs="B Nazanin" w:hint="cs"/>
          <w:color w:val="222222"/>
          <w:sz w:val="24"/>
          <w:szCs w:val="24"/>
          <w:rtl/>
          <w:lang w:bidi="fa-IR"/>
        </w:rPr>
        <w:t xml:space="preserve">              </w:t>
      </w:r>
      <m:oMath>
        <m:sSub>
          <m:sSubPr>
            <m:ctrlPr>
              <w:rPr>
                <w:rFonts w:ascii="Cambria Math" w:eastAsiaTheme="minorEastAsia" w:hAnsi="Cambria Math" w:cs="B Nazanin"/>
                <w:i/>
                <w:color w:val="222222"/>
                <w:sz w:val="20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B Nazanin"/>
                <w:color w:val="222222"/>
                <w:sz w:val="20"/>
                <w:lang w:bidi="fa-IR"/>
              </w:rPr>
              <m:t>K</m:t>
            </m:r>
          </m:e>
          <m:sub>
            <m:r>
              <w:rPr>
                <w:rFonts w:ascii="Cambria Math" w:eastAsiaTheme="minorEastAsia" w:hAnsi="Cambria Math" w:cs="B Nazanin"/>
                <w:color w:val="222222"/>
                <w:sz w:val="20"/>
                <w:lang w:bidi="fa-IR"/>
              </w:rPr>
              <m:t>dye</m:t>
            </m:r>
          </m:sub>
        </m:sSub>
        <m:r>
          <w:rPr>
            <w:rFonts w:ascii="Cambria Math" w:eastAsiaTheme="minorEastAsia" w:hAnsi="Cambria Math" w:cs="B Nazanin"/>
            <w:color w:val="222222"/>
            <w:sz w:val="20"/>
            <w:lang w:bidi="fa-IR"/>
          </w:rPr>
          <m:t>=ρ</m:t>
        </m:r>
        <m:d>
          <m:dPr>
            <m:ctrlPr>
              <w:rPr>
                <w:rFonts w:ascii="Cambria Math" w:eastAsiaTheme="minorEastAsia" w:hAnsi="Cambria Math" w:cs="B Nazanin"/>
                <w:i/>
                <w:color w:val="222222"/>
                <w:sz w:val="20"/>
                <w:lang w:bidi="fa-IR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B Nazanin"/>
                    <w:i/>
                    <w:color w:val="222222"/>
                    <w:sz w:val="20"/>
                    <w:lang w:bidi="fa-IR"/>
                  </w:rPr>
                </m:ctrlPr>
              </m:sSubSupPr>
              <m:e>
                <m:r>
                  <w:rPr>
                    <w:rFonts w:ascii="Cambria Math" w:eastAsiaTheme="minorEastAsia" w:hAnsi="Cambria Math" w:cs="B Nazanin"/>
                    <w:color w:val="222222"/>
                    <w:sz w:val="20"/>
                    <w:lang w:bidi="fa-IR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B Nazanin"/>
                    <w:color w:val="222222"/>
                    <w:sz w:val="20"/>
                    <w:lang w:bidi="fa-IR"/>
                  </w:rPr>
                  <m:t>p</m:t>
                </m:r>
              </m:sub>
              <m:sup>
                <m:r>
                  <w:rPr>
                    <w:rFonts w:ascii="Cambria Math" w:eastAsiaTheme="minorEastAsia" w:hAnsi="Cambria Math" w:cs="B Nazanin"/>
                    <w:color w:val="222222"/>
                    <w:sz w:val="20"/>
                    <w:lang w:bidi="fa-IR"/>
                  </w:rPr>
                  <m:t>2</m:t>
                </m:r>
              </m:sup>
            </m:sSubSup>
            <m:r>
              <w:rPr>
                <w:rFonts w:ascii="Cambria Math" w:eastAsiaTheme="minorEastAsia" w:hAnsi="Cambria Math" w:cs="B Nazanin"/>
                <w:color w:val="222222"/>
                <w:sz w:val="20"/>
                <w:lang w:bidi="fa-IR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B Nazanin"/>
                    <w:i/>
                    <w:color w:val="222222"/>
                    <w:sz w:val="20"/>
                    <w:lang w:bidi="fa-IR"/>
                  </w:rPr>
                </m:ctrlPr>
              </m:fPr>
              <m:num>
                <m:r>
                  <w:rPr>
                    <w:rFonts w:ascii="Cambria Math" w:eastAsiaTheme="minorEastAsia" w:hAnsi="Cambria Math" w:cs="B Nazanin"/>
                    <w:color w:val="222222"/>
                    <w:sz w:val="20"/>
                    <w:lang w:bidi="fa-IR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B Nazanin"/>
                    <w:color w:val="222222"/>
                    <w:sz w:val="20"/>
                    <w:lang w:bidi="fa-IR"/>
                  </w:rPr>
                  <m:t>3</m:t>
                </m:r>
              </m:den>
            </m:f>
            <m:sSubSup>
              <m:sSubSupPr>
                <m:ctrlPr>
                  <w:rPr>
                    <w:rFonts w:ascii="Cambria Math" w:eastAsiaTheme="minorEastAsia" w:hAnsi="Cambria Math" w:cs="B Nazanin"/>
                    <w:i/>
                    <w:color w:val="222222"/>
                    <w:sz w:val="20"/>
                    <w:lang w:bidi="fa-IR"/>
                  </w:rPr>
                </m:ctrlPr>
              </m:sSubSupPr>
              <m:e>
                <m:r>
                  <w:rPr>
                    <w:rFonts w:ascii="Cambria Math" w:eastAsiaTheme="minorEastAsia" w:hAnsi="Cambria Math" w:cs="B Nazanin"/>
                    <w:color w:val="222222"/>
                    <w:sz w:val="20"/>
                    <w:lang w:bidi="fa-IR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B Nazanin"/>
                    <w:color w:val="222222"/>
                    <w:sz w:val="20"/>
                    <w:lang w:bidi="fa-IR"/>
                  </w:rPr>
                  <m:t>s</m:t>
                </m:r>
              </m:sub>
              <m:sup>
                <m:r>
                  <w:rPr>
                    <w:rFonts w:ascii="Cambria Math" w:eastAsiaTheme="minorEastAsia" w:hAnsi="Cambria Math" w:cs="B Nazanin"/>
                    <w:color w:val="222222"/>
                    <w:sz w:val="20"/>
                    <w:lang w:bidi="fa-IR"/>
                  </w:rPr>
                  <m:t>2</m:t>
                </m:r>
              </m:sup>
            </m:sSubSup>
          </m:e>
        </m:d>
      </m:oMath>
    </w:p>
    <w:p w14:paraId="60432050" w14:textId="5952B5B6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="B Lotus" w:eastAsiaTheme="minorEastAsia" w:cs="B Nazanin"/>
          <w:sz w:val="24"/>
          <w:szCs w:val="24"/>
          <w:rtl/>
        </w:rPr>
      </w:pPr>
      <w:r>
        <w:rPr>
          <w:rFonts w:ascii="B Lotus" w:eastAsiaTheme="minorEastAsia" w:cs="B Nazanin" w:hint="cs"/>
          <w:sz w:val="24"/>
          <w:szCs w:val="24"/>
          <w:rtl/>
          <w:lang w:bidi="fa-IR"/>
        </w:rPr>
        <w:t xml:space="preserve">که در این معادله </w:t>
      </w:r>
      <m:oMath>
        <m:sSub>
          <m:sSubPr>
            <m:ctrlPr>
              <w:rPr>
                <w:rFonts w:ascii="Cambria Math" w:hAnsi="Cambria Math" w:cs="B Nazanin"/>
                <w:i/>
                <w:sz w:val="20"/>
              </w:rPr>
            </m:ctrlPr>
          </m:sSubPr>
          <m:e>
            <m:r>
              <w:rPr>
                <w:rFonts w:ascii="Cambria Math" w:hAnsi="Cambria Math" w:cs="B Nazanin"/>
                <w:sz w:val="20"/>
              </w:rPr>
              <m:t>K</m:t>
            </m:r>
          </m:e>
          <m:sub>
            <m:r>
              <w:rPr>
                <w:rFonts w:ascii="Cambria Math" w:hAnsi="Cambria Math" w:cs="B Nazanin"/>
                <w:sz w:val="20"/>
              </w:rPr>
              <m:t>dye</m:t>
            </m:r>
          </m:sub>
        </m:sSub>
      </m:oMath>
      <w:r w:rsidRPr="00415295">
        <w:rPr>
          <w:rFonts w:ascii="B Lotus" w:eastAsiaTheme="minorEastAsia" w:cs="B Nazanin" w:hint="cs"/>
          <w:sz w:val="20"/>
          <w:rtl/>
        </w:rPr>
        <w:t xml:space="preserve">، </w:t>
      </w:r>
      <m:oMath>
        <m:r>
          <w:rPr>
            <w:rFonts w:ascii="Cambria Math" w:hAnsi="Cambria Math" w:cs="B Nazanin"/>
            <w:sz w:val="20"/>
          </w:rPr>
          <m:t>ρ</m:t>
        </m:r>
      </m:oMath>
      <w:r w:rsidRPr="00415295">
        <w:rPr>
          <w:rFonts w:ascii="B Lotus" w:eastAsiaTheme="minorEastAsia" w:cs="B Nazanin" w:hint="cs"/>
          <w:sz w:val="20"/>
          <w:rtl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i/>
                <w:sz w:val="20"/>
              </w:rPr>
            </m:ctrlPr>
          </m:sSubPr>
          <m:e>
            <m:r>
              <w:rPr>
                <w:rFonts w:ascii="Cambria Math" w:hAnsi="Cambria Math" w:cs="B Nazanin"/>
                <w:sz w:val="20"/>
              </w:rPr>
              <m:t>V</m:t>
            </m:r>
          </m:e>
          <m:sub>
            <m:r>
              <w:rPr>
                <w:rFonts w:ascii="Cambria Math" w:hAnsi="Cambria Math" w:cs="B Nazanin"/>
                <w:sz w:val="20"/>
              </w:rPr>
              <m:t>p</m:t>
            </m:r>
          </m:sub>
        </m:sSub>
      </m:oMath>
      <w:r w:rsidRPr="00415295">
        <w:rPr>
          <w:rFonts w:ascii="B Lotus" w:eastAsiaTheme="minorEastAsia" w:cs="B Nazanin" w:hint="cs"/>
          <w:sz w:val="20"/>
          <w:rtl/>
          <w:lang w:bidi="fa-IR"/>
        </w:rPr>
        <w:t xml:space="preserve"> </w:t>
      </w:r>
      <w:r>
        <w:rPr>
          <w:rFonts w:ascii="B Lotus" w:eastAsiaTheme="minorEastAsia" w:cs="B Nazanin" w:hint="cs"/>
          <w:sz w:val="24"/>
          <w:szCs w:val="24"/>
          <w:rtl/>
          <w:lang w:bidi="fa-IR"/>
        </w:rPr>
        <w:t>و</w:t>
      </w:r>
      <w:r w:rsidRPr="00415295">
        <w:rPr>
          <w:rFonts w:ascii="B Lotus" w:eastAsiaTheme="minorEastAsia" w:cs="B Nazanin" w:hint="cs"/>
          <w:sz w:val="20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i/>
                <w:sz w:val="20"/>
              </w:rPr>
            </m:ctrlPr>
          </m:sSubPr>
          <m:e>
            <m:r>
              <w:rPr>
                <w:rFonts w:ascii="Cambria Math" w:hAnsi="Cambria Math" w:cs="B Nazanin"/>
                <w:sz w:val="20"/>
              </w:rPr>
              <m:t>V</m:t>
            </m:r>
          </m:e>
          <m:sub>
            <m:r>
              <w:rPr>
                <w:rFonts w:ascii="Cambria Math" w:hAnsi="Cambria Math" w:cs="B Nazanin"/>
                <w:sz w:val="20"/>
              </w:rPr>
              <m:t>s</m:t>
            </m:r>
          </m:sub>
        </m:sSub>
      </m:oMath>
      <w:r>
        <w:rPr>
          <w:rFonts w:ascii="B Lotus" w:eastAsiaTheme="minorEastAsia" w:cs="B Nazanin" w:hint="cs"/>
          <w:sz w:val="24"/>
          <w:szCs w:val="24"/>
          <w:rtl/>
        </w:rPr>
        <w:t xml:space="preserve"> به ترتیب مدول حجمی دینامیکی برحسب </w:t>
      </w:r>
      <w:r w:rsidRPr="00415295">
        <w:rPr>
          <w:rFonts w:asciiTheme="majorBidi" w:eastAsiaTheme="minorEastAsia" w:hAnsiTheme="majorBidi" w:cstheme="majorBidi"/>
          <w:sz w:val="20"/>
        </w:rPr>
        <w:t>Psi</w:t>
      </w:r>
      <w:r>
        <w:rPr>
          <w:rFonts w:ascii="B Lotus" w:eastAsiaTheme="minorEastAsia" w:cs="B Nazanin" w:hint="cs"/>
          <w:sz w:val="24"/>
          <w:szCs w:val="24"/>
          <w:rtl/>
        </w:rPr>
        <w:t>، چگالی، سرعت موج تراکمی و برشی است.</w:t>
      </w:r>
    </w:p>
    <w:p w14:paraId="0A3B7E19" w14:textId="7B8D7471" w:rsidR="002C519F" w:rsidRPr="002A62E6" w:rsidRDefault="002C519F" w:rsidP="002A62E6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rPr>
          <w:rFonts w:ascii="B Lotus" w:eastAsiaTheme="minorEastAsia" w:cs="B Nazanin"/>
          <w:sz w:val="22"/>
          <w:szCs w:val="22"/>
          <w:rtl/>
        </w:rPr>
      </w:pPr>
      <w:r w:rsidRPr="002A62E6">
        <w:rPr>
          <w:rFonts w:ascii="B Lotus" w:eastAsiaTheme="minorEastAsia" w:cs="B Nazanin" w:hint="cs"/>
          <w:b/>
          <w:bCs/>
          <w:sz w:val="24"/>
          <w:szCs w:val="24"/>
          <w:rtl/>
        </w:rPr>
        <w:t>نسبت پوآسون</w:t>
      </w:r>
      <w:r w:rsidR="001C57D6">
        <w:rPr>
          <w:rFonts w:ascii="B Lotus" w:eastAsiaTheme="minorEastAsia" w:cs="B Nazanin" w:hint="cs"/>
          <w:b/>
          <w:bCs/>
          <w:sz w:val="24"/>
          <w:szCs w:val="24"/>
          <w:rtl/>
          <w:lang w:bidi="fa-IR"/>
        </w:rPr>
        <w:t xml:space="preserve"> </w:t>
      </w:r>
      <w:r w:rsidR="001C57D6" w:rsidRPr="001C57D6">
        <w:rPr>
          <w:rFonts w:asciiTheme="majorBidi" w:eastAsiaTheme="minorEastAsia" w:hAnsiTheme="majorBidi" w:cstheme="majorBidi"/>
          <w:b/>
          <w:bCs/>
          <w:sz w:val="22"/>
          <w:szCs w:val="22"/>
          <w:lang w:bidi="fa-IR"/>
        </w:rPr>
        <w:t>(Poisson's ratio)</w:t>
      </w:r>
    </w:p>
    <w:p w14:paraId="2761412D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cs="B Nazanin"/>
          <w:i/>
          <w:noProof/>
          <w:sz w:val="24"/>
          <w:szCs w:val="24"/>
          <w:rtl/>
          <w:lang w:bidi="fa-IR"/>
        </w:rPr>
      </w:pPr>
      <w:r w:rsidRPr="00241172">
        <w:rPr>
          <w:rFonts w:cs="B Nazanin"/>
          <w:i/>
          <w:noProof/>
          <w:sz w:val="24"/>
          <w:szCs w:val="24"/>
          <w:rtl/>
          <w:lang w:bidi="fa-IR"/>
        </w:rPr>
        <w:t>نسبت کرنش جانب</w:t>
      </w:r>
      <w:r w:rsidRPr="00241172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(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>عرض</w:t>
      </w:r>
      <w:r w:rsidRPr="00241172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)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 xml:space="preserve"> به کرنش محور</w:t>
      </w:r>
      <w:r w:rsidRPr="00241172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(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>طول</w:t>
      </w:r>
      <w:r w:rsidRPr="00241172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)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 xml:space="preserve"> را نسبت </w:t>
      </w:r>
      <w:r w:rsidRPr="00241172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241172">
        <w:rPr>
          <w:rFonts w:cs="B Nazanin" w:hint="eastAsia"/>
          <w:i/>
          <w:noProof/>
          <w:sz w:val="24"/>
          <w:szCs w:val="24"/>
          <w:rtl/>
          <w:lang w:bidi="fa-IR"/>
        </w:rPr>
        <w:t>ا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 xml:space="preserve"> ضر</w:t>
      </w:r>
      <w:r w:rsidRPr="00241172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241172">
        <w:rPr>
          <w:rFonts w:cs="B Nazanin" w:hint="eastAsia"/>
          <w:i/>
          <w:noProof/>
          <w:sz w:val="24"/>
          <w:szCs w:val="24"/>
          <w:rtl/>
          <w:lang w:bidi="fa-IR"/>
        </w:rPr>
        <w:t>ب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 xml:space="preserve"> پوآسون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می‌نامند. این پارامتر 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>بدون واحد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 بوده و 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>با استفاده از معادله ز</w:t>
      </w:r>
      <w:r w:rsidRPr="00241172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241172">
        <w:rPr>
          <w:rFonts w:cs="B Nazanin" w:hint="eastAsia"/>
          <w:i/>
          <w:noProof/>
          <w:sz w:val="24"/>
          <w:szCs w:val="24"/>
          <w:rtl/>
          <w:lang w:bidi="fa-IR"/>
        </w:rPr>
        <w:t>ر</w:t>
      </w:r>
      <w:r w:rsidRPr="00241172">
        <w:rPr>
          <w:rFonts w:cs="B Nazanin"/>
          <w:i/>
          <w:noProof/>
          <w:sz w:val="24"/>
          <w:szCs w:val="24"/>
          <w:rtl/>
          <w:lang w:bidi="fa-IR"/>
        </w:rPr>
        <w:t xml:space="preserve"> محاسبه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می‌گردد </w:t>
      </w:r>
      <w:r w:rsidRPr="00E520F1">
        <w:rPr>
          <w:rFonts w:asciiTheme="majorBidi" w:hAnsiTheme="majorBidi" w:cstheme="majorBidi"/>
        </w:rPr>
        <w:t>(</w:t>
      </w:r>
      <w:r w:rsidRPr="00E520F1">
        <w:rPr>
          <w:rFonts w:asciiTheme="majorBidi" w:hAnsiTheme="majorBidi" w:cstheme="majorBidi"/>
          <w:color w:val="222222"/>
        </w:rPr>
        <w:t>Goodman, 1989</w:t>
      </w:r>
      <w:r w:rsidRPr="00E520F1">
        <w:rPr>
          <w:rFonts w:asciiTheme="majorBidi" w:hAnsiTheme="majorBidi" w:cstheme="majorBidi"/>
        </w:rPr>
        <w:t>)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:</w:t>
      </w:r>
    </w:p>
    <w:p w14:paraId="590E28BF" w14:textId="2A5E0B30" w:rsidR="002C519F" w:rsidRDefault="002C519F" w:rsidP="002C519F">
      <w:pPr>
        <w:autoSpaceDE w:val="0"/>
        <w:autoSpaceDN w:val="0"/>
        <w:bidi/>
        <w:adjustRightInd w:val="0"/>
        <w:spacing w:after="0"/>
        <w:rPr>
          <w:rFonts w:eastAsiaTheme="minorEastAsia" w:cs="B Nazanin"/>
          <w:i/>
          <w:noProof/>
          <w:sz w:val="24"/>
          <w:szCs w:val="24"/>
          <w:rtl/>
          <w:lang w:bidi="fa-IR"/>
        </w:rPr>
      </w:pP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معادله 4)                                                                 </w:t>
      </w:r>
      <w:r w:rsidR="002A62E6">
        <w:rPr>
          <w:rFonts w:cs="B Nazanin" w:hint="cs"/>
          <w:i/>
          <w:noProof/>
          <w:sz w:val="24"/>
          <w:szCs w:val="24"/>
          <w:rtl/>
          <w:lang w:bidi="fa-IR"/>
        </w:rPr>
        <w:t xml:space="preserve">       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                      </w:t>
      </w:r>
      <m:oMath>
        <m:sSub>
          <m:sSubPr>
            <m:ctrlPr>
              <w:rPr>
                <w:rFonts w:ascii="Cambria Math" w:hAnsi="Cambria Math" w:cs="B Nazanin"/>
                <w:i/>
                <w:noProof/>
                <w:sz w:val="20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noProof/>
                <w:sz w:val="20"/>
                <w:lang w:bidi="fa-IR"/>
              </w:rPr>
              <m:t>v</m:t>
            </m:r>
          </m:e>
          <m:sub>
            <m:r>
              <w:rPr>
                <w:rFonts w:ascii="Cambria Math" w:hAnsi="Cambria Math" w:cs="B Nazanin"/>
                <w:noProof/>
                <w:sz w:val="20"/>
                <w:lang w:bidi="fa-IR"/>
              </w:rPr>
              <m:t>dye</m:t>
            </m:r>
          </m:sub>
        </m:sSub>
        <m:r>
          <w:rPr>
            <w:rFonts w:ascii="Cambria Math" w:hAnsi="Cambria Math" w:cs="B Nazanin"/>
            <w:noProof/>
            <w:sz w:val="20"/>
            <w:lang w:bidi="fa-IR"/>
          </w:rPr>
          <m:t>=</m:t>
        </m:r>
        <m:f>
          <m:fPr>
            <m:ctrlPr>
              <w:rPr>
                <w:rFonts w:ascii="Cambria Math" w:hAnsi="Cambria Math" w:cs="B Nazanin"/>
                <w:i/>
                <w:noProof/>
                <w:sz w:val="20"/>
                <w:lang w:bidi="fa-IR"/>
              </w:rPr>
            </m:ctrlPr>
          </m:fPr>
          <m:num>
            <m:d>
              <m:dPr>
                <m:ctrlPr>
                  <w:rPr>
                    <w:rFonts w:ascii="Cambria Math" w:hAnsi="Cambria Math" w:cs="B Nazanin"/>
                    <w:i/>
                    <w:noProof/>
                    <w:sz w:val="20"/>
                    <w:lang w:bidi="fa-IR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B Nazanin"/>
                        <w:i/>
                        <w:noProof/>
                        <w:sz w:val="20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B Nazanin"/>
                    <w:noProof/>
                    <w:sz w:val="20"/>
                    <w:lang w:bidi="fa-IR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B Nazanin"/>
                        <w:i/>
                        <w:noProof/>
                        <w:sz w:val="20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2v</m:t>
                    </m:r>
                  </m:e>
                  <m:sub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2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B Nazanin"/>
                <w:noProof/>
                <w:sz w:val="20"/>
                <w:lang w:bidi="fa-IR"/>
              </w:rPr>
              <m:t>2</m:t>
            </m:r>
            <m:d>
              <m:dPr>
                <m:ctrlPr>
                  <w:rPr>
                    <w:rFonts w:ascii="Cambria Math" w:hAnsi="Cambria Math" w:cs="B Nazanin"/>
                    <w:i/>
                    <w:noProof/>
                    <w:sz w:val="20"/>
                    <w:lang w:bidi="fa-IR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B Nazanin"/>
                        <w:i/>
                        <w:noProof/>
                        <w:sz w:val="20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p</m:t>
                    </m:r>
                  </m:sub>
                  <m:sup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B Nazanin"/>
                    <w:noProof/>
                    <w:sz w:val="20"/>
                    <w:lang w:bidi="fa-IR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B Nazanin"/>
                        <w:i/>
                        <w:noProof/>
                        <w:sz w:val="20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s</m:t>
                    </m:r>
                  </m:sub>
                  <m:sup>
                    <m:r>
                      <w:rPr>
                        <w:rFonts w:ascii="Cambria Math" w:hAnsi="Cambria Math" w:cs="B Nazanin"/>
                        <w:noProof/>
                        <w:sz w:val="20"/>
                        <w:lang w:bidi="fa-IR"/>
                      </w:rPr>
                      <m:t>2</m:t>
                    </m:r>
                  </m:sup>
                </m:sSubSup>
              </m:e>
            </m:d>
          </m:den>
        </m:f>
      </m:oMath>
    </w:p>
    <w:p w14:paraId="0F3E1995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ascii="B Lotus" w:eastAsiaTheme="minorEastAsia" w:cs="B Nazanin"/>
          <w:sz w:val="24"/>
          <w:szCs w:val="24"/>
          <w:rtl/>
        </w:rPr>
      </w:pPr>
      <w:r>
        <w:rPr>
          <w:rFonts w:ascii="B Lotus" w:eastAsiaTheme="minorEastAsia" w:cs="B Nazanin" w:hint="cs"/>
          <w:sz w:val="24"/>
          <w:szCs w:val="24"/>
          <w:rtl/>
          <w:lang w:bidi="fa-IR"/>
        </w:rPr>
        <w:t xml:space="preserve">که در این معادله </w:t>
      </w:r>
      <m:oMath>
        <m:sSub>
          <m:sSubPr>
            <m:ctrlPr>
              <w:rPr>
                <w:rFonts w:ascii="Cambria Math" w:hAnsi="Cambria Math" w:cs="B Nazanin"/>
                <w:i/>
                <w:sz w:val="20"/>
              </w:rPr>
            </m:ctrlPr>
          </m:sSubPr>
          <m:e>
            <m:r>
              <w:rPr>
                <w:rFonts w:ascii="Cambria Math" w:hAnsi="Cambria Math" w:cs="B Nazanin"/>
                <w:sz w:val="20"/>
              </w:rPr>
              <m:t>v</m:t>
            </m:r>
          </m:e>
          <m:sub>
            <m:r>
              <w:rPr>
                <w:rFonts w:ascii="Cambria Math" w:hAnsi="Cambria Math" w:cs="B Nazanin"/>
                <w:sz w:val="20"/>
              </w:rPr>
              <m:t>dye</m:t>
            </m:r>
          </m:sub>
        </m:sSub>
      </m:oMath>
      <w:r w:rsidRPr="00415295">
        <w:rPr>
          <w:rFonts w:ascii="B Lotus" w:eastAsiaTheme="minorEastAsia" w:cs="B Nazanin" w:hint="cs"/>
          <w:sz w:val="20"/>
          <w:rtl/>
        </w:rPr>
        <w:t xml:space="preserve">، </w:t>
      </w:r>
      <m:oMath>
        <m:sSub>
          <m:sSubPr>
            <m:ctrlPr>
              <w:rPr>
                <w:rFonts w:ascii="Cambria Math" w:hAnsi="Cambria Math" w:cs="B Nazanin"/>
                <w:i/>
                <w:sz w:val="20"/>
              </w:rPr>
            </m:ctrlPr>
          </m:sSubPr>
          <m:e>
            <m:r>
              <w:rPr>
                <w:rFonts w:ascii="Cambria Math" w:hAnsi="Cambria Math" w:cs="B Nazanin"/>
                <w:sz w:val="20"/>
              </w:rPr>
              <m:t>V</m:t>
            </m:r>
          </m:e>
          <m:sub>
            <m:r>
              <w:rPr>
                <w:rFonts w:ascii="Cambria Math" w:hAnsi="Cambria Math" w:cs="B Nazanin"/>
                <w:sz w:val="20"/>
              </w:rPr>
              <m:t>p</m:t>
            </m:r>
          </m:sub>
        </m:sSub>
      </m:oMath>
      <w:r>
        <w:rPr>
          <w:rFonts w:ascii="B Lotus" w:eastAsiaTheme="minorEastAsia" w:cs="B Nazanin" w:hint="cs"/>
          <w:sz w:val="24"/>
          <w:szCs w:val="24"/>
          <w:rtl/>
          <w:lang w:bidi="fa-IR"/>
        </w:rPr>
        <w:t xml:space="preserve"> و</w:t>
      </w:r>
      <w:r w:rsidRPr="00415295">
        <w:rPr>
          <w:rFonts w:ascii="B Lotus" w:eastAsiaTheme="minorEastAsia" w:cs="B Nazanin" w:hint="cs"/>
          <w:sz w:val="20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B Nazanin"/>
                <w:i/>
                <w:sz w:val="20"/>
              </w:rPr>
            </m:ctrlPr>
          </m:sSubPr>
          <m:e>
            <m:r>
              <w:rPr>
                <w:rFonts w:ascii="Cambria Math" w:hAnsi="Cambria Math" w:cs="B Nazanin"/>
                <w:sz w:val="20"/>
              </w:rPr>
              <m:t>V</m:t>
            </m:r>
          </m:e>
          <m:sub>
            <m:r>
              <w:rPr>
                <w:rFonts w:ascii="Cambria Math" w:hAnsi="Cambria Math" w:cs="B Nazanin"/>
                <w:sz w:val="20"/>
              </w:rPr>
              <m:t>s</m:t>
            </m:r>
          </m:sub>
        </m:sSub>
      </m:oMath>
      <w:r>
        <w:rPr>
          <w:rFonts w:ascii="B Lotus" w:eastAsiaTheme="minorEastAsia" w:cs="B Nazanin" w:hint="cs"/>
          <w:sz w:val="24"/>
          <w:szCs w:val="24"/>
          <w:rtl/>
        </w:rPr>
        <w:t xml:space="preserve"> به ترتیب نسبت پوآسون دینامیکی، سرعت موج تراکمی و سرعت موج برشی است.</w:t>
      </w:r>
    </w:p>
    <w:p w14:paraId="5C6815B6" w14:textId="524A5D86" w:rsidR="002C519F" w:rsidRPr="002A62E6" w:rsidRDefault="002C519F" w:rsidP="002A62E6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/>
        <w:rPr>
          <w:rFonts w:ascii="B Lotus" w:eastAsiaTheme="minorEastAsia" w:cs="B Nazanin"/>
          <w:sz w:val="22"/>
          <w:szCs w:val="22"/>
          <w:rtl/>
        </w:rPr>
      </w:pPr>
      <w:r w:rsidRPr="002A62E6">
        <w:rPr>
          <w:rFonts w:ascii="B Lotus" w:eastAsiaTheme="minorEastAsia" w:cs="B Nazanin" w:hint="cs"/>
          <w:b/>
          <w:bCs/>
          <w:sz w:val="24"/>
          <w:szCs w:val="24"/>
          <w:rtl/>
        </w:rPr>
        <w:t>مقاومت تراکمی تک‌محوره</w:t>
      </w:r>
      <w:r w:rsidR="001C57D6">
        <w:rPr>
          <w:rFonts w:ascii="B Lotus" w:eastAsiaTheme="minorEastAsia" w:cs="B Nazanin" w:hint="cs"/>
          <w:b/>
          <w:bCs/>
          <w:sz w:val="24"/>
          <w:szCs w:val="24"/>
          <w:rtl/>
          <w:lang w:bidi="fa-IR"/>
        </w:rPr>
        <w:t xml:space="preserve"> </w:t>
      </w:r>
      <w:r w:rsidR="001C57D6" w:rsidRPr="001C57D6">
        <w:rPr>
          <w:rFonts w:asciiTheme="majorBidi" w:eastAsiaTheme="minorEastAsia" w:hAnsiTheme="majorBidi" w:cstheme="majorBidi"/>
          <w:b/>
          <w:bCs/>
          <w:sz w:val="22"/>
          <w:szCs w:val="22"/>
          <w:lang w:bidi="fa-IR"/>
        </w:rPr>
        <w:t>(Uniaxial compressive strength)</w:t>
      </w:r>
    </w:p>
    <w:p w14:paraId="2015C3E1" w14:textId="5073036D" w:rsidR="002C519F" w:rsidRPr="008457AE" w:rsidRDefault="002C519F" w:rsidP="002C519F">
      <w:pPr>
        <w:autoSpaceDE w:val="0"/>
        <w:autoSpaceDN w:val="0"/>
        <w:bidi/>
        <w:adjustRightInd w:val="0"/>
        <w:spacing w:after="0"/>
        <w:rPr>
          <w:rFonts w:cs="B Nazanin"/>
          <w:i/>
          <w:noProof/>
          <w:sz w:val="24"/>
          <w:szCs w:val="24"/>
          <w:rtl/>
          <w:lang w:bidi="fa-IR"/>
        </w:rPr>
      </w:pPr>
      <w:r w:rsidRPr="00303E0D">
        <w:rPr>
          <w:rFonts w:cs="B Nazanin"/>
          <w:i/>
          <w:noProof/>
          <w:sz w:val="24"/>
          <w:szCs w:val="24"/>
          <w:rtl/>
          <w:lang w:bidi="fa-IR"/>
        </w:rPr>
        <w:t xml:space="preserve">مقاومت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تراکمی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 xml:space="preserve"> تک</w:t>
      </w:r>
      <w:r w:rsidR="002F12DC">
        <w:rPr>
          <w:rFonts w:cs="B Nazanin" w:hint="cs"/>
          <w:i/>
          <w:noProof/>
          <w:sz w:val="24"/>
          <w:szCs w:val="24"/>
          <w:rtl/>
          <w:lang w:bidi="fa-IR"/>
        </w:rPr>
        <w:t>‌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>محور</w:t>
      </w:r>
      <w:r w:rsidRPr="00303E0D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="002F12DC">
        <w:rPr>
          <w:rFonts w:cs="B Nazanin" w:hint="cs"/>
          <w:i/>
          <w:noProof/>
          <w:sz w:val="24"/>
          <w:szCs w:val="24"/>
          <w:rtl/>
          <w:lang w:bidi="fa-IR"/>
        </w:rPr>
        <w:t xml:space="preserve"> 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>حداکثر تنش فشار</w:t>
      </w:r>
      <w:r w:rsidRPr="00303E0D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 xml:space="preserve"> محور</w:t>
      </w:r>
      <w:r w:rsidRPr="00303E0D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 xml:space="preserve"> است که </w:t>
      </w:r>
      <w:r w:rsidRPr="00303E0D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303E0D">
        <w:rPr>
          <w:rFonts w:cs="B Nazanin" w:hint="eastAsia"/>
          <w:i/>
          <w:noProof/>
          <w:sz w:val="24"/>
          <w:szCs w:val="24"/>
          <w:rtl/>
          <w:lang w:bidi="fa-IR"/>
        </w:rPr>
        <w:t>ک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 xml:space="preserve"> نمونه استوانه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‌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>ا</w:t>
      </w:r>
      <w:r w:rsidRPr="00303E0D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 xml:space="preserve"> م</w:t>
      </w:r>
      <w:r w:rsidRPr="00303E0D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‌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 xml:space="preserve">تواند قبل از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ایجاد </w:t>
      </w:r>
      <w:r w:rsidRPr="00303E0D">
        <w:rPr>
          <w:rFonts w:cs="B Nazanin"/>
          <w:i/>
          <w:noProof/>
          <w:sz w:val="24"/>
          <w:szCs w:val="24"/>
          <w:rtl/>
          <w:lang w:bidi="fa-IR"/>
        </w:rPr>
        <w:t>شکست تحمل کند.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 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مقاومت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تراکمی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تک</w:t>
      </w:r>
      <w:r w:rsidR="002F12DC">
        <w:rPr>
          <w:rFonts w:cs="B Nazanin" w:hint="cs"/>
          <w:i/>
          <w:noProof/>
          <w:sz w:val="24"/>
          <w:szCs w:val="24"/>
          <w:rtl/>
          <w:lang w:bidi="fa-IR"/>
        </w:rPr>
        <w:t>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>محور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 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 w:hint="eastAsia"/>
          <w:i/>
          <w:noProof/>
          <w:sz w:val="24"/>
          <w:szCs w:val="24"/>
          <w:rtl/>
          <w:lang w:bidi="fa-IR"/>
        </w:rPr>
        <w:t>ک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از پارامترها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کل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 w:hint="eastAsia"/>
          <w:i/>
          <w:noProof/>
          <w:sz w:val="24"/>
          <w:szCs w:val="24"/>
          <w:rtl/>
          <w:lang w:bidi="fa-IR"/>
        </w:rPr>
        <w:t>د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مورد استفاده در تع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یی</w:t>
      </w:r>
      <w:r w:rsidRPr="00E719AF">
        <w:rPr>
          <w:rFonts w:cs="B Nazanin" w:hint="eastAsia"/>
          <w:i/>
          <w:noProof/>
          <w:sz w:val="24"/>
          <w:szCs w:val="24"/>
          <w:rtl/>
          <w:lang w:bidi="fa-IR"/>
        </w:rPr>
        <w:t>ن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گسیختگی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چاه در طول حفار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است و بنابرا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 w:hint="eastAsia"/>
          <w:i/>
          <w:noProof/>
          <w:sz w:val="24"/>
          <w:szCs w:val="24"/>
          <w:rtl/>
          <w:lang w:bidi="fa-IR"/>
        </w:rPr>
        <w:t>ن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 w:hint="eastAsia"/>
          <w:i/>
          <w:noProof/>
          <w:sz w:val="24"/>
          <w:szCs w:val="24"/>
          <w:rtl/>
          <w:lang w:bidi="fa-IR"/>
        </w:rPr>
        <w:t>ک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اندازه‌گ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 w:hint="eastAsia"/>
          <w:i/>
          <w:noProof/>
          <w:sz w:val="24"/>
          <w:szCs w:val="24"/>
          <w:rtl/>
          <w:lang w:bidi="fa-IR"/>
        </w:rPr>
        <w:t>ر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مهم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برا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 xml:space="preserve"> ه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ر مدل ژئومکانیکی 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>م</w:t>
      </w:r>
      <w:r w:rsidRPr="00E719AF">
        <w:rPr>
          <w:rFonts w:cs="B Nazanin" w:hint="cs"/>
          <w:i/>
          <w:noProof/>
          <w:sz w:val="24"/>
          <w:szCs w:val="24"/>
          <w:rtl/>
          <w:lang w:bidi="fa-IR"/>
        </w:rPr>
        <w:t>ی‌</w:t>
      </w:r>
      <w:r w:rsidRPr="00E719AF">
        <w:rPr>
          <w:rFonts w:cs="B Nazanin" w:hint="eastAsia"/>
          <w:i/>
          <w:noProof/>
          <w:sz w:val="24"/>
          <w:szCs w:val="24"/>
          <w:rtl/>
          <w:lang w:bidi="fa-IR"/>
        </w:rPr>
        <w:t>باشد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 </w:t>
      </w:r>
      <w:r w:rsidRPr="002C519F">
        <w:rPr>
          <w:rFonts w:asciiTheme="majorBidi" w:hAnsiTheme="majorBidi" w:cstheme="majorBidi"/>
          <w:iCs/>
          <w:noProof/>
          <w:szCs w:val="18"/>
          <w:lang w:bidi="fa-IR"/>
        </w:rPr>
        <w:t>(Zoback, 2007)</w:t>
      </w:r>
      <w:r w:rsidRPr="00E719AF">
        <w:rPr>
          <w:rFonts w:cs="B Nazanin"/>
          <w:i/>
          <w:noProof/>
          <w:sz w:val="24"/>
          <w:szCs w:val="24"/>
          <w:rtl/>
          <w:lang w:bidi="fa-IR"/>
        </w:rPr>
        <w:t>.</w:t>
      </w:r>
      <w:r w:rsidRPr="008457AE">
        <w:rPr>
          <w:rtl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مقاومت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تراکمی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سنگ را م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‌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>توان به طور غ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 w:hint="eastAsia"/>
          <w:i/>
          <w:noProof/>
          <w:sz w:val="24"/>
          <w:szCs w:val="24"/>
          <w:rtl/>
          <w:lang w:bidi="fa-IR"/>
        </w:rPr>
        <w:t>رمستق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 w:hint="eastAsia"/>
          <w:i/>
          <w:noProof/>
          <w:sz w:val="24"/>
          <w:szCs w:val="24"/>
          <w:rtl/>
          <w:lang w:bidi="fa-IR"/>
        </w:rPr>
        <w:t>م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با استفاده از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نمودارهای چاه‌پیمایی 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>تخم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 w:hint="eastAsia"/>
          <w:i/>
          <w:noProof/>
          <w:sz w:val="24"/>
          <w:szCs w:val="24"/>
          <w:rtl/>
          <w:lang w:bidi="fa-IR"/>
        </w:rPr>
        <w:t>ن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زد، مزا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 w:hint="eastAsia"/>
          <w:i/>
          <w:noProof/>
          <w:sz w:val="24"/>
          <w:szCs w:val="24"/>
          <w:rtl/>
          <w:lang w:bidi="fa-IR"/>
        </w:rPr>
        <w:t>ا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ا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 w:hint="eastAsia"/>
          <w:i/>
          <w:noProof/>
          <w:sz w:val="24"/>
          <w:szCs w:val="24"/>
          <w:rtl/>
          <w:lang w:bidi="fa-IR"/>
        </w:rPr>
        <w:t>ن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روش شامل هز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 w:hint="eastAsia"/>
          <w:i/>
          <w:noProof/>
          <w:sz w:val="24"/>
          <w:szCs w:val="24"/>
          <w:rtl/>
          <w:lang w:bidi="fa-IR"/>
        </w:rPr>
        <w:t>نه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کمتر، در دسترس بودن داده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‌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>ها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 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و </w:t>
      </w:r>
      <w:r w:rsidR="00EF1A4F">
        <w:rPr>
          <w:rFonts w:cs="B Nazanin" w:hint="cs"/>
          <w:i/>
          <w:noProof/>
          <w:sz w:val="24"/>
          <w:szCs w:val="24"/>
          <w:rtl/>
          <w:lang w:bidi="fa-IR"/>
        </w:rPr>
        <w:t>تخمین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پیوسته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و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 w:hint="eastAsia"/>
          <w:i/>
          <w:noProof/>
          <w:sz w:val="24"/>
          <w:szCs w:val="24"/>
          <w:rtl/>
          <w:lang w:bidi="fa-IR"/>
        </w:rPr>
        <w:t>ژگ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‌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>ها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مکان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 w:hint="eastAsia"/>
          <w:i/>
          <w:noProof/>
          <w:sz w:val="24"/>
          <w:szCs w:val="24"/>
          <w:rtl/>
          <w:lang w:bidi="fa-IR"/>
        </w:rPr>
        <w:t>ک</w:t>
      </w:r>
      <w:r w:rsidRPr="008457A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 xml:space="preserve"> سنگ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‌</w:t>
      </w:r>
      <w:r w:rsidRPr="008457AE">
        <w:rPr>
          <w:rFonts w:cs="B Nazanin"/>
          <w:i/>
          <w:noProof/>
          <w:sz w:val="24"/>
          <w:szCs w:val="24"/>
          <w:rtl/>
          <w:lang w:bidi="fa-IR"/>
        </w:rPr>
        <w:t>ها در عمق است</w:t>
      </w:r>
      <w:r w:rsidR="002F12DC">
        <w:rPr>
          <w:rFonts w:cs="B Nazanin" w:hint="cs"/>
          <w:i/>
          <w:noProof/>
          <w:sz w:val="24"/>
          <w:szCs w:val="24"/>
          <w:rtl/>
          <w:lang w:bidi="fa-IR"/>
        </w:rPr>
        <w:t xml:space="preserve">. </w:t>
      </w:r>
      <w:r w:rsidRPr="00CD3E1E">
        <w:rPr>
          <w:rFonts w:cs="B Nazanin"/>
          <w:i/>
          <w:noProof/>
          <w:sz w:val="24"/>
          <w:szCs w:val="24"/>
          <w:rtl/>
          <w:lang w:bidi="fa-IR"/>
        </w:rPr>
        <w:t>در ا</w:t>
      </w:r>
      <w:r w:rsidRPr="00CD3E1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CD3E1E">
        <w:rPr>
          <w:rFonts w:cs="B Nazanin" w:hint="eastAsia"/>
          <w:i/>
          <w:noProof/>
          <w:sz w:val="24"/>
          <w:szCs w:val="24"/>
          <w:rtl/>
          <w:lang w:bidi="fa-IR"/>
        </w:rPr>
        <w:t>ن</w:t>
      </w:r>
      <w:r w:rsidRPr="00CD3E1E">
        <w:rPr>
          <w:rFonts w:cs="B Nazanin"/>
          <w:i/>
          <w:noProof/>
          <w:sz w:val="24"/>
          <w:szCs w:val="24"/>
          <w:rtl/>
          <w:lang w:bidi="fa-IR"/>
        </w:rPr>
        <w:t xml:space="preserve"> مطالعه، از آنجا</w:t>
      </w:r>
      <w:r w:rsidRPr="00CD3E1E">
        <w:rPr>
          <w:rFonts w:cs="B Nazanin" w:hint="cs"/>
          <w:i/>
          <w:noProof/>
          <w:sz w:val="24"/>
          <w:szCs w:val="24"/>
          <w:rtl/>
          <w:lang w:bidi="fa-IR"/>
        </w:rPr>
        <w:t>یی</w:t>
      </w:r>
      <w:r w:rsidRPr="00CD3E1E">
        <w:rPr>
          <w:rFonts w:cs="B Nazanin"/>
          <w:i/>
          <w:noProof/>
          <w:sz w:val="24"/>
          <w:szCs w:val="24"/>
          <w:rtl/>
          <w:lang w:bidi="fa-IR"/>
        </w:rPr>
        <w:t xml:space="preserve"> که ه</w:t>
      </w:r>
      <w:r w:rsidRPr="00CD3E1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CD3E1E">
        <w:rPr>
          <w:rFonts w:cs="B Nazanin" w:hint="eastAsia"/>
          <w:i/>
          <w:noProof/>
          <w:sz w:val="24"/>
          <w:szCs w:val="24"/>
          <w:rtl/>
          <w:lang w:bidi="fa-IR"/>
        </w:rPr>
        <w:t>چ</w:t>
      </w:r>
      <w:r w:rsidRPr="00CD3E1E">
        <w:rPr>
          <w:rFonts w:cs="B Nazanin"/>
          <w:i/>
          <w:noProof/>
          <w:sz w:val="24"/>
          <w:szCs w:val="24"/>
          <w:rtl/>
          <w:lang w:bidi="fa-IR"/>
        </w:rPr>
        <w:t xml:space="preserve"> اندازه‌گ</w:t>
      </w:r>
      <w:r w:rsidRPr="00CD3E1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CD3E1E">
        <w:rPr>
          <w:rFonts w:cs="B Nazanin" w:hint="eastAsia"/>
          <w:i/>
          <w:noProof/>
          <w:sz w:val="24"/>
          <w:szCs w:val="24"/>
          <w:rtl/>
          <w:lang w:bidi="fa-IR"/>
        </w:rPr>
        <w:t>ر</w:t>
      </w:r>
      <w:r w:rsidRPr="00CD3E1E">
        <w:rPr>
          <w:rFonts w:cs="B Nazanin" w:hint="cs"/>
          <w:i/>
          <w:noProof/>
          <w:sz w:val="24"/>
          <w:szCs w:val="24"/>
          <w:rtl/>
          <w:lang w:bidi="fa-IR"/>
        </w:rPr>
        <w:t>ی</w:t>
      </w:r>
      <w:r w:rsidRPr="00CD3E1E">
        <w:rPr>
          <w:rFonts w:cs="B Nazanin"/>
          <w:i/>
          <w:noProof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>آزمایشگاهی</w:t>
      </w:r>
      <w:r w:rsidR="002F12DC">
        <w:rPr>
          <w:rFonts w:cs="B Nazanin" w:hint="cs"/>
          <w:i/>
          <w:noProof/>
          <w:sz w:val="24"/>
          <w:szCs w:val="24"/>
          <w:rtl/>
          <w:lang w:bidi="fa-IR"/>
        </w:rPr>
        <w:t xml:space="preserve"> </w:t>
      </w:r>
      <w:r w:rsidRPr="00CD3E1E">
        <w:rPr>
          <w:rFonts w:cs="B Nazanin"/>
          <w:i/>
          <w:noProof/>
          <w:sz w:val="24"/>
          <w:szCs w:val="24"/>
          <w:rtl/>
          <w:lang w:bidi="fa-IR"/>
        </w:rPr>
        <w:t>در دسترس نبود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، از نمودار صوتی تراکمی جهت تخمین </w:t>
      </w:r>
      <w:r w:rsidRPr="00415295">
        <w:rPr>
          <w:rFonts w:asciiTheme="majorBidi" w:hAnsiTheme="majorBidi" w:cstheme="majorBidi"/>
          <w:iCs/>
          <w:noProof/>
          <w:sz w:val="20"/>
          <w:lang w:bidi="fa-IR"/>
        </w:rPr>
        <w:t>UCS</w:t>
      </w:r>
      <w:r>
        <w:rPr>
          <w:rFonts w:cs="B Nazanin" w:hint="cs"/>
          <w:iCs/>
          <w:noProof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استفاده شد. که رابطة آن به صورت زیر می‌باشد </w:t>
      </w:r>
      <w:r w:rsidRPr="008457AE">
        <w:rPr>
          <w:rFonts w:asciiTheme="majorBidi" w:hAnsiTheme="majorBidi" w:cstheme="majorBidi"/>
          <w:iCs/>
          <w:noProof/>
          <w:lang w:bidi="fa-IR"/>
        </w:rPr>
        <w:t>(Amani and shahbazi, 2013)</w:t>
      </w:r>
      <w:r>
        <w:rPr>
          <w:rFonts w:asciiTheme="majorBidi" w:hAnsiTheme="majorBidi" w:cs="B Nazanin" w:hint="cs"/>
          <w:i/>
          <w:noProof/>
          <w:sz w:val="24"/>
          <w:szCs w:val="24"/>
          <w:rtl/>
          <w:lang w:bidi="fa-IR"/>
        </w:rPr>
        <w:t xml:space="preserve">: </w:t>
      </w:r>
    </w:p>
    <w:p w14:paraId="7E0863A1" w14:textId="77777777" w:rsidR="002C519F" w:rsidRDefault="002C519F" w:rsidP="002C519F">
      <w:pPr>
        <w:autoSpaceDE w:val="0"/>
        <w:autoSpaceDN w:val="0"/>
        <w:bidi/>
        <w:adjustRightInd w:val="0"/>
        <w:spacing w:after="0"/>
        <w:rPr>
          <w:rFonts w:cs="B Nazanin"/>
          <w:i/>
          <w:noProof/>
          <w:sz w:val="24"/>
          <w:szCs w:val="24"/>
          <w:rtl/>
          <w:lang w:bidi="fa-IR"/>
        </w:rPr>
      </w:pPr>
      <w:r>
        <w:rPr>
          <w:rFonts w:cs="B Nazanin" w:hint="cs"/>
          <w:i/>
          <w:noProof/>
          <w:sz w:val="24"/>
          <w:szCs w:val="24"/>
          <w:rtl/>
          <w:lang w:bidi="fa-IR"/>
        </w:rPr>
        <w:t xml:space="preserve">معادله 5)                             </w:t>
      </w:r>
      <m:oMath>
        <m:r>
          <w:rPr>
            <w:rFonts w:ascii="Cambria Math" w:hAnsi="Cambria Math" w:cs="B Nazanin"/>
            <w:noProof/>
            <w:lang w:bidi="fa-IR"/>
          </w:rPr>
          <m:t>UCS=194.4-0.6072∆Tco-646.1φ-0.01644</m:t>
        </m:r>
        <m:sSup>
          <m:sSupPr>
            <m:ctrlPr>
              <w:rPr>
                <w:rFonts w:ascii="Cambria Math" w:hAnsi="Cambria Math" w:cs="B Nazanin"/>
                <w:i/>
                <w:noProof/>
                <w:lang w:bidi="fa-IR"/>
              </w:rPr>
            </m:ctrlPr>
          </m:sSupPr>
          <m:e>
            <m:r>
              <w:rPr>
                <w:rFonts w:ascii="Cambria Math" w:hAnsi="Cambria Math" w:cs="B Nazanin"/>
                <w:noProof/>
                <w:lang w:bidi="fa-IR"/>
              </w:rPr>
              <m:t>∆Tco</m:t>
            </m:r>
          </m:e>
          <m:sup>
            <m:r>
              <w:rPr>
                <w:rFonts w:ascii="Cambria Math" w:hAnsi="Cambria Math" w:cs="B Nazanin"/>
                <w:noProof/>
                <w:lang w:bidi="fa-IR"/>
              </w:rPr>
              <m:t>2</m:t>
            </m:r>
          </m:sup>
        </m:sSup>
        <m:r>
          <w:rPr>
            <w:rFonts w:ascii="Cambria Math" w:hAnsi="Cambria Math" w:cs="B Nazanin"/>
            <w:noProof/>
            <w:lang w:bidi="fa-IR"/>
          </w:rPr>
          <m:t>+8.792</m:t>
        </m:r>
        <m:d>
          <m:dPr>
            <m:ctrlPr>
              <w:rPr>
                <w:rFonts w:ascii="Cambria Math" w:hAnsi="Cambria Math" w:cs="B Nazanin"/>
                <w:i/>
                <w:noProof/>
                <w:lang w:bidi="fa-IR"/>
              </w:rPr>
            </m:ctrlPr>
          </m:dPr>
          <m:e>
            <m:r>
              <w:rPr>
                <w:rFonts w:ascii="Cambria Math" w:hAnsi="Cambria Math" w:cs="B Nazanin"/>
                <w:noProof/>
                <w:lang w:bidi="fa-IR"/>
              </w:rPr>
              <m:t>φ.∆Tco</m:t>
            </m:r>
          </m:e>
        </m:d>
      </m:oMath>
    </w:p>
    <w:p w14:paraId="5AA2F01A" w14:textId="54BB4A58" w:rsidR="002C519F" w:rsidRDefault="002C519F" w:rsidP="00D37091">
      <w:pPr>
        <w:bidi/>
        <w:rPr>
          <w:rFonts w:asciiTheme="majorBidi" w:eastAsiaTheme="minorEastAsia" w:hAnsiTheme="majorBidi" w:cs="B Nazanin"/>
          <w:i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که در آن </w:t>
      </w:r>
      <w:r w:rsidRPr="00415295">
        <w:rPr>
          <w:rFonts w:asciiTheme="majorBidi" w:hAnsiTheme="majorBidi" w:cstheme="majorBidi"/>
          <w:sz w:val="20"/>
          <w:lang w:bidi="fa-IR"/>
        </w:rPr>
        <w:t>UCS</w:t>
      </w:r>
      <w:r>
        <w:rPr>
          <w:rFonts w:cs="B Nazanin" w:hint="cs"/>
          <w:sz w:val="24"/>
          <w:szCs w:val="24"/>
          <w:rtl/>
          <w:lang w:bidi="fa-IR"/>
        </w:rPr>
        <w:t xml:space="preserve"> بیانگر مقاومت تراکمی تک‌محوره برحسب </w:t>
      </w:r>
      <w:r w:rsidRPr="00066A10">
        <w:rPr>
          <w:rFonts w:asciiTheme="majorBidi" w:hAnsiTheme="majorBidi" w:cstheme="majorBidi"/>
          <w:sz w:val="24"/>
          <w:szCs w:val="24"/>
          <w:lang w:bidi="fa-IR"/>
        </w:rPr>
        <w:t>(</w:t>
      </w:r>
      <w:r w:rsidRPr="00415295">
        <w:rPr>
          <w:rFonts w:asciiTheme="majorBidi" w:hAnsiTheme="majorBidi" w:cstheme="majorBidi"/>
          <w:sz w:val="20"/>
          <w:lang w:bidi="fa-IR"/>
        </w:rPr>
        <w:t>M</w:t>
      </w:r>
      <w:r w:rsidR="002A62E6">
        <w:rPr>
          <w:rFonts w:asciiTheme="majorBidi" w:hAnsiTheme="majorBidi" w:cstheme="majorBidi"/>
          <w:sz w:val="20"/>
          <w:lang w:bidi="fa-IR"/>
        </w:rPr>
        <w:t>P</w:t>
      </w:r>
      <w:r w:rsidRPr="00415295">
        <w:rPr>
          <w:rFonts w:asciiTheme="majorBidi" w:hAnsiTheme="majorBidi" w:cstheme="majorBidi"/>
          <w:sz w:val="20"/>
          <w:lang w:bidi="fa-IR"/>
        </w:rPr>
        <w:t>a</w:t>
      </w:r>
      <w:r w:rsidRPr="00066A10">
        <w:rPr>
          <w:rFonts w:asciiTheme="majorBidi" w:hAnsiTheme="majorBidi" w:cstheme="majorBidi"/>
          <w:sz w:val="24"/>
          <w:szCs w:val="24"/>
          <w:lang w:bidi="fa-IR"/>
        </w:rPr>
        <w:t>)</w:t>
      </w:r>
      <w:r>
        <w:rPr>
          <w:rFonts w:asciiTheme="majorBidi" w:eastAsiaTheme="minorEastAsia" w:hAnsiTheme="majorBidi" w:cs="B Nazanin" w:hint="cs"/>
          <w:i/>
          <w:sz w:val="24"/>
          <w:szCs w:val="24"/>
          <w:rtl/>
          <w:lang w:bidi="fa-IR"/>
        </w:rPr>
        <w:t>،</w:t>
      </w:r>
      <w:r w:rsidRPr="00415295">
        <w:rPr>
          <w:rFonts w:asciiTheme="majorBidi" w:eastAsiaTheme="minorEastAsia" w:hAnsiTheme="majorBidi" w:cs="B Nazanin" w:hint="cs"/>
          <w:i/>
          <w:sz w:val="28"/>
          <w:szCs w:val="28"/>
          <w:rtl/>
          <w:lang w:bidi="fa-IR"/>
        </w:rPr>
        <w:t xml:space="preserve"> </w:t>
      </w:r>
      <m:oMath>
        <m:r>
          <w:rPr>
            <w:rFonts w:ascii="Cambria Math" w:hAnsi="Cambria Math" w:cs="B Nazanin"/>
            <w:noProof/>
            <w:sz w:val="20"/>
            <w:szCs w:val="22"/>
            <w:lang w:bidi="fa-IR"/>
          </w:rPr>
          <m:t>φ</m:t>
        </m:r>
      </m:oMath>
      <w:r>
        <w:rPr>
          <w:rFonts w:asciiTheme="majorBidi" w:eastAsiaTheme="minorEastAsia" w:hAnsiTheme="majorBidi" w:cs="B Nazanin" w:hint="cs"/>
          <w:i/>
          <w:rtl/>
          <w:lang w:bidi="fa-IR"/>
        </w:rPr>
        <w:t xml:space="preserve"> </w:t>
      </w:r>
      <w:r>
        <w:rPr>
          <w:rFonts w:asciiTheme="majorBidi" w:eastAsiaTheme="minorEastAsia" w:hAnsiTheme="majorBidi" w:cs="B Nazanin" w:hint="cs"/>
          <w:i/>
          <w:sz w:val="24"/>
          <w:szCs w:val="24"/>
          <w:rtl/>
          <w:lang w:bidi="fa-IR"/>
        </w:rPr>
        <w:t xml:space="preserve">تخلخل موثر برحسب </w:t>
      </w:r>
      <w:r w:rsidRPr="00415295">
        <w:rPr>
          <w:rFonts w:asciiTheme="majorBidi" w:eastAsiaTheme="minorEastAsia" w:hAnsiTheme="majorBidi" w:cs="B Nazanin"/>
          <w:iCs/>
          <w:sz w:val="20"/>
          <w:lang w:bidi="fa-IR"/>
        </w:rPr>
        <w:t>(fraction)</w:t>
      </w:r>
      <w:r>
        <w:rPr>
          <w:rFonts w:asciiTheme="majorBidi" w:eastAsiaTheme="minorEastAsia" w:hAnsiTheme="majorBidi" w:cs="B Nazanin" w:hint="cs"/>
          <w:i/>
          <w:sz w:val="24"/>
          <w:szCs w:val="24"/>
          <w:rtl/>
          <w:lang w:bidi="fa-IR"/>
        </w:rPr>
        <w:t xml:space="preserve"> می‌باشند.</w:t>
      </w:r>
    </w:p>
    <w:p w14:paraId="2C564A05" w14:textId="77777777" w:rsidR="002C519F" w:rsidRDefault="002C519F" w:rsidP="002C519F">
      <w:pPr>
        <w:bidi/>
        <w:spacing w:after="0"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665F29">
        <w:rPr>
          <w:rFonts w:asciiTheme="majorBidi" w:eastAsiaTheme="minorEastAsia" w:hAnsiTheme="majorBidi" w:cs="B Nazanin" w:hint="cs"/>
          <w:b/>
          <w:bCs/>
          <w:sz w:val="26"/>
          <w:szCs w:val="26"/>
          <w:rtl/>
          <w:lang w:bidi="fa-IR"/>
        </w:rPr>
        <w:t>بحث و نتیجه‌گیری</w:t>
      </w:r>
    </w:p>
    <w:p w14:paraId="5D7505FF" w14:textId="720CDF1E" w:rsidR="002C519F" w:rsidRDefault="002C519F" w:rsidP="00504182">
      <w:pPr>
        <w:bidi/>
        <w:rPr>
          <w:rFonts w:asciiTheme="majorBidi" w:eastAsiaTheme="minorEastAsia" w:hAnsiTheme="majorBidi" w:cs="B Nazanin"/>
          <w:sz w:val="24"/>
          <w:szCs w:val="24"/>
          <w:rtl/>
          <w:lang w:bidi="fa-IR"/>
        </w:rPr>
      </w:pPr>
      <w:r w:rsidRPr="00D07A66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در ا</w:t>
      </w:r>
      <w:r w:rsidRPr="00D07A66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Pr="00D07A66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ن</w:t>
      </w:r>
      <w:r w:rsidRPr="00D07A66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مطالعه با استفاده از روش خوشه</w:t>
      </w:r>
      <w:r w:rsidR="004636B5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‌</w:t>
      </w:r>
      <w:r w:rsidRPr="00D07A66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بند</w:t>
      </w:r>
      <w:r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‌</w:t>
      </w:r>
      <w:r w:rsidRPr="00D07A66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D07A66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گراف</w:t>
      </w:r>
      <w:r w:rsidRPr="00D07A66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Pr="00D07A66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ک</w:t>
      </w:r>
      <w:r w:rsidRPr="00D07A66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Pr="00D07A66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رخساره‌های مکانیکی</w:t>
      </w:r>
      <w:r w:rsidRPr="00D07A66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</w:t>
      </w:r>
      <w:r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سازند</w:t>
      </w:r>
      <w:r w:rsidRPr="00D07A66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</w:t>
      </w:r>
      <w:r w:rsidR="004636B5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گدوان</w:t>
      </w:r>
      <w:r w:rsidRPr="00D07A66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</w:t>
      </w:r>
      <w:r w:rsidR="004636B5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تعیین</w:t>
      </w:r>
      <w:r w:rsidRPr="00D07A66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شد</w:t>
      </w:r>
      <w:r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. پس از آماده کردن داده‌ها برای خوشه‌بندی و تعیین </w:t>
      </w:r>
      <w:r w:rsidR="004636B5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مقادیر پارامترهای</w:t>
      </w:r>
      <w:r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ژئومکانیکی با استفاده از روابط 1 تا 5، قدم بعدی اعمال روش خوشه‌بندی گرافیکی </w:t>
      </w:r>
      <w:r w:rsidR="004636B5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lastRenderedPageBreak/>
        <w:t>چند تفکیکی</w:t>
      </w:r>
      <w:r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Pr="00415295">
        <w:rPr>
          <w:rFonts w:asciiTheme="majorBidi" w:eastAsiaTheme="minorEastAsia" w:hAnsiTheme="majorBidi" w:cs="B Nazanin"/>
          <w:sz w:val="20"/>
          <w:lang w:bidi="fa-IR"/>
        </w:rPr>
        <w:t>(MRGC)</w:t>
      </w:r>
      <w:r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در نرم افزار ژئولاگ به منظور تعیین تعداد خوشه‌های بهینه می‌باشد. برای این منظور نمودارهای مقاومت تراکمی تک‌محوره، مدول یانگ، مدول حجمی، مدول برشی و نسبت پوآسون به عنوان داده‌های ورودی انتخاب شده‌اند.</w:t>
      </w:r>
      <w:r w:rsidR="00504182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پس از آموزش داده‌ها، با استفاده از الگور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تم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خوشه‌بند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</w:t>
      </w:r>
      <w:r w:rsidR="006F7C44" w:rsidRPr="00415295">
        <w:rPr>
          <w:rFonts w:asciiTheme="majorBidi" w:eastAsiaTheme="minorEastAsia" w:hAnsiTheme="majorBidi" w:cs="B Nazanin"/>
          <w:sz w:val="20"/>
          <w:lang w:bidi="fa-IR"/>
        </w:rPr>
        <w:t>MRGC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، مدل‌ها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مختلف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ا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جاد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شد که در نها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ت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مدل با تعداد 8 خوشه به عنوان مدل به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نه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</w:t>
      </w:r>
      <w:r w:rsidR="004636B5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در نظر گرفته شد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>. ا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ن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</w:t>
      </w:r>
      <w:r w:rsidR="006F7C44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8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واحد از لحاظ مقدار پارامترها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محاسبه شده ب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شتر</w:t>
      </w:r>
      <w:r w:rsidR="006F7C44" w:rsidRPr="00EC3791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</w:t>
      </w:r>
      <w:r w:rsidR="006F7C44" w:rsidRPr="00EC3791">
        <w:rPr>
          <w:rFonts w:asciiTheme="majorBidi" w:eastAsiaTheme="minorEastAsia" w:hAnsiTheme="majorBidi" w:cs="B Nazanin" w:hint="eastAsia"/>
          <w:sz w:val="24"/>
          <w:szCs w:val="24"/>
          <w:rtl/>
          <w:lang w:bidi="fa-IR"/>
        </w:rPr>
        <w:t>ن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اختلاف را با </w:t>
      </w:r>
      <w:r w:rsidR="006F7C44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یکدیگر</w:t>
      </w:r>
      <w:r w:rsidR="006F7C44" w:rsidRPr="00EC3791">
        <w:rPr>
          <w:rFonts w:asciiTheme="majorBidi" w:eastAsiaTheme="minorEastAsia" w:hAnsiTheme="majorBidi" w:cs="B Nazanin"/>
          <w:sz w:val="24"/>
          <w:szCs w:val="24"/>
          <w:rtl/>
          <w:lang w:bidi="fa-IR"/>
        </w:rPr>
        <w:t xml:space="preserve"> داشتند</w:t>
      </w:r>
      <w:r w:rsidR="006F7C44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.</w:t>
      </w:r>
      <w:r w:rsidR="004636B5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</w:t>
      </w:r>
      <w:r w:rsidR="006F7C44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در شکل </w:t>
      </w:r>
      <w:r w:rsidR="00504182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>2</w:t>
      </w:r>
      <w:r w:rsidR="006F7C44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واحدهای ژئومکانیکی خوشه‌بندی شده بر مبنای مقادیر پارامترهای ژئومکانیکی نمایش داده شده‌است.</w:t>
      </w:r>
      <w:r w:rsidR="004636B5">
        <w:rPr>
          <w:rFonts w:asciiTheme="majorBidi" w:eastAsiaTheme="minorEastAsia" w:hAnsiTheme="majorBidi" w:cs="B Nazanin" w:hint="cs"/>
          <w:sz w:val="24"/>
          <w:szCs w:val="24"/>
          <w:rtl/>
          <w:lang w:bidi="fa-IR"/>
        </w:rPr>
        <w:t xml:space="preserve"> همچنین میانگین پارامترهای ژئومکانیکی محاسبه شده برای هر یک از واحدهای ژئومکانیکی در جدول 1 ارائه شده‌است.</w:t>
      </w:r>
    </w:p>
    <w:p w14:paraId="141F6ADE" w14:textId="549B6542" w:rsidR="006F7C44" w:rsidRDefault="00D6062D" w:rsidP="006F7C44">
      <w:pPr>
        <w:bidi/>
        <w:jc w:val="center"/>
        <w:rPr>
          <w:rFonts w:cs="B Nazanin"/>
          <w:noProof/>
          <w:sz w:val="24"/>
          <w:szCs w:val="24"/>
          <w:rtl/>
          <w:lang w:val="fa-IR" w:bidi="fa-IR"/>
        </w:rPr>
      </w:pPr>
      <w:r>
        <w:rPr>
          <w:rFonts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68887269" wp14:editId="7A4F277C">
            <wp:extent cx="4907280" cy="1638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9734" cy="16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920D" w14:textId="7757E446" w:rsidR="006F7C44" w:rsidRPr="008476E9" w:rsidRDefault="006F7C44" w:rsidP="006F7C44">
      <w:pPr>
        <w:bidi/>
        <w:jc w:val="center"/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</w:pPr>
      <w:r w:rsidRPr="008476E9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شکل</w:t>
      </w:r>
      <w:r w:rsidR="008476E9" w:rsidRPr="008476E9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2</w:t>
      </w:r>
      <w:r w:rsidRPr="008476E9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. واحدهای ژئومکانیکی خوشه‌بندی شده بر اساس داده‌های ورودی</w:t>
      </w:r>
    </w:p>
    <w:p w14:paraId="74D06E8F" w14:textId="3C3DF14A" w:rsidR="00AB7E19" w:rsidRDefault="00432661" w:rsidP="008476E9">
      <w:pPr>
        <w:bidi/>
        <w:spacing w:after="0"/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</w:pP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همانطور که در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شکل</w:t>
      </w:r>
      <w:r w:rsidR="002A62E6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</w:t>
      </w:r>
      <w:r w:rsidR="008476E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2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 w:rsidR="004636B5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و جدول 1 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مشاهده م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‌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شود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lang w:val="fa-IR" w:bidi="fa-IR"/>
        </w:rPr>
        <w:t xml:space="preserve"> </w:t>
      </w:r>
      <w:r w:rsidRPr="00415295">
        <w:rPr>
          <w:rFonts w:asciiTheme="majorBidi" w:eastAsiaTheme="minorEastAsia" w:hAnsiTheme="majorBidi" w:cs="B Nazanin"/>
          <w:noProof/>
          <w:sz w:val="20"/>
          <w:lang w:val="fa-IR" w:bidi="fa-IR"/>
        </w:rPr>
        <w:t>GMU</w:t>
      </w:r>
      <w:r w:rsidRPr="00415295">
        <w:rPr>
          <w:rFonts w:asciiTheme="majorBidi" w:eastAsiaTheme="minorEastAsia" w:hAnsiTheme="majorBidi" w:cs="B Nazanin" w:hint="cs"/>
          <w:noProof/>
          <w:sz w:val="20"/>
          <w:lang w:val="fa-IR" w:bidi="fa-IR"/>
        </w:rPr>
        <w:t>-</w:t>
      </w:r>
      <w:r w:rsidRPr="00415295">
        <w:rPr>
          <w:rFonts w:asciiTheme="majorBidi" w:eastAsiaTheme="minorEastAsia" w:hAnsiTheme="majorBidi" w:cs="B Nazanin"/>
          <w:noProof/>
          <w:sz w:val="20"/>
          <w:lang w:val="fa-IR" w:bidi="fa-IR"/>
        </w:rPr>
        <w:t>1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(رنگ آبی) مقاوم‌ترین و پایدارترین واحد سنگی می‌باشد و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مقادیر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پارامترها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ژئومکانیکی 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محاسبه شده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در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ا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ن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واحد از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دیگر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واحدها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بالاتر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است و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lang w:val="fa-IR" w:bidi="fa-IR"/>
        </w:rPr>
        <w:t xml:space="preserve"> </w:t>
      </w:r>
      <w:r w:rsidRPr="00415295">
        <w:rPr>
          <w:rFonts w:asciiTheme="majorBidi" w:eastAsiaTheme="minorEastAsia" w:hAnsiTheme="majorBidi" w:cs="B Nazanin"/>
          <w:noProof/>
          <w:sz w:val="20"/>
          <w:lang w:val="fa-IR" w:bidi="fa-IR"/>
        </w:rPr>
        <w:t>GMU</w:t>
      </w:r>
      <w:r w:rsidRPr="00415295">
        <w:rPr>
          <w:rFonts w:asciiTheme="majorBidi" w:eastAsiaTheme="minorEastAsia" w:hAnsiTheme="majorBidi" w:cs="B Nazanin" w:hint="cs"/>
          <w:noProof/>
          <w:sz w:val="20"/>
          <w:lang w:val="fa-IR" w:bidi="fa-IR"/>
        </w:rPr>
        <w:t>-8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(رنگ قرمز) 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به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دلیل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پایین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بودن مقاد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ر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پارامترها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ژئومکان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ی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به عنوان ضعیف‌ترین واحد سنگی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شناخته می‌شود. 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تصو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ر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مربوط به </w:t>
      </w:r>
      <w:r w:rsidR="008476E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واحدهای ژئومکانیکی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در کنار ستون سنگ‌شناس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و د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گر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پارامترها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ژئومکان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در شکل </w:t>
      </w:r>
      <w:r w:rsidR="008476E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3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نما</w:t>
      </w:r>
      <w:r w:rsidRPr="00B676A8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ش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داده شده‌اس</w:t>
      </w:r>
      <w:r w:rsidRPr="00B676A8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</w:t>
      </w:r>
      <w:r w:rsidRPr="00B676A8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.</w:t>
      </w:r>
      <w:r w:rsidRPr="0076514F">
        <w:rPr>
          <w:rtl/>
        </w:rPr>
        <w:t xml:space="preserve"> 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از مقا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سه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رخساره‌ها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مکان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با سنگ‌شناس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سازند م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توان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نت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جه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گرفت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</w:t>
      </w:r>
      <w:r w:rsidR="00F67002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که پارامترهای مکانیک‌سنگی با تغییرات سنگ‌شناسی دچار تغییر می‌شوند،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نواح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با سنگ‌شناس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غالب ش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ل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با رخسارة شماره 8 و</w:t>
      </w:r>
      <w:r w:rsidR="004636B5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بعضا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7 نما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ش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داده م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شوند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که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از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ضع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ف‌تر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ن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ک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ژئومکان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برخوردارند و مستعد ر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زش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در هنگام حفار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هستند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در مقابل اما نواح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با سنگ‌شناس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غالب آهک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با رخسارة شماره 1 نما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ش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داده م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شوند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که ب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انگر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نو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اح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با ک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ژئومکان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76514F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بالاتر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و پایدارتر</w:t>
      </w:r>
      <w:r w:rsidRPr="0076514F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هستند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.</w:t>
      </w:r>
    </w:p>
    <w:p w14:paraId="690C91A4" w14:textId="722BF6D6" w:rsidR="004636B5" w:rsidRPr="004636B5" w:rsidRDefault="004636B5" w:rsidP="001C57D6">
      <w:pPr>
        <w:bidi/>
        <w:spacing w:before="240" w:after="0"/>
        <w:jc w:val="center"/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</w:pPr>
      <w:r w:rsidRPr="004636B5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 xml:space="preserve">جدول1. </w:t>
      </w:r>
      <w:r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میانگین</w:t>
      </w:r>
      <w:r w:rsidRPr="004636B5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پارامترهاي ورودي براي هر </w:t>
      </w:r>
      <w:r w:rsidRPr="004636B5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یک</w:t>
      </w:r>
      <w:r w:rsidRPr="004636B5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از رخسارهاي</w:t>
      </w:r>
      <w:r w:rsidRPr="004636B5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 xml:space="preserve"> مکانیکی</w:t>
      </w:r>
      <w:r w:rsidRPr="004636B5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با استفاده از روش </w:t>
      </w:r>
      <w:r w:rsidRPr="004636B5">
        <w:rPr>
          <w:rFonts w:asciiTheme="majorBidi" w:eastAsiaTheme="minorEastAsia" w:hAnsiTheme="majorBidi" w:cs="B Nazanin"/>
          <w:noProof/>
          <w:szCs w:val="18"/>
          <w:lang w:val="fa-IR" w:bidi="fa-IR"/>
        </w:rPr>
        <w:t>MRGC</w:t>
      </w:r>
    </w:p>
    <w:tbl>
      <w:tblPr>
        <w:tblStyle w:val="GridTable5Dark-Accent5"/>
        <w:tblW w:w="64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1252"/>
        <w:gridCol w:w="1180"/>
        <w:gridCol w:w="1123"/>
        <w:gridCol w:w="1123"/>
        <w:gridCol w:w="882"/>
      </w:tblGrid>
      <w:tr w:rsidR="00D6062D" w:rsidRPr="00CD308A" w14:paraId="2E506AE0" w14:textId="77777777" w:rsidTr="00F67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4DD5C0" w14:textId="77777777" w:rsidR="00D6062D" w:rsidRPr="004636B5" w:rsidRDefault="00D6062D" w:rsidP="007F057E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Name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760E06A8" w14:textId="77777777" w:rsidR="00D6062D" w:rsidRPr="004636B5" w:rsidRDefault="00D6062D" w:rsidP="007F05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Young modulus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322480E" w14:textId="77777777" w:rsidR="00D6062D" w:rsidRPr="004636B5" w:rsidRDefault="00D6062D" w:rsidP="007F05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Shear modulus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2532FFA7" w14:textId="77777777" w:rsidR="00D6062D" w:rsidRPr="004636B5" w:rsidRDefault="00D6062D" w:rsidP="007F05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Poisson ratio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08676D8" w14:textId="77777777" w:rsidR="00D6062D" w:rsidRPr="004636B5" w:rsidRDefault="00D6062D" w:rsidP="007F05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Bulk modulus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1A0AE06D" w14:textId="77777777" w:rsidR="00D6062D" w:rsidRPr="004636B5" w:rsidRDefault="00D6062D" w:rsidP="007F05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UCS</w:t>
            </w:r>
          </w:p>
        </w:tc>
      </w:tr>
      <w:tr w:rsidR="00D6062D" w:rsidRPr="00CD308A" w14:paraId="04956C86" w14:textId="77777777" w:rsidTr="00F6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left w:val="single" w:sz="4" w:space="0" w:color="auto"/>
            </w:tcBorders>
            <w:shd w:val="clear" w:color="auto" w:fill="013581"/>
            <w:noWrap/>
            <w:vAlign w:val="center"/>
            <w:hideMark/>
          </w:tcPr>
          <w:p w14:paraId="5E20CC78" w14:textId="77777777" w:rsidR="00D6062D" w:rsidRPr="004636B5" w:rsidRDefault="00D6062D" w:rsidP="00EE3724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GMU-1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  <w:hideMark/>
          </w:tcPr>
          <w:p w14:paraId="2B51012B" w14:textId="62DA80B2" w:rsidR="00D6062D" w:rsidRPr="00EE3724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58.91</w:t>
            </w:r>
          </w:p>
        </w:tc>
        <w:tc>
          <w:tcPr>
            <w:tcW w:w="1180" w:type="dxa"/>
            <w:shd w:val="clear" w:color="auto" w:fill="F2F2F2" w:themeFill="background1" w:themeFillShade="F2"/>
            <w:noWrap/>
            <w:vAlign w:val="center"/>
            <w:hideMark/>
          </w:tcPr>
          <w:p w14:paraId="5DA6A5D6" w14:textId="548584DF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22.54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5D34ED10" w14:textId="45929150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0.31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52777559" w14:textId="2C5710CD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51.93</w:t>
            </w:r>
          </w:p>
        </w:tc>
        <w:tc>
          <w:tcPr>
            <w:tcW w:w="882" w:type="dxa"/>
            <w:shd w:val="clear" w:color="auto" w:fill="F2F2F2" w:themeFill="background1" w:themeFillShade="F2"/>
            <w:noWrap/>
            <w:vAlign w:val="center"/>
            <w:hideMark/>
          </w:tcPr>
          <w:p w14:paraId="14EDDF1F" w14:textId="338D8411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95.22</w:t>
            </w:r>
          </w:p>
        </w:tc>
      </w:tr>
      <w:tr w:rsidR="00D6062D" w:rsidRPr="00CD308A" w14:paraId="36C543FC" w14:textId="77777777" w:rsidTr="00F67002">
        <w:trPr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left w:val="single" w:sz="4" w:space="0" w:color="auto"/>
            </w:tcBorders>
            <w:shd w:val="clear" w:color="auto" w:fill="006BBC"/>
            <w:noWrap/>
            <w:vAlign w:val="center"/>
            <w:hideMark/>
          </w:tcPr>
          <w:p w14:paraId="7371165C" w14:textId="77777777" w:rsidR="00D6062D" w:rsidRPr="004636B5" w:rsidRDefault="00D6062D" w:rsidP="00EE3724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GMU-2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  <w:hideMark/>
          </w:tcPr>
          <w:p w14:paraId="5473C4C7" w14:textId="1FF2E52E" w:rsidR="00D6062D" w:rsidRPr="00EE3724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53.02</w:t>
            </w:r>
          </w:p>
        </w:tc>
        <w:tc>
          <w:tcPr>
            <w:tcW w:w="1180" w:type="dxa"/>
            <w:shd w:val="clear" w:color="auto" w:fill="F2F2F2" w:themeFill="background1" w:themeFillShade="F2"/>
            <w:noWrap/>
            <w:vAlign w:val="center"/>
            <w:hideMark/>
          </w:tcPr>
          <w:p w14:paraId="7850DBC8" w14:textId="780B50E2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21.87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510C9186" w14:textId="33586435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0.21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6A37A3E9" w14:textId="1A86D34A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31.23</w:t>
            </w:r>
          </w:p>
        </w:tc>
        <w:tc>
          <w:tcPr>
            <w:tcW w:w="882" w:type="dxa"/>
            <w:shd w:val="clear" w:color="auto" w:fill="F2F2F2" w:themeFill="background1" w:themeFillShade="F2"/>
            <w:noWrap/>
            <w:vAlign w:val="center"/>
            <w:hideMark/>
          </w:tcPr>
          <w:p w14:paraId="29582D0E" w14:textId="4B6EDC2F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81.55</w:t>
            </w:r>
          </w:p>
        </w:tc>
      </w:tr>
      <w:tr w:rsidR="00D6062D" w:rsidRPr="00CD308A" w14:paraId="5A1D55E7" w14:textId="77777777" w:rsidTr="00F6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left w:val="single" w:sz="4" w:space="0" w:color="auto"/>
            </w:tcBorders>
            <w:shd w:val="clear" w:color="auto" w:fill="00B9FA"/>
            <w:noWrap/>
            <w:vAlign w:val="center"/>
            <w:hideMark/>
          </w:tcPr>
          <w:p w14:paraId="48CDE27A" w14:textId="77777777" w:rsidR="00D6062D" w:rsidRPr="004636B5" w:rsidRDefault="00D6062D" w:rsidP="00EE3724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GMU-3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  <w:hideMark/>
          </w:tcPr>
          <w:p w14:paraId="1D764A8C" w14:textId="259B11FD" w:rsidR="00D6062D" w:rsidRPr="00EE3724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45.93</w:t>
            </w:r>
          </w:p>
        </w:tc>
        <w:tc>
          <w:tcPr>
            <w:tcW w:w="1180" w:type="dxa"/>
            <w:shd w:val="clear" w:color="auto" w:fill="F2F2F2" w:themeFill="background1" w:themeFillShade="F2"/>
            <w:noWrap/>
            <w:vAlign w:val="center"/>
            <w:hideMark/>
          </w:tcPr>
          <w:p w14:paraId="5E16A9BC" w14:textId="239B15C1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19.58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267A7913" w14:textId="33256446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0.18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43839755" w14:textId="4DD61CB4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24.07</w:t>
            </w:r>
          </w:p>
        </w:tc>
        <w:tc>
          <w:tcPr>
            <w:tcW w:w="882" w:type="dxa"/>
            <w:shd w:val="clear" w:color="auto" w:fill="F2F2F2" w:themeFill="background1" w:themeFillShade="F2"/>
            <w:noWrap/>
            <w:vAlign w:val="center"/>
            <w:hideMark/>
          </w:tcPr>
          <w:p w14:paraId="118FF100" w14:textId="4DA38402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67.31</w:t>
            </w:r>
          </w:p>
        </w:tc>
      </w:tr>
      <w:tr w:rsidR="00D6062D" w:rsidRPr="00CD308A" w14:paraId="34564B9C" w14:textId="77777777" w:rsidTr="00F67002">
        <w:trPr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left w:val="single" w:sz="4" w:space="0" w:color="auto"/>
            </w:tcBorders>
            <w:shd w:val="clear" w:color="auto" w:fill="028C16"/>
            <w:noWrap/>
            <w:vAlign w:val="center"/>
            <w:hideMark/>
          </w:tcPr>
          <w:p w14:paraId="32757502" w14:textId="77777777" w:rsidR="00D6062D" w:rsidRPr="004636B5" w:rsidRDefault="00D6062D" w:rsidP="00EE3724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GMU-4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  <w:hideMark/>
          </w:tcPr>
          <w:p w14:paraId="5F168B64" w14:textId="7809E633" w:rsidR="00D6062D" w:rsidRPr="00EE3724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42.17</w:t>
            </w:r>
          </w:p>
        </w:tc>
        <w:tc>
          <w:tcPr>
            <w:tcW w:w="1180" w:type="dxa"/>
            <w:shd w:val="clear" w:color="auto" w:fill="F2F2F2" w:themeFill="background1" w:themeFillShade="F2"/>
            <w:noWrap/>
            <w:vAlign w:val="center"/>
            <w:hideMark/>
          </w:tcPr>
          <w:p w14:paraId="7EEE67F8" w14:textId="66753CBA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16.08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1B17A3D6" w14:textId="31C2F47E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0.31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74F4FD44" w14:textId="24FE95F1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38.74</w:t>
            </w:r>
          </w:p>
        </w:tc>
        <w:tc>
          <w:tcPr>
            <w:tcW w:w="882" w:type="dxa"/>
            <w:shd w:val="clear" w:color="auto" w:fill="F2F2F2" w:themeFill="background1" w:themeFillShade="F2"/>
            <w:noWrap/>
            <w:vAlign w:val="center"/>
            <w:hideMark/>
          </w:tcPr>
          <w:p w14:paraId="5605B750" w14:textId="410FD15F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71.95</w:t>
            </w:r>
          </w:p>
        </w:tc>
      </w:tr>
      <w:tr w:rsidR="00D6062D" w:rsidRPr="00CD308A" w14:paraId="69A90A97" w14:textId="77777777" w:rsidTr="00F6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left w:val="single" w:sz="4" w:space="0" w:color="auto"/>
            </w:tcBorders>
            <w:shd w:val="clear" w:color="auto" w:fill="03FB03"/>
            <w:noWrap/>
            <w:vAlign w:val="center"/>
            <w:hideMark/>
          </w:tcPr>
          <w:p w14:paraId="6D9F6773" w14:textId="77777777" w:rsidR="00D6062D" w:rsidRPr="004636B5" w:rsidRDefault="00D6062D" w:rsidP="00EE3724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GMU-5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  <w:hideMark/>
          </w:tcPr>
          <w:p w14:paraId="1750A76F" w14:textId="2F367BE1" w:rsidR="00D6062D" w:rsidRPr="00EE3724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36.35</w:t>
            </w:r>
          </w:p>
        </w:tc>
        <w:tc>
          <w:tcPr>
            <w:tcW w:w="1180" w:type="dxa"/>
            <w:shd w:val="clear" w:color="auto" w:fill="F2F2F2" w:themeFill="background1" w:themeFillShade="F2"/>
            <w:noWrap/>
            <w:vAlign w:val="center"/>
            <w:hideMark/>
          </w:tcPr>
          <w:p w14:paraId="0C33FC28" w14:textId="251A589E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15.60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415D522A" w14:textId="687F6CB3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0.17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3425E19C" w14:textId="558D6E35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18.24</w:t>
            </w:r>
          </w:p>
        </w:tc>
        <w:tc>
          <w:tcPr>
            <w:tcW w:w="882" w:type="dxa"/>
            <w:shd w:val="clear" w:color="auto" w:fill="F2F2F2" w:themeFill="background1" w:themeFillShade="F2"/>
            <w:noWrap/>
            <w:vAlign w:val="center"/>
            <w:hideMark/>
          </w:tcPr>
          <w:p w14:paraId="20474830" w14:textId="23BF21D0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57.87</w:t>
            </w:r>
          </w:p>
        </w:tc>
      </w:tr>
      <w:tr w:rsidR="00D6062D" w:rsidRPr="00CD308A" w14:paraId="6AFC5739" w14:textId="77777777" w:rsidTr="00F67002">
        <w:trPr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lef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50822B1" w14:textId="77777777" w:rsidR="00D6062D" w:rsidRPr="004636B5" w:rsidRDefault="00D6062D" w:rsidP="00EE3724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GMU-6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  <w:hideMark/>
          </w:tcPr>
          <w:p w14:paraId="74279FFD" w14:textId="2AADBBAC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28.55</w:t>
            </w:r>
          </w:p>
        </w:tc>
        <w:tc>
          <w:tcPr>
            <w:tcW w:w="1180" w:type="dxa"/>
            <w:shd w:val="clear" w:color="auto" w:fill="F2F2F2" w:themeFill="background1" w:themeFillShade="F2"/>
            <w:noWrap/>
            <w:vAlign w:val="center"/>
            <w:hideMark/>
          </w:tcPr>
          <w:p w14:paraId="2F3195E3" w14:textId="2047E406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11.09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1C4FEB60" w14:textId="19C0BD36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0.29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41058769" w14:textId="0C7BC12B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23.89</w:t>
            </w:r>
          </w:p>
        </w:tc>
        <w:tc>
          <w:tcPr>
            <w:tcW w:w="882" w:type="dxa"/>
            <w:shd w:val="clear" w:color="auto" w:fill="F2F2F2" w:themeFill="background1" w:themeFillShade="F2"/>
            <w:noWrap/>
            <w:vAlign w:val="center"/>
            <w:hideMark/>
          </w:tcPr>
          <w:p w14:paraId="0B30D231" w14:textId="4D9A86E9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57.27</w:t>
            </w:r>
          </w:p>
        </w:tc>
      </w:tr>
      <w:tr w:rsidR="00D6062D" w:rsidRPr="00CD308A" w14:paraId="5DA8C408" w14:textId="77777777" w:rsidTr="00F6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left w:val="single" w:sz="4" w:space="0" w:color="auto"/>
            </w:tcBorders>
            <w:shd w:val="clear" w:color="auto" w:fill="FF7A0D"/>
            <w:noWrap/>
            <w:vAlign w:val="center"/>
            <w:hideMark/>
          </w:tcPr>
          <w:p w14:paraId="6DAB131A" w14:textId="77777777" w:rsidR="00D6062D" w:rsidRPr="004636B5" w:rsidRDefault="00D6062D" w:rsidP="00EE3724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GMU-7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  <w:hideMark/>
          </w:tcPr>
          <w:p w14:paraId="5708ADC7" w14:textId="279192D1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24.93</w:t>
            </w:r>
          </w:p>
        </w:tc>
        <w:tc>
          <w:tcPr>
            <w:tcW w:w="1180" w:type="dxa"/>
            <w:shd w:val="clear" w:color="auto" w:fill="F2F2F2" w:themeFill="background1" w:themeFillShade="F2"/>
            <w:noWrap/>
            <w:vAlign w:val="center"/>
            <w:hideMark/>
          </w:tcPr>
          <w:p w14:paraId="02FF8356" w14:textId="5154772F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9.38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1F5E3E21" w14:textId="6C390356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0.33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7D824131" w14:textId="1861A5CE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24.73</w:t>
            </w:r>
          </w:p>
        </w:tc>
        <w:tc>
          <w:tcPr>
            <w:tcW w:w="882" w:type="dxa"/>
            <w:shd w:val="clear" w:color="auto" w:fill="F2F2F2" w:themeFill="background1" w:themeFillShade="F2"/>
            <w:noWrap/>
            <w:vAlign w:val="center"/>
            <w:hideMark/>
          </w:tcPr>
          <w:p w14:paraId="2B1EF4F9" w14:textId="742FA507" w:rsidR="00D6062D" w:rsidRPr="004636B5" w:rsidRDefault="00D6062D" w:rsidP="00EE3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63.92</w:t>
            </w:r>
          </w:p>
        </w:tc>
      </w:tr>
      <w:tr w:rsidR="00D6062D" w:rsidRPr="00CD308A" w14:paraId="25F9A7EC" w14:textId="77777777" w:rsidTr="00F67002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1515"/>
            <w:noWrap/>
            <w:vAlign w:val="center"/>
            <w:hideMark/>
          </w:tcPr>
          <w:p w14:paraId="2E753D00" w14:textId="77777777" w:rsidR="00D6062D" w:rsidRPr="004636B5" w:rsidRDefault="00D6062D" w:rsidP="00EE3724">
            <w:pPr>
              <w:jc w:val="center"/>
              <w:rPr>
                <w:color w:val="000000"/>
                <w:szCs w:val="18"/>
              </w:rPr>
            </w:pPr>
            <w:r w:rsidRPr="004636B5">
              <w:rPr>
                <w:color w:val="000000"/>
                <w:szCs w:val="18"/>
              </w:rPr>
              <w:t>GMU-8</w:t>
            </w:r>
          </w:p>
        </w:tc>
        <w:tc>
          <w:tcPr>
            <w:tcW w:w="1252" w:type="dxa"/>
            <w:shd w:val="clear" w:color="auto" w:fill="F2F2F2" w:themeFill="background1" w:themeFillShade="F2"/>
            <w:noWrap/>
            <w:vAlign w:val="center"/>
            <w:hideMark/>
          </w:tcPr>
          <w:p w14:paraId="62B1F786" w14:textId="00D73300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17.60</w:t>
            </w:r>
          </w:p>
        </w:tc>
        <w:tc>
          <w:tcPr>
            <w:tcW w:w="1180" w:type="dxa"/>
            <w:shd w:val="clear" w:color="auto" w:fill="F2F2F2" w:themeFill="background1" w:themeFillShade="F2"/>
            <w:noWrap/>
            <w:vAlign w:val="center"/>
            <w:hideMark/>
          </w:tcPr>
          <w:p w14:paraId="6071B74E" w14:textId="28FA0918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6.43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05920D32" w14:textId="471280FF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0.37</w:t>
            </w:r>
          </w:p>
        </w:tc>
        <w:tc>
          <w:tcPr>
            <w:tcW w:w="1123" w:type="dxa"/>
            <w:shd w:val="clear" w:color="auto" w:fill="F2F2F2" w:themeFill="background1" w:themeFillShade="F2"/>
            <w:noWrap/>
            <w:vAlign w:val="center"/>
            <w:hideMark/>
          </w:tcPr>
          <w:p w14:paraId="4F10F32E" w14:textId="62DBF0A9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23.12</w:t>
            </w:r>
          </w:p>
        </w:tc>
        <w:tc>
          <w:tcPr>
            <w:tcW w:w="882" w:type="dxa"/>
            <w:shd w:val="clear" w:color="auto" w:fill="F2F2F2" w:themeFill="background1" w:themeFillShade="F2"/>
            <w:noWrap/>
            <w:vAlign w:val="center"/>
            <w:hideMark/>
          </w:tcPr>
          <w:p w14:paraId="470F032D" w14:textId="5B2004F1" w:rsidR="00D6062D" w:rsidRPr="004636B5" w:rsidRDefault="00D6062D" w:rsidP="00EE3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Cs w:val="18"/>
              </w:rPr>
            </w:pPr>
            <w:r>
              <w:rPr>
                <w:rFonts w:cs="B Nazanin" w:hint="cs"/>
                <w:color w:val="000000"/>
                <w:szCs w:val="18"/>
                <w:rtl/>
              </w:rPr>
              <w:t>65.75</w:t>
            </w:r>
          </w:p>
        </w:tc>
      </w:tr>
    </w:tbl>
    <w:p w14:paraId="35930C5B" w14:textId="77777777" w:rsidR="004636B5" w:rsidRDefault="004636B5" w:rsidP="004636B5">
      <w:pPr>
        <w:bidi/>
        <w:spacing w:after="0"/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</w:pPr>
    </w:p>
    <w:p w14:paraId="31E92ACA" w14:textId="4E4A2A81" w:rsidR="008476E9" w:rsidRDefault="008476E9" w:rsidP="008476E9">
      <w:pPr>
        <w:bidi/>
        <w:jc w:val="center"/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</w:pPr>
      <w:r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drawing>
          <wp:inline distT="0" distB="0" distL="0" distR="0" wp14:anchorId="78D3A1AE" wp14:editId="5A87EB60">
            <wp:extent cx="3048801" cy="445673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2976" cy="447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8490" w14:textId="5E784EA6" w:rsidR="008476E9" w:rsidRDefault="008476E9" w:rsidP="008476E9">
      <w:pPr>
        <w:bidi/>
        <w:jc w:val="center"/>
        <w:rPr>
          <w:rFonts w:cs="B Nazanin"/>
          <w:noProof/>
          <w:sz w:val="20"/>
          <w:rtl/>
          <w:lang w:bidi="fa-IR"/>
        </w:rPr>
      </w:pPr>
      <w:r w:rsidRPr="008476E9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 xml:space="preserve">شکل3. </w:t>
      </w:r>
      <w:r w:rsidRPr="008476E9">
        <w:rPr>
          <w:rFonts w:cs="B Nazanin" w:hint="cs"/>
          <w:noProof/>
          <w:sz w:val="20"/>
          <w:rtl/>
          <w:lang w:bidi="fa-IR"/>
        </w:rPr>
        <w:t>تصویر واحدهای ژئومکانیکی مشتق شده سازند گدوان به همراه ستون سنگ‌شناسی</w:t>
      </w:r>
      <w:r>
        <w:rPr>
          <w:rFonts w:cs="B Nazanin" w:hint="cs"/>
          <w:noProof/>
          <w:sz w:val="20"/>
          <w:rtl/>
          <w:lang w:bidi="fa-IR"/>
        </w:rPr>
        <w:t xml:space="preserve"> و پارامترهای </w:t>
      </w:r>
      <w:r w:rsidR="004636B5">
        <w:rPr>
          <w:rFonts w:cs="B Nazanin" w:hint="cs"/>
          <w:noProof/>
          <w:sz w:val="20"/>
          <w:rtl/>
          <w:lang w:bidi="fa-IR"/>
        </w:rPr>
        <w:t>ژئو</w:t>
      </w:r>
      <w:r>
        <w:rPr>
          <w:rFonts w:cs="B Nazanin" w:hint="cs"/>
          <w:noProof/>
          <w:sz w:val="20"/>
          <w:rtl/>
          <w:lang w:bidi="fa-IR"/>
        </w:rPr>
        <w:t>مکانیکی</w:t>
      </w:r>
    </w:p>
    <w:p w14:paraId="1DC76308" w14:textId="007F9E1A" w:rsidR="002B05A6" w:rsidRDefault="002B05A6" w:rsidP="002B05A6">
      <w:pPr>
        <w:bidi/>
        <w:rPr>
          <w:rFonts w:cs="B Nazanin"/>
          <w:noProof/>
          <w:sz w:val="24"/>
          <w:szCs w:val="24"/>
          <w:rtl/>
          <w:lang w:bidi="fa-IR"/>
        </w:rPr>
      </w:pPr>
      <w:r w:rsidRPr="002B05A6">
        <w:rPr>
          <w:rFonts w:cs="B Nazanin" w:hint="cs"/>
          <w:b/>
          <w:bCs/>
          <w:noProof/>
          <w:sz w:val="26"/>
          <w:szCs w:val="26"/>
          <w:rtl/>
          <w:lang w:bidi="fa-IR"/>
        </w:rPr>
        <w:t>نتیجه‌گیری</w:t>
      </w:r>
    </w:p>
    <w:p w14:paraId="3AE103A4" w14:textId="45B02A11" w:rsidR="002B05A6" w:rsidRDefault="00EE3724" w:rsidP="002B05A6">
      <w:pPr>
        <w:bidi/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</w:pP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در اين مطالعه </w:t>
      </w:r>
      <w:r w:rsidR="00CE7FF7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واحدهای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ژئومکانیکی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سازند گدوان </w:t>
      </w:r>
      <w:r w:rsidR="00CE7FF7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یکی از چاه‌های واقع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در يک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از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ميادين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دشت آبادان با استفاده از روش خوشه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‌بندی گرافیکی چندتفکیکی </w:t>
      </w:r>
      <w:r w:rsidR="00CE7FF7" w:rsidRPr="00CE7FF7">
        <w:rPr>
          <w:rFonts w:asciiTheme="majorBidi" w:eastAsiaTheme="minorEastAsia" w:hAnsiTheme="majorBidi" w:cstheme="majorBidi"/>
          <w:noProof/>
          <w:sz w:val="20"/>
          <w:lang w:val="fa-IR" w:bidi="fa-IR"/>
        </w:rPr>
        <w:t>(</w:t>
      </w:r>
      <w:r w:rsidRPr="00CE7FF7">
        <w:rPr>
          <w:rFonts w:asciiTheme="majorBidi" w:eastAsiaTheme="minorEastAsia" w:hAnsiTheme="majorBidi" w:cstheme="majorBidi"/>
          <w:noProof/>
          <w:sz w:val="20"/>
          <w:lang w:val="fa-IR" w:bidi="fa-IR"/>
        </w:rPr>
        <w:t>MRGC</w:t>
      </w:r>
      <w:r w:rsidR="00CE7FF7" w:rsidRPr="00CE7FF7">
        <w:rPr>
          <w:rFonts w:asciiTheme="majorBidi" w:eastAsiaTheme="minorEastAsia" w:hAnsiTheme="majorBidi" w:cstheme="majorBidi"/>
          <w:noProof/>
          <w:sz w:val="20"/>
          <w:lang w:val="fa-IR" w:bidi="fa-IR"/>
        </w:rPr>
        <w:t>)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در نرم افزار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ژئولاگ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از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یکدیگر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تفکيك شدند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. به این صورت که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واحدها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ژئومکان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سازند گدوان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با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استفاده از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روابط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(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1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)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تا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(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5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)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محاسبه شد و سپس در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8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واحد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خوشه‌بندی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شدند. که از واحد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1 به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8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ژئومکان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کاهش م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‌ی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ابد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.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با توجه به واحدها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="00804A0A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ژئومکانیکی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بدست آمده</w:t>
      </w:r>
      <w:r w:rsidR="00CE7FF7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و مقایسه این نتایج با ستون سنگ‌شناسی سازند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،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مشاهده م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شود که بخش اعظم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سازند گدوان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را واحدها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با</w:t>
      </w:r>
      <w:r w:rsidR="00CE7FF7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 ژئومکانیکی پایین 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تشک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ل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م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دهند که 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ضع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ا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ن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واحدها م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تواند به علت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عمدتا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ش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ل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بودن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این سازند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باشد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.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لذا توجه به واحدها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ژئومکان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به شناسایی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نواح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ش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ل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</w:t>
      </w:r>
      <w:r w:rsidR="00CE7FF7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و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با 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ت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ژئومکان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ک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ضع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ف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که به شدت مستعد ر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زش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د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 w:hint="eastAsia"/>
          <w:noProof/>
          <w:sz w:val="24"/>
          <w:szCs w:val="24"/>
          <w:rtl/>
          <w:lang w:val="fa-IR" w:bidi="fa-IR"/>
        </w:rPr>
        <w:t>واره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چاه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به 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>هنگام حفار</w:t>
      </w:r>
      <w:r w:rsidRPr="004C3599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ی</w:t>
      </w:r>
      <w:r w:rsidRPr="004C3599"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  <w:t xml:space="preserve"> هستند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کمک می‌کند. </w:t>
      </w:r>
      <w:r w:rsidR="00804A0A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از سوی دیگر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انجام مطالعات مشابه در چاه‌های اکتشافی آینده و تطابق با نتایج این مطالعه منجر به ایجاد یک چارچوب ژئومکانیکی مشخص در میدان مورد نظر </w:t>
      </w:r>
      <w:r w:rsidR="00804A0A"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 xml:space="preserve">به منظور انجام کارهای ژئومکانیکی دقیق‌تر نظیر مدلسازی ژئومکانیکی سه‌بُعدی و یا برنامه‌ریزی شکست هیدرولیکی </w:t>
      </w:r>
      <w:r>
        <w:rPr>
          <w:rFonts w:asciiTheme="majorBidi" w:eastAsiaTheme="minorEastAsia" w:hAnsiTheme="majorBidi" w:cs="B Nazanin" w:hint="cs"/>
          <w:noProof/>
          <w:sz w:val="24"/>
          <w:szCs w:val="24"/>
          <w:rtl/>
          <w:lang w:val="fa-IR" w:bidi="fa-IR"/>
        </w:rPr>
        <w:t>خواهد شد.</w:t>
      </w:r>
    </w:p>
    <w:p w14:paraId="368569EF" w14:textId="64223991" w:rsidR="00B42C20" w:rsidRDefault="00B42C20" w:rsidP="00B42C20">
      <w:pPr>
        <w:bidi/>
        <w:rPr>
          <w:rFonts w:asciiTheme="majorBidi" w:eastAsiaTheme="minorEastAsia" w:hAnsiTheme="majorBidi" w:cs="B Nazanin"/>
          <w:noProof/>
          <w:sz w:val="24"/>
          <w:szCs w:val="24"/>
          <w:rtl/>
          <w:lang w:val="fa-IR" w:bidi="fa-IR"/>
        </w:rPr>
      </w:pPr>
      <w:r w:rsidRPr="00B42C20">
        <w:rPr>
          <w:rFonts w:asciiTheme="majorBidi" w:eastAsiaTheme="minorEastAsia" w:hAnsiTheme="majorBidi" w:cs="B Nazanin" w:hint="cs"/>
          <w:b/>
          <w:bCs/>
          <w:noProof/>
          <w:sz w:val="26"/>
          <w:szCs w:val="26"/>
          <w:rtl/>
          <w:lang w:val="fa-IR" w:bidi="fa-IR"/>
        </w:rPr>
        <w:lastRenderedPageBreak/>
        <w:t>منابع</w:t>
      </w:r>
    </w:p>
    <w:p w14:paraId="25A48B8B" w14:textId="43E40030" w:rsidR="00121E47" w:rsidRDefault="002F60ED" w:rsidP="00EF1A4F">
      <w:pPr>
        <w:bidi/>
        <w:rPr>
          <w:rFonts w:ascii="mtr" w:hAnsi="mtr" w:cs="B Nazanin"/>
          <w:sz w:val="20"/>
          <w:shd w:val="clear" w:color="auto" w:fill="FFFFFF"/>
          <w:rtl/>
          <w:lang w:bidi="fa-IR"/>
        </w:rPr>
      </w:pPr>
      <w:r w:rsidRPr="00921295">
        <w:rPr>
          <w:rFonts w:ascii="mtr" w:hAnsi="mtr" w:cs="B Nazanin"/>
          <w:b/>
          <w:bCs/>
          <w:sz w:val="20"/>
          <w:shd w:val="clear" w:color="auto" w:fill="FFFFFF"/>
          <w:rtl/>
        </w:rPr>
        <w:t>فرجی، م</w:t>
      </w:r>
      <w:r w:rsidR="00921295">
        <w:rPr>
          <w:rFonts w:ascii="mtr" w:hAnsi="mtr" w:cs="B Nazanin" w:hint="cs"/>
          <w:b/>
          <w:bCs/>
          <w:sz w:val="20"/>
          <w:shd w:val="clear" w:color="auto" w:fill="FFFFFF"/>
          <w:rtl/>
        </w:rPr>
        <w:t>.</w:t>
      </w:r>
      <w:r w:rsidRPr="00921295">
        <w:rPr>
          <w:rFonts w:ascii="mtr" w:hAnsi="mtr" w:cs="B Nazanin"/>
          <w:b/>
          <w:bCs/>
          <w:sz w:val="20"/>
          <w:shd w:val="clear" w:color="auto" w:fill="FFFFFF"/>
          <w:rtl/>
        </w:rPr>
        <w:t>ع</w:t>
      </w:r>
      <w:r w:rsidR="00921295">
        <w:rPr>
          <w:rFonts w:ascii="mtr" w:hAnsi="mtr" w:cs="B Nazanin" w:hint="cs"/>
          <w:b/>
          <w:bCs/>
          <w:sz w:val="20"/>
          <w:shd w:val="clear" w:color="auto" w:fill="FFFFFF"/>
          <w:rtl/>
        </w:rPr>
        <w:t>.،</w:t>
      </w:r>
      <w:r w:rsidRPr="00921295">
        <w:rPr>
          <w:rFonts w:ascii="mtr" w:hAnsi="mtr" w:cs="B Nazanin"/>
          <w:b/>
          <w:bCs/>
          <w:sz w:val="20"/>
          <w:shd w:val="clear" w:color="auto" w:fill="FFFFFF"/>
          <w:rtl/>
        </w:rPr>
        <w:t xml:space="preserve">  کدخدایی، ع</w:t>
      </w:r>
      <w:r w:rsidR="00921295">
        <w:rPr>
          <w:rFonts w:ascii="mtr" w:hAnsi="mtr" w:cs="B Nazanin" w:hint="cs"/>
          <w:b/>
          <w:bCs/>
          <w:sz w:val="20"/>
          <w:shd w:val="clear" w:color="auto" w:fill="FFFFFF"/>
          <w:rtl/>
        </w:rPr>
        <w:t>.،</w:t>
      </w:r>
      <w:r w:rsidRPr="00921295">
        <w:rPr>
          <w:rFonts w:ascii="mtr" w:hAnsi="mtr" w:cs="B Nazanin"/>
          <w:b/>
          <w:bCs/>
          <w:sz w:val="20"/>
          <w:shd w:val="clear" w:color="auto" w:fill="FFFFFF"/>
          <w:rtl/>
        </w:rPr>
        <w:t xml:space="preserve"> شیرمحمدی، م</w:t>
      </w:r>
      <w:r w:rsidR="00921295">
        <w:rPr>
          <w:rFonts w:ascii="mtr" w:hAnsi="mtr" w:cs="B Nazanin" w:hint="cs"/>
          <w:b/>
          <w:bCs/>
          <w:sz w:val="20"/>
          <w:shd w:val="clear" w:color="auto" w:fill="FFFFFF"/>
          <w:rtl/>
        </w:rPr>
        <w:t>.</w:t>
      </w:r>
      <w:r w:rsidRPr="00921295">
        <w:rPr>
          <w:rFonts w:ascii="mtr" w:hAnsi="mtr" w:cs="B Nazanin"/>
          <w:b/>
          <w:bCs/>
          <w:sz w:val="20"/>
          <w:shd w:val="clear" w:color="auto" w:fill="FFFFFF"/>
          <w:rtl/>
        </w:rPr>
        <w:t>،</w:t>
      </w:r>
      <w:r w:rsidR="00921295">
        <w:rPr>
          <w:rFonts w:ascii="mtr" w:hAnsi="mtr" w:cs="B Nazanin" w:hint="cs"/>
          <w:b/>
          <w:bCs/>
          <w:sz w:val="20"/>
          <w:shd w:val="clear" w:color="auto" w:fill="FFFFFF"/>
          <w:rtl/>
        </w:rPr>
        <w:t xml:space="preserve"> </w:t>
      </w:r>
      <w:r w:rsidRPr="00921295">
        <w:rPr>
          <w:rFonts w:ascii="mtr" w:hAnsi="mtr" w:cs="B Nazanin"/>
          <w:b/>
          <w:bCs/>
          <w:sz w:val="20"/>
          <w:shd w:val="clear" w:color="auto" w:fill="FFFFFF"/>
          <w:rtl/>
        </w:rPr>
        <w:t>1393</w:t>
      </w:r>
      <w:r w:rsidR="00921295">
        <w:rPr>
          <w:rFonts w:ascii="mtr" w:hAnsi="mtr" w:cs="B Nazanin" w:hint="cs"/>
          <w:sz w:val="20"/>
          <w:shd w:val="clear" w:color="auto" w:fill="FFFFFF"/>
          <w:rtl/>
        </w:rPr>
        <w:t xml:space="preserve">. </w:t>
      </w:r>
      <w:r w:rsidRPr="002F60ED">
        <w:rPr>
          <w:rFonts w:ascii="mtr" w:hAnsi="mtr" w:cs="B Nazanin"/>
          <w:sz w:val="20"/>
          <w:shd w:val="clear" w:color="auto" w:fill="FFFFFF"/>
          <w:rtl/>
        </w:rPr>
        <w:t>تعیین واحدهای ژئومکانیکی</w:t>
      </w:r>
      <w:r w:rsidRPr="002F60ED">
        <w:rPr>
          <w:rFonts w:ascii="mtr" w:hAnsi="mtr" w:cs="B Nazanin"/>
          <w:sz w:val="20"/>
          <w:shd w:val="clear" w:color="auto" w:fill="FFFFFF"/>
        </w:rPr>
        <w:t xml:space="preserve"> </w:t>
      </w:r>
      <w:r w:rsidR="00921295">
        <w:rPr>
          <w:rFonts w:asciiTheme="majorBidi" w:hAnsiTheme="majorBidi" w:cstheme="majorBidi"/>
          <w:sz w:val="20"/>
          <w:shd w:val="clear" w:color="auto" w:fill="FFFFFF"/>
        </w:rPr>
        <w:t>(</w:t>
      </w:r>
      <w:r w:rsidRPr="00921295">
        <w:rPr>
          <w:rFonts w:asciiTheme="majorBidi" w:hAnsiTheme="majorBidi" w:cstheme="majorBidi"/>
          <w:sz w:val="20"/>
          <w:shd w:val="clear" w:color="auto" w:fill="FFFFFF"/>
        </w:rPr>
        <w:t>GMUs</w:t>
      </w:r>
      <w:r w:rsidR="00921295">
        <w:rPr>
          <w:rFonts w:asciiTheme="majorBidi" w:hAnsiTheme="majorBidi" w:cstheme="majorBidi"/>
          <w:sz w:val="20"/>
          <w:shd w:val="clear" w:color="auto" w:fill="FFFFFF"/>
        </w:rPr>
        <w:t>)</w:t>
      </w:r>
      <w:r w:rsidRPr="002F60ED">
        <w:rPr>
          <w:rFonts w:ascii="mtr" w:hAnsi="mtr" w:cs="B Nazanin"/>
          <w:sz w:val="20"/>
          <w:shd w:val="clear" w:color="auto" w:fill="FFFFFF"/>
        </w:rPr>
        <w:t xml:space="preserve"> </w:t>
      </w:r>
      <w:r w:rsidRPr="002F60ED">
        <w:rPr>
          <w:rFonts w:ascii="mtr" w:hAnsi="mtr" w:cs="B Nazanin"/>
          <w:sz w:val="20"/>
          <w:shd w:val="clear" w:color="auto" w:fill="FFFFFF"/>
          <w:rtl/>
        </w:rPr>
        <w:t>مخزن با استفاده از داده های چاه پیمایی در یکی از میادین نفتی خلیج فارس،</w:t>
      </w:r>
      <w:r w:rsidR="009F260E">
        <w:rPr>
          <w:rFonts w:ascii="mtr" w:hAnsi="mtr" w:cs="B Nazanin" w:hint="cs"/>
          <w:sz w:val="20"/>
          <w:shd w:val="clear" w:color="auto" w:fill="FFFFFF"/>
          <w:rtl/>
        </w:rPr>
        <w:t xml:space="preserve"> </w:t>
      </w:r>
      <w:r w:rsidRPr="002F60ED">
        <w:rPr>
          <w:rFonts w:ascii="mtr" w:hAnsi="mtr" w:cs="B Nazanin"/>
          <w:sz w:val="20"/>
          <w:shd w:val="clear" w:color="auto" w:fill="FFFFFF"/>
          <w:rtl/>
        </w:rPr>
        <w:t>هشتمین همایش ملی تخصصی زمین شناسی دانشگاه پیام نور،</w:t>
      </w:r>
      <w:r w:rsidR="001F74A2">
        <w:rPr>
          <w:rFonts w:ascii="mtr" w:hAnsi="mtr" w:cs="B Nazanin" w:hint="cs"/>
          <w:sz w:val="20"/>
          <w:shd w:val="clear" w:color="auto" w:fill="FFFFFF"/>
          <w:rtl/>
        </w:rPr>
        <w:t xml:space="preserve"> </w:t>
      </w:r>
      <w:r w:rsidRPr="002F60ED">
        <w:rPr>
          <w:rFonts w:ascii="mtr" w:hAnsi="mtr" w:cs="B Nazanin"/>
          <w:sz w:val="20"/>
          <w:shd w:val="clear" w:color="auto" w:fill="FFFFFF"/>
          <w:rtl/>
        </w:rPr>
        <w:t>اراک</w:t>
      </w:r>
      <w:r w:rsidR="00921295">
        <w:rPr>
          <w:rFonts w:ascii="mtr" w:hAnsi="mtr" w:cs="B Nazanin" w:hint="cs"/>
          <w:sz w:val="20"/>
          <w:shd w:val="clear" w:color="auto" w:fill="FFFFFF"/>
          <w:rtl/>
          <w:lang w:bidi="fa-IR"/>
        </w:rPr>
        <w:t>،</w:t>
      </w:r>
      <w:r w:rsid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 xml:space="preserve"> </w:t>
      </w:r>
      <w:r w:rsidR="00921295">
        <w:rPr>
          <w:rFonts w:ascii="mtr" w:hAnsi="mtr" w:cs="B Nazanin" w:hint="cs"/>
          <w:sz w:val="20"/>
          <w:shd w:val="clear" w:color="auto" w:fill="FFFFFF"/>
          <w:rtl/>
          <w:lang w:bidi="fa-IR"/>
        </w:rPr>
        <w:t>1-5</w:t>
      </w:r>
      <w:r w:rsid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.</w:t>
      </w:r>
    </w:p>
    <w:p w14:paraId="47C87CF9" w14:textId="5963DBD7" w:rsidR="00A74073" w:rsidRPr="001F74A2" w:rsidRDefault="001F74A2" w:rsidP="00A74073">
      <w:pPr>
        <w:bidi/>
        <w:rPr>
          <w:rFonts w:ascii="mtr" w:hAnsi="mtr" w:cs="B Nazanin"/>
          <w:sz w:val="20"/>
          <w:shd w:val="clear" w:color="auto" w:fill="FFFFFF"/>
          <w:rtl/>
          <w:lang w:bidi="fa-IR"/>
        </w:rPr>
      </w:pPr>
      <w:r w:rsidRPr="001F74A2">
        <w:rPr>
          <w:rFonts w:ascii="mtr" w:hAnsi="mtr" w:cs="B Nazanin"/>
          <w:b/>
          <w:bCs/>
          <w:sz w:val="20"/>
          <w:shd w:val="clear" w:color="auto" w:fill="FFFFFF"/>
          <w:rtl/>
          <w:lang w:bidi="fa-IR"/>
        </w:rPr>
        <w:t>کبرائ</w:t>
      </w:r>
      <w:r w:rsidRPr="001F74A2">
        <w:rPr>
          <w:rFonts w:ascii="mtr" w:hAnsi="mtr" w:cs="B Nazanin" w:hint="cs"/>
          <w:b/>
          <w:bCs/>
          <w:sz w:val="20"/>
          <w:shd w:val="clear" w:color="auto" w:fill="FFFFFF"/>
          <w:rtl/>
          <w:lang w:bidi="fa-IR"/>
        </w:rPr>
        <w:t>ی، م.،</w:t>
      </w:r>
      <w:r w:rsidRPr="001F74A2">
        <w:rPr>
          <w:rFonts w:ascii="mtr" w:hAnsi="mtr" w:cs="B Nazanin"/>
          <w:b/>
          <w:bCs/>
          <w:sz w:val="20"/>
          <w:shd w:val="clear" w:color="auto" w:fill="FFFFFF"/>
          <w:rtl/>
          <w:lang w:bidi="fa-IR"/>
        </w:rPr>
        <w:t xml:space="preserve"> ربان</w:t>
      </w:r>
      <w:r w:rsidRPr="001F74A2">
        <w:rPr>
          <w:rFonts w:ascii="mtr" w:hAnsi="mtr" w:cs="B Nazanin" w:hint="cs"/>
          <w:b/>
          <w:bCs/>
          <w:sz w:val="20"/>
          <w:shd w:val="clear" w:color="auto" w:fill="FFFFFF"/>
          <w:rtl/>
          <w:lang w:bidi="fa-IR"/>
        </w:rPr>
        <w:t>ی، ا.، جلالی، م.، 1396.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بررس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ژئوش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 w:hint="eastAsia"/>
          <w:sz w:val="20"/>
          <w:shd w:val="clear" w:color="auto" w:fill="FFFFFF"/>
          <w:rtl/>
          <w:lang w:bidi="fa-IR"/>
        </w:rPr>
        <w:t>م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 w:hint="eastAsia"/>
          <w:sz w:val="20"/>
          <w:shd w:val="clear" w:color="auto" w:fill="FFFFFF"/>
          <w:rtl/>
          <w:lang w:bidi="fa-IR"/>
        </w:rPr>
        <w:t>ا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یی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نفت مخزن گدوان در م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 w:hint="eastAsia"/>
          <w:sz w:val="20"/>
          <w:shd w:val="clear" w:color="auto" w:fill="FFFFFF"/>
          <w:rtl/>
          <w:lang w:bidi="fa-IR"/>
        </w:rPr>
        <w:t>اد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 w:hint="eastAsia"/>
          <w:sz w:val="20"/>
          <w:shd w:val="clear" w:color="auto" w:fill="FFFFFF"/>
          <w:rtl/>
          <w:lang w:bidi="fa-IR"/>
        </w:rPr>
        <w:t>ن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منطقه 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دشت آبادان؛ جنوب غرب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ا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 w:hint="eastAsia"/>
          <w:sz w:val="20"/>
          <w:shd w:val="clear" w:color="auto" w:fill="FFFFFF"/>
          <w:rtl/>
          <w:lang w:bidi="fa-IR"/>
        </w:rPr>
        <w:t>ران</w:t>
      </w:r>
      <w:r w:rsidR="009F260E">
        <w:rPr>
          <w:rFonts w:ascii="mtr" w:hAnsi="mtr" w:cs="B Nazanin" w:hint="cs"/>
          <w:sz w:val="20"/>
          <w:shd w:val="clear" w:color="auto" w:fill="FFFFFF"/>
          <w:rtl/>
          <w:lang w:bidi="fa-IR"/>
        </w:rPr>
        <w:t>،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ماهنامه علم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اکتشاف و تول</w:t>
      </w:r>
      <w:r w:rsidRPr="001F74A2">
        <w:rPr>
          <w:rFonts w:ascii="mtr" w:hAnsi="mtr" w:cs="B Nazanin" w:hint="cs"/>
          <w:sz w:val="20"/>
          <w:shd w:val="clear" w:color="auto" w:fill="FFFFFF"/>
          <w:rtl/>
          <w:lang w:bidi="fa-IR"/>
        </w:rPr>
        <w:t>ی</w:t>
      </w:r>
      <w:r w:rsidRPr="001F74A2">
        <w:rPr>
          <w:rFonts w:ascii="mtr" w:hAnsi="mtr" w:cs="B Nazanin" w:hint="eastAsia"/>
          <w:sz w:val="20"/>
          <w:shd w:val="clear" w:color="auto" w:fill="FFFFFF"/>
          <w:rtl/>
          <w:lang w:bidi="fa-IR"/>
        </w:rPr>
        <w:t>د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نفت و گاز</w:t>
      </w:r>
      <w:r w:rsidR="009F260E">
        <w:rPr>
          <w:rFonts w:ascii="mtr" w:hAnsi="mtr" w:cs="B Nazanin" w:hint="cs"/>
          <w:sz w:val="20"/>
          <w:shd w:val="clear" w:color="auto" w:fill="FFFFFF"/>
          <w:rtl/>
          <w:lang w:bidi="fa-IR"/>
        </w:rPr>
        <w:t>،</w:t>
      </w:r>
      <w:r>
        <w:rPr>
          <w:rFonts w:ascii="mtr" w:hAnsi="mtr" w:cs="B Nazanin" w:hint="cs"/>
          <w:sz w:val="20"/>
          <w:shd w:val="clear" w:color="auto" w:fill="FFFFFF"/>
          <w:rtl/>
          <w:lang w:bidi="fa-IR"/>
        </w:rPr>
        <w:t xml:space="preserve"> 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>148</w:t>
      </w:r>
      <w:r>
        <w:rPr>
          <w:rFonts w:ascii="mtr" w:hAnsi="mtr" w:cs="B Nazanin" w:hint="cs"/>
          <w:sz w:val="20"/>
          <w:shd w:val="clear" w:color="auto" w:fill="FFFFFF"/>
          <w:rtl/>
          <w:lang w:bidi="fa-IR"/>
        </w:rPr>
        <w:t>،</w:t>
      </w:r>
      <w:r w:rsidRPr="001F74A2">
        <w:rPr>
          <w:rFonts w:ascii="mtr" w:hAnsi="mtr" w:cs="B Nazanin"/>
          <w:sz w:val="20"/>
          <w:shd w:val="clear" w:color="auto" w:fill="FFFFFF"/>
          <w:rtl/>
          <w:lang w:bidi="fa-IR"/>
        </w:rPr>
        <w:t xml:space="preserve"> 48-55.</w:t>
      </w:r>
      <w:r w:rsidRPr="001F74A2">
        <w:rPr>
          <w:rFonts w:ascii="mtr" w:hAnsi="mtr" w:cs="B Nazanin"/>
          <w:sz w:val="20"/>
          <w:shd w:val="clear" w:color="auto" w:fill="FFFFFF"/>
          <w:cs/>
          <w:lang w:bidi="fa-IR"/>
        </w:rPr>
        <w:t>‎</w:t>
      </w:r>
    </w:p>
    <w:p w14:paraId="6E4171E1" w14:textId="0D88D56D" w:rsidR="006C49EE" w:rsidRDefault="006C49EE" w:rsidP="006C49EE">
      <w:pPr>
        <w:bidi/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</w:pPr>
      <w:r w:rsidRPr="006C49EE">
        <w:rPr>
          <w:rFonts w:asciiTheme="majorBidi" w:eastAsiaTheme="minorEastAsia" w:hAnsiTheme="majorBidi" w:cs="B Nazanin"/>
          <w:b/>
          <w:bCs/>
          <w:noProof/>
          <w:sz w:val="20"/>
          <w:rtl/>
          <w:lang w:val="fa-IR" w:bidi="fa-IR"/>
        </w:rPr>
        <w:t>مط</w:t>
      </w:r>
      <w:r w:rsidRPr="006C49EE">
        <w:rPr>
          <w:rFonts w:asciiTheme="majorBidi" w:eastAsiaTheme="minorEastAsia" w:hAnsiTheme="majorBidi" w:cs="B Nazanin" w:hint="cs"/>
          <w:b/>
          <w:bCs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 w:hint="eastAsia"/>
          <w:b/>
          <w:bCs/>
          <w:noProof/>
          <w:sz w:val="20"/>
          <w:rtl/>
          <w:lang w:val="fa-IR" w:bidi="fa-IR"/>
        </w:rPr>
        <w:t>ع</w:t>
      </w:r>
      <w:r w:rsidRPr="006C49EE">
        <w:rPr>
          <w:rFonts w:asciiTheme="majorBidi" w:eastAsiaTheme="minorEastAsia" w:hAnsiTheme="majorBidi" w:cs="B Nazanin" w:hint="cs"/>
          <w:b/>
          <w:bCs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 w:hint="eastAsia"/>
          <w:b/>
          <w:bCs/>
          <w:noProof/>
          <w:sz w:val="20"/>
          <w:rtl/>
          <w:lang w:val="fa-IR" w:bidi="fa-IR"/>
        </w:rPr>
        <w:t>،</w:t>
      </w:r>
      <w:r w:rsidRPr="006C49EE">
        <w:rPr>
          <w:rFonts w:asciiTheme="majorBidi" w:eastAsiaTheme="minorEastAsia" w:hAnsiTheme="majorBidi" w:cs="B Nazanin"/>
          <w:b/>
          <w:bCs/>
          <w:noProof/>
          <w:sz w:val="20"/>
          <w:rtl/>
          <w:lang w:val="fa-IR" w:bidi="fa-IR"/>
        </w:rPr>
        <w:t xml:space="preserve"> ه.،</w:t>
      </w:r>
      <w:r w:rsidRPr="006C49EE">
        <w:rPr>
          <w:rFonts w:asciiTheme="majorBidi" w:eastAsiaTheme="minorEastAsia" w:hAnsiTheme="majorBidi" w:cs="B Nazanin" w:hint="cs"/>
          <w:b/>
          <w:bCs/>
          <w:noProof/>
          <w:sz w:val="20"/>
          <w:rtl/>
          <w:lang w:val="fa-IR" w:bidi="fa-IR"/>
        </w:rPr>
        <w:t xml:space="preserve"> 1374.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زم</w:t>
      </w:r>
      <w:r w:rsidRPr="006C49E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>ن</w:t>
      </w:r>
      <w:r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‌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>شناس</w:t>
      </w:r>
      <w:r w:rsidRPr="006C49E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ا</w:t>
      </w:r>
      <w:r w:rsidRPr="006C49E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ران</w:t>
      </w:r>
      <w:r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-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>زم</w:t>
      </w:r>
      <w:r w:rsidRPr="006C49E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ن</w:t>
      </w:r>
      <w:r>
        <w:rPr>
          <w:rFonts w:asciiTheme="majorBidi" w:eastAsiaTheme="minorEastAsia" w:hAnsiTheme="majorBidi" w:cs="B Nazanin" w:hint="eastAsia"/>
          <w:noProof/>
          <w:sz w:val="20"/>
          <w:lang w:bidi="fa-IR"/>
        </w:rPr>
        <w:t>‌</w:t>
      </w:r>
      <w:r w:rsidRPr="006C49E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شناس</w:t>
      </w:r>
      <w:r w:rsidRPr="006C49E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نفت زاگرس، چاپ نخست، سازمان زم</w:t>
      </w:r>
      <w:r w:rsidRPr="006C49E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>ن</w:t>
      </w:r>
      <w:r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‌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>شناس</w:t>
      </w:r>
      <w:r w:rsidRPr="006C49E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کشور</w:t>
      </w:r>
      <w:r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 xml:space="preserve">، </w:t>
      </w:r>
      <w:r w:rsidRPr="006C49E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>1009</w:t>
      </w:r>
    </w:p>
    <w:p w14:paraId="55707756" w14:textId="02951781" w:rsidR="006A4EA6" w:rsidRPr="002F60ED" w:rsidRDefault="006A4EA6" w:rsidP="006A4EA6">
      <w:pPr>
        <w:bidi/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</w:pPr>
      <w:r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هاشمیان، خ.، آبدیده، م.، 1394.</w:t>
      </w:r>
      <w:r w:rsid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 xml:space="preserve"> 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>تع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یی</w:t>
      </w:r>
      <w:r w:rsidR="009F260E" w:rsidRPr="009F260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ن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رخساره ها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الکتر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ک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با استفاده از الگور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تم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خوشه ساز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</w:t>
      </w:r>
      <w:r w:rsidR="009F260E" w:rsidRPr="009F260E">
        <w:rPr>
          <w:rFonts w:asciiTheme="majorBidi" w:eastAsiaTheme="minorEastAsia" w:hAnsiTheme="majorBidi" w:cs="B Nazanin"/>
          <w:noProof/>
          <w:sz w:val="20"/>
          <w:lang w:val="fa-IR" w:bidi="fa-IR"/>
        </w:rPr>
        <w:t>MRGC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در مخزن گدوان 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ک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از م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اد</w:t>
      </w:r>
      <w:r w:rsidR="009F260E" w:rsidRP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ی</w:t>
      </w:r>
      <w:r w:rsidR="009F260E" w:rsidRPr="009F260E">
        <w:rPr>
          <w:rFonts w:asciiTheme="majorBidi" w:eastAsiaTheme="minorEastAsia" w:hAnsiTheme="majorBidi" w:cs="B Nazanin" w:hint="eastAsia"/>
          <w:noProof/>
          <w:sz w:val="20"/>
          <w:rtl/>
          <w:lang w:val="fa-IR" w:bidi="fa-IR"/>
        </w:rPr>
        <w:t>ن</w:t>
      </w:r>
      <w:r w:rsidR="009F260E" w:rsidRPr="009F260E">
        <w:rPr>
          <w:rFonts w:asciiTheme="majorBidi" w:eastAsiaTheme="minorEastAsia" w:hAnsiTheme="majorBidi" w:cs="B Nazanin"/>
          <w:noProof/>
          <w:sz w:val="20"/>
          <w:rtl/>
          <w:lang w:val="fa-IR" w:bidi="fa-IR"/>
        </w:rPr>
        <w:t xml:space="preserve"> دشت آبادان</w:t>
      </w:r>
      <w:r w:rsidR="009F260E">
        <w:rPr>
          <w:rFonts w:asciiTheme="majorBidi" w:eastAsiaTheme="minorEastAsia" w:hAnsiTheme="majorBidi" w:cs="B Nazanin" w:hint="cs"/>
          <w:noProof/>
          <w:sz w:val="20"/>
          <w:rtl/>
          <w:lang w:val="fa-IR" w:bidi="fa-IR"/>
        </w:rPr>
        <w:t>، دومین همایش ملی زمین‌شناسی و اکتشاف منابع، 1-5.</w:t>
      </w:r>
    </w:p>
    <w:p w14:paraId="6343B942" w14:textId="06207272" w:rsidR="006C015B" w:rsidRPr="006C015B" w:rsidRDefault="00796779" w:rsidP="002F60ED">
      <w:pPr>
        <w:rPr>
          <w:rFonts w:asciiTheme="majorBidi" w:eastAsiaTheme="minorEastAsia" w:hAnsiTheme="majorBidi" w:cs="B Nazanin"/>
          <w:noProof/>
          <w:szCs w:val="18"/>
          <w:lang w:bidi="fa-IR"/>
        </w:rPr>
      </w:pPr>
      <w:r w:rsidRPr="00796779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Abdollahie</w:t>
      </w:r>
      <w:r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-</w:t>
      </w:r>
      <w:r w:rsidR="006C015B" w:rsidRPr="006C015B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Fard, I. A., Braathen, A., Mokhtari, M., Alavi, S. A., 2006.</w:t>
      </w:r>
      <w:r w:rsidR="006C015B" w:rsidRPr="006C015B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Interaction of the Zagros Fold–Thrust Belt and the Arabian-type, deep-seated folds in the Abadan Plain and the Dezful Embayment, SW Iran. Petroleum Geoscience, 12(4), 347-362.</w:t>
      </w:r>
    </w:p>
    <w:p w14:paraId="16BE149D" w14:textId="748DC3D7" w:rsidR="00747A9C" w:rsidRPr="00747A9C" w:rsidRDefault="00747A9C" w:rsidP="002F60ED">
      <w:pPr>
        <w:rPr>
          <w:rFonts w:asciiTheme="majorBidi" w:eastAsiaTheme="minorEastAsia" w:hAnsiTheme="majorBidi" w:cs="B Nazanin"/>
          <w:noProof/>
          <w:szCs w:val="18"/>
          <w:rtl/>
          <w:lang w:bidi="fa-IR"/>
        </w:rPr>
      </w:pPr>
      <w:r w:rsidRPr="00747A9C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Adabnezhad, P., Aghighi, M. A., Kadkhodaie, A., Rostami, A., 2017.</w:t>
      </w:r>
      <w:r w:rsidRPr="00747A9C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Three-dimensional modeling of geomechanical units using acoustic impedance in one of the gas fields in South of Iran. In 51st US Rock Mechanics/Geomechanics Symposium</w:t>
      </w:r>
      <w:r>
        <w:rPr>
          <w:rFonts w:asciiTheme="majorBidi" w:eastAsiaTheme="minorEastAsia" w:hAnsiTheme="majorBidi" w:cs="B Nazanin"/>
          <w:noProof/>
          <w:szCs w:val="18"/>
          <w:lang w:bidi="fa-IR"/>
        </w:rPr>
        <w:t>, 1192-1200.</w:t>
      </w:r>
    </w:p>
    <w:p w14:paraId="5E0BCBA2" w14:textId="623E9A9B" w:rsidR="00747A9C" w:rsidRPr="00747A9C" w:rsidRDefault="00747A9C" w:rsidP="002F60ED">
      <w:pPr>
        <w:rPr>
          <w:rFonts w:asciiTheme="majorBidi" w:eastAsiaTheme="minorEastAsia" w:hAnsiTheme="majorBidi" w:cs="B Nazanin"/>
          <w:noProof/>
          <w:szCs w:val="18"/>
          <w:rtl/>
          <w:lang w:bidi="fa-IR"/>
        </w:rPr>
      </w:pPr>
      <w:r w:rsidRPr="00747A9C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Amani, A., Shahbazi, K., 2013.</w:t>
      </w:r>
      <w:r w:rsidRPr="00747A9C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Prediction of Rock Strength using Drilling Data and Sonic Logs. International Journal of Computer Applications, 81(2), 5-10.</w:t>
      </w:r>
    </w:p>
    <w:p w14:paraId="2BBFC03F" w14:textId="035B3BA5" w:rsidR="0018587C" w:rsidRPr="0018587C" w:rsidRDefault="0018587C" w:rsidP="002F60ED">
      <w:pPr>
        <w:rPr>
          <w:rFonts w:asciiTheme="majorBidi" w:eastAsiaTheme="minorEastAsia" w:hAnsiTheme="majorBidi" w:cs="B Nazanin"/>
          <w:noProof/>
          <w:szCs w:val="18"/>
          <w:lang w:bidi="fa-IR"/>
        </w:rPr>
      </w:pPr>
      <w:r w:rsidRPr="008A5909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Bolandi, V., Kadkhodaie, A., Farzi, R., 2017.</w:t>
      </w:r>
      <w:r w:rsidRPr="0018587C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Analyzing organic richness of source rocks from well log data by using SVM and ANN classifiers: a case study from the Kazhdumi formation, the Persian Gulf basin, offshore Iran. Journal of Petroleum Science and Engineering, 151, 224-234.</w:t>
      </w:r>
    </w:p>
    <w:p w14:paraId="38955276" w14:textId="583292ED" w:rsidR="00921295" w:rsidRDefault="00921295" w:rsidP="002F60ED">
      <w:pPr>
        <w:rPr>
          <w:rFonts w:asciiTheme="majorBidi" w:eastAsiaTheme="minorEastAsia" w:hAnsiTheme="majorBidi" w:cs="B Nazanin"/>
          <w:noProof/>
          <w:szCs w:val="18"/>
          <w:rtl/>
          <w:lang w:bidi="fa-IR"/>
        </w:rPr>
      </w:pPr>
      <w:r w:rsidRPr="00921295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Dusseault, M. B., 2011.</w:t>
      </w:r>
      <w:r w:rsidRPr="00921295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Geomechanical challenges in petroleum reservoir exploitation. KSCE Journal of Civil Engineering, 15(4), 669-678.</w:t>
      </w:r>
    </w:p>
    <w:p w14:paraId="273B6C82" w14:textId="5D0F5932" w:rsidR="002B3E11" w:rsidRDefault="002B3E11" w:rsidP="002F60ED">
      <w:pPr>
        <w:rPr>
          <w:rFonts w:asciiTheme="majorBidi" w:eastAsiaTheme="minorEastAsia" w:hAnsiTheme="majorBidi" w:cs="B Nazanin"/>
          <w:noProof/>
          <w:szCs w:val="18"/>
          <w:lang w:bidi="fa-IR"/>
        </w:rPr>
      </w:pPr>
      <w:r w:rsidRPr="00796779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Goodman, R. E., 1989</w:t>
      </w:r>
      <w:r w:rsidR="00796779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.</w:t>
      </w:r>
      <w:r w:rsidRPr="002B3E11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Introduction to rock mechanics (Vol. 2). New York: Wiley. 576.</w:t>
      </w:r>
    </w:p>
    <w:p w14:paraId="4B26B008" w14:textId="4235B202" w:rsidR="00FB783C" w:rsidRPr="00921295" w:rsidRDefault="00FB783C" w:rsidP="002F60ED">
      <w:pPr>
        <w:rPr>
          <w:rFonts w:asciiTheme="majorBidi" w:eastAsiaTheme="minorEastAsia" w:hAnsiTheme="majorBidi" w:cs="B Nazanin"/>
          <w:noProof/>
          <w:szCs w:val="18"/>
          <w:lang w:bidi="fa-IR"/>
        </w:rPr>
      </w:pPr>
      <w:r w:rsidRPr="00FB783C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Kadkhodaie Ilkhchi, A., Rezaee, M., Moallemi, S. A., 2006.</w:t>
      </w:r>
      <w:r w:rsidRPr="00FB783C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A fuzzy logic approach for estimation of permeability and rock type from conventional well log data: an example from the Kangan reservoir in the Iran Offshore Gas Field. Journal of Geophysics and Engineering, 3(4), 356-369.</w:t>
      </w:r>
    </w:p>
    <w:p w14:paraId="11E6FFCB" w14:textId="7A736923" w:rsidR="002F60ED" w:rsidRDefault="002F60ED" w:rsidP="002F60ED">
      <w:pPr>
        <w:rPr>
          <w:rFonts w:asciiTheme="majorBidi" w:eastAsiaTheme="minorEastAsia" w:hAnsiTheme="majorBidi" w:cs="B Nazanin"/>
          <w:noProof/>
          <w:szCs w:val="18"/>
          <w:lang w:bidi="fa-IR"/>
        </w:rPr>
      </w:pPr>
      <w:r w:rsidRPr="002F60ED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Nazari Sarem, M.,  Riahi, M. A., 2020.</w:t>
      </w:r>
      <w:r w:rsidRPr="002F60ED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Geomechanical unit modeling using seismic and well log data in one of the southwestern Iranian oilfields. Journal of Petroleum Exploration and Production Technology, 10(7), 2805-2813.</w:t>
      </w:r>
    </w:p>
    <w:p w14:paraId="6EBBF9D7" w14:textId="5FD83621" w:rsidR="002F60ED" w:rsidRDefault="00FE5CBB" w:rsidP="002F60ED">
      <w:pPr>
        <w:rPr>
          <w:rFonts w:asciiTheme="majorBidi" w:eastAsiaTheme="minorEastAsia" w:hAnsiTheme="majorBidi" w:cs="B Nazanin"/>
          <w:noProof/>
          <w:szCs w:val="18"/>
          <w:rtl/>
          <w:lang w:bidi="fa-IR"/>
        </w:rPr>
      </w:pPr>
      <w:r w:rsidRPr="00FE5CBB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Rezaee, M. R., Ilkhchi, A. K., Barabadi, A., 2007.</w:t>
      </w:r>
      <w:r w:rsidRPr="00FE5CBB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Prediction of shear wave velocity from petrophysical data utilizing intelligent systems: An example from a sandstone reservoir of Carnarvon Basin, Australia. Journal of Petroleum Science and Engineering, 55(3-4), 201-212.</w:t>
      </w:r>
    </w:p>
    <w:p w14:paraId="04A17046" w14:textId="41788DBB" w:rsidR="0016197D" w:rsidRDefault="0016197D" w:rsidP="002F60ED">
      <w:pPr>
        <w:rPr>
          <w:rFonts w:asciiTheme="majorBidi" w:eastAsiaTheme="minorEastAsia" w:hAnsiTheme="majorBidi" w:cs="B Nazanin"/>
          <w:noProof/>
          <w:szCs w:val="18"/>
          <w:lang w:bidi="fa-IR"/>
        </w:rPr>
      </w:pPr>
      <w:r w:rsidRPr="0016197D">
        <w:rPr>
          <w:rFonts w:asciiTheme="majorBidi" w:eastAsiaTheme="minorEastAsia" w:hAnsiTheme="majorBidi" w:cs="B Nazanin"/>
          <w:b/>
          <w:bCs/>
          <w:noProof/>
          <w:szCs w:val="18"/>
          <w:lang w:bidi="fa-IR"/>
        </w:rPr>
        <w:t>Sfidari, E., Kadkhodaie, A., Ahmadi, B., Ahmadi, B., Faraji, M. A., 2018.</w:t>
      </w:r>
      <w:r w:rsidRPr="0016197D">
        <w:rPr>
          <w:rFonts w:asciiTheme="majorBidi" w:eastAsiaTheme="minorEastAsia" w:hAnsiTheme="majorBidi" w:cs="B Nazanin"/>
          <w:noProof/>
          <w:szCs w:val="18"/>
          <w:lang w:bidi="fa-IR"/>
        </w:rPr>
        <w:t xml:space="preserve"> Prediction of pore facies using GMDH-type neural networks: a case study from the South Pars gas field, Persian Gulf basin. Geopersia, 8(1), 43-60.</w:t>
      </w:r>
    </w:p>
    <w:p w14:paraId="48E22390" w14:textId="51DD15BE" w:rsidR="006560D1" w:rsidRPr="006560D1" w:rsidRDefault="006560D1" w:rsidP="002F60ED">
      <w:pPr>
        <w:rPr>
          <w:rFonts w:asciiTheme="majorBidi" w:eastAsiaTheme="minorEastAsia" w:hAnsiTheme="majorBidi" w:cs="B Nazanin"/>
          <w:noProof/>
          <w:sz w:val="14"/>
          <w:szCs w:val="14"/>
          <w:lang w:bidi="fa-IR"/>
        </w:rPr>
      </w:pPr>
      <w:r w:rsidRPr="006560D1">
        <w:rPr>
          <w:b/>
          <w:bCs/>
          <w:szCs w:val="18"/>
          <w:lang w:bidi="fa-IR"/>
        </w:rPr>
        <w:t>Zoback, M. D., 2007.</w:t>
      </w:r>
      <w:r w:rsidRPr="006560D1">
        <w:rPr>
          <w:szCs w:val="18"/>
          <w:lang w:bidi="fa-IR"/>
        </w:rPr>
        <w:t xml:space="preserve"> Reservoir geomechanics". New York, USA: Cambridge University Press</w:t>
      </w:r>
      <w:r w:rsidRPr="006560D1">
        <w:rPr>
          <w:szCs w:val="18"/>
          <w:rtl/>
          <w:lang w:bidi="fa-IR"/>
        </w:rPr>
        <w:t>,</w:t>
      </w:r>
      <w:r w:rsidRPr="006560D1">
        <w:rPr>
          <w:szCs w:val="18"/>
          <w:lang w:bidi="fa-IR"/>
        </w:rPr>
        <w:t xml:space="preserve"> 449.</w:t>
      </w:r>
    </w:p>
    <w:sectPr w:rsidR="006560D1" w:rsidRPr="006560D1" w:rsidSect="00EE4EF1">
      <w:headerReference w:type="default" r:id="rId10"/>
      <w:footerReference w:type="default" r:id="rId11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A4087" w14:textId="77777777" w:rsidR="000F03A9" w:rsidRDefault="000F03A9" w:rsidP="00B33520">
      <w:pPr>
        <w:spacing w:after="0"/>
      </w:pPr>
      <w:r>
        <w:separator/>
      </w:r>
    </w:p>
  </w:endnote>
  <w:endnote w:type="continuationSeparator" w:id="0">
    <w:p w14:paraId="3D442A4B" w14:textId="77777777" w:rsidR="000F03A9" w:rsidRDefault="000F03A9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inionPro-Regular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BZar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t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8828691"/>
      <w:docPartObj>
        <w:docPartGallery w:val="Page Numbers (Bottom of Page)"/>
        <w:docPartUnique/>
      </w:docPartObj>
    </w:sdtPr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DD0D03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1F90F" w14:textId="77777777" w:rsidR="000F03A9" w:rsidRDefault="000F03A9" w:rsidP="00B33520">
      <w:pPr>
        <w:spacing w:after="0"/>
      </w:pPr>
      <w:r>
        <w:separator/>
      </w:r>
    </w:p>
  </w:footnote>
  <w:footnote w:type="continuationSeparator" w:id="0">
    <w:p w14:paraId="720FF4AB" w14:textId="77777777" w:rsidR="000F03A9" w:rsidRDefault="000F03A9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  <w:lang w:bidi="fa-IR"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9BF70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8CA4DFB"/>
    <w:multiLevelType w:val="hybridMultilevel"/>
    <w:tmpl w:val="382C5B38"/>
    <w:lvl w:ilvl="0" w:tplc="05F6E7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 w15:restartNumberingAfterBreak="0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5" w15:restartNumberingAfterBreak="0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 w16cid:durableId="1366128547">
    <w:abstractNumId w:val="3"/>
  </w:num>
  <w:num w:numId="2" w16cid:durableId="217591068">
    <w:abstractNumId w:val="4"/>
  </w:num>
  <w:num w:numId="3" w16cid:durableId="674845958">
    <w:abstractNumId w:val="5"/>
  </w:num>
  <w:num w:numId="4" w16cid:durableId="801969582">
    <w:abstractNumId w:val="1"/>
  </w:num>
  <w:num w:numId="5" w16cid:durableId="1270700385">
    <w:abstractNumId w:val="0"/>
  </w:num>
  <w:num w:numId="6" w16cid:durableId="10013970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Y0MLQ0MDcxsTCyNDNR0lEKTi0uzszPAykwqwUAHVLPoSwAAAA="/>
  </w:docVars>
  <w:rsids>
    <w:rsidRoot w:val="00B33520"/>
    <w:rsid w:val="00003B10"/>
    <w:rsid w:val="000101DF"/>
    <w:rsid w:val="00022EE3"/>
    <w:rsid w:val="00025B0E"/>
    <w:rsid w:val="00033FE8"/>
    <w:rsid w:val="00041CB5"/>
    <w:rsid w:val="000468B1"/>
    <w:rsid w:val="00060D3C"/>
    <w:rsid w:val="00070DAF"/>
    <w:rsid w:val="000762C3"/>
    <w:rsid w:val="00077C6A"/>
    <w:rsid w:val="000879AA"/>
    <w:rsid w:val="000B30DB"/>
    <w:rsid w:val="000C4730"/>
    <w:rsid w:val="000C6D84"/>
    <w:rsid w:val="000D59C5"/>
    <w:rsid w:val="000E2FAE"/>
    <w:rsid w:val="000E6C21"/>
    <w:rsid w:val="000F03A9"/>
    <w:rsid w:val="000F3725"/>
    <w:rsid w:val="000F52C4"/>
    <w:rsid w:val="000F6441"/>
    <w:rsid w:val="00100897"/>
    <w:rsid w:val="00107F61"/>
    <w:rsid w:val="001107B6"/>
    <w:rsid w:val="00117BEA"/>
    <w:rsid w:val="00121E47"/>
    <w:rsid w:val="001315E1"/>
    <w:rsid w:val="00136747"/>
    <w:rsid w:val="00141EAB"/>
    <w:rsid w:val="0014690A"/>
    <w:rsid w:val="00160373"/>
    <w:rsid w:val="0016197D"/>
    <w:rsid w:val="00164E82"/>
    <w:rsid w:val="00165E0E"/>
    <w:rsid w:val="00176FBE"/>
    <w:rsid w:val="00182AB6"/>
    <w:rsid w:val="00182ED8"/>
    <w:rsid w:val="0018587C"/>
    <w:rsid w:val="001868B0"/>
    <w:rsid w:val="00192222"/>
    <w:rsid w:val="00192F25"/>
    <w:rsid w:val="00195C1D"/>
    <w:rsid w:val="001A7B87"/>
    <w:rsid w:val="001B1482"/>
    <w:rsid w:val="001C25B5"/>
    <w:rsid w:val="001C468C"/>
    <w:rsid w:val="001C57D6"/>
    <w:rsid w:val="001D6B3A"/>
    <w:rsid w:val="001D6ED8"/>
    <w:rsid w:val="001F3DE8"/>
    <w:rsid w:val="001F74A2"/>
    <w:rsid w:val="002051DB"/>
    <w:rsid w:val="002147ED"/>
    <w:rsid w:val="00224EF7"/>
    <w:rsid w:val="00226C13"/>
    <w:rsid w:val="00243B5E"/>
    <w:rsid w:val="002609D6"/>
    <w:rsid w:val="00260B96"/>
    <w:rsid w:val="002655EF"/>
    <w:rsid w:val="00280690"/>
    <w:rsid w:val="002A0FAA"/>
    <w:rsid w:val="002A62E6"/>
    <w:rsid w:val="002A6855"/>
    <w:rsid w:val="002A7148"/>
    <w:rsid w:val="002B05A6"/>
    <w:rsid w:val="002B3E11"/>
    <w:rsid w:val="002C519F"/>
    <w:rsid w:val="002C6AD5"/>
    <w:rsid w:val="002F12DC"/>
    <w:rsid w:val="002F60ED"/>
    <w:rsid w:val="00306AFD"/>
    <w:rsid w:val="00315195"/>
    <w:rsid w:val="0031591D"/>
    <w:rsid w:val="0031717B"/>
    <w:rsid w:val="003352BE"/>
    <w:rsid w:val="00355FBD"/>
    <w:rsid w:val="0035618D"/>
    <w:rsid w:val="003615BB"/>
    <w:rsid w:val="00367008"/>
    <w:rsid w:val="00382D9F"/>
    <w:rsid w:val="00382FF5"/>
    <w:rsid w:val="00386FDA"/>
    <w:rsid w:val="00387730"/>
    <w:rsid w:val="003A1AD7"/>
    <w:rsid w:val="003E054B"/>
    <w:rsid w:val="003E50ED"/>
    <w:rsid w:val="003E65C9"/>
    <w:rsid w:val="003F2421"/>
    <w:rsid w:val="004005D4"/>
    <w:rsid w:val="0040392C"/>
    <w:rsid w:val="00415295"/>
    <w:rsid w:val="00416ED3"/>
    <w:rsid w:val="00432661"/>
    <w:rsid w:val="00433FE5"/>
    <w:rsid w:val="00435DA0"/>
    <w:rsid w:val="00436A24"/>
    <w:rsid w:val="00443B91"/>
    <w:rsid w:val="00461EC1"/>
    <w:rsid w:val="004636B5"/>
    <w:rsid w:val="0049504F"/>
    <w:rsid w:val="00495B7D"/>
    <w:rsid w:val="004976FC"/>
    <w:rsid w:val="004A0DD3"/>
    <w:rsid w:val="004A17E8"/>
    <w:rsid w:val="004A1D38"/>
    <w:rsid w:val="004D5F7B"/>
    <w:rsid w:val="004E1F5C"/>
    <w:rsid w:val="004E3C08"/>
    <w:rsid w:val="004E7D1C"/>
    <w:rsid w:val="00504182"/>
    <w:rsid w:val="00525F77"/>
    <w:rsid w:val="005520C8"/>
    <w:rsid w:val="00564121"/>
    <w:rsid w:val="00566A44"/>
    <w:rsid w:val="00580834"/>
    <w:rsid w:val="00583965"/>
    <w:rsid w:val="005879C2"/>
    <w:rsid w:val="005B32CE"/>
    <w:rsid w:val="005C1684"/>
    <w:rsid w:val="005C2BA6"/>
    <w:rsid w:val="005C58CF"/>
    <w:rsid w:val="005E639C"/>
    <w:rsid w:val="005F0FDF"/>
    <w:rsid w:val="005F47FC"/>
    <w:rsid w:val="00611370"/>
    <w:rsid w:val="00613A7E"/>
    <w:rsid w:val="00614C8C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560D1"/>
    <w:rsid w:val="00664580"/>
    <w:rsid w:val="00674C8B"/>
    <w:rsid w:val="00693F92"/>
    <w:rsid w:val="006A0080"/>
    <w:rsid w:val="006A4EA6"/>
    <w:rsid w:val="006A5FF5"/>
    <w:rsid w:val="006C015B"/>
    <w:rsid w:val="006C49EE"/>
    <w:rsid w:val="006D00EB"/>
    <w:rsid w:val="006F7C44"/>
    <w:rsid w:val="0070413A"/>
    <w:rsid w:val="00710944"/>
    <w:rsid w:val="007464F2"/>
    <w:rsid w:val="0074771A"/>
    <w:rsid w:val="00747A9C"/>
    <w:rsid w:val="00780255"/>
    <w:rsid w:val="00782B2A"/>
    <w:rsid w:val="00796779"/>
    <w:rsid w:val="007A0097"/>
    <w:rsid w:val="007C3F75"/>
    <w:rsid w:val="007D597D"/>
    <w:rsid w:val="007D5B62"/>
    <w:rsid w:val="007E1E98"/>
    <w:rsid w:val="007E7A40"/>
    <w:rsid w:val="007F6D14"/>
    <w:rsid w:val="00804A0A"/>
    <w:rsid w:val="00822F4F"/>
    <w:rsid w:val="00826F9B"/>
    <w:rsid w:val="00832034"/>
    <w:rsid w:val="00835477"/>
    <w:rsid w:val="008409D8"/>
    <w:rsid w:val="00845F61"/>
    <w:rsid w:val="008476E9"/>
    <w:rsid w:val="00852020"/>
    <w:rsid w:val="00871BAB"/>
    <w:rsid w:val="00872B96"/>
    <w:rsid w:val="00874243"/>
    <w:rsid w:val="008816D9"/>
    <w:rsid w:val="00882BB1"/>
    <w:rsid w:val="0089493F"/>
    <w:rsid w:val="008A5909"/>
    <w:rsid w:val="008B1913"/>
    <w:rsid w:val="008B67B4"/>
    <w:rsid w:val="008C0565"/>
    <w:rsid w:val="008C7B11"/>
    <w:rsid w:val="008D52E2"/>
    <w:rsid w:val="008F73C2"/>
    <w:rsid w:val="00911700"/>
    <w:rsid w:val="00911E03"/>
    <w:rsid w:val="00921295"/>
    <w:rsid w:val="009872EA"/>
    <w:rsid w:val="00990919"/>
    <w:rsid w:val="009923C6"/>
    <w:rsid w:val="009B2014"/>
    <w:rsid w:val="009C7F98"/>
    <w:rsid w:val="009D6E3E"/>
    <w:rsid w:val="009E0913"/>
    <w:rsid w:val="009E3908"/>
    <w:rsid w:val="009E4209"/>
    <w:rsid w:val="009F0B10"/>
    <w:rsid w:val="009F260E"/>
    <w:rsid w:val="009F7DBF"/>
    <w:rsid w:val="00A02C6E"/>
    <w:rsid w:val="00A23582"/>
    <w:rsid w:val="00A3166D"/>
    <w:rsid w:val="00A43DB8"/>
    <w:rsid w:val="00A4580E"/>
    <w:rsid w:val="00A46101"/>
    <w:rsid w:val="00A47AA9"/>
    <w:rsid w:val="00A6102D"/>
    <w:rsid w:val="00A642FF"/>
    <w:rsid w:val="00A650F7"/>
    <w:rsid w:val="00A72E13"/>
    <w:rsid w:val="00A74073"/>
    <w:rsid w:val="00AB5B44"/>
    <w:rsid w:val="00AB7E19"/>
    <w:rsid w:val="00AE137C"/>
    <w:rsid w:val="00AE5602"/>
    <w:rsid w:val="00AE71D6"/>
    <w:rsid w:val="00AF72AE"/>
    <w:rsid w:val="00B10FFC"/>
    <w:rsid w:val="00B17281"/>
    <w:rsid w:val="00B33520"/>
    <w:rsid w:val="00B3524C"/>
    <w:rsid w:val="00B40DF5"/>
    <w:rsid w:val="00B41722"/>
    <w:rsid w:val="00B42C20"/>
    <w:rsid w:val="00B42CC5"/>
    <w:rsid w:val="00B43C19"/>
    <w:rsid w:val="00B5202C"/>
    <w:rsid w:val="00B576A4"/>
    <w:rsid w:val="00B647D9"/>
    <w:rsid w:val="00B850DE"/>
    <w:rsid w:val="00B866EB"/>
    <w:rsid w:val="00B90A26"/>
    <w:rsid w:val="00B914EA"/>
    <w:rsid w:val="00BA3177"/>
    <w:rsid w:val="00BA7CA0"/>
    <w:rsid w:val="00BC6A16"/>
    <w:rsid w:val="00BD0A8F"/>
    <w:rsid w:val="00BD3CC6"/>
    <w:rsid w:val="00BD5CF8"/>
    <w:rsid w:val="00BD7AE8"/>
    <w:rsid w:val="00BD7CEB"/>
    <w:rsid w:val="00BE1455"/>
    <w:rsid w:val="00C055A0"/>
    <w:rsid w:val="00C06808"/>
    <w:rsid w:val="00C12E88"/>
    <w:rsid w:val="00C166B4"/>
    <w:rsid w:val="00C36404"/>
    <w:rsid w:val="00C46015"/>
    <w:rsid w:val="00C4643D"/>
    <w:rsid w:val="00C4665F"/>
    <w:rsid w:val="00C46D09"/>
    <w:rsid w:val="00C828A6"/>
    <w:rsid w:val="00C94E47"/>
    <w:rsid w:val="00CA1A7A"/>
    <w:rsid w:val="00CA3101"/>
    <w:rsid w:val="00CC1BF9"/>
    <w:rsid w:val="00CC5EF0"/>
    <w:rsid w:val="00CE7FF7"/>
    <w:rsid w:val="00CF1663"/>
    <w:rsid w:val="00CF2A9A"/>
    <w:rsid w:val="00CF5B30"/>
    <w:rsid w:val="00D003D0"/>
    <w:rsid w:val="00D04BA8"/>
    <w:rsid w:val="00D058EB"/>
    <w:rsid w:val="00D37091"/>
    <w:rsid w:val="00D37E1B"/>
    <w:rsid w:val="00D41E44"/>
    <w:rsid w:val="00D4408D"/>
    <w:rsid w:val="00D45B07"/>
    <w:rsid w:val="00D51AC8"/>
    <w:rsid w:val="00D57F81"/>
    <w:rsid w:val="00D6062D"/>
    <w:rsid w:val="00D60B74"/>
    <w:rsid w:val="00D6265D"/>
    <w:rsid w:val="00D81233"/>
    <w:rsid w:val="00D861C0"/>
    <w:rsid w:val="00D90A07"/>
    <w:rsid w:val="00D93455"/>
    <w:rsid w:val="00DA0835"/>
    <w:rsid w:val="00DA2C55"/>
    <w:rsid w:val="00DA5B0A"/>
    <w:rsid w:val="00DA6260"/>
    <w:rsid w:val="00DC3CFF"/>
    <w:rsid w:val="00DC797C"/>
    <w:rsid w:val="00DD0D03"/>
    <w:rsid w:val="00DD326E"/>
    <w:rsid w:val="00E01806"/>
    <w:rsid w:val="00E06A82"/>
    <w:rsid w:val="00E207D3"/>
    <w:rsid w:val="00E21F1F"/>
    <w:rsid w:val="00E319EB"/>
    <w:rsid w:val="00E458DD"/>
    <w:rsid w:val="00E5508C"/>
    <w:rsid w:val="00E62376"/>
    <w:rsid w:val="00E7438A"/>
    <w:rsid w:val="00E75B57"/>
    <w:rsid w:val="00E87DBF"/>
    <w:rsid w:val="00E96C75"/>
    <w:rsid w:val="00EA27EB"/>
    <w:rsid w:val="00EA3B5F"/>
    <w:rsid w:val="00EA7B32"/>
    <w:rsid w:val="00EB2C84"/>
    <w:rsid w:val="00EB3360"/>
    <w:rsid w:val="00EB38DC"/>
    <w:rsid w:val="00EE332A"/>
    <w:rsid w:val="00EE3724"/>
    <w:rsid w:val="00EE4EF1"/>
    <w:rsid w:val="00EF0F9C"/>
    <w:rsid w:val="00EF1A4F"/>
    <w:rsid w:val="00EF41A8"/>
    <w:rsid w:val="00F1084E"/>
    <w:rsid w:val="00F2517B"/>
    <w:rsid w:val="00F32282"/>
    <w:rsid w:val="00F4413B"/>
    <w:rsid w:val="00F50925"/>
    <w:rsid w:val="00F640CC"/>
    <w:rsid w:val="00F6525F"/>
    <w:rsid w:val="00F67002"/>
    <w:rsid w:val="00F80AF7"/>
    <w:rsid w:val="00F87207"/>
    <w:rsid w:val="00F875C0"/>
    <w:rsid w:val="00F96A90"/>
    <w:rsid w:val="00FA65AC"/>
    <w:rsid w:val="00FB3638"/>
    <w:rsid w:val="00FB3CA6"/>
    <w:rsid w:val="00FB43D6"/>
    <w:rsid w:val="00FB783C"/>
    <w:rsid w:val="00FD7CE9"/>
    <w:rsid w:val="00FE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F0D17C"/>
  <w15:docId w15:val="{75A54F10-00F6-48B2-87A1-98FDE675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520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character" w:styleId="PlaceholderText">
    <w:name w:val="Placeholder Text"/>
    <w:basedOn w:val="DefaultParagraphFont"/>
    <w:uiPriority w:val="99"/>
    <w:semiHidden/>
    <w:rsid w:val="002B05A6"/>
    <w:rPr>
      <w:color w:val="808080"/>
    </w:rPr>
  </w:style>
  <w:style w:type="table" w:styleId="GridTable5Dark-Accent5">
    <w:name w:val="Grid Table 5 Dark Accent 5"/>
    <w:basedOn w:val="TableNormal"/>
    <w:uiPriority w:val="50"/>
    <w:rsid w:val="004636B5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2595</Words>
  <Characters>14796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17357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Meshkat</cp:lastModifiedBy>
  <cp:revision>4</cp:revision>
  <cp:lastPrinted>2022-11-20T10:06:00Z</cp:lastPrinted>
  <dcterms:created xsi:type="dcterms:W3CDTF">2022-11-20T10:15:00Z</dcterms:created>
  <dcterms:modified xsi:type="dcterms:W3CDTF">2022-11-20T13:02:00Z</dcterms:modified>
</cp:coreProperties>
</file>