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CB7" w14:textId="5BABB9C2" w:rsidR="003D5F86" w:rsidRDefault="003D5F86" w:rsidP="00887ED1">
      <w:pPr>
        <w:bidi/>
        <w:jc w:val="center"/>
        <w:rPr>
          <w:rFonts w:cs="B Titr"/>
          <w:b/>
          <w:bCs/>
          <w:sz w:val="32"/>
          <w:szCs w:val="32"/>
          <w:lang w:bidi="fa-IR"/>
        </w:rPr>
      </w:pPr>
      <w:r w:rsidRPr="003D5F86">
        <w:rPr>
          <w:rFonts w:cs="B Titr" w:hint="cs"/>
          <w:b/>
          <w:bCs/>
          <w:sz w:val="32"/>
          <w:szCs w:val="32"/>
          <w:rtl/>
          <w:lang w:bidi="fa-IR"/>
        </w:rPr>
        <w:t xml:space="preserve">درک سیر تحول حوضه البرز در </w:t>
      </w:r>
      <w:r w:rsidR="00987806">
        <w:rPr>
          <w:rFonts w:cs="B Titr" w:hint="cs"/>
          <w:b/>
          <w:bCs/>
          <w:sz w:val="32"/>
          <w:szCs w:val="32"/>
          <w:rtl/>
          <w:lang w:bidi="fa-IR"/>
        </w:rPr>
        <w:t>طول</w:t>
      </w:r>
      <w:r w:rsidRPr="003D5F86">
        <w:rPr>
          <w:rFonts w:cs="B Titr" w:hint="cs"/>
          <w:b/>
          <w:bCs/>
          <w:sz w:val="32"/>
          <w:szCs w:val="32"/>
          <w:rtl/>
          <w:lang w:bidi="fa-IR"/>
        </w:rPr>
        <w:t xml:space="preserve"> اردویسین</w:t>
      </w:r>
      <w:r>
        <w:rPr>
          <w:rFonts w:cs="B Titr" w:hint="cs"/>
          <w:b/>
          <w:bCs/>
          <w:sz w:val="32"/>
          <w:szCs w:val="32"/>
          <w:rtl/>
          <w:lang w:bidi="fa-IR"/>
        </w:rPr>
        <w:t xml:space="preserve">: </w:t>
      </w:r>
      <w:r w:rsidRPr="003D5F86">
        <w:rPr>
          <w:rFonts w:cs="B Titr" w:hint="cs"/>
          <w:b/>
          <w:bCs/>
          <w:sz w:val="32"/>
          <w:szCs w:val="32"/>
          <w:rtl/>
          <w:lang w:bidi="fa-IR"/>
        </w:rPr>
        <w:t xml:space="preserve"> </w:t>
      </w:r>
      <w:r w:rsidR="00887ED1" w:rsidRPr="00887ED1">
        <w:rPr>
          <w:rFonts w:cs="B Titr" w:hint="cs"/>
          <w:b/>
          <w:bCs/>
          <w:sz w:val="32"/>
          <w:szCs w:val="32"/>
          <w:rtl/>
          <w:lang w:bidi="fa-IR"/>
        </w:rPr>
        <w:t>مروری بر جغرافیای دیرینه</w:t>
      </w:r>
      <w:r w:rsidR="0087708A">
        <w:rPr>
          <w:rFonts w:cs="B Titr" w:hint="cs"/>
          <w:b/>
          <w:bCs/>
          <w:sz w:val="32"/>
          <w:szCs w:val="32"/>
          <w:rtl/>
          <w:lang w:bidi="fa-IR"/>
        </w:rPr>
        <w:t xml:space="preserve"> حاشیه</w:t>
      </w:r>
      <w:r w:rsidR="00887ED1" w:rsidRPr="00887ED1">
        <w:rPr>
          <w:rFonts w:cs="B Titr" w:hint="cs"/>
          <w:b/>
          <w:bCs/>
          <w:sz w:val="32"/>
          <w:szCs w:val="32"/>
          <w:rtl/>
          <w:lang w:bidi="fa-IR"/>
        </w:rPr>
        <w:t xml:space="preserve"> </w:t>
      </w:r>
      <w:r w:rsidR="00887ED1">
        <w:rPr>
          <w:rFonts w:cs="B Titr" w:hint="cs"/>
          <w:b/>
          <w:bCs/>
          <w:sz w:val="32"/>
          <w:szCs w:val="32"/>
          <w:rtl/>
          <w:lang w:bidi="fa-IR"/>
        </w:rPr>
        <w:t>شلف قاره</w:t>
      </w:r>
      <w:r w:rsidR="00887ED1">
        <w:rPr>
          <w:rFonts w:cs="B Titr"/>
          <w:b/>
          <w:bCs/>
          <w:sz w:val="32"/>
          <w:szCs w:val="32"/>
          <w:rtl/>
          <w:lang w:bidi="fa-IR"/>
        </w:rPr>
        <w:softHyphen/>
      </w:r>
      <w:r w:rsidR="00887ED1">
        <w:rPr>
          <w:rFonts w:cs="B Titr" w:hint="cs"/>
          <w:b/>
          <w:bCs/>
          <w:sz w:val="32"/>
          <w:szCs w:val="32"/>
          <w:rtl/>
          <w:lang w:bidi="fa-IR"/>
        </w:rPr>
        <w:t>ای</w:t>
      </w:r>
      <w:r w:rsidR="00887ED1" w:rsidRPr="00887ED1">
        <w:rPr>
          <w:rFonts w:cs="B Titr" w:hint="cs"/>
          <w:b/>
          <w:bCs/>
          <w:sz w:val="32"/>
          <w:szCs w:val="32"/>
          <w:rtl/>
          <w:lang w:bidi="fa-IR"/>
        </w:rPr>
        <w:t xml:space="preserve"> پروتوتتیس در امتداد لبه شمالی گندوانا</w:t>
      </w:r>
    </w:p>
    <w:p w14:paraId="0C0520B1" w14:textId="106A513F" w:rsidR="0067279F" w:rsidRDefault="00533140" w:rsidP="003D5F86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ئارام بایت گل</w:t>
      </w:r>
      <w:r w:rsidR="0009299E">
        <w:rPr>
          <w:b/>
          <w:bCs/>
          <w:sz w:val="24"/>
          <w:szCs w:val="24"/>
          <w:rtl/>
          <w:lang w:bidi="fa-IR"/>
        </w:rPr>
        <w:t>*</w:t>
      </w:r>
      <w:r w:rsidR="0009299E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1</w:t>
      </w:r>
      <w:r w:rsidR="004D3AA6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="0009299E">
        <w:rPr>
          <w:rFonts w:cs="B Nazanin" w:hint="cs"/>
          <w:b/>
          <w:bCs/>
          <w:sz w:val="24"/>
          <w:szCs w:val="24"/>
          <w:rtl/>
          <w:lang w:bidi="fa-IR"/>
        </w:rPr>
        <w:t>محمود شرفی</w:t>
      </w:r>
      <w:r w:rsidR="0009299E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 xml:space="preserve">2 </w:t>
      </w:r>
      <w:r w:rsidR="0009299E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Pr="00533140">
        <w:rPr>
          <w:rFonts w:cs="B Nazanin" w:hint="cs"/>
          <w:b/>
          <w:bCs/>
          <w:sz w:val="24"/>
          <w:szCs w:val="24"/>
          <w:rtl/>
          <w:lang w:bidi="fa-IR"/>
        </w:rPr>
        <w:t>مهدی دارائی</w:t>
      </w:r>
      <w:r w:rsidRPr="00533140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 xml:space="preserve"> </w:t>
      </w:r>
      <w:r w:rsidR="0009299E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3</w:t>
      </w:r>
      <w:r w:rsidR="004D3AA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14:paraId="7A048350" w14:textId="583978E9" w:rsidR="004D3AA6" w:rsidRDefault="0009299E" w:rsidP="004D3AA6">
      <w:pPr>
        <w:bidi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>1</w:t>
      </w:r>
      <w:r w:rsidR="004D3AA6">
        <w:rPr>
          <w:rFonts w:cs="B Nazanin" w:hint="cs"/>
          <w:sz w:val="20"/>
          <w:rtl/>
          <w:lang w:bidi="fa-IR"/>
        </w:rPr>
        <w:t xml:space="preserve">. </w:t>
      </w:r>
      <w:r w:rsidR="004D3AA6" w:rsidRPr="004D3AA6">
        <w:rPr>
          <w:rFonts w:cs="B Nazanin"/>
          <w:rtl/>
        </w:rPr>
        <w:t>استاديار گروه رسوب</w:t>
      </w:r>
      <w:r w:rsidR="004D3AA6">
        <w:rPr>
          <w:rFonts w:cs="B Nazanin"/>
          <w:rtl/>
        </w:rPr>
        <w:softHyphen/>
      </w:r>
      <w:r w:rsidR="004D3AA6" w:rsidRPr="004D3AA6">
        <w:rPr>
          <w:rFonts w:cs="B Nazanin"/>
          <w:rtl/>
        </w:rPr>
        <w:t>شناسي، دانشکده علوم زمين، دانشگاه ت</w:t>
      </w:r>
      <w:r w:rsidR="004D3AA6">
        <w:rPr>
          <w:rFonts w:cs="B Nazanin" w:hint="cs"/>
          <w:rtl/>
        </w:rPr>
        <w:t>حصیلات</w:t>
      </w:r>
      <w:r w:rsidR="004D3AA6" w:rsidRPr="004D3AA6">
        <w:rPr>
          <w:rFonts w:cs="B Nazanin"/>
          <w:rtl/>
        </w:rPr>
        <w:t xml:space="preserve"> تکميلي علوم پايه زنجا</w:t>
      </w:r>
      <w:r w:rsidR="004D3AA6" w:rsidRPr="004D3AA6">
        <w:rPr>
          <w:rFonts w:cs="B Nazanin" w:hint="cs"/>
          <w:rtl/>
        </w:rPr>
        <w:t>ن</w:t>
      </w:r>
      <w:r w:rsidR="00390437">
        <w:rPr>
          <w:rFonts w:cs="B Nazanin" w:hint="cs"/>
          <w:rtl/>
          <w:lang w:bidi="fa-IR"/>
        </w:rPr>
        <w:t xml:space="preserve"> (</w:t>
      </w:r>
      <w:r w:rsidR="00390437">
        <w:rPr>
          <w:rFonts w:cs="B Nazanin"/>
          <w:lang w:bidi="fa-IR"/>
        </w:rPr>
        <w:t>bayetgoll@iasbs.ac.ir</w:t>
      </w:r>
      <w:r w:rsidR="00390437">
        <w:rPr>
          <w:rFonts w:cs="B Nazanin" w:hint="cs"/>
          <w:rtl/>
          <w:lang w:bidi="fa-IR"/>
        </w:rPr>
        <w:t>)</w:t>
      </w:r>
    </w:p>
    <w:p w14:paraId="7912E2F4" w14:textId="6A32EA9E" w:rsidR="004D3AA6" w:rsidRDefault="0009299E" w:rsidP="004D3AA6">
      <w:pPr>
        <w:bidi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>2</w:t>
      </w:r>
      <w:r w:rsidR="004D3AA6">
        <w:rPr>
          <w:rFonts w:cs="B Nazanin" w:hint="cs"/>
          <w:sz w:val="20"/>
          <w:rtl/>
          <w:lang w:bidi="fa-IR"/>
        </w:rPr>
        <w:t xml:space="preserve">. </w:t>
      </w:r>
      <w:r w:rsidR="006B2CC9">
        <w:rPr>
          <w:rFonts w:cs="B Nazanin" w:hint="cs"/>
          <w:sz w:val="20"/>
          <w:rtl/>
          <w:lang w:bidi="fa-IR"/>
        </w:rPr>
        <w:t xml:space="preserve">استادیار </w:t>
      </w:r>
      <w:r w:rsidR="00E57A5A">
        <w:rPr>
          <w:rFonts w:cs="B Nazanin" w:hint="cs"/>
          <w:sz w:val="20"/>
          <w:rtl/>
          <w:lang w:bidi="fa-IR"/>
        </w:rPr>
        <w:t xml:space="preserve">دانشکده علوم پایه، </w:t>
      </w:r>
      <w:r w:rsidR="006B2CC9">
        <w:rPr>
          <w:rFonts w:cs="B Nazanin" w:hint="cs"/>
          <w:sz w:val="20"/>
          <w:rtl/>
          <w:lang w:bidi="fa-IR"/>
        </w:rPr>
        <w:t>گروه زمین</w:t>
      </w:r>
      <w:r w:rsidR="00E57A5A">
        <w:rPr>
          <w:rFonts w:cs="B Nazanin" w:hint="cs"/>
          <w:sz w:val="20"/>
          <w:rtl/>
          <w:lang w:bidi="fa-IR"/>
        </w:rPr>
        <w:t xml:space="preserve"> شناسی</w:t>
      </w:r>
      <w:r w:rsidR="006B2CC9">
        <w:rPr>
          <w:rFonts w:cs="B Nazanin" w:hint="cs"/>
          <w:sz w:val="20"/>
          <w:rtl/>
          <w:lang w:bidi="fa-IR"/>
        </w:rPr>
        <w:t xml:space="preserve">، دانشگاه </w:t>
      </w:r>
      <w:r w:rsidR="00E57A5A">
        <w:rPr>
          <w:rFonts w:cs="B Nazanin" w:hint="cs"/>
          <w:sz w:val="20"/>
          <w:rtl/>
          <w:lang w:bidi="fa-IR"/>
        </w:rPr>
        <w:t>هرمزگان</w:t>
      </w:r>
    </w:p>
    <w:p w14:paraId="76F7A317" w14:textId="77777777" w:rsidR="0009299E" w:rsidRDefault="0009299E" w:rsidP="0009299E">
      <w:pPr>
        <w:bidi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 xml:space="preserve">1. </w:t>
      </w:r>
      <w:r w:rsidRPr="004D3AA6">
        <w:rPr>
          <w:rFonts w:cs="B Nazanin"/>
          <w:rtl/>
        </w:rPr>
        <w:t>استاديار گروه رسوب</w:t>
      </w:r>
      <w:r>
        <w:rPr>
          <w:rFonts w:cs="B Nazanin"/>
          <w:rtl/>
        </w:rPr>
        <w:softHyphen/>
      </w:r>
      <w:r w:rsidRPr="004D3AA6">
        <w:rPr>
          <w:rFonts w:cs="B Nazanin"/>
          <w:rtl/>
        </w:rPr>
        <w:t>شناسي، دانشکده علوم زمين، دانشگاه ت</w:t>
      </w:r>
      <w:r>
        <w:rPr>
          <w:rFonts w:cs="B Nazanin" w:hint="cs"/>
          <w:rtl/>
        </w:rPr>
        <w:t>حصیلات</w:t>
      </w:r>
      <w:r w:rsidRPr="004D3AA6">
        <w:rPr>
          <w:rFonts w:cs="B Nazanin"/>
          <w:rtl/>
        </w:rPr>
        <w:t xml:space="preserve"> تکميلي علوم پايه زنجا</w:t>
      </w:r>
      <w:r w:rsidRPr="004D3AA6">
        <w:rPr>
          <w:rFonts w:cs="B Nazanin" w:hint="cs"/>
          <w:rtl/>
        </w:rPr>
        <w:t>ن</w:t>
      </w:r>
    </w:p>
    <w:p w14:paraId="68DB8219" w14:textId="580FAF44" w:rsidR="00DD326E" w:rsidRDefault="00617F2A" w:rsidP="0067279F">
      <w:pPr>
        <w:bidi/>
        <w:rPr>
          <w:rFonts w:cs="B Nazanin"/>
          <w:b/>
          <w:bCs/>
          <w:sz w:val="26"/>
          <w:szCs w:val="26"/>
          <w:lang w:bidi="fa-IR"/>
        </w:rPr>
      </w:pPr>
      <w:r w:rsidRPr="00617F2A">
        <w:rPr>
          <w:rFonts w:cs="B Nazanin" w:hint="cs"/>
          <w:b/>
          <w:bCs/>
          <w:sz w:val="26"/>
          <w:szCs w:val="26"/>
          <w:rtl/>
          <w:lang w:bidi="fa-IR"/>
        </w:rPr>
        <w:t>چکیده</w:t>
      </w:r>
    </w:p>
    <w:p w14:paraId="4B96F9B8" w14:textId="569F1390" w:rsidR="00617F2A" w:rsidRDefault="00820048" w:rsidP="00D225EF">
      <w:pPr>
        <w:bidi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>هدف از این مقاله ارائه</w:t>
      </w:r>
      <w:r>
        <w:rPr>
          <w:rFonts w:cs="B Nazanin"/>
          <w:sz w:val="22"/>
          <w:szCs w:val="22"/>
          <w:rtl/>
          <w:lang w:bidi="fa-IR"/>
        </w:rPr>
        <w:softHyphen/>
      </w:r>
      <w:r>
        <w:rPr>
          <w:rFonts w:cs="B Nazanin" w:hint="cs"/>
          <w:sz w:val="22"/>
          <w:szCs w:val="22"/>
          <w:rtl/>
          <w:lang w:bidi="fa-IR"/>
        </w:rPr>
        <w:t xml:space="preserve">ای از </w:t>
      </w:r>
      <w:r w:rsidR="00F272E4">
        <w:rPr>
          <w:rFonts w:cs="B Nazanin" w:hint="cs"/>
          <w:sz w:val="22"/>
          <w:szCs w:val="22"/>
          <w:rtl/>
          <w:lang w:bidi="fa-IR"/>
        </w:rPr>
        <w:t>تغییرپذیری در مکانیسم</w:t>
      </w:r>
      <w:r w:rsidR="00F272E4">
        <w:rPr>
          <w:rFonts w:cs="B Nazanin"/>
          <w:sz w:val="22"/>
          <w:szCs w:val="22"/>
          <w:rtl/>
          <w:lang w:bidi="fa-IR"/>
        </w:rPr>
        <w:softHyphen/>
      </w:r>
      <w:r w:rsidR="00F272E4">
        <w:rPr>
          <w:rFonts w:cs="B Nazanin" w:hint="cs"/>
          <w:sz w:val="22"/>
          <w:szCs w:val="22"/>
          <w:rtl/>
          <w:lang w:bidi="fa-IR"/>
        </w:rPr>
        <w:t>های کنترل کننده شرایط محیطی، فضای تجمع رسوب</w:t>
      </w:r>
      <w:r w:rsidR="00F272E4">
        <w:rPr>
          <w:rFonts w:cs="B Nazanin"/>
          <w:sz w:val="22"/>
          <w:szCs w:val="22"/>
          <w:rtl/>
          <w:lang w:bidi="fa-IR"/>
        </w:rPr>
        <w:softHyphen/>
      </w:r>
      <w:r w:rsidR="00F272E4">
        <w:rPr>
          <w:rFonts w:cs="B Nazanin" w:hint="cs"/>
          <w:sz w:val="22"/>
          <w:szCs w:val="22"/>
          <w:rtl/>
          <w:lang w:bidi="fa-IR"/>
        </w:rPr>
        <w:t>گذاری</w:t>
      </w:r>
      <w:r w:rsidR="005A3B99">
        <w:rPr>
          <w:rFonts w:cs="B Nazanin" w:hint="cs"/>
          <w:sz w:val="22"/>
          <w:szCs w:val="22"/>
          <w:rtl/>
          <w:lang w:bidi="fa-IR"/>
        </w:rPr>
        <w:t>، مدل پرشدگی حوضه، و سبک چینه</w:t>
      </w:r>
      <w:r w:rsidR="005A3B99">
        <w:rPr>
          <w:rFonts w:cs="B Nazanin"/>
          <w:sz w:val="22"/>
          <w:szCs w:val="22"/>
          <w:rtl/>
          <w:lang w:bidi="fa-IR"/>
        </w:rPr>
        <w:softHyphen/>
      </w:r>
      <w:r w:rsidR="005A3B99">
        <w:rPr>
          <w:rFonts w:cs="B Nazanin"/>
          <w:sz w:val="22"/>
          <w:szCs w:val="22"/>
          <w:rtl/>
          <w:lang w:bidi="fa-IR"/>
        </w:rPr>
        <w:softHyphen/>
      </w:r>
      <w:r w:rsidR="005A3B99">
        <w:rPr>
          <w:rFonts w:cs="B Nazanin" w:hint="cs"/>
          <w:sz w:val="22"/>
          <w:szCs w:val="22"/>
          <w:rtl/>
          <w:lang w:bidi="fa-IR"/>
        </w:rPr>
        <w:t>ای توالی</w:t>
      </w:r>
      <w:r w:rsidR="005A3B99">
        <w:rPr>
          <w:rFonts w:cs="B Nazanin"/>
          <w:sz w:val="22"/>
          <w:szCs w:val="22"/>
          <w:rtl/>
          <w:lang w:bidi="fa-IR"/>
        </w:rPr>
        <w:softHyphen/>
      </w:r>
      <w:r w:rsidR="005A3B99">
        <w:rPr>
          <w:rFonts w:cs="B Nazanin" w:hint="cs"/>
          <w:sz w:val="22"/>
          <w:szCs w:val="22"/>
          <w:rtl/>
          <w:lang w:bidi="fa-IR"/>
        </w:rPr>
        <w:t>های اردویسین البرز در امتداد سواحل رسوبی بر روی شلق اره</w:t>
      </w:r>
      <w:r w:rsidR="005A3B99">
        <w:rPr>
          <w:rFonts w:cs="B Nazanin"/>
          <w:sz w:val="22"/>
          <w:szCs w:val="22"/>
          <w:rtl/>
          <w:lang w:bidi="fa-IR"/>
        </w:rPr>
        <w:softHyphen/>
      </w:r>
      <w:r w:rsidR="005A3B99">
        <w:rPr>
          <w:rFonts w:cs="B Nazanin" w:hint="cs"/>
          <w:sz w:val="22"/>
          <w:szCs w:val="22"/>
          <w:rtl/>
          <w:lang w:bidi="fa-IR"/>
        </w:rPr>
        <w:t>ای گندوانا می</w:t>
      </w:r>
      <w:r w:rsidR="005A3B99">
        <w:rPr>
          <w:rFonts w:cs="B Nazanin"/>
          <w:sz w:val="22"/>
          <w:szCs w:val="22"/>
          <w:rtl/>
          <w:lang w:bidi="fa-IR"/>
        </w:rPr>
        <w:softHyphen/>
      </w:r>
      <w:r w:rsidR="005A3B99">
        <w:rPr>
          <w:rFonts w:cs="B Nazanin" w:hint="cs"/>
          <w:sz w:val="22"/>
          <w:szCs w:val="22"/>
          <w:rtl/>
          <w:lang w:bidi="fa-IR"/>
        </w:rPr>
        <w:t xml:space="preserve">باشد. </w:t>
      </w:r>
      <w:r w:rsidR="00422BD7">
        <w:rPr>
          <w:rFonts w:cs="B Nazanin" w:hint="cs"/>
          <w:sz w:val="22"/>
          <w:szCs w:val="22"/>
          <w:rtl/>
          <w:lang w:bidi="fa-IR"/>
        </w:rPr>
        <w:t>تغییرپذیری در امتداد ساحل رسوبی در سبک چینه</w:t>
      </w:r>
      <w:r w:rsidR="00422BD7">
        <w:rPr>
          <w:rFonts w:cs="B Nazanin"/>
          <w:sz w:val="22"/>
          <w:szCs w:val="22"/>
          <w:rtl/>
          <w:lang w:bidi="fa-IR"/>
        </w:rPr>
        <w:softHyphen/>
      </w:r>
      <w:r w:rsidR="00422BD7">
        <w:rPr>
          <w:rFonts w:cs="B Nazanin" w:hint="cs"/>
          <w:sz w:val="22"/>
          <w:szCs w:val="22"/>
          <w:rtl/>
          <w:lang w:bidi="fa-IR"/>
        </w:rPr>
        <w:t>ای توالی</w:t>
      </w:r>
      <w:r w:rsidR="00422BD7">
        <w:rPr>
          <w:rFonts w:cs="B Nazanin"/>
          <w:sz w:val="22"/>
          <w:szCs w:val="22"/>
          <w:rtl/>
          <w:lang w:bidi="fa-IR"/>
        </w:rPr>
        <w:softHyphen/>
      </w:r>
      <w:r w:rsidR="00422BD7">
        <w:rPr>
          <w:rFonts w:cs="B Nazanin" w:hint="cs"/>
          <w:sz w:val="22"/>
          <w:szCs w:val="22"/>
          <w:rtl/>
          <w:lang w:bidi="fa-IR"/>
        </w:rPr>
        <w:t xml:space="preserve">های رسوبی </w:t>
      </w:r>
      <w:r w:rsidR="00AD142E">
        <w:rPr>
          <w:rFonts w:cs="B Nazanin" w:hint="cs"/>
          <w:sz w:val="22"/>
          <w:szCs w:val="22"/>
          <w:rtl/>
          <w:lang w:bidi="fa-IR"/>
        </w:rPr>
        <w:t>اردویسین زیرن (</w:t>
      </w:r>
      <w:r w:rsidR="00AD142E" w:rsidRPr="00AD142E">
        <w:rPr>
          <w:rFonts w:cs="B Nazanin"/>
          <w:sz w:val="22"/>
          <w:szCs w:val="22"/>
          <w:lang w:val="en" w:bidi="fa-IR"/>
        </w:rPr>
        <w:t>Tremadocian–</w:t>
      </w:r>
      <w:proofErr w:type="spellStart"/>
      <w:r w:rsidR="00AD142E" w:rsidRPr="00AD142E">
        <w:rPr>
          <w:rFonts w:cs="B Nazanin"/>
          <w:sz w:val="22"/>
          <w:szCs w:val="22"/>
          <w:lang w:val="en" w:bidi="fa-IR"/>
        </w:rPr>
        <w:t>Floian</w:t>
      </w:r>
      <w:proofErr w:type="spellEnd"/>
      <w:r w:rsidR="00AD142E">
        <w:rPr>
          <w:rFonts w:cs="B Nazanin" w:hint="cs"/>
          <w:sz w:val="22"/>
          <w:szCs w:val="22"/>
          <w:rtl/>
          <w:lang w:bidi="fa-IR"/>
        </w:rPr>
        <w:t>) بوسیله تغییرات درون حوضه</w:t>
      </w:r>
      <w:r w:rsidR="00AD142E">
        <w:rPr>
          <w:rFonts w:cs="B Nazanin"/>
          <w:sz w:val="22"/>
          <w:szCs w:val="22"/>
          <w:rtl/>
          <w:lang w:bidi="fa-IR"/>
        </w:rPr>
        <w:softHyphen/>
      </w:r>
      <w:r w:rsidR="00AD142E">
        <w:rPr>
          <w:rFonts w:cs="B Nazanin" w:hint="cs"/>
          <w:sz w:val="22"/>
          <w:szCs w:val="22"/>
          <w:rtl/>
          <w:lang w:bidi="fa-IR"/>
        </w:rPr>
        <w:t>ای در تامین رسوب و فرایندهای فیزیکی داخل حوضه کنترل می</w:t>
      </w:r>
      <w:r w:rsidR="00AD142E">
        <w:rPr>
          <w:rFonts w:cs="B Nazanin"/>
          <w:sz w:val="22"/>
          <w:szCs w:val="22"/>
          <w:rtl/>
          <w:lang w:bidi="fa-IR"/>
        </w:rPr>
        <w:softHyphen/>
      </w:r>
      <w:r w:rsidR="00AD142E">
        <w:rPr>
          <w:rFonts w:cs="B Nazanin" w:hint="cs"/>
          <w:sz w:val="22"/>
          <w:szCs w:val="22"/>
          <w:rtl/>
          <w:lang w:bidi="fa-IR"/>
        </w:rPr>
        <w:t xml:space="preserve">شود.  </w:t>
      </w:r>
      <w:r w:rsidR="001976EB">
        <w:rPr>
          <w:rFonts w:cs="B Nazanin" w:hint="cs"/>
          <w:sz w:val="22"/>
          <w:szCs w:val="22"/>
          <w:rtl/>
          <w:lang w:bidi="fa-IR"/>
        </w:rPr>
        <w:t>بهرحال در نتیجه شکست پوسته قاره</w:t>
      </w:r>
      <w:r w:rsidR="001976EB">
        <w:rPr>
          <w:rFonts w:cs="B Nazanin"/>
          <w:sz w:val="22"/>
          <w:szCs w:val="22"/>
          <w:rtl/>
          <w:lang w:bidi="fa-IR"/>
        </w:rPr>
        <w:softHyphen/>
      </w:r>
      <w:r w:rsidR="001976EB">
        <w:rPr>
          <w:rFonts w:cs="B Nazanin" w:hint="cs"/>
          <w:sz w:val="22"/>
          <w:szCs w:val="22"/>
          <w:rtl/>
          <w:lang w:bidi="fa-IR"/>
        </w:rPr>
        <w:t xml:space="preserve">ای پالئوزوئیک ایران </w:t>
      </w:r>
      <w:r w:rsidR="00D225EF">
        <w:rPr>
          <w:rFonts w:cs="B Nazanin" w:hint="cs"/>
          <w:sz w:val="22"/>
          <w:szCs w:val="22"/>
          <w:rtl/>
          <w:lang w:bidi="fa-IR"/>
        </w:rPr>
        <w:t>و فعالیت گسل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های نرمل همزمان با رسوب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گذاری (</w:t>
      </w:r>
      <w:proofErr w:type="spellStart"/>
      <w:r w:rsidR="00D225EF" w:rsidRPr="00D225EF">
        <w:rPr>
          <w:rFonts w:cs="B Nazanin"/>
          <w:sz w:val="22"/>
          <w:szCs w:val="22"/>
          <w:lang w:val="en" w:bidi="fa-IR"/>
        </w:rPr>
        <w:t>Floian</w:t>
      </w:r>
      <w:proofErr w:type="spellEnd"/>
      <w:r w:rsidR="00D225EF" w:rsidRPr="00D225EF">
        <w:rPr>
          <w:rFonts w:cs="B Nazanin"/>
          <w:sz w:val="22"/>
          <w:szCs w:val="22"/>
          <w:lang w:val="en" w:bidi="fa-IR"/>
        </w:rPr>
        <w:t>–Darriwilian</w:t>
      </w:r>
      <w:r w:rsidR="00D225EF">
        <w:rPr>
          <w:rFonts w:cs="B Nazanin" w:hint="cs"/>
          <w:sz w:val="22"/>
          <w:szCs w:val="22"/>
          <w:rtl/>
          <w:lang w:bidi="fa-IR"/>
        </w:rPr>
        <w:t>)</w:t>
      </w:r>
      <w:r w:rsidR="005869BC">
        <w:rPr>
          <w:rFonts w:cs="B Nazanin" w:hint="cs"/>
          <w:sz w:val="22"/>
          <w:szCs w:val="22"/>
          <w:rtl/>
          <w:lang w:bidi="fa-IR"/>
        </w:rPr>
        <w:t xml:space="preserve"> </w:t>
      </w:r>
      <w:r w:rsidR="00D225EF">
        <w:rPr>
          <w:rFonts w:cs="B Nazanin" w:hint="cs"/>
          <w:sz w:val="22"/>
          <w:szCs w:val="22"/>
          <w:rtl/>
          <w:lang w:bidi="fa-IR"/>
        </w:rPr>
        <w:t>موقعیت تکتونیکی حاشیه قاره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ای غیرفعال ایران به یک موقعیت حاشیه قاره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ای فعال تبدیل می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شود. ریفتینگ و گسل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های کششی حاصل از این حادثه موجب شکل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گیری یک فضای تجمع رسوب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گذاری نامتقارن در بخش غرب (</w:t>
      </w:r>
      <w:r w:rsidR="00D225EF" w:rsidRPr="00D225EF">
        <w:rPr>
          <w:rFonts w:cs="B Nazanin"/>
          <w:sz w:val="22"/>
          <w:szCs w:val="22"/>
          <w:lang w:val="en" w:bidi="fa-IR"/>
        </w:rPr>
        <w:t>up-dip</w:t>
      </w:r>
      <w:r w:rsidR="00D225EF">
        <w:rPr>
          <w:rFonts w:cs="B Nazanin" w:hint="cs"/>
          <w:sz w:val="22"/>
          <w:szCs w:val="22"/>
          <w:rtl/>
          <w:lang w:bidi="fa-IR"/>
        </w:rPr>
        <w:t>) و شرق (</w:t>
      </w:r>
      <w:r w:rsidR="00D225EF" w:rsidRPr="00D225EF">
        <w:rPr>
          <w:rFonts w:cs="B Nazanin"/>
          <w:sz w:val="22"/>
          <w:szCs w:val="22"/>
          <w:lang w:val="en" w:bidi="fa-IR"/>
        </w:rPr>
        <w:t>down-dip</w:t>
      </w:r>
      <w:r w:rsidR="00D225EF">
        <w:rPr>
          <w:rFonts w:cs="B Nazanin" w:hint="cs"/>
          <w:sz w:val="22"/>
          <w:szCs w:val="22"/>
          <w:rtl/>
          <w:lang w:bidi="fa-IR"/>
        </w:rPr>
        <w:t>) حوضه البرز می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شود. چنین تغییری در سبک موقعیت تکتونیکی در طول اردویسین میانی و بالایی موجب بالاآمدگی قائم بخش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های غربی حوضه البرز می</w:t>
      </w:r>
      <w:r w:rsidR="00D225EF">
        <w:rPr>
          <w:rFonts w:cs="B Nazanin"/>
          <w:sz w:val="22"/>
          <w:szCs w:val="22"/>
          <w:rtl/>
          <w:lang w:bidi="fa-IR"/>
        </w:rPr>
        <w:softHyphen/>
      </w:r>
      <w:r w:rsidR="00D225EF">
        <w:rPr>
          <w:rFonts w:cs="B Nazanin" w:hint="cs"/>
          <w:sz w:val="22"/>
          <w:szCs w:val="22"/>
          <w:rtl/>
          <w:lang w:bidi="fa-IR"/>
        </w:rPr>
        <w:t>شود</w:t>
      </w:r>
      <w:r w:rsidR="00CF61EC">
        <w:rPr>
          <w:rFonts w:cs="B Nazanin" w:hint="cs"/>
          <w:sz w:val="22"/>
          <w:szCs w:val="22"/>
          <w:rtl/>
          <w:lang w:bidi="fa-IR"/>
        </w:rPr>
        <w:t xml:space="preserve"> که بوسیله یک دوره از فرسایش/عدم رسوب</w:t>
      </w:r>
      <w:r w:rsidR="00CF61EC">
        <w:rPr>
          <w:rFonts w:cs="B Nazanin"/>
          <w:sz w:val="22"/>
          <w:szCs w:val="22"/>
          <w:rtl/>
          <w:lang w:bidi="fa-IR"/>
        </w:rPr>
        <w:softHyphen/>
      </w:r>
      <w:r w:rsidR="00CF61EC">
        <w:rPr>
          <w:rFonts w:cs="B Nazanin" w:hint="cs"/>
          <w:sz w:val="22"/>
          <w:szCs w:val="22"/>
          <w:rtl/>
          <w:lang w:bidi="fa-IR"/>
        </w:rPr>
        <w:t>گذاری، جوان</w:t>
      </w:r>
      <w:r w:rsidR="00CF61EC">
        <w:rPr>
          <w:rFonts w:cs="B Nazanin"/>
          <w:sz w:val="22"/>
          <w:szCs w:val="22"/>
          <w:rtl/>
          <w:lang w:bidi="fa-IR"/>
        </w:rPr>
        <w:softHyphen/>
      </w:r>
      <w:r w:rsidR="00CF61EC">
        <w:rPr>
          <w:rFonts w:cs="B Nazanin" w:hint="cs"/>
          <w:sz w:val="22"/>
          <w:szCs w:val="22"/>
          <w:rtl/>
          <w:lang w:bidi="fa-IR"/>
        </w:rPr>
        <w:t>شدگی ناحیه منشاء و ته</w:t>
      </w:r>
      <w:r w:rsidR="00CF61EC">
        <w:rPr>
          <w:rFonts w:cs="B Nazanin"/>
          <w:sz w:val="22"/>
          <w:szCs w:val="22"/>
          <w:rtl/>
          <w:lang w:bidi="fa-IR"/>
        </w:rPr>
        <w:softHyphen/>
      </w:r>
      <w:r w:rsidR="00CF61EC">
        <w:rPr>
          <w:rFonts w:cs="B Nazanin" w:hint="cs"/>
          <w:sz w:val="22"/>
          <w:szCs w:val="22"/>
          <w:rtl/>
          <w:lang w:bidi="fa-IR"/>
        </w:rPr>
        <w:t xml:space="preserve">نشینی </w:t>
      </w:r>
      <w:r w:rsidR="00387863">
        <w:rPr>
          <w:rFonts w:cs="B Nazanin" w:hint="cs"/>
          <w:sz w:val="22"/>
          <w:szCs w:val="22"/>
          <w:rtl/>
          <w:lang w:bidi="fa-IR"/>
        </w:rPr>
        <w:t>توالی</w:t>
      </w:r>
      <w:r w:rsidR="00387863">
        <w:rPr>
          <w:rFonts w:cs="B Nazanin"/>
          <w:sz w:val="22"/>
          <w:szCs w:val="22"/>
          <w:rtl/>
          <w:lang w:bidi="fa-IR"/>
        </w:rPr>
        <w:softHyphen/>
      </w:r>
      <w:r w:rsidR="00387863">
        <w:rPr>
          <w:rFonts w:cs="B Nazanin" w:hint="cs"/>
          <w:sz w:val="22"/>
          <w:szCs w:val="22"/>
          <w:rtl/>
          <w:lang w:bidi="fa-IR"/>
        </w:rPr>
        <w:t>های اردویسین در شرق حوضه دنبال می</w:t>
      </w:r>
      <w:r w:rsidR="00387863">
        <w:rPr>
          <w:rFonts w:cs="B Nazanin"/>
          <w:sz w:val="22"/>
          <w:szCs w:val="22"/>
          <w:rtl/>
          <w:lang w:bidi="fa-IR"/>
        </w:rPr>
        <w:softHyphen/>
      </w:r>
      <w:r w:rsidR="00387863">
        <w:rPr>
          <w:rFonts w:cs="B Nazanin" w:hint="cs"/>
          <w:sz w:val="22"/>
          <w:szCs w:val="22"/>
          <w:rtl/>
          <w:lang w:bidi="fa-IR"/>
        </w:rPr>
        <w:t>شود. فرسایش بلوک</w:t>
      </w:r>
      <w:r w:rsidR="00387863">
        <w:rPr>
          <w:rFonts w:cs="B Nazanin"/>
          <w:sz w:val="22"/>
          <w:szCs w:val="22"/>
          <w:rtl/>
          <w:lang w:bidi="fa-IR"/>
        </w:rPr>
        <w:softHyphen/>
      </w:r>
      <w:r w:rsidR="00387863">
        <w:rPr>
          <w:rFonts w:cs="B Nazanin" w:hint="cs"/>
          <w:sz w:val="22"/>
          <w:szCs w:val="22"/>
          <w:rtl/>
          <w:lang w:bidi="fa-IR"/>
        </w:rPr>
        <w:t>های بالاآمده در غرب حوضه البرز رسوب کافی را برای ته</w:t>
      </w:r>
      <w:r w:rsidR="00387863">
        <w:rPr>
          <w:rFonts w:cs="B Nazanin"/>
          <w:sz w:val="22"/>
          <w:szCs w:val="22"/>
          <w:rtl/>
          <w:lang w:bidi="fa-IR"/>
        </w:rPr>
        <w:softHyphen/>
      </w:r>
      <w:r w:rsidR="00387863">
        <w:rPr>
          <w:rFonts w:cs="B Nazanin" w:hint="cs"/>
          <w:sz w:val="22"/>
          <w:szCs w:val="22"/>
          <w:rtl/>
          <w:lang w:bidi="fa-IR"/>
        </w:rPr>
        <w:t>نشینی توربیدایت</w:t>
      </w:r>
      <w:r w:rsidR="00387863">
        <w:rPr>
          <w:rFonts w:cs="B Nazanin"/>
          <w:sz w:val="22"/>
          <w:szCs w:val="22"/>
          <w:rtl/>
          <w:lang w:bidi="fa-IR"/>
        </w:rPr>
        <w:softHyphen/>
      </w:r>
      <w:r w:rsidR="00387863">
        <w:rPr>
          <w:rFonts w:cs="B Nazanin" w:hint="cs"/>
          <w:sz w:val="22"/>
          <w:szCs w:val="22"/>
          <w:rtl/>
          <w:lang w:bidi="fa-IR"/>
        </w:rPr>
        <w:t>های سازند قلی در ناحیه کپه</w:t>
      </w:r>
      <w:r w:rsidR="00387863">
        <w:rPr>
          <w:rFonts w:cs="B Nazanin"/>
          <w:sz w:val="22"/>
          <w:szCs w:val="22"/>
          <w:rtl/>
          <w:lang w:bidi="fa-IR"/>
        </w:rPr>
        <w:softHyphen/>
      </w:r>
      <w:r w:rsidR="00387863">
        <w:rPr>
          <w:rFonts w:cs="B Nazanin" w:hint="cs"/>
          <w:sz w:val="22"/>
          <w:szCs w:val="22"/>
          <w:rtl/>
          <w:lang w:bidi="fa-IR"/>
        </w:rPr>
        <w:t>داف فراهم می</w:t>
      </w:r>
      <w:r w:rsidR="00387863">
        <w:rPr>
          <w:rFonts w:cs="B Nazanin"/>
          <w:sz w:val="22"/>
          <w:szCs w:val="22"/>
          <w:rtl/>
          <w:lang w:bidi="fa-IR"/>
        </w:rPr>
        <w:softHyphen/>
      </w:r>
      <w:r w:rsidR="00387863">
        <w:rPr>
          <w:rFonts w:cs="B Nazanin" w:hint="cs"/>
          <w:sz w:val="22"/>
          <w:szCs w:val="22"/>
          <w:rtl/>
          <w:lang w:bidi="fa-IR"/>
        </w:rPr>
        <w:t xml:space="preserve">کند. </w:t>
      </w:r>
    </w:p>
    <w:p w14:paraId="5F1A404B" w14:textId="395830A7" w:rsidR="00C76324" w:rsidRDefault="00980976" w:rsidP="00C76324">
      <w:pPr>
        <w:bidi/>
        <w:rPr>
          <w:rFonts w:cs="B Nazanin"/>
          <w:b/>
          <w:bCs/>
          <w:sz w:val="22"/>
          <w:szCs w:val="22"/>
          <w:lang w:bidi="fa-IR"/>
        </w:rPr>
      </w:pPr>
      <w:r w:rsidRPr="00980976">
        <w:rPr>
          <w:rFonts w:cs="B Nazanin" w:hint="cs"/>
          <w:b/>
          <w:bCs/>
          <w:sz w:val="22"/>
          <w:szCs w:val="22"/>
          <w:rtl/>
          <w:lang w:bidi="fa-IR"/>
        </w:rPr>
        <w:t>واژ</w:t>
      </w:r>
      <w:r w:rsidRPr="00980976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980976">
        <w:rPr>
          <w:rFonts w:cs="B Nazanin" w:hint="cs"/>
          <w:b/>
          <w:bCs/>
          <w:sz w:val="22"/>
          <w:szCs w:val="22"/>
          <w:rtl/>
          <w:lang w:bidi="fa-IR"/>
        </w:rPr>
        <w:t xml:space="preserve">های کلیدی: </w:t>
      </w:r>
      <w:r w:rsidR="00387863">
        <w:rPr>
          <w:rFonts w:cs="B Nazanin" w:hint="cs"/>
          <w:b/>
          <w:bCs/>
          <w:sz w:val="22"/>
          <w:szCs w:val="22"/>
          <w:rtl/>
          <w:lang w:bidi="fa-IR"/>
        </w:rPr>
        <w:t>حوضه البرز</w:t>
      </w:r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="00387863">
        <w:rPr>
          <w:rFonts w:cs="B Nazanin" w:hint="cs"/>
          <w:b/>
          <w:bCs/>
          <w:sz w:val="22"/>
          <w:szCs w:val="22"/>
          <w:rtl/>
          <w:lang w:bidi="fa-IR"/>
        </w:rPr>
        <w:t>جغرافیای دیرینه</w:t>
      </w:r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="00387863">
        <w:rPr>
          <w:rFonts w:cs="B Nazanin" w:hint="cs"/>
          <w:b/>
          <w:bCs/>
          <w:sz w:val="22"/>
          <w:szCs w:val="22"/>
          <w:rtl/>
          <w:lang w:bidi="fa-IR"/>
        </w:rPr>
        <w:t>اردویسین</w:t>
      </w:r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="00387863">
        <w:rPr>
          <w:rFonts w:cs="B Nazanin" w:hint="cs"/>
          <w:b/>
          <w:bCs/>
          <w:sz w:val="22"/>
          <w:szCs w:val="22"/>
          <w:rtl/>
          <w:lang w:bidi="fa-IR"/>
        </w:rPr>
        <w:t>کافت</w:t>
      </w:r>
      <w:r w:rsidR="00F03A03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="005210DE">
        <w:rPr>
          <w:rFonts w:cs="B Nazanin" w:hint="cs"/>
          <w:b/>
          <w:bCs/>
          <w:sz w:val="22"/>
          <w:szCs w:val="22"/>
          <w:rtl/>
          <w:lang w:bidi="fa-IR"/>
        </w:rPr>
        <w:t>گسلش کششی.</w:t>
      </w:r>
    </w:p>
    <w:p w14:paraId="334D7937" w14:textId="5C7A8F83" w:rsidR="008D1DB4" w:rsidRDefault="008D1DB4" w:rsidP="008D1DB4">
      <w:pPr>
        <w:bidi/>
        <w:rPr>
          <w:rFonts w:cs="B Nazanin"/>
          <w:b/>
          <w:bCs/>
          <w:sz w:val="22"/>
          <w:szCs w:val="22"/>
          <w:lang w:bidi="fa-IR"/>
        </w:rPr>
      </w:pPr>
    </w:p>
    <w:p w14:paraId="5780108E" w14:textId="69B4F1FE" w:rsidR="002137D3" w:rsidRDefault="002137D3" w:rsidP="002137D3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fa-IR"/>
        </w:rPr>
      </w:pPr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>Understanding of the evolution of the</w:t>
      </w:r>
      <w:r w:rsidRPr="002137D3" w:rsidDel="00ED44AB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Alborz </w:t>
      </w:r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>basin</w:t>
      </w:r>
      <w:r w:rsidRPr="002137D3" w:rsidDel="00ED44AB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>during Ordovician</w:t>
      </w:r>
      <w:r>
        <w:rPr>
          <w:rFonts w:asciiTheme="majorBidi" w:hAnsiTheme="majorBidi" w:cstheme="majorBidi"/>
          <w:b/>
          <w:bCs/>
          <w:sz w:val="32"/>
          <w:szCs w:val="32"/>
          <w:lang w:bidi="fa-IR"/>
        </w:rPr>
        <w:t>:</w:t>
      </w:r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r w:rsidRPr="002137D3">
        <w:rPr>
          <w:rFonts w:asciiTheme="majorBidi" w:hAnsiTheme="majorBidi" w:cstheme="majorBidi"/>
          <w:b/>
          <w:bCs/>
          <w:sz w:val="32"/>
          <w:szCs w:val="32"/>
          <w:lang w:val="en" w:bidi="fa-IR"/>
        </w:rPr>
        <w:t xml:space="preserve">Review of </w:t>
      </w:r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the </w:t>
      </w:r>
      <w:proofErr w:type="spellStart"/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>palaeogeography</w:t>
      </w:r>
      <w:proofErr w:type="spellEnd"/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of continental shelf of the </w:t>
      </w:r>
      <w:proofErr w:type="spellStart"/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>Prototethys</w:t>
      </w:r>
      <w:proofErr w:type="spellEnd"/>
      <w:r w:rsidRPr="002137D3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margin along the northern edge of Gondwana</w:t>
      </w:r>
    </w:p>
    <w:p w14:paraId="559C0C7D" w14:textId="255F63B0" w:rsidR="005514CC" w:rsidRDefault="005514CC" w:rsidP="002137D3">
      <w:pPr>
        <w:bidi/>
        <w:jc w:val="right"/>
        <w:rPr>
          <w:rFonts w:asciiTheme="majorBidi" w:hAnsiTheme="majorBidi" w:cstheme="majorBidi"/>
          <w:b/>
          <w:bCs/>
          <w:sz w:val="22"/>
          <w:szCs w:val="22"/>
          <w:lang w:bidi="fa-IR"/>
        </w:rPr>
      </w:pPr>
      <w:r>
        <w:rPr>
          <w:rFonts w:asciiTheme="majorBidi" w:hAnsiTheme="majorBidi" w:cstheme="majorBidi"/>
          <w:b/>
          <w:bCs/>
          <w:sz w:val="22"/>
          <w:szCs w:val="22"/>
          <w:lang w:bidi="fa-IR"/>
        </w:rPr>
        <w:t>Abstract</w:t>
      </w:r>
    </w:p>
    <w:p w14:paraId="16351DB0" w14:textId="181EA359" w:rsidR="00E24C99" w:rsidRDefault="004531C4" w:rsidP="00563BC3">
      <w:pPr>
        <w:rPr>
          <w:rFonts w:asciiTheme="majorBidi" w:hAnsiTheme="majorBidi" w:cstheme="majorBidi"/>
          <w:sz w:val="22"/>
          <w:szCs w:val="22"/>
          <w:lang w:val="en" w:bidi="fa-IR"/>
        </w:rPr>
      </w:pPr>
      <w:r w:rsidRPr="004531C4">
        <w:rPr>
          <w:rFonts w:asciiTheme="majorBidi" w:hAnsiTheme="majorBidi" w:cstheme="majorBidi"/>
          <w:sz w:val="22"/>
          <w:szCs w:val="22"/>
          <w:lang w:bidi="fa-IR"/>
        </w:rPr>
        <w:t xml:space="preserve">This article aims to present the </w:t>
      </w:r>
      <w:r w:rsidR="00E24C99" w:rsidRPr="00E24C99">
        <w:rPr>
          <w:rFonts w:asciiTheme="majorBidi" w:hAnsiTheme="majorBidi" w:cstheme="majorBidi"/>
          <w:sz w:val="22"/>
          <w:szCs w:val="22"/>
          <w:lang w:val="en" w:bidi="fa-IR"/>
        </w:rPr>
        <w:t>variability in controlling mechanisms of paleoenvironmental conditions</w:t>
      </w:r>
      <w:r w:rsidR="00E843FC">
        <w:rPr>
          <w:rFonts w:asciiTheme="majorBidi" w:hAnsiTheme="majorBidi" w:cstheme="majorBidi"/>
          <w:sz w:val="22"/>
          <w:szCs w:val="22"/>
          <w:lang w:val="en" w:bidi="fa-IR"/>
        </w:rPr>
        <w:t>,</w:t>
      </w:r>
      <w:r w:rsidR="00E24C99" w:rsidRPr="00E24C99">
        <w:rPr>
          <w:rFonts w:asciiTheme="majorBidi" w:hAnsiTheme="majorBidi" w:cstheme="majorBidi"/>
          <w:sz w:val="22"/>
          <w:szCs w:val="22"/>
          <w:lang w:val="en" w:bidi="fa-IR"/>
        </w:rPr>
        <w:t xml:space="preserve"> </w:t>
      </w:r>
      <w:r w:rsidR="00E843FC" w:rsidRPr="007A046E">
        <w:rPr>
          <w:rFonts w:asciiTheme="majorBidi" w:hAnsiTheme="majorBidi" w:cstheme="majorBidi"/>
          <w:sz w:val="22"/>
          <w:szCs w:val="22"/>
          <w:lang w:val="en" w:bidi="fa-IR"/>
        </w:rPr>
        <w:t xml:space="preserve">accommodation space, </w:t>
      </w:r>
      <w:r w:rsidR="007A046E" w:rsidRPr="007A046E">
        <w:rPr>
          <w:rFonts w:asciiTheme="majorBidi" w:hAnsiTheme="majorBidi" w:cstheme="majorBidi"/>
          <w:sz w:val="22"/>
          <w:szCs w:val="22"/>
          <w:lang w:val="en" w:bidi="fa-IR"/>
        </w:rPr>
        <w:t xml:space="preserve">filling model of basin, </w:t>
      </w:r>
      <w:r w:rsidR="00E24C99" w:rsidRPr="00E24C99">
        <w:rPr>
          <w:rFonts w:asciiTheme="majorBidi" w:hAnsiTheme="majorBidi" w:cstheme="majorBidi"/>
          <w:sz w:val="22"/>
          <w:szCs w:val="22"/>
          <w:lang w:val="en" w:bidi="fa-IR"/>
        </w:rPr>
        <w:t>and stratigraphic architecture of the Alborz’s Ordovician succession</w:t>
      </w:r>
      <w:r w:rsidR="00E843FC">
        <w:rPr>
          <w:rFonts w:asciiTheme="majorBidi" w:hAnsiTheme="majorBidi" w:cstheme="majorBidi"/>
          <w:sz w:val="22"/>
          <w:szCs w:val="22"/>
          <w:lang w:val="en" w:bidi="fa-IR"/>
        </w:rPr>
        <w:t>s</w:t>
      </w:r>
      <w:r w:rsidR="00E843FC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 along depositional strike on Peri-Gondwana shallow continental shelf</w:t>
      </w:r>
      <w:r w:rsidR="00930B0B" w:rsidRPr="00563BC3">
        <w:rPr>
          <w:rFonts w:asciiTheme="majorBidi" w:hAnsiTheme="majorBidi" w:cstheme="majorBidi"/>
          <w:sz w:val="22"/>
          <w:szCs w:val="22"/>
          <w:lang w:val="en" w:bidi="fa-IR"/>
        </w:rPr>
        <w:t>.</w:t>
      </w:r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 </w:t>
      </w:r>
      <w:r w:rsidR="003A6CB5" w:rsidRPr="003A6CB5">
        <w:rPr>
          <w:rFonts w:asciiTheme="majorBidi" w:hAnsiTheme="majorBidi" w:cstheme="majorBidi"/>
          <w:sz w:val="22"/>
          <w:szCs w:val="22"/>
          <w:lang w:val="en" w:bidi="fa-IR"/>
        </w:rPr>
        <w:t>The along-strike variability in stratal architecture of the Ordovician succession was controlled by intra-</w:t>
      </w:r>
      <w:proofErr w:type="spellStart"/>
      <w:r w:rsidR="003A6CB5" w:rsidRPr="003A6CB5">
        <w:rPr>
          <w:rFonts w:asciiTheme="majorBidi" w:hAnsiTheme="majorBidi" w:cstheme="majorBidi"/>
          <w:sz w:val="22"/>
          <w:szCs w:val="22"/>
          <w:lang w:val="en" w:bidi="fa-IR"/>
        </w:rPr>
        <w:t>basinal</w:t>
      </w:r>
      <w:proofErr w:type="spellEnd"/>
      <w:r w:rsidR="003A6CB5" w:rsidRPr="003A6CB5">
        <w:rPr>
          <w:rFonts w:asciiTheme="majorBidi" w:hAnsiTheme="majorBidi" w:cstheme="majorBidi"/>
          <w:sz w:val="22"/>
          <w:szCs w:val="22"/>
          <w:lang w:val="en" w:bidi="fa-IR"/>
        </w:rPr>
        <w:t xml:space="preserve"> variations in sediment supply and physical processes during the Early Ordovician (Tremadocian</w:t>
      </w:r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t>–</w:t>
      </w:r>
      <w:proofErr w:type="spellStart"/>
      <w:r w:rsidR="003A6CB5" w:rsidRPr="003A6CB5">
        <w:rPr>
          <w:rFonts w:asciiTheme="majorBidi" w:hAnsiTheme="majorBidi" w:cstheme="majorBidi"/>
          <w:sz w:val="22"/>
          <w:szCs w:val="22"/>
          <w:lang w:val="en" w:bidi="fa-IR"/>
        </w:rPr>
        <w:t>Floian</w:t>
      </w:r>
      <w:proofErr w:type="spellEnd"/>
      <w:r w:rsidR="003A6CB5" w:rsidRPr="003A6CB5">
        <w:rPr>
          <w:rFonts w:asciiTheme="majorBidi" w:hAnsiTheme="majorBidi" w:cstheme="majorBidi"/>
          <w:sz w:val="22"/>
          <w:szCs w:val="22"/>
          <w:lang w:val="en" w:bidi="fa-IR"/>
        </w:rPr>
        <w:t>). However, due to the first break up of the Paleozoic crust of Iran and the activation of the syn-depositional normal faults (</w:t>
      </w:r>
      <w:proofErr w:type="spellStart"/>
      <w:r w:rsidR="003A6CB5" w:rsidRPr="003A6CB5">
        <w:rPr>
          <w:rFonts w:asciiTheme="majorBidi" w:hAnsiTheme="majorBidi" w:cstheme="majorBidi"/>
          <w:sz w:val="22"/>
          <w:szCs w:val="22"/>
          <w:lang w:val="en" w:bidi="fa-IR"/>
        </w:rPr>
        <w:t>Floian</w:t>
      </w:r>
      <w:proofErr w:type="spellEnd"/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t>–</w:t>
      </w:r>
      <w:r w:rsidR="003A6CB5" w:rsidRPr="003A6CB5">
        <w:rPr>
          <w:rFonts w:asciiTheme="majorBidi" w:hAnsiTheme="majorBidi" w:cstheme="majorBidi"/>
          <w:sz w:val="22"/>
          <w:szCs w:val="22"/>
          <w:lang w:val="en" w:bidi="fa-IR"/>
        </w:rPr>
        <w:t>Darriwilian interval), the passive continental margin of Iran had transformed into an active continental margin</w:t>
      </w:r>
      <w:r w:rsidR="003A6CB5">
        <w:rPr>
          <w:rFonts w:asciiTheme="majorBidi" w:hAnsiTheme="majorBidi" w:cstheme="majorBidi"/>
          <w:sz w:val="22"/>
          <w:szCs w:val="22"/>
          <w:lang w:val="en" w:bidi="fa-IR"/>
        </w:rPr>
        <w:t xml:space="preserve">. </w:t>
      </w:r>
      <w:r w:rsidR="00563BC3" w:rsidRPr="00563BC3">
        <w:rPr>
          <w:rFonts w:asciiTheme="majorBidi" w:hAnsiTheme="majorBidi" w:cstheme="majorBidi"/>
          <w:sz w:val="22"/>
          <w:szCs w:val="22"/>
          <w:lang w:val="en" w:bidi="fa-IR"/>
        </w:rPr>
        <w:t>The rifting and rotational extensional faulting created an asymmetric accommodation in the western (</w:t>
      </w:r>
      <w:bookmarkStart w:id="0" w:name="_Hlk119967559"/>
      <w:r w:rsidR="00563BC3" w:rsidRPr="00563BC3">
        <w:rPr>
          <w:rFonts w:asciiTheme="majorBidi" w:hAnsiTheme="majorBidi" w:cstheme="majorBidi"/>
          <w:sz w:val="22"/>
          <w:szCs w:val="22"/>
          <w:lang w:val="en" w:bidi="fa-IR"/>
        </w:rPr>
        <w:t>up-dip</w:t>
      </w:r>
      <w:bookmarkEnd w:id="0"/>
      <w:r w:rsidR="00563BC3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) and eastern (down-dip) areas of the Alborz Basin. </w:t>
      </w:r>
      <w:r w:rsidR="003A6CB5">
        <w:rPr>
          <w:rFonts w:asciiTheme="majorBidi" w:hAnsiTheme="majorBidi" w:cstheme="majorBidi"/>
          <w:sz w:val="22"/>
          <w:szCs w:val="22"/>
          <w:lang w:val="en" w:bidi="fa-IR"/>
        </w:rPr>
        <w:t xml:space="preserve">This shift </w:t>
      </w:r>
      <w:r w:rsidR="00563BC3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from the passive margin setting to active continental margin </w:t>
      </w:r>
      <w:r w:rsidR="003A6CB5" w:rsidRPr="003A6CB5">
        <w:rPr>
          <w:rFonts w:asciiTheme="majorBidi" w:hAnsiTheme="majorBidi" w:cstheme="majorBidi"/>
          <w:sz w:val="22"/>
          <w:szCs w:val="22"/>
          <w:lang w:val="en" w:bidi="fa-IR"/>
        </w:rPr>
        <w:t>resulted in the vertical uplift in the western parts, followed by a period of non-deposition/erosion, rejuvenation of the source area and deposition of the Ordovician successions to the eastern parts of the Alborz Basin</w:t>
      </w:r>
      <w:r w:rsidR="003A6CB5">
        <w:rPr>
          <w:rFonts w:asciiTheme="majorBidi" w:hAnsiTheme="majorBidi" w:cstheme="majorBidi"/>
          <w:sz w:val="22"/>
          <w:szCs w:val="22"/>
          <w:lang w:val="en" w:bidi="fa-IR"/>
        </w:rPr>
        <w:t xml:space="preserve">. </w:t>
      </w:r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Erosion of the uplifted blocks in the </w:t>
      </w:r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lastRenderedPageBreak/>
        <w:t xml:space="preserve">western part of the Alborz Basin provided sediment in the </w:t>
      </w:r>
      <w:proofErr w:type="spellStart"/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t>Kopet-Dagh</w:t>
      </w:r>
      <w:proofErr w:type="spellEnd"/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 region during deposition of turbidity system of the </w:t>
      </w:r>
      <w:proofErr w:type="spellStart"/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t>Ghelli</w:t>
      </w:r>
      <w:proofErr w:type="spellEnd"/>
      <w:r w:rsidR="003A6CB5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 Formation.</w:t>
      </w:r>
    </w:p>
    <w:p w14:paraId="7D979B70" w14:textId="2CC6E70B" w:rsidR="00CE1761" w:rsidRPr="005514CC" w:rsidRDefault="00CE1761" w:rsidP="00563BC3">
      <w:pPr>
        <w:rPr>
          <w:rFonts w:asciiTheme="majorBidi" w:hAnsiTheme="majorBidi" w:cstheme="majorBidi"/>
          <w:sz w:val="22"/>
          <w:szCs w:val="22"/>
          <w:lang w:bidi="fa-IR"/>
        </w:rPr>
      </w:pPr>
      <w:r w:rsidRPr="00563BC3">
        <w:rPr>
          <w:rFonts w:asciiTheme="majorBidi" w:hAnsiTheme="majorBidi" w:cstheme="majorBidi"/>
          <w:b/>
          <w:bCs/>
          <w:sz w:val="22"/>
          <w:szCs w:val="22"/>
          <w:lang w:bidi="fa-IR"/>
        </w:rPr>
        <w:t>Keywords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: </w:t>
      </w:r>
      <w:r w:rsidR="00563BC3" w:rsidRPr="00563BC3" w:rsidDel="00ED44AB">
        <w:rPr>
          <w:rFonts w:asciiTheme="majorBidi" w:hAnsiTheme="majorBidi" w:cstheme="majorBidi"/>
          <w:sz w:val="22"/>
          <w:szCs w:val="22"/>
          <w:lang w:val="en" w:bidi="fa-IR"/>
        </w:rPr>
        <w:t xml:space="preserve">Alborz </w:t>
      </w:r>
      <w:r w:rsidR="00563BC3" w:rsidRPr="00563BC3">
        <w:rPr>
          <w:rFonts w:asciiTheme="majorBidi" w:hAnsiTheme="majorBidi" w:cstheme="majorBidi"/>
          <w:sz w:val="22"/>
          <w:szCs w:val="22"/>
          <w:lang w:val="en" w:bidi="fa-IR"/>
        </w:rPr>
        <w:t>basin</w:t>
      </w:r>
      <w:r w:rsidR="0056049C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, </w:t>
      </w:r>
      <w:proofErr w:type="spellStart"/>
      <w:r w:rsidR="00563BC3" w:rsidRPr="00563BC3">
        <w:rPr>
          <w:rFonts w:asciiTheme="majorBidi" w:hAnsiTheme="majorBidi" w:cstheme="majorBidi"/>
          <w:sz w:val="22"/>
          <w:szCs w:val="22"/>
          <w:lang w:val="en" w:bidi="fa-IR"/>
        </w:rPr>
        <w:t>Palaeogeography</w:t>
      </w:r>
      <w:proofErr w:type="spellEnd"/>
      <w:r w:rsidR="00563BC3" w:rsidRPr="00563BC3">
        <w:rPr>
          <w:rFonts w:asciiTheme="majorBidi" w:hAnsiTheme="majorBidi" w:cstheme="majorBidi"/>
          <w:sz w:val="22"/>
          <w:szCs w:val="22"/>
          <w:lang w:val="en" w:bidi="fa-IR"/>
        </w:rPr>
        <w:t>, Ordovician, Rifting</w:t>
      </w:r>
      <w:r w:rsidR="00563BC3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r w:rsidR="00387863" w:rsidRPr="00563BC3">
        <w:rPr>
          <w:rFonts w:asciiTheme="majorBidi" w:hAnsiTheme="majorBidi" w:cstheme="majorBidi"/>
          <w:sz w:val="22"/>
          <w:szCs w:val="22"/>
          <w:lang w:val="en" w:bidi="fa-IR"/>
        </w:rPr>
        <w:t xml:space="preserve">Extensional </w:t>
      </w:r>
      <w:r w:rsidR="00563BC3" w:rsidRPr="00563BC3">
        <w:rPr>
          <w:rFonts w:asciiTheme="majorBidi" w:hAnsiTheme="majorBidi" w:cstheme="majorBidi"/>
          <w:sz w:val="22"/>
          <w:szCs w:val="22"/>
          <w:lang w:val="en" w:bidi="fa-IR"/>
        </w:rPr>
        <w:t>faulting</w:t>
      </w:r>
      <w:r w:rsidR="00563BC3">
        <w:rPr>
          <w:rFonts w:asciiTheme="majorBidi" w:hAnsiTheme="majorBidi" w:cstheme="majorBidi"/>
          <w:sz w:val="22"/>
          <w:szCs w:val="22"/>
          <w:lang w:val="en" w:bidi="fa-IR"/>
        </w:rPr>
        <w:t>.</w:t>
      </w:r>
    </w:p>
    <w:p w14:paraId="4DE209CC" w14:textId="613446D2" w:rsidR="00C76324" w:rsidRPr="00761FB0" w:rsidRDefault="00C76324" w:rsidP="00761FB0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C76324">
        <w:rPr>
          <w:rFonts w:cs="B Nazanin" w:hint="cs"/>
          <w:b/>
          <w:bCs/>
          <w:sz w:val="26"/>
          <w:szCs w:val="26"/>
          <w:rtl/>
          <w:lang w:bidi="fa-IR"/>
        </w:rPr>
        <w:t>مقدمه</w:t>
      </w:r>
    </w:p>
    <w:p w14:paraId="6E638DD4" w14:textId="2D7D5A2F" w:rsidR="00376E4B" w:rsidRDefault="00047135" w:rsidP="00BF6CDC">
      <w:pPr>
        <w:bidi/>
        <w:rPr>
          <w:rFonts w:cs="B Nazanin"/>
          <w:sz w:val="24"/>
          <w:szCs w:val="24"/>
          <w:rtl/>
          <w:lang w:bidi="fa-IR"/>
        </w:rPr>
      </w:pPr>
      <w:r w:rsidRPr="00047135">
        <w:rPr>
          <w:rFonts w:cs="B Nazanin" w:hint="cs"/>
          <w:sz w:val="24"/>
          <w:szCs w:val="24"/>
          <w:rtl/>
          <w:lang w:bidi="fa-IR"/>
        </w:rPr>
        <w:t>البرز به عنوان بلوكي كشيده در یک پهنه ساختاری-رسوبی که فعالیت تكتونيكي  زیادی را نشان می</w:t>
      </w:r>
      <w:r w:rsidRPr="00047135">
        <w:rPr>
          <w:rFonts w:cs="B Nazanin"/>
          <w:sz w:val="24"/>
          <w:szCs w:val="24"/>
          <w:rtl/>
          <w:lang w:bidi="fa-IR"/>
        </w:rPr>
        <w:softHyphen/>
      </w:r>
      <w:r w:rsidRPr="00047135">
        <w:rPr>
          <w:rFonts w:cs="B Nazanin" w:hint="cs"/>
          <w:sz w:val="24"/>
          <w:szCs w:val="24"/>
          <w:rtl/>
          <w:lang w:bidi="fa-IR"/>
        </w:rPr>
        <w:t xml:space="preserve">دهد و تحت تاثیر اغلب </w:t>
      </w:r>
      <w:r>
        <w:rPr>
          <w:rFonts w:cs="B Nazanin" w:hint="cs"/>
          <w:sz w:val="24"/>
          <w:szCs w:val="24"/>
          <w:rtl/>
          <w:lang w:bidi="fa-IR"/>
        </w:rPr>
        <w:t>وقایع</w:t>
      </w:r>
      <w:r w:rsidRPr="00047135">
        <w:rPr>
          <w:rFonts w:cs="B Nazanin" w:hint="cs"/>
          <w:sz w:val="24"/>
          <w:szCs w:val="24"/>
          <w:rtl/>
          <w:lang w:bidi="fa-IR"/>
        </w:rPr>
        <w:t xml:space="preserve"> زمين شناختي در هر دو ابرقاره اورازيا و گندوانا است به عنوان يكي از نواحي پرحادثه اي است كه در حد بین دو ابرقاره اورازيا و گندوانا سير تکاملی خود را سپري کرده است. يافته</w:t>
      </w:r>
      <w:r w:rsidRPr="00047135">
        <w:rPr>
          <w:rFonts w:cs="B Nazanin" w:hint="cs"/>
          <w:sz w:val="24"/>
          <w:szCs w:val="24"/>
          <w:cs/>
          <w:lang w:bidi="fa-IR"/>
        </w:rPr>
        <w:t>‎</w:t>
      </w:r>
      <w:r w:rsidRPr="00047135">
        <w:rPr>
          <w:rFonts w:cs="B Nazanin" w:hint="cs"/>
          <w:sz w:val="24"/>
          <w:szCs w:val="24"/>
          <w:rtl/>
          <w:lang w:bidi="fa-IR"/>
        </w:rPr>
        <w:t>هاي ديرينه</w:t>
      </w:r>
      <w:r w:rsidRPr="00047135">
        <w:rPr>
          <w:rFonts w:cs="B Nazanin" w:hint="cs"/>
          <w:sz w:val="24"/>
          <w:szCs w:val="24"/>
          <w:cs/>
          <w:lang w:bidi="fa-IR"/>
        </w:rPr>
        <w:t>‎</w:t>
      </w:r>
      <w:r w:rsidRPr="00047135">
        <w:rPr>
          <w:rFonts w:cs="B Nazanin" w:hint="cs"/>
          <w:sz w:val="24"/>
          <w:szCs w:val="24"/>
          <w:rtl/>
          <w:lang w:bidi="fa-IR"/>
        </w:rPr>
        <w:t>شناسی البرز نشان می</w:t>
      </w:r>
      <w:r w:rsidRPr="00047135">
        <w:rPr>
          <w:rFonts w:cs="B Nazanin"/>
          <w:sz w:val="24"/>
          <w:szCs w:val="24"/>
          <w:rtl/>
          <w:lang w:bidi="fa-IR"/>
        </w:rPr>
        <w:softHyphen/>
      </w:r>
      <w:r w:rsidRPr="00047135">
        <w:rPr>
          <w:rFonts w:cs="B Nazanin" w:hint="cs"/>
          <w:sz w:val="24"/>
          <w:szCs w:val="24"/>
          <w:rtl/>
          <w:lang w:bidi="fa-IR"/>
        </w:rPr>
        <w:t>دهد که غالب سرزمین</w:t>
      </w:r>
      <w:r w:rsidRPr="00047135">
        <w:rPr>
          <w:rFonts w:cs="B Nazanin"/>
          <w:sz w:val="24"/>
          <w:szCs w:val="24"/>
          <w:rtl/>
          <w:lang w:bidi="fa-IR"/>
        </w:rPr>
        <w:softHyphen/>
      </w:r>
      <w:r w:rsidRPr="00047135">
        <w:rPr>
          <w:rFonts w:cs="B Nazanin" w:hint="cs"/>
          <w:sz w:val="24"/>
          <w:szCs w:val="24"/>
          <w:rtl/>
          <w:lang w:bidi="fa-IR"/>
        </w:rPr>
        <w:t xml:space="preserve">های پركامبرين و پالئوزوئيك زیرین در البرز،‌ بخشي از اثرات بجاي مانده از فاز کوهزایی اواخر پركامبرين حاصل بسته شدن اقيانوس پروتوتتيس هستند </w:t>
      </w:r>
      <w:r w:rsidRPr="00047135">
        <w:rPr>
          <w:rFonts w:cs="B Nazanin"/>
          <w:sz w:val="24"/>
          <w:szCs w:val="24"/>
          <w:lang w:bidi="fa-IR"/>
        </w:rPr>
        <w:t>(</w:t>
      </w:r>
      <w:proofErr w:type="spellStart"/>
      <w:r w:rsidR="00BF6CDC" w:rsidRPr="00BF6CDC">
        <w:rPr>
          <w:rFonts w:cs="B Nazanin"/>
          <w:sz w:val="24"/>
          <w:szCs w:val="24"/>
          <w:lang w:bidi="fa-IR"/>
        </w:rPr>
        <w:t>Alavi</w:t>
      </w:r>
      <w:proofErr w:type="spellEnd"/>
      <w:r w:rsidR="00BF6CDC" w:rsidRPr="00BF6CDC">
        <w:rPr>
          <w:rFonts w:cs="B Nazanin"/>
          <w:sz w:val="24"/>
          <w:szCs w:val="24"/>
          <w:lang w:bidi="fa-IR"/>
        </w:rPr>
        <w:t>, 1996</w:t>
      </w:r>
      <w:r w:rsidRPr="00047135">
        <w:rPr>
          <w:rFonts w:cs="B Nazanin"/>
          <w:sz w:val="24"/>
          <w:szCs w:val="24"/>
          <w:lang w:bidi="fa-IR"/>
        </w:rPr>
        <w:t>)</w:t>
      </w:r>
      <w:r w:rsidRPr="00047135">
        <w:rPr>
          <w:rFonts w:cs="B Nazanin" w:hint="cs"/>
          <w:sz w:val="24"/>
          <w:szCs w:val="24"/>
          <w:rtl/>
          <w:lang w:bidi="fa-IR"/>
        </w:rPr>
        <w:t>. اثرات این فاز کوهزایی اواخر پركامبرين موجب شكل گيري ساختار اوليه پهنه رسوبی-ساختاری البرز در حوضه مابین گندوانا و اورازيا شده است (</w:t>
      </w:r>
      <w:proofErr w:type="spellStart"/>
      <w:r w:rsidRPr="00047135">
        <w:rPr>
          <w:rFonts w:cs="B Nazanin"/>
          <w:sz w:val="24"/>
          <w:szCs w:val="24"/>
          <w:lang w:bidi="fa-IR"/>
        </w:rPr>
        <w:t>Alavi</w:t>
      </w:r>
      <w:proofErr w:type="spellEnd"/>
      <w:r w:rsidRPr="00047135">
        <w:rPr>
          <w:rFonts w:cs="B Nazanin"/>
          <w:sz w:val="24"/>
          <w:szCs w:val="24"/>
          <w:lang w:bidi="fa-IR"/>
        </w:rPr>
        <w:t>, 1996</w:t>
      </w:r>
      <w:r w:rsidRPr="00047135">
        <w:rPr>
          <w:rFonts w:cs="B Nazanin" w:hint="cs"/>
          <w:sz w:val="24"/>
          <w:szCs w:val="24"/>
          <w:rtl/>
          <w:lang w:bidi="fa-IR"/>
        </w:rPr>
        <w:t>). با توجه به شواهد موجود در نهشته</w:t>
      </w:r>
      <w:r w:rsidRPr="00047135">
        <w:rPr>
          <w:rFonts w:cs="B Nazanin"/>
          <w:sz w:val="24"/>
          <w:szCs w:val="24"/>
          <w:rtl/>
          <w:lang w:bidi="fa-IR"/>
        </w:rPr>
        <w:softHyphen/>
      </w:r>
      <w:r w:rsidRPr="00047135">
        <w:rPr>
          <w:rFonts w:cs="B Nazanin" w:hint="cs"/>
          <w:sz w:val="24"/>
          <w:szCs w:val="24"/>
          <w:rtl/>
          <w:lang w:bidi="fa-IR"/>
        </w:rPr>
        <w:t>های گروه میلا در البرز مرکزی و نهشته</w:t>
      </w:r>
      <w:r w:rsidRPr="00047135">
        <w:rPr>
          <w:rFonts w:cs="B Nazanin"/>
          <w:sz w:val="24"/>
          <w:szCs w:val="24"/>
          <w:rtl/>
          <w:lang w:bidi="fa-IR"/>
        </w:rPr>
        <w:softHyphen/>
      </w:r>
      <w:r w:rsidRPr="00047135">
        <w:rPr>
          <w:rFonts w:cs="B Nazanin" w:hint="cs"/>
          <w:sz w:val="24"/>
          <w:szCs w:val="24"/>
          <w:rtl/>
          <w:lang w:bidi="fa-IR"/>
        </w:rPr>
        <w:t>های کامبرین زیری</w:t>
      </w:r>
      <w:r w:rsidR="00773007">
        <w:rPr>
          <w:rFonts w:cs="B Nazanin" w:hint="cs"/>
          <w:sz w:val="24"/>
          <w:szCs w:val="24"/>
          <w:rtl/>
          <w:lang w:bidi="fa-IR"/>
        </w:rPr>
        <w:t>ن-</w:t>
      </w:r>
      <w:r w:rsidRPr="00047135">
        <w:rPr>
          <w:rFonts w:cs="B Nazanin" w:hint="cs"/>
          <w:sz w:val="24"/>
          <w:szCs w:val="24"/>
          <w:rtl/>
          <w:lang w:bidi="fa-IR"/>
        </w:rPr>
        <w:t>پرکامبرین این نواحی می</w:t>
      </w:r>
      <w:r w:rsidRPr="00047135">
        <w:rPr>
          <w:rFonts w:cs="B Nazanin"/>
          <w:sz w:val="24"/>
          <w:szCs w:val="24"/>
          <w:rtl/>
          <w:lang w:bidi="fa-IR"/>
        </w:rPr>
        <w:softHyphen/>
      </w:r>
      <w:r w:rsidRPr="00047135">
        <w:rPr>
          <w:rFonts w:cs="B Nazanin" w:hint="cs"/>
          <w:sz w:val="24"/>
          <w:szCs w:val="24"/>
          <w:rtl/>
          <w:lang w:bidi="fa-IR"/>
        </w:rPr>
        <w:t>توان اظهار نمود که در حد فاصل پركامبرين پسين تا اردويسين، پوستة قاره</w:t>
      </w:r>
      <w:r w:rsidRPr="00047135">
        <w:rPr>
          <w:rFonts w:cs="B Nazanin" w:hint="cs"/>
          <w:sz w:val="24"/>
          <w:szCs w:val="24"/>
          <w:cs/>
          <w:lang w:bidi="fa-IR"/>
        </w:rPr>
        <w:t>‎</w:t>
      </w:r>
      <w:r w:rsidRPr="00047135">
        <w:rPr>
          <w:rFonts w:cs="B Nazanin" w:hint="cs"/>
          <w:sz w:val="24"/>
          <w:szCs w:val="24"/>
          <w:rtl/>
          <w:lang w:bidi="fa-IR"/>
        </w:rPr>
        <w:t>اي ايران و به ويژه پهنه رسوبی-ساختاری البرز، جايگاه تكاملي حوضة دريايي كم عمقي پروتوتتيس بوده است (</w:t>
      </w:r>
      <w:r w:rsidR="00773007">
        <w:rPr>
          <w:rFonts w:cs="B Nazanin"/>
          <w:sz w:val="24"/>
          <w:szCs w:val="24"/>
          <w:lang w:bidi="fa-IR"/>
        </w:rPr>
        <w:t>Bayet-</w:t>
      </w:r>
      <w:proofErr w:type="spellStart"/>
      <w:r w:rsidR="00773007">
        <w:rPr>
          <w:rFonts w:cs="B Nazanin"/>
          <w:sz w:val="24"/>
          <w:szCs w:val="24"/>
          <w:lang w:bidi="fa-IR"/>
        </w:rPr>
        <w:t>Goll</w:t>
      </w:r>
      <w:proofErr w:type="spellEnd"/>
      <w:r w:rsidR="00773007">
        <w:rPr>
          <w:rFonts w:cs="B Nazanin"/>
          <w:sz w:val="24"/>
          <w:szCs w:val="24"/>
          <w:lang w:bidi="fa-IR"/>
        </w:rPr>
        <w:t xml:space="preserve"> et al., 2018, 2022</w:t>
      </w:r>
      <w:r w:rsidR="004A1986">
        <w:rPr>
          <w:rFonts w:cs="B Nazanin"/>
          <w:sz w:val="24"/>
          <w:szCs w:val="24"/>
          <w:lang w:bidi="fa-IR"/>
        </w:rPr>
        <w:t>a, b</w:t>
      </w:r>
      <w:r w:rsidRPr="00047135">
        <w:rPr>
          <w:rFonts w:cs="B Nazanin" w:hint="cs"/>
          <w:sz w:val="24"/>
          <w:szCs w:val="24"/>
          <w:rtl/>
          <w:lang w:bidi="fa-IR"/>
        </w:rPr>
        <w:t>)</w:t>
      </w:r>
      <w:r w:rsidRPr="00047135">
        <w:rPr>
          <w:rFonts w:cs="B Nazanin" w:hint="cs"/>
          <w:sz w:val="24"/>
          <w:szCs w:val="24"/>
          <w:lang w:bidi="fa-IR"/>
        </w:rPr>
        <w:t>.</w:t>
      </w:r>
      <w:r w:rsidRPr="00047135">
        <w:rPr>
          <w:rFonts w:cs="B Nazanin" w:hint="cs"/>
          <w:sz w:val="24"/>
          <w:szCs w:val="24"/>
          <w:rtl/>
          <w:lang w:bidi="fa-IR"/>
        </w:rPr>
        <w:t xml:space="preserve"> پروتوتتيس دريايي از نوع ابرقاره‌اي </w:t>
      </w:r>
      <w:r w:rsidRPr="00047135">
        <w:rPr>
          <w:rFonts w:cs="B Nazanin"/>
          <w:sz w:val="24"/>
          <w:szCs w:val="24"/>
          <w:lang w:bidi="fa-IR"/>
        </w:rPr>
        <w:t>(Epicontinental)</w:t>
      </w:r>
      <w:r w:rsidRPr="00047135">
        <w:rPr>
          <w:rFonts w:cs="B Nazanin" w:hint="cs"/>
          <w:sz w:val="24"/>
          <w:szCs w:val="24"/>
          <w:rtl/>
          <w:lang w:bidi="fa-IR"/>
        </w:rPr>
        <w:t xml:space="preserve"> در حوضه حاشیه قاره</w:t>
      </w:r>
      <w:r w:rsidRPr="00047135">
        <w:rPr>
          <w:rFonts w:cs="B Nazanin"/>
          <w:sz w:val="24"/>
          <w:szCs w:val="24"/>
          <w:rtl/>
          <w:lang w:bidi="fa-IR"/>
        </w:rPr>
        <w:softHyphen/>
      </w:r>
      <w:r w:rsidRPr="00047135">
        <w:rPr>
          <w:rFonts w:cs="B Nazanin" w:hint="cs"/>
          <w:sz w:val="24"/>
          <w:szCs w:val="24"/>
          <w:rtl/>
          <w:lang w:bidi="fa-IR"/>
        </w:rPr>
        <w:t>ای غیرفعال بوده است</w:t>
      </w:r>
      <w:r w:rsidR="0032652E">
        <w:rPr>
          <w:rFonts w:cs="B Nazanin" w:hint="cs"/>
          <w:sz w:val="24"/>
          <w:szCs w:val="24"/>
          <w:rtl/>
          <w:lang w:bidi="fa-IR"/>
        </w:rPr>
        <w:t xml:space="preserve"> (شکل 1)</w:t>
      </w:r>
      <w:r w:rsidRPr="00047135">
        <w:rPr>
          <w:rFonts w:cs="B Nazanin" w:hint="cs"/>
          <w:sz w:val="24"/>
          <w:szCs w:val="24"/>
          <w:rtl/>
          <w:lang w:bidi="fa-IR"/>
        </w:rPr>
        <w:t>.</w:t>
      </w:r>
      <w:r w:rsidR="00376E4B" w:rsidRPr="00376E4B">
        <w:rPr>
          <w:rFonts w:asciiTheme="minorHAnsi" w:eastAsiaTheme="minorHAnsi" w:hAnsiTheme="minorHAnsi" w:cs="B Nazanin" w:hint="cs"/>
          <w:sz w:val="22"/>
          <w:szCs w:val="22"/>
          <w:rtl/>
          <w:lang w:bidi="fa-IR"/>
        </w:rPr>
        <w:t xml:space="preserve"> </w:t>
      </w:r>
      <w:r w:rsidR="00376E4B" w:rsidRPr="00376E4B">
        <w:rPr>
          <w:rFonts w:cs="B Nazanin" w:hint="cs"/>
          <w:sz w:val="24"/>
          <w:szCs w:val="24"/>
          <w:rtl/>
          <w:lang w:bidi="fa-IR"/>
        </w:rPr>
        <w:t>اين پلاتفرم با رسوبگذاري نهشته</w:t>
      </w:r>
      <w:r w:rsidR="00376E4B" w:rsidRPr="00376E4B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 xml:space="preserve">های کربناته پلاتفرم نوع رمپ و شلف لبه دار سازند ده-صوفیان و ده-ملا </w:t>
      </w:r>
      <w:r w:rsidR="00376E4B">
        <w:rPr>
          <w:rFonts w:cs="B Nazanin" w:hint="cs"/>
          <w:sz w:val="24"/>
          <w:szCs w:val="24"/>
          <w:rtl/>
          <w:lang w:bidi="fa-IR"/>
        </w:rPr>
        <w:t xml:space="preserve">از گروه میلا </w:t>
      </w:r>
      <w:r w:rsidR="00376E4B" w:rsidRPr="00376E4B">
        <w:rPr>
          <w:rFonts w:cs="B Nazanin" w:hint="cs"/>
          <w:sz w:val="24"/>
          <w:szCs w:val="24"/>
          <w:rtl/>
          <w:lang w:bidi="fa-IR"/>
        </w:rPr>
        <w:t>در بستر و نهشته‌هاي سیلیسی آواري سازندهای باروت، زاگون، لالون و فشم در حواشي به حيات خود تا دورة اردوويسين همزمان با نهشته</w:t>
      </w:r>
      <w:r w:rsidR="00376E4B" w:rsidRPr="00376E4B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 xml:space="preserve"> شدن رسوبات سازند لشکرک</w:t>
      </w:r>
      <w:r w:rsidR="00376E4B">
        <w:rPr>
          <w:rFonts w:cs="B Nazanin" w:hint="cs"/>
          <w:sz w:val="24"/>
          <w:szCs w:val="24"/>
          <w:rtl/>
          <w:lang w:bidi="fa-IR"/>
        </w:rPr>
        <w:t xml:space="preserve"> و قلی</w:t>
      </w:r>
      <w:r w:rsidR="00376E4B" w:rsidRPr="00376E4B">
        <w:rPr>
          <w:rFonts w:cs="B Nazanin" w:hint="cs"/>
          <w:sz w:val="24"/>
          <w:szCs w:val="24"/>
          <w:rtl/>
          <w:lang w:bidi="fa-IR"/>
        </w:rPr>
        <w:t xml:space="preserve"> ادامه می</w:t>
      </w:r>
      <w:r w:rsidR="00376E4B" w:rsidRPr="00376E4B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>دهد</w:t>
      </w:r>
      <w:r w:rsidR="0032652E">
        <w:rPr>
          <w:rFonts w:cs="B Nazanin" w:hint="cs"/>
          <w:sz w:val="24"/>
          <w:szCs w:val="24"/>
          <w:rtl/>
          <w:lang w:bidi="fa-IR"/>
        </w:rPr>
        <w:t xml:space="preserve"> (شکل 1)</w:t>
      </w:r>
      <w:r w:rsidR="0032652E" w:rsidRPr="00047135">
        <w:rPr>
          <w:rFonts w:cs="B Nazanin" w:hint="cs"/>
          <w:sz w:val="24"/>
          <w:szCs w:val="24"/>
          <w:rtl/>
          <w:lang w:bidi="fa-IR"/>
        </w:rPr>
        <w:t>.</w:t>
      </w:r>
      <w:r w:rsidR="00376E4B">
        <w:rPr>
          <w:rFonts w:cs="B Nazanin" w:hint="cs"/>
          <w:sz w:val="24"/>
          <w:szCs w:val="24"/>
          <w:rtl/>
          <w:lang w:bidi="fa-IR"/>
        </w:rPr>
        <w:t xml:space="preserve"> </w:t>
      </w:r>
      <w:r w:rsidR="00376E4B" w:rsidRPr="00376E4B">
        <w:rPr>
          <w:rFonts w:cs="B Nazanin" w:hint="cs"/>
          <w:sz w:val="24"/>
          <w:szCs w:val="24"/>
          <w:rtl/>
          <w:lang w:bidi="fa-IR"/>
        </w:rPr>
        <w:t>پروتوتتيس دريايي در نهایت با نهشته</w:t>
      </w:r>
      <w:r w:rsidR="00376E4B" w:rsidRPr="00376E4B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 xml:space="preserve"> شدن رسوبات سیلیسی آواری </w:t>
      </w:r>
      <w:r w:rsidR="00376E4B">
        <w:rPr>
          <w:rFonts w:cs="B Nazanin" w:hint="cs"/>
          <w:sz w:val="24"/>
          <w:szCs w:val="24"/>
          <w:rtl/>
          <w:lang w:bidi="fa-IR"/>
        </w:rPr>
        <w:t>اردویسین زیرین و میانی</w:t>
      </w:r>
      <w:r w:rsidR="00376E4B" w:rsidRPr="00376E4B">
        <w:rPr>
          <w:rFonts w:cs="B Nazanin" w:hint="cs"/>
          <w:sz w:val="24"/>
          <w:szCs w:val="24"/>
          <w:rtl/>
          <w:lang w:bidi="fa-IR"/>
        </w:rPr>
        <w:t xml:space="preserve"> به پایان می</w:t>
      </w:r>
      <w:r w:rsidR="00376E4B" w:rsidRPr="00376E4B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>رسد و بوسیله یک فاز خشکی</w:t>
      </w:r>
      <w:r w:rsidR="007766F8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>زایی در اواخر اردویسین بسته می</w:t>
      </w:r>
      <w:r w:rsidR="00376E4B" w:rsidRPr="00376E4B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>شود. شواهد این فاز خشکی</w:t>
      </w:r>
      <w:r w:rsidR="0032652E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>زایی در البرز مرکزی با وجود افق</w:t>
      </w:r>
      <w:r w:rsidR="00376E4B" w:rsidRPr="00376E4B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 xml:space="preserve">های خاک دیرینه و وجود ناپیوستگی فرسایشی </w:t>
      </w:r>
      <w:r w:rsidR="00376E4B">
        <w:rPr>
          <w:rFonts w:cs="B Nazanin" w:hint="cs"/>
          <w:sz w:val="24"/>
          <w:szCs w:val="24"/>
          <w:rtl/>
          <w:lang w:bidi="fa-IR"/>
        </w:rPr>
        <w:t>با</w:t>
      </w:r>
      <w:r w:rsidR="00376E4B" w:rsidRPr="00376E4B">
        <w:rPr>
          <w:rFonts w:cs="B Nazanin" w:hint="cs"/>
          <w:sz w:val="24"/>
          <w:szCs w:val="24"/>
          <w:rtl/>
          <w:lang w:bidi="fa-IR"/>
        </w:rPr>
        <w:t xml:space="preserve"> گم شدگی زمانی قابل ملاحظه همراه با عدم نهشته</w:t>
      </w:r>
      <w:r w:rsidR="00376E4B" w:rsidRPr="00376E4B">
        <w:rPr>
          <w:rFonts w:cs="B Nazanin"/>
          <w:sz w:val="24"/>
          <w:szCs w:val="24"/>
          <w:rtl/>
          <w:lang w:bidi="fa-IR"/>
        </w:rPr>
        <w:softHyphen/>
      </w:r>
      <w:r w:rsidR="00376E4B" w:rsidRPr="00376E4B">
        <w:rPr>
          <w:rFonts w:cs="B Nazanin" w:hint="cs"/>
          <w:sz w:val="24"/>
          <w:szCs w:val="24"/>
          <w:rtl/>
          <w:lang w:bidi="fa-IR"/>
        </w:rPr>
        <w:t xml:space="preserve"> شدن رسوبات سیلورین (نبودهاي چينه</w:t>
      </w:r>
      <w:r w:rsidR="00376E4B" w:rsidRPr="00376E4B">
        <w:rPr>
          <w:rFonts w:cs="B Nazanin" w:hint="cs"/>
          <w:sz w:val="24"/>
          <w:szCs w:val="24"/>
          <w:cs/>
          <w:lang w:bidi="fa-IR"/>
        </w:rPr>
        <w:t>‎</w:t>
      </w:r>
      <w:r w:rsidR="00376E4B" w:rsidRPr="00376E4B">
        <w:rPr>
          <w:rFonts w:cs="B Nazanin" w:hint="cs"/>
          <w:sz w:val="24"/>
          <w:szCs w:val="24"/>
          <w:rtl/>
          <w:lang w:bidi="fa-IR"/>
        </w:rPr>
        <w:t>اي فراوان) قابل اثبات است (</w:t>
      </w:r>
      <w:bookmarkStart w:id="1" w:name="_Hlk119747400"/>
      <w:r w:rsidR="00376E4B">
        <w:rPr>
          <w:rFonts w:cs="B Nazanin"/>
          <w:sz w:val="24"/>
          <w:szCs w:val="24"/>
          <w:lang w:bidi="fa-IR"/>
        </w:rPr>
        <w:t>Bayet-</w:t>
      </w:r>
      <w:proofErr w:type="spellStart"/>
      <w:r w:rsidR="00376E4B">
        <w:rPr>
          <w:rFonts w:cs="B Nazanin"/>
          <w:sz w:val="24"/>
          <w:szCs w:val="24"/>
          <w:lang w:bidi="fa-IR"/>
        </w:rPr>
        <w:t>Goll</w:t>
      </w:r>
      <w:proofErr w:type="spellEnd"/>
      <w:r w:rsidR="00376E4B">
        <w:rPr>
          <w:rFonts w:cs="B Nazanin"/>
          <w:sz w:val="24"/>
          <w:szCs w:val="24"/>
          <w:lang w:bidi="fa-IR"/>
        </w:rPr>
        <w:t xml:space="preserve"> et al., 2022</w:t>
      </w:r>
      <w:bookmarkEnd w:id="1"/>
      <w:r w:rsidR="004A1986">
        <w:rPr>
          <w:rFonts w:cs="B Nazanin"/>
          <w:sz w:val="24"/>
          <w:szCs w:val="24"/>
          <w:lang w:bidi="fa-IR"/>
        </w:rPr>
        <w:t>a</w:t>
      </w:r>
      <w:r w:rsidR="00376E4B" w:rsidRPr="00376E4B">
        <w:rPr>
          <w:rFonts w:cs="B Nazanin" w:hint="cs"/>
          <w:sz w:val="24"/>
          <w:szCs w:val="24"/>
          <w:rtl/>
          <w:lang w:bidi="fa-IR"/>
        </w:rPr>
        <w:t>).</w:t>
      </w:r>
      <w:r w:rsidR="001F09B4" w:rsidRPr="001F09B4">
        <w:rPr>
          <w:rFonts w:asciiTheme="minorHAnsi" w:eastAsiaTheme="minorHAnsi" w:hAnsiTheme="minorHAnsi" w:cs="B Nazanin" w:hint="cs"/>
          <w:sz w:val="22"/>
          <w:szCs w:val="22"/>
          <w:rtl/>
          <w:lang w:bidi="fa-IR"/>
        </w:rPr>
        <w:t xml:space="preserve"> </w:t>
      </w:r>
      <w:r w:rsidR="001F09B4" w:rsidRPr="001F09B4">
        <w:rPr>
          <w:rFonts w:cs="B Nazanin" w:hint="cs"/>
          <w:sz w:val="24"/>
          <w:szCs w:val="24"/>
          <w:rtl/>
          <w:lang w:bidi="fa-IR"/>
        </w:rPr>
        <w:t xml:space="preserve">ظهور ناگهاني رخساره‌هاي عميق دريايي همراه با ميان‌لايه‌هايي از سنگهاي آتشفشاني اسيدي- بازي که در همه جاي ايران بر روي نهشته‌هاي کم‌عمق دريايي گروه میلا قرار گرفته‌اند، گواه آن است که يک رخداد کافت قاره‌اي </w:t>
      </w:r>
      <w:r w:rsidR="001F09B4" w:rsidRPr="001F09B4">
        <w:rPr>
          <w:rFonts w:cs="B Nazanin"/>
          <w:sz w:val="24"/>
          <w:szCs w:val="24"/>
          <w:lang w:bidi="fa-IR"/>
        </w:rPr>
        <w:t>(Rifting)</w:t>
      </w:r>
      <w:r w:rsidR="001F09B4" w:rsidRPr="001F09B4">
        <w:rPr>
          <w:rFonts w:cs="B Nazanin" w:hint="cs"/>
          <w:sz w:val="24"/>
          <w:szCs w:val="24"/>
          <w:lang w:bidi="fa-IR"/>
        </w:rPr>
        <w:t xml:space="preserve"> </w:t>
      </w:r>
      <w:r w:rsidR="001F09B4" w:rsidRPr="001F09B4">
        <w:rPr>
          <w:rFonts w:cs="B Nazanin" w:hint="cs"/>
          <w:sz w:val="24"/>
          <w:szCs w:val="24"/>
          <w:rtl/>
          <w:lang w:bidi="fa-IR"/>
        </w:rPr>
        <w:t xml:space="preserve"> در اواخر اردویسین اتفاق افتاده است (</w:t>
      </w:r>
      <w:proofErr w:type="spellStart"/>
      <w:r w:rsidR="001F09B4" w:rsidRPr="001F09B4">
        <w:rPr>
          <w:rFonts w:cs="B Nazanin"/>
          <w:sz w:val="24"/>
          <w:szCs w:val="24"/>
          <w:lang w:bidi="fa-IR"/>
        </w:rPr>
        <w:t>Stampﬂi</w:t>
      </w:r>
      <w:proofErr w:type="spellEnd"/>
      <w:r w:rsidR="001F09B4" w:rsidRPr="001F09B4">
        <w:rPr>
          <w:rFonts w:cs="B Nazanin"/>
          <w:sz w:val="24"/>
          <w:szCs w:val="24"/>
          <w:lang w:bidi="fa-IR"/>
        </w:rPr>
        <w:t xml:space="preserve"> et al., </w:t>
      </w:r>
      <w:r w:rsidR="002B3793">
        <w:rPr>
          <w:rFonts w:cs="B Nazanin"/>
          <w:sz w:val="24"/>
          <w:szCs w:val="24"/>
          <w:lang w:bidi="fa-IR"/>
        </w:rPr>
        <w:t>2011</w:t>
      </w:r>
      <w:r w:rsidR="001F09B4" w:rsidRPr="001F09B4">
        <w:rPr>
          <w:rFonts w:cs="B Nazanin"/>
          <w:sz w:val="24"/>
          <w:szCs w:val="24"/>
          <w:lang w:bidi="fa-IR"/>
        </w:rPr>
        <w:t>; Bayet-</w:t>
      </w:r>
      <w:proofErr w:type="spellStart"/>
      <w:r w:rsidR="001F09B4" w:rsidRPr="001F09B4">
        <w:rPr>
          <w:rFonts w:cs="B Nazanin"/>
          <w:sz w:val="24"/>
          <w:szCs w:val="24"/>
          <w:lang w:bidi="fa-IR"/>
        </w:rPr>
        <w:t>Goll</w:t>
      </w:r>
      <w:proofErr w:type="spellEnd"/>
      <w:r w:rsidR="001F09B4" w:rsidRPr="001F09B4">
        <w:rPr>
          <w:rFonts w:cs="B Nazanin"/>
          <w:sz w:val="24"/>
          <w:szCs w:val="24"/>
          <w:lang w:bidi="fa-IR"/>
        </w:rPr>
        <w:t xml:space="preserve"> et al., 2022</w:t>
      </w:r>
      <w:r w:rsidR="004A1986">
        <w:rPr>
          <w:rFonts w:cs="B Nazanin"/>
          <w:sz w:val="24"/>
          <w:szCs w:val="24"/>
          <w:lang w:bidi="fa-IR"/>
        </w:rPr>
        <w:t>a</w:t>
      </w:r>
      <w:r w:rsidR="001F09B4" w:rsidRPr="001F09B4">
        <w:rPr>
          <w:rFonts w:cs="B Nazanin" w:hint="cs"/>
          <w:sz w:val="24"/>
          <w:szCs w:val="24"/>
          <w:rtl/>
          <w:lang w:bidi="fa-IR"/>
        </w:rPr>
        <w:t>)</w:t>
      </w:r>
      <w:r w:rsidR="001F09B4" w:rsidRPr="001F09B4">
        <w:rPr>
          <w:rFonts w:cs="B Nazanin" w:hint="cs"/>
          <w:sz w:val="24"/>
          <w:szCs w:val="24"/>
          <w:lang w:bidi="fa-IR"/>
        </w:rPr>
        <w:t>.</w:t>
      </w:r>
      <w:r w:rsidR="00D47F3B" w:rsidRPr="00D47F3B">
        <w:rPr>
          <w:rFonts w:asciiTheme="minorHAnsi" w:eastAsiaTheme="minorHAnsi" w:hAnsiTheme="minorHAnsi" w:cs="B Nazanin" w:hint="cs"/>
          <w:sz w:val="22"/>
          <w:szCs w:val="22"/>
          <w:rtl/>
          <w:lang w:bidi="fa-IR"/>
        </w:rPr>
        <w:t xml:space="preserve"> </w:t>
      </w:r>
      <w:r w:rsidR="00D47F3B" w:rsidRPr="00D47F3B">
        <w:rPr>
          <w:rFonts w:cs="B Nazanin" w:hint="cs"/>
          <w:sz w:val="24"/>
          <w:szCs w:val="24"/>
          <w:rtl/>
          <w:lang w:bidi="fa-IR"/>
        </w:rPr>
        <w:t xml:space="preserve">همواره در طی دوره اواخر اردویسین حوضه البرز به شدت تحت تاثیر حرکات کافتی و گسلش قرار داشته است </w:t>
      </w:r>
      <w:r w:rsidR="00D47F3B" w:rsidRPr="00D47F3B">
        <w:rPr>
          <w:rFonts w:cs="B Nazanin"/>
          <w:sz w:val="24"/>
          <w:szCs w:val="24"/>
          <w:lang w:bidi="fa-IR"/>
        </w:rPr>
        <w:t>(</w:t>
      </w:r>
      <w:proofErr w:type="spellStart"/>
      <w:r w:rsidR="00D47F3B" w:rsidRPr="00D47F3B">
        <w:rPr>
          <w:rFonts w:cs="B Nazanin"/>
          <w:sz w:val="24"/>
          <w:szCs w:val="24"/>
          <w:lang w:bidi="fa-IR"/>
        </w:rPr>
        <w:t>Alavi</w:t>
      </w:r>
      <w:proofErr w:type="spellEnd"/>
      <w:r w:rsidR="00D47F3B" w:rsidRPr="00D47F3B">
        <w:rPr>
          <w:rFonts w:cs="B Nazanin"/>
          <w:sz w:val="24"/>
          <w:szCs w:val="24"/>
          <w:lang w:bidi="fa-IR"/>
        </w:rPr>
        <w:t>, 1996)</w:t>
      </w:r>
      <w:r w:rsidR="00D47F3B" w:rsidRPr="00D47F3B">
        <w:rPr>
          <w:rFonts w:cs="B Nazanin" w:hint="cs"/>
          <w:sz w:val="24"/>
          <w:szCs w:val="24"/>
          <w:rtl/>
          <w:lang w:bidi="fa-IR"/>
        </w:rPr>
        <w:t xml:space="preserve"> و وقوع چنین حرکاتی، با ورود حجم زیادی آواری به حوضه رسوبی</w:t>
      </w:r>
      <w:r w:rsidR="002706C3">
        <w:rPr>
          <w:rFonts w:cs="B Nazanin" w:hint="cs"/>
          <w:sz w:val="24"/>
          <w:szCs w:val="24"/>
          <w:rtl/>
          <w:lang w:bidi="fa-IR"/>
        </w:rPr>
        <w:t xml:space="preserve"> و تشکیل نهشته</w:t>
      </w:r>
      <w:r w:rsidR="002706C3">
        <w:rPr>
          <w:rFonts w:cs="B Nazanin"/>
          <w:sz w:val="24"/>
          <w:szCs w:val="24"/>
          <w:rtl/>
          <w:lang w:bidi="fa-IR"/>
        </w:rPr>
        <w:softHyphen/>
      </w:r>
      <w:r w:rsidR="002706C3">
        <w:rPr>
          <w:rFonts w:cs="B Nazanin" w:hint="cs"/>
          <w:sz w:val="24"/>
          <w:szCs w:val="24"/>
          <w:rtl/>
          <w:lang w:bidi="fa-IR"/>
        </w:rPr>
        <w:t>های آواری سازند قلی و لشکرک</w:t>
      </w:r>
      <w:r w:rsidR="00D47F3B" w:rsidRPr="00D47F3B">
        <w:rPr>
          <w:rFonts w:cs="B Nazanin" w:hint="cs"/>
          <w:sz w:val="24"/>
          <w:szCs w:val="24"/>
          <w:rtl/>
          <w:lang w:bidi="fa-IR"/>
        </w:rPr>
        <w:t xml:space="preserve"> همراه بوده است</w:t>
      </w:r>
      <w:r w:rsidR="00F67F6C">
        <w:rPr>
          <w:rFonts w:cs="B Nazanin" w:hint="cs"/>
          <w:sz w:val="24"/>
          <w:szCs w:val="24"/>
          <w:rtl/>
          <w:lang w:bidi="fa-IR"/>
        </w:rPr>
        <w:t xml:space="preserve"> (شکل 1)</w:t>
      </w:r>
      <w:r w:rsidR="00D47F3B" w:rsidRPr="00D47F3B">
        <w:rPr>
          <w:rFonts w:cs="B Nazanin" w:hint="cs"/>
          <w:sz w:val="24"/>
          <w:szCs w:val="24"/>
          <w:rtl/>
          <w:lang w:bidi="fa-IR"/>
        </w:rPr>
        <w:t>.</w:t>
      </w:r>
      <w:r w:rsidR="002706C3">
        <w:rPr>
          <w:rFonts w:cs="B Nazanin" w:hint="cs"/>
          <w:sz w:val="24"/>
          <w:szCs w:val="24"/>
          <w:rtl/>
          <w:lang w:bidi="fa-IR"/>
        </w:rPr>
        <w:t xml:space="preserve"> رخنمون</w:t>
      </w:r>
      <w:r w:rsidR="002706C3">
        <w:rPr>
          <w:rFonts w:cs="B Nazanin"/>
          <w:sz w:val="24"/>
          <w:szCs w:val="24"/>
          <w:rtl/>
          <w:lang w:bidi="fa-IR"/>
        </w:rPr>
        <w:softHyphen/>
      </w:r>
      <w:r w:rsidR="002706C3">
        <w:rPr>
          <w:rFonts w:cs="B Nazanin" w:hint="cs"/>
          <w:sz w:val="24"/>
          <w:szCs w:val="24"/>
          <w:rtl/>
          <w:lang w:bidi="fa-IR"/>
        </w:rPr>
        <w:t>های گسترده</w:t>
      </w:r>
      <w:r w:rsidR="002706C3">
        <w:rPr>
          <w:rFonts w:cs="B Nazanin"/>
          <w:sz w:val="24"/>
          <w:szCs w:val="24"/>
          <w:rtl/>
          <w:lang w:bidi="fa-IR"/>
        </w:rPr>
        <w:softHyphen/>
      </w:r>
      <w:r w:rsidR="002706C3">
        <w:rPr>
          <w:rFonts w:cs="B Nazanin" w:hint="cs"/>
          <w:sz w:val="24"/>
          <w:szCs w:val="24"/>
          <w:rtl/>
          <w:lang w:bidi="fa-IR"/>
        </w:rPr>
        <w:t>ای از این دو سازند در امتداد کوه</w:t>
      </w:r>
      <w:r w:rsidR="002706C3">
        <w:rPr>
          <w:rFonts w:cs="B Nazanin"/>
          <w:sz w:val="24"/>
          <w:szCs w:val="24"/>
          <w:rtl/>
          <w:lang w:bidi="fa-IR"/>
        </w:rPr>
        <w:softHyphen/>
      </w:r>
      <w:r w:rsidR="002706C3">
        <w:rPr>
          <w:rFonts w:cs="B Nazanin" w:hint="cs"/>
          <w:sz w:val="24"/>
          <w:szCs w:val="24"/>
          <w:rtl/>
          <w:lang w:bidi="fa-IR"/>
        </w:rPr>
        <w:t>های البرز شمال ایرا</w:t>
      </w:r>
      <w:r w:rsidR="007766F8">
        <w:rPr>
          <w:rFonts w:cs="B Nazanin" w:hint="cs"/>
          <w:sz w:val="24"/>
          <w:szCs w:val="24"/>
          <w:rtl/>
          <w:lang w:bidi="fa-IR"/>
        </w:rPr>
        <w:t>ن</w:t>
      </w:r>
      <w:r w:rsidR="002706C3">
        <w:rPr>
          <w:rFonts w:cs="B Nazanin" w:hint="cs"/>
          <w:sz w:val="24"/>
          <w:szCs w:val="24"/>
          <w:rtl/>
          <w:lang w:bidi="fa-IR"/>
        </w:rPr>
        <w:t xml:space="preserve"> تا منطقه کپه</w:t>
      </w:r>
      <w:r w:rsidR="002706C3">
        <w:rPr>
          <w:rFonts w:cs="B Nazanin"/>
          <w:sz w:val="24"/>
          <w:szCs w:val="24"/>
          <w:rtl/>
          <w:lang w:bidi="fa-IR"/>
        </w:rPr>
        <w:softHyphen/>
      </w:r>
      <w:r w:rsidR="002706C3">
        <w:rPr>
          <w:rFonts w:cs="B Nazanin" w:hint="cs"/>
          <w:sz w:val="24"/>
          <w:szCs w:val="24"/>
          <w:rtl/>
          <w:lang w:bidi="fa-IR"/>
        </w:rPr>
        <w:t>داغ به صورت موازی تا نیمه موازی با امتداد ساحل رسوبی (</w:t>
      </w:r>
      <w:r w:rsidR="002706C3" w:rsidRPr="0087708A">
        <w:rPr>
          <w:rFonts w:cs="B Nazanin"/>
          <w:sz w:val="24"/>
          <w:szCs w:val="24"/>
          <w:lang w:bidi="fa-IR"/>
        </w:rPr>
        <w:t>depositional strike</w:t>
      </w:r>
      <w:r w:rsidR="002706C3">
        <w:rPr>
          <w:rFonts w:cs="B Nazanin" w:hint="cs"/>
          <w:sz w:val="24"/>
          <w:szCs w:val="24"/>
          <w:rtl/>
          <w:lang w:bidi="fa-IR"/>
        </w:rPr>
        <w:t>) آن زمان فرصت بی</w:t>
      </w:r>
      <w:r w:rsidR="002706C3">
        <w:rPr>
          <w:rFonts w:cs="B Nazanin"/>
          <w:sz w:val="24"/>
          <w:szCs w:val="24"/>
          <w:rtl/>
          <w:lang w:bidi="fa-IR"/>
        </w:rPr>
        <w:softHyphen/>
      </w:r>
      <w:r w:rsidR="002706C3">
        <w:rPr>
          <w:rFonts w:cs="B Nazanin" w:hint="cs"/>
          <w:sz w:val="24"/>
          <w:szCs w:val="24"/>
          <w:rtl/>
          <w:lang w:bidi="fa-IR"/>
        </w:rPr>
        <w:t>نظیری را برای بررسی تغییرات جغرافیایی دیرینه و تکامل سیستم</w:t>
      </w:r>
      <w:r w:rsidR="002706C3">
        <w:rPr>
          <w:rFonts w:cs="B Nazanin"/>
          <w:sz w:val="24"/>
          <w:szCs w:val="24"/>
          <w:rtl/>
          <w:lang w:bidi="fa-IR"/>
        </w:rPr>
        <w:softHyphen/>
      </w:r>
      <w:r w:rsidR="002706C3">
        <w:rPr>
          <w:rFonts w:cs="B Nazanin" w:hint="cs"/>
          <w:sz w:val="24"/>
          <w:szCs w:val="24"/>
          <w:rtl/>
          <w:lang w:bidi="fa-IR"/>
        </w:rPr>
        <w:t xml:space="preserve">های رسوبی این حوضه و نحوه پرشدگی و تکامل در طول اردویسین فراهم کرده است. </w:t>
      </w:r>
      <w:r w:rsidR="0087708A">
        <w:rPr>
          <w:rFonts w:cs="B Nazanin" w:hint="cs"/>
          <w:sz w:val="24"/>
          <w:szCs w:val="24"/>
          <w:rtl/>
          <w:lang w:bidi="fa-IR"/>
        </w:rPr>
        <w:t>هدف اصلی این مقاله بررسی و بازسازی تکامل حوضه البرز با توجه به نحوه پرشدگی حوضه و تغییرات جغر</w:t>
      </w:r>
      <w:r w:rsidR="007766F8">
        <w:rPr>
          <w:rFonts w:cs="B Nazanin" w:hint="cs"/>
          <w:sz w:val="24"/>
          <w:szCs w:val="24"/>
          <w:rtl/>
          <w:lang w:bidi="fa-IR"/>
        </w:rPr>
        <w:t>ا</w:t>
      </w:r>
      <w:r w:rsidR="0087708A">
        <w:rPr>
          <w:rFonts w:cs="B Nazanin" w:hint="cs"/>
          <w:sz w:val="24"/>
          <w:szCs w:val="24"/>
          <w:rtl/>
          <w:lang w:bidi="fa-IR"/>
        </w:rPr>
        <w:t xml:space="preserve">فیایی دیرینه آن در امتداد </w:t>
      </w:r>
      <w:r w:rsidR="0087708A" w:rsidRPr="0087708A">
        <w:rPr>
          <w:rFonts w:cs="B Nazanin" w:hint="cs"/>
          <w:sz w:val="24"/>
          <w:szCs w:val="24"/>
          <w:rtl/>
          <w:lang w:bidi="fa-IR"/>
        </w:rPr>
        <w:t>حاشیه شلف قاره</w:t>
      </w:r>
      <w:r w:rsidR="0087708A" w:rsidRPr="0087708A">
        <w:rPr>
          <w:rFonts w:cs="B Nazanin"/>
          <w:sz w:val="24"/>
          <w:szCs w:val="24"/>
          <w:rtl/>
          <w:lang w:bidi="fa-IR"/>
        </w:rPr>
        <w:softHyphen/>
      </w:r>
      <w:r w:rsidR="0087708A" w:rsidRPr="0087708A">
        <w:rPr>
          <w:rFonts w:cs="B Nazanin" w:hint="cs"/>
          <w:sz w:val="24"/>
          <w:szCs w:val="24"/>
          <w:rtl/>
          <w:lang w:bidi="fa-IR"/>
        </w:rPr>
        <w:t>ای پروتوتتیس در امتداد لبه شمالی گندوانا</w:t>
      </w:r>
      <w:r w:rsidR="0087708A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87708A">
        <w:rPr>
          <w:rFonts w:cs="B Nazanin"/>
          <w:sz w:val="24"/>
          <w:szCs w:val="24"/>
          <w:rtl/>
          <w:lang w:bidi="fa-IR"/>
        </w:rPr>
        <w:softHyphen/>
      </w:r>
      <w:r w:rsidR="0087708A">
        <w:rPr>
          <w:rFonts w:cs="B Nazanin" w:hint="cs"/>
          <w:sz w:val="24"/>
          <w:szCs w:val="24"/>
          <w:rtl/>
          <w:lang w:bidi="fa-IR"/>
        </w:rPr>
        <w:t xml:space="preserve">باشد. </w:t>
      </w:r>
    </w:p>
    <w:p w14:paraId="61A4B93A" w14:textId="77777777" w:rsidR="0087708A" w:rsidRDefault="0087708A" w:rsidP="0087708A">
      <w:pPr>
        <w:bidi/>
        <w:jc w:val="center"/>
        <w:rPr>
          <w:rFonts w:cs="B Nazanin"/>
          <w:sz w:val="24"/>
          <w:szCs w:val="24"/>
          <w:rtl/>
          <w:lang w:bidi="fa-IR"/>
        </w:rPr>
      </w:pPr>
    </w:p>
    <w:p w14:paraId="13C382BB" w14:textId="3A106BA9" w:rsidR="0087708A" w:rsidRPr="00376E4B" w:rsidRDefault="0087708A" w:rsidP="0087708A">
      <w:pPr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lastRenderedPageBreak/>
        <w:drawing>
          <wp:inline distT="0" distB="0" distL="0" distR="0" wp14:anchorId="7BFFE37D" wp14:editId="3F41F88D">
            <wp:extent cx="3165760" cy="46487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5760" cy="464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6BCC8686" wp14:editId="186BCC45">
            <wp:extent cx="2384156" cy="468305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4156" cy="468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FCCA" w14:textId="2DE7FCEA" w:rsidR="00047135" w:rsidRPr="00903F1C" w:rsidRDefault="00C575C9" w:rsidP="00376E4B">
      <w:pPr>
        <w:bidi/>
        <w:rPr>
          <w:rFonts w:cs="B Nazanin"/>
          <w:szCs w:val="18"/>
          <w:rtl/>
        </w:rPr>
      </w:pPr>
      <w:r w:rsidRPr="00903F1C">
        <w:rPr>
          <w:rFonts w:cs="B Nazanin" w:hint="cs"/>
          <w:szCs w:val="18"/>
          <w:rtl/>
        </w:rPr>
        <w:t>شکل 1. تصویر سمت چپ:</w:t>
      </w:r>
      <w:r w:rsidR="00903F1C" w:rsidRPr="00903F1C">
        <w:rPr>
          <w:rFonts w:cs="B Nazanin" w:hint="cs"/>
          <w:szCs w:val="18"/>
          <w:rtl/>
        </w:rPr>
        <w:t xml:space="preserve"> </w:t>
      </w:r>
      <w:r w:rsidR="00903F1C" w:rsidRPr="00903F1C">
        <w:rPr>
          <w:rFonts w:cs="B Nazanin"/>
          <w:szCs w:val="18"/>
        </w:rPr>
        <w:t>A-B</w:t>
      </w:r>
      <w:r w:rsidR="00903F1C" w:rsidRPr="00903F1C">
        <w:rPr>
          <w:rFonts w:cs="B Nazanin" w:hint="cs"/>
          <w:szCs w:val="18"/>
          <w:rtl/>
        </w:rPr>
        <w:t>.  موقعیت تکتونیکی و جغرافیایی دیرینه البرز در طول اردویسین (</w:t>
      </w:r>
      <w:proofErr w:type="spellStart"/>
      <w:r w:rsidR="00903F1C" w:rsidRPr="00903F1C">
        <w:rPr>
          <w:rFonts w:cs="B Nazanin"/>
          <w:szCs w:val="18"/>
        </w:rPr>
        <w:t>Torsvik</w:t>
      </w:r>
      <w:proofErr w:type="spellEnd"/>
      <w:r w:rsidR="00903F1C" w:rsidRPr="00903F1C">
        <w:rPr>
          <w:rFonts w:cs="B Nazanin"/>
          <w:szCs w:val="18"/>
        </w:rPr>
        <w:t xml:space="preserve"> &amp; Cocks, 2013</w:t>
      </w:r>
      <w:r w:rsidR="00903F1C" w:rsidRPr="00903F1C">
        <w:rPr>
          <w:rFonts w:cs="B Nazanin" w:hint="cs"/>
          <w:szCs w:val="18"/>
          <w:rtl/>
        </w:rPr>
        <w:t>) و سرزمین</w:t>
      </w:r>
      <w:r w:rsidR="00903F1C" w:rsidRPr="00903F1C">
        <w:rPr>
          <w:rFonts w:cs="B Nazanin"/>
          <w:szCs w:val="18"/>
          <w:rtl/>
        </w:rPr>
        <w:softHyphen/>
      </w:r>
      <w:r w:rsidR="00903F1C" w:rsidRPr="00903F1C">
        <w:rPr>
          <w:rFonts w:cs="B Nazanin" w:hint="cs"/>
          <w:szCs w:val="18"/>
          <w:rtl/>
        </w:rPr>
        <w:t>های غرب تتیس (</w:t>
      </w:r>
      <w:proofErr w:type="spellStart"/>
      <w:r w:rsidR="00903F1C" w:rsidRPr="00903F1C">
        <w:rPr>
          <w:rFonts w:cs="B Nazanin"/>
          <w:szCs w:val="18"/>
        </w:rPr>
        <w:t>Tethysides</w:t>
      </w:r>
      <w:proofErr w:type="spellEnd"/>
      <w:r w:rsidR="00903F1C" w:rsidRPr="00903F1C">
        <w:rPr>
          <w:rFonts w:cs="B Nazanin" w:hint="cs"/>
          <w:szCs w:val="18"/>
          <w:rtl/>
        </w:rPr>
        <w:t xml:space="preserve">). </w:t>
      </w:r>
      <w:r w:rsidR="00903F1C" w:rsidRPr="00903F1C">
        <w:rPr>
          <w:rFonts w:cs="B Nazanin"/>
          <w:szCs w:val="18"/>
        </w:rPr>
        <w:t>C</w:t>
      </w:r>
      <w:r w:rsidR="00903F1C" w:rsidRPr="00903F1C">
        <w:rPr>
          <w:rFonts w:cs="B Nazanin" w:hint="cs"/>
          <w:szCs w:val="18"/>
          <w:rtl/>
        </w:rPr>
        <w:t>. نقشه زمین</w:t>
      </w:r>
      <w:r w:rsidR="00903F1C" w:rsidRPr="00903F1C">
        <w:rPr>
          <w:rFonts w:cs="B Nazanin"/>
          <w:szCs w:val="18"/>
          <w:rtl/>
        </w:rPr>
        <w:softHyphen/>
      </w:r>
      <w:r w:rsidR="00903F1C" w:rsidRPr="00903F1C">
        <w:rPr>
          <w:rFonts w:cs="B Nazanin" w:hint="cs"/>
          <w:szCs w:val="18"/>
          <w:rtl/>
        </w:rPr>
        <w:t xml:space="preserve">شناس ساختاری ایران با تاکیید بر نواحی مورد مطالعه در البرز (آقانباتی، 1383). </w:t>
      </w:r>
      <w:r w:rsidR="00903F1C" w:rsidRPr="00903F1C">
        <w:rPr>
          <w:rFonts w:cs="B Nazanin"/>
          <w:szCs w:val="18"/>
        </w:rPr>
        <w:t>D</w:t>
      </w:r>
      <w:r w:rsidR="00903F1C" w:rsidRPr="00903F1C">
        <w:rPr>
          <w:rFonts w:cs="B Nazanin" w:hint="cs"/>
          <w:szCs w:val="18"/>
          <w:rtl/>
        </w:rPr>
        <w:t>. لیتواستراتیگرافی کوه</w:t>
      </w:r>
      <w:r w:rsidR="00903F1C" w:rsidRPr="00903F1C">
        <w:rPr>
          <w:rFonts w:cs="B Nazanin"/>
          <w:szCs w:val="18"/>
          <w:rtl/>
        </w:rPr>
        <w:softHyphen/>
      </w:r>
      <w:r w:rsidR="00903F1C" w:rsidRPr="00903F1C">
        <w:rPr>
          <w:rFonts w:cs="B Nazanin" w:hint="cs"/>
          <w:szCs w:val="18"/>
          <w:rtl/>
        </w:rPr>
        <w:t>های البرز (</w:t>
      </w:r>
      <w:r w:rsidR="00903F1C" w:rsidRPr="00903F1C">
        <w:rPr>
          <w:rFonts w:cs="B Nazanin"/>
          <w:szCs w:val="18"/>
        </w:rPr>
        <w:t>Geyer et al., 2014</w:t>
      </w:r>
      <w:r w:rsidR="00903F1C" w:rsidRPr="00903F1C">
        <w:rPr>
          <w:rFonts w:cs="B Nazanin" w:hint="cs"/>
          <w:szCs w:val="18"/>
          <w:rtl/>
        </w:rPr>
        <w:t xml:space="preserve">). </w:t>
      </w:r>
      <w:r w:rsidR="00903F1C" w:rsidRPr="00903F1C">
        <w:rPr>
          <w:rFonts w:cs="B Nazanin"/>
          <w:szCs w:val="18"/>
        </w:rPr>
        <w:t>E</w:t>
      </w:r>
      <w:r w:rsidR="00903F1C" w:rsidRPr="00903F1C">
        <w:rPr>
          <w:rFonts w:cs="B Nazanin" w:hint="cs"/>
          <w:szCs w:val="18"/>
          <w:rtl/>
        </w:rPr>
        <w:t>. موقعیت برش</w:t>
      </w:r>
      <w:r w:rsidR="00903F1C" w:rsidRPr="00903F1C">
        <w:rPr>
          <w:rFonts w:cs="B Nazanin"/>
          <w:szCs w:val="18"/>
          <w:rtl/>
        </w:rPr>
        <w:softHyphen/>
      </w:r>
      <w:r w:rsidR="00903F1C" w:rsidRPr="00903F1C">
        <w:rPr>
          <w:rFonts w:cs="B Nazanin" w:hint="cs"/>
          <w:szCs w:val="18"/>
          <w:rtl/>
        </w:rPr>
        <w:t>های مورد مطالعه سازند لشکرک در البرز مرکزی.</w:t>
      </w:r>
    </w:p>
    <w:p w14:paraId="4DE55717" w14:textId="61634ACC" w:rsidR="00C575C9" w:rsidRPr="00903F1C" w:rsidRDefault="00C575C9" w:rsidP="00C575C9">
      <w:pPr>
        <w:bidi/>
        <w:rPr>
          <w:rFonts w:cs="B Nazanin"/>
          <w:szCs w:val="18"/>
          <w:rtl/>
        </w:rPr>
      </w:pPr>
      <w:r w:rsidRPr="00903F1C">
        <w:rPr>
          <w:rFonts w:cs="B Nazanin" w:hint="cs"/>
          <w:szCs w:val="18"/>
          <w:rtl/>
        </w:rPr>
        <w:t>تصویر سمت راست: مدل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 xml:space="preserve"> تکتونیکی رسوبی گروه میلا در البرز مرکزی در طول پالئوزوئیک زیرین. </w:t>
      </w:r>
      <w:r w:rsidR="004F55C5" w:rsidRPr="00903F1C">
        <w:rPr>
          <w:rFonts w:cs="B Nazanin"/>
          <w:szCs w:val="18"/>
        </w:rPr>
        <w:t>A</w:t>
      </w:r>
      <w:r w:rsidR="004F55C5" w:rsidRPr="00903F1C">
        <w:rPr>
          <w:rFonts w:cs="B Nazanin" w:hint="cs"/>
          <w:szCs w:val="18"/>
          <w:rtl/>
        </w:rPr>
        <w:t xml:space="preserve">. </w:t>
      </w:r>
      <w:r w:rsidRPr="00903F1C">
        <w:rPr>
          <w:rFonts w:cs="B Nazanin" w:hint="cs"/>
          <w:szCs w:val="18"/>
          <w:rtl/>
        </w:rPr>
        <w:t xml:space="preserve">حد فاصل پركامبرين پسين تا اردويسين، با پروتوتتيس دريايي از نوع </w:t>
      </w:r>
      <w:r w:rsidR="004F55C5" w:rsidRPr="00903F1C">
        <w:rPr>
          <w:rFonts w:cs="B Nazanin" w:hint="cs"/>
          <w:szCs w:val="18"/>
          <w:rtl/>
        </w:rPr>
        <w:t xml:space="preserve">ابرقاره‌اي </w:t>
      </w:r>
      <w:r w:rsidR="004F55C5" w:rsidRPr="00903F1C">
        <w:rPr>
          <w:rFonts w:cs="B Nazanin"/>
          <w:szCs w:val="18"/>
          <w:rtl/>
        </w:rPr>
        <w:t>در</w:t>
      </w:r>
      <w:r w:rsidRPr="00903F1C">
        <w:rPr>
          <w:rFonts w:cs="B Nazanin" w:hint="cs"/>
          <w:szCs w:val="18"/>
          <w:rtl/>
        </w:rPr>
        <w:t xml:space="preserve"> حوضه حاشیه قاره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>ای غیرفعال با رسوبگذاري نهشته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>های کربناته پلاتفرم در بستر و نهشته‌هاي آواري در حواشي. مدل تکتونیکی البرز در بازه زمانی اردویسین همراه با ته نشینی ماسه سنگ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>های پایینی (اردویسین زیرین) در حاشیه قاره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>ای غیر فعال و ته نشینی ماسه سنگ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>ها و شیل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>های بالایی این سازند (اردویسین میانی-بالایی) در حاشیه قاره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>ای فعال همراه با رخداد کافت قاره‌اي و ایجاد بازالت</w:t>
      </w:r>
      <w:r w:rsidRPr="00903F1C">
        <w:rPr>
          <w:rFonts w:cs="B Nazanin"/>
          <w:szCs w:val="18"/>
          <w:rtl/>
        </w:rPr>
        <w:softHyphen/>
      </w:r>
      <w:r w:rsidRPr="00903F1C">
        <w:rPr>
          <w:rFonts w:cs="B Nazanin" w:hint="cs"/>
          <w:szCs w:val="18"/>
          <w:rtl/>
        </w:rPr>
        <w:t>ها در بالاترین بخش توالی اردویسین</w:t>
      </w:r>
      <w:r w:rsidR="004F55C5" w:rsidRPr="00903F1C">
        <w:rPr>
          <w:rFonts w:cs="B Nazanin" w:hint="cs"/>
          <w:szCs w:val="18"/>
          <w:rtl/>
        </w:rPr>
        <w:t xml:space="preserve"> (</w:t>
      </w:r>
      <w:r w:rsidR="004F55C5" w:rsidRPr="00903F1C">
        <w:rPr>
          <w:rFonts w:cs="B Nazanin"/>
          <w:szCs w:val="18"/>
        </w:rPr>
        <w:t>Bayet-</w:t>
      </w:r>
      <w:proofErr w:type="spellStart"/>
      <w:r w:rsidR="004F55C5" w:rsidRPr="00903F1C">
        <w:rPr>
          <w:rFonts w:cs="B Nazanin"/>
          <w:szCs w:val="18"/>
        </w:rPr>
        <w:t>Goll</w:t>
      </w:r>
      <w:proofErr w:type="spellEnd"/>
      <w:r w:rsidR="004F55C5" w:rsidRPr="00903F1C">
        <w:rPr>
          <w:rFonts w:cs="B Nazanin"/>
          <w:szCs w:val="18"/>
        </w:rPr>
        <w:t xml:space="preserve"> et al., 202</w:t>
      </w:r>
      <w:r w:rsidR="003A670D">
        <w:rPr>
          <w:rFonts w:cs="B Nazanin"/>
          <w:szCs w:val="18"/>
        </w:rPr>
        <w:t>2a</w:t>
      </w:r>
      <w:r w:rsidR="004F55C5" w:rsidRPr="00903F1C">
        <w:rPr>
          <w:rFonts w:cs="B Nazanin" w:hint="cs"/>
          <w:szCs w:val="18"/>
          <w:rtl/>
        </w:rPr>
        <w:t>)</w:t>
      </w:r>
      <w:r w:rsidRPr="00903F1C">
        <w:rPr>
          <w:rFonts w:cs="B Nazanin" w:hint="cs"/>
          <w:szCs w:val="18"/>
          <w:rtl/>
        </w:rPr>
        <w:t>.</w:t>
      </w:r>
      <w:r w:rsidR="004F55C5" w:rsidRPr="00903F1C">
        <w:rPr>
          <w:rFonts w:cs="B Nazanin" w:hint="cs"/>
          <w:szCs w:val="18"/>
          <w:rtl/>
        </w:rPr>
        <w:t xml:space="preserve"> </w:t>
      </w:r>
      <w:r w:rsidR="004F55C5" w:rsidRPr="00903F1C">
        <w:rPr>
          <w:rFonts w:cs="B Nazanin"/>
          <w:szCs w:val="18"/>
        </w:rPr>
        <w:t>B</w:t>
      </w:r>
      <w:r w:rsidR="004F55C5" w:rsidRPr="00903F1C">
        <w:rPr>
          <w:rFonts w:cs="B Nazanin" w:hint="cs"/>
          <w:szCs w:val="18"/>
          <w:rtl/>
        </w:rPr>
        <w:t>. مقایسه چارچوب چینه</w:t>
      </w:r>
      <w:r w:rsidR="004F55C5" w:rsidRPr="00903F1C">
        <w:rPr>
          <w:rFonts w:cs="B Nazanin"/>
          <w:szCs w:val="18"/>
          <w:rtl/>
        </w:rPr>
        <w:softHyphen/>
      </w:r>
      <w:r w:rsidR="004F55C5" w:rsidRPr="00903F1C">
        <w:rPr>
          <w:rFonts w:cs="B Nazanin" w:hint="cs"/>
          <w:szCs w:val="18"/>
          <w:rtl/>
        </w:rPr>
        <w:t>نگاری سکانسی پالئوزوئیک زیرین البرز با تغییرات جهانی سطح آب دریا (</w:t>
      </w:r>
      <w:proofErr w:type="spellStart"/>
      <w:r w:rsidR="004F55C5" w:rsidRPr="00903F1C">
        <w:rPr>
          <w:rFonts w:cs="B Nazanin"/>
          <w:szCs w:val="18"/>
        </w:rPr>
        <w:t>Haq</w:t>
      </w:r>
      <w:proofErr w:type="spellEnd"/>
      <w:r w:rsidR="004F55C5" w:rsidRPr="00903F1C">
        <w:rPr>
          <w:rFonts w:cs="B Nazanin"/>
          <w:szCs w:val="18"/>
        </w:rPr>
        <w:t xml:space="preserve"> and </w:t>
      </w:r>
      <w:proofErr w:type="spellStart"/>
      <w:r w:rsidR="004F55C5" w:rsidRPr="00903F1C">
        <w:rPr>
          <w:rFonts w:cs="B Nazanin"/>
          <w:szCs w:val="18"/>
        </w:rPr>
        <w:t>Schutter</w:t>
      </w:r>
      <w:proofErr w:type="spellEnd"/>
      <w:r w:rsidR="004F55C5" w:rsidRPr="00903F1C">
        <w:rPr>
          <w:rFonts w:cs="B Nazanin"/>
          <w:szCs w:val="18"/>
        </w:rPr>
        <w:t>, 2008</w:t>
      </w:r>
      <w:r w:rsidR="004F55C5" w:rsidRPr="00903F1C">
        <w:rPr>
          <w:rFonts w:cs="B Nazanin" w:hint="cs"/>
          <w:szCs w:val="18"/>
          <w:rtl/>
        </w:rPr>
        <w:t>).</w:t>
      </w:r>
    </w:p>
    <w:p w14:paraId="19A92994" w14:textId="583AC145" w:rsidR="00962982" w:rsidRDefault="00DE28D4" w:rsidP="00047135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موقعیت </w:t>
      </w:r>
      <w:r w:rsidR="00C2270C">
        <w:rPr>
          <w:rFonts w:cs="B Nazanin" w:hint="cs"/>
          <w:b/>
          <w:bCs/>
          <w:sz w:val="26"/>
          <w:szCs w:val="26"/>
          <w:rtl/>
          <w:lang w:bidi="fa-IR"/>
        </w:rPr>
        <w:t xml:space="preserve">زمین‌شناسی </w:t>
      </w:r>
    </w:p>
    <w:p w14:paraId="61155446" w14:textId="30E9994F" w:rsidR="0032652E" w:rsidRPr="0032652E" w:rsidRDefault="0032652E" w:rsidP="0032652E">
      <w:pPr>
        <w:bidi/>
        <w:rPr>
          <w:rFonts w:cs="B Nazanin"/>
          <w:sz w:val="24"/>
          <w:szCs w:val="24"/>
          <w:lang w:bidi="fa-IR"/>
        </w:rPr>
      </w:pPr>
      <w:r w:rsidRPr="0032652E">
        <w:rPr>
          <w:rFonts w:cs="B Nazanin" w:hint="cs"/>
          <w:sz w:val="24"/>
          <w:szCs w:val="24"/>
          <w:rtl/>
          <w:lang w:bidi="fa-IR"/>
        </w:rPr>
        <w:t>در طول پرکامبرین</w:t>
      </w:r>
      <w:r>
        <w:rPr>
          <w:rFonts w:cs="B Nazanin" w:hint="cs"/>
          <w:sz w:val="24"/>
          <w:szCs w:val="24"/>
          <w:rtl/>
          <w:lang w:bidi="fa-IR"/>
        </w:rPr>
        <w:t>-اردویسین پوسته قاره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ای ایران که البرز نیز جزئی از </w:t>
      </w:r>
      <w:r w:rsidR="00D17613">
        <w:rPr>
          <w:rFonts w:cs="B Nazanin" w:hint="cs"/>
          <w:sz w:val="24"/>
          <w:szCs w:val="24"/>
          <w:rtl/>
          <w:lang w:bidi="fa-IR"/>
        </w:rPr>
        <w:t>آ</w:t>
      </w:r>
      <w:r>
        <w:rPr>
          <w:rFonts w:cs="B Nazanin" w:hint="cs"/>
          <w:sz w:val="24"/>
          <w:szCs w:val="24"/>
          <w:rtl/>
          <w:lang w:bidi="fa-IR"/>
        </w:rPr>
        <w:t>ن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باشد بوسیله دریای کم عمق تحت عنوان پروتتیس از نوع ابرقاره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پوشیده شده است. یک توالی ضخیم از 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پالئوزوئیک زیرین در البرز شامل 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باروت، زاگون، لالون، فشم، گروه میلا، لشکرک و قلی در حاشیه شمالی ایران حاصل از این دریای کم عمق 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نشین شده است. سازند لشکرک بالاترین بخش گروه میلا به سن کامبرین-اردویس</w:t>
      </w:r>
      <w:r w:rsidR="00D17613">
        <w:rPr>
          <w:rFonts w:cs="B Nazanin" w:hint="cs"/>
          <w:sz w:val="24"/>
          <w:szCs w:val="24"/>
          <w:rtl/>
          <w:lang w:bidi="fa-IR"/>
        </w:rPr>
        <w:t>ی</w:t>
      </w:r>
      <w:r>
        <w:rPr>
          <w:rFonts w:cs="B Nazanin" w:hint="cs"/>
          <w:sz w:val="24"/>
          <w:szCs w:val="24"/>
          <w:rtl/>
          <w:lang w:bidi="fa-IR"/>
        </w:rPr>
        <w:t>ن است که به صورت ناپ</w:t>
      </w:r>
      <w:r w:rsidR="00D17613">
        <w:rPr>
          <w:rFonts w:cs="B Nazanin" w:hint="cs"/>
          <w:sz w:val="24"/>
          <w:szCs w:val="24"/>
          <w:rtl/>
          <w:lang w:bidi="fa-IR"/>
        </w:rPr>
        <w:t>ی</w:t>
      </w:r>
      <w:r>
        <w:rPr>
          <w:rFonts w:cs="B Nazanin" w:hint="cs"/>
          <w:sz w:val="24"/>
          <w:szCs w:val="24"/>
          <w:rtl/>
          <w:lang w:bidi="fa-IR"/>
        </w:rPr>
        <w:t>وسته ب</w:t>
      </w:r>
      <w:r w:rsidR="00D84642">
        <w:rPr>
          <w:rFonts w:cs="B Nazanin" w:hint="cs"/>
          <w:sz w:val="24"/>
          <w:szCs w:val="24"/>
          <w:rtl/>
          <w:lang w:bidi="fa-IR"/>
        </w:rPr>
        <w:t>ر</w:t>
      </w:r>
      <w:r>
        <w:rPr>
          <w:rFonts w:cs="B Nazanin" w:hint="cs"/>
          <w:sz w:val="24"/>
          <w:szCs w:val="24"/>
          <w:rtl/>
          <w:lang w:bidi="fa-IR"/>
        </w:rPr>
        <w:t xml:space="preserve"> روی سازند ده-ملا و در زیر سازند دونین بدون تشکیل رسوبات سیلورین با یک مرز فرسایشی و افق خاک دیرینه قرار گرفته است. </w:t>
      </w:r>
      <w:r w:rsidR="00D17613">
        <w:rPr>
          <w:rFonts w:cs="B Nazanin" w:hint="cs"/>
          <w:sz w:val="24"/>
          <w:szCs w:val="24"/>
          <w:rtl/>
          <w:lang w:bidi="fa-IR"/>
        </w:rPr>
        <w:t xml:space="preserve">سازند لشکرک بر اساس خصوصیات </w:t>
      </w:r>
      <w:r w:rsidR="00D17613">
        <w:rPr>
          <w:rFonts w:cs="B Nazanin" w:hint="cs"/>
          <w:sz w:val="24"/>
          <w:szCs w:val="24"/>
          <w:rtl/>
          <w:lang w:bidi="fa-IR"/>
        </w:rPr>
        <w:lastRenderedPageBreak/>
        <w:t>لیتولوژیکی به دو واحد تقسیم شده است. واحد یک با سن اردویسین زیرین از ماسه</w:t>
      </w:r>
      <w:r w:rsidR="00D17613">
        <w:rPr>
          <w:rFonts w:cs="B Nazanin"/>
          <w:sz w:val="24"/>
          <w:szCs w:val="24"/>
          <w:rtl/>
          <w:lang w:bidi="fa-IR"/>
        </w:rPr>
        <w:softHyphen/>
      </w:r>
      <w:r w:rsidR="00D17613">
        <w:rPr>
          <w:rFonts w:cs="B Nazanin" w:hint="cs"/>
          <w:sz w:val="24"/>
          <w:szCs w:val="24"/>
          <w:rtl/>
          <w:lang w:bidi="fa-IR"/>
        </w:rPr>
        <w:t>سنگ</w:t>
      </w:r>
      <w:r w:rsidR="00D17613">
        <w:rPr>
          <w:rFonts w:cs="B Nazanin"/>
          <w:sz w:val="24"/>
          <w:szCs w:val="24"/>
          <w:rtl/>
          <w:lang w:bidi="fa-IR"/>
        </w:rPr>
        <w:softHyphen/>
      </w:r>
      <w:r w:rsidR="00D17613">
        <w:rPr>
          <w:rFonts w:cs="B Nazanin" w:hint="cs"/>
          <w:sz w:val="24"/>
          <w:szCs w:val="24"/>
          <w:rtl/>
          <w:lang w:bidi="fa-IR"/>
        </w:rPr>
        <w:t>های ضخیم با میان لایه</w:t>
      </w:r>
      <w:r w:rsidR="00D17613">
        <w:rPr>
          <w:rFonts w:cs="B Nazanin"/>
          <w:sz w:val="24"/>
          <w:szCs w:val="24"/>
          <w:rtl/>
          <w:lang w:bidi="fa-IR"/>
        </w:rPr>
        <w:softHyphen/>
      </w:r>
      <w:r w:rsidR="00D17613">
        <w:rPr>
          <w:rFonts w:cs="B Nazanin" w:hint="cs"/>
          <w:sz w:val="24"/>
          <w:szCs w:val="24"/>
          <w:rtl/>
          <w:lang w:bidi="fa-IR"/>
        </w:rPr>
        <w:t>های اندک شیلی تشکیل شده است. واحد دوم با سن اردویسین میانی-بالایی که معادل سازند قلی نیز نام</w:t>
      </w:r>
      <w:r w:rsidR="00D17613">
        <w:rPr>
          <w:rFonts w:cs="B Nazanin"/>
          <w:sz w:val="24"/>
          <w:szCs w:val="24"/>
          <w:rtl/>
          <w:lang w:bidi="fa-IR"/>
        </w:rPr>
        <w:softHyphen/>
      </w:r>
      <w:r w:rsidR="00D17613">
        <w:rPr>
          <w:rFonts w:cs="B Nazanin" w:hint="cs"/>
          <w:sz w:val="24"/>
          <w:szCs w:val="24"/>
          <w:rtl/>
          <w:lang w:bidi="fa-IR"/>
        </w:rPr>
        <w:t>گذاری شده است (</w:t>
      </w:r>
      <w:proofErr w:type="spellStart"/>
      <w:r w:rsidR="00D17613" w:rsidRPr="00D21A37">
        <w:rPr>
          <w:rFonts w:cs="B Nazanin"/>
          <w:sz w:val="24"/>
          <w:szCs w:val="24"/>
          <w:lang w:bidi="fa-IR"/>
        </w:rPr>
        <w:t>Ghavidel-Syooki</w:t>
      </w:r>
      <w:proofErr w:type="spellEnd"/>
      <w:r w:rsidR="00D17613" w:rsidRPr="00D21A37">
        <w:rPr>
          <w:rFonts w:cs="B Nazanin"/>
          <w:sz w:val="24"/>
          <w:szCs w:val="24"/>
          <w:lang w:bidi="fa-IR"/>
        </w:rPr>
        <w:t xml:space="preserve"> &amp; </w:t>
      </w:r>
      <w:proofErr w:type="spellStart"/>
      <w:r w:rsidR="00D17613" w:rsidRPr="00D21A37">
        <w:rPr>
          <w:rFonts w:cs="B Nazanin"/>
          <w:sz w:val="24"/>
          <w:szCs w:val="24"/>
          <w:lang w:bidi="fa-IR"/>
        </w:rPr>
        <w:t>Vecoli</w:t>
      </w:r>
      <w:proofErr w:type="spellEnd"/>
      <w:r w:rsidR="00D17613" w:rsidRPr="00D21A37">
        <w:rPr>
          <w:rFonts w:cs="B Nazanin"/>
          <w:sz w:val="24"/>
          <w:szCs w:val="24"/>
          <w:lang w:bidi="fa-IR"/>
        </w:rPr>
        <w:t>, 2007</w:t>
      </w:r>
      <w:r w:rsidR="00D17613">
        <w:rPr>
          <w:rFonts w:cs="B Nazanin" w:hint="cs"/>
          <w:sz w:val="24"/>
          <w:szCs w:val="24"/>
          <w:rtl/>
          <w:lang w:bidi="fa-IR"/>
        </w:rPr>
        <w:t>) از شیل</w:t>
      </w:r>
      <w:r w:rsidR="00D17613">
        <w:rPr>
          <w:rFonts w:cs="B Nazanin"/>
          <w:sz w:val="24"/>
          <w:szCs w:val="24"/>
          <w:rtl/>
          <w:lang w:bidi="fa-IR"/>
        </w:rPr>
        <w:softHyphen/>
      </w:r>
      <w:r w:rsidR="00D17613">
        <w:rPr>
          <w:rFonts w:cs="B Nazanin" w:hint="cs"/>
          <w:sz w:val="24"/>
          <w:szCs w:val="24"/>
          <w:rtl/>
          <w:lang w:bidi="fa-IR"/>
        </w:rPr>
        <w:t>های سبز زیتونی ضخیم لایه با میان لایه</w:t>
      </w:r>
      <w:r w:rsidR="00D17613">
        <w:rPr>
          <w:rFonts w:cs="B Nazanin"/>
          <w:sz w:val="24"/>
          <w:szCs w:val="24"/>
          <w:rtl/>
          <w:lang w:bidi="fa-IR"/>
        </w:rPr>
        <w:softHyphen/>
      </w:r>
      <w:r w:rsidR="00D17613">
        <w:rPr>
          <w:rFonts w:cs="B Nazanin" w:hint="cs"/>
          <w:sz w:val="24"/>
          <w:szCs w:val="24"/>
          <w:rtl/>
          <w:lang w:bidi="fa-IR"/>
        </w:rPr>
        <w:t>های از ماسه</w:t>
      </w:r>
      <w:r w:rsidR="00D17613">
        <w:rPr>
          <w:rFonts w:cs="B Nazanin"/>
          <w:sz w:val="24"/>
          <w:szCs w:val="24"/>
          <w:rtl/>
          <w:lang w:bidi="fa-IR"/>
        </w:rPr>
        <w:softHyphen/>
      </w:r>
      <w:r w:rsidR="00D17613">
        <w:rPr>
          <w:rFonts w:cs="B Nazanin" w:hint="cs"/>
          <w:sz w:val="24"/>
          <w:szCs w:val="24"/>
          <w:rtl/>
          <w:lang w:bidi="fa-IR"/>
        </w:rPr>
        <w:t>سنگ و سیلتستون تشکیل شده است</w:t>
      </w:r>
      <w:r w:rsidR="00F67F6C">
        <w:rPr>
          <w:rFonts w:cs="B Nazanin" w:hint="cs"/>
          <w:sz w:val="24"/>
          <w:szCs w:val="24"/>
          <w:rtl/>
          <w:lang w:bidi="fa-IR"/>
        </w:rPr>
        <w:t xml:space="preserve"> (شکل 2</w:t>
      </w:r>
      <w:r w:rsidR="00F67F6C">
        <w:rPr>
          <w:rFonts w:cs="B Nazanin"/>
          <w:sz w:val="24"/>
          <w:szCs w:val="24"/>
          <w:lang w:bidi="fa-IR"/>
        </w:rPr>
        <w:t>a-b</w:t>
      </w:r>
      <w:r w:rsidR="00F67F6C">
        <w:rPr>
          <w:rFonts w:cs="B Nazanin" w:hint="cs"/>
          <w:sz w:val="24"/>
          <w:szCs w:val="24"/>
          <w:rtl/>
          <w:lang w:bidi="fa-IR"/>
        </w:rPr>
        <w:t>)</w:t>
      </w:r>
      <w:r w:rsidR="00163FAE">
        <w:rPr>
          <w:rFonts w:cs="B Nazanin" w:hint="cs"/>
          <w:sz w:val="24"/>
          <w:szCs w:val="24"/>
          <w:rtl/>
          <w:lang w:bidi="fa-IR"/>
        </w:rPr>
        <w:t>.</w:t>
      </w:r>
      <w:r w:rsidR="00D17613">
        <w:rPr>
          <w:rFonts w:cs="B Nazanin" w:hint="cs"/>
          <w:sz w:val="24"/>
          <w:szCs w:val="24"/>
          <w:rtl/>
          <w:lang w:bidi="fa-IR"/>
        </w:rPr>
        <w:t xml:space="preserve"> در این واحد لایه</w:t>
      </w:r>
      <w:r w:rsidR="00D17613">
        <w:rPr>
          <w:rFonts w:cs="B Nazanin"/>
          <w:sz w:val="24"/>
          <w:szCs w:val="24"/>
          <w:rtl/>
          <w:lang w:bidi="fa-IR"/>
        </w:rPr>
        <w:softHyphen/>
      </w:r>
      <w:r w:rsidR="00D17613">
        <w:rPr>
          <w:rFonts w:cs="B Nazanin" w:hint="cs"/>
          <w:sz w:val="24"/>
          <w:szCs w:val="24"/>
          <w:rtl/>
          <w:lang w:bidi="fa-IR"/>
        </w:rPr>
        <w:t xml:space="preserve">های از </w:t>
      </w:r>
      <w:r w:rsidR="00D17613" w:rsidRPr="00163FAE">
        <w:rPr>
          <w:rFonts w:cs="B Nazanin" w:hint="cs"/>
          <w:sz w:val="24"/>
          <w:szCs w:val="24"/>
          <w:rtl/>
          <w:lang w:bidi="fa-IR"/>
        </w:rPr>
        <w:t>بازالت</w:t>
      </w:r>
      <w:r w:rsidR="00D17613" w:rsidRPr="00163FAE">
        <w:rPr>
          <w:rFonts w:cs="B Nazanin"/>
          <w:sz w:val="24"/>
          <w:szCs w:val="24"/>
          <w:rtl/>
          <w:lang w:bidi="fa-IR"/>
        </w:rPr>
        <w:softHyphen/>
      </w:r>
      <w:r w:rsidR="00D17613" w:rsidRPr="00163FAE">
        <w:rPr>
          <w:rFonts w:cs="B Nazanin" w:hint="cs"/>
          <w:sz w:val="24"/>
          <w:szCs w:val="24"/>
          <w:rtl/>
          <w:lang w:bidi="fa-IR"/>
        </w:rPr>
        <w:t>های ضخیم لایه نیز مشاهده می</w:t>
      </w:r>
      <w:r w:rsidR="00D17613" w:rsidRPr="00163FAE">
        <w:rPr>
          <w:rFonts w:cs="B Nazanin"/>
          <w:sz w:val="24"/>
          <w:szCs w:val="24"/>
          <w:rtl/>
          <w:lang w:bidi="fa-IR"/>
        </w:rPr>
        <w:softHyphen/>
      </w:r>
      <w:r w:rsidR="00D17613" w:rsidRPr="00163FAE">
        <w:rPr>
          <w:rFonts w:cs="B Nazanin" w:hint="cs"/>
          <w:sz w:val="24"/>
          <w:szCs w:val="24"/>
          <w:rtl/>
          <w:lang w:bidi="fa-IR"/>
        </w:rPr>
        <w:t xml:space="preserve">گردد. به سمت شمال شرق البرز در </w:t>
      </w:r>
      <w:r w:rsidR="00163FAE">
        <w:rPr>
          <w:rFonts w:cs="B Nazanin" w:hint="cs"/>
          <w:sz w:val="24"/>
          <w:szCs w:val="24"/>
          <w:rtl/>
          <w:lang w:bidi="fa-IR"/>
        </w:rPr>
        <w:t>ناحیه کپه داغ</w:t>
      </w:r>
      <w:r w:rsidR="00D17613" w:rsidRPr="00163FAE">
        <w:rPr>
          <w:rFonts w:cs="B Nazanin" w:hint="cs"/>
          <w:sz w:val="24"/>
          <w:szCs w:val="24"/>
          <w:rtl/>
          <w:lang w:bidi="fa-IR"/>
        </w:rPr>
        <w:t>، نهشته</w:t>
      </w:r>
      <w:r w:rsidR="00D17613" w:rsidRPr="00163FAE">
        <w:rPr>
          <w:rFonts w:cs="B Nazanin"/>
          <w:sz w:val="24"/>
          <w:szCs w:val="24"/>
          <w:rtl/>
          <w:lang w:bidi="fa-IR"/>
        </w:rPr>
        <w:softHyphen/>
      </w:r>
      <w:r w:rsidR="00D17613" w:rsidRPr="00163FAE">
        <w:rPr>
          <w:rFonts w:cs="B Nazanin" w:hint="cs"/>
          <w:sz w:val="24"/>
          <w:szCs w:val="24"/>
          <w:rtl/>
          <w:lang w:bidi="fa-IR"/>
        </w:rPr>
        <w:t>های اردویسین عمدتاً سازند قلی را شامل می</w:t>
      </w:r>
      <w:r w:rsidR="00D17613" w:rsidRPr="00163FAE">
        <w:rPr>
          <w:rFonts w:cs="B Nazanin"/>
          <w:sz w:val="24"/>
          <w:szCs w:val="24"/>
          <w:rtl/>
          <w:lang w:bidi="fa-IR"/>
        </w:rPr>
        <w:softHyphen/>
      </w:r>
      <w:r w:rsidR="00D17613" w:rsidRPr="00163FAE">
        <w:rPr>
          <w:rFonts w:cs="B Nazanin" w:hint="cs"/>
          <w:sz w:val="24"/>
          <w:szCs w:val="24"/>
          <w:rtl/>
          <w:lang w:bidi="fa-IR"/>
        </w:rPr>
        <w:t xml:space="preserve">شود. </w:t>
      </w:r>
      <w:r w:rsidR="00163FAE" w:rsidRPr="00163FAE">
        <w:rPr>
          <w:rFonts w:cs="B Nazanin" w:hint="cs"/>
          <w:sz w:val="24"/>
          <w:szCs w:val="24"/>
          <w:rtl/>
          <w:lang w:bidi="fa-IR"/>
        </w:rPr>
        <w:t>در این ناحیه سازند قلی به صورت ناپیوسته بر روی نهشته</w:t>
      </w:r>
      <w:r w:rsidR="00163FAE" w:rsidRPr="00163FAE">
        <w:rPr>
          <w:rFonts w:cs="B Nazanin"/>
          <w:sz w:val="24"/>
          <w:szCs w:val="24"/>
          <w:rtl/>
          <w:lang w:bidi="fa-IR"/>
        </w:rPr>
        <w:softHyphen/>
      </w:r>
      <w:r w:rsidR="00163FAE" w:rsidRPr="00163FAE">
        <w:rPr>
          <w:rFonts w:cs="B Nazanin" w:hint="cs"/>
          <w:sz w:val="24"/>
          <w:szCs w:val="24"/>
          <w:rtl/>
          <w:lang w:bidi="fa-IR"/>
        </w:rPr>
        <w:t>های گروه میلا و در زیر نهشته</w:t>
      </w:r>
      <w:r w:rsidR="00163FAE" w:rsidRPr="00163FAE">
        <w:rPr>
          <w:rFonts w:cs="B Nazanin"/>
          <w:sz w:val="24"/>
          <w:szCs w:val="24"/>
          <w:rtl/>
          <w:lang w:bidi="fa-IR"/>
        </w:rPr>
        <w:softHyphen/>
      </w:r>
      <w:r w:rsidR="00163FAE" w:rsidRPr="00163FAE">
        <w:rPr>
          <w:rFonts w:cs="B Nazanin" w:hint="cs"/>
          <w:sz w:val="24"/>
          <w:szCs w:val="24"/>
          <w:rtl/>
          <w:lang w:bidi="fa-IR"/>
        </w:rPr>
        <w:t xml:space="preserve">های سازند نیور به سن سیلورین قرار گرفته است. </w:t>
      </w:r>
      <w:r w:rsidR="00D21A37">
        <w:rPr>
          <w:rFonts w:cs="B Nazanin" w:hint="cs"/>
          <w:sz w:val="24"/>
          <w:szCs w:val="24"/>
          <w:rtl/>
          <w:lang w:bidi="fa-IR"/>
        </w:rPr>
        <w:t>سازند قلی با ضخامتی در حدود 1000 متر در مقطع تیپ آن در دره قلی مورد مطالعه قرار گرفته است. بر اساس داده</w:t>
      </w:r>
      <w:r w:rsidR="00D21A37">
        <w:rPr>
          <w:rFonts w:cs="B Nazanin"/>
          <w:sz w:val="24"/>
          <w:szCs w:val="24"/>
          <w:rtl/>
          <w:lang w:bidi="fa-IR"/>
        </w:rPr>
        <w:softHyphen/>
      </w:r>
      <w:r w:rsidR="00D21A37">
        <w:rPr>
          <w:rFonts w:cs="B Nazanin" w:hint="cs"/>
          <w:sz w:val="24"/>
          <w:szCs w:val="24"/>
          <w:rtl/>
          <w:lang w:bidi="fa-IR"/>
        </w:rPr>
        <w:t>های پالینواستراتیگرافی سن سازند قلی در مقطع تیپ اردویسین میانی-بالایی است (</w:t>
      </w:r>
      <w:proofErr w:type="spellStart"/>
      <w:r w:rsidR="00D21A37" w:rsidRPr="00D21A37">
        <w:rPr>
          <w:rFonts w:cs="B Nazanin"/>
          <w:sz w:val="24"/>
          <w:szCs w:val="24"/>
          <w:lang w:bidi="fa-IR"/>
        </w:rPr>
        <w:t>Ghavidel-syooki</w:t>
      </w:r>
      <w:proofErr w:type="spellEnd"/>
      <w:r w:rsidR="00D21A37" w:rsidRPr="00D21A37">
        <w:rPr>
          <w:rFonts w:cs="B Nazanin"/>
          <w:sz w:val="24"/>
          <w:szCs w:val="24"/>
          <w:lang w:bidi="fa-IR"/>
        </w:rPr>
        <w:t xml:space="preserve"> and Winchester-</w:t>
      </w:r>
      <w:proofErr w:type="spellStart"/>
      <w:r w:rsidR="00D21A37" w:rsidRPr="00D21A37">
        <w:rPr>
          <w:rFonts w:cs="B Nazanin"/>
          <w:sz w:val="24"/>
          <w:szCs w:val="24"/>
          <w:lang w:bidi="fa-IR"/>
        </w:rPr>
        <w:t>seeto</w:t>
      </w:r>
      <w:proofErr w:type="spellEnd"/>
      <w:r w:rsidR="00D21A37" w:rsidRPr="00D21A37">
        <w:rPr>
          <w:rFonts w:cs="B Nazanin"/>
          <w:sz w:val="24"/>
          <w:szCs w:val="24"/>
          <w:lang w:bidi="fa-IR"/>
        </w:rPr>
        <w:t>, 2002</w:t>
      </w:r>
      <w:r w:rsidR="00D21A37">
        <w:rPr>
          <w:rFonts w:cs="B Nazanin" w:hint="cs"/>
          <w:sz w:val="24"/>
          <w:szCs w:val="24"/>
          <w:rtl/>
          <w:lang w:bidi="fa-IR"/>
        </w:rPr>
        <w:t>). سازند قلی عمدتاً از ماسه</w:t>
      </w:r>
      <w:r w:rsidR="00D21A37">
        <w:rPr>
          <w:rFonts w:cs="B Nazanin"/>
          <w:sz w:val="24"/>
          <w:szCs w:val="24"/>
          <w:rtl/>
          <w:lang w:bidi="fa-IR"/>
        </w:rPr>
        <w:softHyphen/>
      </w:r>
      <w:r w:rsidR="00D21A37">
        <w:rPr>
          <w:rFonts w:cs="B Nazanin" w:hint="cs"/>
          <w:sz w:val="24"/>
          <w:szCs w:val="24"/>
          <w:rtl/>
          <w:lang w:bidi="fa-IR"/>
        </w:rPr>
        <w:t>سنگ، شیل، سیلتستون و لایه</w:t>
      </w:r>
      <w:r w:rsidR="00D21A37">
        <w:rPr>
          <w:rFonts w:cs="B Nazanin"/>
          <w:sz w:val="24"/>
          <w:szCs w:val="24"/>
          <w:rtl/>
          <w:lang w:bidi="fa-IR"/>
        </w:rPr>
        <w:softHyphen/>
      </w:r>
      <w:r w:rsidR="00D21A37">
        <w:rPr>
          <w:rFonts w:cs="B Nazanin" w:hint="cs"/>
          <w:sz w:val="24"/>
          <w:szCs w:val="24"/>
          <w:rtl/>
          <w:lang w:bidi="fa-IR"/>
        </w:rPr>
        <w:t>های بازالتی تشکیل شده است. بر طبق خصوصیات لیتولوژیکی این سازند به سه واحد در مقطع تیپ طبقه</w:t>
      </w:r>
      <w:r w:rsidR="00D21A37">
        <w:rPr>
          <w:rFonts w:cs="B Nazanin"/>
          <w:sz w:val="24"/>
          <w:szCs w:val="24"/>
          <w:rtl/>
          <w:lang w:bidi="fa-IR"/>
        </w:rPr>
        <w:softHyphen/>
      </w:r>
      <w:r w:rsidR="00D21A37">
        <w:rPr>
          <w:rFonts w:cs="B Nazanin" w:hint="cs"/>
          <w:sz w:val="24"/>
          <w:szCs w:val="24"/>
          <w:rtl/>
          <w:lang w:bidi="fa-IR"/>
        </w:rPr>
        <w:t>بندی می</w:t>
      </w:r>
      <w:r w:rsidR="00D21A37">
        <w:rPr>
          <w:rFonts w:cs="B Nazanin"/>
          <w:sz w:val="24"/>
          <w:szCs w:val="24"/>
          <w:rtl/>
          <w:lang w:bidi="fa-IR"/>
        </w:rPr>
        <w:softHyphen/>
      </w:r>
      <w:r w:rsidR="00D21A37">
        <w:rPr>
          <w:rFonts w:cs="B Nazanin" w:hint="cs"/>
          <w:sz w:val="24"/>
          <w:szCs w:val="24"/>
          <w:rtl/>
          <w:lang w:bidi="fa-IR"/>
        </w:rPr>
        <w:t>شود</w:t>
      </w:r>
      <w:r w:rsidR="00F67F6C">
        <w:rPr>
          <w:rFonts w:cs="B Nazanin" w:hint="cs"/>
          <w:sz w:val="24"/>
          <w:szCs w:val="24"/>
          <w:rtl/>
          <w:lang w:bidi="fa-IR"/>
        </w:rPr>
        <w:t xml:space="preserve"> (شکل 2</w:t>
      </w:r>
      <w:r w:rsidR="00F67F6C">
        <w:rPr>
          <w:rFonts w:cs="B Nazanin"/>
          <w:sz w:val="24"/>
          <w:szCs w:val="24"/>
          <w:lang w:bidi="fa-IR"/>
        </w:rPr>
        <w:t>c-d</w:t>
      </w:r>
      <w:r w:rsidR="00F67F6C">
        <w:rPr>
          <w:rFonts w:cs="B Nazanin" w:hint="cs"/>
          <w:sz w:val="24"/>
          <w:szCs w:val="24"/>
          <w:rtl/>
          <w:lang w:bidi="fa-IR"/>
        </w:rPr>
        <w:t>)</w:t>
      </w:r>
      <w:r w:rsidR="00D21A37">
        <w:rPr>
          <w:rFonts w:cs="B Nazanin" w:hint="cs"/>
          <w:sz w:val="24"/>
          <w:szCs w:val="24"/>
          <w:rtl/>
          <w:lang w:bidi="fa-IR"/>
        </w:rPr>
        <w:t>. واحد پایینی با ضخامت 512 متر از تناوب ماسه</w:t>
      </w:r>
      <w:r w:rsidR="00D21A37">
        <w:rPr>
          <w:rFonts w:cs="B Nazanin"/>
          <w:sz w:val="24"/>
          <w:szCs w:val="24"/>
          <w:rtl/>
          <w:lang w:bidi="fa-IR"/>
        </w:rPr>
        <w:softHyphen/>
      </w:r>
      <w:r w:rsidR="00D21A37">
        <w:rPr>
          <w:rFonts w:cs="B Nazanin" w:hint="cs"/>
          <w:sz w:val="24"/>
          <w:szCs w:val="24"/>
          <w:rtl/>
          <w:lang w:bidi="fa-IR"/>
        </w:rPr>
        <w:t>سنگ و شیل نازک تا ضخیم لایه تشکیل شده است.</w:t>
      </w:r>
      <w:r w:rsidR="006A7460">
        <w:rPr>
          <w:rFonts w:cs="B Nazanin" w:hint="cs"/>
          <w:sz w:val="24"/>
          <w:szCs w:val="24"/>
          <w:rtl/>
          <w:lang w:bidi="fa-IR"/>
        </w:rPr>
        <w:t xml:space="preserve"> این واحد در بخش پایین حاوی لایه</w:t>
      </w:r>
      <w:r w:rsidR="006A7460">
        <w:rPr>
          <w:rFonts w:cs="B Nazanin"/>
          <w:sz w:val="24"/>
          <w:szCs w:val="24"/>
          <w:rtl/>
          <w:lang w:bidi="fa-IR"/>
        </w:rPr>
        <w:softHyphen/>
      </w:r>
      <w:r w:rsidR="006A7460">
        <w:rPr>
          <w:rFonts w:cs="B Nazanin" w:hint="cs"/>
          <w:sz w:val="24"/>
          <w:szCs w:val="24"/>
          <w:rtl/>
          <w:lang w:bidi="fa-IR"/>
        </w:rPr>
        <w:t>های بازالتی با ضخامتی در حدود 120 متر است. واحد میانی با ضخامت 90 متر از ماسه</w:t>
      </w:r>
      <w:r w:rsidR="006A7460">
        <w:rPr>
          <w:rFonts w:cs="B Nazanin"/>
          <w:sz w:val="24"/>
          <w:szCs w:val="24"/>
          <w:rtl/>
          <w:lang w:bidi="fa-IR"/>
        </w:rPr>
        <w:softHyphen/>
      </w:r>
      <w:r w:rsidR="006A7460">
        <w:rPr>
          <w:rFonts w:cs="B Nazanin" w:hint="cs"/>
          <w:sz w:val="24"/>
          <w:szCs w:val="24"/>
          <w:rtl/>
          <w:lang w:bidi="fa-IR"/>
        </w:rPr>
        <w:t>سنگ</w:t>
      </w:r>
      <w:r w:rsidR="006A7460">
        <w:rPr>
          <w:rFonts w:cs="B Nazanin"/>
          <w:sz w:val="24"/>
          <w:szCs w:val="24"/>
          <w:rtl/>
          <w:lang w:bidi="fa-IR"/>
        </w:rPr>
        <w:softHyphen/>
      </w:r>
      <w:r w:rsidR="006A7460">
        <w:rPr>
          <w:rFonts w:cs="B Nazanin" w:hint="cs"/>
          <w:sz w:val="24"/>
          <w:szCs w:val="24"/>
          <w:rtl/>
          <w:lang w:bidi="fa-IR"/>
        </w:rPr>
        <w:t>های کوارتزیتی سفید ضخیم لایه با طبقه</w:t>
      </w:r>
      <w:r w:rsidR="006A7460">
        <w:rPr>
          <w:rFonts w:cs="B Nazanin"/>
          <w:sz w:val="24"/>
          <w:szCs w:val="24"/>
          <w:rtl/>
          <w:lang w:bidi="fa-IR"/>
        </w:rPr>
        <w:softHyphen/>
      </w:r>
      <w:r w:rsidR="006A7460">
        <w:rPr>
          <w:rFonts w:cs="B Nazanin" w:hint="cs"/>
          <w:sz w:val="24"/>
          <w:szCs w:val="24"/>
          <w:rtl/>
          <w:lang w:bidi="fa-IR"/>
        </w:rPr>
        <w:t>بندی مورب و مسطح تشکیل شده است. بالتترین واحد از 274 متر تناوب شیل و ماسه سنگ عمدتاً نازک لایه تشکیل شده است. این واحد نیز حاوی لایه</w:t>
      </w:r>
      <w:r w:rsidR="006A7460">
        <w:rPr>
          <w:rFonts w:cs="B Nazanin"/>
          <w:sz w:val="24"/>
          <w:szCs w:val="24"/>
          <w:rtl/>
          <w:lang w:bidi="fa-IR"/>
        </w:rPr>
        <w:softHyphen/>
      </w:r>
      <w:r w:rsidR="006A7460">
        <w:rPr>
          <w:rFonts w:cs="B Nazanin" w:hint="cs"/>
          <w:sz w:val="24"/>
          <w:szCs w:val="24"/>
          <w:rtl/>
          <w:lang w:bidi="fa-IR"/>
        </w:rPr>
        <w:t xml:space="preserve">های بازالتی است. </w:t>
      </w:r>
    </w:p>
    <w:p w14:paraId="589405D5" w14:textId="62A3552A" w:rsidR="008F4164" w:rsidRDefault="00384BCB" w:rsidP="008F4164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  <w:lang w:val="fa-IR" w:bidi="fa-IR"/>
        </w:rPr>
        <w:drawing>
          <wp:inline distT="0" distB="0" distL="0" distR="0" wp14:anchorId="12E3F553" wp14:editId="5AFD80E1">
            <wp:extent cx="5869544" cy="243385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44" cy="243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0B7C" w14:textId="682D5940" w:rsidR="00836200" w:rsidRPr="00C058A1" w:rsidRDefault="00836200" w:rsidP="00C377BA">
      <w:pPr>
        <w:bidi/>
        <w:jc w:val="center"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 xml:space="preserve">شکل </w:t>
      </w:r>
      <w:r w:rsidR="007B1FEF">
        <w:rPr>
          <w:rFonts w:cs="B Nazanin" w:hint="cs"/>
          <w:sz w:val="20"/>
          <w:rtl/>
          <w:lang w:bidi="fa-IR"/>
        </w:rPr>
        <w:t>2</w:t>
      </w:r>
      <w:r w:rsidR="00F67F6C">
        <w:rPr>
          <w:rFonts w:cs="B Nazanin" w:hint="cs"/>
          <w:sz w:val="20"/>
          <w:rtl/>
          <w:lang w:bidi="fa-IR"/>
        </w:rPr>
        <w:t xml:space="preserve">: </w:t>
      </w:r>
      <w:r w:rsidR="00F67F6C">
        <w:rPr>
          <w:rFonts w:cs="B Nazanin"/>
          <w:sz w:val="20"/>
          <w:lang w:bidi="fa-IR"/>
        </w:rPr>
        <w:t>a</w:t>
      </w:r>
      <w:r w:rsidR="00F67F6C">
        <w:rPr>
          <w:rFonts w:cs="B Nazanin" w:hint="cs"/>
          <w:sz w:val="20"/>
          <w:rtl/>
          <w:lang w:bidi="fa-IR"/>
        </w:rPr>
        <w:t xml:space="preserve">. </w:t>
      </w:r>
      <w:r w:rsidR="00A07C2A">
        <w:rPr>
          <w:rFonts w:cs="B Nazanin" w:hint="cs"/>
          <w:sz w:val="20"/>
          <w:rtl/>
          <w:lang w:bidi="fa-IR"/>
        </w:rPr>
        <w:t>تصویر صحرائی از توالی</w:t>
      </w:r>
      <w:r w:rsidR="00A07C2A">
        <w:rPr>
          <w:rFonts w:cs="B Nazanin"/>
          <w:sz w:val="20"/>
          <w:rtl/>
          <w:lang w:bidi="fa-IR"/>
        </w:rPr>
        <w:softHyphen/>
      </w:r>
      <w:r w:rsidR="00A07C2A">
        <w:rPr>
          <w:rFonts w:cs="B Nazanin" w:hint="cs"/>
          <w:sz w:val="20"/>
          <w:rtl/>
          <w:lang w:bidi="fa-IR"/>
        </w:rPr>
        <w:t>های پالئوزوئیک زیرین در برش تویه دروار شامل سازندهای ده</w:t>
      </w:r>
      <w:r w:rsidR="00A07C2A">
        <w:rPr>
          <w:rFonts w:cs="B Nazanin"/>
          <w:sz w:val="20"/>
          <w:rtl/>
          <w:lang w:bidi="fa-IR"/>
        </w:rPr>
        <w:softHyphen/>
      </w:r>
      <w:r w:rsidR="00A07C2A">
        <w:rPr>
          <w:rFonts w:cs="B Nazanin" w:hint="cs"/>
          <w:sz w:val="20"/>
          <w:rtl/>
          <w:lang w:bidi="fa-IR"/>
        </w:rPr>
        <w:t xml:space="preserve">صوفیان، ده-ملا، لشکرک و جیرود. </w:t>
      </w:r>
      <w:r w:rsidR="00A07C2A">
        <w:rPr>
          <w:rFonts w:cs="B Nazanin"/>
          <w:sz w:val="20"/>
          <w:lang w:bidi="fa-IR"/>
        </w:rPr>
        <w:t>b</w:t>
      </w:r>
      <w:r w:rsidR="00A07C2A">
        <w:rPr>
          <w:rFonts w:cs="B Nazanin" w:hint="cs"/>
          <w:sz w:val="20"/>
          <w:rtl/>
          <w:lang w:bidi="fa-IR"/>
        </w:rPr>
        <w:t>.</w:t>
      </w:r>
      <w:r w:rsidR="00997517">
        <w:rPr>
          <w:rFonts w:cs="B Nazanin" w:hint="cs"/>
          <w:sz w:val="20"/>
          <w:rtl/>
          <w:lang w:bidi="fa-IR"/>
        </w:rPr>
        <w:t xml:space="preserve"> </w:t>
      </w:r>
      <w:r w:rsidR="00A07C2A">
        <w:rPr>
          <w:rFonts w:cs="B Nazanin" w:hint="cs"/>
          <w:sz w:val="20"/>
          <w:rtl/>
          <w:lang w:bidi="fa-IR"/>
        </w:rPr>
        <w:t>توالی</w:t>
      </w:r>
      <w:r w:rsidR="00A07C2A">
        <w:rPr>
          <w:rFonts w:cs="B Nazanin"/>
          <w:sz w:val="20"/>
          <w:rtl/>
          <w:lang w:bidi="fa-IR"/>
        </w:rPr>
        <w:softHyphen/>
      </w:r>
      <w:r w:rsidR="00A07C2A">
        <w:rPr>
          <w:rFonts w:cs="B Nazanin" w:hint="cs"/>
          <w:sz w:val="20"/>
          <w:rtl/>
          <w:lang w:bidi="fa-IR"/>
        </w:rPr>
        <w:t xml:space="preserve">های سازند لشکرک در برش ده-ملا شامل واحد یک و دو. </w:t>
      </w:r>
      <w:r w:rsidR="00A07C2A">
        <w:rPr>
          <w:rFonts w:cs="B Nazanin"/>
          <w:sz w:val="20"/>
          <w:lang w:bidi="fa-IR"/>
        </w:rPr>
        <w:t>c</w:t>
      </w:r>
      <w:r w:rsidR="00A07C2A">
        <w:rPr>
          <w:rFonts w:cs="B Nazanin" w:hint="cs"/>
          <w:sz w:val="20"/>
          <w:rtl/>
          <w:lang w:bidi="fa-IR"/>
        </w:rPr>
        <w:t>. توالی</w:t>
      </w:r>
      <w:r w:rsidR="00A07C2A">
        <w:rPr>
          <w:rFonts w:cs="B Nazanin"/>
          <w:sz w:val="20"/>
          <w:rtl/>
          <w:lang w:bidi="fa-IR"/>
        </w:rPr>
        <w:softHyphen/>
      </w:r>
      <w:r w:rsidR="00A07C2A">
        <w:rPr>
          <w:rFonts w:cs="B Nazanin" w:hint="cs"/>
          <w:sz w:val="20"/>
          <w:rtl/>
          <w:lang w:bidi="fa-IR"/>
        </w:rPr>
        <w:t xml:space="preserve">های بخش پایینی سازند قلی در برش مقطع تیپ دره قلی. </w:t>
      </w:r>
      <w:r w:rsidR="00A07C2A">
        <w:rPr>
          <w:rFonts w:cs="B Nazanin"/>
          <w:sz w:val="20"/>
          <w:lang w:bidi="fa-IR"/>
        </w:rPr>
        <w:t>d</w:t>
      </w:r>
      <w:r w:rsidR="00A07C2A">
        <w:rPr>
          <w:rFonts w:cs="B Nazanin" w:hint="cs"/>
          <w:sz w:val="20"/>
          <w:rtl/>
          <w:lang w:bidi="fa-IR"/>
        </w:rPr>
        <w:t>. بخش بالایی سازند قلی در زیر نهشته</w:t>
      </w:r>
      <w:r w:rsidR="00A07C2A">
        <w:rPr>
          <w:rFonts w:cs="B Nazanin"/>
          <w:sz w:val="20"/>
          <w:rtl/>
          <w:lang w:bidi="fa-IR"/>
        </w:rPr>
        <w:softHyphen/>
      </w:r>
      <w:r w:rsidR="00A07C2A">
        <w:rPr>
          <w:rFonts w:cs="B Nazanin" w:hint="cs"/>
          <w:sz w:val="20"/>
          <w:rtl/>
          <w:lang w:bidi="fa-IR"/>
        </w:rPr>
        <w:t>های سازند نیور به سن سیلورین، برش مقطع تیپ، دره قلی.</w:t>
      </w:r>
    </w:p>
    <w:p w14:paraId="296B6D96" w14:textId="2A2AE266" w:rsidR="00196D12" w:rsidRDefault="00196D12" w:rsidP="00196D12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196D12">
        <w:rPr>
          <w:rFonts w:cs="B Nazanin" w:hint="cs"/>
          <w:b/>
          <w:bCs/>
          <w:sz w:val="26"/>
          <w:szCs w:val="26"/>
          <w:rtl/>
          <w:lang w:bidi="fa-IR"/>
        </w:rPr>
        <w:t>روش مطالعه</w:t>
      </w:r>
    </w:p>
    <w:p w14:paraId="4A3C1FAC" w14:textId="5AF48AAA" w:rsidR="00FE41B8" w:rsidRDefault="00FE41B8" w:rsidP="00FE41B8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در این مطالعه 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سازند قلی در دوبرش از مقطع تیپ در دره قلی  و برش ناویا مورد مطالعه قرار گرفته است. همچنین 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سازند لشکرک در 6 برش در نواحی شهمیرزاد (1 برش)، تویه دروار (2 برش) و ده-ملا (سه برش) مورد بررسی قرار گرفتند</w:t>
      </w:r>
      <w:r w:rsidR="007B1FEF">
        <w:rPr>
          <w:rFonts w:cs="B Nazanin" w:hint="cs"/>
          <w:sz w:val="24"/>
          <w:szCs w:val="24"/>
          <w:rtl/>
          <w:lang w:bidi="fa-IR"/>
        </w:rPr>
        <w:t xml:space="preserve"> (شکل</w:t>
      </w:r>
      <w:r w:rsidR="007B1FEF">
        <w:rPr>
          <w:rFonts w:cs="B Nazanin"/>
          <w:sz w:val="24"/>
          <w:szCs w:val="24"/>
          <w:rtl/>
          <w:lang w:bidi="fa-IR"/>
        </w:rPr>
        <w:softHyphen/>
      </w:r>
      <w:r w:rsidR="007B1FEF">
        <w:rPr>
          <w:rFonts w:cs="B Nazanin" w:hint="cs"/>
          <w:sz w:val="24"/>
          <w:szCs w:val="24"/>
          <w:rtl/>
          <w:lang w:bidi="fa-IR"/>
        </w:rPr>
        <w:t>های 2 و 3)</w:t>
      </w:r>
      <w:r>
        <w:rPr>
          <w:rFonts w:cs="B Nazanin" w:hint="cs"/>
          <w:sz w:val="24"/>
          <w:szCs w:val="24"/>
          <w:rtl/>
          <w:lang w:bidi="fa-IR"/>
        </w:rPr>
        <w:t>. لاگ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رسوبی این برش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 بر اساس خصوصیات رسوبی، چارچوب چینه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نگاری سکانسی و داده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ایکنولوژیکی جهت تعبیر و تفسیر فرایندهای رسوبی مورد ارزیابی قرار گرفتند. توالی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بر مبنای سبک مورفودینامیک خاص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شان نسبت به 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تشکیل دهنده، ژئومتری، و آرچیتکتور رسوبی طبقه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بندی شدند. گروه توالی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های </w:t>
      </w:r>
      <w:r>
        <w:rPr>
          <w:rFonts w:cs="B Nazanin" w:hint="cs"/>
          <w:sz w:val="24"/>
          <w:szCs w:val="24"/>
          <w:rtl/>
          <w:lang w:bidi="fa-IR"/>
        </w:rPr>
        <w:lastRenderedPageBreak/>
        <w:t>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ای </w:t>
      </w:r>
      <w:r w:rsidR="00C67B40">
        <w:rPr>
          <w:rFonts w:cs="B Nazanin" w:hint="cs"/>
          <w:sz w:val="24"/>
          <w:szCs w:val="24"/>
          <w:rtl/>
          <w:lang w:bidi="fa-IR"/>
        </w:rPr>
        <w:t>نیز بر مبنای رخسار</w:t>
      </w:r>
      <w:r w:rsidR="00C67B40">
        <w:rPr>
          <w:rFonts w:cs="B Nazanin"/>
          <w:sz w:val="24"/>
          <w:szCs w:val="24"/>
          <w:rtl/>
          <w:lang w:bidi="fa-IR"/>
        </w:rPr>
        <w:softHyphen/>
      </w:r>
      <w:r w:rsidR="00C67B40">
        <w:rPr>
          <w:rFonts w:cs="B Nazanin" w:hint="cs"/>
          <w:sz w:val="24"/>
          <w:szCs w:val="24"/>
          <w:rtl/>
          <w:lang w:bidi="fa-IR"/>
        </w:rPr>
        <w:t>ها و توالی</w:t>
      </w:r>
      <w:r w:rsidR="00C67B40">
        <w:rPr>
          <w:rFonts w:cs="B Nazanin"/>
          <w:sz w:val="24"/>
          <w:szCs w:val="24"/>
          <w:rtl/>
          <w:lang w:bidi="fa-IR"/>
        </w:rPr>
        <w:softHyphen/>
      </w:r>
      <w:r w:rsidR="00C67B40">
        <w:rPr>
          <w:rFonts w:cs="B Nazanin" w:hint="cs"/>
          <w:sz w:val="24"/>
          <w:szCs w:val="24"/>
          <w:rtl/>
          <w:lang w:bidi="fa-IR"/>
        </w:rPr>
        <w:t xml:space="preserve">های که از لحاظ ژنتیکی بهم مرتبط بودند، تفکیک شده است. </w:t>
      </w:r>
      <w:r w:rsidR="00C952FA">
        <w:rPr>
          <w:rFonts w:cs="B Nazanin" w:hint="cs"/>
          <w:sz w:val="24"/>
          <w:szCs w:val="24"/>
          <w:rtl/>
          <w:lang w:bidi="fa-IR"/>
        </w:rPr>
        <w:t>مبنای طبقه</w:t>
      </w:r>
      <w:r w:rsidR="00C952FA">
        <w:rPr>
          <w:rFonts w:cs="B Nazanin"/>
          <w:sz w:val="24"/>
          <w:szCs w:val="24"/>
          <w:rtl/>
          <w:lang w:bidi="fa-IR"/>
        </w:rPr>
        <w:softHyphen/>
      </w:r>
      <w:r w:rsidR="00C952FA">
        <w:rPr>
          <w:rFonts w:cs="B Nazanin" w:hint="cs"/>
          <w:sz w:val="24"/>
          <w:szCs w:val="24"/>
          <w:rtl/>
          <w:lang w:bidi="fa-IR"/>
        </w:rPr>
        <w:t>بندی و زوناسیون محیط</w:t>
      </w:r>
      <w:r w:rsidR="00C952FA">
        <w:rPr>
          <w:rFonts w:cs="B Nazanin"/>
          <w:sz w:val="24"/>
          <w:szCs w:val="24"/>
          <w:rtl/>
          <w:lang w:bidi="fa-IR"/>
        </w:rPr>
        <w:softHyphen/>
      </w:r>
      <w:r w:rsidR="00C952FA">
        <w:rPr>
          <w:rFonts w:cs="B Nazanin" w:hint="cs"/>
          <w:sz w:val="24"/>
          <w:szCs w:val="24"/>
          <w:rtl/>
          <w:lang w:bidi="fa-IR"/>
        </w:rPr>
        <w:t>های ساحلی، دریایی کم عمق، خلیج دهانه</w:t>
      </w:r>
      <w:r w:rsidR="00C952FA">
        <w:rPr>
          <w:rFonts w:cs="B Nazanin"/>
          <w:sz w:val="24"/>
          <w:szCs w:val="24"/>
          <w:rtl/>
          <w:lang w:bidi="fa-IR"/>
        </w:rPr>
        <w:softHyphen/>
      </w:r>
      <w:r w:rsidR="00C952FA">
        <w:rPr>
          <w:rFonts w:cs="B Nazanin" w:hint="cs"/>
          <w:sz w:val="24"/>
          <w:szCs w:val="24"/>
          <w:rtl/>
          <w:lang w:bidi="fa-IR"/>
        </w:rPr>
        <w:t xml:space="preserve">ای و دلتایی بر طبق </w:t>
      </w:r>
      <w:r w:rsidR="00C952FA" w:rsidRPr="00C952FA">
        <w:rPr>
          <w:rFonts w:cs="B Nazanin"/>
          <w:sz w:val="24"/>
          <w:szCs w:val="24"/>
          <w:lang w:bidi="fa-IR"/>
        </w:rPr>
        <w:t>Dalrymple &amp; Choi (2007)</w:t>
      </w:r>
      <w:r w:rsidR="00C952FA" w:rsidRPr="00C952FA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C952FA" w:rsidRPr="00C952FA">
        <w:rPr>
          <w:rFonts w:cs="B Nazanin"/>
          <w:sz w:val="24"/>
          <w:szCs w:val="24"/>
          <w:lang w:bidi="fa-IR"/>
        </w:rPr>
        <w:t>Walker &amp; Plint (1992)</w:t>
      </w:r>
      <w:r w:rsidR="00C952FA" w:rsidRPr="00C952FA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C952FA" w:rsidRPr="00C952FA">
        <w:rPr>
          <w:rFonts w:cs="B Nazanin"/>
          <w:sz w:val="24"/>
          <w:szCs w:val="24"/>
          <w:rtl/>
          <w:lang w:bidi="fa-IR"/>
        </w:rPr>
        <w:softHyphen/>
      </w:r>
      <w:r w:rsidR="00C952FA" w:rsidRPr="00C952FA">
        <w:rPr>
          <w:rFonts w:cs="B Nazanin" w:hint="cs"/>
          <w:sz w:val="24"/>
          <w:szCs w:val="24"/>
          <w:rtl/>
          <w:lang w:bidi="fa-IR"/>
        </w:rPr>
        <w:t>باشد. همچنین از زوناسیون مخروط</w:t>
      </w:r>
      <w:r w:rsidR="00C952FA" w:rsidRPr="00C952FA">
        <w:rPr>
          <w:rFonts w:cs="B Nazanin"/>
          <w:sz w:val="24"/>
          <w:szCs w:val="24"/>
          <w:rtl/>
          <w:lang w:bidi="fa-IR"/>
        </w:rPr>
        <w:softHyphen/>
      </w:r>
      <w:r w:rsidR="00C952FA" w:rsidRPr="00C952FA">
        <w:rPr>
          <w:rFonts w:cs="B Nazanin" w:hint="cs"/>
          <w:sz w:val="24"/>
          <w:szCs w:val="24"/>
          <w:rtl/>
          <w:lang w:bidi="fa-IR"/>
        </w:rPr>
        <w:t xml:space="preserve">های توربیدایت در مناطق درایی عمیق ارائه شده بوسیله </w:t>
      </w:r>
      <w:proofErr w:type="spellStart"/>
      <w:r w:rsidR="00C952FA" w:rsidRPr="00C952FA">
        <w:rPr>
          <w:rFonts w:cs="B Nazanin"/>
          <w:sz w:val="24"/>
          <w:szCs w:val="24"/>
          <w:lang w:bidi="fa-IR"/>
        </w:rPr>
        <w:t>Prelat</w:t>
      </w:r>
      <w:proofErr w:type="spellEnd"/>
      <w:r w:rsidR="00C952FA" w:rsidRPr="00C952FA">
        <w:rPr>
          <w:rFonts w:cs="B Nazanin"/>
          <w:sz w:val="24"/>
          <w:szCs w:val="24"/>
          <w:lang w:bidi="fa-IR"/>
        </w:rPr>
        <w:t xml:space="preserve"> et al. (2009)</w:t>
      </w:r>
      <w:r w:rsidR="00C952FA" w:rsidRPr="00C952FA">
        <w:rPr>
          <w:rFonts w:cs="B Nazanin" w:hint="cs"/>
          <w:sz w:val="24"/>
          <w:szCs w:val="24"/>
          <w:rtl/>
          <w:lang w:bidi="fa-IR"/>
        </w:rPr>
        <w:t xml:space="preserve"> استفاده شده است. </w:t>
      </w:r>
    </w:p>
    <w:p w14:paraId="703C4F47" w14:textId="58DA1A4A" w:rsidR="007B1FEF" w:rsidRDefault="007B1FEF" w:rsidP="007B1FEF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6FD64" wp14:editId="689EECD3">
                <wp:simplePos x="0" y="0"/>
                <wp:positionH relativeFrom="margin">
                  <wp:posOffset>158750</wp:posOffset>
                </wp:positionH>
                <wp:positionV relativeFrom="paragraph">
                  <wp:posOffset>407035</wp:posOffset>
                </wp:positionV>
                <wp:extent cx="1263650" cy="914400"/>
                <wp:effectExtent l="0" t="0" r="127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05FAD" w14:textId="50E7D05B" w:rsidR="007B1FEF" w:rsidRPr="007B1FEF" w:rsidRDefault="007B1FEF" w:rsidP="007B1FEF">
                            <w:pPr>
                              <w:bidi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7B1FEF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شکل 3: لاگ رسوبی سازند قلی در دو برش مقطع تیپ و ناویا همراه با تفسیر محیط رسوبی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F6FD6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.5pt;margin-top:32.05pt;width:99.5pt;height:1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" fillcolor="white [3201]" strokeweight=".5pt">
                <v:textbox>
                  <w:txbxContent>
                    <w:p w14:paraId="7E505FAD" w14:textId="50E7D05B" w:rsidR="007B1FEF" w:rsidRPr="007B1FEF" w:rsidRDefault="007B1FEF" w:rsidP="007B1FEF">
                      <w:pPr>
                        <w:bidi/>
                        <w:rPr>
                          <w:rFonts w:cs="B Nazanin"/>
                          <w:lang w:bidi="fa-IR"/>
                        </w:rPr>
                      </w:pPr>
                      <w:r w:rsidRPr="007B1FEF">
                        <w:rPr>
                          <w:rFonts w:cs="B Nazanin" w:hint="cs"/>
                          <w:rtl/>
                          <w:lang w:bidi="fa-IR"/>
                        </w:rPr>
                        <w:t>شکل 3: لاگ رسوبی سازند قلی در دو برش مقطع تیپ و ناویا همراه با تفسیر محیط رسوبی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7B618808" wp14:editId="1128A91F">
            <wp:extent cx="4214355" cy="36203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355" cy="36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C8C2" w14:textId="422F6798" w:rsidR="007B1FEF" w:rsidRPr="00C952FA" w:rsidRDefault="007E2215" w:rsidP="007B1FEF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8D61E" wp14:editId="4ACF3B21">
                <wp:simplePos x="0" y="0"/>
                <wp:positionH relativeFrom="margin">
                  <wp:posOffset>140970</wp:posOffset>
                </wp:positionH>
                <wp:positionV relativeFrom="paragraph">
                  <wp:posOffset>203835</wp:posOffset>
                </wp:positionV>
                <wp:extent cx="1263650" cy="1238250"/>
                <wp:effectExtent l="0" t="0" r="127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EFCD5" w14:textId="521A1500" w:rsidR="007E2215" w:rsidRPr="007B1FEF" w:rsidRDefault="007E2215" w:rsidP="007E2215">
                            <w:pPr>
                              <w:bidi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7B1FEF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شکل </w:t>
                            </w:r>
                            <w:r>
                              <w:rPr>
                                <w:rFonts w:cs="B Nazanin"/>
                                <w:lang w:bidi="fa-IR"/>
                              </w:rPr>
                              <w:t>4</w:t>
                            </w:r>
                            <w:r w:rsidRPr="007B1FEF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: لاگ رسوبی</w:t>
                            </w:r>
                            <w:r w:rsidR="00AD37A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و تفسیر چارچوب چینه</w:t>
                            </w:r>
                            <w:r w:rsidR="00AD37A5"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="00AD37A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نگاری سکانسی</w:t>
                            </w:r>
                            <w:r w:rsidRPr="007B1FEF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سازند </w:t>
                            </w:r>
                            <w:r w:rsidR="00AD37A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لشکرک</w:t>
                            </w:r>
                            <w:r w:rsidRPr="007B1FEF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در </w:t>
                            </w:r>
                            <w:r w:rsidR="00AD37A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برش</w:t>
                            </w:r>
                            <w:r w:rsidR="00AD37A5"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="00AD37A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های شهمیرزاد، تویه دروار و ده-ملا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8D61E" id="Text Box 9" o:spid="_x0000_s1027" type="#_x0000_t202" style="position:absolute;left:0;text-align:left;margin-left:11.1pt;margin-top:16.05pt;width:99.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" fillcolor="white [3201]" strokeweight=".5pt">
                <v:textbox>
                  <w:txbxContent>
                    <w:p w14:paraId="2B5EFCD5" w14:textId="521A1500" w:rsidR="007E2215" w:rsidRPr="007B1FEF" w:rsidRDefault="007E2215" w:rsidP="007E2215">
                      <w:pPr>
                        <w:bidi/>
                        <w:rPr>
                          <w:rFonts w:cs="B Nazanin"/>
                          <w:lang w:bidi="fa-IR"/>
                        </w:rPr>
                      </w:pPr>
                      <w:r w:rsidRPr="007B1FEF">
                        <w:rPr>
                          <w:rFonts w:cs="B Nazanin" w:hint="cs"/>
                          <w:rtl/>
                          <w:lang w:bidi="fa-IR"/>
                        </w:rPr>
                        <w:t xml:space="preserve">شکل </w:t>
                      </w:r>
                      <w:r>
                        <w:rPr>
                          <w:rFonts w:cs="B Nazanin"/>
                          <w:lang w:bidi="fa-IR"/>
                        </w:rPr>
                        <w:t>4</w:t>
                      </w:r>
                      <w:r w:rsidRPr="007B1FEF">
                        <w:rPr>
                          <w:rFonts w:cs="B Nazanin" w:hint="cs"/>
                          <w:rtl/>
                          <w:lang w:bidi="fa-IR"/>
                        </w:rPr>
                        <w:t>: لاگ رسوبی</w:t>
                      </w:r>
                      <w:r w:rsidR="00AD37A5">
                        <w:rPr>
                          <w:rFonts w:cs="B Nazanin" w:hint="cs"/>
                          <w:rtl/>
                          <w:lang w:bidi="fa-IR"/>
                        </w:rPr>
                        <w:t xml:space="preserve"> و تفسیر چارچوب چینه</w:t>
                      </w:r>
                      <w:r w:rsidR="00AD37A5"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="00AD37A5">
                        <w:rPr>
                          <w:rFonts w:cs="B Nazanin" w:hint="cs"/>
                          <w:rtl/>
                          <w:lang w:bidi="fa-IR"/>
                        </w:rPr>
                        <w:t>نگاری سکانسی</w:t>
                      </w:r>
                      <w:r w:rsidRPr="007B1FEF">
                        <w:rPr>
                          <w:rFonts w:cs="B Nazanin" w:hint="cs"/>
                          <w:rtl/>
                          <w:lang w:bidi="fa-IR"/>
                        </w:rPr>
                        <w:t xml:space="preserve"> سازند </w:t>
                      </w:r>
                      <w:r w:rsidR="00AD37A5">
                        <w:rPr>
                          <w:rFonts w:cs="B Nazanin" w:hint="cs"/>
                          <w:rtl/>
                          <w:lang w:bidi="fa-IR"/>
                        </w:rPr>
                        <w:t>لشکرک</w:t>
                      </w:r>
                      <w:r w:rsidRPr="007B1FEF">
                        <w:rPr>
                          <w:rFonts w:cs="B Nazanin" w:hint="cs"/>
                          <w:rtl/>
                          <w:lang w:bidi="fa-IR"/>
                        </w:rPr>
                        <w:t xml:space="preserve"> در </w:t>
                      </w:r>
                      <w:r w:rsidR="00AD37A5">
                        <w:rPr>
                          <w:rFonts w:cs="B Nazanin" w:hint="cs"/>
                          <w:rtl/>
                          <w:lang w:bidi="fa-IR"/>
                        </w:rPr>
                        <w:t>برش</w:t>
                      </w:r>
                      <w:r w:rsidR="00AD37A5"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="00AD37A5">
                        <w:rPr>
                          <w:rFonts w:cs="B Nazanin" w:hint="cs"/>
                          <w:rtl/>
                          <w:lang w:bidi="fa-IR"/>
                        </w:rPr>
                        <w:t>های شهمیرزاد، تویه دروار و ده-ملا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FEF"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0918705B" wp14:editId="1D1E3773">
            <wp:extent cx="4203858" cy="2814483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3858" cy="28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1734" w14:textId="68BECF92" w:rsidR="0096700F" w:rsidRDefault="00C952FA" w:rsidP="0096700F">
      <w:pPr>
        <w:bidi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سیستم</w:t>
      </w:r>
      <w:r>
        <w:rPr>
          <w:rFonts w:cs="B Nazanin"/>
          <w:b/>
          <w:bCs/>
          <w:sz w:val="26"/>
          <w:szCs w:val="26"/>
          <w:rtl/>
          <w:lang w:bidi="fa-IR"/>
        </w:rPr>
        <w:softHyphen/>
      </w: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های رسوبی اردویسین </w:t>
      </w:r>
    </w:p>
    <w:p w14:paraId="7B2E15E3" w14:textId="6E3AECFA" w:rsidR="00386924" w:rsidRDefault="00386924" w:rsidP="004209A3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سبک کلی چینه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شناسی سازند لشکرک در برش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مورد مطالعه حاکی از ت</w:t>
      </w:r>
      <w:r w:rsidR="00224A32">
        <w:rPr>
          <w:rFonts w:cs="B Nazanin" w:hint="cs"/>
          <w:sz w:val="24"/>
          <w:szCs w:val="24"/>
          <w:rtl/>
          <w:lang w:bidi="fa-IR"/>
        </w:rPr>
        <w:t>کام</w:t>
      </w:r>
      <w:r>
        <w:rPr>
          <w:rFonts w:cs="B Nazanin" w:hint="cs"/>
          <w:sz w:val="24"/>
          <w:szCs w:val="24"/>
          <w:rtl/>
          <w:lang w:bidi="fa-IR"/>
        </w:rPr>
        <w:t>ل محیط رسوبی این سازند از یک سیستم خلیج دهانه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به سیستم دریایی باز است که در نهایت بوسیله یک سیستم دلتایی گسترده پوشیده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شود. البته در برش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مختلف در البرز مرکزی سیستم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رسوبی به صورت همسان گسترش نیافته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اند. در برش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شهمیرزاد و تویه دروار فقط واحد یک از توالی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اردویسین زیرین گسترش دارد، درحالیکه برش ده-ملا بعنوان کامل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ترین برش، هر دو واحد سازند لشکرک در آن مشاهده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شود. در واحد یک از سازند لشکرک دو گروه توالی 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عمده مشاهده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 </w:t>
      </w:r>
      <w:r w:rsidR="00AE5756">
        <w:rPr>
          <w:rFonts w:cs="B Nazanin" w:hint="cs"/>
          <w:sz w:val="24"/>
          <w:szCs w:val="24"/>
          <w:rtl/>
          <w:lang w:bidi="fa-IR"/>
        </w:rPr>
        <w:t xml:space="preserve">(شکل 5) </w:t>
      </w:r>
      <w:r>
        <w:rPr>
          <w:rFonts w:cs="B Nazanin" w:hint="cs"/>
          <w:sz w:val="24"/>
          <w:szCs w:val="24"/>
          <w:rtl/>
          <w:lang w:bidi="fa-IR"/>
        </w:rPr>
        <w:t>که شامل 1) کمپلکس حاشیه ساحلی-دور از ساحل تحت تاثیر امواج (</w:t>
      </w:r>
      <w:r w:rsidRPr="004209A3">
        <w:rPr>
          <w:rFonts w:cs="B Nazanin"/>
          <w:sz w:val="24"/>
          <w:szCs w:val="24"/>
          <w:lang w:bidi="fa-IR"/>
        </w:rPr>
        <w:t>wave-dominated shoreface-offshore complex</w:t>
      </w:r>
      <w:r>
        <w:rPr>
          <w:rFonts w:cs="B Nazanin" w:hint="cs"/>
          <w:sz w:val="24"/>
          <w:szCs w:val="24"/>
          <w:rtl/>
          <w:lang w:bidi="fa-IR"/>
        </w:rPr>
        <w:t>). 2) خلیج دهانه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تحت تاثیر امواج (</w:t>
      </w:r>
      <w:r w:rsidRPr="004209A3">
        <w:rPr>
          <w:rFonts w:cs="B Nazanin"/>
          <w:sz w:val="24"/>
          <w:szCs w:val="24"/>
          <w:lang w:bidi="fa-IR"/>
        </w:rPr>
        <w:t>wave-dominated estuary</w:t>
      </w:r>
      <w:r>
        <w:rPr>
          <w:rFonts w:cs="B Nazanin" w:hint="cs"/>
          <w:sz w:val="24"/>
          <w:szCs w:val="24"/>
          <w:rtl/>
          <w:lang w:bidi="fa-IR"/>
        </w:rPr>
        <w:t>).</w:t>
      </w:r>
      <w:r w:rsidR="004209A3">
        <w:rPr>
          <w:rFonts w:cs="B Nazanin" w:hint="cs"/>
          <w:sz w:val="24"/>
          <w:szCs w:val="24"/>
          <w:rtl/>
          <w:lang w:bidi="fa-IR"/>
        </w:rPr>
        <w:t xml:space="preserve"> چهار توالی رخساره</w:t>
      </w:r>
      <w:r w:rsidR="004209A3">
        <w:rPr>
          <w:rFonts w:cs="B Nazanin"/>
          <w:sz w:val="24"/>
          <w:szCs w:val="24"/>
          <w:rtl/>
          <w:lang w:bidi="fa-IR"/>
        </w:rPr>
        <w:softHyphen/>
      </w:r>
      <w:r w:rsidR="004209A3">
        <w:rPr>
          <w:rFonts w:cs="B Nazanin" w:hint="cs"/>
          <w:sz w:val="24"/>
          <w:szCs w:val="24"/>
          <w:rtl/>
          <w:lang w:bidi="fa-IR"/>
        </w:rPr>
        <w:t xml:space="preserve">ای در </w:t>
      </w:r>
      <w:r w:rsidR="004209A3" w:rsidRPr="004209A3">
        <w:rPr>
          <w:rFonts w:cs="B Nazanin" w:hint="cs"/>
          <w:sz w:val="24"/>
          <w:szCs w:val="24"/>
          <w:rtl/>
          <w:lang w:bidi="fa-IR"/>
        </w:rPr>
        <w:t>کمپلکس حاشیه ساحلی-دور از ساحل</w:t>
      </w:r>
      <w:r w:rsidR="004209A3">
        <w:rPr>
          <w:rFonts w:cs="B Nazanin" w:hint="cs"/>
          <w:sz w:val="24"/>
          <w:szCs w:val="24"/>
          <w:rtl/>
          <w:lang w:bidi="fa-IR"/>
        </w:rPr>
        <w:t xml:space="preserve"> تشخیص داده شده</w:t>
      </w:r>
      <w:r w:rsidR="004209A3">
        <w:rPr>
          <w:rFonts w:cs="B Nazanin"/>
          <w:sz w:val="24"/>
          <w:szCs w:val="24"/>
          <w:rtl/>
          <w:lang w:bidi="fa-IR"/>
        </w:rPr>
        <w:softHyphen/>
      </w:r>
      <w:r w:rsidR="004209A3">
        <w:rPr>
          <w:rFonts w:cs="B Nazanin" w:hint="cs"/>
          <w:sz w:val="24"/>
          <w:szCs w:val="24"/>
          <w:rtl/>
          <w:lang w:bidi="fa-IR"/>
        </w:rPr>
        <w:t xml:space="preserve">اند که شامل: </w:t>
      </w:r>
      <w:r w:rsidR="004209A3" w:rsidRPr="004209A3">
        <w:rPr>
          <w:rFonts w:cs="B Nazanin"/>
          <w:sz w:val="24"/>
          <w:szCs w:val="24"/>
          <w:lang w:bidi="fa-IR"/>
        </w:rPr>
        <w:t>(A1) offshore, (A2) offshore transition, (A3) lower/middle shoreface, and (A4) upper shoreface</w:t>
      </w:r>
      <w:r w:rsidR="004209A3" w:rsidRPr="004209A3">
        <w:rPr>
          <w:rFonts w:cs="B Nazanin" w:hint="cs"/>
          <w:sz w:val="24"/>
          <w:szCs w:val="24"/>
          <w:rtl/>
          <w:lang w:bidi="fa-IR"/>
        </w:rPr>
        <w:t>. در سیستم خلیج دهانه</w:t>
      </w:r>
      <w:r w:rsidR="004209A3" w:rsidRPr="004209A3">
        <w:rPr>
          <w:rFonts w:cs="B Nazanin"/>
          <w:sz w:val="24"/>
          <w:szCs w:val="24"/>
          <w:rtl/>
          <w:lang w:bidi="fa-IR"/>
        </w:rPr>
        <w:softHyphen/>
      </w:r>
      <w:r w:rsidR="004209A3" w:rsidRPr="004209A3">
        <w:rPr>
          <w:rFonts w:cs="B Nazanin" w:hint="cs"/>
          <w:sz w:val="24"/>
          <w:szCs w:val="24"/>
          <w:rtl/>
          <w:lang w:bidi="fa-IR"/>
        </w:rPr>
        <w:t>ای نیز 4 توالی رخساره</w:t>
      </w:r>
      <w:r w:rsidR="004209A3" w:rsidRPr="004209A3">
        <w:rPr>
          <w:rFonts w:cs="B Nazanin"/>
          <w:sz w:val="24"/>
          <w:szCs w:val="24"/>
          <w:rtl/>
          <w:lang w:bidi="fa-IR"/>
        </w:rPr>
        <w:softHyphen/>
      </w:r>
      <w:r w:rsidR="004209A3" w:rsidRPr="004209A3">
        <w:rPr>
          <w:rFonts w:cs="B Nazanin" w:hint="cs"/>
          <w:sz w:val="24"/>
          <w:szCs w:val="24"/>
          <w:rtl/>
          <w:lang w:bidi="fa-IR"/>
        </w:rPr>
        <w:t xml:space="preserve">ای قابل شناسایی است که شامل: </w:t>
      </w:r>
      <w:r w:rsidR="004209A3" w:rsidRPr="004209A3">
        <w:rPr>
          <w:rFonts w:cs="B Nazanin"/>
          <w:sz w:val="24"/>
          <w:szCs w:val="24"/>
          <w:lang w:bidi="fa-IR"/>
        </w:rPr>
        <w:t>(B1) fluvial channel, (B2) bay-head delta, (B3) central bay or lagoon, and (B4) estuary-mouth complexes</w:t>
      </w:r>
      <w:r w:rsidR="004209A3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76200D45" w14:textId="7B9DA56E" w:rsidR="004209A3" w:rsidRDefault="004209A3" w:rsidP="004209A3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واحد سازند لشکرک که در برش ده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ملا مشاهده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شود از 5 توالی 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ای تشکیل شده است که شامل: </w:t>
      </w:r>
      <w:r w:rsidRPr="004209A3">
        <w:rPr>
          <w:rFonts w:cs="B Nazanin"/>
          <w:sz w:val="24"/>
          <w:szCs w:val="24"/>
          <w:lang w:bidi="fa-IR"/>
        </w:rPr>
        <w:t xml:space="preserve">(C1) shelf, (C2) distal </w:t>
      </w:r>
      <w:proofErr w:type="spellStart"/>
      <w:r w:rsidRPr="004209A3">
        <w:rPr>
          <w:rFonts w:cs="B Nazanin"/>
          <w:sz w:val="24"/>
          <w:szCs w:val="24"/>
          <w:lang w:bidi="fa-IR"/>
        </w:rPr>
        <w:t>prodelta</w:t>
      </w:r>
      <w:proofErr w:type="spellEnd"/>
      <w:r w:rsidRPr="004209A3">
        <w:rPr>
          <w:rFonts w:cs="B Nazanin"/>
          <w:sz w:val="24"/>
          <w:szCs w:val="24"/>
          <w:lang w:bidi="fa-IR"/>
        </w:rPr>
        <w:t xml:space="preserve">, (C3) proximal </w:t>
      </w:r>
      <w:proofErr w:type="spellStart"/>
      <w:r w:rsidRPr="004209A3">
        <w:rPr>
          <w:rFonts w:cs="B Nazanin"/>
          <w:sz w:val="24"/>
          <w:szCs w:val="24"/>
          <w:lang w:bidi="fa-IR"/>
        </w:rPr>
        <w:t>prodelta</w:t>
      </w:r>
      <w:proofErr w:type="spellEnd"/>
      <w:r w:rsidRPr="004209A3">
        <w:rPr>
          <w:rFonts w:cs="B Nazanin"/>
          <w:sz w:val="24"/>
          <w:szCs w:val="24"/>
          <w:lang w:bidi="fa-IR"/>
        </w:rPr>
        <w:t>, (C4) distal mouth bar, and (C5) proximal mouth bar</w:t>
      </w:r>
      <w:r>
        <w:rPr>
          <w:rFonts w:cs="B Nazanin" w:hint="cs"/>
          <w:sz w:val="24"/>
          <w:szCs w:val="24"/>
          <w:rtl/>
          <w:lang w:bidi="fa-IR"/>
        </w:rPr>
        <w:t>.</w:t>
      </w:r>
      <w:r w:rsidR="00C52597">
        <w:rPr>
          <w:rFonts w:cs="B Nazanin" w:hint="cs"/>
          <w:sz w:val="24"/>
          <w:szCs w:val="24"/>
          <w:rtl/>
          <w:lang w:bidi="fa-IR"/>
        </w:rPr>
        <w:t xml:space="preserve"> بر طبق مطالعات </w:t>
      </w:r>
      <w:r w:rsidR="00C52597">
        <w:rPr>
          <w:rFonts w:cs="B Nazanin"/>
          <w:sz w:val="24"/>
          <w:szCs w:val="24"/>
          <w:lang w:bidi="fa-IR"/>
        </w:rPr>
        <w:t>Bayet-</w:t>
      </w:r>
      <w:proofErr w:type="spellStart"/>
      <w:r w:rsidR="00C52597">
        <w:rPr>
          <w:rFonts w:cs="B Nazanin"/>
          <w:sz w:val="24"/>
          <w:szCs w:val="24"/>
          <w:lang w:bidi="fa-IR"/>
        </w:rPr>
        <w:t>Goll</w:t>
      </w:r>
      <w:proofErr w:type="spellEnd"/>
      <w:r w:rsidR="00C52597">
        <w:rPr>
          <w:rFonts w:cs="B Nazanin"/>
          <w:sz w:val="24"/>
          <w:szCs w:val="24"/>
          <w:lang w:bidi="fa-IR"/>
        </w:rPr>
        <w:t xml:space="preserve"> et al., (2022</w:t>
      </w:r>
      <w:r w:rsidR="004A1986">
        <w:rPr>
          <w:rFonts w:cs="B Nazanin"/>
          <w:sz w:val="24"/>
          <w:szCs w:val="24"/>
          <w:lang w:bidi="fa-IR"/>
        </w:rPr>
        <w:t>a</w:t>
      </w:r>
      <w:r w:rsidR="00C52597">
        <w:rPr>
          <w:rFonts w:cs="B Nazanin"/>
          <w:sz w:val="24"/>
          <w:szCs w:val="24"/>
          <w:lang w:bidi="fa-IR"/>
        </w:rPr>
        <w:t>)</w:t>
      </w:r>
      <w:r w:rsidR="00C52597">
        <w:rPr>
          <w:rFonts w:cs="B Nazanin" w:hint="cs"/>
          <w:sz w:val="24"/>
          <w:szCs w:val="24"/>
          <w:rtl/>
          <w:lang w:bidi="fa-IR"/>
        </w:rPr>
        <w:t xml:space="preserve"> شش سکانس رسوبی رده سوم در نهشته</w:t>
      </w:r>
      <w:r w:rsidR="00C5259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های سازند لشکرک تشخیص داده شده است (</w:t>
      </w:r>
      <w:r w:rsidR="00C52597" w:rsidRPr="000E129B">
        <w:rPr>
          <w:rFonts w:cs="B Nazanin"/>
          <w:sz w:val="24"/>
          <w:szCs w:val="24"/>
          <w:lang w:bidi="fa-IR"/>
        </w:rPr>
        <w:t>DS1-DS6</w:t>
      </w:r>
      <w:r w:rsidR="00C52597">
        <w:rPr>
          <w:rFonts w:cs="B Nazanin" w:hint="cs"/>
          <w:sz w:val="24"/>
          <w:szCs w:val="24"/>
          <w:rtl/>
          <w:lang w:bidi="fa-IR"/>
        </w:rPr>
        <w:t>). در طول اردویسین زیرین سه سکانس رسوبی در طول حوضه شناسایی شده است که تغییرات قابل ملاحظه</w:t>
      </w:r>
      <w:r w:rsidR="00C5259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ای از لحاظ روند سیستم</w:t>
      </w:r>
      <w:r w:rsidR="00C5259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های رسوبی، چیدمان رخساره</w:t>
      </w:r>
      <w:r w:rsidR="00C5259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ها و سبک آرچیتکترال سکانس</w:t>
      </w:r>
      <w:r w:rsidR="00C5259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ها نشان می</w:t>
      </w:r>
      <w:r w:rsidR="00C5259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دهند. چنین تغییراتی عمدتاً تحت تاثیر تغییرات درون حوضه در تامین رسوبی و فرایندهای فیزیکی غالب در سیستم</w:t>
      </w:r>
      <w:r w:rsidR="00C5259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های رسوبی همچون میزان متفاوتی از تغییرا</w:t>
      </w:r>
      <w:r w:rsidR="00224A32">
        <w:rPr>
          <w:rFonts w:cs="B Nazanin" w:hint="cs"/>
          <w:sz w:val="24"/>
          <w:szCs w:val="24"/>
          <w:rtl/>
          <w:lang w:bidi="fa-IR"/>
        </w:rPr>
        <w:t>ت</w:t>
      </w:r>
      <w:r w:rsidR="00C52597">
        <w:rPr>
          <w:rFonts w:cs="B Nazanin" w:hint="cs"/>
          <w:sz w:val="24"/>
          <w:szCs w:val="24"/>
          <w:rtl/>
          <w:lang w:bidi="fa-IR"/>
        </w:rPr>
        <w:t xml:space="preserve"> نقش امواج،</w:t>
      </w:r>
      <w:r w:rsidR="00224A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C52597">
        <w:rPr>
          <w:rFonts w:cs="B Nazanin" w:hint="cs"/>
          <w:sz w:val="24"/>
          <w:szCs w:val="24"/>
          <w:rtl/>
          <w:lang w:bidi="fa-IR"/>
        </w:rPr>
        <w:t>جزرومد و رودخانه در امتداد ساحل ایجاد شده است. بهرحال در طول اردویسین میانی و بالایی همزمان با تغییر موقعیت تکتونیکی از یک سیستم حاشیه قاره</w:t>
      </w:r>
      <w:r w:rsidR="008B15F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ای غیرفعال به یک سیستم فعال با افزایش فعالیت گسل</w:t>
      </w:r>
      <w:r w:rsidR="00C52597">
        <w:rPr>
          <w:rFonts w:cs="B Nazanin"/>
          <w:sz w:val="24"/>
          <w:szCs w:val="24"/>
          <w:rtl/>
          <w:lang w:bidi="fa-IR"/>
        </w:rPr>
        <w:softHyphen/>
      </w:r>
      <w:r w:rsidR="00C52597">
        <w:rPr>
          <w:rFonts w:cs="B Nazanin" w:hint="cs"/>
          <w:sz w:val="24"/>
          <w:szCs w:val="24"/>
          <w:rtl/>
          <w:lang w:bidi="fa-IR"/>
        </w:rPr>
        <w:t>ها و ش</w:t>
      </w:r>
      <w:r w:rsidR="008B15F7">
        <w:rPr>
          <w:rFonts w:cs="B Nazanin" w:hint="cs"/>
          <w:sz w:val="24"/>
          <w:szCs w:val="24"/>
          <w:rtl/>
          <w:lang w:bidi="fa-IR"/>
        </w:rPr>
        <w:t>روع</w:t>
      </w:r>
      <w:r w:rsidR="00C52597">
        <w:rPr>
          <w:rFonts w:cs="B Nazanin" w:hint="cs"/>
          <w:sz w:val="24"/>
          <w:szCs w:val="24"/>
          <w:rtl/>
          <w:lang w:bidi="fa-IR"/>
        </w:rPr>
        <w:t xml:space="preserve"> نیروی کش</w:t>
      </w:r>
      <w:r w:rsidR="008B15F7">
        <w:rPr>
          <w:rFonts w:cs="B Nazanin" w:hint="cs"/>
          <w:sz w:val="24"/>
          <w:szCs w:val="24"/>
          <w:rtl/>
          <w:lang w:bidi="fa-IR"/>
        </w:rPr>
        <w:t>ش</w:t>
      </w:r>
      <w:r w:rsidR="00C52597">
        <w:rPr>
          <w:rFonts w:cs="B Nazanin" w:hint="cs"/>
          <w:sz w:val="24"/>
          <w:szCs w:val="24"/>
          <w:rtl/>
          <w:lang w:bidi="fa-IR"/>
        </w:rPr>
        <w:t xml:space="preserve">ی </w:t>
      </w:r>
      <w:r w:rsidR="008B15F7">
        <w:rPr>
          <w:rFonts w:cs="B Nazanin" w:hint="cs"/>
          <w:sz w:val="24"/>
          <w:szCs w:val="24"/>
          <w:rtl/>
          <w:lang w:bidi="fa-IR"/>
        </w:rPr>
        <w:t>و ایجاد فرونشینی تفریقی، سکانس</w:t>
      </w:r>
      <w:r w:rsidR="008B15F7">
        <w:rPr>
          <w:rFonts w:cs="B Nazanin"/>
          <w:sz w:val="24"/>
          <w:szCs w:val="24"/>
          <w:rtl/>
          <w:lang w:bidi="fa-IR"/>
        </w:rPr>
        <w:softHyphen/>
      </w:r>
      <w:r w:rsidR="008B15F7">
        <w:rPr>
          <w:rFonts w:cs="B Nazanin" w:hint="cs"/>
          <w:sz w:val="24"/>
          <w:szCs w:val="24"/>
          <w:rtl/>
          <w:lang w:bidi="fa-IR"/>
        </w:rPr>
        <w:t>های رده سوم 4 تا 6 ته</w:t>
      </w:r>
      <w:r w:rsidR="008B15F7">
        <w:rPr>
          <w:rFonts w:cs="B Nazanin"/>
          <w:sz w:val="24"/>
          <w:szCs w:val="24"/>
          <w:rtl/>
          <w:lang w:bidi="fa-IR"/>
        </w:rPr>
        <w:softHyphen/>
      </w:r>
      <w:r w:rsidR="008B15F7">
        <w:rPr>
          <w:rFonts w:cs="B Nazanin" w:hint="cs"/>
          <w:sz w:val="24"/>
          <w:szCs w:val="24"/>
          <w:rtl/>
          <w:lang w:bidi="fa-IR"/>
        </w:rPr>
        <w:t>نشین می</w:t>
      </w:r>
      <w:r w:rsidR="008B15F7">
        <w:rPr>
          <w:rFonts w:cs="B Nazanin"/>
          <w:sz w:val="24"/>
          <w:szCs w:val="24"/>
          <w:rtl/>
          <w:lang w:bidi="fa-IR"/>
        </w:rPr>
        <w:softHyphen/>
      </w:r>
      <w:r w:rsidR="008B15F7">
        <w:rPr>
          <w:rFonts w:cs="B Nazanin" w:hint="cs"/>
          <w:sz w:val="24"/>
          <w:szCs w:val="24"/>
          <w:rtl/>
          <w:lang w:bidi="fa-IR"/>
        </w:rPr>
        <w:t>شوند</w:t>
      </w:r>
      <w:r w:rsidR="00AE5756">
        <w:rPr>
          <w:rFonts w:cs="B Nazanin" w:hint="cs"/>
          <w:sz w:val="24"/>
          <w:szCs w:val="24"/>
          <w:rtl/>
          <w:lang w:bidi="fa-IR"/>
        </w:rPr>
        <w:t xml:space="preserve"> (شکل 4)</w:t>
      </w:r>
      <w:r w:rsidR="008B15F7">
        <w:rPr>
          <w:rFonts w:cs="B Nazanin" w:hint="cs"/>
          <w:sz w:val="24"/>
          <w:szCs w:val="24"/>
          <w:rtl/>
          <w:lang w:bidi="fa-IR"/>
        </w:rPr>
        <w:t xml:space="preserve">. </w:t>
      </w:r>
      <w:r w:rsidR="00C52597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3C46086E" w14:textId="025C2264" w:rsidR="008B15F7" w:rsidRDefault="008B15F7" w:rsidP="008B15F7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نهشته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سازند قلی نیز بر اساس داده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های </w:t>
      </w:r>
      <w:r w:rsidR="00AE5756">
        <w:rPr>
          <w:rFonts w:cs="B Nazanin" w:hint="cs"/>
          <w:sz w:val="24"/>
          <w:szCs w:val="24"/>
          <w:rtl/>
          <w:lang w:bidi="fa-IR"/>
        </w:rPr>
        <w:t>ر</w:t>
      </w:r>
      <w:r>
        <w:rPr>
          <w:rFonts w:cs="B Nazanin" w:hint="cs"/>
          <w:sz w:val="24"/>
          <w:szCs w:val="24"/>
          <w:rtl/>
          <w:lang w:bidi="fa-IR"/>
        </w:rPr>
        <w:t>سوب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شناسی و ایکنولوژیکی به دو مجموعه توالی 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</w:t>
      </w:r>
      <w:r w:rsidR="00AE5756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تقسیم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شود: 1) سیستم دلتای جزرومدی (</w:t>
      </w:r>
      <w:r w:rsidRPr="008B15F7">
        <w:rPr>
          <w:rFonts w:cs="B Nazanin"/>
          <w:sz w:val="24"/>
          <w:szCs w:val="24"/>
          <w:lang w:bidi="fa-IR"/>
        </w:rPr>
        <w:t>tide-inﬂuenced delta</w:t>
      </w:r>
      <w:r>
        <w:rPr>
          <w:rFonts w:cs="B Nazanin" w:hint="cs"/>
          <w:sz w:val="24"/>
          <w:szCs w:val="24"/>
          <w:rtl/>
          <w:lang w:bidi="fa-IR"/>
        </w:rPr>
        <w:t>) و 2) سیستم تمخروط توربیدایتی (</w:t>
      </w:r>
      <w:bookmarkStart w:id="2" w:name="_Hlk36501539"/>
      <w:r w:rsidRPr="008B15F7">
        <w:rPr>
          <w:rFonts w:cs="B Nazanin"/>
          <w:sz w:val="24"/>
          <w:szCs w:val="24"/>
          <w:lang w:bidi="fa-IR"/>
        </w:rPr>
        <w:t>deep-water turbidite fan system</w:t>
      </w:r>
      <w:bookmarkEnd w:id="2"/>
      <w:r>
        <w:rPr>
          <w:rFonts w:cs="B Nazanin" w:hint="cs"/>
          <w:sz w:val="24"/>
          <w:szCs w:val="24"/>
          <w:rtl/>
          <w:lang w:bidi="fa-IR"/>
        </w:rPr>
        <w:t>). سه تولی 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ای شامل </w:t>
      </w:r>
      <w:r w:rsidRPr="008B15F7">
        <w:rPr>
          <w:rFonts w:cs="B Nazanin"/>
          <w:sz w:val="24"/>
          <w:szCs w:val="24"/>
          <w:lang w:bidi="fa-IR"/>
        </w:rPr>
        <w:t xml:space="preserve">(D1) </w:t>
      </w:r>
      <w:proofErr w:type="spellStart"/>
      <w:r w:rsidRPr="008B15F7">
        <w:rPr>
          <w:rFonts w:cs="B Nazanin"/>
          <w:sz w:val="24"/>
          <w:szCs w:val="24"/>
          <w:lang w:bidi="fa-IR"/>
        </w:rPr>
        <w:t>prodelta</w:t>
      </w:r>
      <w:proofErr w:type="spellEnd"/>
      <w:r w:rsidRPr="008B15F7">
        <w:rPr>
          <w:rFonts w:cs="B Nazanin"/>
          <w:sz w:val="24"/>
          <w:szCs w:val="24"/>
          <w:lang w:bidi="fa-IR"/>
        </w:rPr>
        <w:t>, (D2) delta front and (D3) lower distributary channels</w:t>
      </w:r>
      <w:r w:rsidRPr="008B15F7">
        <w:rPr>
          <w:rFonts w:cs="B Nazanin" w:hint="cs"/>
          <w:sz w:val="24"/>
          <w:szCs w:val="24"/>
          <w:rtl/>
          <w:lang w:bidi="fa-IR"/>
        </w:rPr>
        <w:t xml:space="preserve"> در سیستم دلتای جزرمدی این سازند شناسایی شده است</w:t>
      </w:r>
      <w:r>
        <w:rPr>
          <w:rFonts w:cs="B Nazanin" w:hint="cs"/>
          <w:sz w:val="24"/>
          <w:szCs w:val="24"/>
          <w:rtl/>
          <w:lang w:bidi="fa-IR"/>
        </w:rPr>
        <w:t xml:space="preserve"> که متعلق به بخش واحد میانی سازند قلی می باشد. واحد پایینی و بالایی سازند قلی از 6 مجموعه توالی رخساره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ای تشکیل شده است که شامل: </w:t>
      </w:r>
      <w:r w:rsidRPr="008B15F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8B15F7">
        <w:rPr>
          <w:rFonts w:cs="B Nazanin"/>
          <w:sz w:val="24"/>
          <w:szCs w:val="24"/>
          <w:lang w:bidi="fa-IR"/>
        </w:rPr>
        <w:t xml:space="preserve">(E1) channel–lobe transition, (E2) lobe axis-off-axis, (E3) lobe fringe-distal fringe, (E4) co-genetic </w:t>
      </w:r>
      <w:proofErr w:type="spellStart"/>
      <w:r w:rsidRPr="008B15F7">
        <w:rPr>
          <w:rFonts w:cs="B Nazanin"/>
          <w:sz w:val="24"/>
          <w:szCs w:val="24"/>
          <w:lang w:bidi="fa-IR"/>
        </w:rPr>
        <w:t>debrite</w:t>
      </w:r>
      <w:proofErr w:type="spellEnd"/>
      <w:r w:rsidRPr="008B15F7">
        <w:rPr>
          <w:rFonts w:cs="B Nazanin"/>
          <w:sz w:val="24"/>
          <w:szCs w:val="24"/>
          <w:lang w:bidi="fa-IR"/>
        </w:rPr>
        <w:t xml:space="preserve">–turbidite, (E5) basin floor, and (E6) </w:t>
      </w:r>
      <w:proofErr w:type="spellStart"/>
      <w:r w:rsidRPr="008B15F7">
        <w:rPr>
          <w:rFonts w:cs="B Nazanin"/>
          <w:sz w:val="24"/>
          <w:szCs w:val="24"/>
          <w:lang w:bidi="fa-IR"/>
        </w:rPr>
        <w:t>heterolithic</w:t>
      </w:r>
      <w:proofErr w:type="spellEnd"/>
      <w:r w:rsidRPr="008B15F7">
        <w:rPr>
          <w:rFonts w:cs="B Nazanin"/>
          <w:sz w:val="24"/>
          <w:szCs w:val="24"/>
          <w:lang w:bidi="fa-IR"/>
        </w:rPr>
        <w:t xml:space="preserve"> slope deposits</w:t>
      </w:r>
      <w:r w:rsidRPr="008B15F7">
        <w:rPr>
          <w:rFonts w:cs="B Nazanin" w:hint="cs"/>
          <w:sz w:val="24"/>
          <w:szCs w:val="24"/>
          <w:rtl/>
          <w:lang w:bidi="fa-IR"/>
        </w:rPr>
        <w:t xml:space="preserve"> می</w:t>
      </w:r>
      <w:r w:rsidRPr="008B15F7">
        <w:rPr>
          <w:rFonts w:cs="B Nazanin"/>
          <w:sz w:val="24"/>
          <w:szCs w:val="24"/>
          <w:rtl/>
          <w:lang w:bidi="fa-IR"/>
        </w:rPr>
        <w:softHyphen/>
      </w:r>
      <w:r w:rsidRPr="008B15F7">
        <w:rPr>
          <w:rFonts w:cs="B Nazanin" w:hint="cs"/>
          <w:sz w:val="24"/>
          <w:szCs w:val="24"/>
          <w:rtl/>
          <w:lang w:bidi="fa-IR"/>
        </w:rPr>
        <w:t xml:space="preserve">باشد. </w:t>
      </w:r>
    </w:p>
    <w:p w14:paraId="374E06DF" w14:textId="77777777" w:rsidR="00224A32" w:rsidRDefault="00224A32" w:rsidP="00224A32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بحث و نتیجه</w:t>
      </w:r>
      <w:r>
        <w:rPr>
          <w:rFonts w:cs="B Nazanin"/>
          <w:b/>
          <w:bCs/>
          <w:sz w:val="26"/>
          <w:szCs w:val="26"/>
          <w:rtl/>
          <w:lang w:bidi="fa-IR"/>
        </w:rPr>
        <w:softHyphen/>
      </w:r>
      <w:r>
        <w:rPr>
          <w:rFonts w:cs="B Nazanin" w:hint="cs"/>
          <w:b/>
          <w:bCs/>
          <w:sz w:val="26"/>
          <w:szCs w:val="26"/>
          <w:rtl/>
          <w:lang w:bidi="fa-IR"/>
        </w:rPr>
        <w:t>گیری</w:t>
      </w:r>
    </w:p>
    <w:p w14:paraId="51835B2F" w14:textId="69E06B23" w:rsidR="00224A32" w:rsidRDefault="00224A32" w:rsidP="00224A32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در مطالعاتی که اخیراً بر روی سازند لشکرک و قلی بر روی تغییر پذیری جانبی سیستم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های رسوبی این سازندها در زون البرز بوسیله </w:t>
      </w:r>
      <w:r>
        <w:rPr>
          <w:rFonts w:cs="B Nazanin"/>
          <w:sz w:val="24"/>
          <w:szCs w:val="24"/>
          <w:lang w:bidi="fa-IR"/>
        </w:rPr>
        <w:t>Bayet-</w:t>
      </w:r>
      <w:proofErr w:type="spellStart"/>
      <w:r>
        <w:rPr>
          <w:rFonts w:cs="B Nazanin"/>
          <w:sz w:val="24"/>
          <w:szCs w:val="24"/>
          <w:lang w:bidi="fa-IR"/>
        </w:rPr>
        <w:t>Goll</w:t>
      </w:r>
      <w:proofErr w:type="spellEnd"/>
      <w:r>
        <w:rPr>
          <w:rFonts w:cs="B Nazanin"/>
          <w:sz w:val="24"/>
          <w:szCs w:val="24"/>
          <w:lang w:bidi="fa-IR"/>
        </w:rPr>
        <w:t xml:space="preserve"> et al., (2022</w:t>
      </w:r>
      <w:r w:rsidR="004A1986">
        <w:rPr>
          <w:rFonts w:cs="B Nazanin"/>
          <w:sz w:val="24"/>
          <w:szCs w:val="24"/>
          <w:lang w:bidi="fa-IR"/>
        </w:rPr>
        <w:t>a</w:t>
      </w:r>
      <w:r>
        <w:rPr>
          <w:rFonts w:cs="B Nazanin"/>
          <w:sz w:val="24"/>
          <w:szCs w:val="24"/>
          <w:lang w:bidi="fa-IR"/>
        </w:rPr>
        <w:t>)</w:t>
      </w:r>
      <w:r>
        <w:rPr>
          <w:rFonts w:cs="B Nazanin" w:hint="cs"/>
          <w:sz w:val="24"/>
          <w:szCs w:val="24"/>
          <w:rtl/>
          <w:lang w:bidi="fa-IR"/>
        </w:rPr>
        <w:t xml:space="preserve"> انجام شده است نشان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دهد که ابزارهای رسوب شناسی و تغییرات آرچیتکرتال سکانس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رسوبی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تواند به خوبی تغیرات فرایندهای رسوبی و نقش مکانیسم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 محرک تغییرات سکانس را نشان دهد. بررسی</w:t>
      </w:r>
    </w:p>
    <w:p w14:paraId="63C0DD39" w14:textId="6582CCEE" w:rsidR="00FA77DA" w:rsidRDefault="00AE5756" w:rsidP="00FA77DA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lastRenderedPageBreak/>
        <w:drawing>
          <wp:inline distT="0" distB="0" distL="0" distR="0" wp14:anchorId="65FCA252" wp14:editId="5333294D">
            <wp:extent cx="3914733" cy="622225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33" cy="62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CD75" w14:textId="617B196B" w:rsidR="00FA77DA" w:rsidRPr="003F1634" w:rsidRDefault="00FA77DA" w:rsidP="003F1634">
      <w:pPr>
        <w:bidi/>
        <w:jc w:val="center"/>
        <w:rPr>
          <w:rFonts w:cs="B Nazanin"/>
          <w:sz w:val="20"/>
          <w:rtl/>
          <w:lang w:bidi="fa-IR"/>
        </w:rPr>
      </w:pPr>
      <w:r w:rsidRPr="003F1634">
        <w:rPr>
          <w:rFonts w:cs="B Nazanin" w:hint="cs"/>
          <w:sz w:val="20"/>
          <w:rtl/>
          <w:lang w:bidi="fa-IR"/>
        </w:rPr>
        <w:t xml:space="preserve">شکل </w:t>
      </w:r>
      <w:r w:rsidR="00AE5756" w:rsidRPr="003F1634">
        <w:rPr>
          <w:rFonts w:cs="B Nazanin" w:hint="cs"/>
          <w:sz w:val="20"/>
          <w:rtl/>
          <w:lang w:bidi="fa-IR"/>
        </w:rPr>
        <w:t>5</w:t>
      </w:r>
      <w:r w:rsidRPr="003F1634">
        <w:rPr>
          <w:rFonts w:cs="B Nazanin" w:hint="cs"/>
          <w:sz w:val="20"/>
          <w:rtl/>
          <w:lang w:bidi="fa-IR"/>
        </w:rPr>
        <w:t xml:space="preserve">: </w:t>
      </w:r>
      <w:r w:rsidR="00AE5756" w:rsidRPr="003F1634">
        <w:rPr>
          <w:rFonts w:cs="B Nazanin" w:hint="cs"/>
          <w:sz w:val="20"/>
          <w:rtl/>
          <w:lang w:bidi="fa-IR"/>
        </w:rPr>
        <w:t>مدل رسوب سازند لشکرک در برش ده</w:t>
      </w:r>
      <w:r w:rsidR="00AE5756" w:rsidRPr="003F1634">
        <w:rPr>
          <w:rFonts w:cs="B Nazanin"/>
          <w:sz w:val="20"/>
          <w:rtl/>
          <w:lang w:bidi="fa-IR"/>
        </w:rPr>
        <w:softHyphen/>
      </w:r>
      <w:r w:rsidR="00AE5756" w:rsidRPr="003F1634">
        <w:rPr>
          <w:rFonts w:cs="B Nazanin" w:hint="cs"/>
          <w:sz w:val="20"/>
          <w:rtl/>
          <w:lang w:bidi="fa-IR"/>
        </w:rPr>
        <w:t xml:space="preserve">ملا با تفسیر </w:t>
      </w:r>
      <w:r w:rsidR="00224A32" w:rsidRPr="003F1634">
        <w:rPr>
          <w:rFonts w:cs="B Nazanin" w:hint="cs"/>
          <w:sz w:val="20"/>
          <w:rtl/>
          <w:lang w:bidi="fa-IR"/>
        </w:rPr>
        <w:t xml:space="preserve">تکامل </w:t>
      </w:r>
      <w:r w:rsidR="00AE5756" w:rsidRPr="003F1634">
        <w:rPr>
          <w:rFonts w:cs="B Nazanin" w:hint="cs"/>
          <w:sz w:val="20"/>
          <w:rtl/>
          <w:lang w:bidi="fa-IR"/>
        </w:rPr>
        <w:t>محیط رسوبی در سیستم</w:t>
      </w:r>
      <w:r w:rsidR="00AE5756" w:rsidRPr="003F1634">
        <w:rPr>
          <w:rFonts w:cs="B Nazanin"/>
          <w:sz w:val="20"/>
          <w:rtl/>
          <w:lang w:bidi="fa-IR"/>
        </w:rPr>
        <w:softHyphen/>
      </w:r>
      <w:r w:rsidR="00AE5756" w:rsidRPr="003F1634">
        <w:rPr>
          <w:rFonts w:cs="B Nazanin" w:hint="cs"/>
          <w:sz w:val="20"/>
          <w:rtl/>
          <w:lang w:bidi="fa-IR"/>
        </w:rPr>
        <w:t>های رسوبی مختلف اردویسین (</w:t>
      </w:r>
      <w:r w:rsidR="00AE5756" w:rsidRPr="003F1634">
        <w:rPr>
          <w:rFonts w:cs="B Nazanin"/>
          <w:sz w:val="20"/>
          <w:lang w:bidi="fa-IR"/>
        </w:rPr>
        <w:t>Bayet-</w:t>
      </w:r>
      <w:proofErr w:type="spellStart"/>
      <w:r w:rsidR="00AE5756" w:rsidRPr="003F1634">
        <w:rPr>
          <w:rFonts w:cs="B Nazanin"/>
          <w:sz w:val="20"/>
          <w:lang w:bidi="fa-IR"/>
        </w:rPr>
        <w:t>Goll</w:t>
      </w:r>
      <w:proofErr w:type="spellEnd"/>
      <w:r w:rsidR="00AE5756" w:rsidRPr="003F1634">
        <w:rPr>
          <w:rFonts w:cs="B Nazanin"/>
          <w:sz w:val="20"/>
          <w:lang w:bidi="fa-IR"/>
        </w:rPr>
        <w:t xml:space="preserve"> et al., 20222</w:t>
      </w:r>
      <w:r w:rsidR="004A1986" w:rsidRPr="003F1634">
        <w:rPr>
          <w:rFonts w:cs="B Nazanin"/>
          <w:sz w:val="20"/>
          <w:lang w:bidi="fa-IR"/>
        </w:rPr>
        <w:t>a</w:t>
      </w:r>
      <w:r w:rsidR="00AE5756" w:rsidRPr="003F1634">
        <w:rPr>
          <w:rFonts w:cs="B Nazanin" w:hint="cs"/>
          <w:sz w:val="20"/>
          <w:rtl/>
          <w:lang w:bidi="fa-IR"/>
        </w:rPr>
        <w:t>).</w:t>
      </w:r>
    </w:p>
    <w:p w14:paraId="3E10E989" w14:textId="3C2D7800" w:rsidR="00224A32" w:rsidRPr="00F439E8" w:rsidRDefault="00224A32" w:rsidP="00374B15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تغییر پذیری جانبی سیستم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رسوبی این سازندها از این لحاظ مهم است</w:t>
      </w:r>
      <w:r w:rsidR="00E01B86">
        <w:rPr>
          <w:rFonts w:cs="B Nazanin" w:hint="cs"/>
          <w:sz w:val="24"/>
          <w:szCs w:val="24"/>
          <w:rtl/>
          <w:lang w:bidi="fa-IR"/>
        </w:rPr>
        <w:t xml:space="preserve"> می</w:t>
      </w:r>
      <w:r w:rsidR="00E01B86">
        <w:rPr>
          <w:rFonts w:cs="B Nazanin"/>
          <w:sz w:val="24"/>
          <w:szCs w:val="24"/>
          <w:rtl/>
          <w:lang w:bidi="fa-IR"/>
        </w:rPr>
        <w:softHyphen/>
      </w:r>
      <w:r w:rsidR="00E01B86">
        <w:rPr>
          <w:rFonts w:cs="B Nazanin" w:hint="cs"/>
          <w:sz w:val="24"/>
          <w:szCs w:val="24"/>
          <w:rtl/>
          <w:lang w:bidi="fa-IR"/>
        </w:rPr>
        <w:t>تواند تصویر واضحی از</w:t>
      </w:r>
      <w:r>
        <w:rPr>
          <w:rFonts w:cs="B Nazanin" w:hint="cs"/>
          <w:sz w:val="24"/>
          <w:szCs w:val="24"/>
          <w:rtl/>
          <w:lang w:bidi="fa-IR"/>
        </w:rPr>
        <w:t xml:space="preserve"> تغییرات فیزیوگرافی حوضه البرز و تغییرات امتداد ساحل را بر روی شلف قاره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کم عمق بخش شمالی گندوانا (</w:t>
      </w:r>
      <w:r w:rsidRPr="00224A32">
        <w:rPr>
          <w:rFonts w:cs="B Nazanin"/>
          <w:sz w:val="24"/>
          <w:szCs w:val="24"/>
          <w:lang w:bidi="fa-IR"/>
        </w:rPr>
        <w:t>Peri-Gondwana shallow continental shelf</w:t>
      </w:r>
      <w:r>
        <w:rPr>
          <w:rFonts w:cs="B Nazanin" w:hint="cs"/>
          <w:sz w:val="24"/>
          <w:szCs w:val="24"/>
          <w:rtl/>
          <w:lang w:bidi="fa-IR"/>
        </w:rPr>
        <w:t xml:space="preserve">) را </w:t>
      </w:r>
      <w:r w:rsidR="00E01B86">
        <w:rPr>
          <w:rFonts w:cs="B Nazanin" w:hint="cs"/>
          <w:sz w:val="24"/>
          <w:szCs w:val="24"/>
          <w:rtl/>
          <w:lang w:bidi="fa-IR"/>
        </w:rPr>
        <w:t>به ما ارائه دهد</w:t>
      </w:r>
      <w:r>
        <w:rPr>
          <w:rFonts w:cs="B Nazanin" w:hint="cs"/>
          <w:sz w:val="24"/>
          <w:szCs w:val="24"/>
          <w:rtl/>
          <w:lang w:bidi="fa-IR"/>
        </w:rPr>
        <w:t>. نتایج این مطالعات پیشنهاد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کند که تغییرپذیری در سبک چینه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توالی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اردویسین عمدتاً در طول اردویسین زیرین (</w:t>
      </w:r>
      <w:r w:rsidRPr="00224A32">
        <w:rPr>
          <w:rFonts w:cs="B Nazanin"/>
          <w:sz w:val="24"/>
          <w:szCs w:val="24"/>
          <w:lang w:bidi="fa-IR"/>
        </w:rPr>
        <w:t>Tremadocian–</w:t>
      </w:r>
      <w:proofErr w:type="spellStart"/>
      <w:r w:rsidRPr="00224A32">
        <w:rPr>
          <w:rFonts w:cs="B Nazanin"/>
          <w:sz w:val="24"/>
          <w:szCs w:val="24"/>
          <w:lang w:bidi="fa-IR"/>
        </w:rPr>
        <w:t>Floian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) تحت تاثیر نرخ متفاوت تامین رسوب و فرایندهای </w:t>
      </w:r>
      <w:r>
        <w:rPr>
          <w:rFonts w:cs="B Nazanin" w:hint="cs"/>
          <w:sz w:val="24"/>
          <w:szCs w:val="24"/>
          <w:rtl/>
          <w:lang w:bidi="fa-IR"/>
        </w:rPr>
        <w:lastRenderedPageBreak/>
        <w:t>فیزیکی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باشند. بهرحال، در نتیجه</w:t>
      </w:r>
      <w:r w:rsidR="000A4A9C">
        <w:rPr>
          <w:rFonts w:cs="B Nazanin" w:hint="cs"/>
          <w:sz w:val="24"/>
          <w:szCs w:val="24"/>
          <w:rtl/>
          <w:lang w:bidi="fa-IR"/>
        </w:rPr>
        <w:t xml:space="preserve"> شروع</w:t>
      </w:r>
      <w:r>
        <w:rPr>
          <w:rFonts w:cs="B Nazanin" w:hint="cs"/>
          <w:sz w:val="24"/>
          <w:szCs w:val="24"/>
          <w:rtl/>
          <w:lang w:bidi="fa-IR"/>
        </w:rPr>
        <w:t xml:space="preserve"> شکستن پوسته پالئوزوئیک ایران و گسترش فعالیت گسل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نرمال همزمان با رسوب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گذاری (</w:t>
      </w:r>
      <w:r w:rsidR="000A4A9C" w:rsidRPr="00F439E8">
        <w:rPr>
          <w:rFonts w:cs="B Nazanin"/>
          <w:sz w:val="24"/>
          <w:szCs w:val="24"/>
          <w:lang w:bidi="fa-IR"/>
        </w:rPr>
        <w:t>syn-depositional normal faults</w:t>
      </w:r>
      <w:r>
        <w:rPr>
          <w:rFonts w:cs="B Nazanin" w:hint="cs"/>
          <w:sz w:val="24"/>
          <w:szCs w:val="24"/>
          <w:rtl/>
          <w:lang w:bidi="fa-IR"/>
        </w:rPr>
        <w:t>)</w:t>
      </w:r>
      <w:r w:rsidR="000A4A9C">
        <w:rPr>
          <w:rFonts w:cs="B Nazanin" w:hint="cs"/>
          <w:sz w:val="24"/>
          <w:szCs w:val="24"/>
          <w:rtl/>
          <w:lang w:bidi="fa-IR"/>
        </w:rPr>
        <w:t xml:space="preserve"> در طول اردویسین میانی و بالایی (</w:t>
      </w:r>
      <w:proofErr w:type="spellStart"/>
      <w:r w:rsidR="000A4A9C" w:rsidRPr="00F439E8">
        <w:rPr>
          <w:rFonts w:cs="B Nazanin"/>
          <w:sz w:val="24"/>
          <w:szCs w:val="24"/>
          <w:lang w:bidi="fa-IR"/>
        </w:rPr>
        <w:t>Floian</w:t>
      </w:r>
      <w:proofErr w:type="spellEnd"/>
      <w:r w:rsidR="000A4A9C" w:rsidRPr="00F439E8">
        <w:rPr>
          <w:rFonts w:cs="B Nazanin"/>
          <w:sz w:val="24"/>
          <w:szCs w:val="24"/>
          <w:lang w:bidi="fa-IR"/>
        </w:rPr>
        <w:t>–Darriwilian</w:t>
      </w:r>
      <w:r w:rsidR="000A4A9C">
        <w:rPr>
          <w:rFonts w:cs="B Nazanin" w:hint="cs"/>
          <w:sz w:val="24"/>
          <w:szCs w:val="24"/>
          <w:rtl/>
          <w:lang w:bidi="fa-IR"/>
        </w:rPr>
        <w:t>) حاشیه قاره</w:t>
      </w:r>
      <w:r w:rsidR="000A4A9C">
        <w:rPr>
          <w:rFonts w:cs="B Nazanin"/>
          <w:sz w:val="24"/>
          <w:szCs w:val="24"/>
          <w:rtl/>
          <w:lang w:bidi="fa-IR"/>
        </w:rPr>
        <w:softHyphen/>
      </w:r>
      <w:r w:rsidR="000A4A9C">
        <w:rPr>
          <w:rFonts w:cs="B Nazanin" w:hint="cs"/>
          <w:sz w:val="24"/>
          <w:szCs w:val="24"/>
          <w:rtl/>
          <w:lang w:bidi="fa-IR"/>
        </w:rPr>
        <w:t xml:space="preserve">ای غیرفعال </w:t>
      </w:r>
      <w:r w:rsidR="00C91A00">
        <w:rPr>
          <w:rFonts w:cs="B Nazanin" w:hint="cs"/>
          <w:sz w:val="24"/>
          <w:szCs w:val="24"/>
          <w:rtl/>
          <w:lang w:bidi="fa-IR"/>
        </w:rPr>
        <w:t>به یک حاشیه قاره</w:t>
      </w:r>
      <w:r w:rsidR="00C91A00">
        <w:rPr>
          <w:rFonts w:cs="B Nazanin"/>
          <w:sz w:val="24"/>
          <w:szCs w:val="24"/>
          <w:rtl/>
          <w:lang w:bidi="fa-IR"/>
        </w:rPr>
        <w:softHyphen/>
      </w:r>
      <w:r w:rsidR="00C91A00">
        <w:rPr>
          <w:rFonts w:cs="B Nazanin" w:hint="cs"/>
          <w:sz w:val="24"/>
          <w:szCs w:val="24"/>
          <w:rtl/>
          <w:lang w:bidi="fa-IR"/>
        </w:rPr>
        <w:t>ای فعال تبدیل می</w:t>
      </w:r>
      <w:r w:rsidR="00C91A00">
        <w:rPr>
          <w:rFonts w:cs="B Nazanin"/>
          <w:sz w:val="24"/>
          <w:szCs w:val="24"/>
          <w:rtl/>
          <w:lang w:bidi="fa-IR"/>
        </w:rPr>
        <w:softHyphen/>
      </w:r>
      <w:r w:rsidR="00C91A00">
        <w:rPr>
          <w:rFonts w:cs="B Nazanin" w:hint="cs"/>
          <w:sz w:val="24"/>
          <w:szCs w:val="24"/>
          <w:rtl/>
          <w:lang w:bidi="fa-IR"/>
        </w:rPr>
        <w:t>شود</w:t>
      </w:r>
      <w:r w:rsidR="00AF4244">
        <w:rPr>
          <w:rFonts w:cs="B Nazanin" w:hint="cs"/>
          <w:sz w:val="24"/>
          <w:szCs w:val="24"/>
          <w:rtl/>
          <w:lang w:bidi="fa-IR"/>
        </w:rPr>
        <w:t xml:space="preserve"> (شکل 6)</w:t>
      </w:r>
      <w:r w:rsidR="00C91A00">
        <w:rPr>
          <w:rFonts w:cs="B Nazanin" w:hint="cs"/>
          <w:sz w:val="24"/>
          <w:szCs w:val="24"/>
          <w:rtl/>
          <w:lang w:bidi="fa-IR"/>
        </w:rPr>
        <w:t>. در طول این تغییر، فعالیت</w:t>
      </w:r>
      <w:r w:rsidR="00C91A00">
        <w:rPr>
          <w:rFonts w:cs="B Nazanin"/>
          <w:sz w:val="24"/>
          <w:szCs w:val="24"/>
          <w:rtl/>
          <w:lang w:bidi="fa-IR"/>
        </w:rPr>
        <w:softHyphen/>
      </w:r>
      <w:r w:rsidR="00C91A00">
        <w:rPr>
          <w:rFonts w:cs="B Nazanin" w:hint="cs"/>
          <w:sz w:val="24"/>
          <w:szCs w:val="24"/>
          <w:rtl/>
          <w:lang w:bidi="fa-IR"/>
        </w:rPr>
        <w:t xml:space="preserve">های تکتونیکی نقش غالب را در </w:t>
      </w:r>
      <w:r w:rsidR="00C91A00" w:rsidRPr="00C91A00">
        <w:rPr>
          <w:rFonts w:cs="B Nazanin" w:hint="cs"/>
          <w:sz w:val="24"/>
          <w:szCs w:val="24"/>
          <w:rtl/>
          <w:lang w:bidi="fa-IR"/>
        </w:rPr>
        <w:t>تغییرپذیری در سبک چینه</w:t>
      </w:r>
      <w:r w:rsidR="00C91A00" w:rsidRPr="00C91A00">
        <w:rPr>
          <w:rFonts w:cs="B Nazanin"/>
          <w:sz w:val="24"/>
          <w:szCs w:val="24"/>
          <w:rtl/>
          <w:lang w:bidi="fa-IR"/>
        </w:rPr>
        <w:softHyphen/>
      </w:r>
      <w:r w:rsidR="00C91A00" w:rsidRPr="00C91A00">
        <w:rPr>
          <w:rFonts w:cs="B Nazanin" w:hint="cs"/>
          <w:sz w:val="24"/>
          <w:szCs w:val="24"/>
          <w:rtl/>
          <w:lang w:bidi="fa-IR"/>
        </w:rPr>
        <w:t>ای توالی</w:t>
      </w:r>
      <w:r w:rsidR="00C91A00" w:rsidRPr="00C91A00">
        <w:rPr>
          <w:rFonts w:cs="B Nazanin"/>
          <w:sz w:val="24"/>
          <w:szCs w:val="24"/>
          <w:rtl/>
          <w:lang w:bidi="fa-IR"/>
        </w:rPr>
        <w:softHyphen/>
      </w:r>
      <w:r w:rsidR="00C91A00" w:rsidRPr="00C91A00">
        <w:rPr>
          <w:rFonts w:cs="B Nazanin" w:hint="cs"/>
          <w:sz w:val="24"/>
          <w:szCs w:val="24"/>
          <w:rtl/>
          <w:lang w:bidi="fa-IR"/>
        </w:rPr>
        <w:t>های اردویسین</w:t>
      </w:r>
      <w:r w:rsidR="00C91A00">
        <w:rPr>
          <w:rFonts w:cs="B Nazanin" w:hint="cs"/>
          <w:sz w:val="24"/>
          <w:szCs w:val="24"/>
          <w:rtl/>
          <w:lang w:bidi="fa-IR"/>
        </w:rPr>
        <w:t xml:space="preserve"> میانی و بالایی (</w:t>
      </w:r>
      <w:r w:rsidR="00C91A00" w:rsidRPr="00F439E8">
        <w:rPr>
          <w:rFonts w:cs="B Nazanin"/>
          <w:sz w:val="24"/>
          <w:szCs w:val="24"/>
          <w:lang w:bidi="fa-IR"/>
        </w:rPr>
        <w:t>Darriwilian–</w:t>
      </w:r>
      <w:proofErr w:type="spellStart"/>
      <w:r w:rsidR="00C91A00" w:rsidRPr="00F439E8">
        <w:rPr>
          <w:rFonts w:cs="B Nazanin"/>
          <w:sz w:val="24"/>
          <w:szCs w:val="24"/>
          <w:lang w:bidi="fa-IR"/>
        </w:rPr>
        <w:t>Katian</w:t>
      </w:r>
      <w:proofErr w:type="spellEnd"/>
      <w:r w:rsidR="00C91A00">
        <w:rPr>
          <w:rFonts w:cs="B Nazanin" w:hint="cs"/>
          <w:sz w:val="24"/>
          <w:szCs w:val="24"/>
          <w:rtl/>
          <w:lang w:bidi="fa-IR"/>
        </w:rPr>
        <w:t>)</w:t>
      </w:r>
      <w:r w:rsidR="00CF7FCC">
        <w:rPr>
          <w:rFonts w:cs="B Nazanin" w:hint="cs"/>
          <w:sz w:val="24"/>
          <w:szCs w:val="24"/>
          <w:rtl/>
          <w:lang w:bidi="fa-IR"/>
        </w:rPr>
        <w:t xml:space="preserve"> بازی می</w:t>
      </w:r>
      <w:r w:rsidR="00CF7FCC">
        <w:rPr>
          <w:rFonts w:cs="B Nazanin"/>
          <w:sz w:val="24"/>
          <w:szCs w:val="24"/>
          <w:rtl/>
          <w:lang w:bidi="fa-IR"/>
        </w:rPr>
        <w:softHyphen/>
      </w:r>
      <w:r w:rsidR="00CF7FCC">
        <w:rPr>
          <w:rFonts w:cs="B Nazanin" w:hint="cs"/>
          <w:sz w:val="24"/>
          <w:szCs w:val="24"/>
          <w:rtl/>
          <w:lang w:bidi="fa-IR"/>
        </w:rPr>
        <w:t>کنند</w:t>
      </w:r>
      <w:r w:rsidR="00C91A00">
        <w:rPr>
          <w:rFonts w:cs="B Nazanin" w:hint="cs"/>
          <w:sz w:val="24"/>
          <w:szCs w:val="24"/>
          <w:rtl/>
          <w:lang w:bidi="fa-IR"/>
        </w:rPr>
        <w:t xml:space="preserve">. </w:t>
      </w:r>
      <w:r w:rsidR="00F439E8" w:rsidRPr="00F439E8">
        <w:rPr>
          <w:rFonts w:cs="B Nazanin" w:hint="cs"/>
          <w:sz w:val="24"/>
          <w:szCs w:val="24"/>
          <w:rtl/>
          <w:lang w:bidi="fa-IR"/>
        </w:rPr>
        <w:t>مطالعات ژئوشیمیایی به همراه شواهد پتروگرافی</w:t>
      </w:r>
      <w:r w:rsidR="00F439E8">
        <w:rPr>
          <w:rFonts w:cs="B Nazanin" w:hint="cs"/>
          <w:sz w:val="24"/>
          <w:szCs w:val="24"/>
          <w:rtl/>
          <w:lang w:bidi="fa-IR"/>
        </w:rPr>
        <w:t xml:space="preserve"> (</w:t>
      </w:r>
      <w:r w:rsidR="00F439E8">
        <w:rPr>
          <w:rFonts w:cs="B Nazanin"/>
          <w:sz w:val="24"/>
          <w:szCs w:val="24"/>
          <w:lang w:bidi="fa-IR"/>
        </w:rPr>
        <w:t>Bayet-</w:t>
      </w:r>
      <w:proofErr w:type="spellStart"/>
      <w:r w:rsidR="00F439E8">
        <w:rPr>
          <w:rFonts w:cs="B Nazanin"/>
          <w:sz w:val="24"/>
          <w:szCs w:val="24"/>
          <w:lang w:bidi="fa-IR"/>
        </w:rPr>
        <w:t>Goll</w:t>
      </w:r>
      <w:proofErr w:type="spellEnd"/>
      <w:r w:rsidR="00F439E8">
        <w:rPr>
          <w:rFonts w:cs="B Nazanin"/>
          <w:sz w:val="24"/>
          <w:szCs w:val="24"/>
          <w:lang w:bidi="fa-IR"/>
        </w:rPr>
        <w:t xml:space="preserve"> et al., 2022</w:t>
      </w:r>
      <w:r w:rsidR="004A1986">
        <w:rPr>
          <w:rFonts w:cs="B Nazanin"/>
          <w:sz w:val="24"/>
          <w:szCs w:val="24"/>
          <w:lang w:bidi="fa-IR"/>
        </w:rPr>
        <w:t>a</w:t>
      </w:r>
      <w:r w:rsidR="00F439E8">
        <w:rPr>
          <w:rFonts w:cs="B Nazanin" w:hint="cs"/>
          <w:sz w:val="24"/>
          <w:szCs w:val="24"/>
          <w:rtl/>
          <w:lang w:bidi="fa-IR"/>
        </w:rPr>
        <w:t>)</w:t>
      </w:r>
      <w:r w:rsidR="00F439E8" w:rsidRPr="00F439E8">
        <w:rPr>
          <w:rFonts w:cs="B Nazanin" w:hint="cs"/>
          <w:sz w:val="24"/>
          <w:szCs w:val="24"/>
          <w:rtl/>
          <w:lang w:bidi="fa-IR"/>
        </w:rPr>
        <w:t>، آنالیز مدال و شیمی عناصر اصلی و فرعی نمونه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ماسه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سنگی و شیلی سازند لشکرک، بیانگر منشاء رسوبی بلوک قاره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ای (اکثراً حواشی کراتون پایدار)، محدوده داخلی کراتون و تا اندازه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ای چرخه مجدد کوهزایی است؛ که حکایت از بالا آمدگی پی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سنگی و کوهزایی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داخلی دارد. براساس نتایج داده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ژئوشیمیایی در نمودارهای تفکیکی محیط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تکتونیکی، نشان می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دهد که ماسه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سنگ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واحد یک سازند لشکرک در بخش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حاشیه قاره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ای غیرفعال ته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نشین یافته است؛ که منعکس کننده پروتتیس دریایی از نوع اپی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کانتیننتال در حوضه حواشی قاره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ای غیرفعال است. نتایج مطالعه ژئوشیمیایی عناصر اصلی و فرعی ذرات آواری و بررسی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آنالیز مدال در ماسه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سنگ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بخش فوقانی سازند لشکرک به طور مشخص با رخداد کافت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زایی قاره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ای به سن اردوویسین بالایی مطابقت دارد</w:t>
      </w:r>
      <w:r w:rsidR="00702246">
        <w:rPr>
          <w:rFonts w:cs="B Nazanin" w:hint="cs"/>
          <w:sz w:val="24"/>
          <w:szCs w:val="24"/>
          <w:rtl/>
          <w:lang w:bidi="fa-IR"/>
        </w:rPr>
        <w:t>.</w:t>
      </w:r>
      <w:r w:rsidR="00F439E8" w:rsidRPr="00F439E8">
        <w:rPr>
          <w:rFonts w:cs="B Nazanin" w:hint="cs"/>
          <w:sz w:val="24"/>
          <w:szCs w:val="24"/>
          <w:rtl/>
          <w:lang w:bidi="fa-IR"/>
        </w:rPr>
        <w:t xml:space="preserve"> از این رو محیط تکتونیکی، سنگ منشاء نهشته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بخش فوقانی سازند مورد مطالعه را مافیک تا حدواسط نشان می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دهد. از سوی دیگر، شواهد ژئوشیمیایی رخداد کافت قاره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ای در بخش فوقانی سازند لشکرک را تأیید می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کند. به طوری که شیمی عناصر اصلی و فرعی نمونه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بخش فوقانی در نمودارهای موقعیت تکتونیکی حوضه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رسوبی، جایگاه ماسه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سنگ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 و شیل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>های سازند لشکرک در موقعیت حاشیه قاره</w:t>
      </w:r>
      <w:r w:rsidR="00F439E8" w:rsidRPr="00F439E8">
        <w:rPr>
          <w:rFonts w:cs="B Nazanin"/>
          <w:sz w:val="24"/>
          <w:szCs w:val="24"/>
          <w:rtl/>
          <w:lang w:bidi="fa-IR"/>
        </w:rPr>
        <w:softHyphen/>
      </w:r>
      <w:r w:rsidR="00F439E8" w:rsidRPr="00F439E8">
        <w:rPr>
          <w:rFonts w:cs="B Nazanin" w:hint="cs"/>
          <w:sz w:val="24"/>
          <w:szCs w:val="24"/>
          <w:rtl/>
          <w:lang w:bidi="fa-IR"/>
        </w:rPr>
        <w:t xml:space="preserve">ای فعال قرار دارد. </w:t>
      </w:r>
      <w:r w:rsidR="00D8391D">
        <w:rPr>
          <w:rFonts w:cs="B Nazanin" w:hint="cs"/>
          <w:sz w:val="24"/>
          <w:szCs w:val="24"/>
          <w:rtl/>
          <w:lang w:bidi="fa-IR"/>
        </w:rPr>
        <w:t>چنین تغییر از حاشیه قاره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ای غیرفعال به فعال با فاز کششی (</w:t>
      </w:r>
      <w:proofErr w:type="spellStart"/>
      <w:r w:rsidR="00D8391D" w:rsidRPr="00D8391D">
        <w:rPr>
          <w:rFonts w:cs="B Nazanin"/>
          <w:sz w:val="24"/>
          <w:szCs w:val="24"/>
          <w:lang w:bidi="fa-IR"/>
        </w:rPr>
        <w:t>Shafaii</w:t>
      </w:r>
      <w:proofErr w:type="spellEnd"/>
      <w:r w:rsidR="00D8391D" w:rsidRPr="00D8391D">
        <w:rPr>
          <w:rFonts w:cs="B Nazanin"/>
          <w:sz w:val="24"/>
          <w:szCs w:val="24"/>
          <w:lang w:bidi="fa-IR"/>
        </w:rPr>
        <w:t xml:space="preserve"> Moghadam et al. 2017; Alvaro et al., 2022</w:t>
      </w:r>
      <w:r w:rsidR="00D8391D">
        <w:rPr>
          <w:rFonts w:cs="B Nazanin" w:hint="cs"/>
          <w:sz w:val="24"/>
          <w:szCs w:val="24"/>
          <w:rtl/>
          <w:lang w:bidi="fa-IR"/>
        </w:rPr>
        <w:t>) موجب بالاآمدگی قائم (ایجاد شده بوسیله حرکات قائم گسلی) در قسمت غربی حوضه می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شود. چنین شرایطی موجب یک دوره از فرسایش و عدم رسوب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گذاری و جوان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سازی (</w:t>
      </w:r>
      <w:r w:rsidR="00D8391D" w:rsidRPr="00D8391D">
        <w:rPr>
          <w:rFonts w:cs="B Nazanin"/>
          <w:sz w:val="24"/>
          <w:szCs w:val="24"/>
          <w:lang w:bidi="fa-IR"/>
        </w:rPr>
        <w:t>rejuvenation</w:t>
      </w:r>
      <w:r w:rsidR="00D8391D">
        <w:rPr>
          <w:rFonts w:cs="B Nazanin" w:hint="cs"/>
          <w:sz w:val="24"/>
          <w:szCs w:val="24"/>
          <w:rtl/>
          <w:lang w:bidi="fa-IR"/>
        </w:rPr>
        <w:t>) ناحیه منشاء همراه با ته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نشینی رسوبات اردویسین در قسمت شرقی حوضه می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 xml:space="preserve">شود. </w:t>
      </w:r>
      <w:r w:rsidR="00D8391D" w:rsidRPr="00F439E8">
        <w:rPr>
          <w:rFonts w:cs="B Nazanin" w:hint="cs"/>
          <w:sz w:val="24"/>
          <w:szCs w:val="24"/>
          <w:rtl/>
          <w:lang w:bidi="fa-IR"/>
        </w:rPr>
        <w:t>علاوه براین، حضور بازالت</w:t>
      </w:r>
      <w:r w:rsidR="00D8391D" w:rsidRPr="00F439E8">
        <w:rPr>
          <w:rFonts w:cs="B Nazanin"/>
          <w:sz w:val="24"/>
          <w:szCs w:val="24"/>
          <w:rtl/>
          <w:lang w:bidi="fa-IR"/>
        </w:rPr>
        <w:softHyphen/>
      </w:r>
      <w:r w:rsidR="00D8391D" w:rsidRPr="00F439E8">
        <w:rPr>
          <w:rFonts w:cs="B Nazanin" w:hint="cs"/>
          <w:sz w:val="24"/>
          <w:szCs w:val="24"/>
          <w:rtl/>
          <w:lang w:bidi="fa-IR"/>
        </w:rPr>
        <w:t>ها در واحد دو این سازند گواه بر رخداد فرآیند کافت</w:t>
      </w:r>
      <w:r w:rsidR="00D8391D" w:rsidRPr="00F439E8">
        <w:rPr>
          <w:rFonts w:cs="B Nazanin"/>
          <w:sz w:val="24"/>
          <w:szCs w:val="24"/>
          <w:rtl/>
          <w:lang w:bidi="fa-IR"/>
        </w:rPr>
        <w:softHyphen/>
      </w:r>
      <w:r w:rsidR="00D8391D" w:rsidRPr="00F439E8">
        <w:rPr>
          <w:rFonts w:cs="B Nazanin" w:hint="cs"/>
          <w:sz w:val="24"/>
          <w:szCs w:val="24"/>
          <w:rtl/>
          <w:lang w:bidi="fa-IR"/>
        </w:rPr>
        <w:t>زایی در اواخر اردوویسین میانی و بالایی است.</w:t>
      </w:r>
      <w:r w:rsidR="00D8391D">
        <w:rPr>
          <w:rFonts w:cs="B Nazanin" w:hint="cs"/>
          <w:sz w:val="24"/>
          <w:szCs w:val="24"/>
          <w:rtl/>
          <w:lang w:bidi="fa-IR"/>
        </w:rPr>
        <w:t xml:space="preserve"> بعبا</w:t>
      </w:r>
      <w:r w:rsidR="000E129B">
        <w:rPr>
          <w:rFonts w:cs="B Nazanin" w:hint="cs"/>
          <w:sz w:val="24"/>
          <w:szCs w:val="24"/>
          <w:rtl/>
          <w:lang w:bidi="fa-IR"/>
        </w:rPr>
        <w:t>ر</w:t>
      </w:r>
      <w:r w:rsidR="00D8391D">
        <w:rPr>
          <w:rFonts w:cs="B Nazanin" w:hint="cs"/>
          <w:sz w:val="24"/>
          <w:szCs w:val="24"/>
          <w:rtl/>
          <w:lang w:bidi="fa-IR"/>
        </w:rPr>
        <w:t>تی دیگر در شمال ایران در زون البرز ظهور ناگهانی رخساره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های دریایی عمیق در هردو سازند به همراه فعالیت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های ولکانیکی اسیدی بر روی بخش بالایی نهشته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های اردویسین، دلالت بر شروع فرایند کافت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>زائی است (</w:t>
      </w:r>
      <w:proofErr w:type="spellStart"/>
      <w:r w:rsidR="00D8391D" w:rsidRPr="00BD6E59">
        <w:rPr>
          <w:rFonts w:cs="B Nazanin"/>
          <w:sz w:val="24"/>
          <w:szCs w:val="24"/>
          <w:lang w:bidi="fa-IR"/>
        </w:rPr>
        <w:t>Stampﬂi</w:t>
      </w:r>
      <w:proofErr w:type="spellEnd"/>
      <w:r w:rsidR="00D8391D" w:rsidRPr="00BD6E59">
        <w:rPr>
          <w:rFonts w:cs="B Nazanin"/>
          <w:sz w:val="24"/>
          <w:szCs w:val="24"/>
          <w:lang w:bidi="fa-IR"/>
        </w:rPr>
        <w:t xml:space="preserve"> et al. </w:t>
      </w:r>
      <w:r w:rsidR="00BF6CDC">
        <w:rPr>
          <w:rFonts w:cs="B Nazanin"/>
          <w:sz w:val="24"/>
          <w:szCs w:val="24"/>
          <w:lang w:bidi="fa-IR"/>
        </w:rPr>
        <w:t>2011</w:t>
      </w:r>
      <w:r w:rsidR="00D8391D">
        <w:rPr>
          <w:rFonts w:cs="B Nazanin" w:hint="cs"/>
          <w:sz w:val="24"/>
          <w:szCs w:val="24"/>
          <w:rtl/>
          <w:lang w:bidi="fa-IR"/>
        </w:rPr>
        <w:t>). وجود چنین سنگ</w:t>
      </w:r>
      <w:r w:rsidR="00D8391D">
        <w:rPr>
          <w:rFonts w:cs="B Nazanin"/>
          <w:sz w:val="24"/>
          <w:szCs w:val="24"/>
          <w:rtl/>
          <w:lang w:bidi="fa-IR"/>
        </w:rPr>
        <w:softHyphen/>
      </w:r>
      <w:r w:rsidR="00D8391D">
        <w:rPr>
          <w:rFonts w:cs="B Nazanin" w:hint="cs"/>
          <w:sz w:val="24"/>
          <w:szCs w:val="24"/>
          <w:rtl/>
          <w:lang w:bidi="fa-IR"/>
        </w:rPr>
        <w:t xml:space="preserve">های ولکانیکی با ترکیب بازی زیردریایی </w:t>
      </w:r>
      <w:r w:rsidR="00BD6E59">
        <w:rPr>
          <w:rFonts w:cs="B Nazanin" w:hint="cs"/>
          <w:sz w:val="24"/>
          <w:szCs w:val="24"/>
          <w:rtl/>
          <w:lang w:bidi="fa-IR"/>
        </w:rPr>
        <w:t xml:space="preserve">در واحد دو سازند لشکرک و واحد یک سازند قلی </w:t>
      </w:r>
      <w:r w:rsidR="00D8391D">
        <w:rPr>
          <w:rFonts w:cs="B Nazanin" w:hint="cs"/>
          <w:sz w:val="24"/>
          <w:szCs w:val="24"/>
          <w:rtl/>
          <w:lang w:bidi="fa-IR"/>
        </w:rPr>
        <w:t>بعنوان قسمتی از کمپلکس ماگمایی اردویسین، عاملی برای بازشدن حاشیه شمالی گندوانا</w:t>
      </w:r>
      <w:r w:rsidR="00730429">
        <w:rPr>
          <w:rFonts w:cs="B Nazanin" w:hint="cs"/>
          <w:sz w:val="24"/>
          <w:szCs w:val="24"/>
          <w:rtl/>
          <w:lang w:bidi="fa-IR"/>
        </w:rPr>
        <w:t xml:space="preserve"> یا </w:t>
      </w:r>
      <w:r w:rsidR="00D8391D">
        <w:rPr>
          <w:rFonts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730429" w:rsidRPr="00730429">
        <w:rPr>
          <w:rFonts w:cs="B Nazanin"/>
          <w:sz w:val="24"/>
          <w:szCs w:val="24"/>
          <w:lang w:bidi="fa-IR"/>
        </w:rPr>
        <w:t>Prototethys</w:t>
      </w:r>
      <w:proofErr w:type="spellEnd"/>
      <w:r w:rsidR="00730429" w:rsidRPr="00730429">
        <w:rPr>
          <w:rFonts w:cs="B Nazanin"/>
          <w:sz w:val="24"/>
          <w:szCs w:val="24"/>
          <w:lang w:bidi="fa-IR"/>
        </w:rPr>
        <w:t xml:space="preserve"> passive margin</w:t>
      </w:r>
      <w:r w:rsidR="00730429">
        <w:rPr>
          <w:rFonts w:cs="B Nazanin" w:hint="cs"/>
          <w:sz w:val="24"/>
          <w:szCs w:val="24"/>
          <w:rtl/>
          <w:lang w:bidi="fa-IR"/>
        </w:rPr>
        <w:t xml:space="preserve"> </w:t>
      </w:r>
      <w:r w:rsidR="00D8391D">
        <w:rPr>
          <w:rFonts w:cs="B Nazanin" w:hint="cs"/>
          <w:sz w:val="24"/>
          <w:szCs w:val="24"/>
          <w:rtl/>
          <w:lang w:bidi="fa-IR"/>
        </w:rPr>
        <w:t xml:space="preserve">و شروع باز شدن </w:t>
      </w:r>
      <w:r w:rsidR="00BD6E59">
        <w:rPr>
          <w:rFonts w:cs="B Nazanin" w:hint="cs"/>
          <w:sz w:val="24"/>
          <w:szCs w:val="24"/>
          <w:rtl/>
          <w:lang w:bidi="fa-IR"/>
        </w:rPr>
        <w:t>اقیانوس پالئوتتیس است (</w:t>
      </w:r>
      <w:proofErr w:type="spellStart"/>
      <w:r w:rsidR="00BD6E59" w:rsidRPr="00BD6E59">
        <w:rPr>
          <w:rFonts w:cs="B Nazanin"/>
          <w:sz w:val="24"/>
          <w:szCs w:val="24"/>
          <w:lang w:bidi="fa-IR"/>
        </w:rPr>
        <w:t>Alavi</w:t>
      </w:r>
      <w:proofErr w:type="spellEnd"/>
      <w:r w:rsidR="00BD6E59" w:rsidRPr="00BD6E59">
        <w:rPr>
          <w:rFonts w:cs="B Nazanin"/>
          <w:sz w:val="24"/>
          <w:szCs w:val="24"/>
          <w:lang w:bidi="fa-IR"/>
        </w:rPr>
        <w:t>, 1996; Alvaro et al., 2022</w:t>
      </w:r>
      <w:r w:rsidR="00BD6E59">
        <w:rPr>
          <w:rFonts w:cs="B Nazanin" w:hint="cs"/>
          <w:sz w:val="24"/>
          <w:szCs w:val="24"/>
          <w:rtl/>
          <w:lang w:bidi="fa-IR"/>
        </w:rPr>
        <w:t xml:space="preserve">). </w:t>
      </w:r>
      <w:r w:rsidR="00203571">
        <w:rPr>
          <w:rFonts w:cs="B Nazanin" w:hint="cs"/>
          <w:sz w:val="24"/>
          <w:szCs w:val="24"/>
          <w:rtl/>
          <w:lang w:bidi="fa-IR"/>
        </w:rPr>
        <w:t xml:space="preserve">نتایج مشابهی بوسیله </w:t>
      </w:r>
      <w:r w:rsidR="00203571" w:rsidRPr="00203571">
        <w:rPr>
          <w:rFonts w:cs="B Nazanin"/>
          <w:sz w:val="24"/>
          <w:szCs w:val="24"/>
          <w:lang w:bidi="fa-IR"/>
        </w:rPr>
        <w:t>Alvaro et al. (2022)</w:t>
      </w:r>
      <w:r w:rsidR="00203571">
        <w:rPr>
          <w:rFonts w:cs="B Nazanin" w:hint="cs"/>
          <w:sz w:val="24"/>
          <w:szCs w:val="24"/>
          <w:rtl/>
          <w:lang w:bidi="fa-IR"/>
        </w:rPr>
        <w:t>، در مطالعه</w:t>
      </w:r>
      <w:r w:rsidR="00203571">
        <w:rPr>
          <w:rFonts w:cs="B Nazanin"/>
          <w:sz w:val="24"/>
          <w:szCs w:val="24"/>
          <w:rtl/>
          <w:lang w:bidi="fa-IR"/>
        </w:rPr>
        <w:softHyphen/>
      </w:r>
      <w:r w:rsidR="00203571">
        <w:rPr>
          <w:rFonts w:cs="B Nazanin" w:hint="cs"/>
          <w:sz w:val="24"/>
          <w:szCs w:val="24"/>
          <w:rtl/>
          <w:lang w:bidi="fa-IR"/>
        </w:rPr>
        <w:t>ای بروی نهشته</w:t>
      </w:r>
      <w:r w:rsidR="00203571">
        <w:rPr>
          <w:rFonts w:cs="B Nazanin"/>
          <w:sz w:val="24"/>
          <w:szCs w:val="24"/>
          <w:rtl/>
          <w:lang w:bidi="fa-IR"/>
        </w:rPr>
        <w:softHyphen/>
      </w:r>
      <w:r w:rsidR="00203571">
        <w:rPr>
          <w:rFonts w:cs="B Nazanin" w:hint="cs"/>
          <w:sz w:val="24"/>
          <w:szCs w:val="24"/>
          <w:rtl/>
          <w:lang w:bidi="fa-IR"/>
        </w:rPr>
        <w:t>های کامبرین-اردویسین در بخش شرقی البرز نشان می</w:t>
      </w:r>
      <w:r w:rsidR="00203571">
        <w:rPr>
          <w:rFonts w:cs="B Nazanin"/>
          <w:sz w:val="24"/>
          <w:szCs w:val="24"/>
          <w:rtl/>
          <w:lang w:bidi="fa-IR"/>
        </w:rPr>
        <w:softHyphen/>
      </w:r>
      <w:r w:rsidR="00203571">
        <w:rPr>
          <w:rFonts w:cs="B Nazanin" w:hint="cs"/>
          <w:sz w:val="24"/>
          <w:szCs w:val="24"/>
          <w:rtl/>
          <w:lang w:bidi="fa-IR"/>
        </w:rPr>
        <w:t>دهد که مشابه نتایج این مطالعه تغییرپذیری گسترده</w:t>
      </w:r>
      <w:r w:rsidR="00203571">
        <w:rPr>
          <w:rFonts w:cs="B Nazanin"/>
          <w:sz w:val="24"/>
          <w:szCs w:val="24"/>
          <w:rtl/>
          <w:lang w:bidi="fa-IR"/>
        </w:rPr>
        <w:softHyphen/>
      </w:r>
      <w:r w:rsidR="00203571">
        <w:rPr>
          <w:rFonts w:cs="B Nazanin" w:hint="cs"/>
          <w:sz w:val="24"/>
          <w:szCs w:val="24"/>
          <w:rtl/>
          <w:lang w:bidi="fa-IR"/>
        </w:rPr>
        <w:t xml:space="preserve">ای </w:t>
      </w:r>
      <w:r w:rsidR="003D407A">
        <w:rPr>
          <w:rFonts w:cs="B Nazanin" w:hint="cs"/>
          <w:sz w:val="24"/>
          <w:szCs w:val="24"/>
          <w:rtl/>
          <w:lang w:bidi="fa-IR"/>
        </w:rPr>
        <w:t>در</w:t>
      </w:r>
      <w:r w:rsidR="00203571">
        <w:rPr>
          <w:rFonts w:cs="B Nazanin" w:hint="cs"/>
          <w:sz w:val="24"/>
          <w:szCs w:val="24"/>
          <w:rtl/>
          <w:lang w:bidi="fa-IR"/>
        </w:rPr>
        <w:t xml:space="preserve"> امتداد حاشیه ساحلی پروتتیس در طول اردویسین در نتیجه بالاآمدگی و کج</w:t>
      </w:r>
      <w:r w:rsidR="00203571">
        <w:rPr>
          <w:rFonts w:cs="B Nazanin"/>
          <w:sz w:val="24"/>
          <w:szCs w:val="24"/>
          <w:rtl/>
          <w:lang w:bidi="fa-IR"/>
        </w:rPr>
        <w:softHyphen/>
      </w:r>
      <w:r w:rsidR="00203571">
        <w:rPr>
          <w:rFonts w:cs="B Nazanin" w:hint="cs"/>
          <w:sz w:val="24"/>
          <w:szCs w:val="24"/>
          <w:rtl/>
          <w:lang w:bidi="fa-IR"/>
        </w:rPr>
        <w:t>شدگی بلوکی (</w:t>
      </w:r>
      <w:r w:rsidR="00203571" w:rsidRPr="00203571">
        <w:rPr>
          <w:rFonts w:cs="B Nazanin"/>
          <w:sz w:val="24"/>
          <w:szCs w:val="24"/>
          <w:lang w:bidi="fa-IR"/>
        </w:rPr>
        <w:t>block tilting</w:t>
      </w:r>
      <w:r w:rsidR="00203571">
        <w:rPr>
          <w:rFonts w:cs="B Nazanin" w:hint="cs"/>
          <w:sz w:val="24"/>
          <w:szCs w:val="24"/>
          <w:rtl/>
          <w:lang w:bidi="fa-IR"/>
        </w:rPr>
        <w:t>) ایجاد شده است</w:t>
      </w:r>
      <w:r w:rsidR="00AF4244">
        <w:rPr>
          <w:rFonts w:cs="B Nazanin" w:hint="cs"/>
          <w:sz w:val="24"/>
          <w:szCs w:val="24"/>
          <w:rtl/>
          <w:lang w:bidi="fa-IR"/>
        </w:rPr>
        <w:t xml:space="preserve"> (شکل 6)</w:t>
      </w:r>
      <w:r w:rsidR="00203571">
        <w:rPr>
          <w:rFonts w:cs="B Nazanin" w:hint="cs"/>
          <w:sz w:val="24"/>
          <w:szCs w:val="24"/>
          <w:rtl/>
          <w:lang w:bidi="fa-IR"/>
        </w:rPr>
        <w:t xml:space="preserve">. </w:t>
      </w:r>
      <w:r w:rsidR="003D407A">
        <w:rPr>
          <w:rFonts w:cs="B Nazanin" w:hint="cs"/>
          <w:sz w:val="24"/>
          <w:szCs w:val="24"/>
          <w:rtl/>
          <w:lang w:bidi="fa-IR"/>
        </w:rPr>
        <w:t xml:space="preserve">بر طبق </w:t>
      </w:r>
      <w:r w:rsidR="003D407A" w:rsidRPr="00203571">
        <w:rPr>
          <w:rFonts w:cs="B Nazanin"/>
          <w:sz w:val="24"/>
          <w:szCs w:val="24"/>
          <w:lang w:bidi="fa-IR"/>
        </w:rPr>
        <w:t>Alvaro et al. (2022)</w:t>
      </w:r>
      <w:r w:rsidR="003D407A">
        <w:rPr>
          <w:rFonts w:cs="B Nazanin" w:hint="cs"/>
          <w:sz w:val="24"/>
          <w:szCs w:val="24"/>
          <w:rtl/>
          <w:lang w:bidi="fa-IR"/>
        </w:rPr>
        <w:t>، وجود بالاآمدگی متوالی در بخش</w:t>
      </w:r>
      <w:r w:rsidR="003D407A">
        <w:rPr>
          <w:rFonts w:cs="B Nazanin"/>
          <w:sz w:val="24"/>
          <w:szCs w:val="24"/>
          <w:rtl/>
          <w:lang w:bidi="fa-IR"/>
        </w:rPr>
        <w:softHyphen/>
      </w:r>
      <w:r w:rsidR="003D407A">
        <w:rPr>
          <w:rFonts w:cs="B Nazanin" w:hint="cs"/>
          <w:sz w:val="24"/>
          <w:szCs w:val="24"/>
          <w:rtl/>
          <w:lang w:bidi="fa-IR"/>
        </w:rPr>
        <w:t>های غربی حوضه البرز عمدتاً مرتبط با بالاآمدگی تدریجی لیتوسفر (</w:t>
      </w:r>
      <w:r w:rsidR="003D407A" w:rsidRPr="003D407A">
        <w:rPr>
          <w:rFonts w:cs="B Nazanin"/>
          <w:sz w:val="24"/>
          <w:szCs w:val="24"/>
          <w:lang w:bidi="fa-IR"/>
        </w:rPr>
        <w:t>stepwise lithospheric doming</w:t>
      </w:r>
      <w:r w:rsidR="003D407A">
        <w:rPr>
          <w:rFonts w:cs="B Nazanin" w:hint="cs"/>
          <w:sz w:val="24"/>
          <w:szCs w:val="24"/>
          <w:rtl/>
          <w:lang w:bidi="fa-IR"/>
        </w:rPr>
        <w:t>) و حوادث ریفتی مرتبط با پلوم</w:t>
      </w:r>
      <w:r w:rsidR="003D407A">
        <w:rPr>
          <w:rFonts w:cs="B Nazanin"/>
          <w:sz w:val="24"/>
          <w:szCs w:val="24"/>
          <w:rtl/>
          <w:lang w:bidi="fa-IR"/>
        </w:rPr>
        <w:softHyphen/>
      </w:r>
      <w:r w:rsidR="003D407A">
        <w:rPr>
          <w:rFonts w:cs="B Nazanin" w:hint="cs"/>
          <w:sz w:val="24"/>
          <w:szCs w:val="24"/>
          <w:rtl/>
          <w:lang w:bidi="fa-IR"/>
        </w:rPr>
        <w:t>های ماگمایی (</w:t>
      </w:r>
      <w:r w:rsidR="003D407A" w:rsidRPr="003D407A">
        <w:rPr>
          <w:rFonts w:cs="B Nazanin"/>
          <w:sz w:val="24"/>
          <w:szCs w:val="24"/>
          <w:lang w:bidi="fa-IR"/>
        </w:rPr>
        <w:t>plume-related rifts</w:t>
      </w:r>
      <w:r w:rsidR="003D407A">
        <w:rPr>
          <w:rFonts w:cs="B Nazanin" w:hint="cs"/>
          <w:sz w:val="24"/>
          <w:szCs w:val="24"/>
          <w:rtl/>
          <w:lang w:bidi="fa-IR"/>
        </w:rPr>
        <w:t>)</w:t>
      </w:r>
      <w:r w:rsidR="00987FC6">
        <w:rPr>
          <w:rFonts w:cs="B Nazanin" w:hint="cs"/>
          <w:sz w:val="24"/>
          <w:szCs w:val="24"/>
          <w:rtl/>
          <w:lang w:bidi="fa-IR"/>
        </w:rPr>
        <w:t xml:space="preserve"> است. توپوگرافی</w:t>
      </w:r>
      <w:r w:rsidR="00987FC6">
        <w:rPr>
          <w:rFonts w:cs="B Nazanin"/>
          <w:sz w:val="24"/>
          <w:szCs w:val="24"/>
          <w:rtl/>
          <w:lang w:bidi="fa-IR"/>
        </w:rPr>
        <w:softHyphen/>
      </w:r>
      <w:r w:rsidR="00987FC6">
        <w:rPr>
          <w:rFonts w:cs="B Nazanin" w:hint="cs"/>
          <w:sz w:val="24"/>
          <w:szCs w:val="24"/>
          <w:rtl/>
          <w:lang w:bidi="fa-IR"/>
        </w:rPr>
        <w:t>های ناهموار حاصل از این بالاآمدگی در بخش غربی حوضه با ارتفاع تقریبی بیش از 2 کیلومتر و کج</w:t>
      </w:r>
      <w:r w:rsidR="00987FC6">
        <w:rPr>
          <w:rFonts w:cs="B Nazanin"/>
          <w:sz w:val="24"/>
          <w:szCs w:val="24"/>
          <w:rtl/>
          <w:lang w:bidi="fa-IR"/>
        </w:rPr>
        <w:softHyphen/>
      </w:r>
      <w:r w:rsidR="00987FC6">
        <w:rPr>
          <w:rFonts w:cs="B Nazanin" w:hint="cs"/>
          <w:sz w:val="24"/>
          <w:szCs w:val="24"/>
          <w:rtl/>
          <w:lang w:bidi="fa-IR"/>
        </w:rPr>
        <w:t>شدگی آن به سمت شرق البرز عامل مهمی برای پایین آمدن سطح آب دریا و شیفت به سمت حوضه (</w:t>
      </w:r>
      <w:proofErr w:type="spellStart"/>
      <w:r w:rsidR="00987FC6" w:rsidRPr="00987FC6">
        <w:rPr>
          <w:rFonts w:cs="B Nazanin"/>
          <w:sz w:val="24"/>
          <w:szCs w:val="24"/>
          <w:lang w:bidi="fa-IR"/>
        </w:rPr>
        <w:t>basinwards</w:t>
      </w:r>
      <w:proofErr w:type="spellEnd"/>
      <w:r w:rsidR="00987FC6">
        <w:rPr>
          <w:rFonts w:cs="B Nazanin" w:hint="cs"/>
          <w:sz w:val="24"/>
          <w:szCs w:val="24"/>
          <w:rtl/>
          <w:lang w:bidi="fa-IR"/>
        </w:rPr>
        <w:t>) سواحل البرز شد</w:t>
      </w:r>
      <w:r w:rsidR="000E129B">
        <w:rPr>
          <w:rFonts w:cs="B Nazanin" w:hint="cs"/>
          <w:sz w:val="24"/>
          <w:szCs w:val="24"/>
          <w:rtl/>
          <w:lang w:bidi="fa-IR"/>
        </w:rPr>
        <w:t>ه است</w:t>
      </w:r>
      <w:r w:rsidR="00AF4244">
        <w:rPr>
          <w:rFonts w:cs="B Nazanin" w:hint="cs"/>
          <w:sz w:val="24"/>
          <w:szCs w:val="24"/>
          <w:rtl/>
          <w:lang w:bidi="fa-IR"/>
        </w:rPr>
        <w:t xml:space="preserve"> (شکل</w:t>
      </w:r>
      <w:r w:rsidR="00AF4244">
        <w:rPr>
          <w:rFonts w:cs="B Nazanin"/>
          <w:sz w:val="24"/>
          <w:szCs w:val="24"/>
          <w:rtl/>
          <w:lang w:bidi="fa-IR"/>
        </w:rPr>
        <w:softHyphen/>
      </w:r>
      <w:r w:rsidR="00AF4244">
        <w:rPr>
          <w:rFonts w:cs="B Nazanin" w:hint="cs"/>
          <w:sz w:val="24"/>
          <w:szCs w:val="24"/>
          <w:rtl/>
          <w:lang w:bidi="fa-IR"/>
        </w:rPr>
        <w:t>های 6 و 7)</w:t>
      </w:r>
      <w:r w:rsidR="00987FC6">
        <w:rPr>
          <w:rFonts w:cs="B Nazanin" w:hint="cs"/>
          <w:sz w:val="24"/>
          <w:szCs w:val="24"/>
          <w:rtl/>
          <w:lang w:bidi="fa-IR"/>
        </w:rPr>
        <w:t>.</w:t>
      </w:r>
      <w:r w:rsidR="000E129B">
        <w:rPr>
          <w:rFonts w:cs="B Nazanin" w:hint="cs"/>
          <w:sz w:val="24"/>
          <w:szCs w:val="24"/>
          <w:rtl/>
          <w:lang w:bidi="fa-IR"/>
        </w:rPr>
        <w:t xml:space="preserve"> در بخش البرز مرکزی با سازند لشکرک چنین تغییرات توپوگرافی در امتداد ساحل در نتیجه فعالیت تکتونیکی کششی موجب نوعی فرونشینی تفریقی قابل ملاحظه شود و باعث بالاآمدگی بلوک</w:t>
      </w:r>
      <w:r w:rsidR="000E129B">
        <w:rPr>
          <w:rFonts w:cs="B Nazanin"/>
          <w:sz w:val="24"/>
          <w:szCs w:val="24"/>
          <w:rtl/>
          <w:lang w:bidi="fa-IR"/>
        </w:rPr>
        <w:softHyphen/>
      </w:r>
      <w:r w:rsidR="000E129B">
        <w:rPr>
          <w:rFonts w:cs="B Nazanin" w:hint="cs"/>
          <w:sz w:val="24"/>
          <w:szCs w:val="24"/>
          <w:rtl/>
          <w:lang w:bidi="fa-IR"/>
        </w:rPr>
        <w:t>های غربی با سکانس</w:t>
      </w:r>
      <w:r w:rsidR="000E129B">
        <w:rPr>
          <w:rFonts w:cs="B Nazanin"/>
          <w:sz w:val="24"/>
          <w:szCs w:val="24"/>
          <w:rtl/>
          <w:lang w:bidi="fa-IR"/>
        </w:rPr>
        <w:softHyphen/>
      </w:r>
      <w:r w:rsidR="000E129B">
        <w:rPr>
          <w:rFonts w:cs="B Nazanin" w:hint="cs"/>
          <w:sz w:val="24"/>
          <w:szCs w:val="24"/>
          <w:rtl/>
          <w:lang w:bidi="fa-IR"/>
        </w:rPr>
        <w:t xml:space="preserve">های </w:t>
      </w:r>
      <w:r w:rsidR="000E129B" w:rsidRPr="000E129B">
        <w:rPr>
          <w:rFonts w:cs="B Nazanin"/>
          <w:sz w:val="24"/>
          <w:szCs w:val="24"/>
          <w:lang w:bidi="fa-IR"/>
        </w:rPr>
        <w:t>DS1-DS</w:t>
      </w:r>
      <w:r w:rsidR="000E129B">
        <w:rPr>
          <w:rFonts w:cs="B Nazanin"/>
          <w:sz w:val="24"/>
          <w:szCs w:val="24"/>
          <w:lang w:bidi="fa-IR"/>
        </w:rPr>
        <w:t>3</w:t>
      </w:r>
      <w:r w:rsidR="000E129B">
        <w:rPr>
          <w:rFonts w:cs="B Nazanin" w:hint="cs"/>
          <w:sz w:val="24"/>
          <w:szCs w:val="24"/>
          <w:rtl/>
          <w:lang w:bidi="fa-IR"/>
        </w:rPr>
        <w:t xml:space="preserve"> شود در چنین محدوده</w:t>
      </w:r>
      <w:r w:rsidR="000E129B">
        <w:rPr>
          <w:rFonts w:cs="B Nazanin"/>
          <w:sz w:val="24"/>
          <w:szCs w:val="24"/>
          <w:rtl/>
          <w:lang w:bidi="fa-IR"/>
        </w:rPr>
        <w:softHyphen/>
      </w:r>
      <w:r w:rsidR="000E129B">
        <w:rPr>
          <w:rFonts w:cs="B Nazanin" w:hint="cs"/>
          <w:sz w:val="24"/>
          <w:szCs w:val="24"/>
          <w:rtl/>
          <w:lang w:bidi="fa-IR"/>
        </w:rPr>
        <w:t>های درنتیجه این بالا آمدگی سکانس</w:t>
      </w:r>
      <w:r w:rsidR="000E129B">
        <w:rPr>
          <w:rFonts w:cs="B Nazanin"/>
          <w:sz w:val="24"/>
          <w:szCs w:val="24"/>
          <w:rtl/>
          <w:lang w:bidi="fa-IR"/>
        </w:rPr>
        <w:softHyphen/>
      </w:r>
      <w:r w:rsidR="000E129B">
        <w:rPr>
          <w:rFonts w:cs="B Nazanin" w:hint="cs"/>
          <w:sz w:val="24"/>
          <w:szCs w:val="24"/>
          <w:rtl/>
          <w:lang w:bidi="fa-IR"/>
        </w:rPr>
        <w:t xml:space="preserve">های </w:t>
      </w:r>
      <w:r w:rsidR="000E129B" w:rsidRPr="000E129B">
        <w:rPr>
          <w:rFonts w:cs="B Nazanin"/>
          <w:sz w:val="24"/>
          <w:szCs w:val="24"/>
          <w:lang w:bidi="fa-IR"/>
        </w:rPr>
        <w:t>DS</w:t>
      </w:r>
      <w:r w:rsidR="000E129B">
        <w:rPr>
          <w:rFonts w:cs="B Nazanin"/>
          <w:sz w:val="24"/>
          <w:szCs w:val="24"/>
          <w:lang w:bidi="fa-IR"/>
        </w:rPr>
        <w:t>4</w:t>
      </w:r>
      <w:r w:rsidR="000E129B" w:rsidRPr="000E129B">
        <w:rPr>
          <w:rFonts w:cs="B Nazanin"/>
          <w:sz w:val="24"/>
          <w:szCs w:val="24"/>
          <w:lang w:bidi="fa-IR"/>
        </w:rPr>
        <w:t>-DS6</w:t>
      </w:r>
      <w:r w:rsidR="000E129B">
        <w:rPr>
          <w:rFonts w:cs="B Nazanin" w:hint="cs"/>
          <w:sz w:val="24"/>
          <w:szCs w:val="24"/>
          <w:rtl/>
          <w:lang w:bidi="fa-IR"/>
        </w:rPr>
        <w:t xml:space="preserve"> تشکیل نمی</w:t>
      </w:r>
      <w:r w:rsidR="000E129B">
        <w:rPr>
          <w:rFonts w:cs="B Nazanin"/>
          <w:sz w:val="24"/>
          <w:szCs w:val="24"/>
          <w:rtl/>
          <w:lang w:bidi="fa-IR"/>
        </w:rPr>
        <w:softHyphen/>
      </w:r>
      <w:r w:rsidR="000E129B">
        <w:rPr>
          <w:rFonts w:cs="B Nazanin" w:hint="cs"/>
          <w:sz w:val="24"/>
          <w:szCs w:val="24"/>
          <w:rtl/>
          <w:lang w:bidi="fa-IR"/>
        </w:rPr>
        <w:t>شود. بهرحال به سمت ناحیه ده-ملا در نتیجه فعالیت</w:t>
      </w:r>
      <w:r w:rsidR="000E129B">
        <w:rPr>
          <w:rFonts w:cs="B Nazanin"/>
          <w:sz w:val="24"/>
          <w:szCs w:val="24"/>
          <w:rtl/>
          <w:lang w:bidi="fa-IR"/>
        </w:rPr>
        <w:softHyphen/>
      </w:r>
      <w:r w:rsidR="000E129B">
        <w:rPr>
          <w:rFonts w:cs="B Nazanin" w:hint="cs"/>
          <w:sz w:val="24"/>
          <w:szCs w:val="24"/>
          <w:rtl/>
          <w:lang w:bidi="fa-IR"/>
        </w:rPr>
        <w:t>گسل</w:t>
      </w:r>
      <w:r w:rsidR="000E129B">
        <w:rPr>
          <w:rFonts w:cs="B Nazanin"/>
          <w:sz w:val="24"/>
          <w:szCs w:val="24"/>
          <w:rtl/>
          <w:lang w:bidi="fa-IR"/>
        </w:rPr>
        <w:softHyphen/>
      </w:r>
      <w:r w:rsidR="000E129B">
        <w:rPr>
          <w:rFonts w:cs="B Nazanin" w:hint="cs"/>
          <w:sz w:val="24"/>
          <w:szCs w:val="24"/>
          <w:rtl/>
          <w:lang w:bidi="fa-IR"/>
        </w:rPr>
        <w:t xml:space="preserve">ها نواحی رسوبی عمیق یا </w:t>
      </w:r>
      <w:r w:rsidR="000E129B" w:rsidRPr="000E129B">
        <w:rPr>
          <w:rFonts w:cs="B Nazanin"/>
          <w:sz w:val="24"/>
          <w:szCs w:val="24"/>
          <w:lang w:bidi="fa-IR"/>
        </w:rPr>
        <w:t>hanging-wall depocenters</w:t>
      </w:r>
      <w:r w:rsidR="000E129B" w:rsidRPr="000E129B">
        <w:rPr>
          <w:rFonts w:cs="B Nazanin" w:hint="cs"/>
          <w:sz w:val="24"/>
          <w:szCs w:val="24"/>
          <w:rtl/>
          <w:lang w:bidi="fa-IR"/>
        </w:rPr>
        <w:t xml:space="preserve"> ایجاد می</w:t>
      </w:r>
      <w:r w:rsidR="000E129B" w:rsidRPr="000E129B">
        <w:rPr>
          <w:rFonts w:cs="B Nazanin"/>
          <w:sz w:val="24"/>
          <w:szCs w:val="24"/>
          <w:rtl/>
          <w:lang w:bidi="fa-IR"/>
        </w:rPr>
        <w:softHyphen/>
      </w:r>
      <w:r w:rsidR="000E129B" w:rsidRPr="000E129B">
        <w:rPr>
          <w:rFonts w:cs="B Nazanin" w:hint="cs"/>
          <w:sz w:val="24"/>
          <w:szCs w:val="24"/>
          <w:rtl/>
          <w:lang w:bidi="fa-IR"/>
        </w:rPr>
        <w:t>شود و برخلاف غرب حوضه این بخش از حوضه همراه با شکل</w:t>
      </w:r>
      <w:r w:rsidR="000E129B" w:rsidRPr="000E129B">
        <w:rPr>
          <w:rFonts w:cs="B Nazanin"/>
          <w:sz w:val="24"/>
          <w:szCs w:val="24"/>
          <w:rtl/>
          <w:lang w:bidi="fa-IR"/>
        </w:rPr>
        <w:softHyphen/>
      </w:r>
      <w:r w:rsidR="000E129B" w:rsidRPr="000E129B">
        <w:rPr>
          <w:rFonts w:cs="B Nazanin" w:hint="cs"/>
          <w:sz w:val="24"/>
          <w:szCs w:val="24"/>
          <w:rtl/>
          <w:lang w:bidi="fa-IR"/>
        </w:rPr>
        <w:t xml:space="preserve">گیری </w:t>
      </w:r>
      <w:r w:rsidR="000E129B">
        <w:rPr>
          <w:rFonts w:cs="B Nazanin" w:hint="cs"/>
          <w:sz w:val="24"/>
          <w:szCs w:val="24"/>
          <w:rtl/>
          <w:lang w:bidi="fa-IR"/>
        </w:rPr>
        <w:t>سکانس</w:t>
      </w:r>
      <w:r w:rsidR="000E129B">
        <w:rPr>
          <w:rFonts w:cs="B Nazanin"/>
          <w:sz w:val="24"/>
          <w:szCs w:val="24"/>
          <w:rtl/>
          <w:lang w:bidi="fa-IR"/>
        </w:rPr>
        <w:softHyphen/>
      </w:r>
      <w:r w:rsidR="000E129B">
        <w:rPr>
          <w:rFonts w:cs="B Nazanin" w:hint="cs"/>
          <w:sz w:val="24"/>
          <w:szCs w:val="24"/>
          <w:rtl/>
          <w:lang w:bidi="fa-IR"/>
        </w:rPr>
        <w:t xml:space="preserve">های </w:t>
      </w:r>
      <w:r w:rsidR="000E129B" w:rsidRPr="000E129B">
        <w:rPr>
          <w:rFonts w:cs="B Nazanin"/>
          <w:sz w:val="24"/>
          <w:szCs w:val="24"/>
          <w:lang w:bidi="fa-IR"/>
        </w:rPr>
        <w:lastRenderedPageBreak/>
        <w:t>DS</w:t>
      </w:r>
      <w:r w:rsidR="000E129B">
        <w:rPr>
          <w:rFonts w:cs="B Nazanin"/>
          <w:sz w:val="24"/>
          <w:szCs w:val="24"/>
          <w:lang w:bidi="fa-IR"/>
        </w:rPr>
        <w:t>4</w:t>
      </w:r>
      <w:r w:rsidR="000E129B" w:rsidRPr="000E129B">
        <w:rPr>
          <w:rFonts w:cs="B Nazanin"/>
          <w:sz w:val="24"/>
          <w:szCs w:val="24"/>
          <w:lang w:bidi="fa-IR"/>
        </w:rPr>
        <w:t>-DS6</w:t>
      </w:r>
      <w:r w:rsidR="000E129B">
        <w:rPr>
          <w:rFonts w:cs="B Nazanin" w:hint="cs"/>
          <w:sz w:val="24"/>
          <w:szCs w:val="24"/>
          <w:rtl/>
          <w:lang w:bidi="fa-IR"/>
        </w:rPr>
        <w:t xml:space="preserve"> است. </w:t>
      </w:r>
      <w:r w:rsidR="004C393E">
        <w:rPr>
          <w:rFonts w:cs="B Nazanin" w:hint="cs"/>
          <w:sz w:val="24"/>
          <w:szCs w:val="24"/>
          <w:rtl/>
          <w:lang w:bidi="fa-IR"/>
        </w:rPr>
        <w:t>به سمت نواحی کپه</w:t>
      </w:r>
      <w:r w:rsidR="004C393E">
        <w:rPr>
          <w:rFonts w:cs="B Nazanin"/>
          <w:sz w:val="24"/>
          <w:szCs w:val="24"/>
          <w:rtl/>
          <w:lang w:bidi="fa-IR"/>
        </w:rPr>
        <w:softHyphen/>
      </w:r>
      <w:r w:rsidR="004C393E">
        <w:rPr>
          <w:rFonts w:cs="B Nazanin" w:hint="cs"/>
          <w:sz w:val="24"/>
          <w:szCs w:val="24"/>
          <w:rtl/>
          <w:lang w:bidi="fa-IR"/>
        </w:rPr>
        <w:t xml:space="preserve">داغ، </w:t>
      </w:r>
      <w:r w:rsidR="00987FC6">
        <w:rPr>
          <w:rFonts w:cs="B Nazanin" w:hint="cs"/>
          <w:sz w:val="24"/>
          <w:szCs w:val="24"/>
          <w:rtl/>
          <w:lang w:bidi="fa-IR"/>
        </w:rPr>
        <w:t xml:space="preserve"> </w:t>
      </w:r>
      <w:r w:rsidR="000E129B">
        <w:rPr>
          <w:rFonts w:cs="B Nazanin" w:hint="cs"/>
          <w:sz w:val="24"/>
          <w:szCs w:val="24"/>
          <w:rtl/>
          <w:lang w:bidi="fa-IR"/>
        </w:rPr>
        <w:t xml:space="preserve">مواد حاصل از </w:t>
      </w:r>
      <w:r w:rsidR="004C393E">
        <w:rPr>
          <w:rFonts w:cs="B Nazanin" w:hint="cs"/>
          <w:sz w:val="24"/>
          <w:szCs w:val="24"/>
          <w:rtl/>
          <w:lang w:bidi="fa-IR"/>
        </w:rPr>
        <w:t xml:space="preserve">فرسایش </w:t>
      </w:r>
      <w:r w:rsidR="004A1986">
        <w:rPr>
          <w:rFonts w:cs="B Nazanin" w:hint="cs"/>
          <w:sz w:val="24"/>
          <w:szCs w:val="24"/>
          <w:rtl/>
          <w:lang w:bidi="fa-IR"/>
        </w:rPr>
        <w:t>بلوک</w:t>
      </w:r>
      <w:r w:rsidR="004A1986">
        <w:rPr>
          <w:rFonts w:cs="B Nazanin"/>
          <w:sz w:val="24"/>
          <w:szCs w:val="24"/>
          <w:rtl/>
          <w:lang w:bidi="fa-IR"/>
        </w:rPr>
        <w:softHyphen/>
      </w:r>
      <w:r w:rsidR="004A1986">
        <w:rPr>
          <w:rFonts w:cs="B Nazanin" w:hint="cs"/>
          <w:sz w:val="24"/>
          <w:szCs w:val="24"/>
          <w:rtl/>
          <w:lang w:bidi="fa-IR"/>
        </w:rPr>
        <w:t>های بالا آمده غرب البرز مواد لازم را برای ته</w:t>
      </w:r>
      <w:r w:rsidR="004A1986">
        <w:rPr>
          <w:rFonts w:cs="B Nazanin"/>
          <w:sz w:val="24"/>
          <w:szCs w:val="24"/>
          <w:rtl/>
          <w:lang w:bidi="fa-IR"/>
        </w:rPr>
        <w:softHyphen/>
      </w:r>
      <w:r w:rsidR="004A1986">
        <w:rPr>
          <w:rFonts w:cs="B Nazanin" w:hint="cs"/>
          <w:sz w:val="24"/>
          <w:szCs w:val="24"/>
          <w:rtl/>
          <w:lang w:bidi="fa-IR"/>
        </w:rPr>
        <w:t>نشینی نهشته</w:t>
      </w:r>
      <w:r w:rsidR="004A1986">
        <w:rPr>
          <w:rFonts w:cs="B Nazanin"/>
          <w:sz w:val="24"/>
          <w:szCs w:val="24"/>
          <w:rtl/>
          <w:lang w:bidi="fa-IR"/>
        </w:rPr>
        <w:softHyphen/>
      </w:r>
      <w:r w:rsidR="004A1986">
        <w:rPr>
          <w:rFonts w:cs="B Nazanin" w:hint="cs"/>
          <w:sz w:val="24"/>
          <w:szCs w:val="24"/>
          <w:rtl/>
          <w:lang w:bidi="fa-IR"/>
        </w:rPr>
        <w:t>های توربیدایتی سازند قلی را فراهم می</w:t>
      </w:r>
      <w:r w:rsidR="004A1986">
        <w:rPr>
          <w:rFonts w:cs="B Nazanin"/>
          <w:sz w:val="24"/>
          <w:szCs w:val="24"/>
          <w:rtl/>
          <w:lang w:bidi="fa-IR"/>
        </w:rPr>
        <w:softHyphen/>
      </w:r>
      <w:r w:rsidR="004A1986">
        <w:rPr>
          <w:rFonts w:cs="B Nazanin" w:hint="cs"/>
          <w:sz w:val="24"/>
          <w:szCs w:val="24"/>
          <w:rtl/>
          <w:lang w:bidi="fa-IR"/>
        </w:rPr>
        <w:t>کند (</w:t>
      </w:r>
      <w:r w:rsidR="004A1986" w:rsidRPr="004A1986">
        <w:rPr>
          <w:rFonts w:cs="B Nazanin"/>
          <w:sz w:val="24"/>
          <w:szCs w:val="24"/>
          <w:lang w:bidi="fa-IR"/>
        </w:rPr>
        <w:t>Bayet-</w:t>
      </w:r>
      <w:proofErr w:type="spellStart"/>
      <w:r w:rsidR="004A1986" w:rsidRPr="004A1986">
        <w:rPr>
          <w:rFonts w:cs="B Nazanin"/>
          <w:sz w:val="24"/>
          <w:szCs w:val="24"/>
          <w:lang w:bidi="fa-IR"/>
        </w:rPr>
        <w:t>Goll</w:t>
      </w:r>
      <w:proofErr w:type="spellEnd"/>
      <w:r w:rsidR="004A1986" w:rsidRPr="004A1986">
        <w:rPr>
          <w:rFonts w:cs="B Nazanin"/>
          <w:sz w:val="24"/>
          <w:szCs w:val="24"/>
          <w:lang w:bidi="fa-IR"/>
        </w:rPr>
        <w:t xml:space="preserve"> et al., 2022</w:t>
      </w:r>
      <w:r w:rsidR="004A1986">
        <w:rPr>
          <w:rFonts w:cs="B Nazanin"/>
          <w:sz w:val="24"/>
          <w:szCs w:val="24"/>
          <w:lang w:bidi="fa-IR"/>
        </w:rPr>
        <w:t>b</w:t>
      </w:r>
      <w:r w:rsidR="004A1986">
        <w:rPr>
          <w:rFonts w:cs="B Nazanin" w:hint="cs"/>
          <w:sz w:val="24"/>
          <w:szCs w:val="24"/>
          <w:rtl/>
          <w:lang w:bidi="fa-IR"/>
        </w:rPr>
        <w:t xml:space="preserve">). </w:t>
      </w:r>
    </w:p>
    <w:p w14:paraId="00366C7E" w14:textId="231CB1B1" w:rsidR="00A9639C" w:rsidRDefault="00D6543F" w:rsidP="003F1634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480" w:lineRule="auto"/>
        <w:ind w:left="-181" w:right="-170" w:firstLine="567"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01D76531" wp14:editId="4E673210">
            <wp:extent cx="4341004" cy="516579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1004" cy="516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3F86" w14:textId="3761660A" w:rsidR="003F1634" w:rsidRDefault="003F1634" w:rsidP="00374B15">
      <w:pPr>
        <w:bidi/>
        <w:rPr>
          <w:rFonts w:cs="B Nazanin"/>
          <w:sz w:val="20"/>
          <w:rtl/>
          <w:lang w:bidi="fa-IR"/>
        </w:rPr>
      </w:pPr>
      <w:r w:rsidRPr="003F1634">
        <w:rPr>
          <w:rFonts w:cs="B Nazanin" w:hint="cs"/>
          <w:sz w:val="20"/>
          <w:rtl/>
          <w:lang w:bidi="fa-IR"/>
        </w:rPr>
        <w:t xml:space="preserve">شکل </w:t>
      </w:r>
      <w:r>
        <w:rPr>
          <w:rFonts w:cs="B Nazanin"/>
          <w:sz w:val="20"/>
          <w:lang w:bidi="fa-IR"/>
        </w:rPr>
        <w:t>6</w:t>
      </w:r>
      <w:r w:rsidRPr="003F1634">
        <w:rPr>
          <w:rFonts w:cs="B Nazanin" w:hint="cs"/>
          <w:sz w:val="20"/>
          <w:rtl/>
          <w:lang w:bidi="fa-IR"/>
        </w:rPr>
        <w:t xml:space="preserve">: </w:t>
      </w:r>
      <w:r w:rsidR="00A8454A">
        <w:rPr>
          <w:rFonts w:cs="B Nazanin" w:hint="cs"/>
          <w:sz w:val="20"/>
          <w:rtl/>
          <w:lang w:bidi="fa-IR"/>
        </w:rPr>
        <w:t>موقعیت تکتونیکی و جغرافیایی دیرینه توالی</w:t>
      </w:r>
      <w:r w:rsidR="00A8454A">
        <w:rPr>
          <w:rFonts w:cs="B Nazanin"/>
          <w:sz w:val="20"/>
          <w:rtl/>
          <w:lang w:bidi="fa-IR"/>
        </w:rPr>
        <w:softHyphen/>
      </w:r>
      <w:r w:rsidR="00A8454A">
        <w:rPr>
          <w:rFonts w:cs="B Nazanin" w:hint="cs"/>
          <w:sz w:val="20"/>
          <w:rtl/>
          <w:lang w:bidi="fa-IR"/>
        </w:rPr>
        <w:t>های اردویسین ایران (</w:t>
      </w:r>
      <w:r w:rsidR="00A8454A" w:rsidRPr="00A8454A">
        <w:rPr>
          <w:rFonts w:cs="B Nazanin"/>
          <w:sz w:val="20"/>
          <w:lang w:bidi="fa-IR"/>
        </w:rPr>
        <w:t xml:space="preserve">Husseini, 1990; </w:t>
      </w:r>
      <w:proofErr w:type="spellStart"/>
      <w:r w:rsidR="00A8454A" w:rsidRPr="00A8454A">
        <w:rPr>
          <w:rFonts w:cs="B Nazanin"/>
          <w:sz w:val="20"/>
          <w:lang w:bidi="fa-IR"/>
        </w:rPr>
        <w:t>Torsvik</w:t>
      </w:r>
      <w:proofErr w:type="spellEnd"/>
      <w:r w:rsidR="00A8454A" w:rsidRPr="00A8454A">
        <w:rPr>
          <w:rFonts w:cs="B Nazanin"/>
          <w:sz w:val="20"/>
          <w:lang w:bidi="fa-IR"/>
        </w:rPr>
        <w:t xml:space="preserve"> and Cocks, 2013</w:t>
      </w:r>
      <w:r w:rsidR="00A8454A">
        <w:rPr>
          <w:rFonts w:cs="B Nazanin" w:hint="cs"/>
          <w:sz w:val="20"/>
          <w:rtl/>
          <w:lang w:bidi="fa-IR"/>
        </w:rPr>
        <w:t xml:space="preserve">) حوضه مورد مطالعه با روند </w:t>
      </w:r>
      <w:r w:rsidR="00A8454A" w:rsidRPr="00A8454A">
        <w:rPr>
          <w:rFonts w:cs="B Nazanin"/>
          <w:sz w:val="20"/>
          <w:lang w:bidi="fa-IR"/>
        </w:rPr>
        <w:t>NE–SW</w:t>
      </w:r>
      <w:r w:rsidR="00A8454A" w:rsidRPr="00A8454A">
        <w:rPr>
          <w:rFonts w:cs="B Nazanin" w:hint="cs"/>
          <w:sz w:val="20"/>
          <w:rtl/>
          <w:lang w:bidi="fa-IR"/>
        </w:rPr>
        <w:t xml:space="preserve"> و</w:t>
      </w:r>
      <w:r w:rsidR="00A8454A">
        <w:rPr>
          <w:rFonts w:cs="B Nazanin" w:hint="cs"/>
          <w:sz w:val="20"/>
          <w:rtl/>
          <w:lang w:bidi="fa-IR"/>
        </w:rPr>
        <w:t xml:space="preserve"> حمل رسوبات از جنوب به شمال (</w:t>
      </w:r>
      <w:r w:rsidR="00A8454A">
        <w:rPr>
          <w:rFonts w:cs="B Nazanin"/>
          <w:sz w:val="20"/>
          <w:lang w:bidi="fa-IR"/>
        </w:rPr>
        <w:t>a</w:t>
      </w:r>
      <w:r w:rsidR="00A8454A">
        <w:rPr>
          <w:rFonts w:cs="B Nazanin" w:hint="cs"/>
          <w:sz w:val="20"/>
          <w:rtl/>
          <w:lang w:bidi="fa-IR"/>
        </w:rPr>
        <w:t>)</w:t>
      </w:r>
      <w:r w:rsidRPr="003F1634">
        <w:rPr>
          <w:rFonts w:cs="B Nazanin" w:hint="cs"/>
          <w:sz w:val="20"/>
          <w:rtl/>
          <w:lang w:bidi="fa-IR"/>
        </w:rPr>
        <w:t xml:space="preserve"> </w:t>
      </w:r>
      <w:r w:rsidR="00A8454A">
        <w:rPr>
          <w:rFonts w:cs="B Nazanin" w:hint="cs"/>
          <w:sz w:val="20"/>
          <w:rtl/>
          <w:lang w:bidi="fa-IR"/>
        </w:rPr>
        <w:t xml:space="preserve"> در حاشیه پروتتیس که با فاز ریفتینگ در </w:t>
      </w:r>
      <w:r w:rsidR="00A8454A">
        <w:rPr>
          <w:rFonts w:cs="B Nazanin"/>
          <w:sz w:val="20"/>
          <w:lang w:bidi="fa-IR"/>
        </w:rPr>
        <w:t>b</w:t>
      </w:r>
      <w:r w:rsidR="00A8454A">
        <w:rPr>
          <w:rFonts w:cs="B Nazanin" w:hint="cs"/>
          <w:sz w:val="20"/>
          <w:rtl/>
          <w:lang w:bidi="fa-IR"/>
        </w:rPr>
        <w:t xml:space="preserve"> تغییر مسیر حمل رسوبات از </w:t>
      </w:r>
      <w:r w:rsidR="00A8454A">
        <w:rPr>
          <w:rFonts w:cs="B Nazanin"/>
          <w:sz w:val="20"/>
          <w:lang w:bidi="fa-IR"/>
        </w:rPr>
        <w:t>SW</w:t>
      </w:r>
      <w:r w:rsidR="00A8454A">
        <w:rPr>
          <w:rFonts w:cs="B Nazanin" w:hint="cs"/>
          <w:sz w:val="20"/>
          <w:rtl/>
          <w:lang w:bidi="fa-IR"/>
        </w:rPr>
        <w:t xml:space="preserve"> به </w:t>
      </w:r>
      <w:r w:rsidR="00A8454A">
        <w:rPr>
          <w:rFonts w:cs="B Nazanin"/>
          <w:sz w:val="20"/>
          <w:lang w:bidi="fa-IR"/>
        </w:rPr>
        <w:t>NE</w:t>
      </w:r>
      <w:r w:rsidR="00A8454A">
        <w:rPr>
          <w:rFonts w:cs="B Nazanin" w:hint="cs"/>
          <w:sz w:val="20"/>
          <w:rtl/>
          <w:lang w:bidi="fa-IR"/>
        </w:rPr>
        <w:t xml:space="preserve"> صورت می</w:t>
      </w:r>
      <w:r w:rsidR="00A8454A">
        <w:rPr>
          <w:rFonts w:cs="B Nazanin"/>
          <w:sz w:val="20"/>
          <w:rtl/>
          <w:lang w:bidi="fa-IR"/>
        </w:rPr>
        <w:softHyphen/>
      </w:r>
      <w:r w:rsidR="00A8454A">
        <w:rPr>
          <w:rFonts w:cs="B Nazanin" w:hint="cs"/>
          <w:sz w:val="20"/>
          <w:rtl/>
          <w:lang w:bidi="fa-IR"/>
        </w:rPr>
        <w:t xml:space="preserve">گیرد </w:t>
      </w:r>
      <w:r w:rsidRPr="003F1634">
        <w:rPr>
          <w:rFonts w:cs="B Nazanin" w:hint="cs"/>
          <w:sz w:val="20"/>
          <w:rtl/>
          <w:lang w:bidi="fa-IR"/>
        </w:rPr>
        <w:t>(</w:t>
      </w:r>
      <w:r w:rsidRPr="003F1634">
        <w:rPr>
          <w:rFonts w:cs="B Nazanin"/>
          <w:sz w:val="20"/>
          <w:lang w:bidi="fa-IR"/>
        </w:rPr>
        <w:t>Bayet-</w:t>
      </w:r>
      <w:proofErr w:type="spellStart"/>
      <w:r w:rsidRPr="003F1634">
        <w:rPr>
          <w:rFonts w:cs="B Nazanin"/>
          <w:sz w:val="20"/>
          <w:lang w:bidi="fa-IR"/>
        </w:rPr>
        <w:t>Goll</w:t>
      </w:r>
      <w:proofErr w:type="spellEnd"/>
      <w:r w:rsidRPr="003F1634">
        <w:rPr>
          <w:rFonts w:cs="B Nazanin"/>
          <w:sz w:val="20"/>
          <w:lang w:bidi="fa-IR"/>
        </w:rPr>
        <w:t xml:space="preserve"> et al., 20222a</w:t>
      </w:r>
      <w:r w:rsidRPr="003F1634">
        <w:rPr>
          <w:rFonts w:cs="B Nazanin" w:hint="cs"/>
          <w:sz w:val="20"/>
          <w:rtl/>
          <w:lang w:bidi="fa-IR"/>
        </w:rPr>
        <w:t>)</w:t>
      </w:r>
      <w:r w:rsidR="00A8454A">
        <w:rPr>
          <w:rFonts w:cs="B Nazanin" w:hint="cs"/>
          <w:sz w:val="20"/>
          <w:rtl/>
          <w:lang w:bidi="fa-IR"/>
        </w:rPr>
        <w:t xml:space="preserve"> گسترش و شروع تکامل اقیانوس پالئوتتیس در </w:t>
      </w:r>
      <w:r w:rsidR="00A8454A">
        <w:rPr>
          <w:rFonts w:cs="B Nazanin"/>
          <w:sz w:val="20"/>
          <w:lang w:bidi="fa-IR"/>
        </w:rPr>
        <w:t>c</w:t>
      </w:r>
      <w:r w:rsidR="00A8454A">
        <w:rPr>
          <w:rFonts w:cs="B Nazanin" w:hint="cs"/>
          <w:sz w:val="20"/>
          <w:rtl/>
          <w:lang w:bidi="fa-IR"/>
        </w:rPr>
        <w:t>. شکل</w:t>
      </w:r>
      <w:r w:rsidR="00A8454A">
        <w:rPr>
          <w:rFonts w:cs="B Nazanin"/>
          <w:sz w:val="20"/>
          <w:rtl/>
          <w:lang w:bidi="fa-IR"/>
        </w:rPr>
        <w:softHyphen/>
      </w:r>
      <w:r w:rsidR="00A8454A">
        <w:rPr>
          <w:rFonts w:cs="B Nazanin" w:hint="cs"/>
          <w:sz w:val="20"/>
          <w:rtl/>
          <w:lang w:bidi="fa-IR"/>
        </w:rPr>
        <w:t xml:space="preserve">های </w:t>
      </w:r>
      <w:r w:rsidR="00A8454A">
        <w:rPr>
          <w:rFonts w:cs="B Nazanin"/>
          <w:sz w:val="20"/>
          <w:lang w:bidi="fa-IR"/>
        </w:rPr>
        <w:t>d</w:t>
      </w:r>
      <w:r w:rsidR="00A8454A">
        <w:rPr>
          <w:rFonts w:cs="B Nazanin" w:hint="cs"/>
          <w:sz w:val="20"/>
          <w:rtl/>
          <w:lang w:bidi="fa-IR"/>
        </w:rPr>
        <w:t xml:space="preserve"> تا </w:t>
      </w:r>
      <w:r w:rsidR="00A8454A">
        <w:rPr>
          <w:rFonts w:cs="B Nazanin"/>
          <w:sz w:val="20"/>
          <w:lang w:bidi="fa-IR"/>
        </w:rPr>
        <w:t>f</w:t>
      </w:r>
      <w:r w:rsidR="00A8454A">
        <w:rPr>
          <w:rFonts w:cs="B Nazanin" w:hint="cs"/>
          <w:sz w:val="20"/>
          <w:rtl/>
          <w:lang w:bidi="fa-IR"/>
        </w:rPr>
        <w:t xml:space="preserve"> نشان دهنده مدل گسترش محیطی دیرینه حوضه البرز در طول اردویسین نشان دهنده تغییر از موقعیت حاشیه قاره غیرفعال</w:t>
      </w:r>
      <w:r w:rsidR="00374B15">
        <w:rPr>
          <w:rFonts w:cs="B Nazanin" w:hint="cs"/>
          <w:sz w:val="20"/>
          <w:rtl/>
          <w:lang w:bidi="fa-IR"/>
        </w:rPr>
        <w:t xml:space="preserve"> (</w:t>
      </w:r>
      <w:r w:rsidR="00374B15">
        <w:rPr>
          <w:rFonts w:cs="B Nazanin"/>
          <w:sz w:val="20"/>
          <w:lang w:bidi="fa-IR"/>
        </w:rPr>
        <w:t>d, e</w:t>
      </w:r>
      <w:r w:rsidR="00374B15">
        <w:rPr>
          <w:rFonts w:cs="B Nazanin" w:hint="cs"/>
          <w:sz w:val="20"/>
          <w:rtl/>
          <w:lang w:bidi="fa-IR"/>
        </w:rPr>
        <w:t>) به حاشیه فعال (</w:t>
      </w:r>
      <w:r w:rsidR="00374B15">
        <w:rPr>
          <w:rFonts w:cs="B Nazanin"/>
          <w:sz w:val="20"/>
          <w:lang w:bidi="fa-IR"/>
        </w:rPr>
        <w:t>f</w:t>
      </w:r>
      <w:r w:rsidR="00374B15">
        <w:rPr>
          <w:rFonts w:cs="B Nazanin" w:hint="cs"/>
          <w:sz w:val="20"/>
          <w:rtl/>
          <w:lang w:bidi="fa-IR"/>
        </w:rPr>
        <w:t>). مدل نشان دهنده بالاامدن بخش</w:t>
      </w:r>
      <w:r w:rsidR="00374B15">
        <w:rPr>
          <w:rFonts w:cs="B Nazanin"/>
          <w:sz w:val="20"/>
          <w:rtl/>
          <w:lang w:bidi="fa-IR"/>
        </w:rPr>
        <w:softHyphen/>
      </w:r>
      <w:r w:rsidR="00374B15">
        <w:rPr>
          <w:rFonts w:cs="B Nazanin" w:hint="cs"/>
          <w:sz w:val="20"/>
          <w:rtl/>
          <w:lang w:bidi="fa-IR"/>
        </w:rPr>
        <w:t>های غربی حوضه البرز و تبدیل شدن به مکانی برای تولید رسوب و حمل به سمت مناطق شرقی حوضه.</w:t>
      </w:r>
    </w:p>
    <w:p w14:paraId="0E9FFB24" w14:textId="77777777" w:rsidR="00374B15" w:rsidRPr="00F439E8" w:rsidRDefault="00374B15" w:rsidP="00374B15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بر طبق مطالعات </w:t>
      </w:r>
      <w:proofErr w:type="spellStart"/>
      <w:r w:rsidRPr="00D327A7">
        <w:rPr>
          <w:rFonts w:cs="B Nazanin"/>
          <w:sz w:val="24"/>
          <w:szCs w:val="24"/>
          <w:lang w:bidi="fa-IR"/>
        </w:rPr>
        <w:t>Derakhshi</w:t>
      </w:r>
      <w:proofErr w:type="spellEnd"/>
      <w:r w:rsidRPr="00D327A7">
        <w:rPr>
          <w:rFonts w:cs="B Nazanin"/>
          <w:sz w:val="24"/>
          <w:szCs w:val="24"/>
          <w:lang w:bidi="fa-IR"/>
        </w:rPr>
        <w:t xml:space="preserve"> and </w:t>
      </w:r>
      <w:proofErr w:type="spellStart"/>
      <w:r w:rsidRPr="00D327A7">
        <w:rPr>
          <w:rFonts w:cs="B Nazanin"/>
          <w:sz w:val="24"/>
          <w:szCs w:val="24"/>
          <w:lang w:bidi="fa-IR"/>
        </w:rPr>
        <w:t>Ghasemi</w:t>
      </w:r>
      <w:proofErr w:type="spellEnd"/>
      <w:r w:rsidRPr="00D327A7">
        <w:rPr>
          <w:rFonts w:cs="B Nazanin"/>
          <w:sz w:val="24"/>
          <w:szCs w:val="24"/>
          <w:lang w:bidi="fa-IR"/>
        </w:rPr>
        <w:t xml:space="preserve"> (2015)</w:t>
      </w:r>
      <w:r>
        <w:rPr>
          <w:rFonts w:cs="B Nazanin" w:hint="cs"/>
          <w:sz w:val="24"/>
          <w:szCs w:val="24"/>
          <w:rtl/>
          <w:lang w:bidi="fa-IR"/>
        </w:rPr>
        <w:t xml:space="preserve"> تاثیر فرایند کافت زائی و افزایش فعالیت گسل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کششی همراه با گسترش یک سیستم کمان آتشفشانی در حاشیه شمالی گندوانا موجب شکل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گیری حوضه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کم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پرشده دریایی عمیق (</w:t>
      </w:r>
      <w:r w:rsidRPr="00813E94">
        <w:rPr>
          <w:rFonts w:cs="B Nazanin"/>
          <w:sz w:val="24"/>
          <w:szCs w:val="24"/>
          <w:lang w:bidi="fa-IR"/>
        </w:rPr>
        <w:t>deep-water underfilled basin</w:t>
      </w:r>
      <w:r>
        <w:rPr>
          <w:rFonts w:cs="B Nazanin" w:hint="cs"/>
          <w:sz w:val="24"/>
          <w:szCs w:val="24"/>
          <w:rtl/>
          <w:lang w:bidi="fa-IR"/>
        </w:rPr>
        <w:t>) در طول اردویسین میانی-بالایی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شود. شروع فاز کششی حاصل از کافتهمراه با فعالیت مجدد </w:t>
      </w:r>
      <w:r>
        <w:rPr>
          <w:rFonts w:cs="B Nazanin" w:hint="cs"/>
          <w:sz w:val="24"/>
          <w:szCs w:val="24"/>
          <w:rtl/>
          <w:lang w:bidi="fa-IR"/>
        </w:rPr>
        <w:lastRenderedPageBreak/>
        <w:t>گسل و ساختارهای قدیمی در ناحیه کپه داغ نقش مهمی در شکل گیری چنین حوضه عمیقی داشته است. در کل فرایند کافت زایی و گسترش فعالیت گسل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کششی موجب ایجاد فضای تجمع نامتقارن در بخش غرب (</w:t>
      </w:r>
      <w:r w:rsidRPr="00813E94">
        <w:rPr>
          <w:rFonts w:cs="B Nazanin"/>
          <w:sz w:val="24"/>
          <w:szCs w:val="24"/>
          <w:lang w:bidi="fa-IR"/>
        </w:rPr>
        <w:t>up-dip</w:t>
      </w:r>
      <w:r>
        <w:rPr>
          <w:rFonts w:cs="B Nazanin" w:hint="cs"/>
          <w:sz w:val="24"/>
          <w:szCs w:val="24"/>
          <w:rtl/>
          <w:lang w:bidi="fa-IR"/>
        </w:rPr>
        <w:t>) و شرق (</w:t>
      </w:r>
      <w:r w:rsidRPr="00813E94">
        <w:rPr>
          <w:rFonts w:cs="B Nazanin"/>
          <w:sz w:val="24"/>
          <w:szCs w:val="24"/>
          <w:lang w:bidi="fa-IR"/>
        </w:rPr>
        <w:t>down-dip</w:t>
      </w:r>
      <w:r>
        <w:rPr>
          <w:rFonts w:cs="B Nazanin" w:hint="cs"/>
          <w:sz w:val="24"/>
          <w:szCs w:val="24"/>
          <w:rtl/>
          <w:lang w:bidi="fa-IR"/>
        </w:rPr>
        <w:t>) حضه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شوند. نازک شدگی به سمت بخش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های بالا دست حوضه یا </w:t>
      </w:r>
      <w:r w:rsidRPr="00813E94">
        <w:rPr>
          <w:rFonts w:cs="B Nazanin"/>
          <w:sz w:val="24"/>
          <w:szCs w:val="24"/>
          <w:lang w:bidi="fa-IR"/>
        </w:rPr>
        <w:t>up-dip</w:t>
      </w:r>
      <w:r>
        <w:rPr>
          <w:rFonts w:cs="B Nazanin" w:hint="cs"/>
          <w:sz w:val="24"/>
          <w:szCs w:val="24"/>
          <w:rtl/>
          <w:lang w:bidi="fa-IR"/>
        </w:rPr>
        <w:t xml:space="preserve"> در روند مورد اشاره همراه با گسترش فرسایش و تولید رسوب در این نواحی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تواند بوسیله رودخانه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بزرگ میزان رسوبی بالایی را برای گسترش سیستم مخروط توربیدایتی عمیق در شرق حوضه ایجاد کند. گسترش سیستم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دلتایی رودخانه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ای تحت تاثیر جریانات هایپرپیکنال در ناحیه ده-ملا از این نظر که رودخانه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 نقش مهمی در تامین رسوبی به حوضه دریایی عمیق داشتند و منشاء سیستم توربیدایتی سازند قلی بوسیله دلتا و رودخانه (</w:t>
      </w:r>
      <w:r w:rsidRPr="00813E94">
        <w:rPr>
          <w:rFonts w:cs="B Nazanin"/>
          <w:sz w:val="24"/>
          <w:szCs w:val="24"/>
          <w:lang w:bidi="fa-IR"/>
        </w:rPr>
        <w:t>delta- or/ river-fed turbidite system</w:t>
      </w:r>
      <w:r>
        <w:rPr>
          <w:rFonts w:cs="B Nazanin" w:hint="cs"/>
          <w:sz w:val="24"/>
          <w:szCs w:val="24"/>
          <w:rtl/>
          <w:lang w:bidi="fa-IR"/>
        </w:rPr>
        <w:t>) تامین شده است حمایت می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کند (</w:t>
      </w:r>
      <w:r w:rsidRPr="004A1986">
        <w:rPr>
          <w:rFonts w:cs="B Nazanin"/>
          <w:sz w:val="24"/>
          <w:szCs w:val="24"/>
          <w:lang w:bidi="fa-IR"/>
        </w:rPr>
        <w:t>Bayet-</w:t>
      </w:r>
      <w:proofErr w:type="spellStart"/>
      <w:r w:rsidRPr="004A1986">
        <w:rPr>
          <w:rFonts w:cs="B Nazanin"/>
          <w:sz w:val="24"/>
          <w:szCs w:val="24"/>
          <w:lang w:bidi="fa-IR"/>
        </w:rPr>
        <w:t>Goll</w:t>
      </w:r>
      <w:proofErr w:type="spellEnd"/>
      <w:r w:rsidRPr="004A1986">
        <w:rPr>
          <w:rFonts w:cs="B Nazanin"/>
          <w:sz w:val="24"/>
          <w:szCs w:val="24"/>
          <w:lang w:bidi="fa-IR"/>
        </w:rPr>
        <w:t xml:space="preserve"> et al., 2022</w:t>
      </w:r>
      <w:r>
        <w:rPr>
          <w:rFonts w:cs="B Nazanin"/>
          <w:sz w:val="24"/>
          <w:szCs w:val="24"/>
          <w:lang w:bidi="fa-IR"/>
        </w:rPr>
        <w:t>b</w:t>
      </w:r>
      <w:r>
        <w:rPr>
          <w:rFonts w:cs="B Nazanin" w:hint="cs"/>
          <w:sz w:val="24"/>
          <w:szCs w:val="24"/>
          <w:rtl/>
          <w:lang w:bidi="fa-IR"/>
        </w:rPr>
        <w:t>).</w:t>
      </w:r>
    </w:p>
    <w:p w14:paraId="274CE351" w14:textId="651A56EA" w:rsidR="00D6543F" w:rsidRDefault="00D6543F" w:rsidP="007033E8">
      <w:pPr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4DF5F0AB" wp14:editId="3E53180D">
            <wp:extent cx="4059338" cy="48468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9338" cy="484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4492" w14:textId="0C768FAD" w:rsidR="00374B15" w:rsidRDefault="00374B15" w:rsidP="004E4FAA">
      <w:pPr>
        <w:bidi/>
        <w:rPr>
          <w:rFonts w:cs="B Nazanin"/>
          <w:sz w:val="24"/>
          <w:szCs w:val="24"/>
          <w:rtl/>
          <w:lang w:bidi="fa-IR"/>
        </w:rPr>
      </w:pPr>
      <w:r w:rsidRPr="003F1634">
        <w:rPr>
          <w:rFonts w:cs="B Nazanin" w:hint="cs"/>
          <w:sz w:val="20"/>
          <w:rtl/>
          <w:lang w:bidi="fa-IR"/>
        </w:rPr>
        <w:t xml:space="preserve">شکل </w:t>
      </w:r>
      <w:r>
        <w:rPr>
          <w:rFonts w:cs="B Nazanin" w:hint="cs"/>
          <w:sz w:val="20"/>
          <w:rtl/>
          <w:lang w:bidi="fa-IR"/>
        </w:rPr>
        <w:t>7</w:t>
      </w:r>
      <w:r w:rsidRPr="003F1634">
        <w:rPr>
          <w:rFonts w:cs="B Nazanin" w:hint="cs"/>
          <w:sz w:val="20"/>
          <w:rtl/>
          <w:lang w:bidi="fa-IR"/>
        </w:rPr>
        <w:t xml:space="preserve">: </w:t>
      </w:r>
      <w:r w:rsidR="004E4FAA">
        <w:rPr>
          <w:rFonts w:cs="B Nazanin" w:hint="cs"/>
          <w:sz w:val="20"/>
          <w:rtl/>
          <w:lang w:bidi="fa-IR"/>
        </w:rPr>
        <w:t>مدل تکتنو-رسوبی توالی</w:t>
      </w:r>
      <w:r w:rsidR="004E4FAA">
        <w:rPr>
          <w:rFonts w:cs="B Nazanin"/>
          <w:sz w:val="20"/>
          <w:rtl/>
          <w:lang w:bidi="fa-IR"/>
        </w:rPr>
        <w:softHyphen/>
      </w:r>
      <w:r w:rsidR="004E4FAA">
        <w:rPr>
          <w:rFonts w:cs="B Nazanin" w:hint="cs"/>
          <w:sz w:val="20"/>
          <w:rtl/>
          <w:lang w:bidi="fa-IR"/>
        </w:rPr>
        <w:t>های اردویسین البرز با شواهدی از بالاآمدگی ایجاد شده بوسیله حرکات گسلی نرمال در غرب حوضه و تبدیل آن به مناطق عدم رسوب</w:t>
      </w:r>
      <w:r w:rsidR="004E4FAA">
        <w:rPr>
          <w:rFonts w:cs="B Nazanin"/>
          <w:sz w:val="20"/>
          <w:rtl/>
          <w:lang w:bidi="fa-IR"/>
        </w:rPr>
        <w:softHyphen/>
      </w:r>
      <w:r w:rsidR="004E4FAA">
        <w:rPr>
          <w:rFonts w:cs="B Nazanin" w:hint="cs"/>
          <w:sz w:val="20"/>
          <w:rtl/>
          <w:lang w:bidi="fa-IR"/>
        </w:rPr>
        <w:t xml:space="preserve">گذاری و فرسایش. همزمان نشان دهنده گسترش حوضه فرودیواره عمیق در شرق حوضه در نتیجه فرونشینی تفریقی و تشکیل </w:t>
      </w:r>
      <w:r w:rsidR="004E4FAA" w:rsidRPr="004E4FAA">
        <w:rPr>
          <w:rFonts w:cs="B Nazanin"/>
          <w:sz w:val="20"/>
          <w:lang w:bidi="fa-IR"/>
        </w:rPr>
        <w:t>delta- or/ river-fed turbidite system</w:t>
      </w:r>
      <w:r w:rsidR="004E4FAA">
        <w:rPr>
          <w:rFonts w:cs="B Nazanin" w:hint="cs"/>
          <w:sz w:val="20"/>
          <w:rtl/>
          <w:lang w:bidi="fa-IR"/>
        </w:rPr>
        <w:t>.</w:t>
      </w:r>
    </w:p>
    <w:p w14:paraId="43D84673" w14:textId="2C7107DB" w:rsidR="00726AC2" w:rsidRDefault="0064783D" w:rsidP="003C0D09">
      <w:pPr>
        <w:tabs>
          <w:tab w:val="left" w:pos="3082"/>
        </w:tabs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4783D">
        <w:rPr>
          <w:rFonts w:cs="B Nazanin" w:hint="cs"/>
          <w:b/>
          <w:bCs/>
          <w:sz w:val="26"/>
          <w:szCs w:val="26"/>
          <w:rtl/>
          <w:lang w:bidi="fa-IR"/>
        </w:rPr>
        <w:t>منابع</w:t>
      </w:r>
    </w:p>
    <w:p w14:paraId="55ADEC7A" w14:textId="77777777" w:rsidR="00813E94" w:rsidRPr="00813E94" w:rsidRDefault="00813E94" w:rsidP="00813E94">
      <w:pPr>
        <w:tabs>
          <w:tab w:val="left" w:pos="3082"/>
        </w:tabs>
        <w:rPr>
          <w:lang w:val="en-GB"/>
        </w:rPr>
      </w:pPr>
      <w:proofErr w:type="spellStart"/>
      <w:r w:rsidRPr="00813E94">
        <w:rPr>
          <w:lang w:val="en-GB"/>
        </w:rPr>
        <w:lastRenderedPageBreak/>
        <w:t>Alavi</w:t>
      </w:r>
      <w:proofErr w:type="spellEnd"/>
      <w:r w:rsidRPr="00813E94">
        <w:rPr>
          <w:lang w:val="en-GB"/>
        </w:rPr>
        <w:t>, M., 1996. Tectonostratigraphic synthesis and structural style of the Alborz Mountain system in northern Iran. Journal of Geodynamics 21, 1–33.</w:t>
      </w:r>
    </w:p>
    <w:p w14:paraId="68484263" w14:textId="539AB9E9" w:rsidR="003A670D" w:rsidRPr="003A670D" w:rsidRDefault="003A670D" w:rsidP="003A670D">
      <w:pPr>
        <w:tabs>
          <w:tab w:val="left" w:pos="3082"/>
        </w:tabs>
        <w:rPr>
          <w:lang w:val="en-GB"/>
        </w:rPr>
      </w:pPr>
      <w:r w:rsidRPr="003A670D">
        <w:rPr>
          <w:lang w:val="en-GB"/>
        </w:rPr>
        <w:t xml:space="preserve">Álvaro, J.J., Ghobadi Pour, M., Sánchez-García, T., </w:t>
      </w:r>
      <w:proofErr w:type="spellStart"/>
      <w:r w:rsidRPr="003A670D">
        <w:rPr>
          <w:lang w:val="en-GB"/>
        </w:rPr>
        <w:t>Kebria-ee</w:t>
      </w:r>
      <w:proofErr w:type="spellEnd"/>
      <w:r w:rsidRPr="003A670D">
        <w:rPr>
          <w:lang w:val="en-GB"/>
        </w:rPr>
        <w:t xml:space="preserve"> Zadeh, M.R., </w:t>
      </w:r>
      <w:proofErr w:type="spellStart"/>
      <w:r w:rsidRPr="003A670D">
        <w:rPr>
          <w:lang w:val="en-GB"/>
        </w:rPr>
        <w:t>Hairapetian</w:t>
      </w:r>
      <w:proofErr w:type="spellEnd"/>
      <w:r w:rsidRPr="003A670D">
        <w:rPr>
          <w:lang w:val="en-GB"/>
        </w:rPr>
        <w:t>, V., Popov, L.E. 2022</w:t>
      </w:r>
      <w:r w:rsidR="00595594">
        <w:rPr>
          <w:lang w:val="en-GB"/>
        </w:rPr>
        <w:t>.</w:t>
      </w:r>
      <w:r w:rsidRPr="003A670D">
        <w:rPr>
          <w:lang w:val="en-GB"/>
        </w:rPr>
        <w:t xml:space="preserve"> Stratigraphic and volcanic signatures of </w:t>
      </w:r>
      <w:proofErr w:type="spellStart"/>
      <w:r w:rsidRPr="003A670D">
        <w:rPr>
          <w:lang w:val="en-GB"/>
        </w:rPr>
        <w:t>Miaolingian</w:t>
      </w:r>
      <w:proofErr w:type="spellEnd"/>
      <w:r w:rsidRPr="003A670D">
        <w:rPr>
          <w:lang w:val="en-GB"/>
        </w:rPr>
        <w:t>-Late Ordovician rift pulses in the Alborz Mountains, northern Iran, J. Asian Earth Sci., 233, 105240</w:t>
      </w:r>
    </w:p>
    <w:p w14:paraId="0466773F" w14:textId="77777777" w:rsidR="00BF6CDC" w:rsidRPr="00BF6CDC" w:rsidRDefault="00BF6CDC" w:rsidP="00BF6CDC">
      <w:pPr>
        <w:tabs>
          <w:tab w:val="left" w:pos="3082"/>
        </w:tabs>
        <w:rPr>
          <w:lang w:val="en-GB"/>
        </w:rPr>
      </w:pPr>
      <w:r w:rsidRPr="00BF6CDC">
        <w:rPr>
          <w:lang w:val="en-GB"/>
        </w:rPr>
        <w:t>Bayet-</w:t>
      </w:r>
      <w:proofErr w:type="spellStart"/>
      <w:r w:rsidRPr="00BF6CDC">
        <w:rPr>
          <w:lang w:val="en-GB"/>
        </w:rPr>
        <w:t>Goll</w:t>
      </w:r>
      <w:proofErr w:type="spellEnd"/>
      <w:r w:rsidRPr="00BF6CDC">
        <w:rPr>
          <w:lang w:val="en-GB"/>
        </w:rPr>
        <w:t xml:space="preserve">, A., Geyer, G., and </w:t>
      </w:r>
      <w:proofErr w:type="spellStart"/>
      <w:r w:rsidRPr="00BF6CDC">
        <w:rPr>
          <w:lang w:val="en-GB"/>
        </w:rPr>
        <w:t>Daraei</w:t>
      </w:r>
      <w:proofErr w:type="spellEnd"/>
      <w:r w:rsidRPr="00BF6CDC">
        <w:rPr>
          <w:lang w:val="en-GB"/>
        </w:rPr>
        <w:t xml:space="preserve">, M. 2018. Tectonic and eustatic controls on the spatial distribution and stratigraphic architecture of late early Cambrian successions at the northern Gondwana margin: the siliciclastic-carbonate successions of the </w:t>
      </w:r>
      <w:proofErr w:type="spellStart"/>
      <w:r w:rsidRPr="00BF6CDC">
        <w:rPr>
          <w:lang w:val="en-GB"/>
        </w:rPr>
        <w:t>Lalun</w:t>
      </w:r>
      <w:proofErr w:type="spellEnd"/>
      <w:r w:rsidRPr="00BF6CDC">
        <w:rPr>
          <w:lang w:val="en-GB"/>
        </w:rPr>
        <w:t xml:space="preserve"> Formation in central Iran. Mar. Petrol. Geol. 98, 199–228.</w:t>
      </w:r>
    </w:p>
    <w:p w14:paraId="758E5077" w14:textId="4164336C" w:rsidR="003A670D" w:rsidRPr="003A670D" w:rsidRDefault="003A670D" w:rsidP="003A670D">
      <w:pPr>
        <w:tabs>
          <w:tab w:val="left" w:pos="3082"/>
        </w:tabs>
        <w:rPr>
          <w:lang w:val="en-GB"/>
        </w:rPr>
      </w:pPr>
      <w:r w:rsidRPr="003A670D">
        <w:rPr>
          <w:lang w:val="en-GB"/>
        </w:rPr>
        <w:t>Bayet-</w:t>
      </w:r>
      <w:proofErr w:type="spellStart"/>
      <w:r w:rsidRPr="003A670D">
        <w:rPr>
          <w:lang w:val="en-GB"/>
        </w:rPr>
        <w:t>Goll</w:t>
      </w:r>
      <w:proofErr w:type="spellEnd"/>
      <w:r w:rsidRPr="003A670D">
        <w:rPr>
          <w:lang w:val="en-GB"/>
        </w:rPr>
        <w:t xml:space="preserve">, A., </w:t>
      </w:r>
      <w:proofErr w:type="spellStart"/>
      <w:r w:rsidRPr="003A670D">
        <w:rPr>
          <w:lang w:val="en-GB"/>
        </w:rPr>
        <w:t>Sharafi</w:t>
      </w:r>
      <w:proofErr w:type="spellEnd"/>
      <w:r w:rsidRPr="003A670D">
        <w:rPr>
          <w:lang w:val="en-GB"/>
        </w:rPr>
        <w:t xml:space="preserve">, M., </w:t>
      </w:r>
      <w:proofErr w:type="spellStart"/>
      <w:r w:rsidRPr="003A670D">
        <w:rPr>
          <w:lang w:val="en-GB"/>
        </w:rPr>
        <w:t>Jazimagh</w:t>
      </w:r>
      <w:proofErr w:type="spellEnd"/>
      <w:r w:rsidRPr="003A670D">
        <w:rPr>
          <w:lang w:val="en-GB"/>
        </w:rPr>
        <w:t xml:space="preserve">, N. and </w:t>
      </w:r>
      <w:proofErr w:type="spellStart"/>
      <w:r w:rsidRPr="003A670D">
        <w:rPr>
          <w:lang w:val="en-GB"/>
        </w:rPr>
        <w:t>Brandano</w:t>
      </w:r>
      <w:proofErr w:type="spellEnd"/>
      <w:r w:rsidRPr="003A670D">
        <w:rPr>
          <w:lang w:val="en-GB"/>
        </w:rPr>
        <w:t>, M. 2022</w:t>
      </w:r>
      <w:r>
        <w:rPr>
          <w:lang w:val="en-GB"/>
        </w:rPr>
        <w:t>a</w:t>
      </w:r>
      <w:r w:rsidR="00595594">
        <w:rPr>
          <w:lang w:val="en-GB"/>
        </w:rPr>
        <w:t>.</w:t>
      </w:r>
      <w:r w:rsidRPr="003A670D">
        <w:rPr>
          <w:lang w:val="en-GB"/>
        </w:rPr>
        <w:t xml:space="preserve"> Understanding along-strike variability in controlling mechanisms of paleoenvironmental conditions and stratigraphic architecture: Ordovician successions in the Alborz Mountains of Iran at the northern Gondwana margin, Mar. Petrol. Geol. 140, 105654.</w:t>
      </w:r>
    </w:p>
    <w:p w14:paraId="1081FDA2" w14:textId="01A837B0" w:rsidR="00CD7144" w:rsidRPr="00CD7144" w:rsidRDefault="00CD7144" w:rsidP="00CD7144">
      <w:pPr>
        <w:tabs>
          <w:tab w:val="left" w:pos="3082"/>
        </w:tabs>
      </w:pPr>
      <w:r w:rsidRPr="00CD7144">
        <w:t>Bayet-</w:t>
      </w:r>
      <w:proofErr w:type="spellStart"/>
      <w:r w:rsidRPr="00CD7144">
        <w:t>Goll</w:t>
      </w:r>
      <w:proofErr w:type="spellEnd"/>
      <w:r w:rsidRPr="00CD7144">
        <w:t xml:space="preserve">, A., </w:t>
      </w:r>
      <w:proofErr w:type="spellStart"/>
      <w:r w:rsidRPr="00CD7144">
        <w:t>Sharafi</w:t>
      </w:r>
      <w:proofErr w:type="spellEnd"/>
      <w:r w:rsidRPr="00CD7144">
        <w:t xml:space="preserve">, M., </w:t>
      </w:r>
      <w:proofErr w:type="spellStart"/>
      <w:r w:rsidRPr="00CD7144">
        <w:t>Daraei</w:t>
      </w:r>
      <w:proofErr w:type="spellEnd"/>
      <w:r w:rsidRPr="00CD7144">
        <w:t xml:space="preserve">, M. and </w:t>
      </w:r>
      <w:proofErr w:type="spellStart"/>
      <w:r w:rsidRPr="00CD7144">
        <w:t>Nasiri</w:t>
      </w:r>
      <w:proofErr w:type="spellEnd"/>
      <w:r w:rsidRPr="00CD7144">
        <w:t>, Y. 2022</w:t>
      </w:r>
      <w:r>
        <w:t>b.</w:t>
      </w:r>
      <w:r w:rsidRPr="00CD7144">
        <w:t xml:space="preserve"> The influence of hybrid sediment gravity flows on distribution and composition of trace-fossil assemblages: Ordovician succession of the north-eastern Alborz Range of Iran. Sedimentology. </w:t>
      </w:r>
      <w:r>
        <w:t>In press.</w:t>
      </w:r>
      <w:r w:rsidRPr="00CD7144">
        <w:t xml:space="preserve"> </w:t>
      </w:r>
      <w:hyperlink r:id="rId16" w:history="1">
        <w:r w:rsidRPr="00CD7144">
          <w:rPr>
            <w:rStyle w:val="Hyperlink"/>
          </w:rPr>
          <w:t>https://doi.org/10.1111/sed.13058</w:t>
        </w:r>
      </w:hyperlink>
    </w:p>
    <w:p w14:paraId="00B9D1BE" w14:textId="77777777" w:rsidR="00D747C9" w:rsidRPr="00D747C9" w:rsidRDefault="00D747C9" w:rsidP="00D747C9">
      <w:pPr>
        <w:tabs>
          <w:tab w:val="left" w:pos="3082"/>
        </w:tabs>
        <w:rPr>
          <w:lang w:val="en-GB"/>
        </w:rPr>
      </w:pPr>
      <w:r w:rsidRPr="00D747C9">
        <w:rPr>
          <w:lang w:val="en-GB"/>
        </w:rPr>
        <w:t>Dalrymple, R.W., Choi, K., 2007. Morphologic facies trends through the fluvial-marine transition in tide-dominated depositional systems: a schematic framework for environmental and sequence- stratigraphic interpretation. Earth-Science Review, 81, 135–174.</w:t>
      </w:r>
    </w:p>
    <w:p w14:paraId="1FF88039" w14:textId="7BF27C3D" w:rsidR="002C29C0" w:rsidRPr="002C29C0" w:rsidRDefault="002C29C0" w:rsidP="002C29C0">
      <w:pPr>
        <w:tabs>
          <w:tab w:val="left" w:pos="3082"/>
        </w:tabs>
        <w:rPr>
          <w:lang w:val="en-GB"/>
        </w:rPr>
      </w:pPr>
      <w:proofErr w:type="spellStart"/>
      <w:r w:rsidRPr="002C29C0">
        <w:rPr>
          <w:lang w:val="en-GB"/>
        </w:rPr>
        <w:t>Derakhshi</w:t>
      </w:r>
      <w:proofErr w:type="spellEnd"/>
      <w:r w:rsidRPr="002C29C0">
        <w:rPr>
          <w:lang w:val="en-GB"/>
        </w:rPr>
        <w:t xml:space="preserve">, M., and </w:t>
      </w:r>
      <w:proofErr w:type="spellStart"/>
      <w:r w:rsidRPr="002C29C0">
        <w:rPr>
          <w:lang w:val="en-GB"/>
        </w:rPr>
        <w:t>Ghasemi</w:t>
      </w:r>
      <w:proofErr w:type="spellEnd"/>
      <w:r w:rsidRPr="002C29C0">
        <w:rPr>
          <w:lang w:val="en-GB"/>
        </w:rPr>
        <w:t>, H. 2015</w:t>
      </w:r>
      <w:r w:rsidR="00595594">
        <w:rPr>
          <w:lang w:val="en-GB"/>
        </w:rPr>
        <w:t>.</w:t>
      </w:r>
      <w:r w:rsidRPr="002C29C0">
        <w:rPr>
          <w:lang w:val="en-GB"/>
        </w:rPr>
        <w:t xml:space="preserve"> </w:t>
      </w:r>
      <w:proofErr w:type="spellStart"/>
      <w:r w:rsidRPr="002C29C0">
        <w:rPr>
          <w:lang w:val="en-GB"/>
        </w:rPr>
        <w:t>Soltan</w:t>
      </w:r>
      <w:proofErr w:type="spellEnd"/>
      <w:r w:rsidRPr="002C29C0">
        <w:rPr>
          <w:lang w:val="en-GB"/>
        </w:rPr>
        <w:t xml:space="preserve"> Maidan Complex (SMC) in the eastern Alborz structural zone, northern Iran: magmatic evidence for </w:t>
      </w:r>
      <w:proofErr w:type="spellStart"/>
      <w:r w:rsidRPr="002C29C0">
        <w:rPr>
          <w:lang w:val="en-GB"/>
        </w:rPr>
        <w:t>Paleotethys</w:t>
      </w:r>
      <w:proofErr w:type="spellEnd"/>
      <w:r w:rsidRPr="002C29C0">
        <w:rPr>
          <w:lang w:val="en-GB"/>
        </w:rPr>
        <w:t xml:space="preserve"> development. Arab. J. </w:t>
      </w:r>
      <w:proofErr w:type="spellStart"/>
      <w:r w:rsidRPr="002C29C0">
        <w:rPr>
          <w:lang w:val="en-GB"/>
        </w:rPr>
        <w:t>Geosci</w:t>
      </w:r>
      <w:proofErr w:type="spellEnd"/>
      <w:r w:rsidRPr="002C29C0">
        <w:rPr>
          <w:lang w:val="en-GB"/>
        </w:rPr>
        <w:t>. 8, 849–866.</w:t>
      </w:r>
    </w:p>
    <w:p w14:paraId="5C27D5FD" w14:textId="77777777" w:rsidR="00813E94" w:rsidRPr="00813E94" w:rsidRDefault="00813E94" w:rsidP="00813E94">
      <w:pPr>
        <w:tabs>
          <w:tab w:val="left" w:pos="3082"/>
        </w:tabs>
        <w:rPr>
          <w:lang w:val="en-GB"/>
        </w:rPr>
      </w:pPr>
      <w:r w:rsidRPr="00813E94">
        <w:rPr>
          <w:lang w:val="en-GB"/>
        </w:rPr>
        <w:t>Geyer, G., Bayet-</w:t>
      </w:r>
      <w:proofErr w:type="spellStart"/>
      <w:r w:rsidRPr="00813E94">
        <w:rPr>
          <w:lang w:val="en-GB"/>
        </w:rPr>
        <w:t>Goll</w:t>
      </w:r>
      <w:proofErr w:type="spellEnd"/>
      <w:r w:rsidRPr="00813E94">
        <w:rPr>
          <w:lang w:val="en-GB"/>
        </w:rPr>
        <w:t xml:space="preserve">, A., </w:t>
      </w:r>
      <w:proofErr w:type="spellStart"/>
      <w:r w:rsidRPr="00813E94">
        <w:rPr>
          <w:lang w:val="en-GB"/>
        </w:rPr>
        <w:t>Wilmsen</w:t>
      </w:r>
      <w:proofErr w:type="spellEnd"/>
      <w:r w:rsidRPr="00813E94">
        <w:rPr>
          <w:lang w:val="en-GB"/>
        </w:rPr>
        <w:t xml:space="preserve">, M., </w:t>
      </w:r>
      <w:proofErr w:type="spellStart"/>
      <w:r w:rsidRPr="00813E94">
        <w:rPr>
          <w:lang w:val="en-GB"/>
        </w:rPr>
        <w:t>Mahboubi</w:t>
      </w:r>
      <w:proofErr w:type="spellEnd"/>
      <w:r w:rsidRPr="00813E94">
        <w:rPr>
          <w:lang w:val="en-GB"/>
        </w:rPr>
        <w:t>, A., Moussavi-</w:t>
      </w:r>
      <w:proofErr w:type="spellStart"/>
      <w:r w:rsidRPr="00813E94">
        <w:rPr>
          <w:lang w:val="en-GB"/>
        </w:rPr>
        <w:t>Harami</w:t>
      </w:r>
      <w:proofErr w:type="spellEnd"/>
      <w:r w:rsidRPr="00813E94">
        <w:rPr>
          <w:lang w:val="en-GB"/>
        </w:rPr>
        <w:t>, R., 2014. Lithostratigraphic revision of the middle Cambrian (series 3) and upper Cambrian (</w:t>
      </w:r>
      <w:proofErr w:type="spellStart"/>
      <w:r w:rsidRPr="00813E94">
        <w:rPr>
          <w:lang w:val="en-GB"/>
        </w:rPr>
        <w:t>furongian</w:t>
      </w:r>
      <w:proofErr w:type="spellEnd"/>
      <w:r w:rsidRPr="00813E94">
        <w:rPr>
          <w:lang w:val="en-GB"/>
        </w:rPr>
        <w:t xml:space="preserve">) in northern and central Iran. Newsletter on Stratigraphy, 47, 21–59. </w:t>
      </w:r>
    </w:p>
    <w:p w14:paraId="54A75986" w14:textId="77777777" w:rsidR="00813E94" w:rsidRPr="00813E94" w:rsidRDefault="00813E94" w:rsidP="00813E94">
      <w:pPr>
        <w:tabs>
          <w:tab w:val="left" w:pos="3082"/>
        </w:tabs>
        <w:rPr>
          <w:lang w:val="en-GB"/>
        </w:rPr>
      </w:pPr>
      <w:proofErr w:type="spellStart"/>
      <w:r w:rsidRPr="00813E94">
        <w:rPr>
          <w:lang w:val="en-GB"/>
        </w:rPr>
        <w:t>Ghavidel-syooki</w:t>
      </w:r>
      <w:proofErr w:type="spellEnd"/>
      <w:r w:rsidRPr="00813E94">
        <w:rPr>
          <w:lang w:val="en-GB"/>
        </w:rPr>
        <w:t xml:space="preserve"> M, Winchester-</w:t>
      </w:r>
      <w:proofErr w:type="spellStart"/>
      <w:r w:rsidRPr="00813E94">
        <w:rPr>
          <w:lang w:val="en-GB"/>
        </w:rPr>
        <w:t>seeto</w:t>
      </w:r>
      <w:proofErr w:type="spellEnd"/>
      <w:r w:rsidRPr="00813E94">
        <w:rPr>
          <w:lang w:val="en-GB"/>
        </w:rPr>
        <w:t xml:space="preserve"> T., 2002. Biostratigraphy and </w:t>
      </w:r>
      <w:proofErr w:type="spellStart"/>
      <w:r w:rsidRPr="00813E94">
        <w:rPr>
          <w:lang w:val="en-GB"/>
        </w:rPr>
        <w:t>palaeobiogeography</w:t>
      </w:r>
      <w:proofErr w:type="spellEnd"/>
      <w:r w:rsidRPr="00813E94">
        <w:rPr>
          <w:lang w:val="en-GB"/>
        </w:rPr>
        <w:t xml:space="preserve"> of Late Ordovician strata of </w:t>
      </w:r>
      <w:proofErr w:type="spellStart"/>
      <w:r w:rsidRPr="00813E94">
        <w:rPr>
          <w:lang w:val="en-GB"/>
        </w:rPr>
        <w:t>northeastern</w:t>
      </w:r>
      <w:proofErr w:type="spellEnd"/>
      <w:r w:rsidRPr="00813E94">
        <w:rPr>
          <w:lang w:val="en-GB"/>
        </w:rPr>
        <w:t xml:space="preserve"> Alborz Range Iran. Review of Palaeobotany and Palynology, 118(1-4): 77-99.</w:t>
      </w:r>
      <w:r w:rsidRPr="00813E94">
        <w:rPr>
          <w:rtl/>
          <w:lang w:val="en-GB"/>
        </w:rPr>
        <w:t xml:space="preserve"> </w:t>
      </w:r>
    </w:p>
    <w:p w14:paraId="3322507B" w14:textId="0841B213" w:rsidR="00813E94" w:rsidRPr="009C3FD6" w:rsidRDefault="00813E94" w:rsidP="00813E94">
      <w:pPr>
        <w:tabs>
          <w:tab w:val="left" w:pos="3082"/>
        </w:tabs>
        <w:rPr>
          <w:rFonts w:eastAsia="Calibri"/>
          <w:sz w:val="20"/>
          <w:lang w:val="en-GB" w:bidi="fa-IR"/>
        </w:rPr>
      </w:pPr>
      <w:proofErr w:type="spellStart"/>
      <w:r w:rsidRPr="00813E94">
        <w:rPr>
          <w:lang w:val="en-GB"/>
        </w:rPr>
        <w:t>Ghavidel-Syooki</w:t>
      </w:r>
      <w:proofErr w:type="spellEnd"/>
      <w:r w:rsidRPr="00813E94">
        <w:rPr>
          <w:lang w:val="en-GB"/>
        </w:rPr>
        <w:t xml:space="preserve"> M., </w:t>
      </w:r>
      <w:proofErr w:type="spellStart"/>
      <w:r w:rsidRPr="00813E94">
        <w:rPr>
          <w:lang w:val="en-GB"/>
        </w:rPr>
        <w:t>Vecoli</w:t>
      </w:r>
      <w:proofErr w:type="spellEnd"/>
      <w:r w:rsidRPr="00813E94">
        <w:rPr>
          <w:lang w:val="en-GB"/>
        </w:rPr>
        <w:t xml:space="preserve"> M. </w:t>
      </w:r>
      <w:r w:rsidR="00595594">
        <w:rPr>
          <w:lang w:val="en-GB"/>
        </w:rPr>
        <w:t xml:space="preserve">2007. </w:t>
      </w:r>
      <w:proofErr w:type="spellStart"/>
      <w:r w:rsidRPr="00813E94">
        <w:rPr>
          <w:lang w:val="en-GB"/>
        </w:rPr>
        <w:t>Palynostratigraphy</w:t>
      </w:r>
      <w:proofErr w:type="spellEnd"/>
      <w:r w:rsidRPr="00813E94">
        <w:rPr>
          <w:lang w:val="en-GB"/>
        </w:rPr>
        <w:t xml:space="preserve"> of Middle Cambrian to lowermost Ordovician stratal sequences in</w:t>
      </w:r>
      <w:r w:rsidRPr="009C3FD6">
        <w:rPr>
          <w:rFonts w:eastAsia="Calibri"/>
          <w:sz w:val="20"/>
          <w:lang w:val="en-GB" w:bidi="fa-IR"/>
        </w:rPr>
        <w:t xml:space="preserve"> the High Zagros Mountains, southern Iran: Regional stratigraphic implications and </w:t>
      </w:r>
      <w:proofErr w:type="spellStart"/>
      <w:r w:rsidRPr="009C3FD6">
        <w:rPr>
          <w:rFonts w:eastAsia="Calibri"/>
          <w:sz w:val="20"/>
          <w:lang w:val="en-GB" w:bidi="fa-IR"/>
        </w:rPr>
        <w:t>palaeobiogeographic</w:t>
      </w:r>
      <w:proofErr w:type="spellEnd"/>
      <w:r w:rsidRPr="009C3FD6">
        <w:rPr>
          <w:rFonts w:eastAsia="Calibri"/>
          <w:sz w:val="20"/>
          <w:lang w:val="en-GB" w:bidi="fa-IR"/>
        </w:rPr>
        <w:t xml:space="preserve"> significance. Review of Palaeobotany and Palynology. 150: 97-114</w:t>
      </w:r>
      <w:r w:rsidR="00595594">
        <w:rPr>
          <w:rFonts w:eastAsia="Calibri"/>
          <w:sz w:val="20"/>
          <w:lang w:val="en-GB" w:bidi="fa-IR"/>
        </w:rPr>
        <w:t>.</w:t>
      </w:r>
    </w:p>
    <w:p w14:paraId="3758CE4D" w14:textId="77777777" w:rsidR="0018102D" w:rsidRPr="0018102D" w:rsidRDefault="0018102D" w:rsidP="0018102D">
      <w:pPr>
        <w:tabs>
          <w:tab w:val="left" w:pos="3082"/>
        </w:tabs>
        <w:rPr>
          <w:rFonts w:eastAsia="Calibri"/>
          <w:sz w:val="20"/>
          <w:lang w:val="en-GB" w:bidi="fa-IR"/>
        </w:rPr>
      </w:pPr>
      <w:proofErr w:type="spellStart"/>
      <w:r w:rsidRPr="0018102D">
        <w:rPr>
          <w:rFonts w:eastAsia="Calibri"/>
          <w:sz w:val="20"/>
          <w:lang w:val="en-GB" w:bidi="fa-IR"/>
        </w:rPr>
        <w:t>Haq</w:t>
      </w:r>
      <w:proofErr w:type="spellEnd"/>
      <w:r w:rsidRPr="0018102D">
        <w:rPr>
          <w:rFonts w:eastAsia="Calibri"/>
          <w:sz w:val="20"/>
          <w:lang w:val="en-GB" w:bidi="fa-IR"/>
        </w:rPr>
        <w:t xml:space="preserve">, B.U., </w:t>
      </w:r>
      <w:proofErr w:type="spellStart"/>
      <w:r w:rsidRPr="0018102D">
        <w:rPr>
          <w:rFonts w:eastAsia="Calibri"/>
          <w:sz w:val="20"/>
          <w:lang w:val="en-GB" w:bidi="fa-IR"/>
        </w:rPr>
        <w:t>Schutter</w:t>
      </w:r>
      <w:proofErr w:type="spellEnd"/>
      <w:r w:rsidRPr="0018102D">
        <w:rPr>
          <w:rFonts w:eastAsia="Calibri"/>
          <w:sz w:val="20"/>
          <w:lang w:val="en-GB" w:bidi="fa-IR"/>
        </w:rPr>
        <w:t xml:space="preserve">, S.R., 2008. A chronology of </w:t>
      </w:r>
      <w:proofErr w:type="spellStart"/>
      <w:r w:rsidRPr="0018102D">
        <w:rPr>
          <w:rFonts w:eastAsia="Calibri"/>
          <w:sz w:val="20"/>
          <w:lang w:val="en-GB" w:bidi="fa-IR"/>
        </w:rPr>
        <w:t>Paleozoic</w:t>
      </w:r>
      <w:proofErr w:type="spellEnd"/>
      <w:r w:rsidRPr="0018102D">
        <w:rPr>
          <w:rFonts w:eastAsia="Calibri"/>
          <w:sz w:val="20"/>
          <w:lang w:val="en-GB" w:bidi="fa-IR"/>
        </w:rPr>
        <w:t xml:space="preserve"> sea-level changes. Science 322, 64–68.</w:t>
      </w:r>
    </w:p>
    <w:p w14:paraId="11F9A151" w14:textId="77777777" w:rsidR="008D47F0" w:rsidRPr="008D47F0" w:rsidRDefault="008D47F0" w:rsidP="008D47F0">
      <w:pPr>
        <w:tabs>
          <w:tab w:val="left" w:pos="3082"/>
        </w:tabs>
        <w:rPr>
          <w:rFonts w:eastAsia="Calibri"/>
          <w:sz w:val="20"/>
          <w:lang w:val="en-GB" w:bidi="fa-IR"/>
        </w:rPr>
      </w:pPr>
      <w:proofErr w:type="spellStart"/>
      <w:r w:rsidRPr="008D47F0">
        <w:rPr>
          <w:rFonts w:eastAsia="Calibri"/>
          <w:sz w:val="20"/>
          <w:lang w:val="en-GB" w:bidi="fa-IR"/>
        </w:rPr>
        <w:t>Prélat</w:t>
      </w:r>
      <w:proofErr w:type="spellEnd"/>
      <w:r w:rsidRPr="008D47F0">
        <w:rPr>
          <w:rFonts w:eastAsia="Calibri"/>
          <w:sz w:val="20"/>
          <w:lang w:val="en-GB" w:bidi="fa-IR"/>
        </w:rPr>
        <w:t xml:space="preserve">, A., Hodgson, D.M., and Flint, S.S. (2009) Evolution, architecture and hierarchy of distributary deep-water deposits: a </w:t>
      </w:r>
      <w:proofErr w:type="spellStart"/>
      <w:r w:rsidRPr="008D47F0">
        <w:rPr>
          <w:rFonts w:eastAsia="Calibri"/>
          <w:sz w:val="20"/>
          <w:lang w:val="en-GB" w:bidi="fa-IR"/>
        </w:rPr>
        <w:t>highresolution</w:t>
      </w:r>
      <w:proofErr w:type="spellEnd"/>
      <w:r w:rsidRPr="008D47F0">
        <w:rPr>
          <w:rFonts w:eastAsia="Calibri"/>
          <w:sz w:val="20"/>
          <w:lang w:val="en-GB" w:bidi="fa-IR"/>
        </w:rPr>
        <w:t xml:space="preserve"> outcrop investigation from the Permian </w:t>
      </w:r>
      <w:proofErr w:type="spellStart"/>
      <w:r w:rsidRPr="008D47F0">
        <w:rPr>
          <w:rFonts w:eastAsia="Calibri"/>
          <w:sz w:val="20"/>
          <w:lang w:val="en-GB" w:bidi="fa-IR"/>
        </w:rPr>
        <w:t>Karro</w:t>
      </w:r>
      <w:proofErr w:type="spellEnd"/>
      <w:r w:rsidRPr="008D47F0">
        <w:rPr>
          <w:rFonts w:eastAsia="Calibri"/>
          <w:sz w:val="20"/>
          <w:lang w:val="en-GB" w:bidi="fa-IR"/>
        </w:rPr>
        <w:t xml:space="preserve"> Basin, South Africa. Sedimentology, 56, 2132–2154. </w:t>
      </w:r>
    </w:p>
    <w:p w14:paraId="22E536F0" w14:textId="054E7B83" w:rsidR="008D47F0" w:rsidRPr="008D47F0" w:rsidRDefault="008D47F0" w:rsidP="008D47F0">
      <w:pPr>
        <w:tabs>
          <w:tab w:val="left" w:pos="3082"/>
        </w:tabs>
        <w:rPr>
          <w:rFonts w:eastAsia="Calibri"/>
          <w:sz w:val="20"/>
          <w:lang w:val="en-GB" w:bidi="fa-IR"/>
        </w:rPr>
      </w:pPr>
      <w:proofErr w:type="spellStart"/>
      <w:r w:rsidRPr="008D47F0">
        <w:rPr>
          <w:rFonts w:eastAsia="Calibri"/>
          <w:sz w:val="20"/>
          <w:lang w:val="en-GB" w:bidi="fa-IR"/>
        </w:rPr>
        <w:t>Shafaii</w:t>
      </w:r>
      <w:proofErr w:type="spellEnd"/>
      <w:r w:rsidRPr="008D47F0">
        <w:rPr>
          <w:rFonts w:eastAsia="Calibri"/>
          <w:sz w:val="20"/>
          <w:lang w:val="en-GB" w:bidi="fa-IR"/>
        </w:rPr>
        <w:t xml:space="preserve"> Moghadam, H., Li, X.-H., Griffin, W.L., Stern, R.J, Thomsen, T.B., Meinhold, G., </w:t>
      </w:r>
      <w:proofErr w:type="spellStart"/>
      <w:r w:rsidRPr="008D47F0">
        <w:rPr>
          <w:rFonts w:eastAsia="Calibri"/>
          <w:sz w:val="20"/>
          <w:lang w:val="en-GB" w:bidi="fa-IR"/>
        </w:rPr>
        <w:t>Aharipour</w:t>
      </w:r>
      <w:proofErr w:type="spellEnd"/>
      <w:r w:rsidRPr="008D47F0">
        <w:rPr>
          <w:rFonts w:eastAsia="Calibri"/>
          <w:sz w:val="20"/>
          <w:lang w:val="en-GB" w:bidi="fa-IR"/>
        </w:rPr>
        <w:t>, R., and O'Reilly, S.Y. 2017</w:t>
      </w:r>
      <w:r w:rsidR="00595594">
        <w:rPr>
          <w:rFonts w:eastAsia="Calibri"/>
          <w:sz w:val="20"/>
          <w:lang w:val="en-GB" w:bidi="fa-IR"/>
        </w:rPr>
        <w:t>.</w:t>
      </w:r>
      <w:r w:rsidRPr="008D47F0">
        <w:rPr>
          <w:rFonts w:eastAsia="Calibri"/>
          <w:sz w:val="20"/>
          <w:lang w:val="en-GB" w:bidi="fa-IR"/>
        </w:rPr>
        <w:t xml:space="preserve"> Early </w:t>
      </w:r>
      <w:proofErr w:type="spellStart"/>
      <w:r w:rsidRPr="008D47F0">
        <w:rPr>
          <w:rFonts w:eastAsia="Calibri"/>
          <w:sz w:val="20"/>
          <w:lang w:val="en-GB" w:bidi="fa-IR"/>
        </w:rPr>
        <w:t>Paleozoic</w:t>
      </w:r>
      <w:proofErr w:type="spellEnd"/>
      <w:r w:rsidRPr="008D47F0">
        <w:rPr>
          <w:rFonts w:eastAsia="Calibri"/>
          <w:sz w:val="20"/>
          <w:lang w:val="en-GB" w:bidi="fa-IR"/>
        </w:rPr>
        <w:t xml:space="preserve"> tectonic reconstruction of Iran: Tales from detrital zircon geochronology. </w:t>
      </w:r>
      <w:proofErr w:type="spellStart"/>
      <w:r w:rsidRPr="008D47F0">
        <w:rPr>
          <w:rFonts w:eastAsia="Calibri"/>
          <w:sz w:val="20"/>
          <w:lang w:val="en-GB" w:bidi="fa-IR"/>
        </w:rPr>
        <w:t>Lithos</w:t>
      </w:r>
      <w:proofErr w:type="spellEnd"/>
      <w:r w:rsidRPr="008D47F0">
        <w:rPr>
          <w:rFonts w:eastAsia="Calibri"/>
          <w:sz w:val="20"/>
          <w:lang w:val="en-GB" w:bidi="fa-IR"/>
        </w:rPr>
        <w:t>, 268–271, 87–101.</w:t>
      </w:r>
    </w:p>
    <w:p w14:paraId="43E85F1F" w14:textId="77777777" w:rsidR="002B3793" w:rsidRPr="002B3793" w:rsidRDefault="002B3793" w:rsidP="002B3793">
      <w:pPr>
        <w:tabs>
          <w:tab w:val="left" w:pos="3082"/>
        </w:tabs>
        <w:rPr>
          <w:lang w:val="it-IT"/>
        </w:rPr>
      </w:pPr>
      <w:proofErr w:type="spellStart"/>
      <w:r w:rsidRPr="002B3793">
        <w:rPr>
          <w:lang w:val="en-GB"/>
        </w:rPr>
        <w:t>Stampfli</w:t>
      </w:r>
      <w:proofErr w:type="spellEnd"/>
      <w:r w:rsidRPr="002B3793">
        <w:rPr>
          <w:lang w:val="en-GB"/>
        </w:rPr>
        <w:t xml:space="preserve"> G. M., </w:t>
      </w:r>
      <w:proofErr w:type="spellStart"/>
      <w:r w:rsidRPr="002B3793">
        <w:rPr>
          <w:lang w:val="en-GB"/>
        </w:rPr>
        <w:t>Raumer</w:t>
      </w:r>
      <w:proofErr w:type="spellEnd"/>
      <w:r w:rsidRPr="002B3793">
        <w:rPr>
          <w:lang w:val="en-GB"/>
        </w:rPr>
        <w:t xml:space="preserve"> J. V. and </w:t>
      </w:r>
      <w:proofErr w:type="spellStart"/>
      <w:r w:rsidRPr="002B3793">
        <w:rPr>
          <w:lang w:val="en-GB"/>
        </w:rPr>
        <w:t>Wilhem</w:t>
      </w:r>
      <w:proofErr w:type="spellEnd"/>
      <w:r w:rsidRPr="002B3793">
        <w:rPr>
          <w:lang w:val="en-GB"/>
        </w:rPr>
        <w:t xml:space="preserve"> C. 2011. The distribution of Gondwana-derived terranes in the Early </w:t>
      </w:r>
      <w:proofErr w:type="spellStart"/>
      <w:r w:rsidRPr="002B3793">
        <w:rPr>
          <w:lang w:val="en-GB"/>
        </w:rPr>
        <w:t>Paleozoic</w:t>
      </w:r>
      <w:proofErr w:type="spellEnd"/>
      <w:r w:rsidRPr="002B3793">
        <w:rPr>
          <w:lang w:val="en-GB"/>
        </w:rPr>
        <w:t xml:space="preserve">. In: Gutierrez-Marco J.C., </w:t>
      </w:r>
      <w:proofErr w:type="spellStart"/>
      <w:r w:rsidRPr="002B3793">
        <w:rPr>
          <w:lang w:val="en-GB"/>
        </w:rPr>
        <w:t>Rabano</w:t>
      </w:r>
      <w:proofErr w:type="spellEnd"/>
      <w:r w:rsidRPr="002B3793">
        <w:rPr>
          <w:lang w:val="en-GB"/>
        </w:rPr>
        <w:t xml:space="preserve"> I. and Garcia-</w:t>
      </w:r>
      <w:proofErr w:type="spellStart"/>
      <w:r w:rsidRPr="002B3793">
        <w:rPr>
          <w:lang w:val="en-GB"/>
        </w:rPr>
        <w:t>Bellido</w:t>
      </w:r>
      <w:proofErr w:type="spellEnd"/>
      <w:r w:rsidRPr="002B3793">
        <w:rPr>
          <w:lang w:val="en-GB"/>
        </w:rPr>
        <w:t xml:space="preserve">, D. (Eds.), Ordovician of the world. </w:t>
      </w:r>
      <w:r w:rsidRPr="002B3793">
        <w:rPr>
          <w:lang w:val="it-IT"/>
        </w:rPr>
        <w:t>Instituto Geologic y Minero de Espana, Madrid. 567–574.</w:t>
      </w:r>
    </w:p>
    <w:p w14:paraId="659E5F7D" w14:textId="6A29BC21" w:rsidR="00372171" w:rsidRPr="00BF6CDC" w:rsidRDefault="00372171" w:rsidP="00CC28BE">
      <w:pPr>
        <w:tabs>
          <w:tab w:val="left" w:pos="3082"/>
        </w:tabs>
        <w:rPr>
          <w:lang w:val="en-GB"/>
        </w:rPr>
      </w:pPr>
      <w:proofErr w:type="spellStart"/>
      <w:r w:rsidRPr="00372171">
        <w:t>Torsvik</w:t>
      </w:r>
      <w:proofErr w:type="spellEnd"/>
      <w:r w:rsidRPr="00372171">
        <w:t xml:space="preserve"> TH, Cocks LRM 2013</w:t>
      </w:r>
      <w:r w:rsidR="00595594">
        <w:t>.</w:t>
      </w:r>
      <w:r w:rsidRPr="00372171">
        <w:t xml:space="preserve"> </w:t>
      </w:r>
      <w:r w:rsidRPr="00BF6CDC">
        <w:rPr>
          <w:lang w:val="en-GB"/>
        </w:rPr>
        <w:t>New global palaeogeographical reconstructions for the Early Palaeozoic and their</w:t>
      </w:r>
      <w:r w:rsidRPr="00BF6CDC">
        <w:rPr>
          <w:rFonts w:hint="cs"/>
          <w:rtl/>
          <w:lang w:val="en-GB"/>
        </w:rPr>
        <w:t xml:space="preserve"> </w:t>
      </w:r>
      <w:r w:rsidRPr="00BF6CDC">
        <w:rPr>
          <w:lang w:val="en-GB"/>
        </w:rPr>
        <w:t xml:space="preserve">generation. </w:t>
      </w:r>
      <w:proofErr w:type="spellStart"/>
      <w:r w:rsidRPr="00BF6CDC">
        <w:rPr>
          <w:lang w:val="en-GB"/>
        </w:rPr>
        <w:t>Geol</w:t>
      </w:r>
      <w:proofErr w:type="spellEnd"/>
      <w:r w:rsidRPr="00BF6CDC">
        <w:rPr>
          <w:lang w:val="en-GB"/>
        </w:rPr>
        <w:t xml:space="preserve"> Soc</w:t>
      </w:r>
      <w:r w:rsidRPr="00BF6CDC">
        <w:rPr>
          <w:rFonts w:hint="cs"/>
          <w:rtl/>
          <w:lang w:val="en-GB"/>
        </w:rPr>
        <w:t xml:space="preserve"> </w:t>
      </w:r>
      <w:r w:rsidRPr="00BF6CDC">
        <w:rPr>
          <w:lang w:val="en-GB"/>
        </w:rPr>
        <w:t>Mem 38:5–24.</w:t>
      </w:r>
    </w:p>
    <w:p w14:paraId="5E231AF9" w14:textId="77777777" w:rsidR="00BF6CDC" w:rsidRDefault="00BF6CDC" w:rsidP="00CC28BE">
      <w:pPr>
        <w:tabs>
          <w:tab w:val="left" w:pos="3082"/>
        </w:tabs>
      </w:pPr>
    </w:p>
    <w:p w14:paraId="6C5E0D9E" w14:textId="71A8D10F" w:rsidR="00DC6B22" w:rsidRDefault="00DC6B22" w:rsidP="00DC6B22">
      <w:pPr>
        <w:tabs>
          <w:tab w:val="left" w:pos="3082"/>
        </w:tabs>
        <w:bidi/>
        <w:jc w:val="right"/>
        <w:rPr>
          <w:lang w:bidi="fa-IR"/>
        </w:rPr>
      </w:pPr>
    </w:p>
    <w:p w14:paraId="236395B4" w14:textId="111A5EAB" w:rsidR="00D83F1E" w:rsidRPr="00D83F1E" w:rsidRDefault="00D83F1E" w:rsidP="00D83F1E">
      <w:pPr>
        <w:autoSpaceDE w:val="0"/>
        <w:autoSpaceDN w:val="0"/>
        <w:adjustRightInd w:val="0"/>
        <w:spacing w:after="0"/>
        <w:jc w:val="left"/>
        <w:rPr>
          <w:rFonts w:asciiTheme="majorBidi" w:eastAsia="Calibri" w:hAnsiTheme="majorBidi" w:cstheme="majorBidi"/>
          <w:color w:val="131413"/>
          <w:sz w:val="20"/>
          <w:lang w:bidi="fa-IR"/>
        </w:rPr>
      </w:pPr>
    </w:p>
    <w:p w14:paraId="55D58EDF" w14:textId="44379533" w:rsidR="00D83F1E" w:rsidRPr="00D83F1E" w:rsidRDefault="00D83F1E" w:rsidP="00D83F1E">
      <w:pPr>
        <w:autoSpaceDE w:val="0"/>
        <w:autoSpaceDN w:val="0"/>
        <w:adjustRightInd w:val="0"/>
        <w:spacing w:after="0"/>
        <w:jc w:val="left"/>
        <w:rPr>
          <w:rFonts w:asciiTheme="majorBidi" w:eastAsia="Calibri" w:hAnsiTheme="majorBidi" w:cstheme="majorBidi"/>
          <w:color w:val="131413"/>
          <w:sz w:val="20"/>
          <w:lang w:bidi="fa-IR"/>
        </w:rPr>
      </w:pPr>
    </w:p>
    <w:sectPr w:rsidR="00D83F1E" w:rsidRPr="00D83F1E" w:rsidSect="00617F2A">
      <w:headerReference w:type="default" r:id="rId17"/>
      <w:footerReference w:type="default" r:id="rId18"/>
      <w:pgSz w:w="11906" w:h="16838"/>
      <w:pgMar w:top="1418" w:right="1418" w:bottom="1418" w:left="1418" w:header="289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02BE5" w14:textId="77777777" w:rsidR="00972972" w:rsidRDefault="00972972" w:rsidP="00B33520">
      <w:pPr>
        <w:spacing w:after="0"/>
      </w:pPr>
      <w:r>
        <w:separator/>
      </w:r>
    </w:p>
  </w:endnote>
  <w:endnote w:type="continuationSeparator" w:id="0">
    <w:p w14:paraId="0A4EC4F5" w14:textId="77777777" w:rsidR="00972972" w:rsidRDefault="00972972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DA9D023-06A6-4727-BA67-D37C9BBBB0C5}"/>
    <w:embedBold r:id="rId2" w:fontKey="{D112A51A-8099-4AB4-8214-F78F4A432E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P7B6C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subsetted="1" w:fontKey="{8853023B-A3F4-4E90-A15C-6294191BF0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DD0D0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5FD2D" w14:textId="77777777" w:rsidR="00972972" w:rsidRDefault="00972972" w:rsidP="00B33520">
      <w:pPr>
        <w:spacing w:after="0"/>
      </w:pPr>
      <w:r>
        <w:separator/>
      </w:r>
    </w:p>
  </w:footnote>
  <w:footnote w:type="continuationSeparator" w:id="0">
    <w:p w14:paraId="4C0B1809" w14:textId="77777777" w:rsidR="00972972" w:rsidRDefault="00972972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4D399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2683171E"/>
    <w:multiLevelType w:val="hybridMultilevel"/>
    <w:tmpl w:val="0FFCAE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5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388652177">
    <w:abstractNumId w:val="3"/>
  </w:num>
  <w:num w:numId="2" w16cid:durableId="1412896001">
    <w:abstractNumId w:val="4"/>
  </w:num>
  <w:num w:numId="3" w16cid:durableId="2054771981">
    <w:abstractNumId w:val="5"/>
  </w:num>
  <w:num w:numId="4" w16cid:durableId="688533986">
    <w:abstractNumId w:val="2"/>
  </w:num>
  <w:num w:numId="5" w16cid:durableId="702942203">
    <w:abstractNumId w:val="0"/>
  </w:num>
  <w:num w:numId="6" w16cid:durableId="1899318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20"/>
    <w:rsid w:val="000077DE"/>
    <w:rsid w:val="00015A81"/>
    <w:rsid w:val="000172B2"/>
    <w:rsid w:val="00017840"/>
    <w:rsid w:val="00022EE3"/>
    <w:rsid w:val="00024F62"/>
    <w:rsid w:val="00025B0E"/>
    <w:rsid w:val="00033FE8"/>
    <w:rsid w:val="00035275"/>
    <w:rsid w:val="00041CB5"/>
    <w:rsid w:val="000468B1"/>
    <w:rsid w:val="00047135"/>
    <w:rsid w:val="000579F7"/>
    <w:rsid w:val="00060191"/>
    <w:rsid w:val="00070534"/>
    <w:rsid w:val="00070DAF"/>
    <w:rsid w:val="00073495"/>
    <w:rsid w:val="000737DA"/>
    <w:rsid w:val="000762C3"/>
    <w:rsid w:val="000762F7"/>
    <w:rsid w:val="000769E7"/>
    <w:rsid w:val="00077C6A"/>
    <w:rsid w:val="00086548"/>
    <w:rsid w:val="000879AA"/>
    <w:rsid w:val="0009299E"/>
    <w:rsid w:val="000A462F"/>
    <w:rsid w:val="000A4A9C"/>
    <w:rsid w:val="000B17E3"/>
    <w:rsid w:val="000B30DB"/>
    <w:rsid w:val="000B70E4"/>
    <w:rsid w:val="000C01F2"/>
    <w:rsid w:val="000C4730"/>
    <w:rsid w:val="000C6902"/>
    <w:rsid w:val="000D32F5"/>
    <w:rsid w:val="000D3B40"/>
    <w:rsid w:val="000D59C5"/>
    <w:rsid w:val="000E046D"/>
    <w:rsid w:val="000E129B"/>
    <w:rsid w:val="000E2FAE"/>
    <w:rsid w:val="000E52A7"/>
    <w:rsid w:val="000E6C21"/>
    <w:rsid w:val="000F3725"/>
    <w:rsid w:val="000F52C4"/>
    <w:rsid w:val="000F6441"/>
    <w:rsid w:val="00104B84"/>
    <w:rsid w:val="00107F61"/>
    <w:rsid w:val="001107B6"/>
    <w:rsid w:val="00110BE9"/>
    <w:rsid w:val="00115217"/>
    <w:rsid w:val="00120D8B"/>
    <w:rsid w:val="00126BDD"/>
    <w:rsid w:val="001315E1"/>
    <w:rsid w:val="00136747"/>
    <w:rsid w:val="00141EAB"/>
    <w:rsid w:val="0014690A"/>
    <w:rsid w:val="001541F8"/>
    <w:rsid w:val="00160373"/>
    <w:rsid w:val="00163FAE"/>
    <w:rsid w:val="00164E82"/>
    <w:rsid w:val="00165E0E"/>
    <w:rsid w:val="00176FBE"/>
    <w:rsid w:val="0018102D"/>
    <w:rsid w:val="00182AB6"/>
    <w:rsid w:val="00182ED8"/>
    <w:rsid w:val="001868B0"/>
    <w:rsid w:val="00192222"/>
    <w:rsid w:val="00192F25"/>
    <w:rsid w:val="00195C1D"/>
    <w:rsid w:val="00196D12"/>
    <w:rsid w:val="001976EB"/>
    <w:rsid w:val="001A6C5D"/>
    <w:rsid w:val="001A7B87"/>
    <w:rsid w:val="001B1482"/>
    <w:rsid w:val="001C25B5"/>
    <w:rsid w:val="001C468C"/>
    <w:rsid w:val="001C7216"/>
    <w:rsid w:val="001C763E"/>
    <w:rsid w:val="001D52A1"/>
    <w:rsid w:val="001D6B3A"/>
    <w:rsid w:val="001D6ED8"/>
    <w:rsid w:val="001F09B4"/>
    <w:rsid w:val="001F187B"/>
    <w:rsid w:val="001F3DE8"/>
    <w:rsid w:val="001F6E2F"/>
    <w:rsid w:val="00203571"/>
    <w:rsid w:val="00203930"/>
    <w:rsid w:val="002051DB"/>
    <w:rsid w:val="00205F82"/>
    <w:rsid w:val="00207165"/>
    <w:rsid w:val="002116AB"/>
    <w:rsid w:val="002137D3"/>
    <w:rsid w:val="002147ED"/>
    <w:rsid w:val="00221BB7"/>
    <w:rsid w:val="00223F1E"/>
    <w:rsid w:val="00224A32"/>
    <w:rsid w:val="00224EF7"/>
    <w:rsid w:val="00225AC7"/>
    <w:rsid w:val="00226C13"/>
    <w:rsid w:val="002324F7"/>
    <w:rsid w:val="00240BFC"/>
    <w:rsid w:val="00243B5E"/>
    <w:rsid w:val="00256C7F"/>
    <w:rsid w:val="00260283"/>
    <w:rsid w:val="002609D6"/>
    <w:rsid w:val="00260B96"/>
    <w:rsid w:val="002655EF"/>
    <w:rsid w:val="00266537"/>
    <w:rsid w:val="00266D8D"/>
    <w:rsid w:val="002706C3"/>
    <w:rsid w:val="00280690"/>
    <w:rsid w:val="002A0FAA"/>
    <w:rsid w:val="002A6855"/>
    <w:rsid w:val="002A7148"/>
    <w:rsid w:val="002B27C8"/>
    <w:rsid w:val="002B3793"/>
    <w:rsid w:val="002C0D98"/>
    <w:rsid w:val="002C29C0"/>
    <w:rsid w:val="002C6AD5"/>
    <w:rsid w:val="002D5208"/>
    <w:rsid w:val="002E125B"/>
    <w:rsid w:val="002F1D81"/>
    <w:rsid w:val="002F228F"/>
    <w:rsid w:val="002F55B2"/>
    <w:rsid w:val="00311106"/>
    <w:rsid w:val="0031277D"/>
    <w:rsid w:val="0031591D"/>
    <w:rsid w:val="0031717B"/>
    <w:rsid w:val="0032652E"/>
    <w:rsid w:val="00327CB3"/>
    <w:rsid w:val="003324C7"/>
    <w:rsid w:val="0034219C"/>
    <w:rsid w:val="00343558"/>
    <w:rsid w:val="00344BEA"/>
    <w:rsid w:val="00355FBD"/>
    <w:rsid w:val="0035618D"/>
    <w:rsid w:val="003615BB"/>
    <w:rsid w:val="00366405"/>
    <w:rsid w:val="00367008"/>
    <w:rsid w:val="00372171"/>
    <w:rsid w:val="00374B15"/>
    <w:rsid w:val="00374F94"/>
    <w:rsid w:val="0037527E"/>
    <w:rsid w:val="00376E4B"/>
    <w:rsid w:val="00382D9F"/>
    <w:rsid w:val="00382FF5"/>
    <w:rsid w:val="00384BCB"/>
    <w:rsid w:val="003862FF"/>
    <w:rsid w:val="003863B4"/>
    <w:rsid w:val="00386924"/>
    <w:rsid w:val="00387863"/>
    <w:rsid w:val="00390437"/>
    <w:rsid w:val="003A1AD7"/>
    <w:rsid w:val="003A670D"/>
    <w:rsid w:val="003A6CB5"/>
    <w:rsid w:val="003A7964"/>
    <w:rsid w:val="003B14E8"/>
    <w:rsid w:val="003B7840"/>
    <w:rsid w:val="003C0D09"/>
    <w:rsid w:val="003D407A"/>
    <w:rsid w:val="003D5F86"/>
    <w:rsid w:val="003D657D"/>
    <w:rsid w:val="003D6954"/>
    <w:rsid w:val="003E18EA"/>
    <w:rsid w:val="003E28D1"/>
    <w:rsid w:val="003E65C9"/>
    <w:rsid w:val="003E7340"/>
    <w:rsid w:val="003E791F"/>
    <w:rsid w:val="003F1634"/>
    <w:rsid w:val="004005D4"/>
    <w:rsid w:val="0040392C"/>
    <w:rsid w:val="0040758F"/>
    <w:rsid w:val="00410B3C"/>
    <w:rsid w:val="00414967"/>
    <w:rsid w:val="004150BF"/>
    <w:rsid w:val="00416ED3"/>
    <w:rsid w:val="004209A3"/>
    <w:rsid w:val="0042178A"/>
    <w:rsid w:val="00422BD7"/>
    <w:rsid w:val="00423D13"/>
    <w:rsid w:val="0042576B"/>
    <w:rsid w:val="00427940"/>
    <w:rsid w:val="00433FE5"/>
    <w:rsid w:val="00435DA0"/>
    <w:rsid w:val="00436A24"/>
    <w:rsid w:val="00443B91"/>
    <w:rsid w:val="00450CA5"/>
    <w:rsid w:val="004531C4"/>
    <w:rsid w:val="00456ED1"/>
    <w:rsid w:val="00461EC1"/>
    <w:rsid w:val="00464C0B"/>
    <w:rsid w:val="00465BBB"/>
    <w:rsid w:val="004835C3"/>
    <w:rsid w:val="004835D8"/>
    <w:rsid w:val="00494C04"/>
    <w:rsid w:val="0049504F"/>
    <w:rsid w:val="004976FC"/>
    <w:rsid w:val="004A0DD3"/>
    <w:rsid w:val="004A13C3"/>
    <w:rsid w:val="004A17E8"/>
    <w:rsid w:val="004A1986"/>
    <w:rsid w:val="004A1D38"/>
    <w:rsid w:val="004A3F54"/>
    <w:rsid w:val="004C393E"/>
    <w:rsid w:val="004D12D3"/>
    <w:rsid w:val="004D3AA6"/>
    <w:rsid w:val="004D5F7B"/>
    <w:rsid w:val="004E1F5C"/>
    <w:rsid w:val="004E2681"/>
    <w:rsid w:val="004E3C08"/>
    <w:rsid w:val="004E3D5D"/>
    <w:rsid w:val="004E4FAA"/>
    <w:rsid w:val="004E7D1C"/>
    <w:rsid w:val="004F55C5"/>
    <w:rsid w:val="005145A4"/>
    <w:rsid w:val="005210DE"/>
    <w:rsid w:val="00521D2E"/>
    <w:rsid w:val="00525F77"/>
    <w:rsid w:val="00527012"/>
    <w:rsid w:val="00530560"/>
    <w:rsid w:val="0053093C"/>
    <w:rsid w:val="00533140"/>
    <w:rsid w:val="00535AEC"/>
    <w:rsid w:val="005514CC"/>
    <w:rsid w:val="005520C8"/>
    <w:rsid w:val="005549EF"/>
    <w:rsid w:val="00554B6C"/>
    <w:rsid w:val="0056049C"/>
    <w:rsid w:val="00563BC3"/>
    <w:rsid w:val="00564121"/>
    <w:rsid w:val="0056479A"/>
    <w:rsid w:val="00566A44"/>
    <w:rsid w:val="00580834"/>
    <w:rsid w:val="00583965"/>
    <w:rsid w:val="0058414C"/>
    <w:rsid w:val="005869BC"/>
    <w:rsid w:val="005879C2"/>
    <w:rsid w:val="00595594"/>
    <w:rsid w:val="005A16BE"/>
    <w:rsid w:val="005A3B99"/>
    <w:rsid w:val="005A3EFD"/>
    <w:rsid w:val="005B32CE"/>
    <w:rsid w:val="005C1684"/>
    <w:rsid w:val="005C2BA6"/>
    <w:rsid w:val="005C5178"/>
    <w:rsid w:val="005C58CF"/>
    <w:rsid w:val="005D0C09"/>
    <w:rsid w:val="005D0C64"/>
    <w:rsid w:val="005D49D9"/>
    <w:rsid w:val="005E639C"/>
    <w:rsid w:val="005F0FDF"/>
    <w:rsid w:val="005F1456"/>
    <w:rsid w:val="005F251A"/>
    <w:rsid w:val="005F47FC"/>
    <w:rsid w:val="00601599"/>
    <w:rsid w:val="00602BDC"/>
    <w:rsid w:val="006066D8"/>
    <w:rsid w:val="00607350"/>
    <w:rsid w:val="00607B2A"/>
    <w:rsid w:val="0061399A"/>
    <w:rsid w:val="00613A7E"/>
    <w:rsid w:val="00614C8C"/>
    <w:rsid w:val="00617F2A"/>
    <w:rsid w:val="006247AB"/>
    <w:rsid w:val="00625D49"/>
    <w:rsid w:val="006319A5"/>
    <w:rsid w:val="00633054"/>
    <w:rsid w:val="006346AF"/>
    <w:rsid w:val="00634DF2"/>
    <w:rsid w:val="00637D82"/>
    <w:rsid w:val="0064064F"/>
    <w:rsid w:val="0064330C"/>
    <w:rsid w:val="00645EEE"/>
    <w:rsid w:val="0064783D"/>
    <w:rsid w:val="00650B7A"/>
    <w:rsid w:val="006518F5"/>
    <w:rsid w:val="00653539"/>
    <w:rsid w:val="00654E8D"/>
    <w:rsid w:val="00655230"/>
    <w:rsid w:val="00664580"/>
    <w:rsid w:val="00665E45"/>
    <w:rsid w:val="0067279F"/>
    <w:rsid w:val="00674C8B"/>
    <w:rsid w:val="006847E8"/>
    <w:rsid w:val="00691EF3"/>
    <w:rsid w:val="00693F92"/>
    <w:rsid w:val="0069707E"/>
    <w:rsid w:val="006A0080"/>
    <w:rsid w:val="006A5FF5"/>
    <w:rsid w:val="006A615C"/>
    <w:rsid w:val="006A7460"/>
    <w:rsid w:val="006B2CC9"/>
    <w:rsid w:val="006B7814"/>
    <w:rsid w:val="006D00EB"/>
    <w:rsid w:val="006D0BDC"/>
    <w:rsid w:val="006D30E6"/>
    <w:rsid w:val="006D7416"/>
    <w:rsid w:val="006F5898"/>
    <w:rsid w:val="00700357"/>
    <w:rsid w:val="00702246"/>
    <w:rsid w:val="007033E8"/>
    <w:rsid w:val="0070413A"/>
    <w:rsid w:val="00711E95"/>
    <w:rsid w:val="00713198"/>
    <w:rsid w:val="007150E1"/>
    <w:rsid w:val="0071524A"/>
    <w:rsid w:val="007176BE"/>
    <w:rsid w:val="007251A4"/>
    <w:rsid w:val="00726AC2"/>
    <w:rsid w:val="00730429"/>
    <w:rsid w:val="007312CD"/>
    <w:rsid w:val="0073374E"/>
    <w:rsid w:val="0073788E"/>
    <w:rsid w:val="007464F2"/>
    <w:rsid w:val="00747049"/>
    <w:rsid w:val="0074771A"/>
    <w:rsid w:val="007511BA"/>
    <w:rsid w:val="00756EF9"/>
    <w:rsid w:val="00761FB0"/>
    <w:rsid w:val="00765E9A"/>
    <w:rsid w:val="00773007"/>
    <w:rsid w:val="007766F8"/>
    <w:rsid w:val="00777402"/>
    <w:rsid w:val="00782B2A"/>
    <w:rsid w:val="00782B66"/>
    <w:rsid w:val="00790289"/>
    <w:rsid w:val="00791535"/>
    <w:rsid w:val="00796BA7"/>
    <w:rsid w:val="007A0097"/>
    <w:rsid w:val="007A0410"/>
    <w:rsid w:val="007A046E"/>
    <w:rsid w:val="007B1FEF"/>
    <w:rsid w:val="007B6930"/>
    <w:rsid w:val="007C3F75"/>
    <w:rsid w:val="007D1B11"/>
    <w:rsid w:val="007D597D"/>
    <w:rsid w:val="007D708B"/>
    <w:rsid w:val="007E1E98"/>
    <w:rsid w:val="007E2215"/>
    <w:rsid w:val="007E7A40"/>
    <w:rsid w:val="007F3AA3"/>
    <w:rsid w:val="007F78F7"/>
    <w:rsid w:val="0080096A"/>
    <w:rsid w:val="008031BA"/>
    <w:rsid w:val="00813E94"/>
    <w:rsid w:val="00814C05"/>
    <w:rsid w:val="00815532"/>
    <w:rsid w:val="00820048"/>
    <w:rsid w:val="00822F4F"/>
    <w:rsid w:val="00832034"/>
    <w:rsid w:val="00835477"/>
    <w:rsid w:val="00836200"/>
    <w:rsid w:val="00837F82"/>
    <w:rsid w:val="008409D8"/>
    <w:rsid w:val="00845F61"/>
    <w:rsid w:val="0084659F"/>
    <w:rsid w:val="00852020"/>
    <w:rsid w:val="008541ED"/>
    <w:rsid w:val="008621BE"/>
    <w:rsid w:val="00871BAB"/>
    <w:rsid w:val="00872B96"/>
    <w:rsid w:val="00874243"/>
    <w:rsid w:val="0087708A"/>
    <w:rsid w:val="008816D9"/>
    <w:rsid w:val="00882BB1"/>
    <w:rsid w:val="0088597B"/>
    <w:rsid w:val="00887ED1"/>
    <w:rsid w:val="0089469A"/>
    <w:rsid w:val="0089493F"/>
    <w:rsid w:val="008A141C"/>
    <w:rsid w:val="008A731C"/>
    <w:rsid w:val="008B03CC"/>
    <w:rsid w:val="008B15F7"/>
    <w:rsid w:val="008B1913"/>
    <w:rsid w:val="008B67B4"/>
    <w:rsid w:val="008C2B89"/>
    <w:rsid w:val="008C72EF"/>
    <w:rsid w:val="008D1DB4"/>
    <w:rsid w:val="008D3CB8"/>
    <w:rsid w:val="008D47F0"/>
    <w:rsid w:val="008D52E2"/>
    <w:rsid w:val="008D5A43"/>
    <w:rsid w:val="008E0E8B"/>
    <w:rsid w:val="008F240C"/>
    <w:rsid w:val="008F4164"/>
    <w:rsid w:val="008F6657"/>
    <w:rsid w:val="008F73C2"/>
    <w:rsid w:val="0090093D"/>
    <w:rsid w:val="00902644"/>
    <w:rsid w:val="00903F1C"/>
    <w:rsid w:val="00904A8E"/>
    <w:rsid w:val="0090571E"/>
    <w:rsid w:val="00910229"/>
    <w:rsid w:val="00910D39"/>
    <w:rsid w:val="00911700"/>
    <w:rsid w:val="00911E03"/>
    <w:rsid w:val="00914EB5"/>
    <w:rsid w:val="00930B0B"/>
    <w:rsid w:val="00930F65"/>
    <w:rsid w:val="009324C4"/>
    <w:rsid w:val="009336CE"/>
    <w:rsid w:val="00933D9E"/>
    <w:rsid w:val="0094515B"/>
    <w:rsid w:val="00945E46"/>
    <w:rsid w:val="009554F6"/>
    <w:rsid w:val="009623B4"/>
    <w:rsid w:val="00962982"/>
    <w:rsid w:val="0096700F"/>
    <w:rsid w:val="00972972"/>
    <w:rsid w:val="009761E8"/>
    <w:rsid w:val="0097671F"/>
    <w:rsid w:val="00976A30"/>
    <w:rsid w:val="009776B0"/>
    <w:rsid w:val="00980976"/>
    <w:rsid w:val="009872EA"/>
    <w:rsid w:val="00987806"/>
    <w:rsid w:val="00987FC6"/>
    <w:rsid w:val="009923C6"/>
    <w:rsid w:val="0099260F"/>
    <w:rsid w:val="00997517"/>
    <w:rsid w:val="009A4352"/>
    <w:rsid w:val="009A698A"/>
    <w:rsid w:val="009C4D73"/>
    <w:rsid w:val="009C63C2"/>
    <w:rsid w:val="009C7F98"/>
    <w:rsid w:val="009D69BC"/>
    <w:rsid w:val="009D6E3E"/>
    <w:rsid w:val="009E0913"/>
    <w:rsid w:val="009E3908"/>
    <w:rsid w:val="009E4209"/>
    <w:rsid w:val="009E663C"/>
    <w:rsid w:val="009F0B10"/>
    <w:rsid w:val="009F5CD1"/>
    <w:rsid w:val="009F623E"/>
    <w:rsid w:val="009F7661"/>
    <w:rsid w:val="009F7DBF"/>
    <w:rsid w:val="009F7E8C"/>
    <w:rsid w:val="00A02C6E"/>
    <w:rsid w:val="00A07C2A"/>
    <w:rsid w:val="00A137EA"/>
    <w:rsid w:val="00A23413"/>
    <w:rsid w:val="00A23B93"/>
    <w:rsid w:val="00A3166D"/>
    <w:rsid w:val="00A35352"/>
    <w:rsid w:val="00A43DB8"/>
    <w:rsid w:val="00A4580E"/>
    <w:rsid w:val="00A47AA9"/>
    <w:rsid w:val="00A6102D"/>
    <w:rsid w:val="00A642FF"/>
    <w:rsid w:val="00A650F7"/>
    <w:rsid w:val="00A72E13"/>
    <w:rsid w:val="00A80B50"/>
    <w:rsid w:val="00A82E0C"/>
    <w:rsid w:val="00A8410F"/>
    <w:rsid w:val="00A8454A"/>
    <w:rsid w:val="00A84AA6"/>
    <w:rsid w:val="00A9639C"/>
    <w:rsid w:val="00A9749E"/>
    <w:rsid w:val="00AA34B9"/>
    <w:rsid w:val="00AA3F59"/>
    <w:rsid w:val="00AA7463"/>
    <w:rsid w:val="00AB5B44"/>
    <w:rsid w:val="00AB6674"/>
    <w:rsid w:val="00AB7EA0"/>
    <w:rsid w:val="00AC1BD9"/>
    <w:rsid w:val="00AD142E"/>
    <w:rsid w:val="00AD25C0"/>
    <w:rsid w:val="00AD37A5"/>
    <w:rsid w:val="00AE137C"/>
    <w:rsid w:val="00AE5602"/>
    <w:rsid w:val="00AE5756"/>
    <w:rsid w:val="00AE71D6"/>
    <w:rsid w:val="00AF4244"/>
    <w:rsid w:val="00AF72AE"/>
    <w:rsid w:val="00B020CA"/>
    <w:rsid w:val="00B042E8"/>
    <w:rsid w:val="00B10FFC"/>
    <w:rsid w:val="00B17281"/>
    <w:rsid w:val="00B17C68"/>
    <w:rsid w:val="00B211DE"/>
    <w:rsid w:val="00B33520"/>
    <w:rsid w:val="00B3524C"/>
    <w:rsid w:val="00B40DF5"/>
    <w:rsid w:val="00B41722"/>
    <w:rsid w:val="00B42CC5"/>
    <w:rsid w:val="00B5202C"/>
    <w:rsid w:val="00B53613"/>
    <w:rsid w:val="00B576A4"/>
    <w:rsid w:val="00B57803"/>
    <w:rsid w:val="00B81EE8"/>
    <w:rsid w:val="00B850DE"/>
    <w:rsid w:val="00B866EB"/>
    <w:rsid w:val="00B90A26"/>
    <w:rsid w:val="00B914EA"/>
    <w:rsid w:val="00B9171A"/>
    <w:rsid w:val="00B94D58"/>
    <w:rsid w:val="00BA3177"/>
    <w:rsid w:val="00BA61E3"/>
    <w:rsid w:val="00BB1DAA"/>
    <w:rsid w:val="00BB6ADB"/>
    <w:rsid w:val="00BC11B8"/>
    <w:rsid w:val="00BC4628"/>
    <w:rsid w:val="00BC5943"/>
    <w:rsid w:val="00BC5F97"/>
    <w:rsid w:val="00BC6A16"/>
    <w:rsid w:val="00BD0A8F"/>
    <w:rsid w:val="00BD1613"/>
    <w:rsid w:val="00BD196F"/>
    <w:rsid w:val="00BD3CC6"/>
    <w:rsid w:val="00BD5CF8"/>
    <w:rsid w:val="00BD6E59"/>
    <w:rsid w:val="00BD7CEB"/>
    <w:rsid w:val="00BE1455"/>
    <w:rsid w:val="00BF6CDC"/>
    <w:rsid w:val="00BF796C"/>
    <w:rsid w:val="00C055A0"/>
    <w:rsid w:val="00C058A1"/>
    <w:rsid w:val="00C06808"/>
    <w:rsid w:val="00C12E88"/>
    <w:rsid w:val="00C166B4"/>
    <w:rsid w:val="00C2270C"/>
    <w:rsid w:val="00C22EED"/>
    <w:rsid w:val="00C341C2"/>
    <w:rsid w:val="00C36404"/>
    <w:rsid w:val="00C377BA"/>
    <w:rsid w:val="00C40145"/>
    <w:rsid w:val="00C41A2C"/>
    <w:rsid w:val="00C41BBF"/>
    <w:rsid w:val="00C46015"/>
    <w:rsid w:val="00C4643D"/>
    <w:rsid w:val="00C4665F"/>
    <w:rsid w:val="00C46D09"/>
    <w:rsid w:val="00C52597"/>
    <w:rsid w:val="00C575C9"/>
    <w:rsid w:val="00C607AE"/>
    <w:rsid w:val="00C637EF"/>
    <w:rsid w:val="00C67B40"/>
    <w:rsid w:val="00C76324"/>
    <w:rsid w:val="00C828A6"/>
    <w:rsid w:val="00C91A00"/>
    <w:rsid w:val="00C94E47"/>
    <w:rsid w:val="00C950D2"/>
    <w:rsid w:val="00C952FA"/>
    <w:rsid w:val="00CA29BA"/>
    <w:rsid w:val="00CA4362"/>
    <w:rsid w:val="00CA74DA"/>
    <w:rsid w:val="00CA7C71"/>
    <w:rsid w:val="00CC1BF9"/>
    <w:rsid w:val="00CC28BE"/>
    <w:rsid w:val="00CC391A"/>
    <w:rsid w:val="00CC5EF0"/>
    <w:rsid w:val="00CD2EA5"/>
    <w:rsid w:val="00CD7144"/>
    <w:rsid w:val="00CE1761"/>
    <w:rsid w:val="00CF1663"/>
    <w:rsid w:val="00CF2A9A"/>
    <w:rsid w:val="00CF5B30"/>
    <w:rsid w:val="00CF61EC"/>
    <w:rsid w:val="00CF7A8E"/>
    <w:rsid w:val="00CF7FCC"/>
    <w:rsid w:val="00D04BA8"/>
    <w:rsid w:val="00D17613"/>
    <w:rsid w:val="00D21A37"/>
    <w:rsid w:val="00D225EF"/>
    <w:rsid w:val="00D327A7"/>
    <w:rsid w:val="00D346A3"/>
    <w:rsid w:val="00D37E1B"/>
    <w:rsid w:val="00D41E44"/>
    <w:rsid w:val="00D4408D"/>
    <w:rsid w:val="00D45B07"/>
    <w:rsid w:val="00D47A76"/>
    <w:rsid w:val="00D47F3B"/>
    <w:rsid w:val="00D5142C"/>
    <w:rsid w:val="00D51AC8"/>
    <w:rsid w:val="00D574E9"/>
    <w:rsid w:val="00D57F81"/>
    <w:rsid w:val="00D60B74"/>
    <w:rsid w:val="00D621E5"/>
    <w:rsid w:val="00D6265D"/>
    <w:rsid w:val="00D6543F"/>
    <w:rsid w:val="00D67AFE"/>
    <w:rsid w:val="00D73741"/>
    <w:rsid w:val="00D7478E"/>
    <w:rsid w:val="00D747C9"/>
    <w:rsid w:val="00D76B2A"/>
    <w:rsid w:val="00D81233"/>
    <w:rsid w:val="00D8391D"/>
    <w:rsid w:val="00D83F1E"/>
    <w:rsid w:val="00D84557"/>
    <w:rsid w:val="00D84642"/>
    <w:rsid w:val="00D861C0"/>
    <w:rsid w:val="00D9061F"/>
    <w:rsid w:val="00D90A07"/>
    <w:rsid w:val="00D93455"/>
    <w:rsid w:val="00DA0835"/>
    <w:rsid w:val="00DA2C55"/>
    <w:rsid w:val="00DA5B0A"/>
    <w:rsid w:val="00DA5BAD"/>
    <w:rsid w:val="00DA6260"/>
    <w:rsid w:val="00DB6AF5"/>
    <w:rsid w:val="00DB7512"/>
    <w:rsid w:val="00DC15B9"/>
    <w:rsid w:val="00DC3CFF"/>
    <w:rsid w:val="00DC6B22"/>
    <w:rsid w:val="00DC797C"/>
    <w:rsid w:val="00DD0D03"/>
    <w:rsid w:val="00DD326E"/>
    <w:rsid w:val="00DD4555"/>
    <w:rsid w:val="00DE09B5"/>
    <w:rsid w:val="00DE28D4"/>
    <w:rsid w:val="00E01806"/>
    <w:rsid w:val="00E01B86"/>
    <w:rsid w:val="00E06A82"/>
    <w:rsid w:val="00E20F41"/>
    <w:rsid w:val="00E21F1F"/>
    <w:rsid w:val="00E24C99"/>
    <w:rsid w:val="00E26602"/>
    <w:rsid w:val="00E319EB"/>
    <w:rsid w:val="00E37BAF"/>
    <w:rsid w:val="00E46020"/>
    <w:rsid w:val="00E47A01"/>
    <w:rsid w:val="00E50C93"/>
    <w:rsid w:val="00E5508C"/>
    <w:rsid w:val="00E57A5A"/>
    <w:rsid w:val="00E62199"/>
    <w:rsid w:val="00E62376"/>
    <w:rsid w:val="00E7438A"/>
    <w:rsid w:val="00E759D5"/>
    <w:rsid w:val="00E75B57"/>
    <w:rsid w:val="00E8341D"/>
    <w:rsid w:val="00E843FC"/>
    <w:rsid w:val="00E84AB0"/>
    <w:rsid w:val="00E87DBF"/>
    <w:rsid w:val="00E9378B"/>
    <w:rsid w:val="00E940F0"/>
    <w:rsid w:val="00E95930"/>
    <w:rsid w:val="00E96C75"/>
    <w:rsid w:val="00EA16BC"/>
    <w:rsid w:val="00EA27EB"/>
    <w:rsid w:val="00EA3B5F"/>
    <w:rsid w:val="00EA3FBF"/>
    <w:rsid w:val="00EA7B32"/>
    <w:rsid w:val="00EB2C84"/>
    <w:rsid w:val="00EB38DC"/>
    <w:rsid w:val="00EC7700"/>
    <w:rsid w:val="00EE238F"/>
    <w:rsid w:val="00EE332A"/>
    <w:rsid w:val="00EE4EF1"/>
    <w:rsid w:val="00EF0F9C"/>
    <w:rsid w:val="00EF15B4"/>
    <w:rsid w:val="00EF426E"/>
    <w:rsid w:val="00F03A03"/>
    <w:rsid w:val="00F100B1"/>
    <w:rsid w:val="00F1084E"/>
    <w:rsid w:val="00F11EA8"/>
    <w:rsid w:val="00F2517B"/>
    <w:rsid w:val="00F25A2B"/>
    <w:rsid w:val="00F272E4"/>
    <w:rsid w:val="00F32282"/>
    <w:rsid w:val="00F36A81"/>
    <w:rsid w:val="00F439E8"/>
    <w:rsid w:val="00F4413B"/>
    <w:rsid w:val="00F50925"/>
    <w:rsid w:val="00F62CD1"/>
    <w:rsid w:val="00F640CC"/>
    <w:rsid w:val="00F6525F"/>
    <w:rsid w:val="00F67F6C"/>
    <w:rsid w:val="00F733F4"/>
    <w:rsid w:val="00F80AF7"/>
    <w:rsid w:val="00F828E8"/>
    <w:rsid w:val="00F875C0"/>
    <w:rsid w:val="00F87FCB"/>
    <w:rsid w:val="00F963D3"/>
    <w:rsid w:val="00F96A90"/>
    <w:rsid w:val="00F979AA"/>
    <w:rsid w:val="00F97BBE"/>
    <w:rsid w:val="00FA1680"/>
    <w:rsid w:val="00FA65AC"/>
    <w:rsid w:val="00FA77DA"/>
    <w:rsid w:val="00FB43D6"/>
    <w:rsid w:val="00FB6D52"/>
    <w:rsid w:val="00FC073E"/>
    <w:rsid w:val="00FC6BDE"/>
    <w:rsid w:val="00FE41B8"/>
    <w:rsid w:val="00FE5695"/>
    <w:rsid w:val="00FF4A1E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D17C"/>
  <w15:docId w15:val="{59FB078B-2FD8-4234-BD90-76D488CD0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paragraph" w:styleId="Revision">
    <w:name w:val="Revision"/>
    <w:hidden/>
    <w:uiPriority w:val="99"/>
    <w:semiHidden/>
    <w:rsid w:val="00A23413"/>
    <w:rPr>
      <w:rFonts w:ascii="Times New Roman" w:eastAsia="Times New Roman" w:hAnsi="Times New Roman" w:cs="Times New Roman"/>
      <w:sz w:val="1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227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70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70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70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">
    <w:name w:val="شرح شکل"/>
    <w:basedOn w:val="Normal"/>
    <w:next w:val="Normal"/>
    <w:link w:val="Char"/>
    <w:qFormat/>
    <w:rsid w:val="0031277D"/>
    <w:pPr>
      <w:bidi/>
      <w:spacing w:after="0"/>
      <w:jc w:val="center"/>
    </w:pPr>
    <w:rPr>
      <w:rFonts w:cs="B Lotus"/>
      <w:sz w:val="22"/>
      <w:szCs w:val="22"/>
      <w:lang w:bidi="fa-IR"/>
    </w:rPr>
  </w:style>
  <w:style w:type="character" w:customStyle="1" w:styleId="Char">
    <w:name w:val="شرح شکل Char"/>
    <w:basedOn w:val="DefaultParagraphFont"/>
    <w:link w:val="a"/>
    <w:rsid w:val="0031277D"/>
    <w:rPr>
      <w:rFonts w:ascii="Times New Roman" w:eastAsia="Times New Roman" w:hAnsi="Times New Roman" w:cs="B Lotus"/>
      <w:lang w:bidi="fa-IR"/>
    </w:rPr>
  </w:style>
  <w:style w:type="character" w:customStyle="1" w:styleId="fontstyle01">
    <w:name w:val="fontstyle01"/>
    <w:basedOn w:val="DefaultParagraphFont"/>
    <w:rsid w:val="0042576B"/>
    <w:rPr>
      <w:rFonts w:ascii="AdvP7B6C" w:hAnsi="AdvP7B6C" w:hint="default"/>
      <w:b w:val="0"/>
      <w:bCs w:val="0"/>
      <w:i w:val="0"/>
      <w:iCs w:val="0"/>
      <w:color w:val="24202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76E4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7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i.org/10.1111/sed.1305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EF88D-5DBE-4008-9B74-641DDAC2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11</Pages>
  <Words>3483</Words>
  <Characters>19856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23293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subject/>
  <dc:creator>Mina</dc:creator>
  <cp:keywords/>
  <dc:description/>
  <cp:lastModifiedBy>aram bayetgoll</cp:lastModifiedBy>
  <cp:revision>186</cp:revision>
  <dcterms:created xsi:type="dcterms:W3CDTF">2022-11-08T06:12:00Z</dcterms:created>
  <dcterms:modified xsi:type="dcterms:W3CDTF">2022-11-21T20:35:00Z</dcterms:modified>
</cp:coreProperties>
</file>