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DCE400" w14:textId="77777777" w:rsidR="00E8649C" w:rsidRDefault="00E8649C" w:rsidP="00E8649C">
      <w:pPr>
        <w:bidi/>
        <w:contextualSpacing/>
        <w:jc w:val="center"/>
        <w:rPr>
          <w:rFonts w:ascii="B Titr" w:hAnsi="B Titr" w:cs="B Nazanin"/>
          <w:b/>
          <w:bCs/>
          <w:sz w:val="32"/>
          <w:szCs w:val="32"/>
          <w:rtl/>
          <w:lang w:bidi="fa-IR"/>
        </w:rPr>
      </w:pPr>
      <w:r>
        <w:rPr>
          <w:rFonts w:ascii="B Titr" w:hAnsi="B Titr" w:cs="B Nazanin" w:hint="cs"/>
          <w:b/>
          <w:bCs/>
          <w:sz w:val="32"/>
          <w:szCs w:val="32"/>
          <w:rtl/>
          <w:lang w:bidi="fa-IR"/>
        </w:rPr>
        <w:t>مدل</w:t>
      </w:r>
      <w:r>
        <w:rPr>
          <w:rFonts w:ascii="B Titr" w:hAnsi="B Titr" w:cs="B Nazanin"/>
          <w:b/>
          <w:bCs/>
          <w:sz w:val="32"/>
          <w:szCs w:val="32"/>
          <w:rtl/>
          <w:lang w:bidi="fa-IR"/>
        </w:rPr>
        <w:softHyphen/>
      </w:r>
      <w:r>
        <w:rPr>
          <w:rFonts w:ascii="B Titr" w:hAnsi="B Titr" w:cs="B Nazanin" w:hint="cs"/>
          <w:b/>
          <w:bCs/>
          <w:sz w:val="32"/>
          <w:szCs w:val="32"/>
          <w:rtl/>
          <w:lang w:bidi="fa-IR"/>
        </w:rPr>
        <w:t>های دلومیتی شدن و تکامل دیاژنتیکی سیالات دولومیت</w:t>
      </w:r>
      <w:r>
        <w:rPr>
          <w:rFonts w:ascii="B Titr" w:hAnsi="B Titr" w:cs="B Nazanin"/>
          <w:b/>
          <w:bCs/>
          <w:sz w:val="32"/>
          <w:szCs w:val="32"/>
          <w:rtl/>
          <w:lang w:bidi="fa-IR"/>
        </w:rPr>
        <w:softHyphen/>
      </w:r>
      <w:r>
        <w:rPr>
          <w:rFonts w:ascii="B Titr" w:hAnsi="B Titr" w:cs="B Nazanin" w:hint="cs"/>
          <w:b/>
          <w:bCs/>
          <w:sz w:val="32"/>
          <w:szCs w:val="32"/>
          <w:rtl/>
          <w:lang w:bidi="fa-IR"/>
        </w:rPr>
        <w:t xml:space="preserve">ساز در پلاتفرم آسماری، </w:t>
      </w:r>
      <w:r w:rsidRPr="00921D8E">
        <w:rPr>
          <w:rFonts w:ascii="B Titr" w:hAnsi="B Titr" w:cs="B Nazanin"/>
          <w:b/>
          <w:bCs/>
          <w:sz w:val="32"/>
          <w:szCs w:val="32"/>
          <w:rtl/>
          <w:lang w:bidi="fa-IR"/>
        </w:rPr>
        <w:t xml:space="preserve">میدان </w:t>
      </w:r>
      <w:r>
        <w:rPr>
          <w:rFonts w:ascii="B Titr" w:hAnsi="B Titr" w:cs="B Nazanin" w:hint="cs"/>
          <w:b/>
          <w:bCs/>
          <w:sz w:val="32"/>
          <w:szCs w:val="32"/>
          <w:rtl/>
          <w:lang w:bidi="fa-IR"/>
        </w:rPr>
        <w:t xml:space="preserve">نفتی </w:t>
      </w:r>
      <w:r w:rsidRPr="00921D8E">
        <w:rPr>
          <w:rFonts w:ascii="B Titr" w:hAnsi="B Titr" w:cs="B Nazanin"/>
          <w:b/>
          <w:bCs/>
          <w:sz w:val="32"/>
          <w:szCs w:val="32"/>
          <w:rtl/>
          <w:lang w:bidi="fa-IR"/>
        </w:rPr>
        <w:t>شادگان</w:t>
      </w:r>
    </w:p>
    <w:p w14:paraId="60239B2E" w14:textId="77777777" w:rsidR="00E8649C" w:rsidRDefault="00E8649C" w:rsidP="00E8649C">
      <w:pPr>
        <w:bidi/>
        <w:contextualSpacing/>
        <w:jc w:val="center"/>
        <w:rPr>
          <w:rFonts w:ascii="B Titr" w:hAnsi="B Titr" w:cs="B Nazanin"/>
          <w:b/>
          <w:bCs/>
          <w:sz w:val="32"/>
          <w:szCs w:val="32"/>
          <w:rtl/>
          <w:lang w:bidi="fa-IR"/>
        </w:rPr>
      </w:pPr>
    </w:p>
    <w:p w14:paraId="510522FB" w14:textId="77777777" w:rsidR="00E8649C" w:rsidRDefault="00E8649C" w:rsidP="00E8649C">
      <w:pPr>
        <w:bidi/>
        <w:contextualSpacing/>
        <w:jc w:val="center"/>
        <w:rPr>
          <w:rFonts w:ascii="B Titr" w:hAnsi="B Titr" w:cs="B Nazanin"/>
          <w:b/>
          <w:bCs/>
          <w:sz w:val="24"/>
          <w:szCs w:val="24"/>
          <w:vertAlign w:val="superscript"/>
          <w:rtl/>
          <w:lang w:bidi="fa-IR"/>
        </w:rPr>
      </w:pPr>
      <w:r w:rsidRPr="00907C03">
        <w:rPr>
          <w:rFonts w:cs="B Nazanin" w:hint="cs"/>
          <w:bCs/>
          <w:sz w:val="20"/>
          <w:szCs w:val="24"/>
          <w:rtl/>
          <w:lang w:bidi="fa-IR"/>
        </w:rPr>
        <w:t>آرمین امیدپور</w:t>
      </w:r>
      <w:r w:rsidRPr="00907C03">
        <w:rPr>
          <w:rStyle w:val="StyleComplexLotus12ptBold"/>
          <w:rFonts w:cs="B Nazanin"/>
          <w:color w:val="000000"/>
          <w:vertAlign w:val="superscript"/>
          <w:rtl/>
          <w:lang w:bidi="fa-IR"/>
        </w:rPr>
        <w:t>*</w:t>
      </w:r>
      <w:r w:rsidRPr="00907C03">
        <w:rPr>
          <w:rFonts w:cs="B Nazanin" w:hint="cs"/>
          <w:bCs/>
          <w:sz w:val="20"/>
          <w:szCs w:val="24"/>
          <w:vertAlign w:val="superscript"/>
          <w:rtl/>
          <w:lang w:bidi="fa-IR"/>
        </w:rPr>
        <w:t>1</w:t>
      </w:r>
      <w:r w:rsidRPr="00907C03">
        <w:rPr>
          <w:rFonts w:cs="B Nazanin" w:hint="cs"/>
          <w:bCs/>
          <w:sz w:val="20"/>
          <w:szCs w:val="24"/>
          <w:rtl/>
          <w:lang w:bidi="fa-IR"/>
        </w:rPr>
        <w:t>، رضا موسوی حرمی</w:t>
      </w:r>
      <w:r w:rsidRPr="00907C03">
        <w:rPr>
          <w:rFonts w:cs="B Nazanin" w:hint="cs"/>
          <w:bCs/>
          <w:sz w:val="20"/>
          <w:szCs w:val="24"/>
          <w:vertAlign w:val="superscript"/>
          <w:rtl/>
          <w:lang w:bidi="fa-IR"/>
        </w:rPr>
        <w:t>2</w:t>
      </w:r>
      <w:r w:rsidRPr="00907C03">
        <w:rPr>
          <w:rFonts w:cs="B Nazanin" w:hint="cs"/>
          <w:bCs/>
          <w:sz w:val="20"/>
          <w:szCs w:val="24"/>
          <w:rtl/>
          <w:lang w:bidi="fa-IR"/>
        </w:rPr>
        <w:t>، اسداله محبوبی</w:t>
      </w:r>
      <w:r>
        <w:rPr>
          <w:rFonts w:cs="B Nazanin" w:hint="cs"/>
          <w:bCs/>
          <w:sz w:val="20"/>
          <w:szCs w:val="24"/>
          <w:vertAlign w:val="superscript"/>
          <w:rtl/>
          <w:lang w:bidi="fa-IR"/>
        </w:rPr>
        <w:t>3</w:t>
      </w:r>
      <w:r w:rsidRPr="00907C03">
        <w:rPr>
          <w:rFonts w:cs="B Nazanin" w:hint="cs"/>
          <w:bCs/>
          <w:sz w:val="20"/>
          <w:szCs w:val="24"/>
          <w:rtl/>
          <w:lang w:bidi="fa-IR"/>
        </w:rPr>
        <w:t xml:space="preserve">، حسین رحیم پور بناب </w:t>
      </w:r>
      <w:r>
        <w:rPr>
          <w:rFonts w:cs="B Nazanin" w:hint="cs"/>
          <w:bCs/>
          <w:sz w:val="20"/>
          <w:szCs w:val="24"/>
          <w:vertAlign w:val="superscript"/>
          <w:rtl/>
          <w:lang w:bidi="fa-IR"/>
        </w:rPr>
        <w:t>4</w:t>
      </w:r>
    </w:p>
    <w:p w14:paraId="4D1BC6E8" w14:textId="77777777" w:rsidR="00E8649C" w:rsidRPr="00CE3F16" w:rsidRDefault="00E8649C" w:rsidP="00E8649C">
      <w:pPr>
        <w:pStyle w:val="ListParagraph"/>
        <w:numPr>
          <w:ilvl w:val="0"/>
          <w:numId w:val="6"/>
        </w:numPr>
        <w:bidi/>
        <w:spacing w:after="0"/>
        <w:jc w:val="center"/>
        <w:rPr>
          <w:rFonts w:cs="B Nazanin"/>
          <w:sz w:val="20"/>
          <w:lang w:bidi="fa-IR"/>
        </w:rPr>
      </w:pPr>
      <w:r w:rsidRPr="00CE3F16">
        <w:rPr>
          <w:rFonts w:ascii="B Titr" w:hAnsi="B Titr" w:cs="B Nazanin" w:hint="cs"/>
          <w:sz w:val="20"/>
          <w:rtl/>
          <w:lang w:bidi="fa-IR"/>
        </w:rPr>
        <w:t xml:space="preserve">شرکت ملی مناطق نفتخیز جنوب، </w:t>
      </w:r>
      <w:r w:rsidRPr="00CE3F16">
        <w:rPr>
          <w:rFonts w:cs="B Nazanin"/>
          <w:sz w:val="20"/>
          <w:lang w:bidi="fa-IR"/>
        </w:rPr>
        <w:t>armin.omidpour@gmail.com</w:t>
      </w:r>
    </w:p>
    <w:p w14:paraId="3DAA9650" w14:textId="77777777" w:rsidR="00E8649C" w:rsidRPr="00CE3F16" w:rsidRDefault="00E8649C" w:rsidP="00E8649C">
      <w:pPr>
        <w:pStyle w:val="ListParagraph"/>
        <w:numPr>
          <w:ilvl w:val="0"/>
          <w:numId w:val="6"/>
        </w:numPr>
        <w:bidi/>
        <w:spacing w:after="0"/>
        <w:jc w:val="center"/>
        <w:rPr>
          <w:rFonts w:cs="B Nazanin"/>
          <w:sz w:val="20"/>
          <w:lang w:bidi="fa-IR"/>
        </w:rPr>
      </w:pPr>
      <w:r w:rsidRPr="00CE3F16">
        <w:rPr>
          <w:rFonts w:cs="B Nazanin" w:hint="cs"/>
          <w:sz w:val="20"/>
          <w:rtl/>
          <w:lang w:bidi="fa-IR"/>
        </w:rPr>
        <w:t xml:space="preserve">استاد گروه زمین شناسی دانشگاه </w:t>
      </w:r>
      <w:r>
        <w:rPr>
          <w:rFonts w:cs="B Nazanin" w:hint="cs"/>
          <w:sz w:val="20"/>
          <w:rtl/>
          <w:lang w:bidi="fa-IR"/>
        </w:rPr>
        <w:t>ف</w:t>
      </w:r>
      <w:r w:rsidRPr="00CE3F16">
        <w:rPr>
          <w:rFonts w:cs="B Nazanin" w:hint="cs"/>
          <w:sz w:val="20"/>
          <w:rtl/>
          <w:lang w:bidi="fa-IR"/>
        </w:rPr>
        <w:t>ردوسی مشهد</w:t>
      </w:r>
      <w:r w:rsidRPr="00CE3F16">
        <w:rPr>
          <w:rFonts w:ascii="B Titr" w:hAnsi="B Titr" w:cs="B Nazanin" w:hint="cs"/>
          <w:sz w:val="20"/>
          <w:rtl/>
          <w:lang w:bidi="fa-IR"/>
        </w:rPr>
        <w:t xml:space="preserve">، </w:t>
      </w:r>
      <w:r w:rsidRPr="00CE3F16">
        <w:rPr>
          <w:rFonts w:ascii="B Titr" w:hAnsi="B Titr" w:cs="B Nazanin"/>
          <w:sz w:val="20"/>
          <w:lang w:bidi="fa-IR"/>
        </w:rPr>
        <w:t xml:space="preserve"> </w:t>
      </w:r>
      <w:r w:rsidRPr="00CE3F16">
        <w:rPr>
          <w:rFonts w:eastAsia="Calibri"/>
          <w:color w:val="000000" w:themeColor="text1"/>
          <w:sz w:val="20"/>
          <w:lang w:bidi="fa-IR"/>
        </w:rPr>
        <w:t>Moussavi@um.ac.ir</w:t>
      </w:r>
      <w:r w:rsidR="005E230D">
        <w:fldChar w:fldCharType="begin"/>
      </w:r>
      <w:r w:rsidR="005E230D">
        <w:instrText xml:space="preserve"> HYPERLINK "mailto:r.fallahbagtash@gmail.com" </w:instrText>
      </w:r>
      <w:r w:rsidR="005E230D">
        <w:fldChar w:fldCharType="separate"/>
      </w:r>
      <w:r w:rsidR="005E230D">
        <w:fldChar w:fldCharType="end"/>
      </w:r>
    </w:p>
    <w:p w14:paraId="54554158" w14:textId="77777777" w:rsidR="00E8649C" w:rsidRPr="00CE3F16" w:rsidRDefault="00E8649C" w:rsidP="00E8649C">
      <w:pPr>
        <w:pStyle w:val="ListParagraph"/>
        <w:numPr>
          <w:ilvl w:val="0"/>
          <w:numId w:val="6"/>
        </w:numPr>
        <w:bidi/>
        <w:spacing w:after="0"/>
        <w:jc w:val="center"/>
        <w:rPr>
          <w:rFonts w:cs="B Nazanin"/>
          <w:sz w:val="20"/>
          <w:lang w:bidi="fa-IR"/>
        </w:rPr>
      </w:pPr>
      <w:r>
        <w:rPr>
          <w:rFonts w:cs="B Nazanin" w:hint="cs"/>
          <w:sz w:val="20"/>
          <w:rtl/>
          <w:lang w:bidi="fa-IR"/>
        </w:rPr>
        <w:t xml:space="preserve">(3)   </w:t>
      </w:r>
      <w:r w:rsidRPr="00CE3F16">
        <w:rPr>
          <w:rFonts w:cs="B Nazanin" w:hint="cs"/>
          <w:sz w:val="20"/>
          <w:rtl/>
          <w:lang w:bidi="fa-IR"/>
        </w:rPr>
        <w:t>استاد گروه زمین شناسی دانشگاه فردوسی مشهد</w:t>
      </w:r>
      <w:r w:rsidRPr="00CE3F16">
        <w:rPr>
          <w:rFonts w:ascii="B Titr" w:hAnsi="B Titr" w:cs="B Nazanin" w:hint="cs"/>
          <w:sz w:val="20"/>
          <w:rtl/>
          <w:lang w:bidi="fa-IR"/>
        </w:rPr>
        <w:t xml:space="preserve">، </w:t>
      </w:r>
      <w:r w:rsidRPr="00CE3F16">
        <w:rPr>
          <w:rFonts w:eastAsia="Calibri"/>
          <w:sz w:val="20"/>
        </w:rPr>
        <w:fldChar w:fldCharType="begin"/>
      </w:r>
      <w:r w:rsidRPr="00CE3F16">
        <w:rPr>
          <w:rFonts w:eastAsia="Calibri"/>
          <w:sz w:val="20"/>
        </w:rPr>
        <w:instrText xml:space="preserve"> HYPERLINK "mailto: mahboubi@um.ac.ir</w:instrText>
      </w:r>
    </w:p>
    <w:p w14:paraId="65B8B558" w14:textId="77777777" w:rsidR="00E8649C" w:rsidRPr="00CE3F16" w:rsidRDefault="00E8649C" w:rsidP="00E8649C">
      <w:pPr>
        <w:pStyle w:val="ListParagraph"/>
        <w:numPr>
          <w:ilvl w:val="0"/>
          <w:numId w:val="6"/>
        </w:numPr>
        <w:bidi/>
        <w:spacing w:after="0"/>
        <w:jc w:val="center"/>
        <w:rPr>
          <w:rStyle w:val="Hyperlink"/>
          <w:rFonts w:cs="B Nazanin"/>
          <w:color w:val="auto"/>
          <w:sz w:val="20"/>
          <w:u w:val="none"/>
          <w:lang w:bidi="fa-IR"/>
        </w:rPr>
      </w:pPr>
      <w:r w:rsidRPr="00CE3F16">
        <w:rPr>
          <w:rFonts w:eastAsia="Calibri"/>
          <w:sz w:val="20"/>
        </w:rPr>
        <w:instrText xml:space="preserve">" </w:instrText>
      </w:r>
      <w:r w:rsidRPr="00CE3F16">
        <w:rPr>
          <w:rFonts w:eastAsia="Calibri"/>
          <w:sz w:val="20"/>
        </w:rPr>
        <w:fldChar w:fldCharType="separate"/>
      </w:r>
      <w:r w:rsidRPr="00CE3F16">
        <w:rPr>
          <w:rStyle w:val="Hyperlink"/>
          <w:rFonts w:eastAsia="Calibri"/>
          <w:color w:val="auto"/>
          <w:sz w:val="20"/>
          <w:u w:val="none"/>
        </w:rPr>
        <w:t xml:space="preserve"> mahboubi@um.ac.ir</w:t>
      </w:r>
    </w:p>
    <w:p w14:paraId="7A11CBC7" w14:textId="77777777" w:rsidR="00E8649C" w:rsidRPr="00907C03" w:rsidRDefault="00E8649C" w:rsidP="00E8649C">
      <w:pPr>
        <w:pStyle w:val="ListParagraph"/>
        <w:numPr>
          <w:ilvl w:val="0"/>
          <w:numId w:val="6"/>
        </w:numPr>
        <w:bidi/>
        <w:jc w:val="center"/>
        <w:rPr>
          <w:rtl/>
          <w:lang w:bidi="fa-IR"/>
        </w:rPr>
      </w:pPr>
      <w:r w:rsidRPr="00CE3F16">
        <w:rPr>
          <w:rFonts w:eastAsia="Calibri"/>
        </w:rPr>
        <w:fldChar w:fldCharType="end"/>
      </w:r>
      <w:r w:rsidRPr="00CE3F16">
        <w:rPr>
          <w:rFonts w:cs="B Nazanin" w:hint="cs"/>
          <w:rtl/>
          <w:lang w:bidi="fa-IR"/>
        </w:rPr>
        <w:t>استاد گروه زمین شناسی دانشگاه تهران</w:t>
      </w:r>
      <w:r w:rsidRPr="00CE3F16">
        <w:rPr>
          <w:rFonts w:ascii="B Titr" w:hAnsi="B Titr" w:cs="B Nazanin" w:hint="cs"/>
          <w:rtl/>
          <w:lang w:bidi="fa-IR"/>
        </w:rPr>
        <w:t>،</w:t>
      </w:r>
      <w:r w:rsidRPr="00CE3F16">
        <w:rPr>
          <w:lang w:bidi="fa-IR"/>
        </w:rPr>
        <w:t xml:space="preserve"> </w:t>
      </w:r>
      <w:r w:rsidRPr="00907C03">
        <w:rPr>
          <w:lang w:bidi="fa-IR"/>
        </w:rPr>
        <w:t>rahimpor@ut.ac.ir</w:t>
      </w:r>
      <w:r>
        <w:rPr>
          <w:rFonts w:hint="cs"/>
          <w:rtl/>
          <w:lang w:bidi="fa-IR"/>
        </w:rPr>
        <w:t xml:space="preserve"> </w:t>
      </w:r>
    </w:p>
    <w:p w14:paraId="17C39731" w14:textId="77777777" w:rsidR="00E8649C" w:rsidRPr="000A3C6A" w:rsidRDefault="00E8649C" w:rsidP="00E8649C">
      <w:pPr>
        <w:bidi/>
        <w:spacing w:after="120"/>
        <w:contextualSpacing/>
        <w:jc w:val="left"/>
        <w:rPr>
          <w:rFonts w:ascii="Nazanin" w:hAnsi="Nazanin" w:cs="B Nazanin"/>
          <w:b/>
          <w:bCs/>
          <w:sz w:val="26"/>
          <w:szCs w:val="26"/>
          <w:rtl/>
          <w:lang w:bidi="fa-IR"/>
        </w:rPr>
      </w:pPr>
      <w:r w:rsidRPr="000A3C6A">
        <w:rPr>
          <w:rFonts w:ascii="Nazanin" w:hAnsi="Nazanin" w:cs="B Nazanin" w:hint="cs"/>
          <w:b/>
          <w:bCs/>
          <w:sz w:val="26"/>
          <w:szCs w:val="26"/>
          <w:rtl/>
          <w:lang w:bidi="fa-IR"/>
        </w:rPr>
        <w:t>چکیده</w:t>
      </w:r>
    </w:p>
    <w:p w14:paraId="458BFD0E" w14:textId="77777777" w:rsidR="00E8649C" w:rsidRPr="00C74569" w:rsidRDefault="00E8649C" w:rsidP="00E8649C">
      <w:pPr>
        <w:bidi/>
        <w:spacing w:after="0"/>
        <w:contextualSpacing/>
        <w:rPr>
          <w:rFonts w:asciiTheme="minorHAnsi" w:hAnsiTheme="minorHAnsi" w:cs="B Nazanin"/>
          <w:sz w:val="24"/>
          <w:szCs w:val="24"/>
          <w:rtl/>
          <w:lang w:bidi="fa-IR"/>
        </w:rPr>
      </w:pPr>
      <w:r w:rsidRPr="00FE1C99">
        <w:rPr>
          <w:rFonts w:ascii="Nazanin" w:hAnsi="Nazanin" w:cs="B Nazanin" w:hint="cs"/>
          <w:sz w:val="24"/>
          <w:szCs w:val="24"/>
          <w:rtl/>
          <w:lang w:bidi="fa-IR"/>
        </w:rPr>
        <w:t xml:space="preserve">مخازن کربناته </w:t>
      </w:r>
      <w:r>
        <w:rPr>
          <w:rFonts w:ascii="Nazanin" w:hAnsi="Nazanin" w:cs="B Nazanin" w:hint="cs"/>
          <w:sz w:val="24"/>
          <w:szCs w:val="24"/>
          <w:rtl/>
          <w:lang w:bidi="fa-IR"/>
        </w:rPr>
        <w:t>دارای ناهمگنی در جنبه</w:t>
      </w:r>
      <w:r>
        <w:rPr>
          <w:rFonts w:ascii="Nazanin" w:hAnsi="Nazanin" w:cs="B Nazanin"/>
          <w:sz w:val="24"/>
          <w:szCs w:val="24"/>
          <w:rtl/>
          <w:lang w:bidi="fa-IR"/>
        </w:rPr>
        <w:softHyphen/>
      </w:r>
      <w:r>
        <w:rPr>
          <w:rFonts w:ascii="Nazanin" w:hAnsi="Nazanin" w:cs="B Nazanin" w:hint="cs"/>
          <w:sz w:val="24"/>
          <w:szCs w:val="24"/>
          <w:rtl/>
          <w:lang w:bidi="fa-IR"/>
        </w:rPr>
        <w:t>های مختلف به ویژه در تخلخل و تراوایی می</w:t>
      </w:r>
      <w:r>
        <w:rPr>
          <w:rFonts w:ascii="Nazanin" w:hAnsi="Nazanin" w:cs="B Nazanin"/>
          <w:sz w:val="24"/>
          <w:szCs w:val="24"/>
          <w:rtl/>
          <w:lang w:bidi="fa-IR"/>
        </w:rPr>
        <w:softHyphen/>
      </w:r>
      <w:r>
        <w:rPr>
          <w:rFonts w:ascii="Nazanin" w:hAnsi="Nazanin" w:cs="B Nazanin" w:hint="cs"/>
          <w:sz w:val="24"/>
          <w:szCs w:val="24"/>
          <w:rtl/>
          <w:lang w:bidi="fa-IR"/>
        </w:rPr>
        <w:t>باشند. فاکتورهای کنترل کننده این ناهمگنی</w:t>
      </w:r>
      <w:r>
        <w:rPr>
          <w:rFonts w:ascii="Nazanin" w:hAnsi="Nazanin" w:cs="B Nazanin"/>
          <w:sz w:val="24"/>
          <w:szCs w:val="24"/>
          <w:rtl/>
          <w:lang w:bidi="fa-IR"/>
        </w:rPr>
        <w:softHyphen/>
      </w:r>
      <w:r>
        <w:rPr>
          <w:rFonts w:ascii="Nazanin" w:hAnsi="Nazanin" w:cs="B Nazanin" w:hint="cs"/>
          <w:sz w:val="24"/>
          <w:szCs w:val="24"/>
          <w:rtl/>
          <w:lang w:bidi="fa-IR"/>
        </w:rPr>
        <w:t>ها عموما دارای منشا رسوبی، دیاژنتیکی و تکتونیکی هستند. دولومیتی شدن یکی از فرآیندهای دیاژنتیکی مهم در سازند آسماری می</w:t>
      </w:r>
      <w:r>
        <w:rPr>
          <w:rFonts w:ascii="Nazanin" w:hAnsi="Nazanin" w:cs="B Nazanin"/>
          <w:sz w:val="24"/>
          <w:szCs w:val="24"/>
          <w:rtl/>
          <w:lang w:bidi="fa-IR"/>
        </w:rPr>
        <w:softHyphen/>
      </w:r>
      <w:r>
        <w:rPr>
          <w:rFonts w:ascii="Nazanin" w:hAnsi="Nazanin" w:cs="B Nazanin" w:hint="cs"/>
          <w:sz w:val="24"/>
          <w:szCs w:val="24"/>
          <w:rtl/>
          <w:lang w:bidi="fa-IR"/>
        </w:rPr>
        <w:t>باشد که نقش مهمی در کنترل کیفیت مخزنی این سازند ایفا کرده است. این سازند دستخوش تغییرات پیچیده دیاژنتیکی شده است که عمدتا توسط پیدایش چندین نسل دولومیت نمود پیدا کرده است. انواع دولومیت</w:t>
      </w:r>
      <w:r>
        <w:rPr>
          <w:rFonts w:ascii="Nazanin" w:hAnsi="Nazanin" w:cs="B Nazanin"/>
          <w:sz w:val="24"/>
          <w:szCs w:val="24"/>
          <w:rtl/>
          <w:lang w:bidi="fa-IR"/>
        </w:rPr>
        <w:softHyphen/>
      </w:r>
      <w:r>
        <w:rPr>
          <w:rFonts w:ascii="Nazanin" w:hAnsi="Nazanin" w:cs="B Nazanin" w:hint="cs"/>
          <w:sz w:val="24"/>
          <w:szCs w:val="24"/>
          <w:rtl/>
          <w:lang w:bidi="fa-IR"/>
        </w:rPr>
        <w:t xml:space="preserve">های شناسایی شده </w:t>
      </w:r>
      <w:r w:rsidRPr="00C74569">
        <w:rPr>
          <w:rFonts w:cs="B Nazanin"/>
          <w:sz w:val="24"/>
          <w:szCs w:val="24"/>
          <w:rtl/>
          <w:lang w:bidi="fa-IR"/>
        </w:rPr>
        <w:t xml:space="preserve">عبارتند از: </w:t>
      </w:r>
      <w:r w:rsidRPr="00C74569">
        <w:rPr>
          <w:rFonts w:cs="B Nazanin"/>
          <w:sz w:val="24"/>
          <w:szCs w:val="24"/>
          <w:lang w:bidi="fa-IR"/>
        </w:rPr>
        <w:t>D1</w:t>
      </w:r>
      <w:r w:rsidRPr="00C74569">
        <w:rPr>
          <w:rFonts w:cs="B Nazanin"/>
          <w:sz w:val="24"/>
          <w:szCs w:val="24"/>
          <w:rtl/>
          <w:lang w:bidi="fa-IR"/>
        </w:rPr>
        <w:t xml:space="preserve">: دولومیت ریز بلور و حفظ کننده فابریک، </w:t>
      </w:r>
      <w:r w:rsidRPr="00C74569">
        <w:rPr>
          <w:rFonts w:cs="B Nazanin"/>
          <w:sz w:val="24"/>
          <w:szCs w:val="24"/>
          <w:lang w:bidi="fa-IR"/>
        </w:rPr>
        <w:t>D2</w:t>
      </w:r>
      <w:r w:rsidRPr="00C74569">
        <w:rPr>
          <w:rFonts w:cs="B Nazanin"/>
          <w:sz w:val="24"/>
          <w:szCs w:val="24"/>
          <w:rtl/>
          <w:lang w:bidi="fa-IR"/>
        </w:rPr>
        <w:t xml:space="preserve">: دولومیت ریز تا متوسط بلور و حفظ کننده فابریک، </w:t>
      </w:r>
      <w:r w:rsidRPr="00C74569">
        <w:rPr>
          <w:rFonts w:cs="B Nazanin"/>
          <w:sz w:val="24"/>
          <w:szCs w:val="24"/>
          <w:lang w:bidi="fa-IR"/>
        </w:rPr>
        <w:t>D3</w:t>
      </w:r>
      <w:r w:rsidRPr="00C74569">
        <w:rPr>
          <w:rFonts w:cs="B Nazanin"/>
          <w:sz w:val="24"/>
          <w:szCs w:val="24"/>
          <w:rtl/>
          <w:lang w:bidi="fa-IR"/>
        </w:rPr>
        <w:t xml:space="preserve">: دولومیت متوسط تا درشت بلور و مخرب فابریک، </w:t>
      </w:r>
      <w:r w:rsidRPr="00C74569">
        <w:rPr>
          <w:rFonts w:cs="B Nazanin"/>
          <w:sz w:val="24"/>
          <w:szCs w:val="24"/>
          <w:lang w:bidi="fa-IR"/>
        </w:rPr>
        <w:t>D4</w:t>
      </w:r>
      <w:r w:rsidRPr="00C74569">
        <w:rPr>
          <w:rFonts w:cs="B Nazanin"/>
          <w:sz w:val="24"/>
          <w:szCs w:val="24"/>
          <w:rtl/>
          <w:lang w:bidi="fa-IR"/>
        </w:rPr>
        <w:t>: دولومیت درشت بلور یا زین اسبی. شواهد پتروگرافی و ژئوشیمیایی بیانگر دولومیتی شدن توسط پنج مکانیزم/مدل مختلف در پلاتفرم کربناته سازند آسماری در میدان شادگان می</w:t>
      </w:r>
      <w:r w:rsidRPr="00C74569">
        <w:rPr>
          <w:rFonts w:cs="B Nazanin"/>
          <w:sz w:val="24"/>
          <w:szCs w:val="24"/>
          <w:rtl/>
          <w:lang w:bidi="fa-IR"/>
        </w:rPr>
        <w:softHyphen/>
        <w:t xml:space="preserve">باشد. دولومیت های </w:t>
      </w:r>
      <w:r w:rsidRPr="00C74569">
        <w:rPr>
          <w:rFonts w:cs="B Nazanin"/>
          <w:sz w:val="24"/>
          <w:szCs w:val="24"/>
          <w:lang w:bidi="fa-IR"/>
        </w:rPr>
        <w:t>D1</w:t>
      </w:r>
      <w:r w:rsidRPr="00C74569">
        <w:rPr>
          <w:rFonts w:cs="B Nazanin"/>
          <w:sz w:val="24"/>
          <w:szCs w:val="24"/>
          <w:rtl/>
          <w:lang w:bidi="fa-IR"/>
        </w:rPr>
        <w:t xml:space="preserve"> قبل از فرآیند تراکم اولیه، جایگزین زمینه میکریتی در رخساره</w:t>
      </w:r>
      <w:r w:rsidRPr="00C74569">
        <w:rPr>
          <w:rFonts w:cs="B Nazanin"/>
          <w:sz w:val="24"/>
          <w:szCs w:val="24"/>
          <w:rtl/>
          <w:lang w:bidi="fa-IR"/>
        </w:rPr>
        <w:softHyphen/>
        <w:t>های گل پشتیبان شده</w:t>
      </w:r>
      <w:r w:rsidRPr="00C74569">
        <w:rPr>
          <w:rFonts w:cs="B Nazanin"/>
          <w:sz w:val="24"/>
          <w:szCs w:val="24"/>
          <w:rtl/>
          <w:lang w:bidi="fa-IR"/>
        </w:rPr>
        <w:softHyphen/>
        <w:t>اند. دولومیت</w:t>
      </w:r>
      <w:r w:rsidRPr="00C74569">
        <w:rPr>
          <w:rFonts w:cs="B Nazanin"/>
          <w:sz w:val="24"/>
          <w:szCs w:val="24"/>
          <w:rtl/>
          <w:lang w:bidi="fa-IR"/>
        </w:rPr>
        <w:softHyphen/>
        <w:t xml:space="preserve">های </w:t>
      </w:r>
      <w:r w:rsidRPr="00C74569">
        <w:rPr>
          <w:rFonts w:cs="B Nazanin"/>
          <w:sz w:val="24"/>
          <w:szCs w:val="24"/>
          <w:lang w:bidi="fa-IR"/>
        </w:rPr>
        <w:t>D2</w:t>
      </w:r>
      <w:r w:rsidRPr="00C74569">
        <w:rPr>
          <w:rFonts w:cs="B Nazanin"/>
          <w:sz w:val="24"/>
          <w:szCs w:val="24"/>
          <w:rtl/>
          <w:lang w:bidi="fa-IR"/>
        </w:rPr>
        <w:t xml:space="preserve"> و </w:t>
      </w:r>
      <w:r w:rsidRPr="00C74569">
        <w:rPr>
          <w:rFonts w:cs="B Nazanin"/>
          <w:sz w:val="24"/>
          <w:szCs w:val="24"/>
          <w:lang w:bidi="fa-IR"/>
        </w:rPr>
        <w:t>D3</w:t>
      </w:r>
      <w:r w:rsidRPr="00C74569">
        <w:rPr>
          <w:rFonts w:cs="B Nazanin"/>
          <w:sz w:val="24"/>
          <w:szCs w:val="24"/>
          <w:rtl/>
          <w:lang w:bidi="fa-IR"/>
        </w:rPr>
        <w:t xml:space="preserve"> توسط رفلاکس سیالات بسیار شور و همچنین توسط تبلور مجدد دولومیت</w:t>
      </w:r>
      <w:r w:rsidRPr="00C74569">
        <w:rPr>
          <w:rFonts w:cs="B Nazanin"/>
          <w:sz w:val="24"/>
          <w:szCs w:val="24"/>
          <w:rtl/>
          <w:lang w:bidi="fa-IR"/>
        </w:rPr>
        <w:softHyphen/>
        <w:t>های ریز بلور تشکیل شده</w:t>
      </w:r>
      <w:r w:rsidRPr="00C74569">
        <w:rPr>
          <w:rFonts w:cs="B Nazanin"/>
          <w:sz w:val="24"/>
          <w:szCs w:val="24"/>
          <w:rtl/>
          <w:lang w:bidi="fa-IR"/>
        </w:rPr>
        <w:softHyphen/>
        <w:t>اند.</w:t>
      </w:r>
      <w:r>
        <w:rPr>
          <w:rFonts w:asciiTheme="minorHAnsi" w:hAnsiTheme="minorHAnsi" w:cs="B Nazanin" w:hint="cs"/>
          <w:sz w:val="24"/>
          <w:szCs w:val="24"/>
          <w:rtl/>
          <w:lang w:bidi="fa-IR"/>
        </w:rPr>
        <w:t xml:space="preserve"> دولومیت زین اسبی یا درشت بلور از سیالات داغ و شور طی تدفین عمیق نهشته شده است. </w:t>
      </w:r>
    </w:p>
    <w:p w14:paraId="2677DC27" w14:textId="77777777" w:rsidR="00E8649C" w:rsidRDefault="00E8649C" w:rsidP="00E8649C">
      <w:pPr>
        <w:bidi/>
        <w:spacing w:before="240" w:after="120"/>
        <w:contextualSpacing/>
        <w:jc w:val="left"/>
        <w:rPr>
          <w:rFonts w:ascii="Nazanin" w:hAnsi="Nazanin" w:cs="B Nazanin"/>
          <w:b/>
          <w:bCs/>
          <w:sz w:val="22"/>
          <w:szCs w:val="22"/>
          <w:rtl/>
          <w:lang w:bidi="fa-IR"/>
        </w:rPr>
      </w:pPr>
      <w:r w:rsidRPr="00B32174">
        <w:rPr>
          <w:rFonts w:ascii="Nazanin" w:hAnsi="Nazanin" w:cs="B Nazanin" w:hint="cs"/>
          <w:b/>
          <w:bCs/>
          <w:sz w:val="22"/>
          <w:szCs w:val="22"/>
          <w:rtl/>
          <w:lang w:bidi="fa-IR"/>
        </w:rPr>
        <w:t>واژه</w:t>
      </w:r>
      <w:r w:rsidRPr="00B32174">
        <w:rPr>
          <w:rFonts w:ascii="Nazanin" w:hAnsi="Nazanin" w:cs="B Nazanin"/>
          <w:b/>
          <w:bCs/>
          <w:sz w:val="22"/>
          <w:szCs w:val="22"/>
          <w:rtl/>
          <w:lang w:bidi="fa-IR"/>
        </w:rPr>
        <w:softHyphen/>
      </w:r>
      <w:r w:rsidRPr="00B32174">
        <w:rPr>
          <w:rFonts w:ascii="Nazanin" w:hAnsi="Nazanin" w:cs="B Nazanin" w:hint="cs"/>
          <w:b/>
          <w:bCs/>
          <w:sz w:val="22"/>
          <w:szCs w:val="22"/>
          <w:rtl/>
          <w:lang w:bidi="fa-IR"/>
        </w:rPr>
        <w:t xml:space="preserve">های کلیدی: </w:t>
      </w:r>
      <w:r>
        <w:rPr>
          <w:rFonts w:ascii="Nazanin" w:hAnsi="Nazanin" w:cs="B Nazanin" w:hint="cs"/>
          <w:b/>
          <w:bCs/>
          <w:sz w:val="22"/>
          <w:szCs w:val="22"/>
          <w:rtl/>
          <w:lang w:bidi="fa-IR"/>
        </w:rPr>
        <w:t>مدل</w:t>
      </w:r>
      <w:r>
        <w:rPr>
          <w:rFonts w:ascii="Nazanin" w:hAnsi="Nazanin" w:cs="B Nazanin"/>
          <w:b/>
          <w:bCs/>
          <w:sz w:val="22"/>
          <w:szCs w:val="22"/>
          <w:rtl/>
          <w:lang w:bidi="fa-IR"/>
        </w:rPr>
        <w:softHyphen/>
      </w:r>
      <w:r>
        <w:rPr>
          <w:rFonts w:ascii="Nazanin" w:hAnsi="Nazanin" w:cs="B Nazanin" w:hint="cs"/>
          <w:b/>
          <w:bCs/>
          <w:sz w:val="22"/>
          <w:szCs w:val="22"/>
          <w:rtl/>
          <w:lang w:bidi="fa-IR"/>
        </w:rPr>
        <w:t xml:space="preserve">های دولومیتی شدن، انواع دولومیت، سازند آسماری، الیگوسن </w:t>
      </w:r>
      <w:r>
        <w:rPr>
          <w:rFonts w:hint="cs"/>
          <w:b/>
          <w:bCs/>
          <w:sz w:val="22"/>
          <w:szCs w:val="22"/>
          <w:rtl/>
          <w:lang w:bidi="fa-IR"/>
        </w:rPr>
        <w:t>–</w:t>
      </w:r>
      <w:r>
        <w:rPr>
          <w:rFonts w:ascii="Nazanin" w:hAnsi="Nazanin" w:cs="B Nazanin" w:hint="cs"/>
          <w:b/>
          <w:bCs/>
          <w:sz w:val="22"/>
          <w:szCs w:val="22"/>
          <w:rtl/>
          <w:lang w:bidi="fa-IR"/>
        </w:rPr>
        <w:t xml:space="preserve"> میوسن.</w:t>
      </w:r>
    </w:p>
    <w:p w14:paraId="5F458461" w14:textId="77777777" w:rsidR="00E8649C" w:rsidRPr="00B32174" w:rsidRDefault="00E8649C" w:rsidP="00E8649C">
      <w:pPr>
        <w:bidi/>
        <w:spacing w:before="240" w:after="120"/>
        <w:contextualSpacing/>
        <w:jc w:val="left"/>
        <w:rPr>
          <w:rFonts w:ascii="Nazanin" w:hAnsi="Nazanin" w:cs="B Nazanin"/>
          <w:b/>
          <w:bCs/>
          <w:sz w:val="22"/>
          <w:szCs w:val="22"/>
          <w:rtl/>
          <w:lang w:bidi="fa-IR"/>
        </w:rPr>
      </w:pPr>
    </w:p>
    <w:p w14:paraId="08F470A2" w14:textId="77777777" w:rsidR="00E8649C" w:rsidRDefault="00E8649C" w:rsidP="00E8649C">
      <w:pPr>
        <w:bidi/>
        <w:spacing w:before="240" w:after="120"/>
        <w:contextualSpacing/>
        <w:jc w:val="left"/>
        <w:rPr>
          <w:rFonts w:ascii="Nazanin" w:hAnsi="Nazanin" w:cs="B Nazanin"/>
          <w:b/>
          <w:bCs/>
          <w:sz w:val="26"/>
          <w:szCs w:val="26"/>
          <w:rtl/>
          <w:lang w:bidi="fa-IR"/>
        </w:rPr>
      </w:pPr>
      <w:r w:rsidRPr="00CD2A9F">
        <w:rPr>
          <w:rFonts w:ascii="Nazanin" w:hAnsi="Nazanin" w:cs="B Nazanin" w:hint="cs"/>
          <w:b/>
          <w:bCs/>
          <w:sz w:val="26"/>
          <w:szCs w:val="26"/>
          <w:rtl/>
          <w:lang w:bidi="fa-IR"/>
        </w:rPr>
        <w:t>مقدمه</w:t>
      </w:r>
    </w:p>
    <w:p w14:paraId="24919FD7" w14:textId="77777777" w:rsidR="00E8649C" w:rsidRDefault="00E8649C" w:rsidP="00E8649C">
      <w:pPr>
        <w:bidi/>
        <w:spacing w:after="120"/>
        <w:contextualSpacing/>
        <w:rPr>
          <w:rFonts w:eastAsia="Calibri" w:cs="B Nazanin"/>
          <w:sz w:val="20"/>
          <w:szCs w:val="24"/>
          <w:rtl/>
          <w:lang w:bidi="fa-IR"/>
        </w:rPr>
      </w:pPr>
      <w:r>
        <w:rPr>
          <w:rFonts w:ascii="Nazanin" w:hAnsi="Nazanin" w:cs="B Nazanin" w:hint="cs"/>
          <w:sz w:val="24"/>
          <w:szCs w:val="24"/>
          <w:rtl/>
          <w:lang w:bidi="fa-IR"/>
        </w:rPr>
        <w:t xml:space="preserve">میدان نفتی شادگان یکی از میادین نفتی مهم ایران است که در فروافتادگی دزفول و حدود 60 کیلومتری جنوب شرقی اهواز قرار دارد. مخزن اصلی این میدان سازند آسماری است. سازند آسماری با سن الیگوسن </w:t>
      </w:r>
      <w:r>
        <w:rPr>
          <w:rFonts w:hint="cs"/>
          <w:sz w:val="24"/>
          <w:szCs w:val="24"/>
          <w:rtl/>
          <w:lang w:bidi="fa-IR"/>
        </w:rPr>
        <w:t>–</w:t>
      </w:r>
      <w:r>
        <w:rPr>
          <w:rFonts w:ascii="Nazanin" w:hAnsi="Nazanin" w:cs="B Nazanin" w:hint="cs"/>
          <w:sz w:val="24"/>
          <w:szCs w:val="24"/>
          <w:rtl/>
          <w:lang w:bidi="fa-IR"/>
        </w:rPr>
        <w:t xml:space="preserve"> میوسن یکی از مهمترین مخازن کربناته در خاورمیانه و مهمترین مخزن نفتی ایران محسوب می</w:t>
      </w:r>
      <w:r>
        <w:rPr>
          <w:rFonts w:ascii="Nazanin" w:hAnsi="Nazanin" w:cs="B Nazanin"/>
          <w:sz w:val="24"/>
          <w:szCs w:val="24"/>
          <w:rtl/>
          <w:lang w:bidi="fa-IR"/>
        </w:rPr>
        <w:softHyphen/>
      </w:r>
      <w:r>
        <w:rPr>
          <w:rFonts w:ascii="Nazanin" w:hAnsi="Nazanin" w:cs="B Nazanin" w:hint="cs"/>
          <w:sz w:val="24"/>
          <w:szCs w:val="24"/>
          <w:rtl/>
          <w:lang w:bidi="fa-IR"/>
        </w:rPr>
        <w:t>شود (</w:t>
      </w:r>
      <w:proofErr w:type="spellStart"/>
      <w:r w:rsidRPr="00B1136E">
        <w:rPr>
          <w:rFonts w:asciiTheme="majorBidi" w:hAnsiTheme="majorBidi" w:cstheme="majorBidi"/>
          <w:color w:val="000000" w:themeColor="text1"/>
          <w:sz w:val="20"/>
          <w:szCs w:val="28"/>
        </w:rPr>
        <w:t>Ghazban</w:t>
      </w:r>
      <w:proofErr w:type="spellEnd"/>
      <w:r w:rsidRPr="00B1136E">
        <w:rPr>
          <w:rFonts w:asciiTheme="majorBidi" w:hAnsiTheme="majorBidi" w:cstheme="majorBidi"/>
          <w:color w:val="000000" w:themeColor="text1"/>
          <w:sz w:val="20"/>
          <w:szCs w:val="28"/>
        </w:rPr>
        <w:t>, 2007</w:t>
      </w:r>
      <w:r>
        <w:rPr>
          <w:rFonts w:ascii="Nazanin" w:hAnsi="Nazanin" w:cs="B Nazanin" w:hint="cs"/>
          <w:sz w:val="24"/>
          <w:szCs w:val="24"/>
          <w:rtl/>
          <w:lang w:bidi="fa-IR"/>
        </w:rPr>
        <w:t>). بدلیل ماهیت کربناته، بخش</w:t>
      </w:r>
      <w:r>
        <w:rPr>
          <w:rFonts w:ascii="Nazanin" w:hAnsi="Nazanin" w:cs="B Nazanin"/>
          <w:sz w:val="24"/>
          <w:szCs w:val="24"/>
          <w:rtl/>
          <w:lang w:bidi="fa-IR"/>
        </w:rPr>
        <w:softHyphen/>
      </w:r>
      <w:r>
        <w:rPr>
          <w:rFonts w:ascii="Nazanin" w:hAnsi="Nazanin" w:cs="B Nazanin" w:hint="cs"/>
          <w:sz w:val="24"/>
          <w:szCs w:val="24"/>
          <w:rtl/>
          <w:lang w:bidi="fa-IR"/>
        </w:rPr>
        <w:t>های مختلف این سازند در معرض فرآیند دولومیتی شدن قرار گرفته است. همین امر منجر به توسعه تخلخل و تراوایی در بخش</w:t>
      </w:r>
      <w:r>
        <w:rPr>
          <w:rFonts w:ascii="Nazanin" w:hAnsi="Nazanin" w:cs="B Nazanin"/>
          <w:sz w:val="24"/>
          <w:szCs w:val="24"/>
          <w:rtl/>
          <w:lang w:bidi="fa-IR"/>
        </w:rPr>
        <w:softHyphen/>
      </w:r>
      <w:r>
        <w:rPr>
          <w:rFonts w:ascii="Nazanin" w:hAnsi="Nazanin" w:cs="B Nazanin" w:hint="cs"/>
          <w:sz w:val="24"/>
          <w:szCs w:val="24"/>
          <w:rtl/>
          <w:lang w:bidi="fa-IR"/>
        </w:rPr>
        <w:t>های مختلف آن شده است. به نحوی که بهترین واحدهای مخزنی این سازند در اینتروال</w:t>
      </w:r>
      <w:r>
        <w:rPr>
          <w:rFonts w:ascii="Nazanin" w:hAnsi="Nazanin" w:cs="B Nazanin"/>
          <w:sz w:val="24"/>
          <w:szCs w:val="24"/>
          <w:rtl/>
          <w:lang w:bidi="fa-IR"/>
        </w:rPr>
        <w:softHyphen/>
      </w:r>
      <w:r>
        <w:rPr>
          <w:rFonts w:ascii="Nazanin" w:hAnsi="Nazanin" w:cs="B Nazanin" w:hint="cs"/>
          <w:sz w:val="24"/>
          <w:szCs w:val="24"/>
          <w:rtl/>
          <w:lang w:bidi="fa-IR"/>
        </w:rPr>
        <w:t xml:space="preserve">های دلومیتی شده واقع شده است. </w:t>
      </w:r>
      <w:r w:rsidRPr="00C9288A">
        <w:rPr>
          <w:rFonts w:eastAsia="Calibri" w:cs="B Nazanin" w:hint="cs"/>
          <w:sz w:val="20"/>
          <w:szCs w:val="24"/>
          <w:rtl/>
          <w:lang w:bidi="fa-IR"/>
        </w:rPr>
        <w:t xml:space="preserve">بنابراین در این </w:t>
      </w:r>
      <w:r w:rsidRPr="00EA7CF0">
        <w:rPr>
          <w:rFonts w:eastAsia="Calibri" w:cs="B Nazanin" w:hint="cs"/>
          <w:sz w:val="20"/>
          <w:szCs w:val="24"/>
          <w:rtl/>
          <w:lang w:bidi="fa-IR"/>
        </w:rPr>
        <w:t>پژوهش</w:t>
      </w:r>
      <w:r w:rsidRPr="00C9288A">
        <w:rPr>
          <w:rFonts w:eastAsia="Calibri" w:cs="B Nazanin" w:hint="cs"/>
          <w:sz w:val="20"/>
          <w:szCs w:val="24"/>
          <w:rtl/>
          <w:lang w:bidi="fa-IR"/>
        </w:rPr>
        <w:t xml:space="preserve"> به بررسی انواع دولومیت</w:t>
      </w:r>
      <w:r w:rsidRPr="00C9288A">
        <w:rPr>
          <w:rFonts w:eastAsia="Calibri" w:cs="B Nazanin"/>
          <w:sz w:val="20"/>
          <w:szCs w:val="24"/>
          <w:rtl/>
          <w:lang w:bidi="fa-IR"/>
        </w:rPr>
        <w:softHyphen/>
      </w:r>
      <w:r w:rsidRPr="00C9288A">
        <w:rPr>
          <w:rFonts w:eastAsia="Calibri" w:cs="B Nazanin" w:hint="cs"/>
          <w:sz w:val="20"/>
          <w:szCs w:val="24"/>
          <w:rtl/>
          <w:lang w:bidi="fa-IR"/>
        </w:rPr>
        <w:t xml:space="preserve">های شناسایی شده در سازند آسماری در میدان </w:t>
      </w:r>
      <w:r w:rsidRPr="00EA7CF0">
        <w:rPr>
          <w:rFonts w:eastAsia="Calibri" w:cs="B Nazanin" w:hint="cs"/>
          <w:sz w:val="20"/>
          <w:szCs w:val="24"/>
          <w:rtl/>
          <w:lang w:bidi="fa-IR"/>
        </w:rPr>
        <w:t xml:space="preserve">نفتی شادگان، </w:t>
      </w:r>
      <w:r>
        <w:rPr>
          <w:rFonts w:eastAsia="Calibri" w:cs="B Nazanin" w:hint="cs"/>
          <w:sz w:val="20"/>
          <w:szCs w:val="24"/>
          <w:rtl/>
          <w:lang w:bidi="fa-IR"/>
        </w:rPr>
        <w:t>مدل</w:t>
      </w:r>
      <w:r>
        <w:rPr>
          <w:rFonts w:eastAsia="Calibri" w:cs="B Nazanin"/>
          <w:sz w:val="20"/>
          <w:szCs w:val="24"/>
          <w:rtl/>
          <w:lang w:bidi="fa-IR"/>
        </w:rPr>
        <w:softHyphen/>
      </w:r>
      <w:r>
        <w:rPr>
          <w:rFonts w:eastAsia="Calibri" w:cs="B Nazanin" w:hint="cs"/>
          <w:sz w:val="20"/>
          <w:szCs w:val="24"/>
          <w:rtl/>
          <w:lang w:bidi="fa-IR"/>
        </w:rPr>
        <w:t>های دولومیتی شدن و تغییرات تاخیری و تکامل آنها در محیط</w:t>
      </w:r>
      <w:r>
        <w:rPr>
          <w:rFonts w:eastAsia="Calibri" w:cs="B Nazanin"/>
          <w:sz w:val="20"/>
          <w:szCs w:val="24"/>
          <w:rtl/>
          <w:lang w:bidi="fa-IR"/>
        </w:rPr>
        <w:softHyphen/>
      </w:r>
      <w:r>
        <w:rPr>
          <w:rFonts w:eastAsia="Calibri" w:cs="B Nazanin" w:hint="cs"/>
          <w:sz w:val="20"/>
          <w:szCs w:val="24"/>
          <w:rtl/>
          <w:lang w:bidi="fa-IR"/>
        </w:rPr>
        <w:t xml:space="preserve">های دیاژنزی مختلف </w:t>
      </w:r>
      <w:r w:rsidRPr="00C9288A">
        <w:rPr>
          <w:rFonts w:eastAsia="Calibri" w:cs="B Nazanin" w:hint="cs"/>
          <w:sz w:val="20"/>
          <w:szCs w:val="24"/>
          <w:rtl/>
          <w:lang w:bidi="fa-IR"/>
        </w:rPr>
        <w:t>می</w:t>
      </w:r>
      <w:r w:rsidRPr="00C9288A">
        <w:rPr>
          <w:rFonts w:eastAsia="Calibri" w:cs="B Nazanin"/>
          <w:sz w:val="20"/>
          <w:szCs w:val="24"/>
          <w:rtl/>
          <w:lang w:bidi="fa-IR"/>
        </w:rPr>
        <w:softHyphen/>
      </w:r>
      <w:r w:rsidRPr="00C9288A">
        <w:rPr>
          <w:rFonts w:eastAsia="Calibri" w:cs="B Nazanin" w:hint="cs"/>
          <w:sz w:val="20"/>
          <w:szCs w:val="24"/>
          <w:rtl/>
          <w:lang w:bidi="fa-IR"/>
        </w:rPr>
        <w:t xml:space="preserve">پردازیم. نتایج این مطالعه در نهایت برای دستیابی به تاثیر دولومیتی شدن بر پتانسیل مخزنی سازند آسماری در میدان </w:t>
      </w:r>
      <w:r>
        <w:rPr>
          <w:rFonts w:eastAsia="Calibri" w:cs="B Nazanin" w:hint="cs"/>
          <w:sz w:val="20"/>
          <w:szCs w:val="24"/>
          <w:rtl/>
          <w:lang w:bidi="fa-IR"/>
        </w:rPr>
        <w:t xml:space="preserve">نفتی </w:t>
      </w:r>
      <w:r w:rsidRPr="00C9288A">
        <w:rPr>
          <w:rFonts w:eastAsia="Calibri" w:cs="B Nazanin" w:hint="cs"/>
          <w:sz w:val="20"/>
          <w:szCs w:val="24"/>
          <w:rtl/>
          <w:lang w:bidi="fa-IR"/>
        </w:rPr>
        <w:t>شادگان بکار گرفته شده است</w:t>
      </w:r>
      <w:r>
        <w:rPr>
          <w:rFonts w:eastAsia="Calibri" w:cs="B Nazanin" w:hint="cs"/>
          <w:sz w:val="20"/>
          <w:szCs w:val="24"/>
          <w:rtl/>
          <w:lang w:bidi="fa-IR"/>
        </w:rPr>
        <w:t>.</w:t>
      </w:r>
    </w:p>
    <w:p w14:paraId="01ADBC4C" w14:textId="77777777" w:rsidR="00E8649C" w:rsidRDefault="00E8649C" w:rsidP="00E8649C">
      <w:pPr>
        <w:bidi/>
        <w:spacing w:after="120"/>
        <w:contextualSpacing/>
        <w:rPr>
          <w:rFonts w:ascii="Nazanin" w:hAnsi="Nazanin" w:cs="B Nazanin"/>
          <w:b/>
          <w:bCs/>
          <w:sz w:val="26"/>
          <w:szCs w:val="26"/>
          <w:rtl/>
          <w:lang w:bidi="fa-IR"/>
        </w:rPr>
      </w:pPr>
      <w:r>
        <w:rPr>
          <w:rFonts w:ascii="Nazanin" w:hAnsi="Nazanin" w:cs="B Nazanin" w:hint="cs"/>
          <w:sz w:val="24"/>
          <w:szCs w:val="24"/>
          <w:rtl/>
          <w:lang w:bidi="fa-IR"/>
        </w:rPr>
        <w:t xml:space="preserve"> </w:t>
      </w:r>
      <w:r w:rsidRPr="00CD2A9F">
        <w:rPr>
          <w:rFonts w:ascii="Nazanin" w:hAnsi="Nazanin" w:cs="B Nazanin" w:hint="cs"/>
          <w:b/>
          <w:bCs/>
          <w:sz w:val="26"/>
          <w:szCs w:val="26"/>
          <w:rtl/>
          <w:lang w:bidi="fa-IR"/>
        </w:rPr>
        <w:t>روش مطالعه</w:t>
      </w:r>
    </w:p>
    <w:p w14:paraId="011D6423" w14:textId="77777777" w:rsidR="00E8649C" w:rsidRDefault="00E8649C" w:rsidP="00E8649C">
      <w:pPr>
        <w:bidi/>
        <w:spacing w:after="120"/>
        <w:contextualSpacing/>
        <w:rPr>
          <w:rFonts w:ascii="Nazanin" w:hAnsi="Nazanin" w:cs="B Nazanin"/>
          <w:sz w:val="24"/>
          <w:szCs w:val="24"/>
          <w:rtl/>
          <w:lang w:bidi="fa-IR"/>
        </w:rPr>
      </w:pPr>
      <w:r>
        <w:rPr>
          <w:rFonts w:ascii="Nazanin" w:hAnsi="Nazanin" w:cs="B Nazanin" w:hint="cs"/>
          <w:sz w:val="24"/>
          <w:szCs w:val="24"/>
          <w:rtl/>
          <w:lang w:bidi="fa-IR"/>
        </w:rPr>
        <w:lastRenderedPageBreak/>
        <w:t>این مطالعه براساس نتایج حاصل از مطالعات، پتروگرافی 1123 مقطع نازک تهیه شده از مغزه</w:t>
      </w:r>
      <w:r>
        <w:rPr>
          <w:rFonts w:ascii="Nazanin" w:hAnsi="Nazanin" w:cs="B Nazanin"/>
          <w:sz w:val="24"/>
          <w:szCs w:val="24"/>
          <w:rtl/>
          <w:lang w:bidi="fa-IR"/>
        </w:rPr>
        <w:softHyphen/>
      </w:r>
      <w:r>
        <w:rPr>
          <w:rFonts w:ascii="Nazanin" w:hAnsi="Nazanin" w:cs="B Nazanin" w:hint="cs"/>
          <w:sz w:val="24"/>
          <w:szCs w:val="24"/>
          <w:rtl/>
          <w:lang w:bidi="fa-IR"/>
        </w:rPr>
        <w:t>های 5 چاه (شماره 4، 7، 8، 11 و 12) در میدان نفتی شادگان انجام گرفته است. جهت بررسی</w:t>
      </w:r>
      <w:r>
        <w:rPr>
          <w:rFonts w:ascii="Nazanin" w:hAnsi="Nazanin" w:cs="B Nazanin"/>
          <w:sz w:val="24"/>
          <w:szCs w:val="24"/>
          <w:rtl/>
          <w:lang w:bidi="fa-IR"/>
        </w:rPr>
        <w:softHyphen/>
      </w:r>
      <w:r>
        <w:rPr>
          <w:rFonts w:ascii="Nazanin" w:hAnsi="Nazanin" w:cs="B Nazanin" w:hint="cs"/>
          <w:sz w:val="24"/>
          <w:szCs w:val="24"/>
          <w:rtl/>
          <w:lang w:bidi="fa-IR"/>
        </w:rPr>
        <w:t>های بافتی</w:t>
      </w:r>
      <w:r w:rsidRPr="0047712F">
        <w:rPr>
          <w:rFonts w:ascii="Nazanin" w:hAnsi="Nazanin" w:cs="B Nazanin" w:hint="cs"/>
          <w:sz w:val="24"/>
          <w:szCs w:val="24"/>
          <w:rtl/>
          <w:lang w:bidi="fa-IR"/>
        </w:rPr>
        <w:t xml:space="preserve"> </w:t>
      </w:r>
      <w:r>
        <w:rPr>
          <w:rFonts w:ascii="Nazanin" w:hAnsi="Nazanin" w:cs="B Nazanin" w:hint="cs"/>
          <w:sz w:val="24"/>
          <w:szCs w:val="24"/>
          <w:rtl/>
          <w:lang w:bidi="fa-IR"/>
        </w:rPr>
        <w:t>دقیق</w:t>
      </w:r>
      <w:r>
        <w:rPr>
          <w:rFonts w:ascii="Nazanin" w:hAnsi="Nazanin" w:cs="B Nazanin"/>
          <w:sz w:val="24"/>
          <w:szCs w:val="24"/>
          <w:rtl/>
          <w:lang w:bidi="fa-IR"/>
        </w:rPr>
        <w:softHyphen/>
      </w:r>
      <w:r>
        <w:rPr>
          <w:rFonts w:ascii="Nazanin" w:hAnsi="Nazanin" w:cs="B Nazanin" w:hint="cs"/>
          <w:sz w:val="24"/>
          <w:szCs w:val="24"/>
          <w:rtl/>
          <w:lang w:bidi="fa-IR"/>
        </w:rPr>
        <w:t>تر، نوع دولومیت</w:t>
      </w:r>
      <w:r>
        <w:rPr>
          <w:rFonts w:ascii="Nazanin" w:hAnsi="Nazanin" w:cs="B Nazanin"/>
          <w:sz w:val="24"/>
          <w:szCs w:val="24"/>
          <w:rtl/>
          <w:lang w:bidi="fa-IR"/>
        </w:rPr>
        <w:softHyphen/>
      </w:r>
      <w:r>
        <w:rPr>
          <w:rFonts w:ascii="Nazanin" w:hAnsi="Nazanin" w:cs="B Nazanin" w:hint="cs"/>
          <w:sz w:val="24"/>
          <w:szCs w:val="24"/>
          <w:rtl/>
          <w:lang w:bidi="fa-IR"/>
        </w:rPr>
        <w:t>ها و اندازه بلوری تعداد 10 نمونه با میکروسکوپ الکترونی آنالیز گردید. همچنین 10 نمونه روکش نشده جهت بررسی زون</w:t>
      </w:r>
      <w:r>
        <w:rPr>
          <w:rFonts w:ascii="Nazanin" w:hAnsi="Nazanin" w:cs="B Nazanin"/>
          <w:sz w:val="24"/>
          <w:szCs w:val="24"/>
          <w:rtl/>
          <w:lang w:bidi="fa-IR"/>
        </w:rPr>
        <w:softHyphen/>
      </w:r>
      <w:r>
        <w:rPr>
          <w:rFonts w:ascii="Nazanin" w:hAnsi="Nazanin" w:cs="B Nazanin" w:hint="cs"/>
          <w:sz w:val="24"/>
          <w:szCs w:val="24"/>
          <w:rtl/>
          <w:lang w:bidi="fa-IR"/>
        </w:rPr>
        <w:t>های رشدی در بلورهای دولومیت با میکروسکوپ کاتدولومینسانس مورد مطالعه قرار گرفت. در نهایت 32 نمونه دولومیتی شده جهت بررسی عناصر کمیاب انتخاب و مورد آنالیز عنصری قرار گرفت.</w:t>
      </w:r>
    </w:p>
    <w:p w14:paraId="5F9752DB" w14:textId="77777777" w:rsidR="00E8649C" w:rsidRDefault="00E8649C" w:rsidP="00E8649C">
      <w:pPr>
        <w:bidi/>
        <w:spacing w:after="120"/>
        <w:contextualSpacing/>
        <w:rPr>
          <w:rFonts w:ascii="Nazanin" w:hAnsi="Nazanin" w:cs="B Nazanin"/>
          <w:sz w:val="24"/>
          <w:szCs w:val="24"/>
          <w:rtl/>
          <w:lang w:bidi="fa-IR"/>
        </w:rPr>
      </w:pPr>
    </w:p>
    <w:p w14:paraId="4B52789D" w14:textId="77777777" w:rsidR="00E8649C" w:rsidRDefault="00E8649C" w:rsidP="00E8649C">
      <w:pPr>
        <w:bidi/>
        <w:spacing w:before="240" w:after="120"/>
        <w:contextualSpacing/>
        <w:rPr>
          <w:rFonts w:ascii="Nazanin" w:hAnsi="Nazanin" w:cs="B Nazanin"/>
          <w:b/>
          <w:bCs/>
          <w:sz w:val="26"/>
          <w:szCs w:val="26"/>
          <w:rtl/>
          <w:lang w:bidi="fa-IR"/>
        </w:rPr>
      </w:pPr>
      <w:r w:rsidRPr="00272A6E">
        <w:rPr>
          <w:rFonts w:ascii="Nazanin" w:hAnsi="Nazanin" w:cs="B Nazanin" w:hint="cs"/>
          <w:b/>
          <w:bCs/>
          <w:sz w:val="26"/>
          <w:szCs w:val="26"/>
          <w:rtl/>
          <w:lang w:bidi="fa-IR"/>
        </w:rPr>
        <w:t>بحث</w:t>
      </w:r>
    </w:p>
    <w:p w14:paraId="35E9FCB2" w14:textId="77777777" w:rsidR="00E8649C" w:rsidRPr="009E7FEE" w:rsidRDefault="00E8649C" w:rsidP="00E8649C">
      <w:pPr>
        <w:bidi/>
        <w:spacing w:after="120"/>
        <w:contextualSpacing/>
        <w:rPr>
          <w:rFonts w:ascii="Nazanin" w:hAnsi="Nazanin" w:cs="B Nazanin"/>
          <w:b/>
          <w:bCs/>
          <w:sz w:val="24"/>
          <w:szCs w:val="24"/>
          <w:rtl/>
          <w:lang w:bidi="fa-IR"/>
        </w:rPr>
      </w:pPr>
      <w:r w:rsidRPr="009E7FEE">
        <w:rPr>
          <w:rFonts w:ascii="Nazanin" w:hAnsi="Nazanin" w:cs="B Nazanin" w:hint="cs"/>
          <w:b/>
          <w:bCs/>
          <w:sz w:val="24"/>
          <w:szCs w:val="24"/>
          <w:rtl/>
          <w:lang w:bidi="fa-IR"/>
        </w:rPr>
        <w:t xml:space="preserve">تیپ‌های اصلی </w:t>
      </w:r>
      <w:r w:rsidRPr="009E7FEE">
        <w:rPr>
          <w:rFonts w:ascii="Nazanin" w:hAnsi="Nazanin" w:cs="B Nazanin"/>
          <w:b/>
          <w:bCs/>
          <w:sz w:val="24"/>
          <w:szCs w:val="24"/>
          <w:rtl/>
          <w:lang w:bidi="fa-IR"/>
        </w:rPr>
        <w:t>دولومیت</w:t>
      </w:r>
      <w:r w:rsidRPr="009E7FEE">
        <w:rPr>
          <w:rFonts w:ascii="Nazanin" w:hAnsi="Nazanin" w:cs="B Nazanin" w:hint="cs"/>
          <w:b/>
          <w:bCs/>
          <w:sz w:val="24"/>
          <w:szCs w:val="24"/>
          <w:rtl/>
          <w:lang w:bidi="fa-IR"/>
        </w:rPr>
        <w:t xml:space="preserve"> در مخزن آسماری </w:t>
      </w:r>
    </w:p>
    <w:p w14:paraId="6C901473" w14:textId="77777777" w:rsidR="00E8649C" w:rsidRPr="001E349F" w:rsidRDefault="00E8649C" w:rsidP="00E8649C">
      <w:pPr>
        <w:tabs>
          <w:tab w:val="left" w:pos="3360"/>
        </w:tabs>
        <w:bidi/>
        <w:spacing w:after="120"/>
        <w:rPr>
          <w:rFonts w:cs="B Nazanin"/>
          <w:sz w:val="28"/>
          <w:szCs w:val="28"/>
          <w:rtl/>
          <w:lang w:bidi="fa-IR"/>
        </w:rPr>
      </w:pPr>
      <w:r w:rsidRPr="00BD1AED">
        <w:rPr>
          <w:rFonts w:ascii="Nazanin" w:hAnsi="Nazanin" w:cs="B Nazanin"/>
          <w:sz w:val="24"/>
          <w:szCs w:val="24"/>
          <w:rtl/>
          <w:lang w:bidi="fa-IR"/>
        </w:rPr>
        <w:t>براساس ویژگی</w:t>
      </w:r>
      <w:r w:rsidRPr="00BD1AED">
        <w:rPr>
          <w:rFonts w:ascii="Nazanin" w:hAnsi="Nazanin" w:cs="B Nazanin"/>
          <w:sz w:val="24"/>
          <w:szCs w:val="24"/>
          <w:rtl/>
          <w:lang w:bidi="fa-IR"/>
        </w:rPr>
        <w:softHyphen/>
        <w:t>های بافتی</w:t>
      </w:r>
      <w:r w:rsidRPr="00380EF3">
        <w:rPr>
          <w:rFonts w:asciiTheme="majorBidi" w:hAnsiTheme="majorBidi" w:cstheme="majorBidi"/>
          <w:sz w:val="20"/>
          <w:rtl/>
          <w:lang w:bidi="fa-IR"/>
        </w:rPr>
        <w:t xml:space="preserve"> (</w:t>
      </w:r>
      <w:r w:rsidRPr="00380EF3">
        <w:rPr>
          <w:rFonts w:asciiTheme="majorBidi" w:hAnsiTheme="majorBidi" w:cstheme="majorBidi"/>
          <w:sz w:val="20"/>
          <w:lang w:bidi="fa-IR"/>
        </w:rPr>
        <w:t xml:space="preserve">Sibley and Gregg, 1987; </w:t>
      </w:r>
      <w:proofErr w:type="spellStart"/>
      <w:r w:rsidRPr="00380EF3">
        <w:rPr>
          <w:rFonts w:asciiTheme="majorBidi" w:hAnsiTheme="majorBidi" w:cstheme="majorBidi"/>
          <w:sz w:val="20"/>
          <w:lang w:bidi="fa-IR"/>
        </w:rPr>
        <w:t>Mazzullo</w:t>
      </w:r>
      <w:proofErr w:type="spellEnd"/>
      <w:r w:rsidRPr="00380EF3">
        <w:rPr>
          <w:rFonts w:asciiTheme="majorBidi" w:hAnsiTheme="majorBidi" w:cstheme="majorBidi"/>
          <w:sz w:val="20"/>
          <w:lang w:bidi="fa-IR"/>
        </w:rPr>
        <w:t>, 1992; Chen et al. 2004</w:t>
      </w:r>
      <w:r w:rsidRPr="00380EF3">
        <w:rPr>
          <w:rFonts w:asciiTheme="majorBidi" w:hAnsiTheme="majorBidi" w:cstheme="majorBidi"/>
          <w:sz w:val="20"/>
          <w:rtl/>
          <w:lang w:bidi="fa-IR"/>
        </w:rPr>
        <w:t xml:space="preserve">) </w:t>
      </w:r>
      <w:r w:rsidRPr="00BD1AED">
        <w:rPr>
          <w:rFonts w:ascii="Nazanin" w:hAnsi="Nazanin" w:cs="B Nazanin"/>
          <w:sz w:val="24"/>
          <w:szCs w:val="24"/>
          <w:rtl/>
          <w:lang w:bidi="fa-IR"/>
        </w:rPr>
        <w:t>چهار نوع دولومیت (</w:t>
      </w:r>
      <w:r w:rsidRPr="00380EF3">
        <w:rPr>
          <w:rFonts w:asciiTheme="majorBidi" w:hAnsiTheme="majorBidi" w:cstheme="majorBidi"/>
          <w:sz w:val="20"/>
          <w:lang w:bidi="fa-IR"/>
        </w:rPr>
        <w:t>D1</w:t>
      </w:r>
      <w:r w:rsidRPr="00BD1AED">
        <w:rPr>
          <w:rFonts w:ascii="Nazanin" w:hAnsi="Nazanin" w:cs="B Nazanin"/>
          <w:sz w:val="24"/>
          <w:szCs w:val="24"/>
          <w:rtl/>
          <w:lang w:bidi="fa-IR"/>
        </w:rPr>
        <w:t xml:space="preserve"> تا </w:t>
      </w:r>
      <w:r w:rsidRPr="00380EF3">
        <w:rPr>
          <w:rFonts w:asciiTheme="majorBidi" w:hAnsiTheme="majorBidi" w:cstheme="majorBidi"/>
          <w:sz w:val="20"/>
          <w:lang w:bidi="fa-IR"/>
        </w:rPr>
        <w:t>D4</w:t>
      </w:r>
      <w:r w:rsidRPr="00BD1AED">
        <w:rPr>
          <w:rFonts w:ascii="Nazanin" w:hAnsi="Nazanin" w:cs="B Nazanin"/>
          <w:sz w:val="24"/>
          <w:szCs w:val="24"/>
          <w:rtl/>
          <w:lang w:bidi="fa-IR"/>
        </w:rPr>
        <w:t>) در توالی</w:t>
      </w:r>
      <w:r w:rsidRPr="00BD1AED">
        <w:rPr>
          <w:rFonts w:ascii="Nazanin" w:hAnsi="Nazanin" w:cs="B Nazanin"/>
          <w:sz w:val="24"/>
          <w:szCs w:val="24"/>
          <w:rtl/>
          <w:lang w:bidi="fa-IR"/>
        </w:rPr>
        <w:softHyphen/>
        <w:t xml:space="preserve"> رسوبی مورد مطالعه از سازند آسماری شناسایی گردید:</w:t>
      </w:r>
    </w:p>
    <w:p w14:paraId="6E6D6D2C" w14:textId="77777777" w:rsidR="00E8649C" w:rsidRPr="00BD1AED" w:rsidRDefault="00E8649C" w:rsidP="00E8649C">
      <w:pPr>
        <w:bidi/>
        <w:spacing w:after="120"/>
        <w:contextualSpacing/>
        <w:rPr>
          <w:rFonts w:ascii="Nazanin" w:hAnsi="Nazanin" w:cs="B Nazanin"/>
          <w:sz w:val="24"/>
          <w:szCs w:val="24"/>
          <w:rtl/>
          <w:lang w:bidi="fa-IR"/>
        </w:rPr>
      </w:pPr>
      <w:bookmarkStart w:id="0" w:name="_Toc81996067"/>
      <w:r w:rsidRPr="009E7FEE">
        <w:rPr>
          <w:rFonts w:ascii="Nazanin" w:hAnsi="Nazanin" w:cs="B Nazanin"/>
          <w:b/>
          <w:bCs/>
          <w:sz w:val="24"/>
          <w:szCs w:val="24"/>
          <w:rtl/>
          <w:lang w:bidi="fa-IR"/>
        </w:rPr>
        <w:t>دولومیت بسیار ریز تا ریزبلور</w:t>
      </w:r>
      <w:r w:rsidRPr="009E7FEE">
        <w:rPr>
          <w:rFonts w:asciiTheme="majorBidi" w:hAnsiTheme="majorBidi" w:cstheme="majorBidi"/>
          <w:szCs w:val="18"/>
          <w:rtl/>
          <w:lang w:bidi="fa-IR"/>
        </w:rPr>
        <w:t xml:space="preserve"> </w:t>
      </w:r>
      <w:r w:rsidRPr="009E7FEE">
        <w:rPr>
          <w:rFonts w:asciiTheme="majorBidi" w:hAnsiTheme="majorBidi" w:cstheme="majorBidi"/>
          <w:sz w:val="20"/>
          <w:rtl/>
          <w:lang w:bidi="fa-IR"/>
        </w:rPr>
        <w:t>(</w:t>
      </w:r>
      <w:r w:rsidRPr="009E7FEE">
        <w:rPr>
          <w:rFonts w:asciiTheme="majorBidi" w:hAnsiTheme="majorBidi" w:cstheme="majorBidi"/>
          <w:sz w:val="20"/>
          <w:lang w:bidi="fa-IR"/>
        </w:rPr>
        <w:t>D1: very fine to fine-crystalline</w:t>
      </w:r>
      <w:r w:rsidRPr="009E7FEE">
        <w:rPr>
          <w:rFonts w:asciiTheme="majorBidi" w:hAnsiTheme="majorBidi" w:cstheme="majorBidi"/>
          <w:sz w:val="20"/>
          <w:rtl/>
          <w:lang w:bidi="fa-IR"/>
        </w:rPr>
        <w:t>)</w:t>
      </w:r>
      <w:bookmarkEnd w:id="0"/>
      <w:r w:rsidRPr="009E7FEE">
        <w:rPr>
          <w:rFonts w:asciiTheme="majorBidi" w:hAnsiTheme="majorBidi" w:cstheme="majorBidi" w:hint="cs"/>
          <w:sz w:val="20"/>
          <w:rtl/>
          <w:lang w:bidi="fa-IR"/>
        </w:rPr>
        <w:t>:</w:t>
      </w:r>
      <w:r>
        <w:rPr>
          <w:rFonts w:asciiTheme="majorBidi" w:hAnsiTheme="majorBidi" w:cstheme="majorBidi" w:hint="cs"/>
          <w:sz w:val="20"/>
          <w:rtl/>
          <w:lang w:bidi="fa-IR"/>
        </w:rPr>
        <w:t xml:space="preserve"> </w:t>
      </w:r>
      <w:r w:rsidRPr="00BD1AED">
        <w:rPr>
          <w:rFonts w:ascii="Nazanin" w:hAnsi="Nazanin" w:cs="B Nazanin"/>
          <w:sz w:val="24"/>
          <w:szCs w:val="24"/>
          <w:rtl/>
          <w:lang w:bidi="fa-IR"/>
        </w:rPr>
        <w:t>دولومیت بسیار ریز تا ریزبلور عمدتا به صورت بلورهای بی شکل با اندازه کمتر از 10 میکرون در قسمت</w:t>
      </w:r>
      <w:r w:rsidRPr="00BD1AED">
        <w:rPr>
          <w:rFonts w:ascii="Nazanin" w:hAnsi="Nazanin" w:cs="B Nazanin"/>
          <w:sz w:val="24"/>
          <w:szCs w:val="24"/>
          <w:rtl/>
          <w:lang w:bidi="fa-IR"/>
        </w:rPr>
        <w:softHyphen/>
        <w:t xml:space="preserve">های بالایی سازند آسماری تشکیل شده است. </w:t>
      </w:r>
      <w:r w:rsidRPr="00BD1AED">
        <w:rPr>
          <w:rFonts w:ascii="Nazanin" w:hAnsi="Nazanin" w:cs="B Nazanin" w:hint="cs"/>
          <w:sz w:val="24"/>
          <w:szCs w:val="24"/>
          <w:rtl/>
          <w:lang w:bidi="fa-IR"/>
        </w:rPr>
        <w:t>بقایای پلوییدها و خرده‌های اسکلتی، بقایای</w:t>
      </w:r>
      <w:r w:rsidRPr="00BD1AED">
        <w:rPr>
          <w:rFonts w:ascii="Nazanin" w:hAnsi="Nazanin" w:cs="B Nazanin"/>
          <w:sz w:val="24"/>
          <w:szCs w:val="24"/>
          <w:rtl/>
          <w:lang w:bidi="fa-IR"/>
        </w:rPr>
        <w:t xml:space="preserve"> لامینه</w:t>
      </w:r>
      <w:r w:rsidRPr="00BD1AED">
        <w:rPr>
          <w:rFonts w:ascii="Nazanin" w:hAnsi="Nazanin" w:cs="B Nazanin"/>
          <w:sz w:val="24"/>
          <w:szCs w:val="24"/>
          <w:rtl/>
          <w:lang w:bidi="fa-IR"/>
        </w:rPr>
        <w:softHyphen/>
        <w:t>های جلبکی و اینتراکلست‌ها</w:t>
      </w:r>
      <w:r w:rsidRPr="00BD1AED">
        <w:rPr>
          <w:rFonts w:ascii="Nazanin" w:hAnsi="Nazanin" w:cs="B Nazanin" w:hint="cs"/>
          <w:sz w:val="24"/>
          <w:szCs w:val="24"/>
          <w:rtl/>
          <w:lang w:bidi="fa-IR"/>
        </w:rPr>
        <w:t>ی دولومیتی که متشکل از دولومیت‌های بسیار ریز بلور مي‌باشند</w:t>
      </w:r>
      <w:r>
        <w:rPr>
          <w:rFonts w:ascii="Nazanin" w:hAnsi="Nazanin" w:cs="B Nazanin" w:hint="cs"/>
          <w:sz w:val="24"/>
          <w:szCs w:val="24"/>
          <w:rtl/>
          <w:lang w:bidi="fa-IR"/>
        </w:rPr>
        <w:t xml:space="preserve"> (شکل 1 تصاویر </w:t>
      </w:r>
      <w:r w:rsidRPr="00D53428">
        <w:rPr>
          <w:rFonts w:asciiTheme="majorBidi" w:hAnsiTheme="majorBidi" w:cstheme="majorBidi"/>
          <w:sz w:val="20"/>
          <w:lang w:bidi="fa-IR"/>
        </w:rPr>
        <w:t>A</w:t>
      </w:r>
      <w:r>
        <w:rPr>
          <w:rFonts w:asciiTheme="minorHAnsi" w:hAnsiTheme="minorHAnsi" w:cs="B Nazanin" w:hint="cs"/>
          <w:sz w:val="24"/>
          <w:szCs w:val="24"/>
          <w:rtl/>
          <w:lang w:bidi="fa-IR"/>
        </w:rPr>
        <w:t xml:space="preserve">، </w:t>
      </w:r>
      <w:r w:rsidRPr="00D53428">
        <w:rPr>
          <w:rFonts w:asciiTheme="majorBidi" w:hAnsiTheme="majorBidi" w:cstheme="majorBidi"/>
          <w:sz w:val="20"/>
          <w:lang w:bidi="fa-IR"/>
        </w:rPr>
        <w:t>B</w:t>
      </w:r>
      <w:r>
        <w:rPr>
          <w:rFonts w:asciiTheme="minorHAnsi" w:hAnsiTheme="minorHAnsi" w:cs="B Nazanin" w:hint="cs"/>
          <w:sz w:val="24"/>
          <w:szCs w:val="24"/>
          <w:rtl/>
          <w:lang w:bidi="fa-IR"/>
        </w:rPr>
        <w:t xml:space="preserve"> و </w:t>
      </w:r>
      <w:r>
        <w:rPr>
          <w:rFonts w:asciiTheme="majorBidi" w:hAnsiTheme="majorBidi" w:cstheme="majorBidi"/>
          <w:sz w:val="20"/>
          <w:lang w:bidi="fa-IR"/>
        </w:rPr>
        <w:t>D</w:t>
      </w:r>
      <w:r>
        <w:rPr>
          <w:rFonts w:asciiTheme="minorHAnsi" w:hAnsiTheme="minorHAnsi" w:cs="B Nazanin" w:hint="cs"/>
          <w:sz w:val="24"/>
          <w:szCs w:val="24"/>
          <w:rtl/>
          <w:lang w:bidi="fa-IR"/>
        </w:rPr>
        <w:t>)</w:t>
      </w:r>
      <w:r>
        <w:rPr>
          <w:rFonts w:ascii="Nazanin" w:hAnsi="Nazanin" w:cs="B Nazanin" w:hint="cs"/>
          <w:sz w:val="24"/>
          <w:szCs w:val="24"/>
          <w:rtl/>
          <w:lang w:bidi="fa-IR"/>
        </w:rPr>
        <w:t xml:space="preserve">. </w:t>
      </w:r>
      <w:r w:rsidRPr="00BD1AED">
        <w:rPr>
          <w:rFonts w:ascii="Nazanin" w:hAnsi="Nazanin" w:cs="B Nazanin"/>
          <w:sz w:val="24"/>
          <w:szCs w:val="24"/>
          <w:rtl/>
          <w:lang w:bidi="fa-IR"/>
        </w:rPr>
        <w:t xml:space="preserve">دولوميت‌های </w:t>
      </w:r>
      <w:r w:rsidRPr="00380EF3">
        <w:rPr>
          <w:rFonts w:asciiTheme="majorBidi" w:hAnsiTheme="majorBidi" w:cstheme="majorBidi"/>
          <w:sz w:val="20"/>
          <w:lang w:bidi="fa-IR"/>
        </w:rPr>
        <w:t>D1</w:t>
      </w:r>
      <w:r w:rsidRPr="00BD1AED">
        <w:rPr>
          <w:rFonts w:ascii="Nazanin" w:hAnsi="Nazanin" w:cs="B Nazanin"/>
          <w:sz w:val="24"/>
          <w:szCs w:val="24"/>
          <w:rtl/>
          <w:lang w:bidi="fa-IR"/>
        </w:rPr>
        <w:t xml:space="preserve"> فاقد لومینسانس هستند</w:t>
      </w:r>
      <w:r>
        <w:rPr>
          <w:rFonts w:ascii="Nazanin" w:hAnsi="Nazanin" w:cs="B Nazanin" w:hint="cs"/>
          <w:sz w:val="24"/>
          <w:szCs w:val="24"/>
          <w:rtl/>
          <w:lang w:bidi="fa-IR"/>
        </w:rPr>
        <w:t xml:space="preserve"> (شکل 2 تصاویر </w:t>
      </w:r>
      <w:r w:rsidRPr="00D53428">
        <w:rPr>
          <w:rFonts w:asciiTheme="majorBidi" w:hAnsiTheme="majorBidi" w:cstheme="majorBidi"/>
          <w:sz w:val="20"/>
          <w:lang w:bidi="fa-IR"/>
        </w:rPr>
        <w:t>A</w:t>
      </w:r>
      <w:r>
        <w:rPr>
          <w:rFonts w:asciiTheme="minorHAnsi" w:hAnsiTheme="minorHAnsi" w:cs="B Nazanin" w:hint="cs"/>
          <w:sz w:val="24"/>
          <w:szCs w:val="24"/>
          <w:rtl/>
          <w:lang w:bidi="fa-IR"/>
        </w:rPr>
        <w:t xml:space="preserve"> و</w:t>
      </w:r>
      <w:r>
        <w:rPr>
          <w:rFonts w:asciiTheme="majorBidi" w:hAnsiTheme="majorBidi" w:cstheme="majorBidi" w:hint="cs"/>
          <w:sz w:val="20"/>
          <w:rtl/>
          <w:lang w:bidi="fa-IR"/>
        </w:rPr>
        <w:t xml:space="preserve"> </w:t>
      </w:r>
      <w:r>
        <w:rPr>
          <w:rFonts w:asciiTheme="majorBidi" w:hAnsiTheme="majorBidi" w:cstheme="majorBidi"/>
          <w:sz w:val="20"/>
          <w:lang w:bidi="fa-IR"/>
        </w:rPr>
        <w:t>B</w:t>
      </w:r>
      <w:r>
        <w:rPr>
          <w:rFonts w:asciiTheme="minorHAnsi" w:hAnsiTheme="minorHAnsi" w:cs="B Nazanin" w:hint="cs"/>
          <w:sz w:val="24"/>
          <w:szCs w:val="24"/>
          <w:rtl/>
          <w:lang w:bidi="fa-IR"/>
        </w:rPr>
        <w:t>)</w:t>
      </w:r>
      <w:r>
        <w:rPr>
          <w:rFonts w:ascii="Nazanin" w:hAnsi="Nazanin" w:cs="B Nazanin" w:hint="cs"/>
          <w:sz w:val="24"/>
          <w:szCs w:val="24"/>
          <w:rtl/>
          <w:lang w:bidi="fa-IR"/>
        </w:rPr>
        <w:t>.</w:t>
      </w:r>
      <w:r w:rsidRPr="00BD1AED">
        <w:rPr>
          <w:rFonts w:ascii="Nazanin" w:hAnsi="Nazanin" w:cs="B Nazanin"/>
          <w:sz w:val="24"/>
          <w:szCs w:val="24"/>
          <w:rtl/>
          <w:lang w:bidi="fa-IR"/>
        </w:rPr>
        <w:t xml:space="preserve"> </w:t>
      </w:r>
    </w:p>
    <w:p w14:paraId="77021250" w14:textId="77777777" w:rsidR="00E8649C" w:rsidRDefault="00E8649C" w:rsidP="00E8649C">
      <w:pPr>
        <w:bidi/>
        <w:spacing w:after="120"/>
        <w:contextualSpacing/>
        <w:rPr>
          <w:rFonts w:ascii="Nazanin" w:hAnsi="Nazanin" w:cs="B Nazanin"/>
          <w:b/>
          <w:bCs/>
          <w:sz w:val="24"/>
          <w:szCs w:val="24"/>
          <w:rtl/>
          <w:lang w:bidi="fa-IR"/>
        </w:rPr>
      </w:pPr>
      <w:bookmarkStart w:id="1" w:name="_Toc81996068"/>
      <w:r w:rsidRPr="009E7FEE">
        <w:rPr>
          <w:rFonts w:ascii="Nazanin" w:hAnsi="Nazanin" w:cs="B Nazanin" w:hint="cs"/>
          <w:sz w:val="26"/>
          <w:szCs w:val="26"/>
          <w:rtl/>
          <w:lang w:bidi="fa-IR"/>
        </w:rPr>
        <w:t xml:space="preserve"> </w:t>
      </w:r>
      <w:r w:rsidRPr="009E7FEE">
        <w:rPr>
          <w:rFonts w:ascii="Nazanin" w:hAnsi="Nazanin" w:cs="B Nazanin"/>
          <w:b/>
          <w:bCs/>
          <w:sz w:val="24"/>
          <w:szCs w:val="24"/>
          <w:rtl/>
          <w:lang w:bidi="fa-IR"/>
        </w:rPr>
        <w:t>دولومیت ریز تا متوسط بلور و حفظ کننده فابریک</w:t>
      </w:r>
      <w:r w:rsidRPr="009E7FEE">
        <w:rPr>
          <w:rFonts w:asciiTheme="majorBidi" w:hAnsiTheme="majorBidi" w:cstheme="majorBidi"/>
          <w:szCs w:val="18"/>
          <w:rtl/>
          <w:lang w:bidi="fa-IR"/>
        </w:rPr>
        <w:t xml:space="preserve"> </w:t>
      </w:r>
      <w:r w:rsidRPr="009E7FEE">
        <w:rPr>
          <w:rFonts w:asciiTheme="majorBidi" w:hAnsiTheme="majorBidi" w:cstheme="majorBidi"/>
          <w:sz w:val="20"/>
          <w:rtl/>
          <w:lang w:bidi="fa-IR"/>
        </w:rPr>
        <w:t>(</w:t>
      </w:r>
      <w:r w:rsidRPr="009E7FEE">
        <w:rPr>
          <w:rFonts w:asciiTheme="majorBidi" w:hAnsiTheme="majorBidi" w:cstheme="majorBidi"/>
          <w:sz w:val="20"/>
          <w:lang w:bidi="fa-IR"/>
        </w:rPr>
        <w:t>D2: fine to medium-crystalline and fabric-retentive</w:t>
      </w:r>
      <w:r w:rsidRPr="009E7FEE">
        <w:rPr>
          <w:rFonts w:asciiTheme="majorBidi" w:hAnsiTheme="majorBidi" w:cstheme="majorBidi"/>
          <w:sz w:val="20"/>
          <w:rtl/>
          <w:lang w:bidi="fa-IR"/>
        </w:rPr>
        <w:t>):</w:t>
      </w:r>
      <w:bookmarkEnd w:id="1"/>
      <w:r>
        <w:rPr>
          <w:rFonts w:asciiTheme="majorBidi" w:hAnsiTheme="majorBidi" w:cstheme="majorBidi" w:hint="cs"/>
          <w:sz w:val="20"/>
          <w:rtl/>
          <w:lang w:bidi="fa-IR"/>
        </w:rPr>
        <w:t xml:space="preserve"> </w:t>
      </w:r>
      <w:r w:rsidRPr="00BD1AED">
        <w:rPr>
          <w:rFonts w:ascii="Nazanin" w:hAnsi="Nazanin" w:cs="B Nazanin"/>
          <w:sz w:val="24"/>
          <w:szCs w:val="24"/>
          <w:rtl/>
          <w:lang w:bidi="fa-IR"/>
        </w:rPr>
        <w:t>دولومیت ریز تا متوسط بلور و حفظ کننده فابریک از بلورهای نیمه شکل</w:t>
      </w:r>
      <w:r w:rsidRPr="00BD1AED">
        <w:rPr>
          <w:rFonts w:ascii="Nazanin" w:hAnsi="Nazanin" w:cs="B Nazanin"/>
          <w:sz w:val="24"/>
          <w:szCs w:val="24"/>
          <w:rtl/>
          <w:lang w:bidi="fa-IR"/>
        </w:rPr>
        <w:softHyphen/>
        <w:t>دار تا شکل</w:t>
      </w:r>
      <w:r w:rsidRPr="00BD1AED">
        <w:rPr>
          <w:rFonts w:ascii="Nazanin" w:hAnsi="Nazanin" w:cs="B Nazanin"/>
          <w:sz w:val="24"/>
          <w:szCs w:val="24"/>
          <w:rtl/>
          <w:lang w:bidi="fa-IR"/>
        </w:rPr>
        <w:softHyphen/>
        <w:t xml:space="preserve">دار با </w:t>
      </w:r>
      <w:r>
        <w:rPr>
          <w:rFonts w:ascii="Nazanin" w:hAnsi="Nazanin" w:cs="B Nazanin"/>
          <w:sz w:val="24"/>
          <w:szCs w:val="24"/>
          <w:rtl/>
          <w:lang w:bidi="fa-IR"/>
        </w:rPr>
        <w:t>الگوی خاموشی همگن تشکیل شده است</w:t>
      </w:r>
      <w:r>
        <w:rPr>
          <w:rFonts w:ascii="Nazanin" w:hAnsi="Nazanin" w:cs="B Nazanin" w:hint="cs"/>
          <w:sz w:val="24"/>
          <w:szCs w:val="24"/>
          <w:rtl/>
          <w:lang w:bidi="fa-IR"/>
        </w:rPr>
        <w:t xml:space="preserve">. </w:t>
      </w:r>
      <w:r w:rsidRPr="00BD1AED">
        <w:rPr>
          <w:rFonts w:ascii="Nazanin" w:hAnsi="Nazanin" w:cs="B Nazanin"/>
          <w:sz w:val="24"/>
          <w:szCs w:val="24"/>
          <w:rtl/>
          <w:lang w:bidi="fa-IR"/>
        </w:rPr>
        <w:t>اندازه بلورها بین 30 تا 50 میکرون متغیر است و توزیع اندازه بلورها به صورت یونی</w:t>
      </w:r>
      <w:r w:rsidRPr="00BD1AED">
        <w:rPr>
          <w:rFonts w:ascii="Nazanin" w:hAnsi="Nazanin" w:cs="B Nazanin"/>
          <w:sz w:val="24"/>
          <w:szCs w:val="24"/>
          <w:rtl/>
          <w:lang w:bidi="fa-IR"/>
        </w:rPr>
        <w:softHyphen/>
        <w:t>مودال می</w:t>
      </w:r>
      <w:r w:rsidRPr="00BD1AED">
        <w:rPr>
          <w:rFonts w:ascii="Nazanin" w:hAnsi="Nazanin" w:cs="B Nazanin"/>
          <w:sz w:val="24"/>
          <w:szCs w:val="24"/>
          <w:rtl/>
          <w:lang w:bidi="fa-IR"/>
        </w:rPr>
        <w:softHyphen/>
        <w:t>باشد</w:t>
      </w:r>
      <w:r>
        <w:rPr>
          <w:rFonts w:ascii="Nazanin" w:hAnsi="Nazanin" w:cs="B Nazanin" w:hint="cs"/>
          <w:sz w:val="24"/>
          <w:szCs w:val="24"/>
          <w:rtl/>
          <w:lang w:bidi="fa-IR"/>
        </w:rPr>
        <w:t xml:space="preserve"> (شکل 1 تصاویر </w:t>
      </w:r>
      <w:r>
        <w:rPr>
          <w:rFonts w:asciiTheme="majorBidi" w:hAnsiTheme="majorBidi" w:cstheme="majorBidi"/>
          <w:sz w:val="20"/>
          <w:lang w:bidi="fa-IR"/>
        </w:rPr>
        <w:t>C</w:t>
      </w:r>
      <w:r>
        <w:rPr>
          <w:rFonts w:asciiTheme="minorHAnsi" w:hAnsiTheme="minorHAnsi" w:cs="B Nazanin" w:hint="cs"/>
          <w:sz w:val="24"/>
          <w:szCs w:val="24"/>
          <w:rtl/>
          <w:lang w:bidi="fa-IR"/>
        </w:rPr>
        <w:t xml:space="preserve">، </w:t>
      </w:r>
      <w:r>
        <w:rPr>
          <w:rFonts w:asciiTheme="majorBidi" w:hAnsiTheme="majorBidi" w:cstheme="majorBidi"/>
          <w:sz w:val="20"/>
          <w:lang w:bidi="fa-IR"/>
        </w:rPr>
        <w:t>E</w:t>
      </w:r>
      <w:r>
        <w:rPr>
          <w:rFonts w:asciiTheme="minorHAnsi" w:hAnsiTheme="minorHAnsi" w:cs="B Nazanin" w:hint="cs"/>
          <w:sz w:val="24"/>
          <w:szCs w:val="24"/>
          <w:rtl/>
          <w:lang w:bidi="fa-IR"/>
        </w:rPr>
        <w:t xml:space="preserve">، </w:t>
      </w:r>
      <w:r w:rsidRPr="005C773F">
        <w:rPr>
          <w:rFonts w:asciiTheme="majorBidi" w:hAnsiTheme="majorBidi" w:cstheme="majorBidi"/>
          <w:sz w:val="20"/>
          <w:lang w:bidi="fa-IR"/>
        </w:rPr>
        <w:t>F</w:t>
      </w:r>
      <w:r>
        <w:rPr>
          <w:rFonts w:asciiTheme="minorHAnsi" w:hAnsiTheme="minorHAnsi" w:cs="B Nazanin" w:hint="cs"/>
          <w:sz w:val="24"/>
          <w:szCs w:val="24"/>
          <w:rtl/>
          <w:lang w:bidi="fa-IR"/>
        </w:rPr>
        <w:t xml:space="preserve">، </w:t>
      </w:r>
      <w:r w:rsidRPr="005C773F">
        <w:rPr>
          <w:rFonts w:asciiTheme="majorBidi" w:hAnsiTheme="majorBidi" w:cstheme="majorBidi"/>
          <w:sz w:val="20"/>
          <w:lang w:bidi="fa-IR"/>
        </w:rPr>
        <w:t>G</w:t>
      </w:r>
      <w:r>
        <w:rPr>
          <w:rFonts w:asciiTheme="minorHAnsi" w:hAnsiTheme="minorHAnsi" w:cs="B Nazanin" w:hint="cs"/>
          <w:sz w:val="24"/>
          <w:szCs w:val="24"/>
          <w:rtl/>
          <w:lang w:bidi="fa-IR"/>
        </w:rPr>
        <w:t xml:space="preserve"> و </w:t>
      </w:r>
      <w:r>
        <w:rPr>
          <w:rFonts w:asciiTheme="majorBidi" w:hAnsiTheme="majorBidi" w:cstheme="majorBidi"/>
          <w:sz w:val="20"/>
          <w:lang w:bidi="fa-IR"/>
        </w:rPr>
        <w:t xml:space="preserve"> H</w:t>
      </w:r>
      <w:r>
        <w:rPr>
          <w:rFonts w:asciiTheme="minorHAnsi" w:hAnsiTheme="minorHAnsi" w:cs="B Nazanin" w:hint="cs"/>
          <w:sz w:val="24"/>
          <w:szCs w:val="24"/>
          <w:rtl/>
          <w:lang w:bidi="fa-IR"/>
        </w:rPr>
        <w:t>و شکل 3)</w:t>
      </w:r>
      <w:r>
        <w:rPr>
          <w:rFonts w:ascii="Nazanin" w:hAnsi="Nazanin" w:cs="B Nazanin" w:hint="cs"/>
          <w:sz w:val="24"/>
          <w:szCs w:val="24"/>
          <w:rtl/>
          <w:lang w:bidi="fa-IR"/>
        </w:rPr>
        <w:t xml:space="preserve">. </w:t>
      </w:r>
      <w:r w:rsidRPr="00BD1AED">
        <w:rPr>
          <w:rFonts w:ascii="Nazanin" w:hAnsi="Nazanin" w:cs="B Nazanin"/>
          <w:sz w:val="24"/>
          <w:szCs w:val="24"/>
          <w:rtl/>
          <w:lang w:bidi="fa-IR"/>
        </w:rPr>
        <w:t>دولوميت‌های</w:t>
      </w:r>
      <w:r w:rsidRPr="001B6FE4">
        <w:rPr>
          <w:rFonts w:asciiTheme="majorBidi" w:hAnsiTheme="majorBidi" w:cstheme="majorBidi"/>
          <w:sz w:val="20"/>
          <w:lang w:bidi="fa-IR"/>
        </w:rPr>
        <w:t>D2</w:t>
      </w:r>
      <w:r w:rsidRPr="00BD1AED">
        <w:rPr>
          <w:rFonts w:ascii="Nazanin" w:hAnsi="Nazanin" w:cs="B Nazanin"/>
          <w:sz w:val="24"/>
          <w:szCs w:val="24"/>
          <w:lang w:bidi="fa-IR"/>
        </w:rPr>
        <w:t xml:space="preserve"> </w:t>
      </w:r>
      <w:r w:rsidRPr="00BD1AED">
        <w:rPr>
          <w:rFonts w:ascii="Nazanin" w:hAnsi="Nazanin" w:cs="B Nazanin"/>
          <w:sz w:val="24"/>
          <w:szCs w:val="24"/>
          <w:rtl/>
          <w:lang w:bidi="fa-IR"/>
        </w:rPr>
        <w:t xml:space="preserve"> </w:t>
      </w:r>
      <w:r w:rsidRPr="00BD1AED">
        <w:rPr>
          <w:rFonts w:ascii="Nazanin" w:hAnsi="Nazanin" w:cs="B Nazanin"/>
          <w:sz w:val="24"/>
          <w:szCs w:val="24"/>
          <w:lang w:bidi="fa-IR"/>
        </w:rPr>
        <w:t xml:space="preserve"> </w:t>
      </w:r>
      <w:r w:rsidRPr="00BD1AED">
        <w:rPr>
          <w:rFonts w:ascii="Nazanin" w:hAnsi="Nazanin" w:cs="B Nazanin"/>
          <w:sz w:val="24"/>
          <w:szCs w:val="24"/>
          <w:rtl/>
          <w:lang w:bidi="fa-IR"/>
        </w:rPr>
        <w:t xml:space="preserve">لومینسانس </w:t>
      </w:r>
      <w:r w:rsidRPr="00BD1AED">
        <w:rPr>
          <w:rFonts w:ascii="Nazanin" w:hAnsi="Nazanin" w:cs="B Nazanin" w:hint="cs"/>
          <w:sz w:val="24"/>
          <w:szCs w:val="24"/>
          <w:rtl/>
          <w:lang w:bidi="fa-IR"/>
        </w:rPr>
        <w:t xml:space="preserve">قرمز </w:t>
      </w:r>
      <w:r w:rsidRPr="00BD1AED">
        <w:rPr>
          <w:rFonts w:ascii="Nazanin" w:hAnsi="Nazanin" w:cs="B Nazanin"/>
          <w:sz w:val="24"/>
          <w:szCs w:val="24"/>
          <w:rtl/>
          <w:lang w:bidi="fa-IR"/>
        </w:rPr>
        <w:t>روشن نشان می</w:t>
      </w:r>
      <w:r w:rsidRPr="00BD1AED">
        <w:rPr>
          <w:rFonts w:ascii="Nazanin" w:hAnsi="Nazanin" w:cs="B Nazanin"/>
          <w:sz w:val="24"/>
          <w:szCs w:val="24"/>
          <w:rtl/>
          <w:lang w:bidi="fa-IR"/>
        </w:rPr>
        <w:softHyphen/>
        <w:t xml:space="preserve">دهند </w:t>
      </w:r>
      <w:bookmarkStart w:id="2" w:name="_Toc81996069"/>
      <w:r>
        <w:rPr>
          <w:rFonts w:ascii="Nazanin" w:hAnsi="Nazanin" w:cs="B Nazanin" w:hint="cs"/>
          <w:sz w:val="24"/>
          <w:szCs w:val="24"/>
          <w:rtl/>
          <w:lang w:bidi="fa-IR"/>
        </w:rPr>
        <w:t xml:space="preserve">(شکل 2 تصاویر </w:t>
      </w:r>
      <w:r>
        <w:rPr>
          <w:rFonts w:asciiTheme="majorBidi" w:hAnsiTheme="majorBidi" w:cstheme="majorBidi"/>
          <w:sz w:val="20"/>
          <w:lang w:bidi="fa-IR"/>
        </w:rPr>
        <w:t>C</w:t>
      </w:r>
      <w:r>
        <w:rPr>
          <w:rFonts w:asciiTheme="majorBidi" w:hAnsiTheme="majorBidi" w:cs="B Nazanin" w:hint="cs"/>
          <w:sz w:val="24"/>
          <w:szCs w:val="24"/>
          <w:rtl/>
          <w:lang w:bidi="fa-IR"/>
        </w:rPr>
        <w:t>،</w:t>
      </w:r>
      <w:r>
        <w:rPr>
          <w:rFonts w:asciiTheme="majorBidi" w:hAnsiTheme="majorBidi" w:cstheme="majorBidi" w:hint="cs"/>
          <w:sz w:val="20"/>
          <w:rtl/>
          <w:lang w:bidi="fa-IR"/>
        </w:rPr>
        <w:t xml:space="preserve"> </w:t>
      </w:r>
      <w:r w:rsidRPr="00380EF3">
        <w:rPr>
          <w:rFonts w:asciiTheme="majorBidi" w:hAnsiTheme="majorBidi" w:cstheme="majorBidi"/>
          <w:sz w:val="20"/>
          <w:lang w:bidi="fa-IR"/>
        </w:rPr>
        <w:t>D</w:t>
      </w:r>
      <w:r>
        <w:rPr>
          <w:rFonts w:asciiTheme="majorBidi" w:hAnsiTheme="majorBidi" w:cstheme="majorBidi" w:hint="cs"/>
          <w:sz w:val="20"/>
          <w:rtl/>
          <w:lang w:bidi="fa-IR"/>
        </w:rPr>
        <w:t xml:space="preserve">، </w:t>
      </w:r>
      <w:r>
        <w:rPr>
          <w:rFonts w:asciiTheme="majorBidi" w:hAnsiTheme="majorBidi" w:cstheme="majorBidi"/>
          <w:sz w:val="20"/>
          <w:lang w:bidi="fa-IR"/>
        </w:rPr>
        <w:t>E</w:t>
      </w:r>
      <w:r>
        <w:rPr>
          <w:rFonts w:asciiTheme="majorBidi" w:hAnsiTheme="majorBidi" w:cstheme="majorBidi" w:hint="cs"/>
          <w:sz w:val="20"/>
          <w:rtl/>
          <w:lang w:bidi="fa-IR"/>
        </w:rPr>
        <w:t xml:space="preserve"> </w:t>
      </w:r>
      <w:r w:rsidRPr="004D2E23">
        <w:rPr>
          <w:rFonts w:asciiTheme="majorBidi" w:hAnsiTheme="majorBidi" w:cs="B Nazanin" w:hint="cs"/>
          <w:sz w:val="24"/>
          <w:szCs w:val="24"/>
          <w:rtl/>
          <w:lang w:bidi="fa-IR"/>
        </w:rPr>
        <w:t>و</w:t>
      </w:r>
      <w:r>
        <w:rPr>
          <w:rFonts w:asciiTheme="majorBidi" w:hAnsiTheme="majorBidi" w:cstheme="majorBidi" w:hint="cs"/>
          <w:sz w:val="20"/>
          <w:rtl/>
          <w:lang w:bidi="fa-IR"/>
        </w:rPr>
        <w:t xml:space="preserve"> </w:t>
      </w:r>
      <w:r>
        <w:rPr>
          <w:rFonts w:asciiTheme="majorBidi" w:hAnsiTheme="majorBidi" w:cstheme="majorBidi"/>
          <w:sz w:val="20"/>
          <w:lang w:bidi="fa-IR"/>
        </w:rPr>
        <w:t>F</w:t>
      </w:r>
      <w:r>
        <w:rPr>
          <w:rFonts w:asciiTheme="minorHAnsi" w:hAnsiTheme="minorHAnsi" w:cs="B Nazanin" w:hint="cs"/>
          <w:sz w:val="24"/>
          <w:szCs w:val="24"/>
          <w:rtl/>
          <w:lang w:bidi="fa-IR"/>
        </w:rPr>
        <w:t>)</w:t>
      </w:r>
      <w:r>
        <w:rPr>
          <w:rFonts w:ascii="Nazanin" w:hAnsi="Nazanin" w:cs="B Nazanin" w:hint="cs"/>
          <w:b/>
          <w:bCs/>
          <w:sz w:val="24"/>
          <w:szCs w:val="24"/>
          <w:rtl/>
          <w:lang w:bidi="fa-IR"/>
        </w:rPr>
        <w:t>.</w:t>
      </w:r>
    </w:p>
    <w:p w14:paraId="25858578" w14:textId="77777777" w:rsidR="00E8649C" w:rsidRPr="001D1911" w:rsidRDefault="00E8649C" w:rsidP="00E8649C">
      <w:pPr>
        <w:bidi/>
        <w:spacing w:after="120"/>
        <w:contextualSpacing/>
        <w:rPr>
          <w:rFonts w:asciiTheme="majorBidi" w:hAnsiTheme="majorBidi" w:cstheme="majorBidi"/>
          <w:sz w:val="20"/>
          <w:rtl/>
          <w:lang w:bidi="fa-IR"/>
        </w:rPr>
      </w:pPr>
      <w:r w:rsidRPr="001B6FE4">
        <w:rPr>
          <w:rFonts w:ascii="Nazanin" w:hAnsi="Nazanin" w:cs="B Nazanin"/>
          <w:b/>
          <w:bCs/>
          <w:sz w:val="24"/>
          <w:szCs w:val="24"/>
          <w:rtl/>
          <w:lang w:bidi="fa-IR"/>
        </w:rPr>
        <w:t>دولومیت متوسط تا درشت بلور، تخریب کننده فابریک</w:t>
      </w:r>
      <w:r w:rsidRPr="001B6FE4">
        <w:rPr>
          <w:rFonts w:asciiTheme="majorBidi" w:hAnsiTheme="majorBidi" w:cstheme="majorBidi"/>
          <w:szCs w:val="18"/>
          <w:rtl/>
          <w:lang w:bidi="fa-IR"/>
        </w:rPr>
        <w:t xml:space="preserve"> </w:t>
      </w:r>
      <w:r w:rsidRPr="001D1911">
        <w:rPr>
          <w:rFonts w:asciiTheme="majorBidi" w:hAnsiTheme="majorBidi" w:cstheme="majorBidi"/>
          <w:sz w:val="20"/>
          <w:rtl/>
          <w:lang w:bidi="fa-IR"/>
        </w:rPr>
        <w:t>(</w:t>
      </w:r>
      <w:r w:rsidRPr="001D1911">
        <w:rPr>
          <w:rFonts w:asciiTheme="majorBidi" w:hAnsiTheme="majorBidi" w:cstheme="majorBidi"/>
          <w:sz w:val="20"/>
          <w:lang w:bidi="fa-IR"/>
        </w:rPr>
        <w:t>D3: medium to coarse-crystalline and fabric-destructive</w:t>
      </w:r>
      <w:r w:rsidRPr="001D1911">
        <w:rPr>
          <w:rFonts w:asciiTheme="majorBidi" w:hAnsiTheme="majorBidi" w:cstheme="majorBidi"/>
          <w:sz w:val="20"/>
          <w:rtl/>
          <w:lang w:bidi="fa-IR"/>
        </w:rPr>
        <w:t>):</w:t>
      </w:r>
      <w:bookmarkEnd w:id="2"/>
    </w:p>
    <w:p w14:paraId="0E5E108F" w14:textId="77777777" w:rsidR="00E8649C" w:rsidRPr="00BD1AED" w:rsidRDefault="00E8649C" w:rsidP="00E8649C">
      <w:pPr>
        <w:tabs>
          <w:tab w:val="left" w:pos="3360"/>
        </w:tabs>
        <w:bidi/>
        <w:spacing w:after="0"/>
        <w:rPr>
          <w:rFonts w:ascii="Nazanin" w:hAnsi="Nazanin" w:cs="B Nazanin"/>
          <w:sz w:val="24"/>
          <w:szCs w:val="24"/>
          <w:rtl/>
          <w:lang w:bidi="fa-IR"/>
        </w:rPr>
      </w:pPr>
      <w:r w:rsidRPr="00BD1AED">
        <w:rPr>
          <w:rFonts w:ascii="Nazanin" w:hAnsi="Nazanin" w:cs="B Nazanin"/>
          <w:sz w:val="24"/>
          <w:szCs w:val="24"/>
          <w:rtl/>
          <w:lang w:bidi="fa-IR"/>
        </w:rPr>
        <w:t>دولومیت متوسط تا درشت بلور</w:t>
      </w:r>
      <w:r>
        <w:rPr>
          <w:rFonts w:ascii="Nazanin" w:hAnsi="Nazanin" w:cs="B Nazanin" w:hint="cs"/>
          <w:sz w:val="24"/>
          <w:szCs w:val="24"/>
          <w:rtl/>
          <w:lang w:bidi="fa-IR"/>
        </w:rPr>
        <w:t xml:space="preserve"> (</w:t>
      </w:r>
      <w:r w:rsidRPr="00BD1AED">
        <w:rPr>
          <w:rFonts w:ascii="Nazanin" w:hAnsi="Nazanin" w:cs="B Nazanin"/>
          <w:sz w:val="24"/>
          <w:szCs w:val="24"/>
          <w:rtl/>
          <w:lang w:bidi="fa-IR"/>
        </w:rPr>
        <w:t>از 80 تا 200 میکرون</w:t>
      </w:r>
      <w:r>
        <w:rPr>
          <w:rFonts w:ascii="Nazanin" w:hAnsi="Nazanin" w:cs="B Nazanin" w:hint="cs"/>
          <w:sz w:val="24"/>
          <w:szCs w:val="24"/>
          <w:rtl/>
          <w:lang w:bidi="fa-IR"/>
        </w:rPr>
        <w:t>)</w:t>
      </w:r>
      <w:r w:rsidRPr="00BD1AED">
        <w:rPr>
          <w:rFonts w:ascii="Nazanin" w:hAnsi="Nazanin" w:cs="B Nazanin"/>
          <w:sz w:val="24"/>
          <w:szCs w:val="24"/>
          <w:rtl/>
          <w:lang w:bidi="fa-IR"/>
        </w:rPr>
        <w:t xml:space="preserve"> شامل بلورهای بی</w:t>
      </w:r>
      <w:r w:rsidRPr="00BD1AED">
        <w:rPr>
          <w:rFonts w:ascii="Nazanin" w:hAnsi="Nazanin" w:cs="B Nazanin"/>
          <w:sz w:val="24"/>
          <w:szCs w:val="24"/>
          <w:lang w:bidi="fa-IR"/>
        </w:rPr>
        <w:softHyphen/>
      </w:r>
      <w:r w:rsidRPr="00BD1AED">
        <w:rPr>
          <w:rFonts w:ascii="Nazanin" w:hAnsi="Nazanin" w:cs="B Nazanin"/>
          <w:sz w:val="24"/>
          <w:szCs w:val="24"/>
          <w:rtl/>
          <w:lang w:bidi="fa-IR"/>
        </w:rPr>
        <w:t>شکل تا نیمه شکل</w:t>
      </w:r>
      <w:r w:rsidRPr="00BD1AED">
        <w:rPr>
          <w:rFonts w:ascii="Nazanin" w:hAnsi="Nazanin" w:cs="B Nazanin"/>
          <w:sz w:val="24"/>
          <w:szCs w:val="24"/>
          <w:rtl/>
          <w:lang w:bidi="fa-IR"/>
        </w:rPr>
        <w:softHyphen/>
        <w:t xml:space="preserve">دار با فابریک نیمه مسطح تا غیرمسطح </w:t>
      </w:r>
      <w:r>
        <w:rPr>
          <w:rFonts w:ascii="Nazanin" w:hAnsi="Nazanin" w:cs="B Nazanin" w:hint="cs"/>
          <w:sz w:val="24"/>
          <w:szCs w:val="24"/>
          <w:rtl/>
          <w:lang w:bidi="fa-IR"/>
        </w:rPr>
        <w:t>و</w:t>
      </w:r>
      <w:r w:rsidRPr="00BD1AED">
        <w:rPr>
          <w:rFonts w:ascii="Nazanin" w:hAnsi="Nazanin" w:cs="B Nazanin"/>
          <w:sz w:val="24"/>
          <w:szCs w:val="24"/>
          <w:rtl/>
          <w:lang w:bidi="fa-IR"/>
        </w:rPr>
        <w:t xml:space="preserve"> پر کننده حفرات در مراحل تاخیری دیاژنز</w:t>
      </w:r>
      <w:r>
        <w:rPr>
          <w:rFonts w:ascii="Nazanin" w:hAnsi="Nazanin" w:cs="B Nazanin" w:hint="cs"/>
          <w:sz w:val="24"/>
          <w:szCs w:val="24"/>
          <w:rtl/>
          <w:lang w:bidi="fa-IR"/>
        </w:rPr>
        <w:t xml:space="preserve"> هستند</w:t>
      </w:r>
      <w:r w:rsidRPr="00235889">
        <w:rPr>
          <w:rFonts w:ascii="Nazanin" w:hAnsi="Nazanin" w:cs="B Nazanin" w:hint="cs"/>
          <w:sz w:val="24"/>
          <w:szCs w:val="24"/>
          <w:rtl/>
          <w:lang w:bidi="fa-IR"/>
        </w:rPr>
        <w:t xml:space="preserve"> </w:t>
      </w:r>
      <w:r>
        <w:rPr>
          <w:rFonts w:ascii="Nazanin" w:hAnsi="Nazanin" w:cs="B Nazanin" w:hint="cs"/>
          <w:sz w:val="24"/>
          <w:szCs w:val="24"/>
          <w:rtl/>
          <w:lang w:bidi="fa-IR"/>
        </w:rPr>
        <w:t xml:space="preserve">(شکل 1 تصاویر </w:t>
      </w:r>
      <w:r>
        <w:rPr>
          <w:rFonts w:asciiTheme="majorBidi" w:hAnsiTheme="majorBidi" w:cstheme="majorBidi"/>
          <w:sz w:val="20"/>
          <w:lang w:bidi="fa-IR"/>
        </w:rPr>
        <w:t>I</w:t>
      </w:r>
      <w:r>
        <w:rPr>
          <w:rFonts w:asciiTheme="minorHAnsi" w:hAnsiTheme="minorHAnsi" w:cs="B Nazanin" w:hint="cs"/>
          <w:sz w:val="24"/>
          <w:szCs w:val="24"/>
          <w:rtl/>
          <w:lang w:bidi="fa-IR"/>
        </w:rPr>
        <w:t xml:space="preserve">، </w:t>
      </w:r>
      <w:r>
        <w:rPr>
          <w:rFonts w:asciiTheme="majorBidi" w:hAnsiTheme="majorBidi" w:cstheme="majorBidi"/>
          <w:sz w:val="20"/>
          <w:lang w:bidi="fa-IR"/>
        </w:rPr>
        <w:t>J</w:t>
      </w:r>
      <w:r>
        <w:rPr>
          <w:rFonts w:asciiTheme="minorHAnsi" w:hAnsiTheme="minorHAnsi" w:cs="B Nazanin" w:hint="cs"/>
          <w:sz w:val="24"/>
          <w:szCs w:val="24"/>
          <w:rtl/>
          <w:lang w:bidi="fa-IR"/>
        </w:rPr>
        <w:t xml:space="preserve">، </w:t>
      </w:r>
      <w:r>
        <w:rPr>
          <w:rFonts w:asciiTheme="majorBidi" w:hAnsiTheme="majorBidi" w:cstheme="majorBidi"/>
          <w:sz w:val="20"/>
          <w:lang w:bidi="fa-IR"/>
        </w:rPr>
        <w:t>K</w:t>
      </w:r>
      <w:r>
        <w:rPr>
          <w:rFonts w:asciiTheme="minorHAnsi" w:hAnsiTheme="minorHAnsi" w:cs="B Nazanin" w:hint="cs"/>
          <w:sz w:val="24"/>
          <w:szCs w:val="24"/>
          <w:rtl/>
          <w:lang w:bidi="fa-IR"/>
        </w:rPr>
        <w:t xml:space="preserve"> و </w:t>
      </w:r>
      <w:r>
        <w:rPr>
          <w:rFonts w:asciiTheme="majorBidi" w:hAnsiTheme="majorBidi" w:cstheme="majorBidi"/>
          <w:sz w:val="20"/>
          <w:lang w:bidi="fa-IR"/>
        </w:rPr>
        <w:t>L</w:t>
      </w:r>
      <w:r>
        <w:rPr>
          <w:rFonts w:asciiTheme="minorHAnsi" w:hAnsiTheme="minorHAnsi" w:cs="B Nazanin" w:hint="cs"/>
          <w:sz w:val="24"/>
          <w:szCs w:val="24"/>
          <w:rtl/>
          <w:lang w:bidi="fa-IR"/>
        </w:rPr>
        <w:t>)</w:t>
      </w:r>
      <w:r>
        <w:rPr>
          <w:rFonts w:ascii="Nazanin" w:hAnsi="Nazanin" w:cs="B Nazanin" w:hint="cs"/>
          <w:sz w:val="24"/>
          <w:szCs w:val="24"/>
          <w:rtl/>
          <w:lang w:bidi="fa-IR"/>
        </w:rPr>
        <w:t>.</w:t>
      </w:r>
      <w:r w:rsidRPr="00BD1AED">
        <w:rPr>
          <w:rFonts w:ascii="Nazanin" w:hAnsi="Nazanin" w:cs="B Nazanin"/>
          <w:sz w:val="24"/>
          <w:szCs w:val="24"/>
          <w:rtl/>
          <w:lang w:bidi="fa-IR"/>
        </w:rPr>
        <w:t xml:space="preserve"> </w:t>
      </w:r>
      <w:r>
        <w:rPr>
          <w:rFonts w:ascii="Nazanin" w:hAnsi="Nazanin" w:cs="B Nazanin" w:hint="cs"/>
          <w:sz w:val="24"/>
          <w:szCs w:val="24"/>
          <w:rtl/>
          <w:lang w:bidi="fa-IR"/>
        </w:rPr>
        <w:t>گاها</w:t>
      </w:r>
      <w:r w:rsidRPr="00BD1AED">
        <w:rPr>
          <w:rFonts w:ascii="Nazanin" w:hAnsi="Nazanin" w:cs="B Nazanin"/>
          <w:sz w:val="24"/>
          <w:szCs w:val="24"/>
          <w:rtl/>
          <w:lang w:bidi="fa-IR"/>
        </w:rPr>
        <w:t xml:space="preserve"> دارای مراکز کدر و ابری</w:t>
      </w:r>
      <w:r>
        <w:rPr>
          <w:rFonts w:ascii="Nazanin" w:hAnsi="Nazanin" w:cs="B Nazanin" w:hint="cs"/>
          <w:sz w:val="24"/>
          <w:szCs w:val="24"/>
          <w:rtl/>
          <w:lang w:bidi="fa-IR"/>
        </w:rPr>
        <w:t xml:space="preserve"> (</w:t>
      </w:r>
      <w:r w:rsidRPr="00BD1AED">
        <w:rPr>
          <w:rFonts w:ascii="Nazanin" w:hAnsi="Nazanin" w:cs="B Nazanin"/>
          <w:sz w:val="24"/>
          <w:szCs w:val="24"/>
          <w:rtl/>
          <w:lang w:bidi="fa-IR"/>
        </w:rPr>
        <w:t>لومینسانس تیره یا قرمز تیره</w:t>
      </w:r>
      <w:r>
        <w:rPr>
          <w:rFonts w:ascii="Nazanin" w:hAnsi="Nazanin" w:cs="B Nazanin" w:hint="cs"/>
          <w:sz w:val="24"/>
          <w:szCs w:val="24"/>
          <w:rtl/>
          <w:lang w:bidi="fa-IR"/>
        </w:rPr>
        <w:t>)</w:t>
      </w:r>
      <w:r w:rsidRPr="00BD1AED">
        <w:rPr>
          <w:rFonts w:ascii="Nazanin" w:hAnsi="Nazanin" w:cs="B Nazanin"/>
          <w:sz w:val="24"/>
          <w:szCs w:val="24"/>
          <w:rtl/>
          <w:lang w:bidi="fa-IR"/>
        </w:rPr>
        <w:t xml:space="preserve"> با حاشیه شفاف</w:t>
      </w:r>
      <w:r>
        <w:rPr>
          <w:rFonts w:ascii="Nazanin" w:hAnsi="Nazanin" w:cs="B Nazanin" w:hint="cs"/>
          <w:sz w:val="24"/>
          <w:szCs w:val="24"/>
          <w:rtl/>
          <w:lang w:bidi="fa-IR"/>
        </w:rPr>
        <w:t xml:space="preserve"> (</w:t>
      </w:r>
      <w:r w:rsidRPr="00BD1AED">
        <w:rPr>
          <w:rFonts w:ascii="Nazanin" w:hAnsi="Nazanin" w:cs="B Nazanin"/>
          <w:sz w:val="24"/>
          <w:szCs w:val="24"/>
          <w:rtl/>
          <w:lang w:bidi="fa-IR"/>
        </w:rPr>
        <w:t>لومینسانس قرمز</w:t>
      </w:r>
      <w:r>
        <w:rPr>
          <w:rFonts w:ascii="Nazanin" w:hAnsi="Nazanin" w:cs="B Nazanin" w:hint="cs"/>
          <w:sz w:val="24"/>
          <w:szCs w:val="24"/>
          <w:rtl/>
          <w:lang w:bidi="fa-IR"/>
        </w:rPr>
        <w:t xml:space="preserve"> و</w:t>
      </w:r>
      <w:r w:rsidRPr="00BD1AED">
        <w:rPr>
          <w:rFonts w:ascii="Nazanin" w:hAnsi="Nazanin" w:cs="B Nazanin"/>
          <w:sz w:val="24"/>
          <w:szCs w:val="24"/>
          <w:rtl/>
          <w:lang w:bidi="fa-IR"/>
        </w:rPr>
        <w:t xml:space="preserve"> نارنجی روشن</w:t>
      </w:r>
      <w:r>
        <w:rPr>
          <w:rFonts w:ascii="Nazanin" w:hAnsi="Nazanin" w:cs="B Nazanin" w:hint="cs"/>
          <w:sz w:val="24"/>
          <w:szCs w:val="24"/>
          <w:rtl/>
          <w:lang w:bidi="fa-IR"/>
        </w:rPr>
        <w:t>)</w:t>
      </w:r>
      <w:r w:rsidRPr="00BD1AED">
        <w:rPr>
          <w:rFonts w:ascii="Nazanin" w:hAnsi="Nazanin" w:cs="B Nazanin"/>
          <w:sz w:val="24"/>
          <w:szCs w:val="24"/>
          <w:rtl/>
          <w:lang w:bidi="fa-IR"/>
        </w:rPr>
        <w:t xml:space="preserve"> می</w:t>
      </w:r>
      <w:r w:rsidRPr="00BD1AED">
        <w:rPr>
          <w:rFonts w:ascii="Nazanin" w:hAnsi="Nazanin" w:cs="B Nazanin"/>
          <w:sz w:val="24"/>
          <w:szCs w:val="24"/>
          <w:lang w:bidi="fa-IR"/>
        </w:rPr>
        <w:softHyphen/>
      </w:r>
      <w:r w:rsidRPr="00BD1AED">
        <w:rPr>
          <w:rFonts w:ascii="Nazanin" w:hAnsi="Nazanin" w:cs="B Nazanin"/>
          <w:sz w:val="24"/>
          <w:szCs w:val="24"/>
          <w:rtl/>
          <w:lang w:bidi="fa-IR"/>
        </w:rPr>
        <w:t xml:space="preserve">باشند </w:t>
      </w:r>
      <w:r>
        <w:rPr>
          <w:rFonts w:ascii="Nazanin" w:hAnsi="Nazanin" w:cs="B Nazanin" w:hint="cs"/>
          <w:sz w:val="24"/>
          <w:szCs w:val="24"/>
          <w:rtl/>
          <w:lang w:bidi="fa-IR"/>
        </w:rPr>
        <w:t xml:space="preserve">(شکل 2 تصاویر </w:t>
      </w:r>
      <w:r>
        <w:rPr>
          <w:rFonts w:asciiTheme="majorBidi" w:hAnsiTheme="majorBidi" w:cstheme="majorBidi"/>
          <w:sz w:val="20"/>
          <w:lang w:bidi="fa-IR"/>
        </w:rPr>
        <w:t>J</w:t>
      </w:r>
      <w:r>
        <w:rPr>
          <w:rFonts w:asciiTheme="majorBidi" w:hAnsiTheme="majorBidi" w:cstheme="majorBidi" w:hint="cs"/>
          <w:sz w:val="20"/>
          <w:rtl/>
          <w:lang w:bidi="fa-IR"/>
        </w:rPr>
        <w:t xml:space="preserve"> </w:t>
      </w:r>
      <w:r w:rsidRPr="004D2E23">
        <w:rPr>
          <w:rFonts w:asciiTheme="majorBidi" w:hAnsiTheme="majorBidi" w:cs="B Nazanin" w:hint="cs"/>
          <w:sz w:val="24"/>
          <w:szCs w:val="24"/>
          <w:rtl/>
          <w:lang w:bidi="fa-IR"/>
        </w:rPr>
        <w:t>و</w:t>
      </w:r>
      <w:r>
        <w:rPr>
          <w:rFonts w:asciiTheme="majorBidi" w:hAnsiTheme="majorBidi" w:cstheme="majorBidi" w:hint="cs"/>
          <w:sz w:val="20"/>
          <w:rtl/>
          <w:lang w:bidi="fa-IR"/>
        </w:rPr>
        <w:t xml:space="preserve"> </w:t>
      </w:r>
      <w:r>
        <w:rPr>
          <w:rFonts w:asciiTheme="majorBidi" w:hAnsiTheme="majorBidi" w:cstheme="majorBidi"/>
          <w:sz w:val="20"/>
          <w:lang w:bidi="fa-IR"/>
        </w:rPr>
        <w:t>H</w:t>
      </w:r>
      <w:r>
        <w:rPr>
          <w:rFonts w:asciiTheme="minorHAnsi" w:hAnsiTheme="minorHAnsi" w:cs="B Nazanin" w:hint="cs"/>
          <w:sz w:val="24"/>
          <w:szCs w:val="24"/>
          <w:rtl/>
          <w:lang w:bidi="fa-IR"/>
        </w:rPr>
        <w:t>)</w:t>
      </w:r>
      <w:r>
        <w:rPr>
          <w:rFonts w:ascii="Nazanin" w:hAnsi="Nazanin" w:cs="B Nazanin" w:hint="cs"/>
          <w:sz w:val="24"/>
          <w:szCs w:val="24"/>
          <w:rtl/>
          <w:lang w:bidi="fa-IR"/>
        </w:rPr>
        <w:t>.</w:t>
      </w:r>
    </w:p>
    <w:p w14:paraId="49ADE7C2" w14:textId="77777777" w:rsidR="00E8649C" w:rsidRDefault="00E8649C" w:rsidP="00E8649C">
      <w:pPr>
        <w:tabs>
          <w:tab w:val="left" w:pos="3360"/>
        </w:tabs>
        <w:bidi/>
        <w:spacing w:after="120"/>
        <w:rPr>
          <w:rFonts w:ascii="Nazanin" w:hAnsi="Nazanin" w:cs="B Nazanin"/>
          <w:sz w:val="24"/>
          <w:szCs w:val="24"/>
          <w:rtl/>
          <w:lang w:bidi="fa-IR"/>
        </w:rPr>
      </w:pPr>
      <w:r w:rsidRPr="00BD1AED">
        <w:rPr>
          <w:rFonts w:ascii="Nazanin" w:hAnsi="Nazanin" w:cs="B Nazanin" w:hint="cs"/>
          <w:b/>
          <w:bCs/>
          <w:sz w:val="26"/>
          <w:szCs w:val="26"/>
          <w:rtl/>
          <w:lang w:bidi="fa-IR"/>
        </w:rPr>
        <w:t xml:space="preserve"> </w:t>
      </w:r>
      <w:bookmarkStart w:id="3" w:name="_Toc81996070"/>
      <w:r w:rsidRPr="00455585">
        <w:rPr>
          <w:rFonts w:ascii="Nazanin" w:hAnsi="Nazanin" w:cs="B Nazanin"/>
          <w:b/>
          <w:bCs/>
          <w:sz w:val="24"/>
          <w:szCs w:val="24"/>
          <w:rtl/>
          <w:lang w:bidi="fa-IR"/>
        </w:rPr>
        <w:t>دولومیت درشت بلور</w:t>
      </w:r>
      <w:r w:rsidRPr="00455585">
        <w:rPr>
          <w:rFonts w:asciiTheme="majorBidi" w:hAnsiTheme="majorBidi" w:cstheme="majorBidi"/>
          <w:szCs w:val="18"/>
          <w:rtl/>
          <w:lang w:bidi="fa-IR"/>
        </w:rPr>
        <w:t xml:space="preserve"> </w:t>
      </w:r>
      <w:r w:rsidRPr="001D1911">
        <w:rPr>
          <w:rFonts w:asciiTheme="majorBidi" w:hAnsiTheme="majorBidi" w:cstheme="majorBidi"/>
          <w:sz w:val="20"/>
          <w:rtl/>
          <w:lang w:bidi="fa-IR"/>
        </w:rPr>
        <w:t>(</w:t>
      </w:r>
      <w:r w:rsidRPr="001D1911">
        <w:rPr>
          <w:rFonts w:asciiTheme="majorBidi" w:hAnsiTheme="majorBidi" w:cstheme="majorBidi"/>
          <w:sz w:val="20"/>
          <w:lang w:bidi="fa-IR"/>
        </w:rPr>
        <w:t>D4: coarse-crystalline</w:t>
      </w:r>
      <w:r w:rsidRPr="001D1911">
        <w:rPr>
          <w:rFonts w:asciiTheme="majorBidi" w:hAnsiTheme="majorBidi" w:cstheme="majorBidi"/>
          <w:sz w:val="20"/>
          <w:rtl/>
          <w:lang w:bidi="fa-IR"/>
        </w:rPr>
        <w:t>):</w:t>
      </w:r>
      <w:bookmarkEnd w:id="3"/>
      <w:r>
        <w:rPr>
          <w:rFonts w:asciiTheme="majorBidi" w:hAnsiTheme="majorBidi" w:cstheme="majorBidi" w:hint="cs"/>
          <w:sz w:val="20"/>
          <w:rtl/>
          <w:lang w:bidi="fa-IR"/>
        </w:rPr>
        <w:t xml:space="preserve"> </w:t>
      </w:r>
      <w:r w:rsidRPr="00BD1AED">
        <w:rPr>
          <w:rFonts w:ascii="Nazanin" w:hAnsi="Nazanin" w:cs="B Nazanin"/>
          <w:sz w:val="24"/>
          <w:szCs w:val="24"/>
          <w:rtl/>
          <w:lang w:bidi="fa-IR"/>
        </w:rPr>
        <w:t xml:space="preserve">دولومیت </w:t>
      </w:r>
      <w:r w:rsidRPr="001D1911">
        <w:rPr>
          <w:rFonts w:asciiTheme="majorBidi" w:hAnsiTheme="majorBidi" w:cstheme="majorBidi"/>
          <w:sz w:val="20"/>
          <w:lang w:bidi="fa-IR"/>
        </w:rPr>
        <w:t>D4</w:t>
      </w:r>
      <w:r>
        <w:rPr>
          <w:rFonts w:asciiTheme="majorBidi" w:hAnsiTheme="majorBidi" w:cstheme="majorBidi" w:hint="cs"/>
          <w:sz w:val="20"/>
          <w:rtl/>
          <w:lang w:bidi="fa-IR"/>
        </w:rPr>
        <w:t xml:space="preserve"> </w:t>
      </w:r>
      <w:r w:rsidRPr="00BD1AED">
        <w:rPr>
          <w:rFonts w:ascii="Nazanin" w:hAnsi="Nazanin" w:cs="B Nazanin"/>
          <w:sz w:val="24"/>
          <w:szCs w:val="24"/>
          <w:rtl/>
          <w:lang w:bidi="fa-IR"/>
        </w:rPr>
        <w:t>بلورهای</w:t>
      </w:r>
      <w:r>
        <w:rPr>
          <w:rFonts w:ascii="Nazanin" w:hAnsi="Nazanin" w:cs="B Nazanin" w:hint="cs"/>
          <w:sz w:val="24"/>
          <w:szCs w:val="24"/>
          <w:rtl/>
          <w:lang w:bidi="fa-IR"/>
        </w:rPr>
        <w:t xml:space="preserve"> درشت</w:t>
      </w:r>
      <w:r w:rsidRPr="00BD1AED">
        <w:rPr>
          <w:rFonts w:ascii="Nazanin" w:hAnsi="Nazanin" w:cs="B Nazanin"/>
          <w:sz w:val="24"/>
          <w:szCs w:val="24"/>
          <w:rtl/>
          <w:lang w:bidi="fa-IR"/>
        </w:rPr>
        <w:t xml:space="preserve"> غیرمسطح می</w:t>
      </w:r>
      <w:r w:rsidRPr="00BD1AED">
        <w:rPr>
          <w:rFonts w:ascii="Nazanin" w:hAnsi="Nazanin" w:cs="B Nazanin"/>
          <w:sz w:val="24"/>
          <w:szCs w:val="24"/>
          <w:rtl/>
          <w:lang w:bidi="fa-IR"/>
        </w:rPr>
        <w:softHyphen/>
        <w:t>باشد</w:t>
      </w:r>
      <w:r>
        <w:rPr>
          <w:rFonts w:ascii="Nazanin" w:hAnsi="Nazanin" w:cs="B Nazanin" w:hint="cs"/>
          <w:sz w:val="24"/>
          <w:szCs w:val="24"/>
          <w:rtl/>
          <w:lang w:bidi="fa-IR"/>
        </w:rPr>
        <w:t xml:space="preserve"> با </w:t>
      </w:r>
      <w:r w:rsidRPr="00BD1AED">
        <w:rPr>
          <w:rFonts w:ascii="Nazanin" w:hAnsi="Nazanin" w:cs="B Nazanin"/>
          <w:sz w:val="24"/>
          <w:szCs w:val="24"/>
          <w:rtl/>
          <w:lang w:bidi="fa-IR"/>
        </w:rPr>
        <w:t xml:space="preserve">اندازه بلورها از 250 میکرون تا 3 میلی متر </w:t>
      </w:r>
      <w:r>
        <w:rPr>
          <w:rFonts w:ascii="Nazanin" w:hAnsi="Nazanin" w:cs="B Nazanin" w:hint="cs"/>
          <w:sz w:val="24"/>
          <w:szCs w:val="24"/>
          <w:rtl/>
          <w:lang w:bidi="fa-IR"/>
        </w:rPr>
        <w:t>و</w:t>
      </w:r>
      <w:r w:rsidRPr="00BD1AED">
        <w:rPr>
          <w:rFonts w:ascii="Nazanin" w:hAnsi="Nazanin" w:cs="B Nazanin"/>
          <w:sz w:val="24"/>
          <w:szCs w:val="24"/>
          <w:rtl/>
          <w:lang w:bidi="fa-IR"/>
        </w:rPr>
        <w:t xml:space="preserve"> به صورت کدر یا شفاف با سطوح بلوری خمیده و الگوی خاموشی جارویی</w:t>
      </w:r>
      <w:r w:rsidRPr="001D1911">
        <w:rPr>
          <w:rFonts w:asciiTheme="majorBidi" w:hAnsiTheme="majorBidi" w:cstheme="majorBidi"/>
          <w:sz w:val="20"/>
          <w:rtl/>
          <w:lang w:bidi="fa-IR"/>
        </w:rPr>
        <w:t xml:space="preserve"> (</w:t>
      </w:r>
      <w:r w:rsidRPr="001D1911">
        <w:rPr>
          <w:rFonts w:asciiTheme="majorBidi" w:hAnsiTheme="majorBidi" w:cstheme="majorBidi"/>
          <w:sz w:val="20"/>
          <w:lang w:bidi="fa-IR"/>
        </w:rPr>
        <w:t>sweeping extinction</w:t>
      </w:r>
      <w:r w:rsidRPr="001D1911">
        <w:rPr>
          <w:rFonts w:asciiTheme="majorBidi" w:hAnsiTheme="majorBidi" w:cstheme="majorBidi"/>
          <w:sz w:val="20"/>
          <w:rtl/>
          <w:lang w:bidi="fa-IR"/>
        </w:rPr>
        <w:t>)</w:t>
      </w:r>
      <w:r w:rsidRPr="00BD1AED">
        <w:rPr>
          <w:rFonts w:ascii="Nazanin" w:hAnsi="Nazanin" w:cs="B Nazanin"/>
          <w:sz w:val="24"/>
          <w:szCs w:val="24"/>
          <w:rtl/>
          <w:lang w:bidi="fa-IR"/>
        </w:rPr>
        <w:t xml:space="preserve"> می</w:t>
      </w:r>
      <w:r w:rsidRPr="00BD1AED">
        <w:rPr>
          <w:rFonts w:ascii="Nazanin" w:hAnsi="Nazanin" w:cs="B Nazanin"/>
          <w:sz w:val="24"/>
          <w:szCs w:val="24"/>
          <w:rtl/>
          <w:lang w:bidi="fa-IR"/>
        </w:rPr>
        <w:softHyphen/>
        <w:t>باشند. این نوع دولومیت زون بندی داخلی زیر میکروسکوپ کاتدولومینسانس از خود نشان می</w:t>
      </w:r>
      <w:r w:rsidRPr="00BD1AED">
        <w:rPr>
          <w:rFonts w:ascii="Nazanin" w:hAnsi="Nazanin" w:cs="B Nazanin"/>
          <w:sz w:val="24"/>
          <w:szCs w:val="24"/>
          <w:rtl/>
          <w:lang w:bidi="fa-IR"/>
        </w:rPr>
        <w:softHyphen/>
        <w:t>دهد</w:t>
      </w:r>
      <w:r w:rsidRPr="001D1911">
        <w:rPr>
          <w:rFonts w:asciiTheme="majorBidi" w:hAnsiTheme="majorBidi" w:cstheme="majorBidi"/>
          <w:sz w:val="20"/>
          <w:rtl/>
          <w:lang w:bidi="fa-IR"/>
        </w:rPr>
        <w:t xml:space="preserve"> (</w:t>
      </w:r>
      <w:r w:rsidRPr="001D1911">
        <w:rPr>
          <w:rFonts w:asciiTheme="majorBidi" w:hAnsiTheme="majorBidi" w:cstheme="majorBidi"/>
          <w:sz w:val="20"/>
          <w:lang w:bidi="fa-IR"/>
        </w:rPr>
        <w:t xml:space="preserve">Warren, 2006; </w:t>
      </w:r>
      <w:proofErr w:type="spellStart"/>
      <w:r w:rsidRPr="001D1911">
        <w:rPr>
          <w:rFonts w:asciiTheme="majorBidi" w:hAnsiTheme="majorBidi" w:cstheme="majorBidi"/>
          <w:sz w:val="20"/>
          <w:lang w:bidi="fa-IR"/>
        </w:rPr>
        <w:t>Mahboubi</w:t>
      </w:r>
      <w:proofErr w:type="spellEnd"/>
      <w:r w:rsidRPr="001D1911">
        <w:rPr>
          <w:rFonts w:asciiTheme="majorBidi" w:hAnsiTheme="majorBidi" w:cstheme="majorBidi"/>
          <w:sz w:val="20"/>
          <w:lang w:bidi="fa-IR"/>
        </w:rPr>
        <w:t xml:space="preserve"> et al., 2016; </w:t>
      </w:r>
      <w:proofErr w:type="spellStart"/>
      <w:r w:rsidRPr="001D1911">
        <w:rPr>
          <w:rFonts w:asciiTheme="majorBidi" w:hAnsiTheme="majorBidi" w:cstheme="majorBidi"/>
          <w:sz w:val="20"/>
          <w:lang w:bidi="fa-IR"/>
        </w:rPr>
        <w:t>Omidpour</w:t>
      </w:r>
      <w:proofErr w:type="spellEnd"/>
      <w:r w:rsidRPr="001D1911">
        <w:rPr>
          <w:rFonts w:asciiTheme="majorBidi" w:hAnsiTheme="majorBidi" w:cstheme="majorBidi"/>
          <w:sz w:val="20"/>
          <w:lang w:bidi="fa-IR"/>
        </w:rPr>
        <w:t xml:space="preserve"> et al., 2021</w:t>
      </w:r>
      <w:r w:rsidRPr="001D1911">
        <w:rPr>
          <w:rFonts w:asciiTheme="majorBidi" w:hAnsiTheme="majorBidi" w:cstheme="majorBidi"/>
          <w:sz w:val="20"/>
          <w:rtl/>
          <w:lang w:bidi="fa-IR"/>
        </w:rPr>
        <w:t>)</w:t>
      </w:r>
      <w:r>
        <w:rPr>
          <w:rFonts w:ascii="Nazanin" w:hAnsi="Nazanin" w:cs="B Nazanin" w:hint="cs"/>
          <w:sz w:val="24"/>
          <w:szCs w:val="24"/>
          <w:rtl/>
          <w:lang w:bidi="fa-IR"/>
        </w:rPr>
        <w:t xml:space="preserve"> (شکل 1 تصاویر </w:t>
      </w:r>
      <w:r>
        <w:rPr>
          <w:rFonts w:asciiTheme="majorBidi" w:hAnsiTheme="majorBidi" w:cstheme="majorBidi"/>
          <w:sz w:val="20"/>
          <w:lang w:bidi="fa-IR"/>
        </w:rPr>
        <w:t>M</w:t>
      </w:r>
      <w:r>
        <w:rPr>
          <w:rFonts w:asciiTheme="minorHAnsi" w:hAnsiTheme="minorHAnsi" w:cs="B Nazanin" w:hint="cs"/>
          <w:sz w:val="24"/>
          <w:szCs w:val="24"/>
          <w:rtl/>
          <w:lang w:bidi="fa-IR"/>
        </w:rPr>
        <w:t xml:space="preserve"> و </w:t>
      </w:r>
      <w:r>
        <w:rPr>
          <w:rFonts w:asciiTheme="majorBidi" w:hAnsiTheme="majorBidi" w:cstheme="majorBidi"/>
          <w:sz w:val="20"/>
          <w:lang w:bidi="fa-IR"/>
        </w:rPr>
        <w:t>N</w:t>
      </w:r>
      <w:r>
        <w:rPr>
          <w:rFonts w:asciiTheme="minorHAnsi" w:hAnsiTheme="minorHAnsi" w:cs="B Nazanin" w:hint="cs"/>
          <w:sz w:val="24"/>
          <w:szCs w:val="24"/>
          <w:rtl/>
          <w:lang w:bidi="fa-IR"/>
        </w:rPr>
        <w:t>)</w:t>
      </w:r>
      <w:r>
        <w:rPr>
          <w:rFonts w:ascii="Nazanin" w:hAnsi="Nazanin" w:cs="B Nazanin" w:hint="cs"/>
          <w:sz w:val="24"/>
          <w:szCs w:val="24"/>
          <w:rtl/>
          <w:lang w:bidi="fa-IR"/>
        </w:rPr>
        <w:t>.</w:t>
      </w:r>
    </w:p>
    <w:p w14:paraId="1B236E83" w14:textId="0096CC13" w:rsidR="00E8649C" w:rsidRPr="00E8649C" w:rsidRDefault="00E8649C" w:rsidP="00613A7E">
      <w:pPr>
        <w:bidi/>
        <w:rPr>
          <w:rFonts w:cs="B Nazanin"/>
          <w:sz w:val="24"/>
          <w:szCs w:val="24"/>
          <w:rtl/>
          <w:lang w:bidi="fa-IR"/>
        </w:rPr>
      </w:pPr>
      <w:r w:rsidRPr="00E8649C">
        <w:rPr>
          <w:rFonts w:cs="B Nazanin" w:hint="cs"/>
          <w:sz w:val="24"/>
          <w:szCs w:val="24"/>
          <w:rtl/>
          <w:lang w:bidi="fa-IR"/>
        </w:rPr>
        <w:t xml:space="preserve">همچنین تصاویر میکروسکوپ الکترونی دولومیت ها در شکل 3 نشان داده شده است. </w:t>
      </w:r>
    </w:p>
    <w:p w14:paraId="52588E57" w14:textId="77777777" w:rsidR="00E8649C" w:rsidRDefault="00E8649C" w:rsidP="00E8649C">
      <w:pPr>
        <w:bidi/>
        <w:rPr>
          <w:rFonts w:cs="B Nazanin"/>
          <w:b/>
          <w:bCs/>
          <w:sz w:val="28"/>
          <w:szCs w:val="28"/>
          <w:rtl/>
          <w:lang w:bidi="fa-IR"/>
        </w:rPr>
      </w:pPr>
    </w:p>
    <w:p w14:paraId="2A5973AD" w14:textId="77777777" w:rsidR="00E8649C" w:rsidRDefault="00E8649C" w:rsidP="00E8649C">
      <w:pPr>
        <w:bidi/>
        <w:rPr>
          <w:rFonts w:cs="B Nazanin"/>
          <w:b/>
          <w:bCs/>
          <w:sz w:val="28"/>
          <w:szCs w:val="28"/>
          <w:rtl/>
          <w:lang w:bidi="fa-IR"/>
        </w:rPr>
      </w:pPr>
    </w:p>
    <w:p w14:paraId="44B7860B" w14:textId="77777777" w:rsidR="00E8649C" w:rsidRDefault="00E8649C" w:rsidP="00E8649C">
      <w:pPr>
        <w:bidi/>
        <w:rPr>
          <w:rFonts w:cs="B Nazanin"/>
          <w:b/>
          <w:bCs/>
          <w:sz w:val="28"/>
          <w:szCs w:val="28"/>
          <w:rtl/>
          <w:lang w:bidi="fa-IR"/>
        </w:rPr>
      </w:pPr>
    </w:p>
    <w:p w14:paraId="4F9E37CD" w14:textId="6C38B87C" w:rsidR="00E8649C" w:rsidRDefault="00E8649C" w:rsidP="00E8649C">
      <w:pPr>
        <w:bidi/>
        <w:jc w:val="center"/>
        <w:rPr>
          <w:rFonts w:cs="B Nazanin"/>
          <w:b/>
          <w:bCs/>
          <w:sz w:val="28"/>
          <w:szCs w:val="28"/>
          <w:rtl/>
          <w:lang w:bidi="fa-IR"/>
        </w:rPr>
      </w:pPr>
      <w:r w:rsidRPr="00FA7FD8">
        <w:rPr>
          <w:rFonts w:cs="B Nazanin"/>
          <w:noProof/>
          <w:sz w:val="24"/>
          <w:szCs w:val="24"/>
          <w:rtl/>
        </w:rPr>
        <w:lastRenderedPageBreak/>
        <w:drawing>
          <wp:inline distT="0" distB="0" distL="0" distR="0" wp14:anchorId="570A4EAD" wp14:editId="417936C3">
            <wp:extent cx="4142069" cy="5159065"/>
            <wp:effectExtent l="0" t="0" r="0" b="3810"/>
            <wp:docPr id="8" name="Picture 8" descr="D:\DOLOMITE REPORT\همایش 1401 اصفهان\Dolomite Ty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LOMITE REPORT\همایش 1401 اصفهان\Dolomite Type.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45730" cy="5163624"/>
                    </a:xfrm>
                    <a:prstGeom prst="rect">
                      <a:avLst/>
                    </a:prstGeom>
                    <a:noFill/>
                    <a:ln>
                      <a:noFill/>
                    </a:ln>
                  </pic:spPr>
                </pic:pic>
              </a:graphicData>
            </a:graphic>
          </wp:inline>
        </w:drawing>
      </w:r>
    </w:p>
    <w:p w14:paraId="2A08E916" w14:textId="77777777" w:rsidR="00E8649C" w:rsidRDefault="00E8649C" w:rsidP="00E8649C">
      <w:pPr>
        <w:bidi/>
        <w:spacing w:after="120"/>
        <w:contextualSpacing/>
        <w:rPr>
          <w:rFonts w:ascii="Nazanin" w:hAnsi="Nazanin" w:cs="B Nazanin"/>
          <w:sz w:val="20"/>
          <w:rtl/>
          <w:lang w:bidi="fa-IR"/>
        </w:rPr>
      </w:pPr>
      <w:r w:rsidRPr="00BD1AED">
        <w:rPr>
          <w:rFonts w:ascii="Nazanin" w:hAnsi="Nazanin" w:cs="B Nazanin" w:hint="cs"/>
          <w:sz w:val="20"/>
          <w:rtl/>
          <w:lang w:bidi="fa-IR"/>
        </w:rPr>
        <w:t>شكل</w:t>
      </w:r>
      <w:r w:rsidRPr="00BD1AED">
        <w:rPr>
          <w:rFonts w:ascii="Nazanin" w:hAnsi="Nazanin" w:cs="B Nazanin"/>
          <w:sz w:val="20"/>
          <w:rtl/>
          <w:lang w:bidi="fa-IR"/>
        </w:rPr>
        <w:t xml:space="preserve"> </w:t>
      </w:r>
      <w:r>
        <w:rPr>
          <w:rFonts w:ascii="Nazanin" w:hAnsi="Nazanin" w:cs="B Nazanin" w:hint="cs"/>
          <w:sz w:val="20"/>
          <w:rtl/>
          <w:lang w:bidi="fa-IR"/>
        </w:rPr>
        <w:t>1. تیپ</w:t>
      </w:r>
      <w:r>
        <w:rPr>
          <w:rFonts w:ascii="Nazanin" w:hAnsi="Nazanin" w:cs="B Nazanin"/>
          <w:sz w:val="20"/>
          <w:rtl/>
          <w:lang w:bidi="fa-IR"/>
        </w:rPr>
        <w:softHyphen/>
      </w:r>
      <w:r>
        <w:rPr>
          <w:rFonts w:ascii="Nazanin" w:hAnsi="Nazanin" w:cs="B Nazanin" w:hint="cs"/>
          <w:sz w:val="20"/>
          <w:rtl/>
          <w:lang w:bidi="fa-IR"/>
        </w:rPr>
        <w:t>های مختلف دولومیت در سازند آسماری</w:t>
      </w:r>
      <w:r w:rsidRPr="00BD1AED">
        <w:rPr>
          <w:rFonts w:ascii="Nazanin" w:hAnsi="Nazanin" w:cs="B Nazanin" w:hint="cs"/>
          <w:sz w:val="20"/>
          <w:rtl/>
          <w:lang w:bidi="fa-IR"/>
        </w:rPr>
        <w:t xml:space="preserve"> </w:t>
      </w:r>
      <w:r>
        <w:rPr>
          <w:rFonts w:ascii="Nazanin" w:hAnsi="Nazanin" w:cs="B Nazanin"/>
          <w:sz w:val="20"/>
          <w:lang w:bidi="fa-IR"/>
        </w:rPr>
        <w:t xml:space="preserve"> </w:t>
      </w:r>
      <w:r w:rsidRPr="0013172A">
        <w:rPr>
          <w:rFonts w:asciiTheme="majorBidi" w:hAnsiTheme="majorBidi" w:cstheme="majorBidi"/>
          <w:sz w:val="16"/>
          <w:szCs w:val="16"/>
          <w:lang w:bidi="fa-IR"/>
        </w:rPr>
        <w:t>(A)</w:t>
      </w:r>
      <w:r w:rsidRPr="00BD1AED">
        <w:rPr>
          <w:rFonts w:ascii="Nazanin" w:hAnsi="Nazanin" w:cs="B Nazanin" w:hint="cs"/>
          <w:sz w:val="20"/>
          <w:rtl/>
          <w:lang w:bidi="fa-IR"/>
        </w:rPr>
        <w:t xml:space="preserve">دولومیت بسیار ریز تا ریزبلور و بی شکل </w:t>
      </w:r>
      <w:r w:rsidRPr="00377512">
        <w:rPr>
          <w:rFonts w:asciiTheme="majorBidi" w:hAnsiTheme="majorBidi" w:cstheme="majorBidi"/>
          <w:sz w:val="16"/>
          <w:szCs w:val="16"/>
          <w:lang w:bidi="fa-IR"/>
        </w:rPr>
        <w:t>D1</w:t>
      </w:r>
      <w:r w:rsidRPr="00BD1AED">
        <w:rPr>
          <w:rFonts w:ascii="Nazanin" w:hAnsi="Nazanin" w:cs="B Nazanin" w:hint="cs"/>
          <w:sz w:val="20"/>
          <w:rtl/>
          <w:lang w:bidi="fa-IR"/>
        </w:rPr>
        <w:t xml:space="preserve"> همراه با استیلولیت</w:t>
      </w:r>
      <w:r w:rsidRPr="00BD1AED">
        <w:rPr>
          <w:rFonts w:ascii="Nazanin" w:hAnsi="Nazanin" w:cs="B Nazanin"/>
          <w:sz w:val="20"/>
          <w:rtl/>
          <w:lang w:bidi="fa-IR"/>
        </w:rPr>
        <w:softHyphen/>
      </w:r>
      <w:r w:rsidRPr="00BD1AED">
        <w:rPr>
          <w:rFonts w:ascii="Nazanin" w:hAnsi="Nazanin" w:cs="B Nazanin" w:hint="cs"/>
          <w:sz w:val="20"/>
          <w:rtl/>
          <w:lang w:bidi="fa-IR"/>
        </w:rPr>
        <w:t>های دامنه کوتاه (</w:t>
      </w:r>
      <w:r w:rsidRPr="00D53428">
        <w:rPr>
          <w:rFonts w:asciiTheme="majorBidi" w:hAnsiTheme="majorBidi" w:cstheme="majorBidi"/>
          <w:sz w:val="20"/>
          <w:lang w:bidi="fa-IR"/>
        </w:rPr>
        <w:t>Sty</w:t>
      </w:r>
      <w:r w:rsidRPr="00BD1AED">
        <w:rPr>
          <w:rFonts w:ascii="Nazanin" w:hAnsi="Nazanin" w:cs="B Nazanin" w:hint="cs"/>
          <w:sz w:val="20"/>
          <w:rtl/>
          <w:lang w:bidi="fa-IR"/>
        </w:rPr>
        <w:t>)،</w:t>
      </w:r>
      <w:r>
        <w:rPr>
          <w:rFonts w:ascii="Nazanin" w:hAnsi="Nazanin" w:cs="B Nazanin"/>
          <w:sz w:val="20"/>
          <w:lang w:bidi="fa-IR"/>
        </w:rPr>
        <w:t xml:space="preserve"> </w:t>
      </w:r>
      <w:r w:rsidRPr="0013172A">
        <w:rPr>
          <w:rFonts w:asciiTheme="majorBidi" w:hAnsiTheme="majorBidi" w:cstheme="majorBidi"/>
          <w:sz w:val="16"/>
          <w:szCs w:val="16"/>
          <w:lang w:bidi="fa-IR"/>
        </w:rPr>
        <w:t>(</w:t>
      </w:r>
      <w:r>
        <w:rPr>
          <w:rFonts w:asciiTheme="majorBidi" w:hAnsiTheme="majorBidi" w:cstheme="majorBidi"/>
          <w:sz w:val="16"/>
          <w:szCs w:val="16"/>
          <w:lang w:bidi="fa-IR"/>
        </w:rPr>
        <w:t>B</w:t>
      </w:r>
      <w:r w:rsidRPr="0013172A">
        <w:rPr>
          <w:rFonts w:asciiTheme="majorBidi" w:hAnsiTheme="majorBidi" w:cstheme="majorBidi"/>
          <w:sz w:val="16"/>
          <w:szCs w:val="16"/>
          <w:lang w:bidi="fa-IR"/>
        </w:rPr>
        <w:t>)</w:t>
      </w:r>
      <w:r>
        <w:rPr>
          <w:rFonts w:asciiTheme="majorBidi" w:hAnsiTheme="majorBidi" w:cstheme="majorBidi"/>
          <w:sz w:val="16"/>
          <w:szCs w:val="16"/>
          <w:lang w:bidi="fa-IR"/>
        </w:rPr>
        <w:t xml:space="preserve"> </w:t>
      </w:r>
      <w:r w:rsidRPr="00BD1AED">
        <w:rPr>
          <w:rFonts w:ascii="Nazanin" w:hAnsi="Nazanin" w:cs="B Nazanin" w:hint="cs"/>
          <w:sz w:val="20"/>
          <w:rtl/>
          <w:lang w:bidi="fa-IR"/>
        </w:rPr>
        <w:t xml:space="preserve">دولومیت </w:t>
      </w:r>
      <w:r w:rsidRPr="00377512">
        <w:rPr>
          <w:rFonts w:asciiTheme="majorBidi" w:hAnsiTheme="majorBidi" w:cstheme="majorBidi"/>
          <w:sz w:val="16"/>
          <w:szCs w:val="16"/>
          <w:lang w:bidi="fa-IR"/>
        </w:rPr>
        <w:t>D1</w:t>
      </w:r>
      <w:r w:rsidRPr="00BD1AED">
        <w:rPr>
          <w:rFonts w:ascii="Nazanin" w:hAnsi="Nazanin" w:cs="B Nazanin" w:hint="cs"/>
          <w:sz w:val="20"/>
          <w:rtl/>
          <w:lang w:bidi="fa-IR"/>
        </w:rPr>
        <w:t xml:space="preserve"> همراه با بافت پیشین (پلوئید و بایوکلاست) به خوبی حفظ شده </w:t>
      </w:r>
      <w:r w:rsidRPr="00380EF3">
        <w:rPr>
          <w:rFonts w:asciiTheme="majorBidi" w:hAnsiTheme="majorBidi" w:cstheme="majorBidi" w:hint="cs"/>
          <w:sz w:val="20"/>
          <w:rtl/>
          <w:lang w:bidi="fa-IR"/>
        </w:rPr>
        <w:t>(</w:t>
      </w:r>
      <w:r w:rsidRPr="00380EF3">
        <w:rPr>
          <w:rFonts w:asciiTheme="majorBidi" w:hAnsiTheme="majorBidi" w:cstheme="majorBidi"/>
          <w:sz w:val="20"/>
          <w:lang w:bidi="fa-IR"/>
        </w:rPr>
        <w:t>precursor texture</w:t>
      </w:r>
      <w:r w:rsidRPr="00380EF3">
        <w:rPr>
          <w:rFonts w:asciiTheme="majorBidi" w:hAnsiTheme="majorBidi" w:cstheme="majorBidi" w:hint="cs"/>
          <w:sz w:val="20"/>
          <w:rtl/>
          <w:lang w:bidi="fa-IR"/>
        </w:rPr>
        <w:t>)</w:t>
      </w:r>
      <w:r w:rsidRPr="00BD1AED">
        <w:rPr>
          <w:rFonts w:ascii="Nazanin" w:hAnsi="Nazanin" w:cs="B Nazanin" w:hint="cs"/>
          <w:sz w:val="20"/>
          <w:rtl/>
          <w:lang w:bidi="fa-IR"/>
        </w:rPr>
        <w:t>،</w:t>
      </w:r>
      <w:r w:rsidRPr="0013172A">
        <w:rPr>
          <w:rFonts w:asciiTheme="majorBidi" w:hAnsiTheme="majorBidi" w:cstheme="majorBidi"/>
          <w:sz w:val="16"/>
          <w:szCs w:val="16"/>
          <w:lang w:bidi="fa-IR"/>
        </w:rPr>
        <w:t>(</w:t>
      </w:r>
      <w:r>
        <w:rPr>
          <w:rFonts w:asciiTheme="majorBidi" w:hAnsiTheme="majorBidi" w:cstheme="majorBidi"/>
          <w:sz w:val="16"/>
          <w:szCs w:val="16"/>
          <w:lang w:bidi="fa-IR"/>
        </w:rPr>
        <w:t>C</w:t>
      </w:r>
      <w:r w:rsidRPr="0013172A">
        <w:rPr>
          <w:rFonts w:asciiTheme="majorBidi" w:hAnsiTheme="majorBidi" w:cstheme="majorBidi"/>
          <w:sz w:val="16"/>
          <w:szCs w:val="16"/>
          <w:lang w:bidi="fa-IR"/>
        </w:rPr>
        <w:t>)</w:t>
      </w:r>
      <w:r>
        <w:rPr>
          <w:rFonts w:asciiTheme="majorBidi" w:hAnsiTheme="majorBidi" w:cstheme="majorBidi"/>
          <w:sz w:val="16"/>
          <w:szCs w:val="16"/>
          <w:lang w:bidi="fa-IR"/>
        </w:rPr>
        <w:t xml:space="preserve"> </w:t>
      </w:r>
      <w:r>
        <w:rPr>
          <w:rFonts w:asciiTheme="majorBidi" w:hAnsiTheme="majorBidi" w:cstheme="majorBidi" w:hint="cs"/>
          <w:sz w:val="16"/>
          <w:szCs w:val="16"/>
          <w:rtl/>
          <w:lang w:bidi="fa-IR"/>
        </w:rPr>
        <w:t xml:space="preserve"> </w:t>
      </w:r>
      <w:r w:rsidRPr="00BD1AED">
        <w:rPr>
          <w:rFonts w:ascii="Nazanin" w:hAnsi="Nazanin" w:cs="B Nazanin" w:hint="cs"/>
          <w:sz w:val="20"/>
          <w:rtl/>
          <w:lang w:bidi="fa-IR"/>
        </w:rPr>
        <w:t>بافت استیلولیتی دسته جارویی در زمینه</w:t>
      </w:r>
      <w:r w:rsidRPr="00BD1AED">
        <w:rPr>
          <w:rFonts w:ascii="Nazanin" w:hAnsi="Nazanin" w:cs="B Nazanin"/>
          <w:sz w:val="20"/>
          <w:rtl/>
          <w:lang w:bidi="fa-IR"/>
        </w:rPr>
        <w:softHyphen/>
      </w:r>
      <w:r w:rsidRPr="00BD1AED">
        <w:rPr>
          <w:rFonts w:ascii="Nazanin" w:hAnsi="Nazanin" w:cs="B Nazanin" w:hint="cs"/>
          <w:sz w:val="20"/>
          <w:rtl/>
          <w:lang w:bidi="fa-IR"/>
        </w:rPr>
        <w:t xml:space="preserve">ای از دولوميت‌های ریز تا متوسط بلور </w:t>
      </w:r>
      <w:r w:rsidRPr="000914A8">
        <w:rPr>
          <w:rFonts w:asciiTheme="majorBidi" w:hAnsiTheme="majorBidi" w:cstheme="majorBidi"/>
          <w:sz w:val="20"/>
          <w:lang w:bidi="fa-IR"/>
        </w:rPr>
        <w:t>D2</w:t>
      </w:r>
      <w:r w:rsidRPr="00BD1AED">
        <w:rPr>
          <w:rFonts w:ascii="Nazanin" w:hAnsi="Nazanin" w:cs="B Nazanin" w:hint="cs"/>
          <w:sz w:val="20"/>
          <w:rtl/>
          <w:lang w:bidi="fa-IR"/>
        </w:rPr>
        <w:t xml:space="preserve"> حاصل از تبلور مجدد دولومیت </w:t>
      </w:r>
      <w:r w:rsidRPr="00377512">
        <w:rPr>
          <w:rFonts w:asciiTheme="majorBidi" w:hAnsiTheme="majorBidi" w:cstheme="majorBidi"/>
          <w:szCs w:val="18"/>
          <w:lang w:bidi="fa-IR"/>
        </w:rPr>
        <w:t>D1</w:t>
      </w:r>
      <w:r>
        <w:rPr>
          <w:rFonts w:asciiTheme="majorBidi" w:hAnsiTheme="majorBidi" w:cstheme="majorBidi" w:hint="cs"/>
          <w:sz w:val="16"/>
          <w:szCs w:val="16"/>
          <w:rtl/>
          <w:lang w:bidi="fa-IR"/>
        </w:rPr>
        <w:t>،</w:t>
      </w:r>
      <w:r>
        <w:rPr>
          <w:rFonts w:asciiTheme="majorBidi" w:hAnsiTheme="majorBidi" w:cstheme="majorBidi"/>
          <w:sz w:val="16"/>
          <w:szCs w:val="16"/>
          <w:lang w:bidi="fa-IR"/>
        </w:rPr>
        <w:t xml:space="preserve"> </w:t>
      </w:r>
      <w:r w:rsidRPr="0013172A">
        <w:rPr>
          <w:rFonts w:asciiTheme="majorBidi" w:hAnsiTheme="majorBidi" w:cstheme="majorBidi"/>
          <w:sz w:val="16"/>
          <w:szCs w:val="16"/>
          <w:lang w:bidi="fa-IR"/>
        </w:rPr>
        <w:t>(</w:t>
      </w:r>
      <w:r>
        <w:rPr>
          <w:rFonts w:asciiTheme="majorBidi" w:hAnsiTheme="majorBidi" w:cstheme="majorBidi"/>
          <w:sz w:val="16"/>
          <w:szCs w:val="16"/>
          <w:lang w:bidi="fa-IR"/>
        </w:rPr>
        <w:t>D</w:t>
      </w:r>
      <w:r w:rsidRPr="0013172A">
        <w:rPr>
          <w:rFonts w:asciiTheme="majorBidi" w:hAnsiTheme="majorBidi" w:cstheme="majorBidi"/>
          <w:sz w:val="16"/>
          <w:szCs w:val="16"/>
          <w:lang w:bidi="fa-IR"/>
        </w:rPr>
        <w:t>)</w:t>
      </w:r>
      <w:r>
        <w:rPr>
          <w:rFonts w:asciiTheme="majorBidi" w:hAnsiTheme="majorBidi" w:cs="B Nazanin"/>
          <w:sz w:val="20"/>
          <w:lang w:bidi="fa-IR"/>
        </w:rPr>
        <w:t xml:space="preserve"> </w:t>
      </w:r>
      <w:r>
        <w:rPr>
          <w:rFonts w:asciiTheme="majorBidi" w:hAnsiTheme="majorBidi" w:cstheme="majorBidi" w:hint="cs"/>
          <w:sz w:val="16"/>
          <w:szCs w:val="16"/>
          <w:rtl/>
          <w:lang w:bidi="fa-IR"/>
        </w:rPr>
        <w:t xml:space="preserve"> </w:t>
      </w:r>
      <w:r w:rsidRPr="00BD1AED">
        <w:rPr>
          <w:rFonts w:ascii="Nazanin" w:hAnsi="Nazanin" w:cs="B Nazanin" w:hint="cs"/>
          <w:sz w:val="20"/>
          <w:rtl/>
          <w:lang w:bidi="fa-IR"/>
        </w:rPr>
        <w:t>اینتراکلست‌های دولومیتی</w:t>
      </w:r>
      <w:r>
        <w:rPr>
          <w:rFonts w:ascii="Nazanin" w:hAnsi="Nazanin" w:cs="B Nazanin" w:hint="cs"/>
          <w:sz w:val="20"/>
          <w:rtl/>
          <w:lang w:bidi="fa-IR"/>
        </w:rPr>
        <w:t xml:space="preserve"> از نوع </w:t>
      </w:r>
      <w:r w:rsidRPr="00BD1AED">
        <w:rPr>
          <w:rFonts w:ascii="Nazanin" w:hAnsi="Nazanin" w:cs="B Nazanin" w:hint="cs"/>
          <w:sz w:val="20"/>
          <w:rtl/>
          <w:lang w:bidi="fa-IR"/>
        </w:rPr>
        <w:t xml:space="preserve">دولومیت </w:t>
      </w:r>
      <w:r w:rsidRPr="000914A8">
        <w:rPr>
          <w:rFonts w:asciiTheme="majorBidi" w:hAnsiTheme="majorBidi" w:cstheme="majorBidi"/>
          <w:sz w:val="16"/>
          <w:szCs w:val="16"/>
          <w:lang w:bidi="fa-IR"/>
        </w:rPr>
        <w:t>D1</w:t>
      </w:r>
      <w:r w:rsidRPr="00BD1AED">
        <w:rPr>
          <w:rFonts w:ascii="Nazanin" w:hAnsi="Nazanin" w:cs="B Nazanin" w:hint="cs"/>
          <w:sz w:val="20"/>
          <w:rtl/>
          <w:lang w:bidi="fa-IR"/>
        </w:rPr>
        <w:t xml:space="preserve">، </w:t>
      </w:r>
      <w:r w:rsidRPr="00377512">
        <w:rPr>
          <w:rFonts w:asciiTheme="majorBidi" w:hAnsiTheme="majorBidi" w:cstheme="majorBidi"/>
          <w:sz w:val="16"/>
          <w:szCs w:val="16"/>
          <w:lang w:bidi="fa-IR"/>
        </w:rPr>
        <w:t>(E)</w:t>
      </w:r>
      <w:r>
        <w:rPr>
          <w:rFonts w:ascii="Cambria" w:hAnsi="Cambria" w:cs="B Nazanin" w:hint="cs"/>
          <w:sz w:val="20"/>
          <w:rtl/>
          <w:lang w:bidi="fa-IR"/>
        </w:rPr>
        <w:t xml:space="preserve"> </w:t>
      </w:r>
      <w:r w:rsidRPr="00BD1AED">
        <w:rPr>
          <w:rFonts w:ascii="Nazanin" w:hAnsi="Nazanin" w:cs="B Nazanin" w:hint="cs"/>
          <w:sz w:val="20"/>
          <w:rtl/>
          <w:lang w:bidi="fa-IR"/>
        </w:rPr>
        <w:t xml:space="preserve">دولومیت </w:t>
      </w:r>
      <w:r w:rsidRPr="00380EF3">
        <w:rPr>
          <w:rFonts w:asciiTheme="majorBidi" w:hAnsiTheme="majorBidi" w:cstheme="majorBidi"/>
          <w:sz w:val="20"/>
          <w:lang w:bidi="fa-IR"/>
        </w:rPr>
        <w:t>D2</w:t>
      </w:r>
      <w:r w:rsidRPr="00BD1AED">
        <w:rPr>
          <w:rFonts w:ascii="Nazanin" w:hAnsi="Nazanin" w:cs="B Nazanin" w:hint="cs"/>
          <w:sz w:val="20"/>
          <w:rtl/>
          <w:lang w:bidi="fa-IR"/>
        </w:rPr>
        <w:t xml:space="preserve"> که از تبلور مجدد دولومیت </w:t>
      </w:r>
      <w:r w:rsidRPr="000201D5">
        <w:rPr>
          <w:rFonts w:asciiTheme="majorBidi" w:hAnsiTheme="majorBidi" w:cstheme="majorBidi"/>
          <w:szCs w:val="18"/>
          <w:lang w:bidi="fa-IR"/>
        </w:rPr>
        <w:t>D1</w:t>
      </w:r>
      <w:r w:rsidRPr="00BD1AED">
        <w:rPr>
          <w:rFonts w:ascii="Nazanin" w:hAnsi="Nazanin" w:cs="B Nazanin" w:hint="cs"/>
          <w:sz w:val="20"/>
          <w:rtl/>
          <w:lang w:bidi="fa-IR"/>
        </w:rPr>
        <w:t xml:space="preserve"> حاصل شده است، بقایایی از دولومیت </w:t>
      </w:r>
      <w:r w:rsidRPr="00377512">
        <w:rPr>
          <w:rFonts w:asciiTheme="majorBidi" w:hAnsiTheme="majorBidi" w:cstheme="majorBidi"/>
          <w:szCs w:val="18"/>
          <w:lang w:bidi="fa-IR"/>
        </w:rPr>
        <w:t>D1</w:t>
      </w:r>
      <w:r w:rsidRPr="00377512">
        <w:rPr>
          <w:rFonts w:asciiTheme="majorBidi" w:hAnsiTheme="majorBidi" w:cstheme="majorBidi"/>
          <w:szCs w:val="18"/>
          <w:rtl/>
          <w:lang w:bidi="fa-IR"/>
        </w:rPr>
        <w:t xml:space="preserve"> (</w:t>
      </w:r>
      <w:r w:rsidRPr="00377512">
        <w:rPr>
          <w:rFonts w:asciiTheme="majorBidi" w:hAnsiTheme="majorBidi" w:cstheme="majorBidi"/>
          <w:szCs w:val="18"/>
          <w:lang w:bidi="fa-IR"/>
        </w:rPr>
        <w:t>Relict of D1</w:t>
      </w:r>
      <w:r w:rsidRPr="00377512">
        <w:rPr>
          <w:rFonts w:asciiTheme="majorBidi" w:hAnsiTheme="majorBidi" w:cstheme="majorBidi"/>
          <w:szCs w:val="18"/>
          <w:rtl/>
          <w:lang w:bidi="fa-IR"/>
        </w:rPr>
        <w:t>)</w:t>
      </w:r>
      <w:r w:rsidRPr="00377512">
        <w:rPr>
          <w:rFonts w:asciiTheme="majorBidi" w:hAnsiTheme="majorBidi" w:cs="B Nazanin" w:hint="cs"/>
          <w:sz w:val="20"/>
          <w:rtl/>
          <w:lang w:bidi="fa-IR"/>
        </w:rPr>
        <w:t>،</w:t>
      </w:r>
      <w:r>
        <w:rPr>
          <w:rFonts w:asciiTheme="majorBidi" w:hAnsiTheme="majorBidi" w:cs="B Nazanin" w:hint="cs"/>
          <w:sz w:val="20"/>
          <w:rtl/>
          <w:lang w:bidi="fa-IR"/>
        </w:rPr>
        <w:t xml:space="preserve"> </w:t>
      </w:r>
      <w:r w:rsidRPr="00377512">
        <w:rPr>
          <w:rFonts w:asciiTheme="majorBidi" w:hAnsiTheme="majorBidi" w:cs="B Nazanin"/>
          <w:sz w:val="16"/>
          <w:szCs w:val="16"/>
          <w:lang w:bidi="fa-IR"/>
        </w:rPr>
        <w:t>(F)</w:t>
      </w:r>
      <w:r>
        <w:rPr>
          <w:rFonts w:asciiTheme="majorBidi" w:hAnsiTheme="majorBidi" w:cs="B Nazanin" w:hint="cs"/>
          <w:sz w:val="20"/>
          <w:rtl/>
          <w:lang w:bidi="fa-IR"/>
        </w:rPr>
        <w:t xml:space="preserve"> </w:t>
      </w:r>
      <w:r w:rsidRPr="00BD1AED">
        <w:rPr>
          <w:rFonts w:ascii="Nazanin" w:hAnsi="Nazanin" w:cs="B Nazanin" w:hint="cs"/>
          <w:sz w:val="20"/>
          <w:rtl/>
          <w:lang w:bidi="fa-IR"/>
        </w:rPr>
        <w:t xml:space="preserve">دولومیت </w:t>
      </w:r>
      <w:r w:rsidRPr="00377512">
        <w:rPr>
          <w:rFonts w:asciiTheme="majorBidi" w:hAnsiTheme="majorBidi" w:cstheme="majorBidi"/>
          <w:sz w:val="16"/>
          <w:szCs w:val="16"/>
          <w:lang w:bidi="fa-IR"/>
        </w:rPr>
        <w:t>D2</w:t>
      </w:r>
      <w:r w:rsidRPr="00BD1AED">
        <w:rPr>
          <w:rFonts w:ascii="Nazanin" w:hAnsi="Nazanin" w:cs="B Nazanin" w:hint="cs"/>
          <w:sz w:val="20"/>
          <w:rtl/>
          <w:lang w:bidi="fa-IR"/>
        </w:rPr>
        <w:t xml:space="preserve"> و دولومیت </w:t>
      </w:r>
      <w:r w:rsidRPr="00377512">
        <w:rPr>
          <w:rFonts w:asciiTheme="majorBidi" w:hAnsiTheme="majorBidi" w:cstheme="majorBidi"/>
          <w:szCs w:val="18"/>
          <w:lang w:bidi="fa-IR"/>
        </w:rPr>
        <w:t>D1</w:t>
      </w:r>
      <w:r w:rsidRPr="00377512">
        <w:rPr>
          <w:rFonts w:ascii="Nazanin" w:hAnsi="Nazanin" w:cs="B Nazanin" w:hint="cs"/>
          <w:szCs w:val="18"/>
          <w:rtl/>
          <w:lang w:bidi="fa-IR"/>
        </w:rPr>
        <w:t xml:space="preserve"> </w:t>
      </w:r>
      <w:r w:rsidRPr="00BD1AED">
        <w:rPr>
          <w:rFonts w:ascii="Nazanin" w:hAnsi="Nazanin" w:cs="B Nazanin" w:hint="cs"/>
          <w:sz w:val="20"/>
          <w:rtl/>
          <w:lang w:bidi="fa-IR"/>
        </w:rPr>
        <w:t>در مجاورت</w:t>
      </w:r>
      <w:r>
        <w:rPr>
          <w:rFonts w:ascii="Nazanin" w:hAnsi="Nazanin" w:cs="B Nazanin" w:hint="cs"/>
          <w:sz w:val="20"/>
          <w:rtl/>
          <w:lang w:bidi="fa-IR"/>
        </w:rPr>
        <w:t xml:space="preserve"> هم</w:t>
      </w:r>
      <w:r>
        <w:rPr>
          <w:rFonts w:ascii="Cambria" w:hAnsi="Cambria" w:cs="B Nazanin" w:hint="cs"/>
          <w:sz w:val="20"/>
          <w:rtl/>
          <w:lang w:bidi="fa-IR"/>
        </w:rPr>
        <w:t xml:space="preserve">، </w:t>
      </w:r>
      <w:r w:rsidRPr="00FA7FD8">
        <w:rPr>
          <w:rFonts w:asciiTheme="majorBidi" w:hAnsiTheme="majorBidi" w:cstheme="majorBidi"/>
          <w:sz w:val="16"/>
          <w:szCs w:val="16"/>
          <w:lang w:bidi="fa-IR"/>
        </w:rPr>
        <w:t>(G)</w:t>
      </w:r>
      <w:r w:rsidRPr="00BD1AED">
        <w:rPr>
          <w:rFonts w:ascii="Nazanin" w:hAnsi="Nazanin" w:cs="B Nazanin" w:hint="cs"/>
          <w:sz w:val="20"/>
          <w:rtl/>
          <w:lang w:bidi="fa-IR"/>
        </w:rPr>
        <w:t xml:space="preserve"> </w:t>
      </w:r>
      <w:r>
        <w:rPr>
          <w:rFonts w:asciiTheme="majorBidi" w:hAnsiTheme="majorBidi" w:cs="B Nazanin" w:hint="cs"/>
          <w:sz w:val="20"/>
          <w:rtl/>
          <w:lang w:bidi="fa-IR"/>
        </w:rPr>
        <w:t xml:space="preserve"> </w:t>
      </w:r>
      <w:r w:rsidRPr="00BD1AED">
        <w:rPr>
          <w:rFonts w:ascii="Nazanin" w:hAnsi="Nazanin" w:cs="B Nazanin" w:hint="cs"/>
          <w:sz w:val="20"/>
          <w:rtl/>
          <w:lang w:bidi="fa-IR"/>
        </w:rPr>
        <w:t xml:space="preserve">تبلور مجدد کامل </w:t>
      </w:r>
      <w:r w:rsidRPr="00380EF3">
        <w:rPr>
          <w:rFonts w:asciiTheme="majorBidi" w:hAnsiTheme="majorBidi" w:cstheme="majorBidi"/>
          <w:sz w:val="20"/>
          <w:lang w:bidi="fa-IR"/>
        </w:rPr>
        <w:t>D1</w:t>
      </w:r>
      <w:r>
        <w:rPr>
          <w:rFonts w:ascii="Nazanin" w:hAnsi="Nazanin" w:cs="B Nazanin" w:hint="cs"/>
          <w:sz w:val="20"/>
          <w:rtl/>
          <w:lang w:bidi="fa-IR"/>
        </w:rPr>
        <w:t xml:space="preserve">  به</w:t>
      </w:r>
      <w:r w:rsidRPr="00BD1AED">
        <w:rPr>
          <w:rFonts w:ascii="Nazanin" w:hAnsi="Nazanin" w:cs="B Nazanin" w:hint="cs"/>
          <w:sz w:val="20"/>
          <w:rtl/>
          <w:lang w:bidi="fa-IR"/>
        </w:rPr>
        <w:t xml:space="preserve"> دولومیت </w:t>
      </w:r>
      <w:r w:rsidRPr="00380EF3">
        <w:rPr>
          <w:rFonts w:asciiTheme="majorBidi" w:hAnsiTheme="majorBidi" w:cstheme="majorBidi"/>
          <w:sz w:val="20"/>
          <w:lang w:bidi="fa-IR"/>
        </w:rPr>
        <w:t>D2</w:t>
      </w:r>
      <w:r w:rsidRPr="00380EF3">
        <w:rPr>
          <w:rFonts w:asciiTheme="majorBidi" w:hAnsiTheme="majorBidi" w:cstheme="majorBidi" w:hint="cs"/>
          <w:sz w:val="20"/>
          <w:rtl/>
          <w:lang w:bidi="fa-IR"/>
        </w:rPr>
        <w:t xml:space="preserve"> </w:t>
      </w:r>
      <w:r w:rsidRPr="0047231B">
        <w:rPr>
          <w:rFonts w:asciiTheme="majorBidi" w:hAnsiTheme="majorBidi" w:cs="B Nazanin" w:hint="cs"/>
          <w:sz w:val="20"/>
          <w:rtl/>
          <w:lang w:bidi="fa-IR"/>
        </w:rPr>
        <w:t>و</w:t>
      </w:r>
      <w:r w:rsidRPr="00BD1AED">
        <w:rPr>
          <w:rFonts w:ascii="Nazanin" w:hAnsi="Nazanin" w:cs="B Nazanin" w:hint="cs"/>
          <w:sz w:val="20"/>
          <w:rtl/>
          <w:lang w:bidi="fa-IR"/>
        </w:rPr>
        <w:t xml:space="preserve"> گسترش تخلخل‌های بین بلوری</w:t>
      </w:r>
      <w:r>
        <w:rPr>
          <w:rFonts w:ascii="Cambria" w:hAnsi="Cambria" w:cs="B Nazanin" w:hint="cs"/>
          <w:sz w:val="20"/>
          <w:rtl/>
          <w:lang w:bidi="fa-IR"/>
        </w:rPr>
        <w:t xml:space="preserve">، </w:t>
      </w:r>
      <w:r w:rsidRPr="00FA7FD8">
        <w:rPr>
          <w:rFonts w:asciiTheme="majorBidi" w:hAnsiTheme="majorBidi" w:cstheme="majorBidi"/>
          <w:sz w:val="20"/>
          <w:lang w:bidi="fa-IR"/>
        </w:rPr>
        <w:t>(H)</w:t>
      </w:r>
      <w:r>
        <w:rPr>
          <w:rFonts w:asciiTheme="majorBidi" w:hAnsiTheme="majorBidi" w:cstheme="majorBidi" w:hint="cs"/>
          <w:sz w:val="20"/>
          <w:rtl/>
          <w:lang w:bidi="fa-IR"/>
        </w:rPr>
        <w:t xml:space="preserve"> </w:t>
      </w:r>
      <w:r w:rsidRPr="00BD1AED">
        <w:rPr>
          <w:rFonts w:ascii="Nazanin" w:hAnsi="Nazanin" w:cs="B Nazanin" w:hint="cs"/>
          <w:sz w:val="20"/>
          <w:rtl/>
          <w:lang w:bidi="fa-IR"/>
        </w:rPr>
        <w:t>اینکلوژن</w:t>
      </w:r>
      <w:r w:rsidRPr="00BD1AED">
        <w:rPr>
          <w:rFonts w:ascii="Nazanin" w:hAnsi="Nazanin" w:cs="B Nazanin"/>
          <w:sz w:val="20"/>
          <w:rtl/>
          <w:lang w:bidi="fa-IR"/>
        </w:rPr>
        <w:softHyphen/>
      </w:r>
      <w:r w:rsidRPr="00BD1AED">
        <w:rPr>
          <w:rFonts w:ascii="Nazanin" w:hAnsi="Nazanin" w:cs="B Nazanin" w:hint="cs"/>
          <w:sz w:val="20"/>
          <w:rtl/>
          <w:lang w:bidi="fa-IR"/>
        </w:rPr>
        <w:t xml:space="preserve">هایی از دولومیت </w:t>
      </w:r>
      <w:r w:rsidRPr="00380EF3">
        <w:rPr>
          <w:rFonts w:asciiTheme="majorBidi" w:hAnsiTheme="majorBidi" w:cstheme="majorBidi"/>
          <w:sz w:val="20"/>
          <w:lang w:bidi="fa-IR"/>
        </w:rPr>
        <w:t>D1</w:t>
      </w:r>
      <w:r w:rsidRPr="00BD1AED">
        <w:rPr>
          <w:rFonts w:ascii="Nazanin" w:hAnsi="Nazanin" w:cs="B Nazanin" w:hint="cs"/>
          <w:sz w:val="20"/>
          <w:rtl/>
          <w:lang w:bidi="fa-IR"/>
        </w:rPr>
        <w:t xml:space="preserve"> در ماتریکس دولومیت </w:t>
      </w:r>
      <w:r w:rsidRPr="00380EF3">
        <w:rPr>
          <w:rFonts w:asciiTheme="majorBidi" w:hAnsiTheme="majorBidi" w:cstheme="majorBidi"/>
          <w:sz w:val="20"/>
          <w:lang w:bidi="fa-IR"/>
        </w:rPr>
        <w:t>D2</w:t>
      </w:r>
      <w:r w:rsidRPr="00BD1AED">
        <w:rPr>
          <w:rFonts w:ascii="Nazanin" w:hAnsi="Nazanin" w:cs="B Nazanin" w:hint="cs"/>
          <w:sz w:val="20"/>
          <w:rtl/>
          <w:lang w:bidi="fa-IR"/>
        </w:rPr>
        <w:t xml:space="preserve"> که از تبلور مجدد دولومیت </w:t>
      </w:r>
      <w:r w:rsidRPr="00380EF3">
        <w:rPr>
          <w:rFonts w:asciiTheme="majorBidi" w:hAnsiTheme="majorBidi" w:cstheme="majorBidi"/>
          <w:sz w:val="20"/>
          <w:lang w:bidi="fa-IR"/>
        </w:rPr>
        <w:t>D1</w:t>
      </w:r>
      <w:r w:rsidRPr="00BD1AED">
        <w:rPr>
          <w:rFonts w:ascii="Nazanin" w:hAnsi="Nazanin" w:cs="B Nazanin" w:hint="cs"/>
          <w:sz w:val="20"/>
          <w:rtl/>
          <w:lang w:bidi="fa-IR"/>
        </w:rPr>
        <w:t xml:space="preserve"> حاصل</w:t>
      </w:r>
      <w:r w:rsidRPr="00BD1AED">
        <w:rPr>
          <w:rFonts w:ascii="Nazanin" w:hAnsi="Nazanin" w:cs="B Nazanin"/>
          <w:sz w:val="20"/>
          <w:lang w:bidi="fa-IR"/>
        </w:rPr>
        <w:t xml:space="preserve"> </w:t>
      </w:r>
      <w:r w:rsidRPr="00BD1AED">
        <w:rPr>
          <w:rFonts w:ascii="Nazanin" w:hAnsi="Nazanin" w:cs="B Nazanin" w:hint="cs"/>
          <w:sz w:val="20"/>
          <w:rtl/>
          <w:lang w:bidi="fa-IR"/>
        </w:rPr>
        <w:t>شده است</w:t>
      </w:r>
      <w:r>
        <w:rPr>
          <w:rFonts w:ascii="Nazanin" w:hAnsi="Nazanin" w:cs="B Nazanin" w:hint="cs"/>
          <w:sz w:val="20"/>
          <w:rtl/>
          <w:lang w:bidi="fa-IR"/>
        </w:rPr>
        <w:t xml:space="preserve">، </w:t>
      </w:r>
      <w:r w:rsidRPr="0047231B">
        <w:rPr>
          <w:rFonts w:asciiTheme="majorBidi" w:hAnsiTheme="majorBidi" w:cstheme="majorBidi"/>
          <w:sz w:val="20"/>
          <w:lang w:bidi="fa-IR"/>
        </w:rPr>
        <w:t>(I)</w:t>
      </w:r>
      <w:r>
        <w:rPr>
          <w:rFonts w:asciiTheme="minorHAnsi" w:hAnsiTheme="minorHAnsi" w:cs="B Nazanin" w:hint="cs"/>
          <w:sz w:val="20"/>
          <w:rtl/>
          <w:lang w:bidi="fa-IR"/>
        </w:rPr>
        <w:t xml:space="preserve"> </w:t>
      </w:r>
      <w:r w:rsidRPr="00BD1AED">
        <w:rPr>
          <w:rFonts w:ascii="Nazanin" w:hAnsi="Nazanin" w:cs="B Nazanin" w:hint="cs"/>
          <w:sz w:val="20"/>
          <w:rtl/>
          <w:lang w:bidi="fa-IR"/>
        </w:rPr>
        <w:t>بلورهای متوسط تا درشت، بی شکل تا نیمه شکل</w:t>
      </w:r>
      <w:r w:rsidRPr="00BD1AED">
        <w:rPr>
          <w:rFonts w:ascii="Nazanin" w:hAnsi="Nazanin" w:cs="B Nazanin"/>
          <w:sz w:val="20"/>
          <w:rtl/>
          <w:lang w:bidi="fa-IR"/>
        </w:rPr>
        <w:softHyphen/>
      </w:r>
      <w:r w:rsidRPr="00BD1AED">
        <w:rPr>
          <w:rFonts w:ascii="Nazanin" w:hAnsi="Nazanin" w:cs="B Nazanin" w:hint="cs"/>
          <w:sz w:val="20"/>
          <w:rtl/>
          <w:lang w:bidi="fa-IR"/>
        </w:rPr>
        <w:t xml:space="preserve">دار، با فابریک مخرب دولومیت </w:t>
      </w:r>
      <w:r w:rsidRPr="001D1911">
        <w:rPr>
          <w:rFonts w:asciiTheme="majorBidi" w:hAnsiTheme="majorBidi" w:cstheme="majorBidi"/>
          <w:sz w:val="20"/>
          <w:lang w:bidi="fa-IR"/>
        </w:rPr>
        <w:t>D3</w:t>
      </w:r>
      <w:r w:rsidRPr="00BD1AED">
        <w:rPr>
          <w:rFonts w:ascii="Nazanin" w:hAnsi="Nazanin" w:cs="B Nazanin" w:hint="cs"/>
          <w:sz w:val="20"/>
          <w:rtl/>
          <w:lang w:bidi="fa-IR"/>
        </w:rPr>
        <w:t xml:space="preserve"> که دارای</w:t>
      </w:r>
      <w:r>
        <w:rPr>
          <w:rFonts w:ascii="Nazanin" w:hAnsi="Nazanin" w:cs="B Nazanin" w:hint="cs"/>
          <w:sz w:val="20"/>
          <w:rtl/>
          <w:lang w:bidi="fa-IR"/>
        </w:rPr>
        <w:t xml:space="preserve"> مراکز کدر و حاشیه شفاف تشکیل شده </w:t>
      </w:r>
      <w:r w:rsidRPr="00BD1AED">
        <w:rPr>
          <w:rFonts w:ascii="Nazanin" w:hAnsi="Nazanin" w:cs="B Nazanin" w:hint="cs"/>
          <w:sz w:val="20"/>
          <w:rtl/>
          <w:lang w:bidi="fa-IR"/>
        </w:rPr>
        <w:t>در</w:t>
      </w:r>
      <w:r>
        <w:rPr>
          <w:rFonts w:ascii="Nazanin" w:hAnsi="Nazanin" w:cs="B Nazanin" w:hint="cs"/>
          <w:sz w:val="20"/>
          <w:rtl/>
          <w:lang w:bidi="fa-IR"/>
        </w:rPr>
        <w:t xml:space="preserve"> مراحل تدفین عمیق، </w:t>
      </w:r>
      <w:r w:rsidRPr="006A559D">
        <w:rPr>
          <w:rFonts w:asciiTheme="majorBidi" w:hAnsiTheme="majorBidi" w:cstheme="majorBidi"/>
          <w:sz w:val="20"/>
          <w:lang w:bidi="fa-IR"/>
        </w:rPr>
        <w:t>(J)</w:t>
      </w:r>
      <w:r>
        <w:rPr>
          <w:rFonts w:asciiTheme="minorHAnsi" w:hAnsiTheme="minorHAnsi" w:cs="B Nazanin" w:hint="cs"/>
          <w:sz w:val="20"/>
          <w:rtl/>
          <w:lang w:bidi="fa-IR"/>
        </w:rPr>
        <w:t xml:space="preserve"> </w:t>
      </w:r>
      <w:r w:rsidRPr="00BD1AED">
        <w:rPr>
          <w:rFonts w:ascii="Nazanin" w:hAnsi="Nazanin" w:cs="B Nazanin" w:hint="cs"/>
          <w:sz w:val="20"/>
          <w:rtl/>
          <w:lang w:bidi="fa-IR"/>
        </w:rPr>
        <w:t xml:space="preserve">بلورهای دولومیت </w:t>
      </w:r>
      <w:r w:rsidRPr="001D1911">
        <w:rPr>
          <w:rFonts w:asciiTheme="majorBidi" w:hAnsiTheme="majorBidi" w:cstheme="majorBidi"/>
          <w:sz w:val="20"/>
          <w:lang w:bidi="fa-IR"/>
        </w:rPr>
        <w:t>D1</w:t>
      </w:r>
      <w:r w:rsidRPr="00BD1AED">
        <w:rPr>
          <w:rFonts w:ascii="Nazanin" w:hAnsi="Nazanin" w:cs="B Nazanin" w:hint="cs"/>
          <w:sz w:val="20"/>
          <w:rtl/>
          <w:lang w:bidi="fa-IR"/>
        </w:rPr>
        <w:t xml:space="preserve"> </w:t>
      </w:r>
      <w:r>
        <w:rPr>
          <w:rFonts w:ascii="Nazanin" w:hAnsi="Nazanin" w:cs="B Nazanin" w:hint="cs"/>
          <w:sz w:val="20"/>
          <w:rtl/>
          <w:lang w:bidi="fa-IR"/>
        </w:rPr>
        <w:t>(</w:t>
      </w:r>
      <w:r w:rsidRPr="00BD1AED">
        <w:rPr>
          <w:rFonts w:ascii="Nazanin" w:hAnsi="Nazanin" w:cs="B Nazanin" w:hint="cs"/>
          <w:sz w:val="20"/>
          <w:rtl/>
          <w:lang w:bidi="fa-IR"/>
        </w:rPr>
        <w:t>مراحل اولیه دیاژنز</w:t>
      </w:r>
      <w:r>
        <w:rPr>
          <w:rFonts w:ascii="Nazanin" w:hAnsi="Nazanin" w:cs="B Nazanin" w:hint="cs"/>
          <w:sz w:val="20"/>
          <w:rtl/>
          <w:lang w:bidi="fa-IR"/>
        </w:rPr>
        <w:t>)</w:t>
      </w:r>
      <w:r w:rsidRPr="00BD1AED">
        <w:rPr>
          <w:rFonts w:ascii="Nazanin" w:hAnsi="Nazanin" w:cs="B Nazanin" w:hint="cs"/>
          <w:sz w:val="20"/>
          <w:rtl/>
          <w:lang w:bidi="fa-IR"/>
        </w:rPr>
        <w:t xml:space="preserve"> و بلورهای دولومیت تشکیل شده در مراحل تاخیری دیاژنز</w:t>
      </w:r>
      <w:r>
        <w:rPr>
          <w:rFonts w:ascii="Nazanin" w:hAnsi="Nazanin" w:cs="B Nazanin" w:hint="cs"/>
          <w:sz w:val="20"/>
          <w:rtl/>
          <w:lang w:bidi="fa-IR"/>
        </w:rPr>
        <w:t xml:space="preserve">، </w:t>
      </w:r>
      <w:r w:rsidRPr="006A559D">
        <w:rPr>
          <w:rFonts w:asciiTheme="majorBidi" w:hAnsiTheme="majorBidi" w:cstheme="majorBidi"/>
          <w:szCs w:val="18"/>
          <w:lang w:bidi="fa-IR"/>
        </w:rPr>
        <w:t>(K)</w:t>
      </w:r>
      <w:r>
        <w:rPr>
          <w:rFonts w:asciiTheme="minorHAnsi" w:hAnsiTheme="minorHAnsi" w:cs="B Nazanin" w:hint="cs"/>
          <w:sz w:val="20"/>
          <w:rtl/>
          <w:lang w:bidi="fa-IR"/>
        </w:rPr>
        <w:t xml:space="preserve"> </w:t>
      </w:r>
      <w:r>
        <w:rPr>
          <w:rFonts w:ascii="Nazanin" w:hAnsi="Nazanin" w:cs="B Nazanin" w:hint="cs"/>
          <w:sz w:val="20"/>
          <w:rtl/>
          <w:lang w:bidi="fa-IR"/>
        </w:rPr>
        <w:t>بلورهای</w:t>
      </w:r>
      <w:r w:rsidRPr="00BD1AED">
        <w:rPr>
          <w:rFonts w:ascii="Nazanin" w:hAnsi="Nazanin" w:cs="B Nazanin" w:hint="cs"/>
          <w:sz w:val="20"/>
          <w:rtl/>
          <w:lang w:bidi="fa-IR"/>
        </w:rPr>
        <w:t xml:space="preserve"> شکل</w:t>
      </w:r>
      <w:r w:rsidRPr="00BD1AED">
        <w:rPr>
          <w:rFonts w:ascii="Nazanin" w:hAnsi="Nazanin" w:cs="B Nazanin"/>
          <w:sz w:val="20"/>
          <w:rtl/>
          <w:lang w:bidi="fa-IR"/>
        </w:rPr>
        <w:softHyphen/>
      </w:r>
      <w:r>
        <w:rPr>
          <w:rFonts w:ascii="Nazanin" w:hAnsi="Nazanin" w:cs="B Nazanin" w:hint="cs"/>
          <w:sz w:val="20"/>
          <w:rtl/>
          <w:lang w:bidi="fa-IR"/>
        </w:rPr>
        <w:t>دار و زونینگ دار</w:t>
      </w:r>
      <w:r w:rsidRPr="00BD1AED">
        <w:rPr>
          <w:rFonts w:ascii="Nazanin" w:hAnsi="Nazanin" w:cs="B Nazanin" w:hint="cs"/>
          <w:sz w:val="20"/>
          <w:rtl/>
          <w:lang w:bidi="fa-IR"/>
        </w:rPr>
        <w:t xml:space="preserve"> دانه شکری </w:t>
      </w:r>
      <w:r w:rsidRPr="001D1911">
        <w:rPr>
          <w:rFonts w:asciiTheme="majorBidi" w:hAnsiTheme="majorBidi" w:cstheme="majorBidi"/>
          <w:sz w:val="20"/>
          <w:rtl/>
          <w:lang w:bidi="fa-IR"/>
        </w:rPr>
        <w:t>(</w:t>
      </w:r>
      <w:r w:rsidRPr="001D1911">
        <w:rPr>
          <w:rFonts w:asciiTheme="majorBidi" w:hAnsiTheme="majorBidi" w:cstheme="majorBidi"/>
          <w:sz w:val="20"/>
          <w:lang w:bidi="fa-IR"/>
        </w:rPr>
        <w:t>D3</w:t>
      </w:r>
      <w:r w:rsidRPr="001D1911">
        <w:rPr>
          <w:rFonts w:asciiTheme="majorBidi" w:hAnsiTheme="majorBidi" w:cstheme="majorBidi"/>
          <w:sz w:val="20"/>
          <w:rtl/>
          <w:lang w:bidi="fa-IR"/>
        </w:rPr>
        <w:t>)</w:t>
      </w:r>
      <w:r w:rsidRPr="00BD1AED">
        <w:rPr>
          <w:rFonts w:ascii="Nazanin" w:hAnsi="Nazanin" w:cs="B Nazanin" w:hint="cs"/>
          <w:sz w:val="20"/>
          <w:rtl/>
          <w:lang w:bidi="fa-IR"/>
        </w:rPr>
        <w:t xml:space="preserve">، درون یک شکستگی </w:t>
      </w:r>
      <w:r>
        <w:rPr>
          <w:rFonts w:ascii="Nazanin" w:hAnsi="Nazanin" w:cs="B Nazanin" w:hint="cs"/>
          <w:sz w:val="20"/>
          <w:rtl/>
          <w:lang w:bidi="fa-IR"/>
        </w:rPr>
        <w:t>تشکیل شده در مرحله</w:t>
      </w:r>
      <w:r w:rsidRPr="00BD1AED">
        <w:rPr>
          <w:rFonts w:ascii="Nazanin" w:hAnsi="Nazanin" w:cs="B Nazanin" w:hint="cs"/>
          <w:sz w:val="20"/>
          <w:rtl/>
          <w:lang w:bidi="fa-IR"/>
        </w:rPr>
        <w:t xml:space="preserve"> دیاژنز تاخیری</w:t>
      </w:r>
      <w:r>
        <w:rPr>
          <w:rFonts w:ascii="Nazanin" w:hAnsi="Nazanin" w:cs="B Nazanin" w:hint="cs"/>
          <w:sz w:val="20"/>
          <w:rtl/>
          <w:lang w:bidi="fa-IR"/>
        </w:rPr>
        <w:t xml:space="preserve">، </w:t>
      </w:r>
      <w:r w:rsidRPr="006A559D">
        <w:rPr>
          <w:rFonts w:asciiTheme="majorBidi" w:hAnsiTheme="majorBidi" w:cstheme="majorBidi"/>
          <w:szCs w:val="18"/>
          <w:lang w:bidi="fa-IR"/>
        </w:rPr>
        <w:t>(L)</w:t>
      </w:r>
      <w:r>
        <w:rPr>
          <w:rFonts w:asciiTheme="minorHAnsi" w:hAnsiTheme="minorHAnsi" w:cs="B Nazanin" w:hint="cs"/>
          <w:sz w:val="20"/>
          <w:rtl/>
          <w:lang w:bidi="fa-IR"/>
        </w:rPr>
        <w:t xml:space="preserve"> </w:t>
      </w:r>
      <w:r w:rsidRPr="00BD1AED">
        <w:rPr>
          <w:rFonts w:ascii="Nazanin" w:hAnsi="Nazanin" w:cs="B Nazanin" w:hint="cs"/>
          <w:sz w:val="20"/>
          <w:rtl/>
          <w:lang w:bidi="fa-IR"/>
        </w:rPr>
        <w:t xml:space="preserve">بلورهای دولومیت </w:t>
      </w:r>
      <w:r w:rsidRPr="001D1911">
        <w:rPr>
          <w:rFonts w:asciiTheme="majorBidi" w:hAnsiTheme="majorBidi" w:cstheme="majorBidi"/>
          <w:sz w:val="20"/>
          <w:lang w:bidi="fa-IR"/>
        </w:rPr>
        <w:t>D3</w:t>
      </w:r>
      <w:r w:rsidRPr="00BD1AED">
        <w:rPr>
          <w:rFonts w:ascii="Nazanin" w:hAnsi="Nazanin" w:cs="B Nazanin" w:hint="cs"/>
          <w:sz w:val="20"/>
          <w:rtl/>
          <w:lang w:bidi="fa-IR"/>
        </w:rPr>
        <w:t xml:space="preserve"> با فابریک مخرب</w:t>
      </w:r>
      <w:r>
        <w:rPr>
          <w:rFonts w:ascii="Nazanin" w:hAnsi="Nazanin" w:cs="B Nazanin" w:hint="cs"/>
          <w:sz w:val="20"/>
          <w:rtl/>
          <w:lang w:bidi="fa-IR"/>
        </w:rPr>
        <w:t xml:space="preserve">، </w:t>
      </w:r>
      <w:r w:rsidRPr="0047231B">
        <w:rPr>
          <w:rFonts w:asciiTheme="majorBidi" w:hAnsiTheme="majorBidi" w:cstheme="majorBidi"/>
          <w:sz w:val="20"/>
          <w:lang w:bidi="fa-IR"/>
        </w:rPr>
        <w:t>(M)</w:t>
      </w:r>
      <w:r>
        <w:rPr>
          <w:rFonts w:asciiTheme="minorHAnsi" w:hAnsiTheme="minorHAnsi" w:cs="B Nazanin" w:hint="cs"/>
          <w:sz w:val="20"/>
          <w:rtl/>
          <w:lang w:bidi="fa-IR"/>
        </w:rPr>
        <w:t xml:space="preserve"> و </w:t>
      </w:r>
      <w:r w:rsidRPr="0047231B">
        <w:rPr>
          <w:rFonts w:asciiTheme="majorBidi" w:hAnsiTheme="majorBidi" w:cstheme="majorBidi"/>
          <w:sz w:val="20"/>
          <w:lang w:bidi="fa-IR"/>
        </w:rPr>
        <w:t>(N)</w:t>
      </w:r>
      <w:r>
        <w:rPr>
          <w:rFonts w:asciiTheme="minorHAnsi" w:hAnsiTheme="minorHAnsi" w:cs="B Nazanin" w:hint="cs"/>
          <w:sz w:val="20"/>
          <w:rtl/>
          <w:lang w:bidi="fa-IR"/>
        </w:rPr>
        <w:t xml:space="preserve"> </w:t>
      </w:r>
      <w:r w:rsidRPr="00BD1AED">
        <w:rPr>
          <w:rFonts w:ascii="Nazanin" w:hAnsi="Nazanin" w:cs="B Nazanin" w:hint="cs"/>
          <w:sz w:val="20"/>
          <w:rtl/>
          <w:lang w:bidi="fa-IR"/>
        </w:rPr>
        <w:t>بلورهای بزرگ سیمان دولومیتی زین اسبی در زمینه رخساره</w:t>
      </w:r>
      <w:r w:rsidRPr="00BD1AED">
        <w:rPr>
          <w:rFonts w:ascii="Nazanin" w:hAnsi="Nazanin" w:cs="B Nazanin"/>
          <w:sz w:val="20"/>
          <w:rtl/>
          <w:lang w:bidi="fa-IR"/>
        </w:rPr>
        <w:softHyphen/>
      </w:r>
      <w:r>
        <w:rPr>
          <w:rFonts w:ascii="Nazanin" w:hAnsi="Nazanin" w:cs="B Nazanin" w:hint="cs"/>
          <w:sz w:val="20"/>
          <w:rtl/>
          <w:lang w:bidi="fa-IR"/>
        </w:rPr>
        <w:t>ی ماسه سنگ دولومیتی.</w:t>
      </w:r>
    </w:p>
    <w:p w14:paraId="6236B09A" w14:textId="30E39333" w:rsidR="00E8649C" w:rsidRDefault="00E8649C" w:rsidP="00E8649C">
      <w:pPr>
        <w:bidi/>
        <w:jc w:val="center"/>
        <w:rPr>
          <w:rFonts w:cs="B Nazanin"/>
          <w:b/>
          <w:bCs/>
          <w:sz w:val="28"/>
          <w:szCs w:val="28"/>
          <w:rtl/>
          <w:lang w:bidi="fa-IR"/>
        </w:rPr>
      </w:pPr>
      <w:r w:rsidRPr="008B6B9C">
        <w:rPr>
          <w:rFonts w:asciiTheme="minorHAnsi" w:hAnsiTheme="minorHAnsi" w:cs="B Nazanin"/>
          <w:noProof/>
          <w:sz w:val="16"/>
          <w:szCs w:val="16"/>
          <w:rtl/>
        </w:rPr>
        <w:lastRenderedPageBreak/>
        <w:drawing>
          <wp:inline distT="0" distB="0" distL="0" distR="0" wp14:anchorId="2592D52F" wp14:editId="0D0934C2">
            <wp:extent cx="4428000" cy="2970000"/>
            <wp:effectExtent l="0" t="0" r="0" b="1905"/>
            <wp:docPr id="9" name="Picture 9" descr="D:\DOLOMITE REPORT\همایش 1401 اصفهان\Dolomite C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LOMITE REPORT\همایش 1401 اصفهان\Dolomite CL.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28000" cy="2970000"/>
                    </a:xfrm>
                    <a:prstGeom prst="rect">
                      <a:avLst/>
                    </a:prstGeom>
                    <a:noFill/>
                    <a:ln>
                      <a:noFill/>
                    </a:ln>
                  </pic:spPr>
                </pic:pic>
              </a:graphicData>
            </a:graphic>
          </wp:inline>
        </w:drawing>
      </w:r>
    </w:p>
    <w:p w14:paraId="689C235F" w14:textId="77777777" w:rsidR="00E8649C" w:rsidRDefault="00E8649C" w:rsidP="00E8649C">
      <w:pPr>
        <w:bidi/>
        <w:spacing w:after="120"/>
        <w:contextualSpacing/>
        <w:rPr>
          <w:rFonts w:ascii="Nazanin" w:hAnsi="Nazanin" w:cs="B Nazanin"/>
          <w:sz w:val="20"/>
          <w:rtl/>
          <w:lang w:bidi="fa-IR"/>
        </w:rPr>
      </w:pPr>
      <w:r w:rsidRPr="00BD1AED">
        <w:rPr>
          <w:rFonts w:ascii="Nazanin" w:hAnsi="Nazanin" w:cs="B Nazanin" w:hint="cs"/>
          <w:sz w:val="20"/>
          <w:rtl/>
          <w:lang w:bidi="fa-IR"/>
        </w:rPr>
        <w:t>شكل</w:t>
      </w:r>
      <w:r w:rsidRPr="00BD1AED">
        <w:rPr>
          <w:rFonts w:ascii="Nazanin" w:hAnsi="Nazanin" w:cs="B Nazanin"/>
          <w:sz w:val="20"/>
          <w:rtl/>
          <w:lang w:bidi="fa-IR"/>
        </w:rPr>
        <w:t xml:space="preserve"> </w:t>
      </w:r>
      <w:r w:rsidRPr="00BD1AED">
        <w:rPr>
          <w:rFonts w:ascii="Nazanin" w:hAnsi="Nazanin" w:cs="B Nazanin"/>
          <w:sz w:val="20"/>
          <w:rtl/>
          <w:lang w:bidi="fa-IR"/>
        </w:rPr>
        <w:fldChar w:fldCharType="begin"/>
      </w:r>
      <w:r w:rsidRPr="00BD1AED">
        <w:rPr>
          <w:rFonts w:ascii="Nazanin" w:hAnsi="Nazanin" w:cs="B Nazanin"/>
          <w:sz w:val="20"/>
          <w:rtl/>
          <w:lang w:bidi="fa-IR"/>
        </w:rPr>
        <w:instrText xml:space="preserve"> </w:instrText>
      </w:r>
      <w:r w:rsidRPr="00BD1AED">
        <w:rPr>
          <w:rFonts w:ascii="Nazanin" w:hAnsi="Nazanin" w:cs="B Nazanin"/>
          <w:sz w:val="20"/>
          <w:lang w:bidi="fa-IR"/>
        </w:rPr>
        <w:instrText>SEQ</w:instrText>
      </w:r>
      <w:r w:rsidRPr="00BD1AED">
        <w:rPr>
          <w:rFonts w:ascii="Nazanin" w:hAnsi="Nazanin" w:cs="B Nazanin"/>
          <w:sz w:val="20"/>
          <w:rtl/>
          <w:lang w:bidi="fa-IR"/>
        </w:rPr>
        <w:instrText xml:space="preserve"> شكل \* </w:instrText>
      </w:r>
      <w:r w:rsidRPr="00BD1AED">
        <w:rPr>
          <w:rFonts w:ascii="Nazanin" w:hAnsi="Nazanin" w:cs="B Nazanin"/>
          <w:sz w:val="20"/>
          <w:lang w:bidi="fa-IR"/>
        </w:rPr>
        <w:instrText>ARABIC</w:instrText>
      </w:r>
      <w:r w:rsidRPr="00BD1AED">
        <w:rPr>
          <w:rFonts w:ascii="Nazanin" w:hAnsi="Nazanin" w:cs="B Nazanin"/>
          <w:sz w:val="20"/>
          <w:rtl/>
          <w:lang w:bidi="fa-IR"/>
        </w:rPr>
        <w:instrText xml:space="preserve"> </w:instrText>
      </w:r>
      <w:r w:rsidRPr="00BD1AED">
        <w:rPr>
          <w:rFonts w:ascii="Nazanin" w:hAnsi="Nazanin" w:cs="B Nazanin"/>
          <w:sz w:val="20"/>
          <w:rtl/>
          <w:lang w:bidi="fa-IR"/>
        </w:rPr>
        <w:fldChar w:fldCharType="separate"/>
      </w:r>
      <w:r w:rsidR="00C30889">
        <w:rPr>
          <w:rFonts w:ascii="Nazanin" w:hAnsi="Nazanin" w:cs="B Nazanin"/>
          <w:noProof/>
          <w:sz w:val="20"/>
          <w:rtl/>
          <w:lang w:bidi="fa-IR"/>
        </w:rPr>
        <w:t>1</w:t>
      </w:r>
      <w:r w:rsidRPr="00BD1AED">
        <w:rPr>
          <w:rFonts w:ascii="Nazanin" w:hAnsi="Nazanin" w:cs="B Nazanin"/>
          <w:sz w:val="20"/>
          <w:rtl/>
          <w:lang w:bidi="fa-IR"/>
        </w:rPr>
        <w:fldChar w:fldCharType="end"/>
      </w:r>
      <w:r w:rsidRPr="00BD1AED">
        <w:rPr>
          <w:rFonts w:ascii="Nazanin" w:hAnsi="Nazanin" w:cs="B Nazanin" w:hint="cs"/>
          <w:sz w:val="20"/>
          <w:rtl/>
          <w:lang w:bidi="fa-IR"/>
        </w:rPr>
        <w:t xml:space="preserve">- تصاویر </w:t>
      </w:r>
      <w:r w:rsidRPr="00235889">
        <w:rPr>
          <w:rFonts w:asciiTheme="majorBidi" w:hAnsiTheme="majorBidi" w:cstheme="majorBidi"/>
          <w:sz w:val="20"/>
          <w:lang w:bidi="fa-IR"/>
        </w:rPr>
        <w:t>CL</w:t>
      </w:r>
      <w:r w:rsidRPr="00BD1AED">
        <w:rPr>
          <w:rFonts w:ascii="Nazanin" w:hAnsi="Nazanin" w:cs="B Nazanin" w:hint="cs"/>
          <w:sz w:val="20"/>
          <w:rtl/>
          <w:lang w:bidi="fa-IR"/>
        </w:rPr>
        <w:t xml:space="preserve"> از </w:t>
      </w:r>
      <w:r>
        <w:rPr>
          <w:rFonts w:ascii="Nazanin" w:hAnsi="Nazanin" w:cs="B Nazanin" w:hint="cs"/>
          <w:sz w:val="20"/>
          <w:rtl/>
          <w:lang w:bidi="fa-IR"/>
        </w:rPr>
        <w:t>تیپ</w:t>
      </w:r>
      <w:r>
        <w:rPr>
          <w:rFonts w:ascii="Nazanin" w:hAnsi="Nazanin" w:cs="B Nazanin"/>
          <w:sz w:val="20"/>
          <w:rtl/>
          <w:lang w:bidi="fa-IR"/>
        </w:rPr>
        <w:softHyphen/>
      </w:r>
      <w:r>
        <w:rPr>
          <w:rFonts w:ascii="Nazanin" w:hAnsi="Nazanin" w:cs="B Nazanin" w:hint="cs"/>
          <w:sz w:val="20"/>
          <w:rtl/>
          <w:lang w:bidi="fa-IR"/>
        </w:rPr>
        <w:t xml:space="preserve">های مختلف </w:t>
      </w:r>
      <w:r w:rsidRPr="00BD1AED">
        <w:rPr>
          <w:rFonts w:ascii="Nazanin" w:hAnsi="Nazanin" w:cs="B Nazanin" w:hint="cs"/>
          <w:sz w:val="20"/>
          <w:rtl/>
          <w:lang w:bidi="fa-IR"/>
        </w:rPr>
        <w:t>دولومیت</w:t>
      </w:r>
      <w:r>
        <w:rPr>
          <w:rFonts w:ascii="Nazanin" w:hAnsi="Nazanin" w:cs="B Nazanin" w:hint="cs"/>
          <w:sz w:val="20"/>
          <w:rtl/>
          <w:lang w:bidi="fa-IR"/>
        </w:rPr>
        <w:t xml:space="preserve"> سازند آسماری</w:t>
      </w:r>
      <w:r>
        <w:rPr>
          <w:rFonts w:ascii="Cambria" w:hAnsi="Cambria" w:cs="B Nazanin" w:hint="cs"/>
          <w:sz w:val="20"/>
          <w:rtl/>
          <w:lang w:bidi="fa-IR"/>
        </w:rPr>
        <w:t>،</w:t>
      </w:r>
      <w:r w:rsidRPr="00BD1AED">
        <w:rPr>
          <w:rFonts w:ascii="Nazanin" w:hAnsi="Nazanin" w:cs="B Nazanin" w:hint="cs"/>
          <w:sz w:val="20"/>
          <w:rtl/>
          <w:lang w:bidi="fa-IR"/>
        </w:rPr>
        <w:t xml:space="preserve"> </w:t>
      </w:r>
      <w:r w:rsidRPr="00514EB9">
        <w:rPr>
          <w:rFonts w:asciiTheme="majorBidi" w:hAnsiTheme="majorBidi" w:cstheme="majorBidi"/>
          <w:sz w:val="20"/>
          <w:rtl/>
          <w:lang w:bidi="fa-IR"/>
        </w:rPr>
        <w:t>(</w:t>
      </w:r>
      <w:r w:rsidRPr="00514EB9">
        <w:rPr>
          <w:rFonts w:asciiTheme="majorBidi" w:hAnsiTheme="majorBidi" w:cstheme="majorBidi"/>
          <w:sz w:val="20"/>
          <w:lang w:bidi="fa-IR"/>
        </w:rPr>
        <w:t>A</w:t>
      </w:r>
      <w:r w:rsidRPr="00514EB9">
        <w:rPr>
          <w:rFonts w:asciiTheme="majorBidi" w:hAnsiTheme="majorBidi" w:cstheme="majorBidi"/>
          <w:sz w:val="20"/>
          <w:rtl/>
          <w:lang w:bidi="fa-IR"/>
        </w:rPr>
        <w:t>)</w:t>
      </w:r>
      <w:r w:rsidRPr="00BD1AED">
        <w:rPr>
          <w:rFonts w:ascii="Nazanin" w:hAnsi="Nazanin" w:cs="B Nazanin" w:hint="cs"/>
          <w:sz w:val="20"/>
          <w:rtl/>
          <w:lang w:bidi="fa-IR"/>
        </w:rPr>
        <w:t xml:space="preserve"> و </w:t>
      </w:r>
      <w:r w:rsidRPr="00514EB9">
        <w:rPr>
          <w:rFonts w:asciiTheme="majorBidi" w:hAnsiTheme="majorBidi" w:cstheme="majorBidi"/>
          <w:sz w:val="20"/>
          <w:rtl/>
          <w:lang w:bidi="fa-IR"/>
        </w:rPr>
        <w:t>(</w:t>
      </w:r>
      <w:r w:rsidRPr="00514EB9">
        <w:rPr>
          <w:rFonts w:asciiTheme="majorBidi" w:hAnsiTheme="majorBidi" w:cstheme="majorBidi"/>
          <w:sz w:val="20"/>
          <w:lang w:bidi="fa-IR"/>
        </w:rPr>
        <w:t>B</w:t>
      </w:r>
      <w:r w:rsidRPr="00514EB9">
        <w:rPr>
          <w:rFonts w:asciiTheme="majorBidi" w:hAnsiTheme="majorBidi" w:cstheme="majorBidi"/>
          <w:sz w:val="20"/>
          <w:rtl/>
          <w:lang w:bidi="fa-IR"/>
        </w:rPr>
        <w:t>)</w:t>
      </w:r>
      <w:r w:rsidRPr="00BD1AED">
        <w:rPr>
          <w:rFonts w:ascii="Nazanin" w:hAnsi="Nazanin" w:cs="B Nazanin" w:hint="cs"/>
          <w:sz w:val="20"/>
          <w:rtl/>
          <w:lang w:bidi="fa-IR"/>
        </w:rPr>
        <w:t xml:space="preserve"> دولوميت‌های</w:t>
      </w:r>
      <w:r w:rsidRPr="00BD1AED">
        <w:rPr>
          <w:rFonts w:ascii="Nazanin" w:hAnsi="Nazanin" w:cs="B Nazanin"/>
          <w:sz w:val="20"/>
          <w:rtl/>
          <w:lang w:bidi="fa-IR"/>
        </w:rPr>
        <w:t xml:space="preserve"> </w:t>
      </w:r>
      <w:r w:rsidRPr="00BD1AED">
        <w:rPr>
          <w:rFonts w:ascii="Nazanin" w:hAnsi="Nazanin" w:cs="B Nazanin" w:hint="cs"/>
          <w:sz w:val="20"/>
          <w:rtl/>
          <w:lang w:bidi="fa-IR"/>
        </w:rPr>
        <w:t>بسیار ریزبلو</w:t>
      </w:r>
      <w:r>
        <w:rPr>
          <w:rFonts w:ascii="Nazanin" w:hAnsi="Nazanin" w:cs="B Nazanin" w:hint="cs"/>
          <w:sz w:val="20"/>
          <w:rtl/>
          <w:lang w:bidi="fa-IR"/>
        </w:rPr>
        <w:t xml:space="preserve">ر </w:t>
      </w:r>
      <w:r>
        <w:rPr>
          <w:rFonts w:asciiTheme="minorHAnsi" w:hAnsiTheme="minorHAnsi" w:cs="B Nazanin"/>
          <w:sz w:val="20"/>
          <w:lang w:bidi="fa-IR"/>
        </w:rPr>
        <w:t>D1</w:t>
      </w:r>
      <w:r w:rsidRPr="00BD1AED">
        <w:rPr>
          <w:rFonts w:ascii="Nazanin" w:hAnsi="Nazanin" w:cs="B Nazanin"/>
          <w:sz w:val="20"/>
          <w:rtl/>
          <w:lang w:bidi="fa-IR"/>
        </w:rPr>
        <w:t xml:space="preserve"> </w:t>
      </w:r>
      <w:r w:rsidRPr="00BD1AED">
        <w:rPr>
          <w:rFonts w:ascii="Nazanin" w:hAnsi="Nazanin" w:cs="B Nazanin" w:hint="cs"/>
          <w:sz w:val="20"/>
          <w:rtl/>
          <w:lang w:bidi="fa-IR"/>
        </w:rPr>
        <w:t>(دولومیکرایت) شده</w:t>
      </w:r>
      <w:r w:rsidRPr="00BD1AED">
        <w:rPr>
          <w:rFonts w:ascii="Nazanin" w:hAnsi="Nazanin" w:cs="B Nazanin"/>
          <w:sz w:val="20"/>
          <w:rtl/>
          <w:lang w:bidi="fa-IR"/>
        </w:rPr>
        <w:t xml:space="preserve"> </w:t>
      </w:r>
      <w:r w:rsidRPr="00BD1AED">
        <w:rPr>
          <w:rFonts w:ascii="Nazanin" w:hAnsi="Nazanin" w:cs="B Nazanin" w:hint="cs"/>
          <w:sz w:val="20"/>
          <w:rtl/>
          <w:lang w:bidi="fa-IR"/>
        </w:rPr>
        <w:t>به صورت حفظ کننده فابریک</w:t>
      </w:r>
      <w:r>
        <w:rPr>
          <w:rFonts w:ascii="Nazanin" w:hAnsi="Nazanin" w:cs="B Nazanin" w:hint="cs"/>
          <w:sz w:val="20"/>
          <w:rtl/>
          <w:lang w:bidi="fa-IR"/>
        </w:rPr>
        <w:t xml:space="preserve">، </w:t>
      </w:r>
      <w:r w:rsidRPr="00514EB9">
        <w:rPr>
          <w:rFonts w:asciiTheme="majorBidi" w:hAnsiTheme="majorBidi" w:cstheme="majorBidi"/>
          <w:sz w:val="20"/>
          <w:lang w:bidi="fa-IR"/>
        </w:rPr>
        <w:t>(C)</w:t>
      </w:r>
      <w:r>
        <w:rPr>
          <w:rFonts w:asciiTheme="minorHAnsi" w:hAnsiTheme="minorHAnsi" w:cs="B Nazanin" w:hint="cs"/>
          <w:sz w:val="20"/>
          <w:rtl/>
          <w:lang w:bidi="fa-IR"/>
        </w:rPr>
        <w:t xml:space="preserve"> و </w:t>
      </w:r>
      <w:r w:rsidRPr="00514EB9">
        <w:rPr>
          <w:rFonts w:asciiTheme="majorBidi" w:hAnsiTheme="majorBidi" w:cstheme="majorBidi"/>
          <w:sz w:val="20"/>
          <w:lang w:bidi="fa-IR"/>
        </w:rPr>
        <w:t>(D)</w:t>
      </w:r>
      <w:r w:rsidRPr="00BD1AED">
        <w:rPr>
          <w:rFonts w:ascii="Nazanin" w:hAnsi="Nazanin" w:cs="B Nazanin" w:hint="cs"/>
          <w:sz w:val="20"/>
          <w:rtl/>
          <w:lang w:bidi="fa-IR"/>
        </w:rPr>
        <w:t xml:space="preserve">  دولومیت</w:t>
      </w:r>
      <w:r>
        <w:rPr>
          <w:rFonts w:ascii="Nazanin" w:hAnsi="Nazanin" w:cs="B Nazanin" w:hint="cs"/>
          <w:sz w:val="20"/>
          <w:rtl/>
          <w:lang w:bidi="fa-IR"/>
        </w:rPr>
        <w:t>های</w:t>
      </w:r>
      <w:r w:rsidRPr="00BD1AED">
        <w:rPr>
          <w:rFonts w:ascii="Nazanin" w:hAnsi="Nazanin" w:cs="B Nazanin"/>
          <w:sz w:val="20"/>
          <w:rtl/>
          <w:lang w:bidi="fa-IR"/>
        </w:rPr>
        <w:t xml:space="preserve"> </w:t>
      </w:r>
      <w:r w:rsidRPr="008B6B9C">
        <w:rPr>
          <w:rFonts w:asciiTheme="majorBidi" w:hAnsiTheme="majorBidi" w:cstheme="majorBidi"/>
          <w:sz w:val="20"/>
          <w:lang w:bidi="fa-IR"/>
        </w:rPr>
        <w:t>D2</w:t>
      </w:r>
      <w:r>
        <w:rPr>
          <w:rFonts w:asciiTheme="majorBidi" w:hAnsiTheme="majorBidi" w:cstheme="majorBidi" w:hint="cs"/>
          <w:sz w:val="20"/>
          <w:rtl/>
          <w:lang w:bidi="fa-IR"/>
        </w:rPr>
        <w:t xml:space="preserve"> </w:t>
      </w:r>
      <w:r w:rsidRPr="00514EB9">
        <w:rPr>
          <w:rFonts w:ascii="Nazanin" w:hAnsi="Nazanin" w:cs="B Nazanin" w:hint="cs"/>
          <w:sz w:val="20"/>
          <w:rtl/>
          <w:lang w:bidi="fa-IR"/>
        </w:rPr>
        <w:t>حاصل</w:t>
      </w:r>
      <w:r w:rsidRPr="00BD1AED">
        <w:rPr>
          <w:rFonts w:ascii="Nazanin" w:hAnsi="Nazanin" w:cs="B Nazanin" w:hint="cs"/>
          <w:sz w:val="20"/>
          <w:rtl/>
          <w:lang w:bidi="fa-IR"/>
        </w:rPr>
        <w:t xml:space="preserve"> دولومیتی</w:t>
      </w:r>
      <w:r w:rsidRPr="00BD1AED">
        <w:rPr>
          <w:rFonts w:ascii="Nazanin" w:hAnsi="Nazanin" w:cs="B Nazanin"/>
          <w:sz w:val="20"/>
          <w:rtl/>
          <w:lang w:bidi="fa-IR"/>
        </w:rPr>
        <w:t xml:space="preserve"> </w:t>
      </w:r>
      <w:r>
        <w:rPr>
          <w:rFonts w:ascii="Nazanin" w:hAnsi="Nazanin" w:cs="B Nazanin" w:hint="cs"/>
          <w:sz w:val="20"/>
          <w:rtl/>
          <w:lang w:bidi="fa-IR"/>
        </w:rPr>
        <w:t>شدن</w:t>
      </w:r>
      <w:r w:rsidRPr="00BD1AED">
        <w:rPr>
          <w:rFonts w:ascii="Nazanin" w:hAnsi="Nazanin" w:cs="B Nazanin" w:hint="cs"/>
          <w:sz w:val="20"/>
          <w:rtl/>
          <w:lang w:bidi="fa-IR"/>
        </w:rPr>
        <w:t xml:space="preserve"> پلوئیدها</w:t>
      </w:r>
      <w:r>
        <w:rPr>
          <w:rFonts w:ascii="Nazanin" w:hAnsi="Nazanin" w:cs="B Nazanin" w:hint="cs"/>
          <w:sz w:val="20"/>
          <w:rtl/>
          <w:lang w:bidi="fa-IR"/>
        </w:rPr>
        <w:t xml:space="preserve"> با حفظ</w:t>
      </w:r>
      <w:r w:rsidRPr="00BD1AED">
        <w:rPr>
          <w:rFonts w:ascii="Nazanin" w:hAnsi="Nazanin" w:cs="B Nazanin" w:hint="cs"/>
          <w:sz w:val="20"/>
          <w:rtl/>
          <w:lang w:bidi="fa-IR"/>
        </w:rPr>
        <w:t xml:space="preserve"> فابریک</w:t>
      </w:r>
      <w:r>
        <w:rPr>
          <w:rFonts w:ascii="Nazanin" w:hAnsi="Nazanin" w:cs="B Nazanin" w:hint="cs"/>
          <w:sz w:val="20"/>
          <w:rtl/>
          <w:lang w:bidi="fa-IR"/>
        </w:rPr>
        <w:t xml:space="preserve"> اولیه،</w:t>
      </w:r>
      <w:r w:rsidRPr="00BD1AED">
        <w:rPr>
          <w:rFonts w:ascii="Nazanin" w:hAnsi="Nazanin" w:cs="B Nazanin"/>
          <w:sz w:val="20"/>
          <w:rtl/>
          <w:lang w:bidi="fa-IR"/>
        </w:rPr>
        <w:t xml:space="preserve"> </w:t>
      </w:r>
      <w:r w:rsidRPr="00BD1AED">
        <w:rPr>
          <w:rFonts w:ascii="Nazanin" w:hAnsi="Nazanin" w:cs="B Nazanin" w:hint="cs"/>
          <w:sz w:val="20"/>
          <w:rtl/>
          <w:lang w:bidi="fa-IR"/>
        </w:rPr>
        <w:t>پلوئیدهای</w:t>
      </w:r>
      <w:r w:rsidRPr="00BD1AED">
        <w:rPr>
          <w:rFonts w:ascii="Nazanin" w:hAnsi="Nazanin" w:cs="B Nazanin"/>
          <w:sz w:val="20"/>
          <w:rtl/>
          <w:lang w:bidi="fa-IR"/>
        </w:rPr>
        <w:t xml:space="preserve"> </w:t>
      </w:r>
      <w:r w:rsidRPr="00BD1AED">
        <w:rPr>
          <w:rFonts w:ascii="Nazanin" w:hAnsi="Nazanin" w:cs="B Nazanin" w:hint="cs"/>
          <w:sz w:val="20"/>
          <w:rtl/>
          <w:lang w:bidi="fa-IR"/>
        </w:rPr>
        <w:t>دولومیتی</w:t>
      </w:r>
      <w:r w:rsidRPr="00BD1AED">
        <w:rPr>
          <w:rFonts w:ascii="Nazanin" w:hAnsi="Nazanin" w:cs="B Nazanin"/>
          <w:sz w:val="20"/>
          <w:rtl/>
          <w:lang w:bidi="fa-IR"/>
        </w:rPr>
        <w:t xml:space="preserve"> </w:t>
      </w:r>
      <w:r w:rsidRPr="00BD1AED">
        <w:rPr>
          <w:rFonts w:ascii="Nazanin" w:hAnsi="Nazanin" w:cs="B Nazanin" w:hint="cs"/>
          <w:sz w:val="20"/>
          <w:rtl/>
          <w:lang w:bidi="fa-IR"/>
        </w:rPr>
        <w:t>شده لومینسانس</w:t>
      </w:r>
      <w:r w:rsidRPr="00BD1AED">
        <w:rPr>
          <w:rFonts w:ascii="Nazanin" w:hAnsi="Nazanin" w:cs="B Nazanin"/>
          <w:sz w:val="20"/>
          <w:rtl/>
          <w:lang w:bidi="fa-IR"/>
        </w:rPr>
        <w:t xml:space="preserve"> </w:t>
      </w:r>
      <w:r w:rsidRPr="00BD1AED">
        <w:rPr>
          <w:rFonts w:ascii="Nazanin" w:hAnsi="Nazanin" w:cs="B Nazanin" w:hint="cs"/>
          <w:sz w:val="20"/>
          <w:rtl/>
          <w:lang w:bidi="fa-IR"/>
        </w:rPr>
        <w:t>قرمز</w:t>
      </w:r>
      <w:r w:rsidRPr="00BD1AED">
        <w:rPr>
          <w:rFonts w:ascii="Nazanin" w:hAnsi="Nazanin" w:cs="B Nazanin"/>
          <w:sz w:val="20"/>
          <w:rtl/>
          <w:lang w:bidi="fa-IR"/>
        </w:rPr>
        <w:t xml:space="preserve"> </w:t>
      </w:r>
      <w:r w:rsidRPr="00BD1AED">
        <w:rPr>
          <w:rFonts w:ascii="Nazanin" w:hAnsi="Nazanin" w:cs="B Nazanin" w:hint="cs"/>
          <w:sz w:val="20"/>
          <w:rtl/>
          <w:lang w:bidi="fa-IR"/>
        </w:rPr>
        <w:t>نشان می</w:t>
      </w:r>
      <w:r w:rsidRPr="00BD1AED">
        <w:rPr>
          <w:rFonts w:ascii="Nazanin" w:hAnsi="Nazanin" w:cs="B Nazanin"/>
          <w:sz w:val="20"/>
          <w:rtl/>
          <w:lang w:bidi="fa-IR"/>
        </w:rPr>
        <w:softHyphen/>
      </w:r>
      <w:r w:rsidRPr="00BD1AED">
        <w:rPr>
          <w:rFonts w:ascii="Nazanin" w:hAnsi="Nazanin" w:cs="B Nazanin" w:hint="cs"/>
          <w:sz w:val="20"/>
          <w:rtl/>
          <w:lang w:bidi="fa-IR"/>
        </w:rPr>
        <w:t>دهند و دولومیت</w:t>
      </w:r>
      <w:r w:rsidRPr="00BD1AED">
        <w:rPr>
          <w:rFonts w:ascii="Nazanin" w:hAnsi="Nazanin" w:cs="B Nazanin"/>
          <w:sz w:val="20"/>
          <w:rtl/>
          <w:lang w:bidi="fa-IR"/>
        </w:rPr>
        <w:t xml:space="preserve"> </w:t>
      </w:r>
      <w:r w:rsidRPr="00514EB9">
        <w:rPr>
          <w:rFonts w:asciiTheme="majorBidi" w:hAnsiTheme="majorBidi" w:cstheme="majorBidi"/>
          <w:sz w:val="20"/>
          <w:lang w:bidi="fa-IR"/>
        </w:rPr>
        <w:t>D2</w:t>
      </w:r>
      <w:r w:rsidRPr="00BD1AED">
        <w:rPr>
          <w:rFonts w:ascii="Nazanin" w:hAnsi="Nazanin" w:cs="B Nazanin"/>
          <w:sz w:val="20"/>
          <w:rtl/>
          <w:lang w:bidi="fa-IR"/>
        </w:rPr>
        <w:t xml:space="preserve"> </w:t>
      </w:r>
      <w:r w:rsidRPr="00BD1AED">
        <w:rPr>
          <w:rFonts w:ascii="Nazanin" w:hAnsi="Nazanin" w:cs="B Nazanin" w:hint="cs"/>
          <w:sz w:val="20"/>
          <w:rtl/>
          <w:lang w:bidi="fa-IR"/>
        </w:rPr>
        <w:t>اطراف</w:t>
      </w:r>
      <w:r w:rsidRPr="00BD1AED">
        <w:rPr>
          <w:rFonts w:ascii="Nazanin" w:hAnsi="Nazanin" w:cs="B Nazanin"/>
          <w:sz w:val="20"/>
          <w:rtl/>
          <w:lang w:bidi="fa-IR"/>
        </w:rPr>
        <w:t xml:space="preserve"> </w:t>
      </w:r>
      <w:r w:rsidRPr="00BD1AED">
        <w:rPr>
          <w:rFonts w:ascii="Nazanin" w:hAnsi="Nazanin" w:cs="B Nazanin" w:hint="cs"/>
          <w:sz w:val="20"/>
          <w:rtl/>
          <w:lang w:bidi="fa-IR"/>
        </w:rPr>
        <w:t>آن</w:t>
      </w:r>
      <w:r w:rsidRPr="00BD1AED">
        <w:rPr>
          <w:rFonts w:ascii="Nazanin" w:hAnsi="Nazanin" w:cs="B Nazanin"/>
          <w:sz w:val="20"/>
          <w:rtl/>
          <w:lang w:bidi="fa-IR"/>
        </w:rPr>
        <w:t xml:space="preserve"> </w:t>
      </w:r>
      <w:r w:rsidRPr="00BD1AED">
        <w:rPr>
          <w:rFonts w:ascii="Nazanin" w:hAnsi="Nazanin" w:cs="B Nazanin" w:hint="cs"/>
          <w:sz w:val="20"/>
          <w:rtl/>
          <w:lang w:bidi="fa-IR"/>
        </w:rPr>
        <w:t>لومینسانس</w:t>
      </w:r>
      <w:r w:rsidRPr="00BD1AED">
        <w:rPr>
          <w:rFonts w:ascii="Nazanin" w:hAnsi="Nazanin" w:cs="B Nazanin"/>
          <w:sz w:val="20"/>
          <w:rtl/>
          <w:lang w:bidi="fa-IR"/>
        </w:rPr>
        <w:t xml:space="preserve"> </w:t>
      </w:r>
      <w:r w:rsidRPr="00BD1AED">
        <w:rPr>
          <w:rFonts w:ascii="Nazanin" w:hAnsi="Nazanin" w:cs="B Nazanin" w:hint="cs"/>
          <w:sz w:val="20"/>
          <w:rtl/>
          <w:lang w:bidi="fa-IR"/>
        </w:rPr>
        <w:t>قرمز</w:t>
      </w:r>
      <w:r w:rsidRPr="00BD1AED">
        <w:rPr>
          <w:rFonts w:ascii="Nazanin" w:hAnsi="Nazanin" w:cs="B Nazanin"/>
          <w:sz w:val="20"/>
          <w:rtl/>
          <w:lang w:bidi="fa-IR"/>
        </w:rPr>
        <w:t xml:space="preserve"> </w:t>
      </w:r>
      <w:r w:rsidRPr="00BD1AED">
        <w:rPr>
          <w:rFonts w:ascii="Nazanin" w:hAnsi="Nazanin" w:cs="B Nazanin" w:hint="cs"/>
          <w:sz w:val="20"/>
          <w:rtl/>
          <w:lang w:bidi="fa-IR"/>
        </w:rPr>
        <w:t>روشن</w:t>
      </w:r>
      <w:r w:rsidRPr="00BD1AED">
        <w:rPr>
          <w:rFonts w:ascii="Nazanin" w:hAnsi="Nazanin" w:cs="B Nazanin"/>
          <w:sz w:val="20"/>
          <w:rtl/>
          <w:lang w:bidi="fa-IR"/>
        </w:rPr>
        <w:softHyphen/>
      </w:r>
      <w:r w:rsidRPr="00BD1AED">
        <w:rPr>
          <w:rFonts w:ascii="Nazanin" w:hAnsi="Nazanin" w:cs="B Nazanin" w:hint="cs"/>
          <w:sz w:val="20"/>
          <w:rtl/>
          <w:lang w:bidi="fa-IR"/>
        </w:rPr>
        <w:t>تری</w:t>
      </w:r>
      <w:r w:rsidRPr="00BD1AED">
        <w:rPr>
          <w:rFonts w:ascii="Nazanin" w:hAnsi="Nazanin" w:cs="B Nazanin"/>
          <w:sz w:val="20"/>
          <w:rtl/>
          <w:lang w:bidi="fa-IR"/>
        </w:rPr>
        <w:t xml:space="preserve"> </w:t>
      </w:r>
      <w:r w:rsidRPr="00BD1AED">
        <w:rPr>
          <w:rFonts w:ascii="Nazanin" w:hAnsi="Nazanin" w:cs="B Nazanin" w:hint="cs"/>
          <w:sz w:val="20"/>
          <w:rtl/>
          <w:lang w:bidi="fa-IR"/>
        </w:rPr>
        <w:t>را</w:t>
      </w:r>
      <w:r w:rsidRPr="00BD1AED">
        <w:rPr>
          <w:rFonts w:ascii="Nazanin" w:hAnsi="Nazanin" w:cs="B Nazanin"/>
          <w:sz w:val="20"/>
          <w:rtl/>
          <w:lang w:bidi="fa-IR"/>
        </w:rPr>
        <w:t xml:space="preserve"> </w:t>
      </w:r>
      <w:r w:rsidRPr="00BD1AED">
        <w:rPr>
          <w:rFonts w:ascii="Nazanin" w:hAnsi="Nazanin" w:cs="B Nazanin" w:hint="cs"/>
          <w:sz w:val="20"/>
          <w:rtl/>
          <w:lang w:bidi="fa-IR"/>
        </w:rPr>
        <w:t>نشان</w:t>
      </w:r>
      <w:r w:rsidRPr="00BD1AED">
        <w:rPr>
          <w:rFonts w:ascii="Nazanin" w:hAnsi="Nazanin" w:cs="B Nazanin"/>
          <w:sz w:val="20"/>
          <w:rtl/>
          <w:lang w:bidi="fa-IR"/>
        </w:rPr>
        <w:t xml:space="preserve"> </w:t>
      </w:r>
      <w:r w:rsidRPr="00BD1AED">
        <w:rPr>
          <w:rFonts w:ascii="Nazanin" w:hAnsi="Nazanin" w:cs="B Nazanin" w:hint="cs"/>
          <w:sz w:val="20"/>
          <w:rtl/>
          <w:lang w:bidi="fa-IR"/>
        </w:rPr>
        <w:t>می</w:t>
      </w:r>
      <w:r w:rsidRPr="00BD1AED">
        <w:rPr>
          <w:rFonts w:ascii="Nazanin" w:hAnsi="Nazanin" w:cs="B Nazanin"/>
          <w:sz w:val="20"/>
          <w:rtl/>
          <w:lang w:bidi="fa-IR"/>
        </w:rPr>
        <w:softHyphen/>
      </w:r>
      <w:r w:rsidRPr="00BD1AED">
        <w:rPr>
          <w:rFonts w:ascii="Nazanin" w:hAnsi="Nazanin" w:cs="B Nazanin" w:hint="cs"/>
          <w:sz w:val="20"/>
          <w:rtl/>
          <w:lang w:bidi="fa-IR"/>
        </w:rPr>
        <w:t>دهد،</w:t>
      </w:r>
      <w:r>
        <w:rPr>
          <w:rFonts w:ascii="Nazanin" w:hAnsi="Nazanin" w:cs="B Nazanin" w:hint="cs"/>
          <w:sz w:val="20"/>
          <w:rtl/>
          <w:lang w:bidi="fa-IR"/>
        </w:rPr>
        <w:t xml:space="preserve"> </w:t>
      </w:r>
      <w:r w:rsidRPr="00514EB9">
        <w:rPr>
          <w:rFonts w:asciiTheme="majorBidi" w:hAnsiTheme="majorBidi" w:cstheme="majorBidi"/>
          <w:sz w:val="20"/>
          <w:rtl/>
          <w:lang w:bidi="fa-IR"/>
        </w:rPr>
        <w:t>(</w:t>
      </w:r>
      <w:r w:rsidRPr="00514EB9">
        <w:rPr>
          <w:rFonts w:asciiTheme="majorBidi" w:hAnsiTheme="majorBidi" w:cstheme="majorBidi"/>
          <w:sz w:val="20"/>
          <w:lang w:bidi="fa-IR"/>
        </w:rPr>
        <w:t>E</w:t>
      </w:r>
      <w:r w:rsidRPr="00514EB9">
        <w:rPr>
          <w:rFonts w:asciiTheme="majorBidi" w:hAnsiTheme="majorBidi" w:cstheme="majorBidi"/>
          <w:sz w:val="20"/>
          <w:rtl/>
          <w:lang w:bidi="fa-IR"/>
        </w:rPr>
        <w:t>)</w:t>
      </w:r>
      <w:r>
        <w:rPr>
          <w:rFonts w:ascii="Nazanin" w:hAnsi="Nazanin" w:cs="B Nazanin"/>
          <w:sz w:val="20"/>
          <w:lang w:bidi="fa-IR"/>
        </w:rPr>
        <w:t xml:space="preserve"> </w:t>
      </w:r>
      <w:r w:rsidRPr="00BD1AED">
        <w:rPr>
          <w:rFonts w:ascii="Nazanin" w:hAnsi="Nazanin" w:cs="B Nazanin" w:hint="cs"/>
          <w:sz w:val="20"/>
          <w:rtl/>
          <w:lang w:bidi="fa-IR"/>
        </w:rPr>
        <w:t xml:space="preserve">و </w:t>
      </w:r>
      <w:r w:rsidRPr="00514EB9">
        <w:rPr>
          <w:rFonts w:asciiTheme="majorBidi" w:hAnsiTheme="majorBidi" w:cstheme="majorBidi"/>
          <w:sz w:val="20"/>
          <w:rtl/>
          <w:lang w:bidi="fa-IR"/>
        </w:rPr>
        <w:t>(</w:t>
      </w:r>
      <w:r w:rsidRPr="00514EB9">
        <w:rPr>
          <w:rFonts w:asciiTheme="majorBidi" w:hAnsiTheme="majorBidi" w:cstheme="majorBidi"/>
          <w:sz w:val="20"/>
          <w:lang w:bidi="fa-IR"/>
        </w:rPr>
        <w:t>F</w:t>
      </w:r>
      <w:r w:rsidRPr="00514EB9">
        <w:rPr>
          <w:rFonts w:asciiTheme="majorBidi" w:hAnsiTheme="majorBidi" w:cstheme="majorBidi"/>
          <w:sz w:val="20"/>
          <w:rtl/>
          <w:lang w:bidi="fa-IR"/>
        </w:rPr>
        <w:t>)</w:t>
      </w:r>
      <w:r w:rsidRPr="00BD1AED">
        <w:rPr>
          <w:rFonts w:ascii="Nazanin" w:hAnsi="Nazanin" w:cs="B Nazanin" w:hint="cs"/>
          <w:sz w:val="20"/>
          <w:rtl/>
          <w:lang w:bidi="fa-IR"/>
        </w:rPr>
        <w:t xml:space="preserve"> تبلور</w:t>
      </w:r>
      <w:r w:rsidRPr="00BD1AED">
        <w:rPr>
          <w:rFonts w:ascii="Nazanin" w:hAnsi="Nazanin" w:cs="B Nazanin"/>
          <w:sz w:val="20"/>
          <w:rtl/>
          <w:lang w:bidi="fa-IR"/>
        </w:rPr>
        <w:t xml:space="preserve"> </w:t>
      </w:r>
      <w:r w:rsidRPr="00BD1AED">
        <w:rPr>
          <w:rFonts w:ascii="Nazanin" w:hAnsi="Nazanin" w:cs="B Nazanin" w:hint="cs"/>
          <w:sz w:val="20"/>
          <w:rtl/>
          <w:lang w:bidi="fa-IR"/>
        </w:rPr>
        <w:t>مجدد</w:t>
      </w:r>
      <w:r w:rsidRPr="00BD1AED">
        <w:rPr>
          <w:rFonts w:ascii="Nazanin" w:hAnsi="Nazanin" w:cs="B Nazanin"/>
          <w:sz w:val="20"/>
          <w:rtl/>
          <w:lang w:bidi="fa-IR"/>
        </w:rPr>
        <w:t xml:space="preserve"> </w:t>
      </w:r>
      <w:r w:rsidRPr="00514EB9">
        <w:rPr>
          <w:rFonts w:asciiTheme="majorBidi" w:hAnsiTheme="majorBidi" w:cstheme="majorBidi"/>
          <w:sz w:val="20"/>
          <w:lang w:bidi="fa-IR"/>
        </w:rPr>
        <w:t>D1</w:t>
      </w:r>
      <w:r w:rsidRPr="00BD1AED">
        <w:rPr>
          <w:rFonts w:ascii="Nazanin" w:hAnsi="Nazanin" w:cs="B Nazanin"/>
          <w:sz w:val="20"/>
          <w:rtl/>
          <w:lang w:bidi="fa-IR"/>
        </w:rPr>
        <w:t xml:space="preserve"> </w:t>
      </w:r>
      <w:r w:rsidRPr="00BD1AED">
        <w:rPr>
          <w:rFonts w:ascii="Nazanin" w:hAnsi="Nazanin" w:cs="B Nazanin" w:hint="cs"/>
          <w:sz w:val="20"/>
          <w:rtl/>
          <w:lang w:bidi="fa-IR"/>
        </w:rPr>
        <w:t>به</w:t>
      </w:r>
      <w:r w:rsidRPr="00BD1AED">
        <w:rPr>
          <w:rFonts w:ascii="Nazanin" w:hAnsi="Nazanin" w:cs="B Nazanin"/>
          <w:sz w:val="20"/>
          <w:rtl/>
          <w:lang w:bidi="fa-IR"/>
        </w:rPr>
        <w:t xml:space="preserve"> </w:t>
      </w:r>
      <w:r w:rsidRPr="00514EB9">
        <w:rPr>
          <w:rFonts w:asciiTheme="majorBidi" w:hAnsiTheme="majorBidi" w:cstheme="majorBidi"/>
          <w:sz w:val="20"/>
          <w:lang w:bidi="fa-IR"/>
        </w:rPr>
        <w:t>D2</w:t>
      </w:r>
      <w:r w:rsidRPr="00BD1AED">
        <w:rPr>
          <w:rFonts w:ascii="Nazanin" w:hAnsi="Nazanin" w:cs="B Nazanin"/>
          <w:sz w:val="20"/>
          <w:rtl/>
          <w:lang w:bidi="fa-IR"/>
        </w:rPr>
        <w:t xml:space="preserve">. </w:t>
      </w:r>
      <w:r w:rsidRPr="00BD1AED">
        <w:rPr>
          <w:rFonts w:ascii="Nazanin" w:hAnsi="Nazanin" w:cs="B Nazanin" w:hint="cs"/>
          <w:sz w:val="20"/>
          <w:rtl/>
          <w:lang w:bidi="fa-IR"/>
        </w:rPr>
        <w:t>آثار دولومیت</w:t>
      </w:r>
      <w:r w:rsidRPr="00BD1AED">
        <w:rPr>
          <w:rFonts w:ascii="Nazanin" w:hAnsi="Nazanin" w:cs="B Nazanin"/>
          <w:sz w:val="20"/>
          <w:rtl/>
          <w:lang w:bidi="fa-IR"/>
        </w:rPr>
        <w:t xml:space="preserve"> </w:t>
      </w:r>
      <w:r w:rsidRPr="00514EB9">
        <w:rPr>
          <w:rFonts w:asciiTheme="majorBidi" w:hAnsiTheme="majorBidi" w:cstheme="majorBidi"/>
          <w:sz w:val="20"/>
          <w:lang w:bidi="fa-IR"/>
        </w:rPr>
        <w:t>D1</w:t>
      </w:r>
      <w:r w:rsidRPr="00BD1AED">
        <w:rPr>
          <w:rFonts w:ascii="Nazanin" w:hAnsi="Nazanin" w:cs="B Nazanin"/>
          <w:sz w:val="20"/>
          <w:rtl/>
          <w:lang w:bidi="fa-IR"/>
        </w:rPr>
        <w:t xml:space="preserve"> </w:t>
      </w:r>
      <w:r w:rsidRPr="00514EB9">
        <w:rPr>
          <w:rFonts w:asciiTheme="majorBidi" w:hAnsiTheme="majorBidi" w:cstheme="majorBidi"/>
          <w:sz w:val="20"/>
          <w:rtl/>
          <w:lang w:bidi="fa-IR"/>
        </w:rPr>
        <w:t>(</w:t>
      </w:r>
      <w:r>
        <w:rPr>
          <w:rFonts w:asciiTheme="majorBidi" w:hAnsiTheme="majorBidi" w:cstheme="majorBidi"/>
          <w:sz w:val="20"/>
          <w:lang w:bidi="fa-IR"/>
        </w:rPr>
        <w:t>1</w:t>
      </w:r>
      <w:r w:rsidRPr="00514EB9">
        <w:rPr>
          <w:rFonts w:asciiTheme="majorBidi" w:hAnsiTheme="majorBidi" w:cstheme="majorBidi"/>
          <w:sz w:val="20"/>
          <w:rtl/>
          <w:lang w:bidi="fa-IR"/>
        </w:rPr>
        <w:t>)</w:t>
      </w:r>
      <w:r w:rsidRPr="00BD1AED">
        <w:rPr>
          <w:rFonts w:ascii="Nazanin" w:hAnsi="Nazanin" w:cs="B Nazanin" w:hint="cs"/>
          <w:sz w:val="20"/>
          <w:rtl/>
          <w:lang w:bidi="fa-IR"/>
        </w:rPr>
        <w:t xml:space="preserve"> رنگ</w:t>
      </w:r>
      <w:r w:rsidRPr="00BD1AED">
        <w:rPr>
          <w:rFonts w:ascii="Nazanin" w:hAnsi="Nazanin" w:cs="B Nazanin"/>
          <w:sz w:val="20"/>
          <w:rtl/>
          <w:lang w:bidi="fa-IR"/>
        </w:rPr>
        <w:t xml:space="preserve"> </w:t>
      </w:r>
      <w:r w:rsidRPr="00BD1AED">
        <w:rPr>
          <w:rFonts w:ascii="Nazanin" w:hAnsi="Nazanin" w:cs="B Nazanin" w:hint="cs"/>
          <w:sz w:val="20"/>
          <w:rtl/>
          <w:lang w:bidi="fa-IR"/>
        </w:rPr>
        <w:t>قرمز</w:t>
      </w:r>
      <w:r w:rsidRPr="00BD1AED">
        <w:rPr>
          <w:rFonts w:ascii="Nazanin" w:hAnsi="Nazanin" w:cs="B Nazanin"/>
          <w:sz w:val="20"/>
          <w:rtl/>
          <w:lang w:bidi="fa-IR"/>
        </w:rPr>
        <w:t xml:space="preserve"> </w:t>
      </w:r>
      <w:r w:rsidRPr="00BD1AED">
        <w:rPr>
          <w:rFonts w:ascii="Nazanin" w:hAnsi="Nazanin" w:cs="B Nazanin" w:hint="cs"/>
          <w:sz w:val="20"/>
          <w:rtl/>
          <w:lang w:bidi="fa-IR"/>
        </w:rPr>
        <w:t>همگنی را نشان می</w:t>
      </w:r>
      <w:r w:rsidRPr="00BD1AED">
        <w:rPr>
          <w:rFonts w:ascii="Nazanin" w:hAnsi="Nazanin" w:cs="B Nazanin"/>
          <w:sz w:val="20"/>
          <w:rtl/>
          <w:lang w:bidi="fa-IR"/>
        </w:rPr>
        <w:softHyphen/>
      </w:r>
      <w:r w:rsidRPr="00BD1AED">
        <w:rPr>
          <w:rFonts w:ascii="Nazanin" w:hAnsi="Nazanin" w:cs="B Nazanin" w:hint="cs"/>
          <w:sz w:val="20"/>
          <w:rtl/>
          <w:lang w:bidi="fa-IR"/>
        </w:rPr>
        <w:t>دهد</w:t>
      </w:r>
      <w:r w:rsidRPr="00BD1AED">
        <w:rPr>
          <w:rFonts w:ascii="Nazanin" w:hAnsi="Nazanin" w:cs="B Nazanin"/>
          <w:sz w:val="20"/>
          <w:rtl/>
          <w:lang w:bidi="fa-IR"/>
        </w:rPr>
        <w:t xml:space="preserve"> </w:t>
      </w:r>
      <w:r w:rsidRPr="00BD1AED">
        <w:rPr>
          <w:rFonts w:ascii="Nazanin" w:hAnsi="Nazanin" w:cs="B Nazanin" w:hint="cs"/>
          <w:sz w:val="20"/>
          <w:rtl/>
          <w:lang w:bidi="fa-IR"/>
        </w:rPr>
        <w:t>و دولومیت</w:t>
      </w:r>
      <w:r w:rsidRPr="00BD1AED">
        <w:rPr>
          <w:rFonts w:ascii="Nazanin" w:hAnsi="Nazanin" w:cs="B Nazanin"/>
          <w:sz w:val="20"/>
          <w:rtl/>
          <w:lang w:bidi="fa-IR"/>
        </w:rPr>
        <w:t xml:space="preserve"> </w:t>
      </w:r>
      <w:r w:rsidRPr="00514EB9">
        <w:rPr>
          <w:rFonts w:asciiTheme="majorBidi" w:hAnsiTheme="majorBidi" w:cstheme="majorBidi"/>
          <w:sz w:val="20"/>
          <w:lang w:bidi="fa-IR"/>
        </w:rPr>
        <w:t>D2</w:t>
      </w:r>
      <w:r w:rsidRPr="00BD1AED">
        <w:rPr>
          <w:rFonts w:ascii="Nazanin" w:hAnsi="Nazanin" w:cs="B Nazanin"/>
          <w:sz w:val="20"/>
          <w:rtl/>
          <w:lang w:bidi="fa-IR"/>
        </w:rPr>
        <w:t xml:space="preserve"> </w:t>
      </w:r>
      <w:r w:rsidRPr="00BD1AED">
        <w:rPr>
          <w:rFonts w:ascii="Nazanin" w:hAnsi="Nazanin" w:cs="B Nazanin" w:hint="cs"/>
          <w:sz w:val="20"/>
          <w:rtl/>
          <w:lang w:bidi="fa-IR"/>
        </w:rPr>
        <w:t>حاصل از تبلور</w:t>
      </w:r>
      <w:r w:rsidRPr="00BD1AED">
        <w:rPr>
          <w:rFonts w:ascii="Nazanin" w:hAnsi="Nazanin" w:cs="B Nazanin"/>
          <w:sz w:val="20"/>
          <w:rtl/>
          <w:lang w:bidi="fa-IR"/>
        </w:rPr>
        <w:t xml:space="preserve"> </w:t>
      </w:r>
      <w:r w:rsidRPr="00BD1AED">
        <w:rPr>
          <w:rFonts w:ascii="Nazanin" w:hAnsi="Nazanin" w:cs="B Nazanin" w:hint="cs"/>
          <w:sz w:val="20"/>
          <w:rtl/>
          <w:lang w:bidi="fa-IR"/>
        </w:rPr>
        <w:t>مجدد</w:t>
      </w:r>
      <w:r w:rsidRPr="00BD1AED">
        <w:rPr>
          <w:rFonts w:ascii="Nazanin" w:hAnsi="Nazanin" w:cs="B Nazanin"/>
          <w:sz w:val="20"/>
          <w:rtl/>
          <w:lang w:bidi="fa-IR"/>
        </w:rPr>
        <w:t xml:space="preserve"> </w:t>
      </w:r>
      <w:r w:rsidRPr="00514EB9">
        <w:rPr>
          <w:rFonts w:asciiTheme="majorBidi" w:hAnsiTheme="majorBidi" w:cstheme="majorBidi"/>
          <w:sz w:val="20"/>
          <w:rtl/>
          <w:lang w:bidi="fa-IR"/>
        </w:rPr>
        <w:t>(</w:t>
      </w:r>
      <w:r>
        <w:rPr>
          <w:rFonts w:asciiTheme="majorBidi" w:hAnsiTheme="majorBidi" w:cstheme="majorBidi"/>
          <w:sz w:val="20"/>
          <w:lang w:bidi="fa-IR"/>
        </w:rPr>
        <w:t>2</w:t>
      </w:r>
      <w:r w:rsidRPr="00514EB9">
        <w:rPr>
          <w:rFonts w:asciiTheme="majorBidi" w:hAnsiTheme="majorBidi" w:cstheme="majorBidi"/>
          <w:sz w:val="20"/>
          <w:rtl/>
          <w:lang w:bidi="fa-IR"/>
        </w:rPr>
        <w:t>)</w:t>
      </w:r>
      <w:r w:rsidRPr="00BD1AED">
        <w:rPr>
          <w:rFonts w:ascii="Nazanin" w:hAnsi="Nazanin" w:cs="B Nazanin" w:hint="cs"/>
          <w:sz w:val="20"/>
          <w:rtl/>
          <w:lang w:bidi="fa-IR"/>
        </w:rPr>
        <w:t xml:space="preserve"> لومینسانس</w:t>
      </w:r>
      <w:r w:rsidRPr="00BD1AED">
        <w:rPr>
          <w:rFonts w:ascii="Nazanin" w:hAnsi="Nazanin" w:cs="B Nazanin"/>
          <w:sz w:val="20"/>
          <w:rtl/>
          <w:lang w:bidi="fa-IR"/>
        </w:rPr>
        <w:t xml:space="preserve"> </w:t>
      </w:r>
      <w:r w:rsidRPr="00BD1AED">
        <w:rPr>
          <w:rFonts w:ascii="Nazanin" w:hAnsi="Nazanin" w:cs="B Nazanin" w:hint="cs"/>
          <w:sz w:val="20"/>
          <w:rtl/>
          <w:lang w:bidi="fa-IR"/>
        </w:rPr>
        <w:t>قرمز</w:t>
      </w:r>
      <w:r w:rsidRPr="00BD1AED">
        <w:rPr>
          <w:rFonts w:ascii="Nazanin" w:hAnsi="Nazanin" w:cs="B Nazanin"/>
          <w:sz w:val="20"/>
          <w:rtl/>
          <w:lang w:bidi="fa-IR"/>
        </w:rPr>
        <w:t xml:space="preserve"> </w:t>
      </w:r>
      <w:r w:rsidRPr="00BD1AED">
        <w:rPr>
          <w:rFonts w:ascii="Nazanin" w:hAnsi="Nazanin" w:cs="B Nazanin" w:hint="cs"/>
          <w:sz w:val="20"/>
          <w:rtl/>
          <w:lang w:bidi="fa-IR"/>
        </w:rPr>
        <w:t>روشن</w:t>
      </w:r>
      <w:r w:rsidRPr="00BD1AED">
        <w:rPr>
          <w:rFonts w:ascii="Nazanin" w:hAnsi="Nazanin" w:cs="B Nazanin"/>
          <w:sz w:val="20"/>
          <w:rtl/>
          <w:lang w:bidi="fa-IR"/>
        </w:rPr>
        <w:softHyphen/>
      </w:r>
      <w:r w:rsidRPr="00BD1AED">
        <w:rPr>
          <w:rFonts w:ascii="Nazanin" w:hAnsi="Nazanin" w:cs="B Nazanin" w:hint="cs"/>
          <w:sz w:val="20"/>
          <w:rtl/>
          <w:lang w:bidi="fa-IR"/>
        </w:rPr>
        <w:t>تری</w:t>
      </w:r>
      <w:r w:rsidRPr="00BD1AED">
        <w:rPr>
          <w:rFonts w:ascii="Nazanin" w:hAnsi="Nazanin" w:cs="B Nazanin"/>
          <w:sz w:val="20"/>
          <w:rtl/>
          <w:lang w:bidi="fa-IR"/>
        </w:rPr>
        <w:t xml:space="preserve"> </w:t>
      </w:r>
      <w:r w:rsidRPr="00BD1AED">
        <w:rPr>
          <w:rFonts w:ascii="Nazanin" w:hAnsi="Nazanin" w:cs="B Nazanin" w:hint="cs"/>
          <w:sz w:val="20"/>
          <w:rtl/>
          <w:lang w:bidi="fa-IR"/>
        </w:rPr>
        <w:t>را</w:t>
      </w:r>
      <w:r w:rsidRPr="00BD1AED">
        <w:rPr>
          <w:rFonts w:ascii="Nazanin" w:hAnsi="Nazanin" w:cs="B Nazanin"/>
          <w:sz w:val="20"/>
          <w:rtl/>
          <w:lang w:bidi="fa-IR"/>
        </w:rPr>
        <w:t xml:space="preserve"> </w:t>
      </w:r>
      <w:r w:rsidRPr="00BD1AED">
        <w:rPr>
          <w:rFonts w:ascii="Nazanin" w:hAnsi="Nazanin" w:cs="B Nazanin" w:hint="cs"/>
          <w:sz w:val="20"/>
          <w:rtl/>
          <w:lang w:bidi="fa-IR"/>
        </w:rPr>
        <w:t>نشان</w:t>
      </w:r>
      <w:r w:rsidRPr="00BD1AED">
        <w:rPr>
          <w:rFonts w:ascii="Nazanin" w:hAnsi="Nazanin" w:cs="B Nazanin"/>
          <w:sz w:val="20"/>
          <w:rtl/>
          <w:lang w:bidi="fa-IR"/>
        </w:rPr>
        <w:t xml:space="preserve"> </w:t>
      </w:r>
      <w:r w:rsidRPr="00BD1AED">
        <w:rPr>
          <w:rFonts w:ascii="Nazanin" w:hAnsi="Nazanin" w:cs="B Nazanin" w:hint="cs"/>
          <w:sz w:val="20"/>
          <w:rtl/>
          <w:lang w:bidi="fa-IR"/>
        </w:rPr>
        <w:t>می</w:t>
      </w:r>
      <w:r w:rsidRPr="00BD1AED">
        <w:rPr>
          <w:rFonts w:ascii="Nazanin" w:hAnsi="Nazanin" w:cs="B Nazanin"/>
          <w:sz w:val="20"/>
          <w:rtl/>
          <w:lang w:bidi="fa-IR"/>
        </w:rPr>
        <w:softHyphen/>
      </w:r>
      <w:r>
        <w:rPr>
          <w:rFonts w:ascii="Nazanin" w:hAnsi="Nazanin" w:cs="B Nazanin" w:hint="cs"/>
          <w:sz w:val="20"/>
          <w:rtl/>
          <w:lang w:bidi="fa-IR"/>
        </w:rPr>
        <w:t>دهد</w:t>
      </w:r>
      <w:r>
        <w:rPr>
          <w:rFonts w:ascii="Cambria" w:hAnsi="Cambria" w:cs="B Nazanin" w:hint="cs"/>
          <w:sz w:val="20"/>
          <w:rtl/>
          <w:lang w:bidi="fa-IR"/>
        </w:rPr>
        <w:t xml:space="preserve">، </w:t>
      </w:r>
      <w:r w:rsidRPr="00514EB9">
        <w:rPr>
          <w:rFonts w:asciiTheme="majorBidi" w:hAnsiTheme="majorBidi" w:cstheme="majorBidi"/>
          <w:sz w:val="20"/>
          <w:rtl/>
          <w:lang w:bidi="fa-IR"/>
        </w:rPr>
        <w:t>(</w:t>
      </w:r>
      <w:r>
        <w:rPr>
          <w:rFonts w:asciiTheme="majorBidi" w:hAnsiTheme="majorBidi" w:cstheme="majorBidi"/>
          <w:sz w:val="20"/>
          <w:lang w:bidi="fa-IR"/>
        </w:rPr>
        <w:t>G</w:t>
      </w:r>
      <w:r w:rsidRPr="00514EB9">
        <w:rPr>
          <w:rFonts w:asciiTheme="majorBidi" w:hAnsiTheme="majorBidi" w:cstheme="majorBidi"/>
          <w:sz w:val="20"/>
          <w:rtl/>
          <w:lang w:bidi="fa-IR"/>
        </w:rPr>
        <w:t>)</w:t>
      </w:r>
      <w:r>
        <w:rPr>
          <w:rFonts w:ascii="Nazanin" w:hAnsi="Nazanin" w:cs="B Nazanin"/>
          <w:sz w:val="20"/>
          <w:lang w:bidi="fa-IR"/>
        </w:rPr>
        <w:t xml:space="preserve"> </w:t>
      </w:r>
      <w:r w:rsidRPr="00BD1AED">
        <w:rPr>
          <w:rFonts w:ascii="Nazanin" w:hAnsi="Nazanin" w:cs="B Nazanin" w:hint="cs"/>
          <w:sz w:val="20"/>
          <w:rtl/>
          <w:lang w:bidi="fa-IR"/>
        </w:rPr>
        <w:t xml:space="preserve">و </w:t>
      </w:r>
      <w:r w:rsidRPr="00514EB9">
        <w:rPr>
          <w:rFonts w:asciiTheme="majorBidi" w:hAnsiTheme="majorBidi" w:cstheme="majorBidi"/>
          <w:sz w:val="20"/>
          <w:rtl/>
          <w:lang w:bidi="fa-IR"/>
        </w:rPr>
        <w:t>(</w:t>
      </w:r>
      <w:r>
        <w:rPr>
          <w:rFonts w:asciiTheme="majorBidi" w:hAnsiTheme="majorBidi" w:cstheme="majorBidi"/>
          <w:sz w:val="20"/>
          <w:lang w:bidi="fa-IR"/>
        </w:rPr>
        <w:t>H</w:t>
      </w:r>
      <w:r w:rsidRPr="00514EB9">
        <w:rPr>
          <w:rFonts w:asciiTheme="majorBidi" w:hAnsiTheme="majorBidi" w:cstheme="majorBidi"/>
          <w:sz w:val="20"/>
          <w:rtl/>
          <w:lang w:bidi="fa-IR"/>
        </w:rPr>
        <w:t>)</w:t>
      </w:r>
      <w:r>
        <w:rPr>
          <w:rFonts w:asciiTheme="majorBidi" w:hAnsiTheme="majorBidi" w:cstheme="majorBidi" w:hint="cs"/>
          <w:sz w:val="20"/>
          <w:rtl/>
          <w:lang w:bidi="fa-IR"/>
        </w:rPr>
        <w:t xml:space="preserve"> </w:t>
      </w:r>
      <w:r w:rsidRPr="00235889">
        <w:rPr>
          <w:rFonts w:asciiTheme="majorBidi" w:hAnsiTheme="majorBidi" w:cstheme="majorBidi"/>
          <w:sz w:val="20"/>
          <w:lang w:bidi="fa-IR"/>
        </w:rPr>
        <w:t>CL</w:t>
      </w:r>
      <w:r w:rsidRPr="00514EB9">
        <w:rPr>
          <w:rFonts w:ascii="Nazanin" w:hAnsi="Nazanin" w:cs="B Nazanin" w:hint="cs"/>
          <w:sz w:val="20"/>
          <w:rtl/>
          <w:lang w:bidi="fa-IR"/>
        </w:rPr>
        <w:t xml:space="preserve"> از دولومیت </w:t>
      </w:r>
      <w:r w:rsidRPr="00514EB9">
        <w:rPr>
          <w:rFonts w:asciiTheme="majorBidi" w:hAnsiTheme="majorBidi" w:cstheme="majorBidi"/>
          <w:sz w:val="20"/>
          <w:lang w:bidi="fa-IR"/>
        </w:rPr>
        <w:t>D3</w:t>
      </w:r>
      <w:r w:rsidRPr="00514EB9">
        <w:rPr>
          <w:rFonts w:ascii="Nazanin" w:hAnsi="Nazanin" w:cs="B Nazanin" w:hint="cs"/>
          <w:sz w:val="20"/>
          <w:rtl/>
          <w:lang w:bidi="fa-IR"/>
        </w:rPr>
        <w:t>. با فابریک مخرب</w:t>
      </w:r>
      <w:r w:rsidRPr="00514EB9">
        <w:rPr>
          <w:rFonts w:ascii="Nazanin" w:hAnsi="Nazanin" w:cs="B Nazanin"/>
          <w:sz w:val="20"/>
          <w:rtl/>
          <w:lang w:bidi="fa-IR"/>
        </w:rPr>
        <w:t xml:space="preserve"> (</w:t>
      </w:r>
      <w:r w:rsidRPr="00235889">
        <w:rPr>
          <w:rFonts w:asciiTheme="majorBidi" w:hAnsiTheme="majorBidi" w:cstheme="majorBidi"/>
          <w:sz w:val="20"/>
          <w:lang w:bidi="fa-IR"/>
        </w:rPr>
        <w:t>D3</w:t>
      </w:r>
      <w:r w:rsidRPr="00514EB9">
        <w:rPr>
          <w:rFonts w:ascii="Nazanin" w:hAnsi="Nazanin" w:cs="B Nazanin"/>
          <w:sz w:val="20"/>
          <w:rtl/>
          <w:lang w:bidi="fa-IR"/>
        </w:rPr>
        <w:t xml:space="preserve">). </w:t>
      </w:r>
      <w:r w:rsidRPr="00514EB9">
        <w:rPr>
          <w:rFonts w:ascii="Nazanin" w:hAnsi="Nazanin" w:cs="B Nazanin" w:hint="cs"/>
          <w:sz w:val="20"/>
          <w:rtl/>
          <w:lang w:bidi="fa-IR"/>
        </w:rPr>
        <w:t>اکثریت</w:t>
      </w:r>
      <w:r w:rsidRPr="00514EB9">
        <w:rPr>
          <w:rFonts w:ascii="Nazanin" w:hAnsi="Nazanin" w:cs="B Nazanin"/>
          <w:sz w:val="20"/>
          <w:rtl/>
          <w:lang w:bidi="fa-IR"/>
        </w:rPr>
        <w:t xml:space="preserve"> </w:t>
      </w:r>
      <w:r w:rsidRPr="00514EB9">
        <w:rPr>
          <w:rFonts w:ascii="Nazanin" w:hAnsi="Nazanin" w:cs="B Nazanin" w:hint="cs"/>
          <w:sz w:val="20"/>
          <w:rtl/>
          <w:lang w:bidi="fa-IR"/>
        </w:rPr>
        <w:t>بلورها</w:t>
      </w:r>
      <w:r w:rsidRPr="00514EB9">
        <w:rPr>
          <w:rFonts w:ascii="Nazanin" w:hAnsi="Nazanin" w:cs="B Nazanin"/>
          <w:sz w:val="20"/>
          <w:rtl/>
          <w:lang w:bidi="fa-IR"/>
        </w:rPr>
        <w:t xml:space="preserve"> </w:t>
      </w:r>
      <w:r w:rsidRPr="00514EB9">
        <w:rPr>
          <w:rFonts w:ascii="Nazanin" w:hAnsi="Nazanin" w:cs="B Nazanin" w:hint="cs"/>
          <w:sz w:val="20"/>
          <w:rtl/>
          <w:lang w:bidi="fa-IR"/>
        </w:rPr>
        <w:t>زون بندی</w:t>
      </w:r>
      <w:r w:rsidRPr="00514EB9">
        <w:rPr>
          <w:rFonts w:ascii="Nazanin" w:hAnsi="Nazanin" w:cs="B Nazanin"/>
          <w:sz w:val="20"/>
          <w:rtl/>
          <w:lang w:bidi="fa-IR"/>
        </w:rPr>
        <w:t xml:space="preserve"> </w:t>
      </w:r>
      <w:r w:rsidRPr="00514EB9">
        <w:rPr>
          <w:rFonts w:ascii="Nazanin" w:hAnsi="Nazanin" w:cs="B Nazanin" w:hint="cs"/>
          <w:sz w:val="20"/>
          <w:rtl/>
          <w:lang w:bidi="fa-IR"/>
        </w:rPr>
        <w:t>از خود</w:t>
      </w:r>
      <w:r w:rsidRPr="00514EB9">
        <w:rPr>
          <w:rFonts w:ascii="Nazanin" w:hAnsi="Nazanin" w:cs="B Nazanin"/>
          <w:sz w:val="20"/>
          <w:rtl/>
          <w:lang w:bidi="fa-IR"/>
        </w:rPr>
        <w:t xml:space="preserve"> </w:t>
      </w:r>
      <w:r w:rsidRPr="00514EB9">
        <w:rPr>
          <w:rFonts w:ascii="Nazanin" w:hAnsi="Nazanin" w:cs="B Nazanin" w:hint="cs"/>
          <w:sz w:val="20"/>
          <w:rtl/>
          <w:lang w:bidi="fa-IR"/>
        </w:rPr>
        <w:t>نشان</w:t>
      </w:r>
      <w:r w:rsidRPr="00514EB9">
        <w:rPr>
          <w:rFonts w:ascii="Nazanin" w:hAnsi="Nazanin" w:cs="B Nazanin"/>
          <w:sz w:val="20"/>
          <w:rtl/>
          <w:lang w:bidi="fa-IR"/>
        </w:rPr>
        <w:t xml:space="preserve"> </w:t>
      </w:r>
      <w:r w:rsidRPr="00514EB9">
        <w:rPr>
          <w:rFonts w:ascii="Nazanin" w:hAnsi="Nazanin" w:cs="B Nazanin" w:hint="cs"/>
          <w:sz w:val="20"/>
          <w:rtl/>
          <w:lang w:bidi="fa-IR"/>
        </w:rPr>
        <w:t>می‌دهند</w:t>
      </w:r>
      <w:r w:rsidRPr="00514EB9">
        <w:rPr>
          <w:rFonts w:ascii="Nazanin" w:hAnsi="Nazanin" w:cs="B Nazanin"/>
          <w:sz w:val="20"/>
          <w:rtl/>
          <w:lang w:bidi="fa-IR"/>
        </w:rPr>
        <w:t>.</w:t>
      </w:r>
    </w:p>
    <w:p w14:paraId="3539B14C" w14:textId="4EA0464E" w:rsidR="00E8649C" w:rsidRDefault="00E8649C" w:rsidP="00E8649C">
      <w:pPr>
        <w:bidi/>
        <w:spacing w:after="0"/>
        <w:jc w:val="center"/>
        <w:rPr>
          <w:rFonts w:cs="B Nazanin"/>
          <w:b/>
          <w:bCs/>
          <w:sz w:val="28"/>
          <w:szCs w:val="28"/>
          <w:rtl/>
          <w:lang w:bidi="fa-IR"/>
        </w:rPr>
      </w:pPr>
      <w:r w:rsidRPr="0047712F">
        <w:rPr>
          <w:rFonts w:ascii="Nazanin" w:hAnsi="Nazanin" w:cs="B Nazanin"/>
          <w:b/>
          <w:bCs/>
          <w:noProof/>
          <w:sz w:val="20"/>
          <w:rtl/>
        </w:rPr>
        <w:drawing>
          <wp:inline distT="0" distB="0" distL="0" distR="0" wp14:anchorId="75B5F254" wp14:editId="601E721B">
            <wp:extent cx="2950210" cy="3347085"/>
            <wp:effectExtent l="0" t="0" r="2540" b="5715"/>
            <wp:docPr id="6" name="Picture 6" descr="C:\Users\tak\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ak\Desktop\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50210" cy="3347085"/>
                    </a:xfrm>
                    <a:prstGeom prst="rect">
                      <a:avLst/>
                    </a:prstGeom>
                    <a:noFill/>
                    <a:ln>
                      <a:noFill/>
                    </a:ln>
                  </pic:spPr>
                </pic:pic>
              </a:graphicData>
            </a:graphic>
          </wp:inline>
        </w:drawing>
      </w:r>
    </w:p>
    <w:p w14:paraId="50851CB2" w14:textId="77777777" w:rsidR="00E8649C" w:rsidRPr="0047712F" w:rsidRDefault="00E8649C" w:rsidP="00E8649C">
      <w:pPr>
        <w:pStyle w:val="Caption"/>
        <w:bidi/>
        <w:rPr>
          <w:rFonts w:ascii="Nazanin" w:hAnsi="Nazanin" w:cs="B Nazanin"/>
          <w:sz w:val="20"/>
          <w:szCs w:val="20"/>
          <w:rtl/>
          <w:lang w:bidi="fa-IR"/>
        </w:rPr>
      </w:pPr>
      <w:r w:rsidRPr="0047712F">
        <w:rPr>
          <w:rFonts w:ascii="Nazanin" w:hAnsi="Nazanin" w:cs="B Nazanin" w:hint="cs"/>
          <w:b w:val="0"/>
          <w:bCs w:val="0"/>
          <w:sz w:val="20"/>
          <w:szCs w:val="20"/>
          <w:rtl/>
          <w:lang w:eastAsia="en-US" w:bidi="fa-IR"/>
        </w:rPr>
        <w:t>شكل</w:t>
      </w:r>
      <w:r w:rsidRPr="0047712F">
        <w:rPr>
          <w:rFonts w:ascii="Nazanin" w:hAnsi="Nazanin" w:cs="B Nazanin"/>
          <w:b w:val="0"/>
          <w:bCs w:val="0"/>
          <w:sz w:val="20"/>
          <w:szCs w:val="20"/>
          <w:rtl/>
          <w:lang w:eastAsia="en-US" w:bidi="fa-IR"/>
        </w:rPr>
        <w:t xml:space="preserve"> </w:t>
      </w:r>
      <w:r w:rsidRPr="0047712F">
        <w:rPr>
          <w:rFonts w:ascii="Nazanin" w:hAnsi="Nazanin" w:cs="B Nazanin" w:hint="cs"/>
          <w:b w:val="0"/>
          <w:bCs w:val="0"/>
          <w:sz w:val="20"/>
          <w:szCs w:val="20"/>
          <w:rtl/>
          <w:lang w:eastAsia="en-US" w:bidi="fa-IR"/>
        </w:rPr>
        <w:t>3: تصاویر</w:t>
      </w:r>
      <w:r w:rsidRPr="0047712F">
        <w:rPr>
          <w:rFonts w:asciiTheme="majorBidi" w:hAnsiTheme="majorBidi" w:cstheme="majorBidi"/>
          <w:b w:val="0"/>
          <w:bCs w:val="0"/>
          <w:sz w:val="20"/>
          <w:szCs w:val="20"/>
          <w:rtl/>
          <w:lang w:eastAsia="en-US" w:bidi="fa-IR"/>
        </w:rPr>
        <w:t xml:space="preserve"> </w:t>
      </w:r>
      <w:r w:rsidRPr="0047712F">
        <w:rPr>
          <w:rFonts w:asciiTheme="majorBidi" w:hAnsiTheme="majorBidi" w:cstheme="majorBidi"/>
          <w:b w:val="0"/>
          <w:bCs w:val="0"/>
          <w:sz w:val="20"/>
          <w:szCs w:val="20"/>
          <w:lang w:eastAsia="en-US" w:bidi="fa-IR"/>
        </w:rPr>
        <w:t>SEM</w:t>
      </w:r>
      <w:r w:rsidRPr="0047712F">
        <w:rPr>
          <w:rFonts w:ascii="Nazanin" w:hAnsi="Nazanin" w:cs="B Nazanin"/>
          <w:b w:val="0"/>
          <w:bCs w:val="0"/>
          <w:sz w:val="20"/>
          <w:szCs w:val="20"/>
          <w:rtl/>
          <w:lang w:eastAsia="en-US" w:bidi="fa-IR"/>
        </w:rPr>
        <w:t xml:space="preserve"> </w:t>
      </w:r>
      <w:r w:rsidRPr="0047712F">
        <w:rPr>
          <w:rFonts w:ascii="Nazanin" w:hAnsi="Nazanin" w:cs="B Nazanin" w:hint="cs"/>
          <w:b w:val="0"/>
          <w:bCs w:val="0"/>
          <w:sz w:val="20"/>
          <w:szCs w:val="20"/>
          <w:rtl/>
          <w:lang w:eastAsia="en-US" w:bidi="fa-IR"/>
        </w:rPr>
        <w:t>از</w:t>
      </w:r>
      <w:r w:rsidRPr="0047712F">
        <w:rPr>
          <w:rFonts w:ascii="Nazanin" w:hAnsi="Nazanin" w:cs="B Nazanin"/>
          <w:b w:val="0"/>
          <w:bCs w:val="0"/>
          <w:sz w:val="20"/>
          <w:szCs w:val="20"/>
          <w:rtl/>
          <w:lang w:eastAsia="en-US" w:bidi="fa-IR"/>
        </w:rPr>
        <w:t xml:space="preserve"> </w:t>
      </w:r>
      <w:r w:rsidRPr="0047712F">
        <w:rPr>
          <w:rFonts w:ascii="Nazanin" w:hAnsi="Nazanin" w:cs="B Nazanin" w:hint="cs"/>
          <w:b w:val="0"/>
          <w:bCs w:val="0"/>
          <w:sz w:val="20"/>
          <w:szCs w:val="20"/>
          <w:rtl/>
          <w:lang w:eastAsia="en-US" w:bidi="fa-IR"/>
        </w:rPr>
        <w:t xml:space="preserve">دولوميت‌های سازند آسماری، </w:t>
      </w:r>
      <w:r w:rsidRPr="0047712F">
        <w:rPr>
          <w:rFonts w:asciiTheme="majorBidi" w:hAnsiTheme="majorBidi" w:cstheme="majorBidi"/>
          <w:b w:val="0"/>
          <w:bCs w:val="0"/>
          <w:sz w:val="20"/>
          <w:szCs w:val="20"/>
          <w:lang w:eastAsia="en-US" w:bidi="fa-IR"/>
        </w:rPr>
        <w:t>(A)</w:t>
      </w:r>
      <w:r w:rsidRPr="0047712F">
        <w:rPr>
          <w:rFonts w:asciiTheme="minorHAnsi" w:hAnsiTheme="minorHAnsi" w:cs="B Nazanin" w:hint="cs"/>
          <w:b w:val="0"/>
          <w:bCs w:val="0"/>
          <w:sz w:val="20"/>
          <w:szCs w:val="20"/>
          <w:rtl/>
          <w:lang w:eastAsia="en-US" w:bidi="fa-IR"/>
        </w:rPr>
        <w:t xml:space="preserve"> </w:t>
      </w:r>
      <w:r w:rsidRPr="0047712F">
        <w:rPr>
          <w:rFonts w:ascii="Nazanin" w:hAnsi="Nazanin" w:cs="B Nazanin" w:hint="cs"/>
          <w:b w:val="0"/>
          <w:bCs w:val="0"/>
          <w:sz w:val="20"/>
          <w:szCs w:val="20"/>
          <w:rtl/>
          <w:lang w:eastAsia="en-US" w:bidi="fa-IR"/>
        </w:rPr>
        <w:t>دولومیت</w:t>
      </w:r>
      <w:r w:rsidRPr="0047712F">
        <w:rPr>
          <w:rFonts w:ascii="Nazanin" w:hAnsi="Nazanin" w:cs="B Nazanin"/>
          <w:b w:val="0"/>
          <w:bCs w:val="0"/>
          <w:sz w:val="20"/>
          <w:szCs w:val="20"/>
          <w:rtl/>
          <w:lang w:eastAsia="en-US" w:bidi="fa-IR"/>
        </w:rPr>
        <w:softHyphen/>
      </w:r>
      <w:r w:rsidRPr="0047712F">
        <w:rPr>
          <w:rFonts w:ascii="Nazanin" w:hAnsi="Nazanin" w:cs="B Nazanin" w:hint="cs"/>
          <w:b w:val="0"/>
          <w:bCs w:val="0"/>
          <w:sz w:val="20"/>
          <w:szCs w:val="20"/>
          <w:rtl/>
          <w:lang w:eastAsia="en-US" w:bidi="fa-IR"/>
        </w:rPr>
        <w:t xml:space="preserve">های </w:t>
      </w:r>
      <w:r w:rsidRPr="0047712F">
        <w:rPr>
          <w:rFonts w:asciiTheme="majorBidi" w:hAnsiTheme="majorBidi" w:cstheme="majorBidi"/>
          <w:b w:val="0"/>
          <w:bCs w:val="0"/>
          <w:sz w:val="20"/>
          <w:szCs w:val="20"/>
          <w:lang w:eastAsia="en-US" w:bidi="fa-IR"/>
        </w:rPr>
        <w:t>D2</w:t>
      </w:r>
      <w:r w:rsidRPr="0047712F">
        <w:rPr>
          <w:rFonts w:ascii="Nazanin" w:hAnsi="Nazanin" w:cs="B Nazanin" w:hint="cs"/>
          <w:b w:val="0"/>
          <w:bCs w:val="0"/>
          <w:sz w:val="20"/>
          <w:szCs w:val="20"/>
          <w:rtl/>
          <w:lang w:eastAsia="en-US" w:bidi="fa-IR"/>
        </w:rPr>
        <w:t xml:space="preserve"> که در بین آنها دولومیت‌های ریز </w:t>
      </w:r>
      <w:r w:rsidRPr="0047712F">
        <w:rPr>
          <w:rFonts w:asciiTheme="majorBidi" w:hAnsiTheme="majorBidi" w:cstheme="majorBidi"/>
          <w:b w:val="0"/>
          <w:bCs w:val="0"/>
          <w:sz w:val="20"/>
          <w:szCs w:val="20"/>
          <w:lang w:eastAsia="en-US" w:bidi="fa-IR"/>
        </w:rPr>
        <w:t>D1</w:t>
      </w:r>
      <w:r w:rsidRPr="0047712F">
        <w:rPr>
          <w:rFonts w:ascii="Nazanin" w:hAnsi="Nazanin" w:cs="B Nazanin" w:hint="cs"/>
          <w:b w:val="0"/>
          <w:bCs w:val="0"/>
          <w:sz w:val="20"/>
          <w:szCs w:val="20"/>
          <w:rtl/>
          <w:lang w:eastAsia="en-US" w:bidi="fa-IR"/>
        </w:rPr>
        <w:t xml:space="preserve">، </w:t>
      </w:r>
      <w:r w:rsidRPr="0047712F">
        <w:rPr>
          <w:rFonts w:asciiTheme="majorBidi" w:hAnsiTheme="majorBidi" w:cstheme="majorBidi"/>
          <w:b w:val="0"/>
          <w:bCs w:val="0"/>
          <w:sz w:val="20"/>
          <w:szCs w:val="20"/>
          <w:lang w:eastAsia="en-US" w:bidi="fa-IR"/>
        </w:rPr>
        <w:t>(B)</w:t>
      </w:r>
      <w:r w:rsidRPr="0047712F">
        <w:rPr>
          <w:rFonts w:ascii="Nazanin" w:hAnsi="Nazanin" w:cs="B Nazanin" w:hint="cs"/>
          <w:sz w:val="20"/>
          <w:szCs w:val="20"/>
          <w:rtl/>
          <w:lang w:bidi="fa-IR"/>
        </w:rPr>
        <w:t xml:space="preserve"> </w:t>
      </w:r>
      <w:r w:rsidRPr="0047712F">
        <w:rPr>
          <w:rFonts w:ascii="Nazanin" w:hAnsi="Nazanin" w:cs="B Nazanin" w:hint="cs"/>
          <w:b w:val="0"/>
          <w:bCs w:val="0"/>
          <w:sz w:val="20"/>
          <w:szCs w:val="20"/>
          <w:rtl/>
          <w:lang w:bidi="fa-IR"/>
        </w:rPr>
        <w:t xml:space="preserve">پر شدگی بخشی از فضای خالی توسط دولوميت‌های شکل دار </w:t>
      </w:r>
      <w:r w:rsidRPr="0047712F">
        <w:rPr>
          <w:rFonts w:asciiTheme="majorBidi" w:hAnsiTheme="majorBidi" w:cstheme="majorBidi"/>
          <w:b w:val="0"/>
          <w:bCs w:val="0"/>
          <w:sz w:val="20"/>
          <w:szCs w:val="20"/>
          <w:lang w:bidi="fa-IR"/>
        </w:rPr>
        <w:t>D2</w:t>
      </w:r>
      <w:r w:rsidRPr="0047712F">
        <w:rPr>
          <w:rFonts w:asciiTheme="majorBidi" w:hAnsiTheme="majorBidi" w:cstheme="majorBidi" w:hint="cs"/>
          <w:b w:val="0"/>
          <w:bCs w:val="0"/>
          <w:sz w:val="20"/>
          <w:szCs w:val="20"/>
          <w:rtl/>
          <w:lang w:bidi="fa-IR"/>
        </w:rPr>
        <w:t xml:space="preserve"> ، </w:t>
      </w:r>
      <w:r w:rsidRPr="0047712F">
        <w:rPr>
          <w:rFonts w:asciiTheme="majorBidi" w:hAnsiTheme="majorBidi" w:cstheme="majorBidi"/>
          <w:b w:val="0"/>
          <w:bCs w:val="0"/>
          <w:sz w:val="20"/>
          <w:szCs w:val="20"/>
          <w:lang w:bidi="fa-IR"/>
        </w:rPr>
        <w:t>(C)</w:t>
      </w:r>
      <w:r w:rsidRPr="0047712F">
        <w:rPr>
          <w:rFonts w:asciiTheme="majorBidi" w:hAnsiTheme="majorBidi" w:cstheme="majorBidi" w:hint="cs"/>
          <w:b w:val="0"/>
          <w:bCs w:val="0"/>
          <w:sz w:val="20"/>
          <w:szCs w:val="20"/>
          <w:rtl/>
          <w:lang w:bidi="fa-IR"/>
        </w:rPr>
        <w:t xml:space="preserve"> </w:t>
      </w:r>
      <w:bookmarkStart w:id="4" w:name="_Toc81996339"/>
      <w:r w:rsidRPr="0047712F">
        <w:rPr>
          <w:rFonts w:ascii="Nazanin" w:hAnsi="Nazanin" w:cs="B Nazanin" w:hint="cs"/>
          <w:sz w:val="20"/>
          <w:szCs w:val="20"/>
          <w:rtl/>
          <w:lang w:bidi="fa-IR"/>
        </w:rPr>
        <w:t xml:space="preserve"> </w:t>
      </w:r>
      <w:r w:rsidRPr="0047712F">
        <w:rPr>
          <w:rFonts w:ascii="Nazanin" w:hAnsi="Nazanin" w:cs="B Nazanin" w:hint="cs"/>
          <w:b w:val="0"/>
          <w:bCs w:val="0"/>
          <w:sz w:val="20"/>
          <w:szCs w:val="20"/>
          <w:rtl/>
          <w:lang w:bidi="fa-IR"/>
        </w:rPr>
        <w:t>سیمان دولومیتی ریز تا متوسط بلور در ماسه سنگ</w:t>
      </w:r>
      <w:bookmarkEnd w:id="4"/>
    </w:p>
    <w:p w14:paraId="7388479A" w14:textId="77777777" w:rsidR="005F1CF4" w:rsidRPr="001D1911" w:rsidRDefault="005F1CF4" w:rsidP="005F1CF4">
      <w:pPr>
        <w:tabs>
          <w:tab w:val="left" w:pos="3360"/>
        </w:tabs>
        <w:bidi/>
        <w:spacing w:after="0"/>
        <w:rPr>
          <w:rFonts w:ascii="Nazanin" w:hAnsi="Nazanin" w:cs="B Nazanin"/>
          <w:b/>
          <w:bCs/>
          <w:sz w:val="26"/>
          <w:szCs w:val="26"/>
          <w:rtl/>
          <w:lang w:bidi="fa-IR"/>
        </w:rPr>
      </w:pPr>
      <w:r w:rsidRPr="001D1911">
        <w:rPr>
          <w:rFonts w:ascii="Nazanin" w:hAnsi="Nazanin" w:cs="B Nazanin"/>
          <w:b/>
          <w:bCs/>
          <w:sz w:val="26"/>
          <w:szCs w:val="26"/>
          <w:rtl/>
          <w:lang w:bidi="fa-IR"/>
        </w:rPr>
        <w:lastRenderedPageBreak/>
        <w:t>آنالیز عنصری دولوميت‌ها:</w:t>
      </w:r>
    </w:p>
    <w:p w14:paraId="4E2FD5C8" w14:textId="77777777" w:rsidR="005F1CF4" w:rsidRPr="001D1911" w:rsidRDefault="005F1CF4" w:rsidP="005F1CF4">
      <w:pPr>
        <w:tabs>
          <w:tab w:val="left" w:pos="3360"/>
        </w:tabs>
        <w:bidi/>
        <w:spacing w:after="120"/>
        <w:rPr>
          <w:rFonts w:ascii="Nazanin" w:hAnsi="Nazanin" w:cs="B Nazanin"/>
          <w:sz w:val="24"/>
          <w:szCs w:val="24"/>
          <w:rtl/>
          <w:lang w:bidi="fa-IR"/>
        </w:rPr>
      </w:pPr>
      <w:r w:rsidRPr="001D1911">
        <w:rPr>
          <w:rFonts w:ascii="Nazanin" w:hAnsi="Nazanin" w:cs="B Nazanin" w:hint="cs"/>
          <w:sz w:val="24"/>
          <w:szCs w:val="24"/>
          <w:rtl/>
          <w:lang w:bidi="fa-IR"/>
        </w:rPr>
        <w:t>در زیر کراس پلات‌های داده‌های عنصری دولوميت‌ها که بروی نمونه‌های حاصل از چاه شماره 11 شادگان مطالعه شده است را مشاهده مي‌کنید (شکل 46).</w:t>
      </w:r>
      <w:r w:rsidRPr="001D1911">
        <w:rPr>
          <w:rFonts w:ascii="Nazanin" w:hAnsi="Nazanin" w:cs="B Nazanin"/>
          <w:sz w:val="24"/>
          <w:szCs w:val="24"/>
          <w:rtl/>
          <w:lang w:bidi="fa-IR"/>
        </w:rPr>
        <w:t xml:space="preserve"> به جز سیمان دولومیتی </w:t>
      </w:r>
      <w:r w:rsidRPr="00810304">
        <w:rPr>
          <w:rFonts w:asciiTheme="majorBidi" w:hAnsiTheme="majorBidi" w:cstheme="majorBidi"/>
          <w:sz w:val="20"/>
          <w:lang w:bidi="fa-IR"/>
        </w:rPr>
        <w:t>D4</w:t>
      </w:r>
      <w:r w:rsidRPr="001D1911">
        <w:rPr>
          <w:rFonts w:ascii="Nazanin" w:hAnsi="Nazanin" w:cs="B Nazanin"/>
          <w:sz w:val="24"/>
          <w:szCs w:val="24"/>
          <w:rtl/>
          <w:lang w:bidi="fa-IR"/>
        </w:rPr>
        <w:t>، تفاوت عمده</w:t>
      </w:r>
      <w:r w:rsidRPr="001D1911">
        <w:rPr>
          <w:rFonts w:ascii="Nazanin" w:hAnsi="Nazanin" w:cs="B Nazanin"/>
          <w:sz w:val="24"/>
          <w:szCs w:val="24"/>
          <w:rtl/>
          <w:lang w:bidi="fa-IR"/>
        </w:rPr>
        <w:softHyphen/>
        <w:t>ای در تمرکز عناصر اصلی و فرعی در انواع مختلف دولوميت‌های توالی رسوبی الیگو-میوسن وجود ندارد (</w:t>
      </w:r>
      <w:r w:rsidRPr="001D1911">
        <w:rPr>
          <w:rFonts w:ascii="Nazanin" w:hAnsi="Nazanin" w:cs="B Nazanin" w:hint="cs"/>
          <w:sz w:val="24"/>
          <w:szCs w:val="24"/>
          <w:rtl/>
          <w:lang w:bidi="fa-IR"/>
        </w:rPr>
        <w:t>شکل 4</w:t>
      </w:r>
      <w:r w:rsidRPr="001D1911">
        <w:rPr>
          <w:rFonts w:ascii="Nazanin" w:hAnsi="Nazanin" w:cs="B Nazanin"/>
          <w:sz w:val="24"/>
          <w:szCs w:val="24"/>
          <w:rtl/>
          <w:lang w:bidi="fa-IR"/>
        </w:rPr>
        <w:t xml:space="preserve">). </w:t>
      </w:r>
    </w:p>
    <w:p w14:paraId="0B0C5DBD" w14:textId="0A013E15" w:rsidR="00E8649C" w:rsidRDefault="005F1CF4" w:rsidP="00E8649C">
      <w:pPr>
        <w:bidi/>
        <w:jc w:val="center"/>
        <w:rPr>
          <w:rFonts w:cs="B Nazanin"/>
          <w:b/>
          <w:bCs/>
          <w:sz w:val="28"/>
          <w:szCs w:val="28"/>
          <w:rtl/>
          <w:lang w:bidi="fa-IR"/>
        </w:rPr>
      </w:pPr>
      <w:r w:rsidRPr="001E349F">
        <w:rPr>
          <w:noProof/>
          <w:sz w:val="20"/>
        </w:rPr>
        <w:drawing>
          <wp:inline distT="0" distB="0" distL="0" distR="0" wp14:anchorId="6CB7567C" wp14:editId="507DCF5A">
            <wp:extent cx="4428000" cy="2934000"/>
            <wp:effectExtent l="0" t="0" r="0" b="0"/>
            <wp:docPr id="25" name="Picture 25" descr="E:\Geochemistry o\trace element of dolomi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Geochemistry o\trace element of dolomites.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28000" cy="2934000"/>
                    </a:xfrm>
                    <a:prstGeom prst="rect">
                      <a:avLst/>
                    </a:prstGeom>
                    <a:noFill/>
                    <a:ln>
                      <a:noFill/>
                    </a:ln>
                  </pic:spPr>
                </pic:pic>
              </a:graphicData>
            </a:graphic>
          </wp:inline>
        </w:drawing>
      </w:r>
    </w:p>
    <w:p w14:paraId="29AD16F7" w14:textId="31CB08A6" w:rsidR="005F1CF4" w:rsidRPr="00BD1AED" w:rsidRDefault="005F1CF4" w:rsidP="005F1CF4">
      <w:pPr>
        <w:pStyle w:val="Caption"/>
        <w:bidi/>
        <w:rPr>
          <w:rFonts w:ascii="Nazanin" w:hAnsi="Nazanin" w:cs="B Nazanin"/>
          <w:sz w:val="20"/>
          <w:rtl/>
          <w:lang w:bidi="fa-IR"/>
        </w:rPr>
      </w:pPr>
      <w:r w:rsidRPr="00BD1AED">
        <w:rPr>
          <w:rFonts w:ascii="Nazanin" w:hAnsi="Nazanin" w:cs="B Nazanin" w:hint="cs"/>
          <w:b w:val="0"/>
          <w:bCs w:val="0"/>
          <w:sz w:val="20"/>
          <w:szCs w:val="20"/>
          <w:rtl/>
          <w:lang w:eastAsia="en-US" w:bidi="fa-IR"/>
        </w:rPr>
        <w:t>شكل</w:t>
      </w:r>
      <w:r w:rsidRPr="00BD1AED">
        <w:rPr>
          <w:rFonts w:ascii="Nazanin" w:hAnsi="Nazanin" w:cs="B Nazanin"/>
          <w:b w:val="0"/>
          <w:bCs w:val="0"/>
          <w:sz w:val="20"/>
          <w:szCs w:val="20"/>
          <w:rtl/>
          <w:lang w:eastAsia="en-US" w:bidi="fa-IR"/>
        </w:rPr>
        <w:t xml:space="preserve"> </w:t>
      </w:r>
      <w:r>
        <w:rPr>
          <w:rFonts w:ascii="Nazanin" w:hAnsi="Nazanin" w:cs="B Nazanin" w:hint="cs"/>
          <w:b w:val="0"/>
          <w:bCs w:val="0"/>
          <w:sz w:val="20"/>
          <w:szCs w:val="20"/>
          <w:rtl/>
          <w:lang w:eastAsia="en-US" w:bidi="fa-IR"/>
        </w:rPr>
        <w:t>4</w:t>
      </w:r>
      <w:r w:rsidRPr="00BD1AED">
        <w:rPr>
          <w:rFonts w:ascii="Nazanin" w:hAnsi="Nazanin" w:cs="B Nazanin" w:hint="cs"/>
          <w:b w:val="0"/>
          <w:bCs w:val="0"/>
          <w:sz w:val="20"/>
          <w:szCs w:val="20"/>
          <w:rtl/>
          <w:lang w:eastAsia="en-US" w:bidi="fa-IR"/>
        </w:rPr>
        <w:t xml:space="preserve">- </w:t>
      </w:r>
      <w:r>
        <w:rPr>
          <w:rFonts w:ascii="Nazanin" w:hAnsi="Nazanin" w:cs="B Nazanin" w:hint="cs"/>
          <w:b w:val="0"/>
          <w:bCs w:val="0"/>
          <w:sz w:val="20"/>
          <w:szCs w:val="20"/>
          <w:rtl/>
          <w:lang w:eastAsia="en-US" w:bidi="fa-IR"/>
        </w:rPr>
        <w:t>کراس پلات</w:t>
      </w:r>
      <w:r>
        <w:rPr>
          <w:rFonts w:ascii="Nazanin" w:hAnsi="Nazanin" w:cs="B Nazanin"/>
          <w:b w:val="0"/>
          <w:bCs w:val="0"/>
          <w:sz w:val="20"/>
          <w:szCs w:val="20"/>
          <w:rtl/>
          <w:lang w:eastAsia="en-US" w:bidi="fa-IR"/>
        </w:rPr>
        <w:softHyphen/>
      </w:r>
      <w:r>
        <w:rPr>
          <w:rFonts w:ascii="Nazanin" w:hAnsi="Nazanin" w:cs="B Nazanin" w:hint="cs"/>
          <w:b w:val="0"/>
          <w:bCs w:val="0"/>
          <w:sz w:val="20"/>
          <w:szCs w:val="20"/>
          <w:rtl/>
          <w:lang w:eastAsia="en-US" w:bidi="fa-IR"/>
        </w:rPr>
        <w:t>های داده</w:t>
      </w:r>
      <w:r>
        <w:rPr>
          <w:rFonts w:ascii="Nazanin" w:hAnsi="Nazanin" w:cs="B Nazanin"/>
          <w:b w:val="0"/>
          <w:bCs w:val="0"/>
          <w:sz w:val="20"/>
          <w:szCs w:val="20"/>
          <w:rtl/>
          <w:lang w:eastAsia="en-US" w:bidi="fa-IR"/>
        </w:rPr>
        <w:softHyphen/>
      </w:r>
      <w:r>
        <w:rPr>
          <w:rFonts w:ascii="Nazanin" w:hAnsi="Nazanin" w:cs="B Nazanin" w:hint="cs"/>
          <w:b w:val="0"/>
          <w:bCs w:val="0"/>
          <w:sz w:val="20"/>
          <w:szCs w:val="20"/>
          <w:rtl/>
          <w:lang w:eastAsia="en-US" w:bidi="fa-IR"/>
        </w:rPr>
        <w:t>های عنصری نمونه</w:t>
      </w:r>
      <w:r>
        <w:rPr>
          <w:rFonts w:ascii="Nazanin" w:hAnsi="Nazanin" w:cs="B Nazanin"/>
          <w:b w:val="0"/>
          <w:bCs w:val="0"/>
          <w:sz w:val="20"/>
          <w:szCs w:val="20"/>
          <w:rtl/>
          <w:lang w:eastAsia="en-US" w:bidi="fa-IR"/>
        </w:rPr>
        <w:softHyphen/>
      </w:r>
      <w:r>
        <w:rPr>
          <w:rFonts w:ascii="Nazanin" w:hAnsi="Nazanin" w:cs="B Nazanin" w:hint="cs"/>
          <w:b w:val="0"/>
          <w:bCs w:val="0"/>
          <w:sz w:val="20"/>
          <w:szCs w:val="20"/>
          <w:rtl/>
          <w:lang w:eastAsia="en-US" w:bidi="fa-IR"/>
        </w:rPr>
        <w:t>های دولومیت.</w:t>
      </w:r>
    </w:p>
    <w:p w14:paraId="45B18567" w14:textId="77777777" w:rsidR="005F1CF4" w:rsidRPr="008F032C" w:rsidRDefault="005F1CF4" w:rsidP="005F1CF4">
      <w:pPr>
        <w:pStyle w:val="Heading1"/>
        <w:bidi/>
        <w:spacing w:before="0" w:beforeAutospacing="0" w:after="120" w:afterAutospacing="0"/>
        <w:rPr>
          <w:rFonts w:cs="B Nazanin"/>
          <w:sz w:val="26"/>
          <w:szCs w:val="26"/>
          <w:rtl/>
        </w:rPr>
      </w:pPr>
      <w:r w:rsidRPr="008F032C">
        <w:rPr>
          <w:rFonts w:cs="B Nazanin" w:hint="cs"/>
          <w:sz w:val="26"/>
          <w:szCs w:val="26"/>
          <w:rtl/>
        </w:rPr>
        <w:t>مدل‌های دولومیتی شدن سازند آسماری</w:t>
      </w:r>
    </w:p>
    <w:p w14:paraId="46578DAB" w14:textId="77777777" w:rsidR="005F1CF4" w:rsidRPr="00810304" w:rsidRDefault="005F1CF4" w:rsidP="005F1CF4">
      <w:pPr>
        <w:tabs>
          <w:tab w:val="left" w:pos="3360"/>
        </w:tabs>
        <w:bidi/>
        <w:spacing w:after="120"/>
        <w:rPr>
          <w:rFonts w:ascii="Nazanin" w:hAnsi="Nazanin" w:cs="B Nazanin"/>
          <w:sz w:val="24"/>
          <w:szCs w:val="24"/>
          <w:rtl/>
          <w:lang w:bidi="fa-IR"/>
        </w:rPr>
      </w:pPr>
      <w:r w:rsidRPr="00810304">
        <w:rPr>
          <w:rFonts w:ascii="Nazanin" w:hAnsi="Nazanin" w:cs="B Nazanin"/>
          <w:sz w:val="24"/>
          <w:szCs w:val="24"/>
          <w:rtl/>
          <w:lang w:bidi="fa-IR"/>
        </w:rPr>
        <w:t>به طور کلی، شواهد کانی شناسی و ژئوشیمیایی و به ویژه ارتباط متقابل رخساره</w:t>
      </w:r>
      <w:r w:rsidRPr="00810304">
        <w:rPr>
          <w:rFonts w:ascii="Nazanin" w:hAnsi="Nazanin" w:cs="B Nazanin"/>
          <w:sz w:val="24"/>
          <w:szCs w:val="24"/>
          <w:rtl/>
          <w:lang w:bidi="fa-IR"/>
        </w:rPr>
        <w:softHyphen/>
        <w:t xml:space="preserve">ها با توزیع دولومیت، بیانگر دولومیت شدن توسط پنج مکانیزم/مدل مختلف در پلاتفرم کربناته سازند آسماری در میدان شادگان است. </w:t>
      </w:r>
    </w:p>
    <w:p w14:paraId="27E2BD60" w14:textId="77777777" w:rsidR="005F1CF4" w:rsidRPr="00810304" w:rsidRDefault="005F1CF4" w:rsidP="005F1CF4">
      <w:pPr>
        <w:tabs>
          <w:tab w:val="left" w:pos="3360"/>
        </w:tabs>
        <w:bidi/>
        <w:spacing w:after="120"/>
        <w:rPr>
          <w:rFonts w:ascii="Nazanin" w:hAnsi="Nazanin" w:cs="B Nazanin"/>
          <w:sz w:val="24"/>
          <w:szCs w:val="24"/>
          <w:rtl/>
          <w:lang w:bidi="fa-IR"/>
        </w:rPr>
      </w:pPr>
      <w:bookmarkStart w:id="5" w:name="_Toc81996077"/>
      <w:r w:rsidRPr="00810304">
        <w:rPr>
          <w:rFonts w:ascii="Nazanin" w:hAnsi="Nazanin" w:cs="B Nazanin" w:hint="cs"/>
          <w:sz w:val="24"/>
          <w:szCs w:val="24"/>
          <w:rtl/>
          <w:lang w:bidi="fa-IR"/>
        </w:rPr>
        <w:t xml:space="preserve"> </w:t>
      </w:r>
      <w:r w:rsidRPr="008F032C">
        <w:rPr>
          <w:rFonts w:ascii="Nazanin" w:hAnsi="Nazanin" w:cs="B Nazanin" w:hint="cs"/>
          <w:b/>
          <w:bCs/>
          <w:sz w:val="24"/>
          <w:szCs w:val="24"/>
          <w:rtl/>
          <w:lang w:bidi="fa-IR"/>
        </w:rPr>
        <w:t>مدل دولومیتی شدن سوپرا تایدال یا سابخا</w:t>
      </w:r>
      <w:r w:rsidRPr="00810304">
        <w:rPr>
          <w:rFonts w:ascii="Nazanin" w:hAnsi="Nazanin" w:cs="B Nazanin" w:hint="cs"/>
          <w:sz w:val="24"/>
          <w:szCs w:val="24"/>
          <w:rtl/>
          <w:lang w:bidi="fa-IR"/>
        </w:rPr>
        <w:t xml:space="preserve"> </w:t>
      </w:r>
      <w:r w:rsidRPr="00D65315">
        <w:rPr>
          <w:rFonts w:asciiTheme="majorBidi" w:hAnsiTheme="majorBidi" w:cstheme="majorBidi"/>
          <w:sz w:val="20"/>
          <w:lang w:bidi="fa-IR"/>
        </w:rPr>
        <w:t>(</w:t>
      </w:r>
      <w:proofErr w:type="spellStart"/>
      <w:r w:rsidRPr="00D65315">
        <w:rPr>
          <w:rFonts w:asciiTheme="majorBidi" w:hAnsiTheme="majorBidi" w:cstheme="majorBidi"/>
          <w:sz w:val="20"/>
          <w:lang w:bidi="fa-IR"/>
        </w:rPr>
        <w:t>Sabkha</w:t>
      </w:r>
      <w:proofErr w:type="spellEnd"/>
      <w:r w:rsidRPr="00D65315">
        <w:rPr>
          <w:rFonts w:asciiTheme="majorBidi" w:hAnsiTheme="majorBidi" w:cstheme="majorBidi"/>
          <w:sz w:val="20"/>
          <w:lang w:bidi="fa-IR"/>
        </w:rPr>
        <w:t xml:space="preserve"> style model)</w:t>
      </w:r>
      <w:bookmarkEnd w:id="5"/>
      <w:r>
        <w:rPr>
          <w:rFonts w:asciiTheme="majorBidi" w:hAnsiTheme="majorBidi" w:cstheme="majorBidi" w:hint="cs"/>
          <w:sz w:val="20"/>
          <w:rtl/>
          <w:lang w:bidi="fa-IR"/>
        </w:rPr>
        <w:t xml:space="preserve">: </w:t>
      </w:r>
      <w:r w:rsidRPr="00810304">
        <w:rPr>
          <w:rFonts w:ascii="Nazanin" w:hAnsi="Nazanin" w:cs="B Nazanin"/>
          <w:sz w:val="24"/>
          <w:szCs w:val="24"/>
          <w:rtl/>
          <w:lang w:bidi="fa-IR"/>
        </w:rPr>
        <w:t xml:space="preserve">تشکیل دولومیت </w:t>
      </w:r>
      <w:r w:rsidRPr="008F032C">
        <w:rPr>
          <w:rFonts w:asciiTheme="majorBidi" w:hAnsiTheme="majorBidi" w:cstheme="majorBidi"/>
          <w:sz w:val="20"/>
          <w:lang w:bidi="fa-IR"/>
        </w:rPr>
        <w:t>D1</w:t>
      </w:r>
      <w:r w:rsidRPr="00810304">
        <w:rPr>
          <w:rFonts w:ascii="Nazanin" w:hAnsi="Nazanin" w:cs="B Nazanin"/>
          <w:sz w:val="24"/>
          <w:szCs w:val="24"/>
          <w:rtl/>
          <w:lang w:bidi="fa-IR"/>
        </w:rPr>
        <w:t xml:space="preserve"> طی مراحل اولیه دیاژنتیکی</w:t>
      </w:r>
      <w:r w:rsidRPr="00D65315">
        <w:rPr>
          <w:rFonts w:asciiTheme="majorBidi" w:hAnsiTheme="majorBidi" w:cstheme="majorBidi"/>
          <w:sz w:val="20"/>
          <w:rtl/>
          <w:lang w:bidi="fa-IR"/>
        </w:rPr>
        <w:t xml:space="preserve"> (</w:t>
      </w:r>
      <w:r w:rsidRPr="00D65315">
        <w:rPr>
          <w:rFonts w:asciiTheme="majorBidi" w:hAnsiTheme="majorBidi" w:cstheme="majorBidi"/>
          <w:sz w:val="20"/>
          <w:lang w:bidi="fa-IR"/>
        </w:rPr>
        <w:t xml:space="preserve">very early </w:t>
      </w:r>
      <w:proofErr w:type="spellStart"/>
      <w:r w:rsidRPr="00D65315">
        <w:rPr>
          <w:rFonts w:asciiTheme="majorBidi" w:hAnsiTheme="majorBidi" w:cstheme="majorBidi"/>
          <w:sz w:val="20"/>
          <w:lang w:bidi="fa-IR"/>
        </w:rPr>
        <w:t>diagenetic</w:t>
      </w:r>
      <w:proofErr w:type="spellEnd"/>
      <w:r w:rsidRPr="00D65315">
        <w:rPr>
          <w:rFonts w:asciiTheme="majorBidi" w:hAnsiTheme="majorBidi" w:cstheme="majorBidi"/>
          <w:sz w:val="20"/>
          <w:lang w:bidi="fa-IR"/>
        </w:rPr>
        <w:t xml:space="preserve"> stage</w:t>
      </w:r>
      <w:r w:rsidRPr="00D65315">
        <w:rPr>
          <w:rFonts w:asciiTheme="majorBidi" w:hAnsiTheme="majorBidi" w:cstheme="majorBidi"/>
          <w:sz w:val="20"/>
          <w:rtl/>
          <w:lang w:bidi="fa-IR"/>
        </w:rPr>
        <w:t xml:space="preserve">) </w:t>
      </w:r>
      <w:r>
        <w:rPr>
          <w:rFonts w:ascii="Nazanin" w:hAnsi="Nazanin" w:cs="B Nazanin" w:hint="cs"/>
          <w:sz w:val="24"/>
          <w:szCs w:val="24"/>
          <w:rtl/>
          <w:lang w:bidi="fa-IR"/>
        </w:rPr>
        <w:t xml:space="preserve">با استناد به </w:t>
      </w:r>
      <w:r w:rsidRPr="00810304">
        <w:rPr>
          <w:rFonts w:ascii="Nazanin" w:hAnsi="Nazanin" w:cs="B Nazanin"/>
          <w:sz w:val="24"/>
          <w:szCs w:val="24"/>
          <w:rtl/>
          <w:lang w:bidi="fa-IR"/>
        </w:rPr>
        <w:t>شواهد</w:t>
      </w:r>
      <w:r>
        <w:rPr>
          <w:rFonts w:ascii="Nazanin" w:hAnsi="Nazanin" w:cs="B Nazanin" w:hint="cs"/>
          <w:sz w:val="24"/>
          <w:szCs w:val="24"/>
          <w:rtl/>
          <w:lang w:bidi="fa-IR"/>
        </w:rPr>
        <w:t xml:space="preserve"> بافتی، ژئوشیمیایی، </w:t>
      </w:r>
      <w:r w:rsidRPr="004C0F48">
        <w:rPr>
          <w:rFonts w:asciiTheme="majorBidi" w:hAnsiTheme="majorBidi" w:cstheme="majorBidi"/>
          <w:sz w:val="20"/>
          <w:lang w:bidi="fa-IR"/>
        </w:rPr>
        <w:t>CL</w:t>
      </w:r>
      <w:r>
        <w:rPr>
          <w:rFonts w:ascii="Nazanin" w:hAnsi="Nazanin" w:cs="B Nazanin" w:hint="cs"/>
          <w:sz w:val="24"/>
          <w:szCs w:val="24"/>
          <w:rtl/>
          <w:lang w:bidi="fa-IR"/>
        </w:rPr>
        <w:t xml:space="preserve"> و رخساره های</w:t>
      </w:r>
      <w:r w:rsidRPr="00810304">
        <w:rPr>
          <w:rFonts w:ascii="Nazanin" w:hAnsi="Nazanin" w:cs="B Nazanin"/>
          <w:sz w:val="24"/>
          <w:szCs w:val="24"/>
          <w:rtl/>
          <w:lang w:bidi="fa-IR"/>
        </w:rPr>
        <w:t xml:space="preserve"> سوپراتایدال </w:t>
      </w:r>
      <w:r>
        <w:rPr>
          <w:rFonts w:ascii="Nazanin" w:hAnsi="Nazanin" w:cs="B Nazanin" w:hint="cs"/>
          <w:sz w:val="24"/>
          <w:szCs w:val="24"/>
          <w:rtl/>
          <w:lang w:bidi="fa-IR"/>
        </w:rPr>
        <w:t>و</w:t>
      </w:r>
      <w:r w:rsidRPr="00810304">
        <w:rPr>
          <w:rFonts w:ascii="Nazanin" w:hAnsi="Nazanin" w:cs="B Nazanin"/>
          <w:sz w:val="24"/>
          <w:szCs w:val="24"/>
          <w:rtl/>
          <w:lang w:bidi="fa-IR"/>
        </w:rPr>
        <w:t xml:space="preserve"> اینترتایدال </w:t>
      </w:r>
      <w:r>
        <w:rPr>
          <w:rFonts w:ascii="Nazanin" w:hAnsi="Nazanin" w:cs="B Nazanin" w:hint="cs"/>
          <w:sz w:val="24"/>
          <w:szCs w:val="24"/>
          <w:rtl/>
          <w:lang w:bidi="fa-IR"/>
        </w:rPr>
        <w:t xml:space="preserve">همراه نشاندهنده مدل سابخا برای آنها است. </w:t>
      </w:r>
      <w:r w:rsidRPr="00810304">
        <w:rPr>
          <w:rFonts w:ascii="Nazanin" w:hAnsi="Nazanin" w:cs="B Nazanin"/>
          <w:sz w:val="24"/>
          <w:szCs w:val="24"/>
          <w:rtl/>
          <w:lang w:bidi="fa-IR"/>
        </w:rPr>
        <w:t xml:space="preserve">محدود شدن دولومیت </w:t>
      </w:r>
      <w:r w:rsidRPr="008F032C">
        <w:rPr>
          <w:rFonts w:asciiTheme="majorBidi" w:hAnsiTheme="majorBidi" w:cstheme="majorBidi"/>
          <w:sz w:val="20"/>
          <w:lang w:bidi="fa-IR"/>
        </w:rPr>
        <w:t>D1</w:t>
      </w:r>
      <w:r w:rsidRPr="00810304">
        <w:rPr>
          <w:rFonts w:ascii="Nazanin" w:hAnsi="Nazanin" w:cs="B Nazanin"/>
          <w:sz w:val="24"/>
          <w:szCs w:val="24"/>
          <w:rtl/>
          <w:lang w:bidi="fa-IR"/>
        </w:rPr>
        <w:t xml:space="preserve"> به در بخش</w:t>
      </w:r>
      <w:r w:rsidRPr="00810304">
        <w:rPr>
          <w:rFonts w:ascii="Nazanin" w:hAnsi="Nazanin" w:cs="B Nazanin"/>
          <w:sz w:val="24"/>
          <w:szCs w:val="24"/>
          <w:rtl/>
          <w:lang w:bidi="fa-IR"/>
        </w:rPr>
        <w:softHyphen/>
        <w:t xml:space="preserve">های بالایی سازند آسماری </w:t>
      </w:r>
      <w:r w:rsidRPr="00810304">
        <w:rPr>
          <w:rFonts w:ascii="Nazanin" w:hAnsi="Nazanin" w:cs="B Nazanin" w:hint="cs"/>
          <w:sz w:val="24"/>
          <w:szCs w:val="24"/>
          <w:rtl/>
          <w:lang w:bidi="fa-IR"/>
        </w:rPr>
        <w:t xml:space="preserve">همراه </w:t>
      </w:r>
      <w:r w:rsidRPr="00810304">
        <w:rPr>
          <w:rFonts w:ascii="Nazanin" w:hAnsi="Nazanin" w:cs="B Nazanin"/>
          <w:sz w:val="24"/>
          <w:szCs w:val="24"/>
          <w:rtl/>
          <w:lang w:bidi="fa-IR"/>
        </w:rPr>
        <w:t>با حضور لایه</w:t>
      </w:r>
      <w:r w:rsidRPr="00810304">
        <w:rPr>
          <w:rFonts w:ascii="Nazanin" w:hAnsi="Nazanin" w:cs="B Nazanin"/>
          <w:sz w:val="24"/>
          <w:szCs w:val="24"/>
          <w:rtl/>
          <w:lang w:bidi="fa-IR"/>
        </w:rPr>
        <w:softHyphen/>
        <w:t>های انیدریتی ثابت می</w:t>
      </w:r>
      <w:r w:rsidRPr="00810304">
        <w:rPr>
          <w:rFonts w:ascii="Nazanin" w:hAnsi="Nazanin" w:cs="B Nazanin"/>
          <w:sz w:val="24"/>
          <w:szCs w:val="24"/>
          <w:rtl/>
          <w:lang w:bidi="fa-IR"/>
        </w:rPr>
        <w:softHyphen/>
        <w:t xml:space="preserve">کند که آب دریایی تغییر یافته </w:t>
      </w:r>
      <w:r w:rsidRPr="00D65315">
        <w:rPr>
          <w:rFonts w:asciiTheme="majorBidi" w:hAnsiTheme="majorBidi" w:cstheme="majorBidi"/>
          <w:sz w:val="20"/>
          <w:rtl/>
          <w:lang w:bidi="fa-IR"/>
        </w:rPr>
        <w:t>(</w:t>
      </w:r>
      <w:r w:rsidRPr="00D65315">
        <w:rPr>
          <w:rFonts w:asciiTheme="majorBidi" w:hAnsiTheme="majorBidi" w:cstheme="majorBidi"/>
          <w:sz w:val="20"/>
          <w:lang w:bidi="fa-IR"/>
        </w:rPr>
        <w:t>modified seawater</w:t>
      </w:r>
      <w:r w:rsidRPr="00D65315">
        <w:rPr>
          <w:rFonts w:asciiTheme="majorBidi" w:hAnsiTheme="majorBidi" w:cstheme="majorBidi"/>
          <w:sz w:val="20"/>
          <w:rtl/>
          <w:lang w:bidi="fa-IR"/>
        </w:rPr>
        <w:t>)</w:t>
      </w:r>
      <w:r w:rsidRPr="00810304">
        <w:rPr>
          <w:rFonts w:ascii="Nazanin" w:hAnsi="Nazanin" w:cs="B Nazanin"/>
          <w:sz w:val="24"/>
          <w:szCs w:val="24"/>
          <w:rtl/>
          <w:lang w:bidi="fa-IR"/>
        </w:rPr>
        <w:t xml:space="preserve"> منشا دولومیتی شدن اولیه در مراحل اولیه دیاژنزی بوده است </w:t>
      </w:r>
      <w:r w:rsidRPr="00D65315">
        <w:rPr>
          <w:rFonts w:asciiTheme="majorBidi" w:hAnsiTheme="majorBidi" w:cstheme="majorBidi"/>
          <w:sz w:val="20"/>
          <w:rtl/>
          <w:lang w:bidi="fa-IR"/>
        </w:rPr>
        <w:t>(</w:t>
      </w:r>
      <w:proofErr w:type="spellStart"/>
      <w:r w:rsidRPr="00D65315">
        <w:rPr>
          <w:rFonts w:asciiTheme="majorBidi" w:hAnsiTheme="majorBidi" w:cstheme="majorBidi"/>
          <w:sz w:val="20"/>
          <w:lang w:bidi="fa-IR"/>
        </w:rPr>
        <w:t>Aqrawi</w:t>
      </w:r>
      <w:proofErr w:type="spellEnd"/>
      <w:r w:rsidRPr="00D65315">
        <w:rPr>
          <w:rFonts w:asciiTheme="majorBidi" w:hAnsiTheme="majorBidi" w:cstheme="majorBidi"/>
          <w:sz w:val="20"/>
          <w:lang w:bidi="fa-IR"/>
        </w:rPr>
        <w:t xml:space="preserve"> et al., 2006; Al-</w:t>
      </w:r>
      <w:proofErr w:type="spellStart"/>
      <w:r w:rsidRPr="00D65315">
        <w:rPr>
          <w:rFonts w:asciiTheme="majorBidi" w:hAnsiTheme="majorBidi" w:cstheme="majorBidi"/>
          <w:sz w:val="20"/>
          <w:lang w:bidi="fa-IR"/>
        </w:rPr>
        <w:t>Aasm</w:t>
      </w:r>
      <w:proofErr w:type="spellEnd"/>
      <w:r w:rsidRPr="00D65315">
        <w:rPr>
          <w:rFonts w:asciiTheme="majorBidi" w:hAnsiTheme="majorBidi" w:cstheme="majorBidi"/>
          <w:sz w:val="20"/>
          <w:lang w:bidi="fa-IR"/>
        </w:rPr>
        <w:t xml:space="preserve"> et al., 2009</w:t>
      </w:r>
      <w:r w:rsidRPr="00D65315">
        <w:rPr>
          <w:rFonts w:asciiTheme="majorBidi" w:hAnsiTheme="majorBidi" w:cstheme="majorBidi"/>
          <w:sz w:val="20"/>
          <w:rtl/>
          <w:lang w:bidi="fa-IR"/>
        </w:rPr>
        <w:t>).</w:t>
      </w:r>
    </w:p>
    <w:p w14:paraId="1870B7BE" w14:textId="48B7EF4B" w:rsidR="005F1CF4" w:rsidRPr="00810304" w:rsidRDefault="005F1CF4" w:rsidP="003D13FE">
      <w:pPr>
        <w:tabs>
          <w:tab w:val="left" w:pos="3360"/>
        </w:tabs>
        <w:bidi/>
        <w:spacing w:after="120"/>
        <w:rPr>
          <w:rFonts w:ascii="Nazanin" w:hAnsi="Nazanin" w:cs="B Nazanin"/>
          <w:sz w:val="24"/>
          <w:szCs w:val="24"/>
          <w:rtl/>
          <w:lang w:bidi="fa-IR"/>
        </w:rPr>
      </w:pPr>
      <w:bookmarkStart w:id="6" w:name="_Toc81996078"/>
      <w:r w:rsidRPr="008F032C">
        <w:rPr>
          <w:rFonts w:ascii="Nazanin" w:hAnsi="Nazanin" w:cs="B Nazanin" w:hint="cs"/>
          <w:b/>
          <w:bCs/>
          <w:sz w:val="24"/>
          <w:szCs w:val="24"/>
          <w:rtl/>
          <w:lang w:bidi="fa-IR"/>
        </w:rPr>
        <w:t>مدل دولومیتی شدن نشتی- برگشتی</w:t>
      </w:r>
      <w:r w:rsidRPr="00D65315">
        <w:rPr>
          <w:rFonts w:asciiTheme="majorBidi" w:hAnsiTheme="majorBidi" w:cstheme="majorBidi" w:hint="cs"/>
          <w:sz w:val="20"/>
          <w:rtl/>
          <w:lang w:bidi="fa-IR"/>
        </w:rPr>
        <w:t xml:space="preserve"> </w:t>
      </w:r>
      <w:r w:rsidRPr="00D65315">
        <w:rPr>
          <w:rFonts w:asciiTheme="majorBidi" w:hAnsiTheme="majorBidi" w:cstheme="majorBidi"/>
          <w:sz w:val="20"/>
          <w:lang w:bidi="fa-IR"/>
        </w:rPr>
        <w:t>(Seepage-reflux model)</w:t>
      </w:r>
      <w:bookmarkEnd w:id="6"/>
      <w:r>
        <w:rPr>
          <w:rFonts w:asciiTheme="majorBidi" w:hAnsiTheme="majorBidi" w:cstheme="majorBidi" w:hint="cs"/>
          <w:sz w:val="20"/>
          <w:rtl/>
          <w:lang w:bidi="fa-IR"/>
        </w:rPr>
        <w:t xml:space="preserve">: </w:t>
      </w:r>
      <w:r w:rsidRPr="0047007E">
        <w:rPr>
          <w:rFonts w:asciiTheme="majorBidi" w:hAnsiTheme="majorBidi" w:cs="B Nazanin" w:hint="cs"/>
          <w:sz w:val="24"/>
          <w:szCs w:val="24"/>
          <w:rtl/>
          <w:lang w:bidi="fa-IR"/>
        </w:rPr>
        <w:t>بررسی های انجام شده نشان می دهد</w:t>
      </w:r>
      <w:r w:rsidRPr="0047007E">
        <w:rPr>
          <w:rFonts w:asciiTheme="majorBidi" w:hAnsiTheme="majorBidi" w:cstheme="majorBidi" w:hint="cs"/>
          <w:sz w:val="24"/>
          <w:szCs w:val="24"/>
          <w:rtl/>
          <w:lang w:bidi="fa-IR"/>
        </w:rPr>
        <w:t xml:space="preserve"> </w:t>
      </w:r>
      <w:r w:rsidRPr="0047007E">
        <w:rPr>
          <w:rFonts w:asciiTheme="majorBidi" w:hAnsiTheme="majorBidi" w:cs="B Nazanin" w:hint="cs"/>
          <w:sz w:val="24"/>
          <w:szCs w:val="24"/>
          <w:rtl/>
          <w:lang w:bidi="fa-IR"/>
        </w:rPr>
        <w:t>عامل اصلی</w:t>
      </w:r>
      <w:r w:rsidRPr="0047007E">
        <w:rPr>
          <w:rFonts w:asciiTheme="majorBidi" w:hAnsiTheme="majorBidi" w:cstheme="majorBidi" w:hint="cs"/>
          <w:sz w:val="24"/>
          <w:szCs w:val="24"/>
          <w:rtl/>
          <w:lang w:bidi="fa-IR"/>
        </w:rPr>
        <w:t xml:space="preserve"> </w:t>
      </w:r>
      <w:r w:rsidRPr="004C0F48">
        <w:rPr>
          <w:rFonts w:asciiTheme="majorBidi" w:hAnsiTheme="majorBidi" w:cs="B Nazanin" w:hint="cs"/>
          <w:sz w:val="24"/>
          <w:szCs w:val="24"/>
          <w:rtl/>
          <w:lang w:bidi="fa-IR"/>
        </w:rPr>
        <w:t>دولومیتی شدن در پلتفرم کربناته سازند آسماری مدل نشتی برگشتی است</w:t>
      </w:r>
      <w:r>
        <w:rPr>
          <w:rFonts w:asciiTheme="majorBidi" w:hAnsiTheme="majorBidi" w:cs="B Nazanin" w:hint="cs"/>
          <w:sz w:val="24"/>
          <w:szCs w:val="24"/>
          <w:rtl/>
          <w:lang w:bidi="fa-IR"/>
        </w:rPr>
        <w:t xml:space="preserve"> </w:t>
      </w:r>
      <w:r>
        <w:rPr>
          <w:rFonts w:asciiTheme="majorBidi" w:hAnsiTheme="majorBidi" w:cs="B Nazanin"/>
          <w:sz w:val="24"/>
          <w:szCs w:val="24"/>
          <w:lang w:bidi="fa-IR"/>
        </w:rPr>
        <w:t>(</w:t>
      </w:r>
      <w:proofErr w:type="spellStart"/>
      <w:r w:rsidRPr="001D1911">
        <w:rPr>
          <w:rFonts w:asciiTheme="majorBidi" w:hAnsiTheme="majorBidi" w:cstheme="majorBidi"/>
          <w:sz w:val="20"/>
          <w:lang w:bidi="fa-IR"/>
        </w:rPr>
        <w:t>Omidpour</w:t>
      </w:r>
      <w:proofErr w:type="spellEnd"/>
      <w:r w:rsidRPr="001D1911">
        <w:rPr>
          <w:rFonts w:asciiTheme="majorBidi" w:hAnsiTheme="majorBidi" w:cstheme="majorBidi"/>
          <w:sz w:val="20"/>
          <w:lang w:bidi="fa-IR"/>
        </w:rPr>
        <w:t xml:space="preserve"> et al., 2021</w:t>
      </w:r>
      <w:r>
        <w:rPr>
          <w:rFonts w:asciiTheme="majorBidi" w:hAnsiTheme="majorBidi" w:cs="B Nazanin"/>
          <w:sz w:val="24"/>
          <w:szCs w:val="24"/>
          <w:lang w:bidi="fa-IR"/>
        </w:rPr>
        <w:t>)</w:t>
      </w:r>
      <w:r w:rsidRPr="004C0F48">
        <w:rPr>
          <w:rFonts w:asciiTheme="majorBidi" w:hAnsiTheme="majorBidi" w:cs="B Nazanin" w:hint="cs"/>
          <w:sz w:val="24"/>
          <w:szCs w:val="24"/>
          <w:rtl/>
          <w:lang w:bidi="fa-IR"/>
        </w:rPr>
        <w:t>.</w:t>
      </w:r>
      <w:r>
        <w:rPr>
          <w:rFonts w:asciiTheme="majorBidi" w:hAnsiTheme="majorBidi" w:cstheme="majorBidi" w:hint="cs"/>
          <w:sz w:val="20"/>
          <w:rtl/>
          <w:lang w:bidi="fa-IR"/>
        </w:rPr>
        <w:t xml:space="preserve"> </w:t>
      </w:r>
      <w:r w:rsidRPr="00810304">
        <w:rPr>
          <w:rFonts w:ascii="Nazanin" w:hAnsi="Nazanin" w:cs="B Nazanin"/>
          <w:sz w:val="24"/>
          <w:szCs w:val="24"/>
          <w:rtl/>
          <w:lang w:bidi="fa-IR"/>
        </w:rPr>
        <w:t>آب</w:t>
      </w:r>
      <w:r w:rsidRPr="00810304">
        <w:rPr>
          <w:rFonts w:ascii="Nazanin" w:hAnsi="Nazanin" w:cs="B Nazanin"/>
          <w:sz w:val="24"/>
          <w:szCs w:val="24"/>
          <w:rtl/>
          <w:lang w:bidi="fa-IR"/>
        </w:rPr>
        <w:softHyphen/>
        <w:t>های فوق العاده شور</w:t>
      </w:r>
      <w:r w:rsidRPr="00D65315">
        <w:rPr>
          <w:rFonts w:asciiTheme="majorBidi" w:hAnsiTheme="majorBidi" w:cstheme="majorBidi"/>
          <w:sz w:val="20"/>
          <w:rtl/>
          <w:lang w:bidi="fa-IR"/>
        </w:rPr>
        <w:t xml:space="preserve"> (</w:t>
      </w:r>
      <w:proofErr w:type="spellStart"/>
      <w:r w:rsidRPr="00D65315">
        <w:rPr>
          <w:rFonts w:asciiTheme="majorBidi" w:hAnsiTheme="majorBidi" w:cstheme="majorBidi"/>
          <w:sz w:val="20"/>
          <w:lang w:bidi="fa-IR"/>
        </w:rPr>
        <w:t>hypersaline</w:t>
      </w:r>
      <w:proofErr w:type="spellEnd"/>
      <w:r w:rsidRPr="00D65315">
        <w:rPr>
          <w:rFonts w:asciiTheme="majorBidi" w:hAnsiTheme="majorBidi" w:cstheme="majorBidi"/>
          <w:sz w:val="20"/>
          <w:rtl/>
          <w:lang w:bidi="fa-IR"/>
        </w:rPr>
        <w:t>)</w:t>
      </w:r>
      <w:r w:rsidRPr="00810304">
        <w:rPr>
          <w:rFonts w:ascii="Nazanin" w:hAnsi="Nazanin" w:cs="B Nazanin"/>
          <w:sz w:val="24"/>
          <w:szCs w:val="24"/>
          <w:rtl/>
          <w:lang w:bidi="fa-IR"/>
        </w:rPr>
        <w:t xml:space="preserve"> منشا گرفته از سازند گچساران </w:t>
      </w:r>
      <w:r w:rsidRPr="00D65315">
        <w:rPr>
          <w:rFonts w:asciiTheme="majorBidi" w:hAnsiTheme="majorBidi" w:cstheme="majorBidi"/>
          <w:sz w:val="20"/>
          <w:rtl/>
          <w:lang w:bidi="fa-IR"/>
        </w:rPr>
        <w:t>(</w:t>
      </w:r>
      <w:proofErr w:type="spellStart"/>
      <w:r w:rsidRPr="00D65315">
        <w:rPr>
          <w:rFonts w:asciiTheme="majorBidi" w:hAnsiTheme="majorBidi" w:cstheme="majorBidi"/>
          <w:sz w:val="20"/>
          <w:lang w:bidi="fa-IR"/>
        </w:rPr>
        <w:t>Gachsaran</w:t>
      </w:r>
      <w:proofErr w:type="spellEnd"/>
      <w:r w:rsidRPr="00D65315">
        <w:rPr>
          <w:rFonts w:asciiTheme="majorBidi" w:hAnsiTheme="majorBidi" w:cstheme="majorBidi"/>
          <w:sz w:val="20"/>
          <w:rtl/>
          <w:lang w:bidi="fa-IR"/>
        </w:rPr>
        <w:t>)</w:t>
      </w:r>
      <w:r w:rsidRPr="00810304">
        <w:rPr>
          <w:rFonts w:ascii="Nazanin" w:hAnsi="Nazanin" w:cs="B Nazanin" w:hint="cs"/>
          <w:sz w:val="24"/>
          <w:szCs w:val="24"/>
          <w:rtl/>
          <w:lang w:bidi="fa-IR"/>
        </w:rPr>
        <w:t xml:space="preserve"> و رسوبات بالای پهنه جزر و مدی</w:t>
      </w:r>
      <w:r w:rsidRPr="00810304">
        <w:rPr>
          <w:rFonts w:ascii="Nazanin" w:hAnsi="Nazanin" w:cs="B Nazanin"/>
          <w:sz w:val="24"/>
          <w:szCs w:val="24"/>
          <w:rtl/>
          <w:lang w:bidi="fa-IR"/>
        </w:rPr>
        <w:t xml:space="preserve"> اجازه می</w:t>
      </w:r>
      <w:r w:rsidRPr="00810304">
        <w:rPr>
          <w:rFonts w:ascii="Nazanin" w:hAnsi="Nazanin" w:cs="B Nazanin"/>
          <w:sz w:val="24"/>
          <w:szCs w:val="24"/>
          <w:rtl/>
          <w:lang w:bidi="fa-IR"/>
        </w:rPr>
        <w:softHyphen/>
        <w:t xml:space="preserve">دهد به سمت پایین در رسوبات ساب تایدال کم عمق در سازند آسماری نفوذ کرده و به سمت دریا با تراواش از </w:t>
      </w:r>
      <w:r w:rsidRPr="00810304">
        <w:rPr>
          <w:rFonts w:ascii="Nazanin" w:hAnsi="Nazanin" w:cs="B Nazanin" w:hint="cs"/>
          <w:sz w:val="24"/>
          <w:szCs w:val="24"/>
          <w:rtl/>
          <w:lang w:bidi="fa-IR"/>
        </w:rPr>
        <w:t xml:space="preserve">درون </w:t>
      </w:r>
      <w:r w:rsidRPr="00810304">
        <w:rPr>
          <w:rFonts w:ascii="Nazanin" w:hAnsi="Nazanin" w:cs="B Nazanin"/>
          <w:sz w:val="24"/>
          <w:szCs w:val="24"/>
          <w:rtl/>
          <w:lang w:bidi="fa-IR"/>
        </w:rPr>
        <w:t>نهشته</w:t>
      </w:r>
      <w:r w:rsidRPr="00810304">
        <w:rPr>
          <w:rFonts w:ascii="Nazanin" w:hAnsi="Nazanin" w:cs="B Nazanin"/>
          <w:sz w:val="24"/>
          <w:szCs w:val="24"/>
          <w:rtl/>
          <w:lang w:bidi="fa-IR"/>
        </w:rPr>
        <w:softHyphen/>
        <w:t>های دور از ساحل حرکت کنند</w:t>
      </w:r>
      <w:r>
        <w:rPr>
          <w:rFonts w:ascii="Nazanin" w:hAnsi="Nazanin" w:cs="B Nazanin" w:hint="cs"/>
          <w:sz w:val="24"/>
          <w:szCs w:val="24"/>
          <w:rtl/>
          <w:lang w:bidi="fa-IR"/>
        </w:rPr>
        <w:t xml:space="preserve"> و آنها دولومیتی می</w:t>
      </w:r>
      <w:r w:rsidR="003D13FE">
        <w:rPr>
          <w:rFonts w:ascii="Nazanin" w:hAnsi="Nazanin" w:cs="B Nazanin"/>
          <w:sz w:val="24"/>
          <w:szCs w:val="24"/>
          <w:lang w:bidi="fa-IR"/>
        </w:rPr>
        <w:softHyphen/>
      </w:r>
      <w:r>
        <w:rPr>
          <w:rFonts w:ascii="Nazanin" w:hAnsi="Nazanin" w:cs="B Nazanin" w:hint="cs"/>
          <w:sz w:val="24"/>
          <w:szCs w:val="24"/>
          <w:rtl/>
          <w:lang w:bidi="fa-IR"/>
        </w:rPr>
        <w:t>کنند</w:t>
      </w:r>
      <w:r w:rsidRPr="00810304">
        <w:rPr>
          <w:rFonts w:ascii="Nazanin" w:hAnsi="Nazanin" w:cs="B Nazanin"/>
          <w:sz w:val="24"/>
          <w:szCs w:val="24"/>
          <w:rtl/>
          <w:lang w:bidi="fa-IR"/>
        </w:rPr>
        <w:t xml:space="preserve"> همانطور که توسط مورو (1990) پیشنهاد شده است </w:t>
      </w:r>
      <w:r w:rsidRPr="00D65315">
        <w:rPr>
          <w:rFonts w:asciiTheme="majorBidi" w:hAnsiTheme="majorBidi" w:cstheme="majorBidi"/>
          <w:sz w:val="20"/>
          <w:rtl/>
          <w:lang w:bidi="fa-IR"/>
        </w:rPr>
        <w:t>(</w:t>
      </w:r>
      <w:r w:rsidRPr="00D65315">
        <w:rPr>
          <w:rFonts w:asciiTheme="majorBidi" w:hAnsiTheme="majorBidi" w:cstheme="majorBidi"/>
          <w:sz w:val="20"/>
          <w:lang w:bidi="fa-IR"/>
        </w:rPr>
        <w:t>Al-</w:t>
      </w:r>
      <w:proofErr w:type="spellStart"/>
      <w:r w:rsidRPr="00D65315">
        <w:rPr>
          <w:rFonts w:asciiTheme="majorBidi" w:hAnsiTheme="majorBidi" w:cstheme="majorBidi"/>
          <w:sz w:val="20"/>
          <w:lang w:bidi="fa-IR"/>
        </w:rPr>
        <w:t>Aasm</w:t>
      </w:r>
      <w:proofErr w:type="spellEnd"/>
      <w:r w:rsidRPr="00D65315">
        <w:rPr>
          <w:rFonts w:asciiTheme="majorBidi" w:hAnsiTheme="majorBidi" w:cstheme="majorBidi"/>
          <w:sz w:val="20"/>
          <w:lang w:bidi="fa-IR"/>
        </w:rPr>
        <w:t>, 2003</w:t>
      </w:r>
      <w:r w:rsidRPr="00D65315">
        <w:rPr>
          <w:rFonts w:asciiTheme="majorBidi" w:hAnsiTheme="majorBidi" w:cstheme="majorBidi"/>
          <w:sz w:val="20"/>
          <w:rtl/>
          <w:lang w:bidi="fa-IR"/>
        </w:rPr>
        <w:t>)</w:t>
      </w:r>
      <w:r w:rsidRPr="00810304">
        <w:rPr>
          <w:rFonts w:ascii="Nazanin" w:hAnsi="Nazanin" w:cs="B Nazanin"/>
          <w:sz w:val="24"/>
          <w:szCs w:val="24"/>
          <w:rtl/>
          <w:lang w:bidi="fa-IR"/>
        </w:rPr>
        <w:t xml:space="preserve">. </w:t>
      </w:r>
    </w:p>
    <w:p w14:paraId="3745A9E6" w14:textId="4819DBC7" w:rsidR="005F1CF4" w:rsidRPr="00810304" w:rsidRDefault="005F1CF4" w:rsidP="003D13FE">
      <w:pPr>
        <w:tabs>
          <w:tab w:val="left" w:pos="3360"/>
        </w:tabs>
        <w:bidi/>
        <w:spacing w:after="120"/>
        <w:rPr>
          <w:rFonts w:ascii="Nazanin" w:hAnsi="Nazanin" w:cs="B Nazanin"/>
          <w:sz w:val="24"/>
          <w:szCs w:val="24"/>
          <w:rtl/>
          <w:lang w:bidi="fa-IR"/>
        </w:rPr>
      </w:pPr>
      <w:bookmarkStart w:id="7" w:name="_Toc81996079"/>
      <w:r w:rsidRPr="00FB5460">
        <w:rPr>
          <w:rFonts w:ascii="Nazanin" w:hAnsi="Nazanin" w:cs="B Nazanin" w:hint="cs"/>
          <w:b/>
          <w:bCs/>
          <w:sz w:val="24"/>
          <w:szCs w:val="24"/>
          <w:rtl/>
          <w:lang w:bidi="fa-IR"/>
        </w:rPr>
        <w:lastRenderedPageBreak/>
        <w:t>مدل دولومیتی شدن تدفینی</w:t>
      </w:r>
      <w:r w:rsidRPr="00D65315">
        <w:rPr>
          <w:rFonts w:asciiTheme="majorBidi" w:hAnsiTheme="majorBidi" w:cstheme="majorBidi" w:hint="cs"/>
          <w:sz w:val="20"/>
          <w:rtl/>
          <w:lang w:bidi="fa-IR"/>
        </w:rPr>
        <w:t xml:space="preserve"> </w:t>
      </w:r>
      <w:r w:rsidRPr="00D65315">
        <w:rPr>
          <w:rFonts w:asciiTheme="majorBidi" w:hAnsiTheme="majorBidi" w:cstheme="majorBidi"/>
          <w:sz w:val="20"/>
          <w:lang w:bidi="fa-IR"/>
        </w:rPr>
        <w:t>(Burial model)</w:t>
      </w:r>
      <w:bookmarkEnd w:id="7"/>
      <w:r>
        <w:rPr>
          <w:rFonts w:asciiTheme="majorBidi" w:hAnsiTheme="majorBidi" w:cstheme="majorBidi" w:hint="cs"/>
          <w:sz w:val="20"/>
          <w:rtl/>
          <w:lang w:bidi="fa-IR"/>
        </w:rPr>
        <w:t xml:space="preserve">: </w:t>
      </w:r>
      <w:r w:rsidRPr="00810304">
        <w:rPr>
          <w:rFonts w:ascii="Nazanin" w:hAnsi="Nazanin" w:cs="B Nazanin"/>
          <w:sz w:val="24"/>
          <w:szCs w:val="24"/>
          <w:rtl/>
          <w:lang w:bidi="fa-IR"/>
        </w:rPr>
        <w:t xml:space="preserve">دولومیتی شدن </w:t>
      </w:r>
      <w:r w:rsidRPr="00810304">
        <w:rPr>
          <w:rFonts w:ascii="Nazanin" w:hAnsi="Nazanin" w:cs="B Nazanin" w:hint="cs"/>
          <w:sz w:val="24"/>
          <w:szCs w:val="24"/>
          <w:rtl/>
          <w:lang w:bidi="fa-IR"/>
        </w:rPr>
        <w:t>ت</w:t>
      </w:r>
      <w:r w:rsidRPr="00810304">
        <w:rPr>
          <w:rFonts w:ascii="Nazanin" w:hAnsi="Nazanin" w:cs="B Nazanin"/>
          <w:sz w:val="24"/>
          <w:szCs w:val="24"/>
          <w:rtl/>
          <w:lang w:bidi="fa-IR"/>
        </w:rPr>
        <w:t>دف</w:t>
      </w:r>
      <w:r w:rsidRPr="00810304">
        <w:rPr>
          <w:rFonts w:ascii="Nazanin" w:hAnsi="Nazanin" w:cs="B Nazanin" w:hint="cs"/>
          <w:sz w:val="24"/>
          <w:szCs w:val="24"/>
          <w:rtl/>
          <w:lang w:bidi="fa-IR"/>
        </w:rPr>
        <w:t>ی</w:t>
      </w:r>
      <w:r w:rsidRPr="00810304">
        <w:rPr>
          <w:rFonts w:ascii="Nazanin" w:hAnsi="Nazanin" w:cs="B Nazanin"/>
          <w:sz w:val="24"/>
          <w:szCs w:val="24"/>
          <w:rtl/>
          <w:lang w:bidi="fa-IR"/>
        </w:rPr>
        <w:t>نی همراه با تبلور مجدد/جانشینی ظاهرا معقول</w:t>
      </w:r>
      <w:r w:rsidRPr="00810304">
        <w:rPr>
          <w:rFonts w:ascii="Nazanin" w:hAnsi="Nazanin" w:cs="B Nazanin"/>
          <w:sz w:val="24"/>
          <w:szCs w:val="24"/>
          <w:rtl/>
          <w:lang w:bidi="fa-IR"/>
        </w:rPr>
        <w:softHyphen/>
        <w:t xml:space="preserve">ترین مدل برای توضیح منشا دولوميت‌های درشت بلور </w:t>
      </w:r>
      <w:r w:rsidRPr="00802424">
        <w:rPr>
          <w:rFonts w:asciiTheme="majorBidi" w:hAnsiTheme="majorBidi" w:cstheme="majorBidi"/>
          <w:sz w:val="20"/>
          <w:lang w:bidi="fa-IR"/>
        </w:rPr>
        <w:t>D3</w:t>
      </w:r>
      <w:r w:rsidRPr="00810304">
        <w:rPr>
          <w:rFonts w:ascii="Nazanin" w:hAnsi="Nazanin" w:cs="B Nazanin"/>
          <w:sz w:val="24"/>
          <w:szCs w:val="24"/>
          <w:rtl/>
          <w:lang w:bidi="fa-IR"/>
        </w:rPr>
        <w:t xml:space="preserve"> و دولوميت‌های زین اسبی </w:t>
      </w:r>
      <w:r w:rsidRPr="00D65315">
        <w:rPr>
          <w:rFonts w:asciiTheme="majorBidi" w:hAnsiTheme="majorBidi" w:cstheme="majorBidi"/>
          <w:sz w:val="20"/>
          <w:lang w:bidi="fa-IR"/>
        </w:rPr>
        <w:t>D4</w:t>
      </w:r>
      <w:r w:rsidRPr="00810304">
        <w:rPr>
          <w:rFonts w:ascii="Nazanin" w:hAnsi="Nazanin" w:cs="B Nazanin"/>
          <w:sz w:val="24"/>
          <w:szCs w:val="24"/>
          <w:rtl/>
          <w:lang w:bidi="fa-IR"/>
        </w:rPr>
        <w:t xml:space="preserve"> در سازند آسماری به ویژه در بخش</w:t>
      </w:r>
      <w:r w:rsidRPr="00810304">
        <w:rPr>
          <w:rFonts w:ascii="Nazanin" w:hAnsi="Nazanin" w:cs="B Nazanin"/>
          <w:sz w:val="24"/>
          <w:szCs w:val="24"/>
          <w:rtl/>
          <w:lang w:bidi="fa-IR"/>
        </w:rPr>
        <w:softHyphen/>
        <w:t xml:space="preserve">های پایینی آن است </w:t>
      </w:r>
      <w:r w:rsidRPr="00D65315">
        <w:rPr>
          <w:rFonts w:asciiTheme="majorBidi" w:hAnsiTheme="majorBidi" w:cstheme="majorBidi"/>
          <w:sz w:val="20"/>
          <w:rtl/>
          <w:lang w:bidi="fa-IR"/>
        </w:rPr>
        <w:t>(</w:t>
      </w:r>
      <w:proofErr w:type="spellStart"/>
      <w:r w:rsidRPr="00D65315">
        <w:rPr>
          <w:rFonts w:asciiTheme="majorBidi" w:hAnsiTheme="majorBidi" w:cstheme="majorBidi"/>
          <w:sz w:val="20"/>
          <w:lang w:bidi="fa-IR"/>
        </w:rPr>
        <w:t>Omidpour</w:t>
      </w:r>
      <w:proofErr w:type="spellEnd"/>
      <w:r w:rsidRPr="00D65315">
        <w:rPr>
          <w:rFonts w:asciiTheme="majorBidi" w:hAnsiTheme="majorBidi" w:cstheme="majorBidi"/>
          <w:sz w:val="20"/>
          <w:lang w:bidi="fa-IR"/>
        </w:rPr>
        <w:t xml:space="preserve"> et al., 2021</w:t>
      </w:r>
      <w:r w:rsidRPr="00D65315">
        <w:rPr>
          <w:rFonts w:asciiTheme="majorBidi" w:hAnsiTheme="majorBidi" w:cstheme="majorBidi"/>
          <w:sz w:val="20"/>
          <w:rtl/>
          <w:lang w:bidi="fa-IR"/>
        </w:rPr>
        <w:t>).</w:t>
      </w:r>
      <w:r w:rsidRPr="00810304">
        <w:rPr>
          <w:rFonts w:ascii="Nazanin" w:hAnsi="Nazanin" w:cs="B Nazanin" w:hint="cs"/>
          <w:sz w:val="24"/>
          <w:szCs w:val="24"/>
          <w:rtl/>
          <w:lang w:bidi="fa-IR"/>
        </w:rPr>
        <w:t xml:space="preserve"> منشاء سیالات دولومیت ساز در این مدل دولومیتی شدن </w:t>
      </w:r>
      <w:r w:rsidRPr="00810304">
        <w:rPr>
          <w:rFonts w:ascii="Nazanin" w:hAnsi="Nazanin" w:cs="B Nazanin"/>
          <w:sz w:val="24"/>
          <w:szCs w:val="24"/>
          <w:rtl/>
          <w:lang w:bidi="fa-IR"/>
        </w:rPr>
        <w:t xml:space="preserve">آب منفذی </w:t>
      </w:r>
      <w:r w:rsidRPr="00D65315">
        <w:rPr>
          <w:rFonts w:asciiTheme="majorBidi" w:hAnsiTheme="majorBidi" w:cstheme="majorBidi"/>
          <w:sz w:val="20"/>
          <w:rtl/>
          <w:lang w:bidi="fa-IR"/>
        </w:rPr>
        <w:t>(</w:t>
      </w:r>
      <w:proofErr w:type="spellStart"/>
      <w:r w:rsidRPr="00D65315">
        <w:rPr>
          <w:rFonts w:asciiTheme="majorBidi" w:hAnsiTheme="majorBidi" w:cstheme="majorBidi"/>
          <w:sz w:val="20"/>
          <w:lang w:bidi="fa-IR"/>
        </w:rPr>
        <w:t>Porewater</w:t>
      </w:r>
      <w:proofErr w:type="spellEnd"/>
      <w:r w:rsidRPr="00D65315">
        <w:rPr>
          <w:rFonts w:asciiTheme="majorBidi" w:hAnsiTheme="majorBidi" w:cstheme="majorBidi"/>
          <w:sz w:val="20"/>
          <w:lang w:bidi="fa-IR"/>
        </w:rPr>
        <w:t xml:space="preserve"> fluid</w:t>
      </w:r>
      <w:r w:rsidRPr="00D65315">
        <w:rPr>
          <w:rFonts w:asciiTheme="majorBidi" w:hAnsiTheme="majorBidi" w:cstheme="majorBidi"/>
          <w:sz w:val="20"/>
          <w:rtl/>
          <w:lang w:bidi="fa-IR"/>
        </w:rPr>
        <w:t>)</w:t>
      </w:r>
      <w:r w:rsidRPr="00810304">
        <w:rPr>
          <w:rFonts w:ascii="Nazanin" w:hAnsi="Nazanin" w:cs="B Nazanin" w:hint="cs"/>
          <w:sz w:val="24"/>
          <w:szCs w:val="24"/>
          <w:rtl/>
          <w:lang w:bidi="fa-IR"/>
        </w:rPr>
        <w:t xml:space="preserve"> است.</w:t>
      </w:r>
      <w:r>
        <w:rPr>
          <w:rFonts w:ascii="Nazanin" w:hAnsi="Nazanin" w:cs="B Nazanin" w:hint="cs"/>
          <w:sz w:val="24"/>
          <w:szCs w:val="24"/>
          <w:rtl/>
          <w:lang w:bidi="fa-IR"/>
        </w:rPr>
        <w:t xml:space="preserve"> </w:t>
      </w:r>
      <w:r w:rsidRPr="00810304">
        <w:rPr>
          <w:rFonts w:ascii="Nazanin" w:hAnsi="Nazanin" w:cs="B Nazanin"/>
          <w:sz w:val="24"/>
          <w:szCs w:val="24"/>
          <w:rtl/>
          <w:lang w:bidi="fa-IR"/>
        </w:rPr>
        <w:t>حضور دولومیت درشت بلور و غیرمسطح با مراکز کدر و تیره</w:t>
      </w:r>
      <w:r>
        <w:rPr>
          <w:rFonts w:ascii="Nazanin" w:hAnsi="Nazanin" w:cs="B Nazanin" w:hint="cs"/>
          <w:sz w:val="24"/>
          <w:szCs w:val="24"/>
          <w:rtl/>
          <w:lang w:bidi="fa-IR"/>
        </w:rPr>
        <w:t>،</w:t>
      </w:r>
      <w:r w:rsidRPr="00D65315">
        <w:rPr>
          <w:rFonts w:asciiTheme="majorBidi" w:hAnsiTheme="majorBidi" w:cstheme="majorBidi"/>
          <w:sz w:val="20"/>
          <w:rtl/>
          <w:lang w:bidi="fa-IR"/>
        </w:rPr>
        <w:t xml:space="preserve"> </w:t>
      </w:r>
      <w:r w:rsidRPr="00810304">
        <w:rPr>
          <w:rFonts w:ascii="Nazanin" w:hAnsi="Nazanin" w:cs="B Nazanin"/>
          <w:sz w:val="24"/>
          <w:szCs w:val="24"/>
          <w:rtl/>
          <w:lang w:bidi="fa-IR"/>
        </w:rPr>
        <w:t>حضور دولومیت زین اسبی در حفرات باقی مانده و در امتداد رگچه</w:t>
      </w:r>
      <w:r w:rsidRPr="00810304">
        <w:rPr>
          <w:rFonts w:ascii="Nazanin" w:hAnsi="Nazanin" w:cs="B Nazanin"/>
          <w:sz w:val="24"/>
          <w:szCs w:val="24"/>
          <w:rtl/>
          <w:lang w:bidi="fa-IR"/>
        </w:rPr>
        <w:softHyphen/>
        <w:t>های انحلال فشاری، پراکند</w:t>
      </w:r>
      <w:r>
        <w:rPr>
          <w:rFonts w:ascii="Nazanin" w:hAnsi="Nazanin" w:cs="B Nazanin" w:hint="cs"/>
          <w:sz w:val="24"/>
          <w:szCs w:val="24"/>
          <w:rtl/>
          <w:lang w:bidi="fa-IR"/>
        </w:rPr>
        <w:t>گی</w:t>
      </w:r>
      <w:r w:rsidRPr="00810304">
        <w:rPr>
          <w:rFonts w:ascii="Nazanin" w:hAnsi="Nazanin" w:cs="B Nazanin"/>
          <w:sz w:val="24"/>
          <w:szCs w:val="24"/>
          <w:rtl/>
          <w:lang w:bidi="fa-IR"/>
        </w:rPr>
        <w:t xml:space="preserve"> بلورهای دولومیتی درشت درون سیمان انیدریتی، مقادیر بالای آهن و منگنز در دولوميت‌ها (</w:t>
      </w:r>
      <w:proofErr w:type="spellStart"/>
      <w:r w:rsidRPr="00D65315">
        <w:rPr>
          <w:rFonts w:asciiTheme="majorBidi" w:hAnsiTheme="majorBidi" w:cstheme="majorBidi"/>
          <w:sz w:val="20"/>
          <w:lang w:bidi="fa-IR"/>
        </w:rPr>
        <w:t>Sabbagh-Bajestani</w:t>
      </w:r>
      <w:proofErr w:type="spellEnd"/>
      <w:r w:rsidRPr="00D65315">
        <w:rPr>
          <w:rFonts w:asciiTheme="majorBidi" w:hAnsiTheme="majorBidi" w:cstheme="majorBidi"/>
          <w:sz w:val="20"/>
          <w:lang w:bidi="fa-IR"/>
        </w:rPr>
        <w:t xml:space="preserve"> et al., 2018</w:t>
      </w:r>
      <w:proofErr w:type="gramStart"/>
      <w:r w:rsidRPr="00D65315">
        <w:rPr>
          <w:rFonts w:asciiTheme="majorBidi" w:hAnsiTheme="majorBidi" w:cstheme="majorBidi"/>
          <w:sz w:val="20"/>
          <w:rtl/>
          <w:lang w:bidi="fa-IR"/>
        </w:rPr>
        <w:t>)</w:t>
      </w:r>
      <w:r w:rsidRPr="00810304">
        <w:rPr>
          <w:rFonts w:ascii="Nazanin" w:hAnsi="Nazanin" w:cs="B Nazanin"/>
          <w:sz w:val="24"/>
          <w:szCs w:val="24"/>
          <w:rtl/>
          <w:lang w:bidi="fa-IR"/>
        </w:rPr>
        <w:t>،</w:t>
      </w:r>
      <w:proofErr w:type="gramEnd"/>
      <w:r w:rsidRPr="00810304">
        <w:rPr>
          <w:rFonts w:ascii="Nazanin" w:hAnsi="Nazanin" w:cs="B Nazanin"/>
          <w:sz w:val="24"/>
          <w:szCs w:val="24"/>
          <w:rtl/>
          <w:lang w:bidi="fa-IR"/>
        </w:rPr>
        <w:t xml:space="preserve"> زون بندی/منطقه بندی بلوری در </w:t>
      </w:r>
      <w:r w:rsidRPr="00810304">
        <w:rPr>
          <w:rFonts w:ascii="Nazanin" w:hAnsi="Nazanin" w:cs="B Nazanin" w:hint="cs"/>
          <w:sz w:val="24"/>
          <w:szCs w:val="24"/>
          <w:rtl/>
          <w:lang w:bidi="fa-IR"/>
        </w:rPr>
        <w:t xml:space="preserve">میکروسکوپ </w:t>
      </w:r>
      <w:r w:rsidRPr="00810304">
        <w:rPr>
          <w:rFonts w:ascii="Nazanin" w:hAnsi="Nazanin" w:cs="B Nazanin"/>
          <w:sz w:val="24"/>
          <w:szCs w:val="24"/>
          <w:rtl/>
          <w:lang w:bidi="fa-IR"/>
        </w:rPr>
        <w:t>کاتدولومینسانس و تمرکز پایین استرانسیوم و سدیم در دولوميت‌ها.</w:t>
      </w:r>
    </w:p>
    <w:p w14:paraId="0693A70A" w14:textId="77777777" w:rsidR="005F1CF4" w:rsidRPr="00810304" w:rsidRDefault="005F1CF4" w:rsidP="005F1CF4">
      <w:pPr>
        <w:tabs>
          <w:tab w:val="left" w:pos="3360"/>
        </w:tabs>
        <w:bidi/>
        <w:spacing w:after="120"/>
        <w:rPr>
          <w:rFonts w:ascii="Nazanin" w:hAnsi="Nazanin" w:cs="B Nazanin"/>
          <w:sz w:val="24"/>
          <w:szCs w:val="24"/>
          <w:rtl/>
          <w:lang w:bidi="fa-IR"/>
        </w:rPr>
      </w:pPr>
      <w:bookmarkStart w:id="8" w:name="_Toc81996080"/>
      <w:r w:rsidRPr="00810304">
        <w:rPr>
          <w:rFonts w:ascii="Nazanin" w:hAnsi="Nazanin" w:cs="B Nazanin" w:hint="cs"/>
          <w:sz w:val="24"/>
          <w:szCs w:val="24"/>
          <w:rtl/>
          <w:lang w:bidi="fa-IR"/>
        </w:rPr>
        <w:t xml:space="preserve"> </w:t>
      </w:r>
      <w:r w:rsidRPr="00F51BC5">
        <w:rPr>
          <w:rFonts w:ascii="Nazanin" w:hAnsi="Nazanin" w:cs="B Nazanin" w:hint="cs"/>
          <w:b/>
          <w:bCs/>
          <w:sz w:val="24"/>
          <w:szCs w:val="24"/>
          <w:rtl/>
          <w:lang w:bidi="fa-IR"/>
        </w:rPr>
        <w:t>مدل دولومیتی شدن اختلاط آب شور و شیرین</w:t>
      </w:r>
      <w:r w:rsidRPr="00D65315">
        <w:rPr>
          <w:rFonts w:asciiTheme="majorBidi" w:hAnsiTheme="majorBidi" w:cstheme="majorBidi" w:hint="cs"/>
          <w:sz w:val="20"/>
          <w:rtl/>
          <w:lang w:bidi="fa-IR"/>
        </w:rPr>
        <w:t xml:space="preserve"> </w:t>
      </w:r>
      <w:r w:rsidRPr="00D65315">
        <w:rPr>
          <w:rFonts w:asciiTheme="majorBidi" w:hAnsiTheme="majorBidi" w:cstheme="majorBidi"/>
          <w:sz w:val="20"/>
          <w:lang w:bidi="fa-IR"/>
        </w:rPr>
        <w:t>(Meteoric-mixing zone model)</w:t>
      </w:r>
      <w:bookmarkEnd w:id="8"/>
      <w:r>
        <w:rPr>
          <w:rFonts w:asciiTheme="majorBidi" w:hAnsiTheme="majorBidi" w:cstheme="majorBidi" w:hint="cs"/>
          <w:sz w:val="20"/>
          <w:rtl/>
          <w:lang w:bidi="fa-IR"/>
        </w:rPr>
        <w:t xml:space="preserve"> :</w:t>
      </w:r>
    </w:p>
    <w:p w14:paraId="697BCCDF" w14:textId="6B33EFD0" w:rsidR="005F1CF4" w:rsidRPr="001E349F" w:rsidRDefault="005F1CF4" w:rsidP="003D13FE">
      <w:pPr>
        <w:tabs>
          <w:tab w:val="left" w:pos="3360"/>
        </w:tabs>
        <w:bidi/>
        <w:spacing w:after="120"/>
        <w:rPr>
          <w:rFonts w:cs="B Nazanin"/>
          <w:sz w:val="28"/>
          <w:szCs w:val="28"/>
          <w:rtl/>
          <w:lang w:bidi="fa-IR"/>
        </w:rPr>
      </w:pPr>
      <w:r w:rsidRPr="00810304">
        <w:rPr>
          <w:rFonts w:ascii="Nazanin" w:hAnsi="Nazanin" w:cs="B Nazanin"/>
          <w:sz w:val="24"/>
          <w:szCs w:val="24"/>
          <w:rtl/>
          <w:lang w:bidi="fa-IR"/>
        </w:rPr>
        <w:t>این مدل برای سیمان دولومیت شفاف</w:t>
      </w:r>
      <w:r>
        <w:rPr>
          <w:rFonts w:ascii="Nazanin" w:hAnsi="Nazanin" w:cs="B Nazanin" w:hint="cs"/>
          <w:sz w:val="24"/>
          <w:szCs w:val="24"/>
          <w:rtl/>
          <w:lang w:bidi="fa-IR"/>
        </w:rPr>
        <w:t xml:space="preserve"> (بدون انکلوزیون)</w:t>
      </w:r>
      <w:r w:rsidRPr="00810304">
        <w:rPr>
          <w:rFonts w:ascii="Nazanin" w:hAnsi="Nazanin" w:cs="B Nazanin"/>
          <w:sz w:val="24"/>
          <w:szCs w:val="24"/>
          <w:rtl/>
          <w:lang w:bidi="fa-IR"/>
        </w:rPr>
        <w:t xml:space="preserve"> با اندازه کمتر از 100 میکرون پرکننده حفرات نسبت داده می</w:t>
      </w:r>
      <w:r w:rsidRPr="00810304">
        <w:rPr>
          <w:rFonts w:ascii="Nazanin" w:hAnsi="Nazanin" w:cs="B Nazanin"/>
          <w:sz w:val="24"/>
          <w:szCs w:val="24"/>
          <w:rtl/>
          <w:lang w:bidi="fa-IR"/>
        </w:rPr>
        <w:softHyphen/>
        <w:t>شود (شکل</w:t>
      </w:r>
      <w:r w:rsidRPr="00810304">
        <w:rPr>
          <w:rFonts w:ascii="Nazanin" w:hAnsi="Nazanin" w:cs="B Nazanin" w:hint="cs"/>
          <w:sz w:val="24"/>
          <w:szCs w:val="24"/>
          <w:rtl/>
          <w:lang w:bidi="fa-IR"/>
        </w:rPr>
        <w:t xml:space="preserve"> 5</w:t>
      </w:r>
      <w:r>
        <w:rPr>
          <w:rFonts w:ascii="Nazanin" w:hAnsi="Nazanin" w:cs="B Nazanin" w:hint="cs"/>
          <w:sz w:val="24"/>
          <w:szCs w:val="24"/>
          <w:rtl/>
          <w:lang w:bidi="fa-IR"/>
        </w:rPr>
        <w:t xml:space="preserve"> تصویر </w:t>
      </w:r>
      <w:r w:rsidRPr="00ED1C5A">
        <w:rPr>
          <w:rFonts w:asciiTheme="majorBidi" w:hAnsiTheme="majorBidi" w:cstheme="majorBidi"/>
          <w:sz w:val="20"/>
          <w:lang w:bidi="fa-IR"/>
        </w:rPr>
        <w:t>A</w:t>
      </w:r>
      <w:r w:rsidRPr="00810304">
        <w:rPr>
          <w:rFonts w:ascii="Nazanin" w:hAnsi="Nazanin" w:cs="B Nazanin"/>
          <w:sz w:val="24"/>
          <w:szCs w:val="24"/>
          <w:rtl/>
          <w:lang w:bidi="fa-IR"/>
        </w:rPr>
        <w:t>). سیمان دولومیتی شفاف ممکن است از سیالات دولومیت ساز حاصل شده از ترکیب آب</w:t>
      </w:r>
      <w:r w:rsidRPr="00810304">
        <w:rPr>
          <w:rFonts w:ascii="Nazanin" w:hAnsi="Nazanin" w:cs="B Nazanin" w:hint="cs"/>
          <w:sz w:val="24"/>
          <w:szCs w:val="24"/>
          <w:rtl/>
          <w:lang w:bidi="fa-IR"/>
        </w:rPr>
        <w:t xml:space="preserve"> شور</w:t>
      </w:r>
      <w:r w:rsidRPr="00810304">
        <w:rPr>
          <w:rFonts w:ascii="Nazanin" w:hAnsi="Nazanin" w:cs="B Nazanin"/>
          <w:sz w:val="24"/>
          <w:szCs w:val="24"/>
          <w:rtl/>
          <w:lang w:bidi="fa-IR"/>
        </w:rPr>
        <w:t xml:space="preserve"> دریا و آب</w:t>
      </w:r>
      <w:r w:rsidRPr="00810304">
        <w:rPr>
          <w:rFonts w:ascii="Nazanin" w:hAnsi="Nazanin" w:cs="B Nazanin" w:hint="cs"/>
          <w:sz w:val="24"/>
          <w:szCs w:val="24"/>
          <w:rtl/>
          <w:lang w:bidi="fa-IR"/>
        </w:rPr>
        <w:t xml:space="preserve"> شیرین</w:t>
      </w:r>
      <w:r w:rsidRPr="00810304">
        <w:rPr>
          <w:rFonts w:ascii="Nazanin" w:hAnsi="Nazanin" w:cs="B Nazanin"/>
          <w:sz w:val="24"/>
          <w:szCs w:val="24"/>
          <w:rtl/>
          <w:lang w:bidi="fa-IR"/>
        </w:rPr>
        <w:t xml:space="preserve"> جوی زیرسطحی</w:t>
      </w:r>
      <w:r w:rsidRPr="00810304">
        <w:rPr>
          <w:rFonts w:ascii="Nazanin" w:hAnsi="Nazanin" w:cs="B Nazanin" w:hint="cs"/>
          <w:sz w:val="24"/>
          <w:szCs w:val="24"/>
          <w:rtl/>
          <w:lang w:bidi="fa-IR"/>
        </w:rPr>
        <w:t xml:space="preserve"> </w:t>
      </w:r>
      <w:r w:rsidRPr="00810304">
        <w:rPr>
          <w:rFonts w:ascii="Nazanin" w:hAnsi="Nazanin" w:cs="B Nazanin"/>
          <w:sz w:val="24"/>
          <w:szCs w:val="24"/>
          <w:rtl/>
          <w:lang w:bidi="fa-IR"/>
        </w:rPr>
        <w:t>در هنگام پایین آمدن سطح آب دریا و قرار گرفتن در معرض خروج از آب تشکیل شده باشد (</w:t>
      </w:r>
      <w:r w:rsidRPr="00D65315">
        <w:rPr>
          <w:rFonts w:asciiTheme="majorBidi" w:hAnsiTheme="majorBidi" w:cstheme="majorBidi"/>
          <w:sz w:val="20"/>
          <w:lang w:bidi="fa-IR"/>
        </w:rPr>
        <w:t>Swart 2015</w:t>
      </w:r>
      <w:r w:rsidRPr="00D65315">
        <w:rPr>
          <w:rFonts w:asciiTheme="majorBidi" w:hAnsiTheme="majorBidi" w:cstheme="majorBidi"/>
          <w:sz w:val="20"/>
          <w:rtl/>
          <w:lang w:bidi="fa-IR"/>
        </w:rPr>
        <w:t>)</w:t>
      </w:r>
      <w:r w:rsidRPr="00810304">
        <w:rPr>
          <w:rFonts w:ascii="Nazanin" w:hAnsi="Nazanin" w:cs="B Nazanin"/>
          <w:sz w:val="24"/>
          <w:szCs w:val="24"/>
          <w:rtl/>
          <w:lang w:bidi="fa-IR"/>
        </w:rPr>
        <w:t xml:space="preserve">. </w:t>
      </w:r>
    </w:p>
    <w:p w14:paraId="4D6F8797" w14:textId="77777777" w:rsidR="005F1CF4" w:rsidRPr="00810304" w:rsidRDefault="005F1CF4" w:rsidP="005F1CF4">
      <w:pPr>
        <w:tabs>
          <w:tab w:val="left" w:pos="3360"/>
        </w:tabs>
        <w:bidi/>
        <w:spacing w:after="120"/>
        <w:rPr>
          <w:rFonts w:ascii="Nazanin" w:hAnsi="Nazanin" w:cs="B Nazanin"/>
          <w:sz w:val="24"/>
          <w:szCs w:val="24"/>
          <w:rtl/>
          <w:lang w:bidi="fa-IR"/>
        </w:rPr>
      </w:pPr>
      <w:bookmarkStart w:id="9" w:name="_Toc81996081"/>
      <w:r w:rsidRPr="00810304">
        <w:rPr>
          <w:rFonts w:ascii="Nazanin" w:hAnsi="Nazanin" w:cs="B Nazanin" w:hint="cs"/>
          <w:sz w:val="24"/>
          <w:szCs w:val="24"/>
          <w:rtl/>
          <w:lang w:bidi="fa-IR"/>
        </w:rPr>
        <w:t xml:space="preserve"> </w:t>
      </w:r>
      <w:r w:rsidRPr="00F51BC5">
        <w:rPr>
          <w:rFonts w:ascii="Nazanin" w:hAnsi="Nazanin" w:cs="B Nazanin" w:hint="cs"/>
          <w:b/>
          <w:bCs/>
          <w:sz w:val="24"/>
          <w:szCs w:val="24"/>
          <w:rtl/>
          <w:lang w:bidi="fa-IR"/>
        </w:rPr>
        <w:t xml:space="preserve">مدل </w:t>
      </w:r>
      <w:r w:rsidRPr="00F51BC5">
        <w:rPr>
          <w:rFonts w:ascii="Nazanin" w:hAnsi="Nazanin" w:cs="B Nazanin"/>
          <w:b/>
          <w:bCs/>
          <w:sz w:val="24"/>
          <w:szCs w:val="24"/>
          <w:rtl/>
          <w:lang w:bidi="fa-IR"/>
        </w:rPr>
        <w:t>دولومیتی شدن توسط باکتری</w:t>
      </w:r>
      <w:r w:rsidRPr="00F51BC5">
        <w:rPr>
          <w:rFonts w:ascii="Nazanin" w:hAnsi="Nazanin" w:cs="B Nazanin"/>
          <w:b/>
          <w:bCs/>
          <w:sz w:val="24"/>
          <w:szCs w:val="24"/>
          <w:rtl/>
          <w:lang w:bidi="fa-IR"/>
        </w:rPr>
        <w:softHyphen/>
        <w:t>ها</w:t>
      </w:r>
      <w:r w:rsidRPr="00810304">
        <w:rPr>
          <w:rFonts w:ascii="Nazanin" w:hAnsi="Nazanin" w:cs="B Nazanin"/>
          <w:sz w:val="24"/>
          <w:szCs w:val="24"/>
          <w:rtl/>
          <w:lang w:bidi="fa-IR"/>
        </w:rPr>
        <w:t xml:space="preserve"> </w:t>
      </w:r>
      <w:r w:rsidRPr="00D65315">
        <w:rPr>
          <w:rFonts w:asciiTheme="majorBidi" w:hAnsiTheme="majorBidi" w:cstheme="majorBidi"/>
          <w:sz w:val="20"/>
          <w:lang w:bidi="fa-IR"/>
        </w:rPr>
        <w:t>Bacterial mediation model)</w:t>
      </w:r>
      <w:r w:rsidRPr="00D65315">
        <w:rPr>
          <w:rFonts w:asciiTheme="majorBidi" w:hAnsiTheme="majorBidi" w:cstheme="majorBidi"/>
          <w:sz w:val="20"/>
          <w:rtl/>
          <w:lang w:bidi="fa-IR"/>
        </w:rPr>
        <w:t>)</w:t>
      </w:r>
      <w:bookmarkEnd w:id="9"/>
      <w:r>
        <w:rPr>
          <w:rFonts w:asciiTheme="majorBidi" w:hAnsiTheme="majorBidi" w:cstheme="majorBidi"/>
          <w:sz w:val="20"/>
          <w:lang w:bidi="fa-IR"/>
        </w:rPr>
        <w:t>:</w:t>
      </w:r>
      <w:r>
        <w:rPr>
          <w:rFonts w:asciiTheme="majorBidi" w:hAnsiTheme="majorBidi" w:cstheme="majorBidi" w:hint="cs"/>
          <w:sz w:val="20"/>
          <w:rtl/>
          <w:lang w:bidi="fa-IR"/>
        </w:rPr>
        <w:t xml:space="preserve"> </w:t>
      </w:r>
      <w:r w:rsidRPr="00810304">
        <w:rPr>
          <w:rFonts w:ascii="Nazanin" w:hAnsi="Nazanin" w:cs="B Nazanin"/>
          <w:sz w:val="24"/>
          <w:szCs w:val="24"/>
          <w:rtl/>
          <w:lang w:bidi="fa-IR"/>
        </w:rPr>
        <w:t>در بخش</w:t>
      </w:r>
      <w:r w:rsidRPr="00810304">
        <w:rPr>
          <w:rFonts w:ascii="Nazanin" w:hAnsi="Nazanin" w:cs="B Nazanin"/>
          <w:sz w:val="24"/>
          <w:szCs w:val="24"/>
          <w:rtl/>
          <w:lang w:bidi="fa-IR"/>
        </w:rPr>
        <w:softHyphen/>
        <w:t>های پایینی سازند آسماری حضور دولوميت‌های کروی یا دوکی شکل همراه با مواد آلی و پیریت در رخساره</w:t>
      </w:r>
      <w:r w:rsidRPr="00810304">
        <w:rPr>
          <w:rFonts w:ascii="Nazanin" w:hAnsi="Nazanin" w:cs="B Nazanin"/>
          <w:sz w:val="24"/>
          <w:szCs w:val="24"/>
          <w:rtl/>
          <w:lang w:bidi="fa-IR"/>
        </w:rPr>
        <w:softHyphen/>
        <w:t>های شیلی توالی رسوبی الیگو-میوسن بیانگر این مطلب است که باکتری</w:t>
      </w:r>
      <w:r w:rsidRPr="00810304">
        <w:rPr>
          <w:rFonts w:ascii="Nazanin" w:hAnsi="Nazanin" w:cs="B Nazanin"/>
          <w:sz w:val="24"/>
          <w:szCs w:val="24"/>
          <w:rtl/>
          <w:lang w:bidi="fa-IR"/>
        </w:rPr>
        <w:softHyphen/>
        <w:t>های احیاکننده سولفات ممکن است مسئول دولومیتی شدن در این رخساره</w:t>
      </w:r>
      <w:r w:rsidRPr="00810304">
        <w:rPr>
          <w:rFonts w:ascii="Nazanin" w:hAnsi="Nazanin" w:cs="B Nazanin"/>
          <w:sz w:val="24"/>
          <w:szCs w:val="24"/>
          <w:rtl/>
          <w:lang w:bidi="fa-IR"/>
        </w:rPr>
        <w:softHyphen/>
        <w:t>ها باشند (</w:t>
      </w:r>
      <w:proofErr w:type="spellStart"/>
      <w:r w:rsidRPr="00D65315">
        <w:rPr>
          <w:rFonts w:asciiTheme="majorBidi" w:hAnsiTheme="majorBidi" w:cstheme="majorBidi"/>
          <w:sz w:val="20"/>
          <w:lang w:bidi="fa-IR"/>
        </w:rPr>
        <w:t>Sabbagh-Bajestani</w:t>
      </w:r>
      <w:proofErr w:type="spellEnd"/>
      <w:r w:rsidRPr="00D65315">
        <w:rPr>
          <w:rFonts w:asciiTheme="majorBidi" w:hAnsiTheme="majorBidi" w:cstheme="majorBidi"/>
          <w:sz w:val="20"/>
          <w:lang w:bidi="fa-IR"/>
        </w:rPr>
        <w:t xml:space="preserve"> et al., 2018</w:t>
      </w:r>
      <w:r w:rsidRPr="00D65315">
        <w:rPr>
          <w:rFonts w:asciiTheme="majorBidi" w:hAnsiTheme="majorBidi" w:cstheme="majorBidi"/>
          <w:sz w:val="20"/>
          <w:rtl/>
          <w:lang w:bidi="fa-IR"/>
        </w:rPr>
        <w:t>)</w:t>
      </w:r>
      <w:r>
        <w:rPr>
          <w:rFonts w:asciiTheme="majorBidi" w:hAnsiTheme="majorBidi" w:cstheme="majorBidi" w:hint="cs"/>
          <w:sz w:val="20"/>
          <w:rtl/>
          <w:lang w:bidi="fa-IR"/>
        </w:rPr>
        <w:t xml:space="preserve"> </w:t>
      </w:r>
      <w:r w:rsidRPr="00810304">
        <w:rPr>
          <w:rFonts w:ascii="Nazanin" w:hAnsi="Nazanin" w:cs="B Nazanin"/>
          <w:sz w:val="24"/>
          <w:szCs w:val="24"/>
          <w:rtl/>
          <w:lang w:bidi="fa-IR"/>
        </w:rPr>
        <w:t>(شکل</w:t>
      </w:r>
      <w:r w:rsidRPr="00810304">
        <w:rPr>
          <w:rFonts w:ascii="Nazanin" w:hAnsi="Nazanin" w:cs="B Nazanin" w:hint="cs"/>
          <w:sz w:val="24"/>
          <w:szCs w:val="24"/>
          <w:rtl/>
          <w:lang w:bidi="fa-IR"/>
        </w:rPr>
        <w:t xml:space="preserve"> 5</w:t>
      </w:r>
      <w:r>
        <w:rPr>
          <w:rFonts w:ascii="Nazanin" w:hAnsi="Nazanin" w:cs="B Nazanin" w:hint="cs"/>
          <w:sz w:val="24"/>
          <w:szCs w:val="24"/>
          <w:rtl/>
          <w:lang w:bidi="fa-IR"/>
        </w:rPr>
        <w:t xml:space="preserve"> </w:t>
      </w:r>
      <w:proofErr w:type="gramStart"/>
      <w:r>
        <w:rPr>
          <w:rFonts w:ascii="Nazanin" w:hAnsi="Nazanin" w:cs="B Nazanin" w:hint="cs"/>
          <w:sz w:val="24"/>
          <w:szCs w:val="24"/>
          <w:rtl/>
          <w:lang w:bidi="fa-IR"/>
        </w:rPr>
        <w:t xml:space="preserve">تصاویر </w:t>
      </w:r>
      <w:r>
        <w:rPr>
          <w:rFonts w:asciiTheme="majorBidi" w:hAnsiTheme="majorBidi" w:cstheme="majorBidi"/>
          <w:sz w:val="20"/>
          <w:lang w:bidi="fa-IR"/>
        </w:rPr>
        <w:t xml:space="preserve"> B</w:t>
      </w:r>
      <w:r>
        <w:rPr>
          <w:rFonts w:ascii="Nazanin" w:hAnsi="Nazanin" w:cs="B Nazanin" w:hint="cs"/>
          <w:sz w:val="24"/>
          <w:szCs w:val="24"/>
          <w:rtl/>
          <w:lang w:bidi="fa-IR"/>
        </w:rPr>
        <w:t>و</w:t>
      </w:r>
      <w:proofErr w:type="gramEnd"/>
      <w:r>
        <w:rPr>
          <w:rFonts w:ascii="Nazanin" w:hAnsi="Nazanin" w:cs="B Nazanin" w:hint="cs"/>
          <w:sz w:val="24"/>
          <w:szCs w:val="24"/>
          <w:rtl/>
          <w:lang w:bidi="fa-IR"/>
        </w:rPr>
        <w:t xml:space="preserve"> </w:t>
      </w:r>
      <w:r w:rsidRPr="00ED1C5A">
        <w:rPr>
          <w:rFonts w:asciiTheme="majorBidi" w:hAnsiTheme="majorBidi" w:cstheme="majorBidi"/>
          <w:sz w:val="20"/>
          <w:lang w:bidi="fa-IR"/>
        </w:rPr>
        <w:t>C</w:t>
      </w:r>
      <w:r w:rsidRPr="00810304">
        <w:rPr>
          <w:rFonts w:ascii="Nazanin" w:hAnsi="Nazanin" w:cs="B Nazanin"/>
          <w:sz w:val="24"/>
          <w:szCs w:val="24"/>
          <w:rtl/>
          <w:lang w:bidi="fa-IR"/>
        </w:rPr>
        <w:t>).</w:t>
      </w:r>
    </w:p>
    <w:p w14:paraId="058896BA" w14:textId="034D0873" w:rsidR="005F1CF4" w:rsidRDefault="005F1CF4" w:rsidP="005F1CF4">
      <w:pPr>
        <w:bidi/>
        <w:jc w:val="center"/>
        <w:rPr>
          <w:rFonts w:cs="B Nazanin"/>
          <w:b/>
          <w:bCs/>
          <w:sz w:val="28"/>
          <w:szCs w:val="28"/>
          <w:rtl/>
          <w:lang w:bidi="fa-IR"/>
        </w:rPr>
      </w:pPr>
      <w:r w:rsidRPr="00491F22">
        <w:rPr>
          <w:rFonts w:cs="B Nazanin"/>
          <w:noProof/>
          <w:sz w:val="28"/>
          <w:szCs w:val="28"/>
          <w:rtl/>
        </w:rPr>
        <w:drawing>
          <wp:inline distT="0" distB="0" distL="0" distR="0" wp14:anchorId="3D49D575" wp14:editId="548EAD64">
            <wp:extent cx="4428000" cy="1080000"/>
            <wp:effectExtent l="0" t="0" r="0" b="6350"/>
            <wp:docPr id="16" name="Picture 16" descr="D:\DOLOMITE REPORT\همایش 1401 اصفهان\Dolomite 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OLOMITE REPORT\همایش 1401 اصفهان\Dolomite Model.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28000" cy="1080000"/>
                    </a:xfrm>
                    <a:prstGeom prst="rect">
                      <a:avLst/>
                    </a:prstGeom>
                    <a:noFill/>
                    <a:ln>
                      <a:noFill/>
                    </a:ln>
                  </pic:spPr>
                </pic:pic>
              </a:graphicData>
            </a:graphic>
          </wp:inline>
        </w:drawing>
      </w:r>
    </w:p>
    <w:p w14:paraId="1F34FD58" w14:textId="77777777" w:rsidR="005F1CF4" w:rsidRDefault="005F1CF4" w:rsidP="005F1CF4">
      <w:pPr>
        <w:bidi/>
        <w:spacing w:after="120"/>
        <w:contextualSpacing/>
        <w:rPr>
          <w:rFonts w:ascii="Nazanin" w:hAnsi="Nazanin" w:cs="B Nazanin"/>
          <w:sz w:val="20"/>
          <w:rtl/>
          <w:lang w:bidi="fa-IR"/>
        </w:rPr>
      </w:pPr>
      <w:r w:rsidRPr="00810304">
        <w:rPr>
          <w:rFonts w:ascii="Nazanin" w:hAnsi="Nazanin" w:cs="B Nazanin" w:hint="cs"/>
          <w:sz w:val="20"/>
          <w:rtl/>
          <w:lang w:bidi="fa-IR"/>
        </w:rPr>
        <w:t>شكل</w:t>
      </w:r>
      <w:r w:rsidRPr="00810304">
        <w:rPr>
          <w:rFonts w:ascii="Nazanin" w:hAnsi="Nazanin" w:cs="B Nazanin"/>
          <w:sz w:val="20"/>
          <w:rtl/>
          <w:lang w:bidi="fa-IR"/>
        </w:rPr>
        <w:t xml:space="preserve"> </w:t>
      </w:r>
      <w:r w:rsidRPr="00810304">
        <w:rPr>
          <w:rFonts w:ascii="Nazanin" w:hAnsi="Nazanin" w:cs="B Nazanin"/>
          <w:sz w:val="20"/>
          <w:rtl/>
          <w:lang w:bidi="fa-IR"/>
        </w:rPr>
        <w:fldChar w:fldCharType="begin"/>
      </w:r>
      <w:r w:rsidRPr="00810304">
        <w:rPr>
          <w:rFonts w:ascii="Nazanin" w:hAnsi="Nazanin" w:cs="B Nazanin"/>
          <w:sz w:val="20"/>
          <w:rtl/>
          <w:lang w:bidi="fa-IR"/>
        </w:rPr>
        <w:instrText xml:space="preserve"> </w:instrText>
      </w:r>
      <w:r w:rsidRPr="00810304">
        <w:rPr>
          <w:rFonts w:ascii="Nazanin" w:hAnsi="Nazanin" w:cs="B Nazanin"/>
          <w:sz w:val="20"/>
          <w:lang w:bidi="fa-IR"/>
        </w:rPr>
        <w:instrText>SEQ</w:instrText>
      </w:r>
      <w:r w:rsidRPr="00810304">
        <w:rPr>
          <w:rFonts w:ascii="Nazanin" w:hAnsi="Nazanin" w:cs="B Nazanin"/>
          <w:sz w:val="20"/>
          <w:rtl/>
          <w:lang w:bidi="fa-IR"/>
        </w:rPr>
        <w:instrText xml:space="preserve"> شكل \* </w:instrText>
      </w:r>
      <w:r w:rsidRPr="00810304">
        <w:rPr>
          <w:rFonts w:ascii="Nazanin" w:hAnsi="Nazanin" w:cs="B Nazanin"/>
          <w:sz w:val="20"/>
          <w:lang w:bidi="fa-IR"/>
        </w:rPr>
        <w:instrText>ARABIC</w:instrText>
      </w:r>
      <w:r w:rsidRPr="00810304">
        <w:rPr>
          <w:rFonts w:ascii="Nazanin" w:hAnsi="Nazanin" w:cs="B Nazanin"/>
          <w:sz w:val="20"/>
          <w:rtl/>
          <w:lang w:bidi="fa-IR"/>
        </w:rPr>
        <w:instrText xml:space="preserve"> </w:instrText>
      </w:r>
      <w:r w:rsidRPr="00810304">
        <w:rPr>
          <w:rFonts w:ascii="Nazanin" w:hAnsi="Nazanin" w:cs="B Nazanin"/>
          <w:sz w:val="20"/>
          <w:rtl/>
          <w:lang w:bidi="fa-IR"/>
        </w:rPr>
        <w:fldChar w:fldCharType="separate"/>
      </w:r>
      <w:r w:rsidR="00C30889">
        <w:rPr>
          <w:rFonts w:ascii="Nazanin" w:hAnsi="Nazanin" w:cs="B Nazanin"/>
          <w:noProof/>
          <w:sz w:val="20"/>
          <w:rtl/>
          <w:lang w:bidi="fa-IR"/>
        </w:rPr>
        <w:t>2</w:t>
      </w:r>
      <w:r w:rsidRPr="00810304">
        <w:rPr>
          <w:rFonts w:ascii="Nazanin" w:hAnsi="Nazanin" w:cs="B Nazanin"/>
          <w:sz w:val="20"/>
          <w:rtl/>
          <w:lang w:bidi="fa-IR"/>
        </w:rPr>
        <w:fldChar w:fldCharType="end"/>
      </w:r>
      <w:r w:rsidRPr="00810304">
        <w:rPr>
          <w:rFonts w:ascii="Nazanin" w:hAnsi="Nazanin" w:cs="B Nazanin" w:hint="cs"/>
          <w:sz w:val="20"/>
          <w:rtl/>
          <w:lang w:bidi="fa-IR"/>
        </w:rPr>
        <w:t xml:space="preserve">- </w:t>
      </w:r>
      <w:r w:rsidRPr="009E7FEE">
        <w:rPr>
          <w:rFonts w:asciiTheme="majorBidi" w:hAnsiTheme="majorBidi" w:cstheme="majorBidi"/>
          <w:sz w:val="20"/>
          <w:lang w:bidi="fa-IR"/>
        </w:rPr>
        <w:t>(A)</w:t>
      </w:r>
      <w:r>
        <w:rPr>
          <w:rFonts w:ascii="Nazanin" w:hAnsi="Nazanin" w:cs="B Nazanin" w:hint="cs"/>
          <w:sz w:val="20"/>
          <w:rtl/>
          <w:lang w:bidi="fa-IR"/>
        </w:rPr>
        <w:t xml:space="preserve"> </w:t>
      </w:r>
      <w:r w:rsidRPr="00810304">
        <w:rPr>
          <w:rFonts w:ascii="Nazanin" w:hAnsi="Nazanin" w:cs="B Nazanin" w:hint="cs"/>
          <w:sz w:val="20"/>
          <w:rtl/>
          <w:lang w:bidi="fa-IR"/>
        </w:rPr>
        <w:t>سیمان دولومیتی شفاف حفره پرکن حاصل از ترکیب</w:t>
      </w:r>
      <w:r w:rsidRPr="00810304">
        <w:rPr>
          <w:rFonts w:ascii="Nazanin" w:hAnsi="Nazanin" w:cs="B Nazanin"/>
          <w:sz w:val="20"/>
          <w:rtl/>
          <w:lang w:bidi="fa-IR"/>
        </w:rPr>
        <w:t xml:space="preserve"> </w:t>
      </w:r>
      <w:r w:rsidRPr="00810304">
        <w:rPr>
          <w:rFonts w:ascii="Nazanin" w:hAnsi="Nazanin" w:cs="B Nazanin" w:hint="cs"/>
          <w:sz w:val="20"/>
          <w:rtl/>
          <w:lang w:bidi="fa-IR"/>
        </w:rPr>
        <w:t>آب</w:t>
      </w:r>
      <w:r w:rsidRPr="00810304">
        <w:rPr>
          <w:rFonts w:ascii="Nazanin" w:hAnsi="Nazanin" w:cs="B Nazanin"/>
          <w:sz w:val="20"/>
          <w:rtl/>
          <w:lang w:bidi="fa-IR"/>
        </w:rPr>
        <w:t xml:space="preserve"> </w:t>
      </w:r>
      <w:r w:rsidRPr="00810304">
        <w:rPr>
          <w:rFonts w:ascii="Nazanin" w:hAnsi="Nazanin" w:cs="B Nazanin" w:hint="cs"/>
          <w:sz w:val="20"/>
          <w:rtl/>
          <w:lang w:bidi="fa-IR"/>
        </w:rPr>
        <w:t>شور</w:t>
      </w:r>
      <w:r w:rsidRPr="00810304">
        <w:rPr>
          <w:rFonts w:ascii="Nazanin" w:hAnsi="Nazanin" w:cs="B Nazanin"/>
          <w:sz w:val="20"/>
          <w:rtl/>
          <w:lang w:bidi="fa-IR"/>
        </w:rPr>
        <w:t xml:space="preserve"> </w:t>
      </w:r>
      <w:r w:rsidRPr="00810304">
        <w:rPr>
          <w:rFonts w:ascii="Nazanin" w:hAnsi="Nazanin" w:cs="B Nazanin" w:hint="cs"/>
          <w:sz w:val="20"/>
          <w:rtl/>
          <w:lang w:bidi="fa-IR"/>
        </w:rPr>
        <w:t>دریا</w:t>
      </w:r>
      <w:r w:rsidRPr="00810304">
        <w:rPr>
          <w:rFonts w:ascii="Nazanin" w:hAnsi="Nazanin" w:cs="B Nazanin"/>
          <w:sz w:val="20"/>
          <w:rtl/>
          <w:lang w:bidi="fa-IR"/>
        </w:rPr>
        <w:t xml:space="preserve"> </w:t>
      </w:r>
      <w:r w:rsidRPr="00810304">
        <w:rPr>
          <w:rFonts w:ascii="Nazanin" w:hAnsi="Nazanin" w:cs="B Nazanin" w:hint="cs"/>
          <w:sz w:val="20"/>
          <w:rtl/>
          <w:lang w:bidi="fa-IR"/>
        </w:rPr>
        <w:t>و</w:t>
      </w:r>
      <w:r w:rsidRPr="00810304">
        <w:rPr>
          <w:rFonts w:ascii="Nazanin" w:hAnsi="Nazanin" w:cs="B Nazanin"/>
          <w:sz w:val="20"/>
          <w:rtl/>
          <w:lang w:bidi="fa-IR"/>
        </w:rPr>
        <w:t xml:space="preserve"> </w:t>
      </w:r>
      <w:r w:rsidRPr="00810304">
        <w:rPr>
          <w:rFonts w:ascii="Nazanin" w:hAnsi="Nazanin" w:cs="B Nazanin" w:hint="cs"/>
          <w:sz w:val="20"/>
          <w:rtl/>
          <w:lang w:bidi="fa-IR"/>
        </w:rPr>
        <w:t>آب</w:t>
      </w:r>
      <w:r w:rsidRPr="00810304">
        <w:rPr>
          <w:rFonts w:ascii="Nazanin" w:hAnsi="Nazanin" w:cs="B Nazanin"/>
          <w:sz w:val="20"/>
          <w:rtl/>
          <w:lang w:bidi="fa-IR"/>
        </w:rPr>
        <w:t xml:space="preserve"> </w:t>
      </w:r>
      <w:r w:rsidRPr="00810304">
        <w:rPr>
          <w:rFonts w:ascii="Nazanin" w:hAnsi="Nazanin" w:cs="B Nazanin" w:hint="cs"/>
          <w:sz w:val="20"/>
          <w:rtl/>
          <w:lang w:bidi="fa-IR"/>
        </w:rPr>
        <w:t>شیرین</w:t>
      </w:r>
      <w:r w:rsidRPr="00810304">
        <w:rPr>
          <w:rFonts w:ascii="Nazanin" w:hAnsi="Nazanin" w:cs="B Nazanin"/>
          <w:sz w:val="20"/>
          <w:rtl/>
          <w:lang w:bidi="fa-IR"/>
        </w:rPr>
        <w:t xml:space="preserve"> </w:t>
      </w:r>
      <w:r w:rsidRPr="00810304">
        <w:rPr>
          <w:rFonts w:ascii="Nazanin" w:hAnsi="Nazanin" w:cs="B Nazanin" w:hint="cs"/>
          <w:sz w:val="20"/>
          <w:rtl/>
          <w:lang w:bidi="fa-IR"/>
        </w:rPr>
        <w:t xml:space="preserve">جوی </w:t>
      </w:r>
      <w:r w:rsidRPr="009E7FEE">
        <w:rPr>
          <w:rFonts w:asciiTheme="majorBidi" w:hAnsiTheme="majorBidi" w:cstheme="majorBidi"/>
          <w:sz w:val="20"/>
          <w:rtl/>
          <w:lang w:bidi="fa-IR"/>
        </w:rPr>
        <w:t>(</w:t>
      </w:r>
      <w:r w:rsidRPr="009E7FEE">
        <w:rPr>
          <w:rFonts w:asciiTheme="majorBidi" w:hAnsiTheme="majorBidi" w:cstheme="majorBidi"/>
          <w:sz w:val="20"/>
          <w:lang w:bidi="fa-IR"/>
        </w:rPr>
        <w:t>mixing zone</w:t>
      </w:r>
      <w:r w:rsidRPr="009E7FEE">
        <w:rPr>
          <w:rFonts w:asciiTheme="majorBidi" w:hAnsiTheme="majorBidi" w:cstheme="majorBidi"/>
          <w:sz w:val="20"/>
          <w:rtl/>
          <w:lang w:bidi="fa-IR"/>
        </w:rPr>
        <w:t>)</w:t>
      </w:r>
      <w:r>
        <w:rPr>
          <w:rFonts w:ascii="Nazanin" w:hAnsi="Nazanin" w:cs="B Nazanin" w:hint="cs"/>
          <w:sz w:val="20"/>
          <w:rtl/>
          <w:lang w:bidi="fa-IR"/>
        </w:rPr>
        <w:t>.</w:t>
      </w:r>
      <w:r w:rsidRPr="00810304">
        <w:rPr>
          <w:rFonts w:ascii="Nazanin" w:hAnsi="Nazanin" w:cs="B Nazanin" w:hint="cs"/>
          <w:sz w:val="20"/>
          <w:rtl/>
          <w:lang w:bidi="fa-IR"/>
        </w:rPr>
        <w:t xml:space="preserve"> </w:t>
      </w:r>
      <w:r w:rsidRPr="009E7FEE">
        <w:rPr>
          <w:rFonts w:ascii="Nazanin" w:hAnsi="Nazanin" w:cs="B Nazanin" w:hint="cs"/>
          <w:sz w:val="20"/>
          <w:rtl/>
          <w:lang w:bidi="fa-IR"/>
        </w:rPr>
        <w:t>(</w:t>
      </w:r>
      <w:r w:rsidRPr="009E7FEE">
        <w:rPr>
          <w:rFonts w:ascii="Cambria" w:hAnsi="Cambria" w:cs="B Nazanin"/>
          <w:sz w:val="20"/>
          <w:lang w:bidi="fa-IR"/>
        </w:rPr>
        <w:t>B</w:t>
      </w:r>
      <w:r w:rsidRPr="009E7FEE">
        <w:rPr>
          <w:rFonts w:ascii="Nazanin" w:hAnsi="Nazanin" w:cs="B Nazanin" w:hint="cs"/>
          <w:sz w:val="20"/>
          <w:rtl/>
          <w:lang w:bidi="fa-IR"/>
        </w:rPr>
        <w:t>)</w:t>
      </w:r>
      <w:r w:rsidRPr="00810304">
        <w:rPr>
          <w:rFonts w:ascii="Nazanin" w:hAnsi="Nazanin" w:cs="B Nazanin" w:hint="cs"/>
          <w:sz w:val="20"/>
          <w:rtl/>
          <w:lang w:bidi="fa-IR"/>
        </w:rPr>
        <w:t xml:space="preserve"> بلورهای دولومیت</w:t>
      </w:r>
      <w:r w:rsidRPr="00810304">
        <w:rPr>
          <w:rFonts w:ascii="Nazanin" w:hAnsi="Nazanin" w:cs="B Nazanin"/>
          <w:sz w:val="20"/>
          <w:rtl/>
          <w:lang w:bidi="fa-IR"/>
        </w:rPr>
        <w:t xml:space="preserve"> </w:t>
      </w:r>
      <w:r w:rsidRPr="00810304">
        <w:rPr>
          <w:rFonts w:ascii="Nazanin" w:hAnsi="Nazanin" w:cs="B Nazanin" w:hint="cs"/>
          <w:sz w:val="20"/>
          <w:rtl/>
          <w:lang w:bidi="fa-IR"/>
        </w:rPr>
        <w:t>ریز</w:t>
      </w:r>
      <w:r w:rsidRPr="00810304">
        <w:rPr>
          <w:rFonts w:ascii="Nazanin" w:hAnsi="Nazanin" w:cs="B Nazanin"/>
          <w:sz w:val="20"/>
          <w:rtl/>
          <w:lang w:bidi="fa-IR"/>
        </w:rPr>
        <w:t xml:space="preserve"> </w:t>
      </w:r>
      <w:r w:rsidRPr="00810304">
        <w:rPr>
          <w:rFonts w:ascii="Nazanin" w:hAnsi="Nazanin" w:cs="B Nazanin" w:hint="cs"/>
          <w:sz w:val="20"/>
          <w:rtl/>
          <w:lang w:bidi="fa-IR"/>
        </w:rPr>
        <w:t>و</w:t>
      </w:r>
      <w:r w:rsidRPr="00810304">
        <w:rPr>
          <w:rFonts w:ascii="Nazanin" w:hAnsi="Nazanin" w:cs="B Nazanin"/>
          <w:sz w:val="20"/>
          <w:rtl/>
          <w:lang w:bidi="fa-IR"/>
        </w:rPr>
        <w:t xml:space="preserve"> </w:t>
      </w:r>
      <w:r w:rsidRPr="00810304">
        <w:rPr>
          <w:rFonts w:ascii="Nazanin" w:hAnsi="Nazanin" w:cs="B Nazanin" w:hint="cs"/>
          <w:sz w:val="20"/>
          <w:rtl/>
          <w:lang w:bidi="fa-IR"/>
        </w:rPr>
        <w:t>کروی</w:t>
      </w:r>
      <w:r w:rsidRPr="00810304">
        <w:rPr>
          <w:rFonts w:ascii="Nazanin" w:hAnsi="Nazanin" w:cs="B Nazanin"/>
          <w:sz w:val="20"/>
          <w:rtl/>
          <w:lang w:bidi="fa-IR"/>
        </w:rPr>
        <w:t>/</w:t>
      </w:r>
      <w:r w:rsidRPr="00810304">
        <w:rPr>
          <w:rFonts w:ascii="Nazanin" w:hAnsi="Nazanin" w:cs="B Nazanin" w:hint="cs"/>
          <w:sz w:val="20"/>
          <w:rtl/>
          <w:lang w:bidi="fa-IR"/>
        </w:rPr>
        <w:t>گردشده حاصل از احیای باکتریایی سولفات،</w:t>
      </w:r>
      <w:r>
        <w:rPr>
          <w:rFonts w:ascii="Nazanin" w:hAnsi="Nazanin" w:cs="B Nazanin"/>
          <w:sz w:val="20"/>
          <w:lang w:bidi="fa-IR"/>
        </w:rPr>
        <w:t xml:space="preserve"> </w:t>
      </w:r>
      <w:r w:rsidRPr="009E7FEE">
        <w:rPr>
          <w:rFonts w:asciiTheme="majorBidi" w:hAnsiTheme="majorBidi" w:cstheme="majorBidi"/>
          <w:sz w:val="20"/>
          <w:rtl/>
          <w:lang w:bidi="fa-IR"/>
        </w:rPr>
        <w:t>(</w:t>
      </w:r>
      <w:r w:rsidRPr="009E7FEE">
        <w:rPr>
          <w:rFonts w:asciiTheme="majorBidi" w:hAnsiTheme="majorBidi" w:cstheme="majorBidi"/>
          <w:sz w:val="20"/>
          <w:lang w:bidi="fa-IR"/>
        </w:rPr>
        <w:t>C</w:t>
      </w:r>
      <w:r w:rsidRPr="009E7FEE">
        <w:rPr>
          <w:rFonts w:asciiTheme="majorBidi" w:hAnsiTheme="majorBidi" w:cstheme="majorBidi"/>
          <w:sz w:val="20"/>
          <w:rtl/>
          <w:lang w:bidi="fa-IR"/>
        </w:rPr>
        <w:t>)</w:t>
      </w:r>
      <w:r w:rsidRPr="00810304">
        <w:rPr>
          <w:rFonts w:ascii="Nazanin" w:hAnsi="Nazanin" w:cs="B Nazanin" w:hint="cs"/>
          <w:sz w:val="20"/>
          <w:rtl/>
          <w:lang w:bidi="fa-IR"/>
        </w:rPr>
        <w:t xml:space="preserve"> تصویر </w:t>
      </w:r>
      <w:r w:rsidRPr="00ED1C5A">
        <w:rPr>
          <w:rFonts w:asciiTheme="majorBidi" w:hAnsiTheme="majorBidi" w:cstheme="majorBidi"/>
          <w:sz w:val="20"/>
          <w:lang w:bidi="fa-IR"/>
        </w:rPr>
        <w:t>CL</w:t>
      </w:r>
      <w:r w:rsidRPr="00810304">
        <w:rPr>
          <w:rFonts w:ascii="Nazanin" w:hAnsi="Nazanin" w:cs="B Nazanin" w:hint="cs"/>
          <w:sz w:val="20"/>
          <w:rtl/>
          <w:lang w:bidi="fa-IR"/>
        </w:rPr>
        <w:t xml:space="preserve"> از دولوميت‌های تشکیل شده توسط احیای باکتریایی سولفات</w:t>
      </w:r>
      <w:r>
        <w:rPr>
          <w:rFonts w:ascii="Nazanin" w:hAnsi="Nazanin" w:cs="B Nazanin" w:hint="cs"/>
          <w:sz w:val="20"/>
          <w:rtl/>
          <w:lang w:bidi="fa-IR"/>
        </w:rPr>
        <w:t>ها</w:t>
      </w:r>
      <w:r w:rsidRPr="00810304">
        <w:rPr>
          <w:rFonts w:ascii="Nazanin" w:hAnsi="Nazanin" w:cs="B Nazanin" w:hint="cs"/>
          <w:sz w:val="20"/>
          <w:rtl/>
          <w:lang w:bidi="fa-IR"/>
        </w:rPr>
        <w:t xml:space="preserve">. </w:t>
      </w:r>
    </w:p>
    <w:p w14:paraId="2C8C7FF8" w14:textId="77777777" w:rsidR="005F1CF4" w:rsidRPr="006619D5" w:rsidRDefault="005F1CF4" w:rsidP="005F1CF4">
      <w:pPr>
        <w:pStyle w:val="Heading1"/>
        <w:bidi/>
        <w:spacing w:before="0" w:beforeAutospacing="0" w:after="0" w:afterAutospacing="0"/>
        <w:rPr>
          <w:rFonts w:cs="B Nazanin"/>
          <w:sz w:val="28"/>
          <w:szCs w:val="28"/>
          <w:rtl/>
        </w:rPr>
      </w:pPr>
      <w:r w:rsidRPr="006619D5">
        <w:rPr>
          <w:rFonts w:cs="B Nazanin"/>
          <w:sz w:val="28"/>
          <w:szCs w:val="28"/>
          <w:rtl/>
        </w:rPr>
        <w:t xml:space="preserve">محیط دیاژنزی تشکیل دولوميت‌ها </w:t>
      </w:r>
    </w:p>
    <w:p w14:paraId="251620B7" w14:textId="77777777" w:rsidR="005F1CF4" w:rsidRDefault="005F1CF4" w:rsidP="005F1CF4">
      <w:pPr>
        <w:tabs>
          <w:tab w:val="left" w:pos="3360"/>
        </w:tabs>
        <w:bidi/>
        <w:spacing w:after="0"/>
        <w:rPr>
          <w:rFonts w:cs="B Nazanin"/>
          <w:sz w:val="24"/>
          <w:szCs w:val="24"/>
          <w:rtl/>
          <w:lang w:bidi="fa-IR"/>
        </w:rPr>
      </w:pPr>
      <w:r w:rsidRPr="00A67CBD">
        <w:rPr>
          <w:rFonts w:cs="B Nazanin"/>
          <w:sz w:val="24"/>
          <w:szCs w:val="24"/>
          <w:rtl/>
          <w:lang w:bidi="fa-IR"/>
        </w:rPr>
        <w:t>دولومیتی شدن به عنوان مهمترین فرآیند دیاژنتیکی در توالی</w:t>
      </w:r>
      <w:r w:rsidRPr="00A67CBD">
        <w:rPr>
          <w:rFonts w:cs="B Nazanin"/>
          <w:sz w:val="24"/>
          <w:szCs w:val="24"/>
          <w:rtl/>
          <w:lang w:bidi="fa-IR"/>
        </w:rPr>
        <w:softHyphen/>
        <w:t>های مورد مطالعه در چندین محیط دیاژنتیکی اعم از همزمان با رسوبگذاری تا تدفین عمیق تشکیل شده است</w:t>
      </w:r>
      <w:r w:rsidRPr="00A67CBD">
        <w:rPr>
          <w:rFonts w:cs="B Nazanin" w:hint="cs"/>
          <w:sz w:val="24"/>
          <w:szCs w:val="24"/>
          <w:rtl/>
          <w:lang w:bidi="fa-IR"/>
        </w:rPr>
        <w:t xml:space="preserve"> (شکل </w:t>
      </w:r>
      <w:r>
        <w:rPr>
          <w:rFonts w:cs="B Nazanin" w:hint="cs"/>
          <w:sz w:val="24"/>
          <w:szCs w:val="24"/>
          <w:rtl/>
          <w:lang w:bidi="fa-IR"/>
        </w:rPr>
        <w:t>6</w:t>
      </w:r>
      <w:r w:rsidRPr="00A67CBD">
        <w:rPr>
          <w:rFonts w:cs="B Nazanin" w:hint="cs"/>
          <w:sz w:val="24"/>
          <w:szCs w:val="24"/>
          <w:rtl/>
          <w:lang w:bidi="fa-IR"/>
        </w:rPr>
        <w:t>)</w:t>
      </w:r>
      <w:r w:rsidRPr="00A67CBD">
        <w:rPr>
          <w:rFonts w:cs="B Nazanin"/>
          <w:sz w:val="24"/>
          <w:szCs w:val="24"/>
          <w:rtl/>
          <w:lang w:bidi="fa-IR"/>
        </w:rPr>
        <w:t xml:space="preserve">. </w:t>
      </w:r>
    </w:p>
    <w:p w14:paraId="674B1BFF" w14:textId="059BF5C1" w:rsidR="005F1CF4" w:rsidRPr="006619D5" w:rsidRDefault="005F1CF4" w:rsidP="002E7CB8">
      <w:pPr>
        <w:pStyle w:val="Heading2"/>
        <w:bidi/>
        <w:spacing w:before="0"/>
        <w:rPr>
          <w:rFonts w:ascii="Times New Roman" w:hAnsi="Times New Roman" w:cs="B Nazanin"/>
          <w:sz w:val="20"/>
          <w:szCs w:val="20"/>
          <w:rtl/>
          <w:lang w:bidi="fa-IR"/>
        </w:rPr>
      </w:pPr>
      <w:bookmarkStart w:id="10" w:name="_Toc81996088"/>
      <w:r w:rsidRPr="006619D5">
        <w:rPr>
          <w:rFonts w:ascii="Times New Roman" w:hAnsi="Times New Roman" w:cs="B Nazanin"/>
          <w:b/>
          <w:bCs/>
          <w:color w:val="auto"/>
          <w:sz w:val="24"/>
          <w:szCs w:val="24"/>
          <w:rtl/>
          <w:lang w:bidi="fa-IR"/>
        </w:rPr>
        <w:t>محیط دیاژنتیکی همزمان با رسوبگذاری</w:t>
      </w:r>
      <w:r w:rsidRPr="006619D5">
        <w:rPr>
          <w:rFonts w:asciiTheme="majorBidi" w:hAnsiTheme="majorBidi"/>
          <w:color w:val="auto"/>
          <w:sz w:val="18"/>
          <w:szCs w:val="18"/>
          <w:rtl/>
          <w:lang w:bidi="fa-IR"/>
        </w:rPr>
        <w:t xml:space="preserve"> </w:t>
      </w:r>
      <w:r w:rsidRPr="006619D5">
        <w:rPr>
          <w:rFonts w:asciiTheme="majorBidi" w:hAnsiTheme="majorBidi"/>
          <w:color w:val="auto"/>
          <w:sz w:val="20"/>
          <w:szCs w:val="20"/>
          <w:rtl/>
          <w:lang w:bidi="fa-IR"/>
        </w:rPr>
        <w:t>(</w:t>
      </w:r>
      <w:proofErr w:type="spellStart"/>
      <w:r w:rsidRPr="006619D5">
        <w:rPr>
          <w:rFonts w:asciiTheme="majorBidi" w:hAnsiTheme="majorBidi"/>
          <w:color w:val="auto"/>
          <w:sz w:val="20"/>
          <w:szCs w:val="20"/>
          <w:lang w:bidi="fa-IR"/>
        </w:rPr>
        <w:t>Syndepositional</w:t>
      </w:r>
      <w:proofErr w:type="spellEnd"/>
      <w:r w:rsidRPr="006619D5">
        <w:rPr>
          <w:rFonts w:asciiTheme="majorBidi" w:hAnsiTheme="majorBidi"/>
          <w:color w:val="auto"/>
          <w:sz w:val="20"/>
          <w:szCs w:val="20"/>
          <w:lang w:bidi="fa-IR"/>
        </w:rPr>
        <w:t xml:space="preserve"> </w:t>
      </w:r>
      <w:proofErr w:type="spellStart"/>
      <w:r w:rsidRPr="006619D5">
        <w:rPr>
          <w:rFonts w:asciiTheme="majorBidi" w:hAnsiTheme="majorBidi"/>
          <w:color w:val="auto"/>
          <w:sz w:val="20"/>
          <w:szCs w:val="20"/>
          <w:lang w:bidi="fa-IR"/>
        </w:rPr>
        <w:t>diagenetic</w:t>
      </w:r>
      <w:proofErr w:type="spellEnd"/>
      <w:r w:rsidRPr="006619D5">
        <w:rPr>
          <w:rFonts w:asciiTheme="majorBidi" w:hAnsiTheme="majorBidi"/>
          <w:color w:val="auto"/>
          <w:sz w:val="20"/>
          <w:szCs w:val="20"/>
          <w:lang w:bidi="fa-IR"/>
        </w:rPr>
        <w:t xml:space="preserve"> realm</w:t>
      </w:r>
      <w:r w:rsidRPr="006619D5">
        <w:rPr>
          <w:rFonts w:asciiTheme="majorBidi" w:hAnsiTheme="majorBidi"/>
          <w:color w:val="auto"/>
          <w:sz w:val="20"/>
          <w:szCs w:val="20"/>
          <w:rtl/>
          <w:lang w:bidi="fa-IR"/>
        </w:rPr>
        <w:t>):</w:t>
      </w:r>
      <w:bookmarkEnd w:id="10"/>
      <w:r>
        <w:rPr>
          <w:rFonts w:asciiTheme="majorBidi" w:hAnsiTheme="majorBidi" w:hint="cs"/>
          <w:color w:val="auto"/>
          <w:sz w:val="20"/>
          <w:szCs w:val="20"/>
          <w:rtl/>
          <w:lang w:bidi="fa-IR"/>
        </w:rPr>
        <w:t xml:space="preserve"> </w:t>
      </w:r>
      <w:r w:rsidRPr="006619D5">
        <w:rPr>
          <w:rFonts w:cs="B Nazanin" w:hint="cs"/>
          <w:color w:val="auto"/>
          <w:sz w:val="24"/>
          <w:szCs w:val="24"/>
          <w:rtl/>
          <w:lang w:bidi="fa-IR"/>
        </w:rPr>
        <w:t>دولومیتهای</w:t>
      </w:r>
      <w:r w:rsidRPr="006619D5">
        <w:rPr>
          <w:rFonts w:ascii="Times New Roman" w:hAnsi="Times New Roman" w:cs="B Nazanin"/>
          <w:color w:val="auto"/>
          <w:sz w:val="24"/>
          <w:szCs w:val="24"/>
          <w:rtl/>
          <w:lang w:bidi="fa-IR"/>
        </w:rPr>
        <w:t xml:space="preserve"> </w:t>
      </w:r>
      <w:r w:rsidRPr="006619D5">
        <w:rPr>
          <w:rFonts w:ascii="Times New Roman" w:hAnsi="Times New Roman" w:cs="B Nazanin"/>
          <w:color w:val="auto"/>
          <w:sz w:val="20"/>
          <w:szCs w:val="20"/>
          <w:lang w:bidi="fa-IR"/>
        </w:rPr>
        <w:t>D1</w:t>
      </w:r>
      <w:r w:rsidRPr="006619D5">
        <w:rPr>
          <w:rFonts w:ascii="Times New Roman" w:hAnsi="Times New Roman" w:cs="B Nazanin"/>
          <w:color w:val="auto"/>
          <w:sz w:val="24"/>
          <w:szCs w:val="24"/>
          <w:rtl/>
          <w:lang w:bidi="fa-IR"/>
        </w:rPr>
        <w:t xml:space="preserve"> و اینتراکلست</w:t>
      </w:r>
      <w:r w:rsidRPr="006619D5">
        <w:rPr>
          <w:rFonts w:ascii="Times New Roman" w:hAnsi="Times New Roman" w:cs="B Nazanin"/>
          <w:color w:val="auto"/>
          <w:sz w:val="24"/>
          <w:szCs w:val="24"/>
          <w:rtl/>
          <w:lang w:bidi="fa-IR"/>
        </w:rPr>
        <w:softHyphen/>
        <w:t>های دولومیتی احتمالا طی مراحل همزمان با رسوبگذاری از طریق نفوذ آب</w:t>
      </w:r>
      <w:r w:rsidRPr="006619D5">
        <w:rPr>
          <w:rFonts w:ascii="Times New Roman" w:hAnsi="Times New Roman" w:cs="B Nazanin"/>
          <w:color w:val="auto"/>
          <w:sz w:val="24"/>
          <w:szCs w:val="24"/>
          <w:rtl/>
          <w:lang w:bidi="fa-IR"/>
        </w:rPr>
        <w:softHyphen/>
        <w:t>های دریایی تبخیر شده از میان سنگ آهک</w:t>
      </w:r>
      <w:r w:rsidRPr="006619D5">
        <w:rPr>
          <w:rFonts w:ascii="Times New Roman" w:hAnsi="Times New Roman" w:cs="B Nazanin"/>
          <w:color w:val="auto"/>
          <w:sz w:val="24"/>
          <w:szCs w:val="24"/>
          <w:rtl/>
          <w:lang w:bidi="fa-IR"/>
        </w:rPr>
        <w:softHyphen/>
        <w:t>های میکریتی نهشته شده</w:t>
      </w:r>
      <w:r w:rsidRPr="006619D5">
        <w:rPr>
          <w:rFonts w:ascii="Times New Roman" w:hAnsi="Times New Roman" w:cs="B Nazanin"/>
          <w:color w:val="auto"/>
          <w:sz w:val="24"/>
          <w:szCs w:val="24"/>
          <w:rtl/>
          <w:lang w:bidi="fa-IR"/>
        </w:rPr>
        <w:softHyphen/>
        <w:t>اند</w:t>
      </w:r>
      <w:r w:rsidRPr="001E349F">
        <w:rPr>
          <w:rFonts w:ascii="Times New Roman" w:hAnsi="Times New Roman" w:cs="B Nazanin"/>
          <w:sz w:val="28"/>
          <w:szCs w:val="28"/>
          <w:rtl/>
          <w:lang w:bidi="fa-IR"/>
        </w:rPr>
        <w:t xml:space="preserve"> </w:t>
      </w:r>
      <w:r w:rsidRPr="006619D5">
        <w:rPr>
          <w:rFonts w:ascii="Times New Roman" w:hAnsi="Times New Roman" w:cs="B Nazanin"/>
          <w:color w:val="auto"/>
          <w:sz w:val="28"/>
          <w:szCs w:val="28"/>
          <w:rtl/>
          <w:lang w:bidi="fa-IR"/>
        </w:rPr>
        <w:t>(</w:t>
      </w:r>
      <w:r w:rsidRPr="006619D5">
        <w:rPr>
          <w:rFonts w:ascii="Times New Roman" w:hAnsi="Times New Roman" w:cs="B Nazanin"/>
          <w:color w:val="auto"/>
          <w:sz w:val="20"/>
          <w:szCs w:val="20"/>
          <w:lang w:bidi="fa-IR"/>
        </w:rPr>
        <w:t>Al-</w:t>
      </w:r>
      <w:proofErr w:type="spellStart"/>
      <w:r w:rsidRPr="006619D5">
        <w:rPr>
          <w:rFonts w:ascii="Times New Roman" w:hAnsi="Times New Roman" w:cs="B Nazanin"/>
          <w:color w:val="auto"/>
          <w:sz w:val="20"/>
          <w:szCs w:val="20"/>
          <w:lang w:bidi="fa-IR"/>
        </w:rPr>
        <w:t>Aasm</w:t>
      </w:r>
      <w:proofErr w:type="spellEnd"/>
      <w:r w:rsidRPr="006619D5">
        <w:rPr>
          <w:rFonts w:ascii="Times New Roman" w:hAnsi="Times New Roman" w:cs="B Nazanin"/>
          <w:color w:val="auto"/>
          <w:sz w:val="20"/>
          <w:szCs w:val="20"/>
          <w:lang w:bidi="fa-IR"/>
        </w:rPr>
        <w:t xml:space="preserve"> et al., 2009</w:t>
      </w:r>
      <w:r w:rsidRPr="006619D5">
        <w:rPr>
          <w:rFonts w:ascii="Times New Roman" w:hAnsi="Times New Roman" w:cs="B Nazanin"/>
          <w:color w:val="auto"/>
          <w:sz w:val="20"/>
          <w:szCs w:val="20"/>
          <w:rtl/>
          <w:lang w:bidi="fa-IR"/>
        </w:rPr>
        <w:t>).</w:t>
      </w:r>
    </w:p>
    <w:p w14:paraId="344C1EEC" w14:textId="77777777" w:rsidR="005F1CF4" w:rsidRPr="001E349F" w:rsidRDefault="005F1CF4" w:rsidP="005F1CF4">
      <w:pPr>
        <w:tabs>
          <w:tab w:val="left" w:pos="3360"/>
        </w:tabs>
        <w:bidi/>
        <w:spacing w:after="0"/>
        <w:rPr>
          <w:rFonts w:cs="B Nazanin"/>
          <w:b/>
          <w:bCs/>
          <w:sz w:val="28"/>
          <w:szCs w:val="28"/>
          <w:rtl/>
          <w:lang w:bidi="fa-IR"/>
        </w:rPr>
      </w:pPr>
    </w:p>
    <w:p w14:paraId="45743C9A" w14:textId="77777777" w:rsidR="005F1CF4" w:rsidRDefault="005F1CF4" w:rsidP="005F1CF4">
      <w:pPr>
        <w:pStyle w:val="Heading2"/>
        <w:bidi/>
        <w:spacing w:after="240"/>
        <w:rPr>
          <w:rFonts w:ascii="Times New Roman" w:hAnsi="Times New Roman" w:cs="B Nazanin"/>
          <w:sz w:val="28"/>
          <w:szCs w:val="28"/>
          <w:rtl/>
          <w:lang w:bidi="fa-IR"/>
        </w:rPr>
      </w:pPr>
      <w:bookmarkStart w:id="11" w:name="_Toc81996089"/>
      <w:r w:rsidRPr="006619D5">
        <w:rPr>
          <w:rFonts w:cs="B Nazanin"/>
          <w:b/>
          <w:bCs/>
          <w:color w:val="auto"/>
          <w:sz w:val="24"/>
          <w:szCs w:val="24"/>
          <w:rtl/>
          <w:lang w:bidi="fa-IR"/>
        </w:rPr>
        <w:lastRenderedPageBreak/>
        <w:t>محیط دیاژنتیکی تدفین کم عمق</w:t>
      </w:r>
      <w:r w:rsidRPr="006619D5">
        <w:rPr>
          <w:rFonts w:asciiTheme="majorBidi" w:hAnsiTheme="majorBidi"/>
          <w:color w:val="auto"/>
          <w:sz w:val="24"/>
          <w:szCs w:val="24"/>
          <w:rtl/>
          <w:lang w:bidi="fa-IR"/>
        </w:rPr>
        <w:t xml:space="preserve"> </w:t>
      </w:r>
      <w:r w:rsidRPr="006619D5">
        <w:rPr>
          <w:rFonts w:asciiTheme="majorBidi" w:hAnsiTheme="majorBidi"/>
          <w:b/>
          <w:bCs/>
          <w:color w:val="auto"/>
          <w:sz w:val="20"/>
          <w:szCs w:val="20"/>
          <w:rtl/>
          <w:lang w:bidi="fa-IR"/>
        </w:rPr>
        <w:t>(</w:t>
      </w:r>
      <w:r w:rsidRPr="006619D5">
        <w:rPr>
          <w:rFonts w:asciiTheme="majorBidi" w:hAnsiTheme="majorBidi"/>
          <w:b/>
          <w:bCs/>
          <w:color w:val="auto"/>
          <w:sz w:val="20"/>
          <w:szCs w:val="20"/>
          <w:lang w:bidi="fa-IR"/>
        </w:rPr>
        <w:t xml:space="preserve">Shallow burial </w:t>
      </w:r>
      <w:proofErr w:type="spellStart"/>
      <w:r w:rsidRPr="006619D5">
        <w:rPr>
          <w:rFonts w:asciiTheme="majorBidi" w:hAnsiTheme="majorBidi"/>
          <w:b/>
          <w:bCs/>
          <w:color w:val="auto"/>
          <w:sz w:val="20"/>
          <w:szCs w:val="20"/>
          <w:lang w:bidi="fa-IR"/>
        </w:rPr>
        <w:t>diagenetic</w:t>
      </w:r>
      <w:proofErr w:type="spellEnd"/>
      <w:r w:rsidRPr="006619D5">
        <w:rPr>
          <w:rFonts w:asciiTheme="majorBidi" w:hAnsiTheme="majorBidi"/>
          <w:b/>
          <w:bCs/>
          <w:color w:val="auto"/>
          <w:sz w:val="20"/>
          <w:szCs w:val="20"/>
          <w:lang w:bidi="fa-IR"/>
        </w:rPr>
        <w:t xml:space="preserve"> realm</w:t>
      </w:r>
      <w:r w:rsidRPr="006619D5">
        <w:rPr>
          <w:rFonts w:asciiTheme="majorBidi" w:hAnsiTheme="majorBidi"/>
          <w:b/>
          <w:bCs/>
          <w:color w:val="auto"/>
          <w:sz w:val="20"/>
          <w:szCs w:val="20"/>
          <w:rtl/>
          <w:lang w:bidi="fa-IR"/>
        </w:rPr>
        <w:t>)</w:t>
      </w:r>
      <w:r w:rsidRPr="006619D5">
        <w:rPr>
          <w:rFonts w:asciiTheme="majorBidi" w:hAnsiTheme="majorBidi"/>
          <w:b/>
          <w:bCs/>
          <w:color w:val="auto"/>
          <w:sz w:val="24"/>
          <w:szCs w:val="24"/>
          <w:rtl/>
          <w:lang w:bidi="fa-IR"/>
        </w:rPr>
        <w:t>:</w:t>
      </w:r>
      <w:bookmarkEnd w:id="11"/>
      <w:r w:rsidRPr="006619D5">
        <w:rPr>
          <w:rFonts w:asciiTheme="majorBidi" w:hAnsiTheme="majorBidi" w:hint="cs"/>
          <w:color w:val="auto"/>
          <w:sz w:val="24"/>
          <w:szCs w:val="24"/>
          <w:rtl/>
          <w:lang w:bidi="fa-IR"/>
        </w:rPr>
        <w:t xml:space="preserve"> </w:t>
      </w:r>
      <w:r w:rsidRPr="006619D5">
        <w:rPr>
          <w:rFonts w:ascii="Times New Roman" w:hAnsi="Times New Roman" w:cs="B Nazanin"/>
          <w:color w:val="auto"/>
          <w:sz w:val="24"/>
          <w:szCs w:val="24"/>
          <w:rtl/>
          <w:lang w:bidi="fa-IR"/>
        </w:rPr>
        <w:t xml:space="preserve">مرحله تدفین کم عمق شامل تشکیل دولوميت‌های </w:t>
      </w:r>
      <w:r w:rsidRPr="00ED1C5A">
        <w:rPr>
          <w:rFonts w:ascii="Times New Roman" w:hAnsi="Times New Roman" w:cs="B Nazanin"/>
          <w:color w:val="auto"/>
          <w:sz w:val="20"/>
          <w:szCs w:val="20"/>
          <w:lang w:bidi="fa-IR"/>
        </w:rPr>
        <w:t>D2</w:t>
      </w:r>
      <w:r w:rsidRPr="006619D5">
        <w:rPr>
          <w:rFonts w:ascii="Times New Roman" w:hAnsi="Times New Roman" w:cs="B Nazanin"/>
          <w:color w:val="auto"/>
          <w:sz w:val="24"/>
          <w:szCs w:val="24"/>
          <w:rtl/>
          <w:lang w:bidi="fa-IR"/>
        </w:rPr>
        <w:t xml:space="preserve"> می</w:t>
      </w:r>
      <w:r w:rsidRPr="006619D5">
        <w:rPr>
          <w:rFonts w:ascii="Times New Roman" w:hAnsi="Times New Roman" w:cs="B Nazanin"/>
          <w:color w:val="auto"/>
          <w:sz w:val="24"/>
          <w:szCs w:val="24"/>
          <w:rtl/>
          <w:lang w:bidi="fa-IR"/>
        </w:rPr>
        <w:softHyphen/>
        <w:t>باشد. رسوبات کربناته</w:t>
      </w:r>
      <w:r w:rsidRPr="006619D5">
        <w:rPr>
          <w:rFonts w:ascii="Times New Roman" w:hAnsi="Times New Roman" w:cs="B Nazanin"/>
          <w:color w:val="auto"/>
          <w:sz w:val="24"/>
          <w:szCs w:val="24"/>
          <w:lang w:bidi="fa-IR"/>
        </w:rPr>
        <w:softHyphen/>
      </w:r>
      <w:r w:rsidRPr="006619D5">
        <w:rPr>
          <w:rFonts w:ascii="Times New Roman" w:hAnsi="Times New Roman" w:cs="B Nazanin"/>
          <w:color w:val="auto"/>
          <w:sz w:val="24"/>
          <w:szCs w:val="24"/>
          <w:rtl/>
          <w:lang w:bidi="fa-IR"/>
        </w:rPr>
        <w:t>ای که قبلا طی مرحله همزمان با رسوبگذاری دولومیتی نشده</w:t>
      </w:r>
      <w:r w:rsidRPr="006619D5">
        <w:rPr>
          <w:rFonts w:cs="B Nazanin" w:hint="cs"/>
          <w:color w:val="auto"/>
          <w:sz w:val="24"/>
          <w:szCs w:val="24"/>
          <w:rtl/>
          <w:lang w:bidi="fa-IR"/>
        </w:rPr>
        <w:t xml:space="preserve"> </w:t>
      </w:r>
      <w:r w:rsidRPr="006619D5">
        <w:rPr>
          <w:rFonts w:ascii="Times New Roman" w:hAnsi="Times New Roman" w:cs="B Nazanin"/>
          <w:color w:val="auto"/>
          <w:sz w:val="24"/>
          <w:szCs w:val="24"/>
          <w:rtl/>
          <w:lang w:bidi="fa-IR"/>
        </w:rPr>
        <w:t>‌بودند همگی در این مرحله توسط مدل نشتی</w:t>
      </w:r>
      <w:r w:rsidRPr="006619D5">
        <w:rPr>
          <w:rFonts w:ascii="Sakkal Majalla" w:hAnsi="Sakkal Majalla" w:cs="Sakkal Majalla" w:hint="cs"/>
          <w:color w:val="auto"/>
          <w:sz w:val="24"/>
          <w:szCs w:val="24"/>
          <w:rtl/>
          <w:lang w:bidi="fa-IR"/>
        </w:rPr>
        <w:t xml:space="preserve">– </w:t>
      </w:r>
      <w:r w:rsidRPr="006619D5">
        <w:rPr>
          <w:rFonts w:ascii="Times New Roman" w:hAnsi="Times New Roman" w:cs="B Nazanin"/>
          <w:color w:val="auto"/>
          <w:sz w:val="24"/>
          <w:szCs w:val="24"/>
          <w:rtl/>
          <w:lang w:bidi="fa-IR"/>
        </w:rPr>
        <w:t>برگشتی</w:t>
      </w:r>
      <w:r w:rsidRPr="001E349F">
        <w:rPr>
          <w:rFonts w:ascii="Times New Roman" w:hAnsi="Times New Roman" w:cs="B Nazanin"/>
          <w:sz w:val="28"/>
          <w:szCs w:val="28"/>
          <w:rtl/>
          <w:lang w:bidi="fa-IR"/>
        </w:rPr>
        <w:t xml:space="preserve"> </w:t>
      </w:r>
      <w:r w:rsidRPr="006619D5">
        <w:rPr>
          <w:rFonts w:ascii="Times New Roman" w:hAnsi="Times New Roman" w:cs="B Nazanin"/>
          <w:color w:val="auto"/>
          <w:sz w:val="24"/>
          <w:szCs w:val="24"/>
          <w:rtl/>
          <w:lang w:bidi="fa-IR"/>
        </w:rPr>
        <w:t>در پلاتفرم کربناته دولومیتی شد</w:t>
      </w:r>
      <w:r w:rsidRPr="006619D5">
        <w:rPr>
          <w:rFonts w:ascii="Times New Roman" w:hAnsi="Times New Roman" w:cs="B Nazanin"/>
          <w:color w:val="auto"/>
          <w:sz w:val="24"/>
          <w:szCs w:val="24"/>
          <w:rtl/>
          <w:lang w:bidi="fa-IR"/>
        </w:rPr>
        <w:softHyphen/>
        <w:t xml:space="preserve">اند </w:t>
      </w:r>
      <w:r w:rsidRPr="00A67CBD">
        <w:rPr>
          <w:rFonts w:asciiTheme="majorBidi" w:hAnsiTheme="majorBidi"/>
          <w:color w:val="auto"/>
          <w:sz w:val="20"/>
          <w:szCs w:val="20"/>
          <w:rtl/>
          <w:lang w:bidi="fa-IR"/>
        </w:rPr>
        <w:t>(</w:t>
      </w:r>
      <w:proofErr w:type="spellStart"/>
      <w:r w:rsidRPr="00A67CBD">
        <w:rPr>
          <w:rFonts w:asciiTheme="majorBidi" w:eastAsia="Calibri" w:hAnsiTheme="majorBidi"/>
          <w:color w:val="auto"/>
          <w:sz w:val="20"/>
          <w:szCs w:val="20"/>
        </w:rPr>
        <w:t>Omidpour</w:t>
      </w:r>
      <w:proofErr w:type="spellEnd"/>
      <w:r w:rsidRPr="00A67CBD">
        <w:rPr>
          <w:rFonts w:asciiTheme="majorBidi" w:eastAsia="Calibri" w:hAnsiTheme="majorBidi"/>
          <w:color w:val="auto"/>
          <w:sz w:val="20"/>
          <w:szCs w:val="20"/>
        </w:rPr>
        <w:t xml:space="preserve"> et al., 2021</w:t>
      </w:r>
      <w:r w:rsidRPr="00A67CBD">
        <w:rPr>
          <w:rFonts w:asciiTheme="majorBidi" w:hAnsiTheme="majorBidi"/>
          <w:color w:val="auto"/>
          <w:sz w:val="20"/>
          <w:szCs w:val="20"/>
          <w:rtl/>
          <w:lang w:bidi="fa-IR"/>
        </w:rPr>
        <w:t>)</w:t>
      </w:r>
      <w:bookmarkStart w:id="12" w:name="_Toc81996090"/>
    </w:p>
    <w:p w14:paraId="1745B571" w14:textId="12AB1DD4" w:rsidR="005F1CF4" w:rsidRDefault="005F1CF4" w:rsidP="005F1CF4">
      <w:pPr>
        <w:pStyle w:val="Heading2"/>
        <w:bidi/>
        <w:spacing w:before="0"/>
        <w:rPr>
          <w:rFonts w:ascii="Times New Roman" w:hAnsi="Times New Roman" w:cs="B Nazanin"/>
          <w:color w:val="auto"/>
          <w:sz w:val="28"/>
          <w:szCs w:val="28"/>
          <w:rtl/>
          <w:lang w:bidi="fa-IR"/>
        </w:rPr>
      </w:pPr>
      <w:r w:rsidRPr="00A67CBD">
        <w:rPr>
          <w:rFonts w:cs="B Nazanin"/>
          <w:b/>
          <w:bCs/>
          <w:color w:val="auto"/>
          <w:sz w:val="24"/>
          <w:szCs w:val="24"/>
          <w:rtl/>
        </w:rPr>
        <w:t>محیط دیاژنتیکی تدفین متوسط تا عمیق</w:t>
      </w:r>
      <w:r w:rsidRPr="00A67CBD">
        <w:rPr>
          <w:color w:val="auto"/>
          <w:sz w:val="24"/>
          <w:szCs w:val="24"/>
          <w:rtl/>
        </w:rPr>
        <w:t xml:space="preserve"> </w:t>
      </w:r>
      <w:r w:rsidRPr="00A67CBD">
        <w:rPr>
          <w:rFonts w:asciiTheme="majorBidi" w:hAnsiTheme="majorBidi"/>
          <w:color w:val="auto"/>
          <w:sz w:val="20"/>
          <w:szCs w:val="20"/>
          <w:rtl/>
        </w:rPr>
        <w:t>(</w:t>
      </w:r>
      <w:r w:rsidRPr="00A67CBD">
        <w:rPr>
          <w:rFonts w:asciiTheme="majorBidi" w:hAnsiTheme="majorBidi"/>
          <w:color w:val="auto"/>
          <w:sz w:val="20"/>
          <w:szCs w:val="20"/>
        </w:rPr>
        <w:t xml:space="preserve">Intermediate to deep burial </w:t>
      </w:r>
      <w:proofErr w:type="spellStart"/>
      <w:r w:rsidRPr="00A67CBD">
        <w:rPr>
          <w:rFonts w:asciiTheme="majorBidi" w:hAnsiTheme="majorBidi"/>
          <w:color w:val="auto"/>
          <w:sz w:val="20"/>
          <w:szCs w:val="20"/>
        </w:rPr>
        <w:t>diagenetic</w:t>
      </w:r>
      <w:proofErr w:type="spellEnd"/>
      <w:r w:rsidRPr="00A67CBD">
        <w:rPr>
          <w:rFonts w:asciiTheme="majorBidi" w:hAnsiTheme="majorBidi"/>
          <w:color w:val="auto"/>
          <w:sz w:val="20"/>
          <w:szCs w:val="20"/>
        </w:rPr>
        <w:t xml:space="preserve"> realm</w:t>
      </w:r>
      <w:r w:rsidRPr="00A67CBD">
        <w:rPr>
          <w:rFonts w:asciiTheme="majorBidi" w:hAnsiTheme="majorBidi"/>
          <w:color w:val="auto"/>
          <w:sz w:val="20"/>
          <w:szCs w:val="20"/>
          <w:rtl/>
        </w:rPr>
        <w:t>):</w:t>
      </w:r>
      <w:bookmarkEnd w:id="12"/>
      <w:r>
        <w:rPr>
          <w:rFonts w:asciiTheme="majorBidi" w:hAnsiTheme="majorBidi"/>
          <w:color w:val="auto"/>
          <w:sz w:val="20"/>
          <w:szCs w:val="20"/>
        </w:rPr>
        <w:t xml:space="preserve"> </w:t>
      </w:r>
      <w:r w:rsidRPr="00A67CBD">
        <w:rPr>
          <w:rFonts w:ascii="Times New Roman" w:hAnsi="Times New Roman" w:cs="B Nazanin"/>
          <w:color w:val="auto"/>
          <w:sz w:val="24"/>
          <w:szCs w:val="24"/>
          <w:rtl/>
          <w:lang w:bidi="fa-IR"/>
        </w:rPr>
        <w:t>هیچ مرز بارزی بین مرحله تدفین کم عمق و مرحله تدفین متوسط تا عمیق از نظر دما، فشار و عمق وجود ندارد (</w:t>
      </w:r>
      <w:proofErr w:type="spellStart"/>
      <w:r w:rsidRPr="00A67CBD">
        <w:rPr>
          <w:rFonts w:asciiTheme="majorBidi" w:eastAsia="Calibri" w:hAnsiTheme="majorBidi"/>
          <w:color w:val="auto"/>
          <w:sz w:val="20"/>
          <w:szCs w:val="20"/>
        </w:rPr>
        <w:t>Machel</w:t>
      </w:r>
      <w:proofErr w:type="spellEnd"/>
      <w:r w:rsidRPr="00A67CBD">
        <w:rPr>
          <w:rFonts w:asciiTheme="majorBidi" w:eastAsia="Calibri" w:hAnsiTheme="majorBidi"/>
          <w:color w:val="auto"/>
          <w:sz w:val="20"/>
          <w:szCs w:val="20"/>
        </w:rPr>
        <w:t>, 2004</w:t>
      </w:r>
      <w:r w:rsidRPr="00A67CBD">
        <w:rPr>
          <w:rFonts w:asciiTheme="majorBidi" w:hAnsiTheme="majorBidi"/>
          <w:color w:val="auto"/>
          <w:sz w:val="20"/>
          <w:szCs w:val="20"/>
          <w:rtl/>
          <w:lang w:bidi="fa-IR"/>
        </w:rPr>
        <w:t>)</w:t>
      </w:r>
      <w:r w:rsidRPr="00A67CBD">
        <w:rPr>
          <w:rFonts w:ascii="Times New Roman" w:hAnsi="Times New Roman" w:cs="B Nazanin"/>
          <w:color w:val="auto"/>
          <w:sz w:val="24"/>
          <w:szCs w:val="24"/>
          <w:rtl/>
          <w:lang w:bidi="fa-IR"/>
        </w:rPr>
        <w:t xml:space="preserve">. در توالی رسوبی آسماری، بلورهای انحنادار و کاملا فشرده شده برخی از دولوميت‌های </w:t>
      </w:r>
      <w:r w:rsidRPr="00A67CBD">
        <w:rPr>
          <w:rFonts w:ascii="Times New Roman" w:hAnsi="Times New Roman" w:cs="B Nazanin"/>
          <w:color w:val="auto"/>
          <w:sz w:val="20"/>
          <w:szCs w:val="20"/>
          <w:lang w:bidi="fa-IR"/>
        </w:rPr>
        <w:t>D2</w:t>
      </w:r>
      <w:r w:rsidRPr="00A67CBD">
        <w:rPr>
          <w:rFonts w:ascii="Times New Roman" w:hAnsi="Times New Roman" w:cs="B Nazanin"/>
          <w:color w:val="auto"/>
          <w:sz w:val="20"/>
          <w:szCs w:val="20"/>
          <w:rtl/>
          <w:lang w:bidi="fa-IR"/>
        </w:rPr>
        <w:t xml:space="preserve"> </w:t>
      </w:r>
      <w:r w:rsidRPr="00A67CBD">
        <w:rPr>
          <w:rFonts w:ascii="Times New Roman" w:hAnsi="Times New Roman" w:cs="B Nazanin"/>
          <w:color w:val="auto"/>
          <w:sz w:val="24"/>
          <w:szCs w:val="24"/>
          <w:rtl/>
          <w:lang w:bidi="fa-IR"/>
        </w:rPr>
        <w:t xml:space="preserve">و </w:t>
      </w:r>
      <w:r w:rsidRPr="00A67CBD">
        <w:rPr>
          <w:rFonts w:ascii="Times New Roman" w:hAnsi="Times New Roman" w:cs="B Nazanin"/>
          <w:color w:val="auto"/>
          <w:sz w:val="20"/>
          <w:szCs w:val="20"/>
          <w:lang w:bidi="fa-IR"/>
        </w:rPr>
        <w:t>D3</w:t>
      </w:r>
      <w:r w:rsidRPr="00A67CBD">
        <w:rPr>
          <w:rFonts w:ascii="Times New Roman" w:hAnsi="Times New Roman" w:cs="B Nazanin"/>
          <w:color w:val="auto"/>
          <w:sz w:val="22"/>
          <w:szCs w:val="22"/>
          <w:rtl/>
          <w:lang w:bidi="fa-IR"/>
        </w:rPr>
        <w:t xml:space="preserve"> </w:t>
      </w:r>
      <w:r w:rsidRPr="00A67CBD">
        <w:rPr>
          <w:rFonts w:ascii="Times New Roman" w:hAnsi="Times New Roman" w:cs="B Nazanin"/>
          <w:color w:val="auto"/>
          <w:sz w:val="24"/>
          <w:szCs w:val="24"/>
          <w:rtl/>
          <w:lang w:bidi="fa-IR"/>
        </w:rPr>
        <w:t xml:space="preserve">بیانگر دمای بالای تشکیل </w:t>
      </w:r>
      <w:r w:rsidRPr="00A67CBD">
        <w:rPr>
          <w:rFonts w:cs="B Nazanin"/>
          <w:color w:val="auto"/>
          <w:sz w:val="24"/>
          <w:szCs w:val="24"/>
          <w:rtl/>
          <w:lang w:bidi="fa-IR"/>
        </w:rPr>
        <w:t>در اعماق تدفین زیادتر می</w:t>
      </w:r>
      <w:r w:rsidRPr="00A67CBD">
        <w:rPr>
          <w:rFonts w:cs="B Nazanin"/>
          <w:color w:val="auto"/>
          <w:sz w:val="24"/>
          <w:szCs w:val="24"/>
          <w:rtl/>
          <w:lang w:bidi="fa-IR"/>
        </w:rPr>
        <w:softHyphen/>
        <w:t>باشند</w:t>
      </w:r>
      <w:r w:rsidRPr="00A67CBD">
        <w:rPr>
          <w:rFonts w:asciiTheme="majorBidi" w:hAnsiTheme="majorBidi"/>
          <w:color w:val="auto"/>
          <w:sz w:val="20"/>
          <w:szCs w:val="20"/>
          <w:rtl/>
          <w:lang w:bidi="fa-IR"/>
        </w:rPr>
        <w:t>(</w:t>
      </w:r>
      <w:r w:rsidRPr="00A67CBD">
        <w:rPr>
          <w:rFonts w:asciiTheme="majorBidi" w:hAnsiTheme="majorBidi"/>
          <w:color w:val="auto"/>
          <w:sz w:val="20"/>
          <w:szCs w:val="20"/>
          <w:lang w:bidi="fa-IR"/>
        </w:rPr>
        <w:t>Chen et al., 2004</w:t>
      </w:r>
      <w:r w:rsidRPr="00A67CBD">
        <w:rPr>
          <w:rFonts w:asciiTheme="majorBidi" w:hAnsiTheme="majorBidi"/>
          <w:color w:val="auto"/>
          <w:sz w:val="20"/>
          <w:szCs w:val="20"/>
          <w:rtl/>
          <w:lang w:bidi="fa-IR"/>
        </w:rPr>
        <w:t>)</w:t>
      </w:r>
      <w:r w:rsidRPr="00A67CBD">
        <w:rPr>
          <w:rFonts w:ascii="Times New Roman" w:hAnsi="Times New Roman" w:cs="B Nazanin"/>
          <w:color w:val="auto"/>
          <w:sz w:val="24"/>
          <w:szCs w:val="24"/>
          <w:rtl/>
          <w:lang w:bidi="fa-IR"/>
        </w:rPr>
        <w:t xml:space="preserve">. تشکیل دولومیت </w:t>
      </w:r>
      <w:r w:rsidRPr="00A67CBD">
        <w:rPr>
          <w:rFonts w:ascii="Times New Roman" w:hAnsi="Times New Roman" w:cs="B Nazanin"/>
          <w:color w:val="auto"/>
          <w:sz w:val="20"/>
          <w:szCs w:val="20"/>
          <w:lang w:bidi="fa-IR"/>
        </w:rPr>
        <w:t>D</w:t>
      </w:r>
      <w:r w:rsidRPr="00A67CBD">
        <w:rPr>
          <w:rFonts w:cs="B Nazanin"/>
          <w:color w:val="auto"/>
          <w:sz w:val="20"/>
          <w:szCs w:val="20"/>
          <w:lang w:bidi="fa-IR"/>
        </w:rPr>
        <w:t>3</w:t>
      </w:r>
      <w:r w:rsidRPr="00A67CBD">
        <w:rPr>
          <w:rFonts w:ascii="Times New Roman" w:hAnsi="Times New Roman" w:cs="B Nazanin"/>
          <w:color w:val="auto"/>
          <w:sz w:val="22"/>
          <w:szCs w:val="22"/>
          <w:rtl/>
          <w:lang w:bidi="fa-IR"/>
        </w:rPr>
        <w:t xml:space="preserve"> </w:t>
      </w:r>
      <w:r w:rsidRPr="00A67CBD">
        <w:rPr>
          <w:rFonts w:ascii="Times New Roman" w:hAnsi="Times New Roman" w:cs="B Nazanin"/>
          <w:color w:val="auto"/>
          <w:sz w:val="24"/>
          <w:szCs w:val="24"/>
          <w:rtl/>
          <w:lang w:bidi="fa-IR"/>
        </w:rPr>
        <w:t>در امتداد استیلولیت</w:t>
      </w:r>
      <w:r w:rsidRPr="00A67CBD">
        <w:rPr>
          <w:rFonts w:ascii="Times New Roman" w:hAnsi="Times New Roman" w:cs="B Nazanin"/>
          <w:color w:val="auto"/>
          <w:sz w:val="24"/>
          <w:szCs w:val="24"/>
          <w:lang w:bidi="fa-IR"/>
        </w:rPr>
        <w:softHyphen/>
      </w:r>
      <w:r>
        <w:rPr>
          <w:rFonts w:ascii="Times New Roman" w:hAnsi="Times New Roman" w:cs="B Nazanin"/>
          <w:color w:val="auto"/>
          <w:sz w:val="24"/>
          <w:szCs w:val="24"/>
          <w:rtl/>
          <w:lang w:bidi="fa-IR"/>
        </w:rPr>
        <w:t>ها</w:t>
      </w:r>
      <w:r>
        <w:rPr>
          <w:rFonts w:ascii="Times New Roman" w:hAnsi="Times New Roman" w:cs="B Nazanin" w:hint="cs"/>
          <w:color w:val="auto"/>
          <w:sz w:val="24"/>
          <w:szCs w:val="24"/>
          <w:rtl/>
          <w:lang w:bidi="fa-IR"/>
        </w:rPr>
        <w:t xml:space="preserve"> </w:t>
      </w:r>
      <w:r w:rsidRPr="00A67CBD">
        <w:rPr>
          <w:rFonts w:ascii="Times New Roman" w:hAnsi="Times New Roman" w:cs="B Nazanin"/>
          <w:color w:val="auto"/>
          <w:sz w:val="24"/>
          <w:szCs w:val="24"/>
          <w:rtl/>
          <w:lang w:bidi="fa-IR"/>
        </w:rPr>
        <w:t>یا شکستگی</w:t>
      </w:r>
      <w:r w:rsidRPr="00A67CBD">
        <w:rPr>
          <w:rFonts w:ascii="Times New Roman" w:hAnsi="Times New Roman" w:cs="B Nazanin"/>
          <w:color w:val="auto"/>
          <w:sz w:val="24"/>
          <w:szCs w:val="24"/>
          <w:rtl/>
          <w:lang w:bidi="fa-IR"/>
        </w:rPr>
        <w:softHyphen/>
        <w:t>هایی که دولوميت‌های پیشین را قطع می</w:t>
      </w:r>
      <w:r w:rsidRPr="00A67CBD">
        <w:rPr>
          <w:rFonts w:ascii="Times New Roman" w:hAnsi="Times New Roman" w:cs="B Nazanin"/>
          <w:color w:val="auto"/>
          <w:sz w:val="24"/>
          <w:szCs w:val="24"/>
          <w:rtl/>
          <w:lang w:bidi="fa-IR"/>
        </w:rPr>
        <w:softHyphen/>
        <w:t>کنند، یک محیط دیاژنتیکی تدفین عمیق را پیشنهاد می</w:t>
      </w:r>
      <w:r w:rsidRPr="00A67CBD">
        <w:rPr>
          <w:rFonts w:ascii="Times New Roman" w:hAnsi="Times New Roman" w:cs="B Nazanin"/>
          <w:color w:val="auto"/>
          <w:sz w:val="24"/>
          <w:szCs w:val="24"/>
          <w:rtl/>
          <w:lang w:bidi="fa-IR"/>
        </w:rPr>
        <w:softHyphen/>
        <w:t>دهد</w:t>
      </w:r>
      <w:r w:rsidRPr="00A67CBD">
        <w:rPr>
          <w:rFonts w:cs="B Nazanin"/>
          <w:color w:val="auto"/>
          <w:sz w:val="28"/>
          <w:szCs w:val="28"/>
          <w:lang w:bidi="fa-IR"/>
        </w:rPr>
        <w:t>.</w:t>
      </w:r>
      <w:r w:rsidRPr="00A67CBD">
        <w:rPr>
          <w:rFonts w:ascii="Times New Roman" w:hAnsi="Times New Roman" w:cs="B Nazanin"/>
          <w:color w:val="auto"/>
          <w:sz w:val="28"/>
          <w:szCs w:val="28"/>
          <w:rtl/>
          <w:lang w:bidi="fa-IR"/>
        </w:rPr>
        <w:t xml:space="preserve"> </w:t>
      </w:r>
    </w:p>
    <w:p w14:paraId="053A4A21" w14:textId="507BB40E" w:rsidR="00E8649C" w:rsidRDefault="005F1CF4" w:rsidP="005F1CF4">
      <w:pPr>
        <w:bidi/>
        <w:jc w:val="center"/>
        <w:rPr>
          <w:rFonts w:cs="B Nazanin"/>
          <w:b/>
          <w:bCs/>
          <w:sz w:val="28"/>
          <w:szCs w:val="28"/>
          <w:rtl/>
          <w:lang w:bidi="fa-IR"/>
        </w:rPr>
      </w:pPr>
      <w:r>
        <w:rPr>
          <w:noProof/>
          <w:rtl/>
        </w:rPr>
        <w:drawing>
          <wp:inline distT="0" distB="0" distL="0" distR="0" wp14:anchorId="34B76AB5" wp14:editId="7B8571A0">
            <wp:extent cx="3600000" cy="3165156"/>
            <wp:effectExtent l="0" t="0" r="635" b="0"/>
            <wp:docPr id="1" name="Picture 1" descr="F:\مقالات آرمین\مقاله دولومیت\Diagenetic dolomite tre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مقالات آرمین\مقاله دولومیت\Diagenetic dolomite trend.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00000" cy="3165156"/>
                    </a:xfrm>
                    <a:prstGeom prst="rect">
                      <a:avLst/>
                    </a:prstGeom>
                    <a:noFill/>
                    <a:ln>
                      <a:noFill/>
                    </a:ln>
                  </pic:spPr>
                </pic:pic>
              </a:graphicData>
            </a:graphic>
          </wp:inline>
        </w:drawing>
      </w:r>
    </w:p>
    <w:p w14:paraId="28BEE39C" w14:textId="77777777" w:rsidR="005F1CF4" w:rsidRPr="005E1268" w:rsidRDefault="005F1CF4" w:rsidP="005F1CF4">
      <w:pPr>
        <w:pStyle w:val="Caption"/>
        <w:bidi/>
        <w:rPr>
          <w:rFonts w:cs="B Nazanin"/>
          <w:b w:val="0"/>
          <w:bCs w:val="0"/>
          <w:sz w:val="28"/>
          <w:szCs w:val="20"/>
          <w:rtl/>
          <w:lang w:bidi="fa-IR"/>
        </w:rPr>
      </w:pPr>
      <w:bookmarkStart w:id="13" w:name="_Toc81996369"/>
      <w:r w:rsidRPr="005E1268">
        <w:rPr>
          <w:rFonts w:cs="B Nazanin" w:hint="cs"/>
          <w:b w:val="0"/>
          <w:bCs w:val="0"/>
          <w:sz w:val="20"/>
          <w:szCs w:val="20"/>
          <w:rtl/>
        </w:rPr>
        <w:t>شكل</w:t>
      </w:r>
      <w:r w:rsidRPr="005E1268">
        <w:rPr>
          <w:rFonts w:cs="B Nazanin"/>
          <w:b w:val="0"/>
          <w:bCs w:val="0"/>
          <w:sz w:val="20"/>
          <w:szCs w:val="20"/>
          <w:rtl/>
        </w:rPr>
        <w:t xml:space="preserve"> </w:t>
      </w:r>
      <w:r>
        <w:rPr>
          <w:rFonts w:cs="B Nazanin" w:hint="cs"/>
          <w:b w:val="0"/>
          <w:bCs w:val="0"/>
          <w:sz w:val="20"/>
          <w:szCs w:val="20"/>
          <w:rtl/>
        </w:rPr>
        <w:t>6</w:t>
      </w:r>
      <w:r w:rsidRPr="005E1268">
        <w:rPr>
          <w:rFonts w:cs="B Nazanin" w:hint="cs"/>
          <w:b w:val="0"/>
          <w:bCs w:val="0"/>
          <w:sz w:val="20"/>
          <w:szCs w:val="20"/>
          <w:rtl/>
        </w:rPr>
        <w:t xml:space="preserve">- </w:t>
      </w:r>
      <w:r w:rsidRPr="005E1268">
        <w:rPr>
          <w:rFonts w:cs="B Nazanin" w:hint="cs"/>
          <w:b w:val="0"/>
          <w:bCs w:val="0"/>
          <w:sz w:val="28"/>
          <w:szCs w:val="20"/>
          <w:rtl/>
          <w:lang w:bidi="fa-IR"/>
        </w:rPr>
        <w:t>توالی پاراژنتیکی تشکیل دولومیت</w:t>
      </w:r>
      <w:r w:rsidRPr="005E1268">
        <w:rPr>
          <w:rFonts w:cs="B Nazanin"/>
          <w:b w:val="0"/>
          <w:bCs w:val="0"/>
          <w:sz w:val="28"/>
          <w:szCs w:val="20"/>
          <w:rtl/>
          <w:lang w:bidi="fa-IR"/>
        </w:rPr>
        <w:softHyphen/>
      </w:r>
      <w:r w:rsidRPr="005E1268">
        <w:rPr>
          <w:rFonts w:cs="B Nazanin" w:hint="cs"/>
          <w:b w:val="0"/>
          <w:bCs w:val="0"/>
          <w:sz w:val="28"/>
          <w:szCs w:val="20"/>
          <w:rtl/>
          <w:lang w:bidi="fa-IR"/>
        </w:rPr>
        <w:t>های سازند آسماری.</w:t>
      </w:r>
      <w:bookmarkEnd w:id="13"/>
    </w:p>
    <w:p w14:paraId="1B189CEB" w14:textId="77777777" w:rsidR="005F1CF4" w:rsidRDefault="005F1CF4" w:rsidP="005F1CF4">
      <w:pPr>
        <w:bidi/>
        <w:spacing w:after="120"/>
        <w:contextualSpacing/>
        <w:rPr>
          <w:noProof/>
          <w:rtl/>
        </w:rPr>
      </w:pPr>
      <w:r>
        <w:rPr>
          <w:rFonts w:ascii="Nazanin" w:hAnsi="Nazanin" w:cs="B Nazanin" w:hint="cs"/>
          <w:b/>
          <w:bCs/>
          <w:sz w:val="26"/>
          <w:szCs w:val="26"/>
          <w:rtl/>
          <w:lang w:bidi="fa-IR"/>
        </w:rPr>
        <w:t>ن</w:t>
      </w:r>
      <w:r w:rsidRPr="00CD2A9F">
        <w:rPr>
          <w:rFonts w:ascii="Nazanin" w:hAnsi="Nazanin" w:cs="B Nazanin" w:hint="cs"/>
          <w:b/>
          <w:bCs/>
          <w:sz w:val="26"/>
          <w:szCs w:val="26"/>
          <w:rtl/>
          <w:lang w:bidi="fa-IR"/>
        </w:rPr>
        <w:t>تیجه گیری</w:t>
      </w:r>
      <w:r w:rsidRPr="00C720C6">
        <w:rPr>
          <w:noProof/>
        </w:rPr>
        <w:t xml:space="preserve"> </w:t>
      </w:r>
    </w:p>
    <w:p w14:paraId="4964F917" w14:textId="3BF857C0" w:rsidR="005F1CF4" w:rsidRPr="005F1CF4" w:rsidRDefault="005F1CF4" w:rsidP="0035220C">
      <w:pPr>
        <w:bidi/>
        <w:rPr>
          <w:rFonts w:cs="B Nazanin"/>
          <w:b/>
          <w:bCs/>
          <w:sz w:val="24"/>
          <w:szCs w:val="24"/>
          <w:rtl/>
          <w:lang w:bidi="fa-IR"/>
        </w:rPr>
      </w:pPr>
      <w:r w:rsidRPr="00BB1EC7">
        <w:rPr>
          <w:rFonts w:eastAsia="Calibri" w:cs="B Nazanin" w:hint="cs"/>
          <w:color w:val="000000"/>
          <w:sz w:val="20"/>
          <w:szCs w:val="24"/>
          <w:rtl/>
          <w:lang w:bidi="fa-IR"/>
        </w:rPr>
        <w:t xml:space="preserve">براساس شواهد بافتی و ژئوشیمیایی </w:t>
      </w:r>
      <w:r w:rsidRPr="00BB1EC7">
        <w:rPr>
          <w:rFonts w:eastAsia="Calibri" w:cs="B Nazanin" w:hint="eastAsia"/>
          <w:color w:val="000000"/>
          <w:sz w:val="20"/>
          <w:szCs w:val="24"/>
          <w:rtl/>
          <w:lang w:bidi="fa-IR"/>
        </w:rPr>
        <w:t>چهار</w:t>
      </w:r>
      <w:r w:rsidRPr="00BB1EC7">
        <w:rPr>
          <w:rFonts w:eastAsia="Calibri" w:cs="B Nazanin"/>
          <w:color w:val="000000"/>
          <w:sz w:val="20"/>
          <w:szCs w:val="24"/>
          <w:rtl/>
          <w:lang w:bidi="fa-IR"/>
        </w:rPr>
        <w:t xml:space="preserve"> نوع مختلف دولوم</w:t>
      </w:r>
      <w:r w:rsidRPr="00BB1EC7">
        <w:rPr>
          <w:rFonts w:eastAsia="Calibri" w:cs="B Nazanin" w:hint="cs"/>
          <w:color w:val="000000"/>
          <w:sz w:val="20"/>
          <w:szCs w:val="24"/>
          <w:rtl/>
          <w:lang w:bidi="fa-IR"/>
        </w:rPr>
        <w:t>ی</w:t>
      </w:r>
      <w:r w:rsidRPr="00BB1EC7">
        <w:rPr>
          <w:rFonts w:eastAsia="Calibri" w:cs="B Nazanin" w:hint="eastAsia"/>
          <w:color w:val="000000"/>
          <w:sz w:val="20"/>
          <w:szCs w:val="24"/>
          <w:rtl/>
          <w:lang w:bidi="fa-IR"/>
        </w:rPr>
        <w:t>ت</w:t>
      </w:r>
      <w:r w:rsidRPr="00BB1EC7">
        <w:rPr>
          <w:rFonts w:eastAsia="Calibri" w:cs="B Nazanin"/>
          <w:color w:val="000000"/>
          <w:sz w:val="20"/>
          <w:szCs w:val="24"/>
          <w:rtl/>
          <w:lang w:bidi="fa-IR"/>
        </w:rPr>
        <w:t xml:space="preserve"> </w:t>
      </w:r>
      <w:r w:rsidRPr="00BB1EC7">
        <w:rPr>
          <w:rFonts w:eastAsia="Calibri" w:cs="B Nazanin" w:hint="cs"/>
          <w:color w:val="000000"/>
          <w:sz w:val="20"/>
          <w:szCs w:val="24"/>
          <w:rtl/>
          <w:lang w:bidi="fa-IR"/>
        </w:rPr>
        <w:t>شناسایی شده در توالی رسوبی سازند آُ</w:t>
      </w:r>
      <w:r>
        <w:rPr>
          <w:rFonts w:eastAsia="Calibri" w:cs="B Nazanin" w:hint="cs"/>
          <w:color w:val="000000"/>
          <w:sz w:val="20"/>
          <w:szCs w:val="24"/>
          <w:rtl/>
          <w:lang w:bidi="fa-IR"/>
        </w:rPr>
        <w:t>س</w:t>
      </w:r>
      <w:r w:rsidRPr="00BB1EC7">
        <w:rPr>
          <w:rFonts w:eastAsia="Calibri" w:cs="B Nazanin" w:hint="cs"/>
          <w:color w:val="000000"/>
          <w:sz w:val="20"/>
          <w:szCs w:val="24"/>
          <w:rtl/>
          <w:lang w:bidi="fa-IR"/>
        </w:rPr>
        <w:t xml:space="preserve">ماری عبارتند از: </w:t>
      </w:r>
      <w:r w:rsidRPr="00BB1EC7">
        <w:rPr>
          <w:rFonts w:eastAsia="Calibri" w:cs="B Nazanin"/>
          <w:color w:val="000000"/>
          <w:sz w:val="20"/>
          <w:szCs w:val="24"/>
          <w:lang w:bidi="fa-IR"/>
        </w:rPr>
        <w:t>D1</w:t>
      </w:r>
      <w:r w:rsidRPr="00BB1EC7">
        <w:rPr>
          <w:rFonts w:eastAsia="Calibri" w:cs="B Nazanin" w:hint="cs"/>
          <w:color w:val="000000"/>
          <w:sz w:val="20"/>
          <w:szCs w:val="24"/>
          <w:rtl/>
          <w:lang w:bidi="fa-IR"/>
        </w:rPr>
        <w:t xml:space="preserve"> (</w:t>
      </w:r>
      <w:r>
        <w:rPr>
          <w:rFonts w:eastAsia="Calibri" w:cs="B Nazanin" w:hint="cs"/>
          <w:color w:val="000000"/>
          <w:sz w:val="20"/>
          <w:szCs w:val="24"/>
          <w:rtl/>
          <w:lang w:bidi="fa-IR"/>
        </w:rPr>
        <w:t>بسیار ریز تا ریزبلور و</w:t>
      </w:r>
      <w:r w:rsidRPr="00BB1EC7">
        <w:rPr>
          <w:rFonts w:eastAsia="Calibri" w:cs="B Nazanin" w:hint="cs"/>
          <w:color w:val="000000"/>
          <w:sz w:val="20"/>
          <w:szCs w:val="24"/>
          <w:rtl/>
          <w:lang w:bidi="fa-IR"/>
        </w:rPr>
        <w:t xml:space="preserve"> حفظ کننده فابریک)، </w:t>
      </w:r>
      <w:r w:rsidRPr="00BB1EC7">
        <w:rPr>
          <w:rFonts w:eastAsia="Calibri" w:cs="B Nazanin"/>
          <w:color w:val="000000"/>
          <w:sz w:val="20"/>
          <w:szCs w:val="24"/>
          <w:lang w:bidi="fa-IR"/>
        </w:rPr>
        <w:t>D2</w:t>
      </w:r>
      <w:r w:rsidRPr="00BB1EC7">
        <w:rPr>
          <w:rFonts w:eastAsia="Calibri" w:cs="B Nazanin" w:hint="cs"/>
          <w:color w:val="000000"/>
          <w:sz w:val="20"/>
          <w:szCs w:val="24"/>
          <w:rtl/>
          <w:lang w:bidi="fa-IR"/>
        </w:rPr>
        <w:t xml:space="preserve"> (</w:t>
      </w:r>
      <w:r>
        <w:rPr>
          <w:rFonts w:eastAsia="Calibri" w:cs="B Nazanin" w:hint="cs"/>
          <w:color w:val="000000"/>
          <w:sz w:val="20"/>
          <w:szCs w:val="24"/>
          <w:rtl/>
          <w:lang w:bidi="fa-IR"/>
        </w:rPr>
        <w:t xml:space="preserve">ریز تا متوسط بلور و </w:t>
      </w:r>
      <w:r w:rsidRPr="00BB1EC7">
        <w:rPr>
          <w:rFonts w:eastAsia="Calibri" w:cs="B Nazanin" w:hint="cs"/>
          <w:color w:val="000000"/>
          <w:sz w:val="20"/>
          <w:szCs w:val="24"/>
          <w:rtl/>
          <w:lang w:bidi="fa-IR"/>
        </w:rPr>
        <w:t xml:space="preserve">حفظ کننده فابریک)، </w:t>
      </w:r>
      <w:r w:rsidRPr="00BB1EC7">
        <w:rPr>
          <w:rFonts w:eastAsia="Calibri" w:cs="B Nazanin"/>
          <w:color w:val="000000"/>
          <w:sz w:val="20"/>
          <w:szCs w:val="24"/>
          <w:lang w:bidi="fa-IR"/>
        </w:rPr>
        <w:t>D3</w:t>
      </w:r>
      <w:r w:rsidRPr="00BB1EC7">
        <w:rPr>
          <w:rFonts w:eastAsia="Calibri" w:cs="B Nazanin" w:hint="cs"/>
          <w:color w:val="000000"/>
          <w:sz w:val="20"/>
          <w:szCs w:val="24"/>
          <w:rtl/>
          <w:lang w:bidi="fa-IR"/>
        </w:rPr>
        <w:t xml:space="preserve"> (</w:t>
      </w:r>
      <w:r>
        <w:rPr>
          <w:rFonts w:eastAsia="Calibri" w:cs="B Nazanin" w:hint="cs"/>
          <w:color w:val="000000"/>
          <w:sz w:val="20"/>
          <w:szCs w:val="24"/>
          <w:rtl/>
          <w:lang w:bidi="fa-IR"/>
        </w:rPr>
        <w:t xml:space="preserve">متوسط تا درشت بلور و </w:t>
      </w:r>
      <w:r w:rsidRPr="00BB1EC7">
        <w:rPr>
          <w:rFonts w:eastAsia="Calibri" w:cs="B Nazanin" w:hint="cs"/>
          <w:color w:val="000000"/>
          <w:sz w:val="20"/>
          <w:szCs w:val="24"/>
          <w:rtl/>
          <w:lang w:bidi="fa-IR"/>
        </w:rPr>
        <w:t xml:space="preserve">مخرب فابریک) و </w:t>
      </w:r>
      <w:r w:rsidRPr="00BB1EC7">
        <w:rPr>
          <w:rFonts w:eastAsia="Calibri" w:cs="B Nazanin"/>
          <w:color w:val="000000"/>
          <w:sz w:val="20"/>
          <w:szCs w:val="24"/>
          <w:lang w:bidi="fa-IR"/>
        </w:rPr>
        <w:t>D4</w:t>
      </w:r>
      <w:r w:rsidRPr="00BB1EC7">
        <w:rPr>
          <w:rFonts w:eastAsia="Calibri" w:cs="B Nazanin" w:hint="cs"/>
          <w:color w:val="000000"/>
          <w:sz w:val="20"/>
          <w:szCs w:val="24"/>
          <w:rtl/>
          <w:lang w:bidi="fa-IR"/>
        </w:rPr>
        <w:t xml:space="preserve"> (</w:t>
      </w:r>
      <w:r>
        <w:rPr>
          <w:rFonts w:eastAsia="Calibri" w:cs="B Nazanin" w:hint="cs"/>
          <w:color w:val="000000"/>
          <w:sz w:val="20"/>
          <w:szCs w:val="24"/>
          <w:rtl/>
          <w:lang w:bidi="fa-IR"/>
        </w:rPr>
        <w:t>درشت بلور و</w:t>
      </w:r>
      <w:r w:rsidRPr="00BB1EC7">
        <w:rPr>
          <w:rFonts w:eastAsia="Calibri" w:cs="B Nazanin" w:hint="cs"/>
          <w:color w:val="000000"/>
          <w:sz w:val="20"/>
          <w:szCs w:val="24"/>
          <w:rtl/>
          <w:lang w:bidi="fa-IR"/>
        </w:rPr>
        <w:t xml:space="preserve"> مخرب فابریک).</w:t>
      </w:r>
      <w:r w:rsidR="0035220C">
        <w:rPr>
          <w:rFonts w:eastAsia="Calibri" w:cs="B Nazanin" w:hint="cs"/>
          <w:color w:val="000000"/>
          <w:sz w:val="20"/>
          <w:szCs w:val="24"/>
          <w:rtl/>
          <w:lang w:bidi="fa-IR"/>
        </w:rPr>
        <w:t xml:space="preserve"> دولومیتی شدن در پلانفرم آسماری توسط 5 مدل یا مکانیزم صورت گرفته است. </w:t>
      </w:r>
    </w:p>
    <w:p w14:paraId="17FD2873" w14:textId="28DDFD35" w:rsidR="00E8649C" w:rsidRDefault="0035220C" w:rsidP="0062080E">
      <w:pPr>
        <w:bidi/>
        <w:rPr>
          <w:rFonts w:cs="B Nazanin"/>
          <w:b/>
          <w:bCs/>
          <w:sz w:val="28"/>
          <w:szCs w:val="28"/>
          <w:rtl/>
          <w:lang w:bidi="fa-IR"/>
        </w:rPr>
      </w:pPr>
      <w:r w:rsidRPr="00BB1EC7">
        <w:rPr>
          <w:rFonts w:eastAsia="Calibri" w:cs="B Nazanin"/>
          <w:color w:val="000000"/>
          <w:sz w:val="20"/>
          <w:szCs w:val="24"/>
          <w:rtl/>
          <w:lang w:bidi="fa-IR"/>
        </w:rPr>
        <w:t>دولوم</w:t>
      </w:r>
      <w:r w:rsidRPr="00BB1EC7">
        <w:rPr>
          <w:rFonts w:eastAsia="Calibri" w:cs="B Nazanin" w:hint="cs"/>
          <w:color w:val="000000"/>
          <w:sz w:val="20"/>
          <w:szCs w:val="24"/>
          <w:rtl/>
          <w:lang w:bidi="fa-IR"/>
        </w:rPr>
        <w:t>ی</w:t>
      </w:r>
      <w:r w:rsidRPr="00BB1EC7">
        <w:rPr>
          <w:rFonts w:eastAsia="Calibri" w:cs="B Nazanin" w:hint="eastAsia"/>
          <w:color w:val="000000"/>
          <w:sz w:val="20"/>
          <w:szCs w:val="24"/>
          <w:rtl/>
          <w:lang w:bidi="fa-IR"/>
        </w:rPr>
        <w:t>ت</w:t>
      </w:r>
      <w:r w:rsidRPr="00BB1EC7">
        <w:rPr>
          <w:rFonts w:eastAsia="Calibri" w:cs="B Nazanin"/>
          <w:color w:val="000000"/>
          <w:sz w:val="20"/>
          <w:szCs w:val="24"/>
          <w:rtl/>
          <w:lang w:bidi="fa-IR"/>
        </w:rPr>
        <w:softHyphen/>
      </w:r>
      <w:r w:rsidRPr="00BB1EC7">
        <w:rPr>
          <w:rFonts w:eastAsia="Calibri" w:cs="B Nazanin" w:hint="eastAsia"/>
          <w:color w:val="000000"/>
          <w:sz w:val="20"/>
          <w:szCs w:val="24"/>
          <w:rtl/>
          <w:lang w:bidi="fa-IR"/>
        </w:rPr>
        <w:t>ها</w:t>
      </w:r>
      <w:r w:rsidRPr="00BB1EC7">
        <w:rPr>
          <w:rFonts w:eastAsia="Calibri" w:cs="B Nazanin" w:hint="cs"/>
          <w:color w:val="000000"/>
          <w:sz w:val="20"/>
          <w:szCs w:val="24"/>
          <w:rtl/>
          <w:lang w:bidi="fa-IR"/>
        </w:rPr>
        <w:t>ی</w:t>
      </w:r>
      <w:r w:rsidRPr="00BB1EC7">
        <w:rPr>
          <w:rFonts w:eastAsia="Calibri" w:cs="B Nazanin"/>
          <w:color w:val="000000"/>
          <w:sz w:val="20"/>
          <w:szCs w:val="24"/>
          <w:rtl/>
          <w:lang w:bidi="fa-IR"/>
        </w:rPr>
        <w:t xml:space="preserve"> </w:t>
      </w:r>
      <w:r w:rsidRPr="00BB1EC7">
        <w:rPr>
          <w:rFonts w:eastAsia="Calibri" w:cs="B Nazanin"/>
          <w:color w:val="000000"/>
          <w:sz w:val="20"/>
          <w:szCs w:val="24"/>
          <w:lang w:bidi="fa-IR"/>
        </w:rPr>
        <w:t>D1</w:t>
      </w:r>
      <w:r w:rsidRPr="00BB1EC7">
        <w:rPr>
          <w:rFonts w:eastAsia="Calibri" w:cs="B Nazanin"/>
          <w:color w:val="000000"/>
          <w:sz w:val="20"/>
          <w:szCs w:val="24"/>
          <w:rtl/>
          <w:lang w:bidi="fa-IR"/>
        </w:rPr>
        <w:t xml:space="preserve"> بلافاصله پس از رسوب گذار</w:t>
      </w:r>
      <w:r w:rsidRPr="00BB1EC7">
        <w:rPr>
          <w:rFonts w:eastAsia="Calibri" w:cs="B Nazanin" w:hint="cs"/>
          <w:color w:val="000000"/>
          <w:sz w:val="20"/>
          <w:szCs w:val="24"/>
          <w:rtl/>
          <w:lang w:bidi="fa-IR"/>
        </w:rPr>
        <w:t>ی</w:t>
      </w:r>
      <w:r w:rsidRPr="00BB1EC7">
        <w:rPr>
          <w:rFonts w:eastAsia="Calibri" w:cs="B Nazanin"/>
          <w:color w:val="000000"/>
          <w:sz w:val="20"/>
          <w:szCs w:val="24"/>
          <w:rtl/>
          <w:lang w:bidi="fa-IR"/>
        </w:rPr>
        <w:t xml:space="preserve"> </w:t>
      </w:r>
      <w:r w:rsidRPr="00BB1EC7">
        <w:rPr>
          <w:rFonts w:eastAsia="Calibri" w:cs="B Nazanin" w:hint="cs"/>
          <w:color w:val="000000"/>
          <w:sz w:val="20"/>
          <w:szCs w:val="24"/>
          <w:rtl/>
          <w:lang w:bidi="fa-IR"/>
        </w:rPr>
        <w:t>ی</w:t>
      </w:r>
      <w:r w:rsidRPr="00BB1EC7">
        <w:rPr>
          <w:rFonts w:eastAsia="Calibri" w:cs="B Nazanin" w:hint="eastAsia"/>
          <w:color w:val="000000"/>
          <w:sz w:val="20"/>
          <w:szCs w:val="24"/>
          <w:rtl/>
          <w:lang w:bidi="fa-IR"/>
        </w:rPr>
        <w:t>ا</w:t>
      </w:r>
      <w:r w:rsidRPr="00BB1EC7">
        <w:rPr>
          <w:rFonts w:eastAsia="Calibri" w:cs="B Nazanin"/>
          <w:color w:val="000000"/>
          <w:sz w:val="20"/>
          <w:szCs w:val="24"/>
          <w:rtl/>
          <w:lang w:bidi="fa-IR"/>
        </w:rPr>
        <w:t xml:space="preserve"> در ح</w:t>
      </w:r>
      <w:r w:rsidRPr="00BB1EC7">
        <w:rPr>
          <w:rFonts w:eastAsia="Calibri" w:cs="B Nazanin" w:hint="cs"/>
          <w:color w:val="000000"/>
          <w:sz w:val="20"/>
          <w:szCs w:val="24"/>
          <w:rtl/>
          <w:lang w:bidi="fa-IR"/>
        </w:rPr>
        <w:t>ی</w:t>
      </w:r>
      <w:r w:rsidRPr="00BB1EC7">
        <w:rPr>
          <w:rFonts w:eastAsia="Calibri" w:cs="B Nazanin" w:hint="eastAsia"/>
          <w:color w:val="000000"/>
          <w:sz w:val="20"/>
          <w:szCs w:val="24"/>
          <w:rtl/>
          <w:lang w:bidi="fa-IR"/>
        </w:rPr>
        <w:t>ن</w:t>
      </w:r>
      <w:r w:rsidRPr="00BB1EC7">
        <w:rPr>
          <w:rFonts w:eastAsia="Calibri" w:cs="B Nazanin"/>
          <w:color w:val="000000"/>
          <w:sz w:val="20"/>
          <w:szCs w:val="24"/>
          <w:rtl/>
          <w:lang w:bidi="fa-IR"/>
        </w:rPr>
        <w:t xml:space="preserve"> </w:t>
      </w:r>
      <w:r w:rsidRPr="00BB1EC7">
        <w:rPr>
          <w:rFonts w:eastAsia="Calibri" w:cs="B Nazanin" w:hint="cs"/>
          <w:color w:val="000000"/>
          <w:sz w:val="20"/>
          <w:szCs w:val="24"/>
          <w:rtl/>
          <w:lang w:bidi="fa-IR"/>
        </w:rPr>
        <w:t>تد</w:t>
      </w:r>
      <w:r w:rsidRPr="00BB1EC7">
        <w:rPr>
          <w:rFonts w:eastAsia="Calibri" w:cs="B Nazanin"/>
          <w:color w:val="000000"/>
          <w:sz w:val="20"/>
          <w:szCs w:val="24"/>
          <w:rtl/>
          <w:lang w:bidi="fa-IR"/>
        </w:rPr>
        <w:t>ف</w:t>
      </w:r>
      <w:r w:rsidRPr="00BB1EC7">
        <w:rPr>
          <w:rFonts w:eastAsia="Calibri" w:cs="B Nazanin" w:hint="cs"/>
          <w:color w:val="000000"/>
          <w:sz w:val="20"/>
          <w:szCs w:val="24"/>
          <w:rtl/>
          <w:lang w:bidi="fa-IR"/>
        </w:rPr>
        <w:t>ی</w:t>
      </w:r>
      <w:r w:rsidRPr="00BB1EC7">
        <w:rPr>
          <w:rFonts w:eastAsia="Calibri" w:cs="B Nazanin"/>
          <w:color w:val="000000"/>
          <w:sz w:val="20"/>
          <w:szCs w:val="24"/>
          <w:rtl/>
          <w:lang w:bidi="fa-IR"/>
        </w:rPr>
        <w:t xml:space="preserve">ن کم عمق، در </w:t>
      </w:r>
      <w:r w:rsidRPr="00BB1EC7">
        <w:rPr>
          <w:rFonts w:eastAsia="Calibri" w:cs="B Nazanin" w:hint="cs"/>
          <w:color w:val="000000"/>
          <w:sz w:val="20"/>
          <w:szCs w:val="24"/>
          <w:rtl/>
          <w:lang w:bidi="fa-IR"/>
        </w:rPr>
        <w:t>سطح ی</w:t>
      </w:r>
      <w:r w:rsidRPr="00BB1EC7">
        <w:rPr>
          <w:rFonts w:eastAsia="Calibri" w:cs="B Nazanin" w:hint="eastAsia"/>
          <w:color w:val="000000"/>
          <w:sz w:val="20"/>
          <w:szCs w:val="24"/>
          <w:rtl/>
          <w:lang w:bidi="fa-IR"/>
        </w:rPr>
        <w:t>ا</w:t>
      </w:r>
      <w:r w:rsidRPr="00BB1EC7">
        <w:rPr>
          <w:rFonts w:eastAsia="Calibri" w:cs="B Nazanin"/>
          <w:color w:val="000000"/>
          <w:sz w:val="20"/>
          <w:szCs w:val="24"/>
          <w:rtl/>
          <w:lang w:bidi="fa-IR"/>
        </w:rPr>
        <w:t xml:space="preserve"> </w:t>
      </w:r>
      <w:r>
        <w:rPr>
          <w:rFonts w:eastAsia="Calibri" w:cs="B Nazanin"/>
          <w:color w:val="000000"/>
          <w:sz w:val="20"/>
          <w:szCs w:val="24"/>
          <w:rtl/>
          <w:lang w:bidi="fa-IR"/>
        </w:rPr>
        <w:t>به طور دقیق</w:t>
      </w:r>
      <w:r w:rsidRPr="00BB1EC7">
        <w:rPr>
          <w:rFonts w:eastAsia="Calibri" w:cs="B Nazanin"/>
          <w:color w:val="000000"/>
          <w:sz w:val="20"/>
          <w:szCs w:val="24"/>
          <w:rtl/>
          <w:lang w:bidi="fa-IR"/>
        </w:rPr>
        <w:t xml:space="preserve"> ز</w:t>
      </w:r>
      <w:r w:rsidRPr="00BB1EC7">
        <w:rPr>
          <w:rFonts w:eastAsia="Calibri" w:cs="B Nazanin" w:hint="cs"/>
          <w:color w:val="000000"/>
          <w:sz w:val="20"/>
          <w:szCs w:val="24"/>
          <w:rtl/>
          <w:lang w:bidi="fa-IR"/>
        </w:rPr>
        <w:t>ی</w:t>
      </w:r>
      <w:r w:rsidRPr="00BB1EC7">
        <w:rPr>
          <w:rFonts w:eastAsia="Calibri" w:cs="B Nazanin" w:hint="eastAsia"/>
          <w:color w:val="000000"/>
          <w:sz w:val="20"/>
          <w:szCs w:val="24"/>
          <w:rtl/>
          <w:lang w:bidi="fa-IR"/>
        </w:rPr>
        <w:t>ر</w:t>
      </w:r>
      <w:r w:rsidRPr="00BB1EC7">
        <w:rPr>
          <w:rFonts w:eastAsia="Calibri" w:cs="B Nazanin"/>
          <w:color w:val="000000"/>
          <w:sz w:val="20"/>
          <w:szCs w:val="24"/>
          <w:rtl/>
          <w:lang w:bidi="fa-IR"/>
        </w:rPr>
        <w:t xml:space="preserve"> </w:t>
      </w:r>
      <w:r w:rsidRPr="00BB1EC7">
        <w:rPr>
          <w:rFonts w:eastAsia="Calibri" w:cs="B Nazanin" w:hint="cs"/>
          <w:color w:val="000000"/>
          <w:sz w:val="20"/>
          <w:szCs w:val="24"/>
          <w:rtl/>
          <w:lang w:bidi="fa-IR"/>
        </w:rPr>
        <w:t>حدفاصل</w:t>
      </w:r>
      <w:r w:rsidRPr="00BB1EC7">
        <w:rPr>
          <w:rFonts w:eastAsia="Calibri" w:cs="B Nazanin"/>
          <w:color w:val="000000"/>
          <w:sz w:val="20"/>
          <w:szCs w:val="24"/>
          <w:rtl/>
          <w:lang w:bidi="fa-IR"/>
        </w:rPr>
        <w:t xml:space="preserve"> رسوب</w:t>
      </w:r>
      <w:r w:rsidRPr="00BB1EC7">
        <w:rPr>
          <w:rFonts w:eastAsia="Calibri" w:cs="B Nazanin" w:hint="cs"/>
          <w:color w:val="000000"/>
          <w:sz w:val="20"/>
          <w:szCs w:val="24"/>
          <w:rtl/>
          <w:lang w:bidi="fa-IR"/>
        </w:rPr>
        <w:t>-</w:t>
      </w:r>
      <w:r w:rsidRPr="00BB1EC7">
        <w:rPr>
          <w:rFonts w:eastAsia="Calibri" w:cs="B Nazanin"/>
          <w:color w:val="000000"/>
          <w:sz w:val="20"/>
          <w:szCs w:val="24"/>
          <w:rtl/>
          <w:lang w:bidi="fa-IR"/>
        </w:rPr>
        <w:t>آب در رخساره</w:t>
      </w:r>
      <w:r w:rsidRPr="00BB1EC7">
        <w:rPr>
          <w:rFonts w:eastAsia="Calibri" w:cs="B Nazanin" w:hint="cs"/>
          <w:color w:val="000000"/>
          <w:sz w:val="20"/>
          <w:szCs w:val="24"/>
          <w:rtl/>
          <w:lang w:bidi="fa-IR"/>
        </w:rPr>
        <w:softHyphen/>
      </w:r>
      <w:r w:rsidRPr="00BB1EC7">
        <w:rPr>
          <w:rFonts w:eastAsia="Calibri" w:cs="B Nazanin"/>
          <w:color w:val="000000"/>
          <w:sz w:val="20"/>
          <w:szCs w:val="24"/>
          <w:rtl/>
          <w:lang w:bidi="fa-IR"/>
        </w:rPr>
        <w:t>ها</w:t>
      </w:r>
      <w:r w:rsidRPr="00BB1EC7">
        <w:rPr>
          <w:rFonts w:eastAsia="Calibri" w:cs="B Nazanin" w:hint="cs"/>
          <w:color w:val="000000"/>
          <w:sz w:val="20"/>
          <w:szCs w:val="24"/>
          <w:rtl/>
          <w:lang w:bidi="fa-IR"/>
        </w:rPr>
        <w:t>ی</w:t>
      </w:r>
      <w:r w:rsidRPr="00BB1EC7">
        <w:rPr>
          <w:rFonts w:eastAsia="Calibri" w:cs="B Nazanin"/>
          <w:color w:val="000000"/>
          <w:sz w:val="20"/>
          <w:szCs w:val="24"/>
          <w:rtl/>
          <w:lang w:bidi="fa-IR"/>
        </w:rPr>
        <w:t xml:space="preserve"> گل پشت</w:t>
      </w:r>
      <w:r w:rsidRPr="00BB1EC7">
        <w:rPr>
          <w:rFonts w:eastAsia="Calibri" w:cs="B Nazanin" w:hint="cs"/>
          <w:color w:val="000000"/>
          <w:sz w:val="20"/>
          <w:szCs w:val="24"/>
          <w:rtl/>
          <w:lang w:bidi="fa-IR"/>
        </w:rPr>
        <w:t>ی</w:t>
      </w:r>
      <w:r w:rsidRPr="00BB1EC7">
        <w:rPr>
          <w:rFonts w:eastAsia="Calibri" w:cs="B Nazanin" w:hint="eastAsia"/>
          <w:color w:val="000000"/>
          <w:sz w:val="20"/>
          <w:szCs w:val="24"/>
          <w:rtl/>
          <w:lang w:bidi="fa-IR"/>
        </w:rPr>
        <w:t>بان</w:t>
      </w:r>
      <w:r w:rsidRPr="00BB1EC7">
        <w:rPr>
          <w:rFonts w:eastAsia="Calibri" w:cs="B Nazanin"/>
          <w:color w:val="000000"/>
          <w:sz w:val="20"/>
          <w:szCs w:val="24"/>
          <w:rtl/>
          <w:lang w:bidi="fa-IR"/>
        </w:rPr>
        <w:t xml:space="preserve"> </w:t>
      </w:r>
      <w:r w:rsidRPr="00BB1EC7">
        <w:rPr>
          <w:rFonts w:eastAsia="Calibri" w:cs="B Nazanin" w:hint="cs"/>
          <w:color w:val="000000"/>
          <w:sz w:val="20"/>
          <w:szCs w:val="24"/>
          <w:rtl/>
          <w:lang w:bidi="fa-IR"/>
        </w:rPr>
        <w:t>نهشته شده</w:t>
      </w:r>
      <w:r w:rsidRPr="00BB1EC7">
        <w:rPr>
          <w:rFonts w:eastAsia="Calibri" w:cs="B Nazanin"/>
          <w:color w:val="000000"/>
          <w:sz w:val="20"/>
          <w:szCs w:val="24"/>
          <w:rtl/>
          <w:lang w:bidi="fa-IR"/>
        </w:rPr>
        <w:softHyphen/>
      </w:r>
      <w:r w:rsidRPr="00BB1EC7">
        <w:rPr>
          <w:rFonts w:eastAsia="Calibri" w:cs="B Nazanin" w:hint="cs"/>
          <w:color w:val="000000"/>
          <w:sz w:val="20"/>
          <w:szCs w:val="24"/>
          <w:rtl/>
          <w:lang w:bidi="fa-IR"/>
        </w:rPr>
        <w:t>اند</w:t>
      </w:r>
      <w:r w:rsidRPr="00BB1EC7">
        <w:rPr>
          <w:rFonts w:eastAsia="Calibri" w:cs="B Nazanin"/>
          <w:color w:val="000000"/>
          <w:sz w:val="20"/>
          <w:szCs w:val="24"/>
          <w:rtl/>
          <w:lang w:bidi="fa-IR"/>
        </w:rPr>
        <w:t>. دولوم</w:t>
      </w:r>
      <w:r w:rsidRPr="00BB1EC7">
        <w:rPr>
          <w:rFonts w:eastAsia="Calibri" w:cs="B Nazanin" w:hint="cs"/>
          <w:color w:val="000000"/>
          <w:sz w:val="20"/>
          <w:szCs w:val="24"/>
          <w:rtl/>
          <w:lang w:bidi="fa-IR"/>
        </w:rPr>
        <w:t>ی</w:t>
      </w:r>
      <w:r w:rsidRPr="00BB1EC7">
        <w:rPr>
          <w:rFonts w:eastAsia="Calibri" w:cs="B Nazanin" w:hint="eastAsia"/>
          <w:color w:val="000000"/>
          <w:sz w:val="20"/>
          <w:szCs w:val="24"/>
          <w:rtl/>
          <w:lang w:bidi="fa-IR"/>
        </w:rPr>
        <w:t>ت</w:t>
      </w:r>
      <w:r w:rsidRPr="00BB1EC7">
        <w:rPr>
          <w:rFonts w:eastAsia="Calibri" w:cs="B Nazanin" w:hint="cs"/>
          <w:color w:val="000000"/>
          <w:sz w:val="20"/>
          <w:szCs w:val="24"/>
          <w:rtl/>
          <w:lang w:bidi="fa-IR"/>
        </w:rPr>
        <w:softHyphen/>
      </w:r>
      <w:r w:rsidRPr="00BB1EC7">
        <w:rPr>
          <w:rFonts w:eastAsia="Calibri" w:cs="B Nazanin"/>
          <w:color w:val="000000"/>
          <w:sz w:val="20"/>
          <w:szCs w:val="24"/>
          <w:rtl/>
          <w:lang w:bidi="fa-IR"/>
        </w:rPr>
        <w:t>ها</w:t>
      </w:r>
      <w:r w:rsidRPr="00BB1EC7">
        <w:rPr>
          <w:rFonts w:eastAsia="Calibri" w:cs="B Nazanin" w:hint="cs"/>
          <w:color w:val="000000"/>
          <w:sz w:val="20"/>
          <w:szCs w:val="24"/>
          <w:rtl/>
          <w:lang w:bidi="fa-IR"/>
        </w:rPr>
        <w:t>ی</w:t>
      </w:r>
      <w:r w:rsidRPr="00BB1EC7">
        <w:rPr>
          <w:rFonts w:eastAsia="Calibri" w:cs="B Nazanin"/>
          <w:color w:val="000000"/>
          <w:sz w:val="20"/>
          <w:szCs w:val="24"/>
          <w:rtl/>
          <w:lang w:bidi="fa-IR"/>
        </w:rPr>
        <w:t xml:space="preserve"> </w:t>
      </w:r>
      <w:r w:rsidRPr="00BB1EC7">
        <w:rPr>
          <w:rFonts w:eastAsia="Calibri" w:cs="B Nazanin"/>
          <w:color w:val="000000"/>
          <w:sz w:val="20"/>
          <w:szCs w:val="24"/>
          <w:lang w:bidi="fa-IR"/>
        </w:rPr>
        <w:t>D2</w:t>
      </w:r>
      <w:r w:rsidRPr="00BB1EC7">
        <w:rPr>
          <w:rFonts w:eastAsia="Calibri" w:cs="B Nazanin"/>
          <w:color w:val="000000"/>
          <w:sz w:val="20"/>
          <w:szCs w:val="24"/>
          <w:rtl/>
          <w:lang w:bidi="fa-IR"/>
        </w:rPr>
        <w:t xml:space="preserve"> و </w:t>
      </w:r>
      <w:r w:rsidRPr="00BB1EC7">
        <w:rPr>
          <w:rFonts w:eastAsia="Calibri" w:cs="B Nazanin"/>
          <w:color w:val="000000"/>
          <w:sz w:val="20"/>
          <w:szCs w:val="24"/>
          <w:lang w:bidi="fa-IR"/>
        </w:rPr>
        <w:t>D3</w:t>
      </w:r>
      <w:r w:rsidRPr="00BB1EC7">
        <w:rPr>
          <w:rFonts w:eastAsia="Calibri" w:cs="B Nazanin"/>
          <w:color w:val="000000"/>
          <w:sz w:val="20"/>
          <w:szCs w:val="24"/>
          <w:rtl/>
          <w:lang w:bidi="fa-IR"/>
        </w:rPr>
        <w:t xml:space="preserve"> فراوان</w:t>
      </w:r>
      <w:r w:rsidRPr="00BB1EC7">
        <w:rPr>
          <w:rFonts w:eastAsia="Calibri" w:cs="B Nazanin" w:hint="cs"/>
          <w:color w:val="000000"/>
          <w:sz w:val="20"/>
          <w:szCs w:val="24"/>
          <w:rtl/>
          <w:lang w:bidi="fa-IR"/>
        </w:rPr>
        <w:softHyphen/>
      </w:r>
      <w:r w:rsidRPr="00BB1EC7">
        <w:rPr>
          <w:rFonts w:eastAsia="Calibri" w:cs="B Nazanin"/>
          <w:color w:val="000000"/>
          <w:sz w:val="20"/>
          <w:szCs w:val="24"/>
          <w:rtl/>
          <w:lang w:bidi="fa-IR"/>
        </w:rPr>
        <w:t>تر</w:t>
      </w:r>
      <w:r w:rsidRPr="00BB1EC7">
        <w:rPr>
          <w:rFonts w:eastAsia="Calibri" w:cs="B Nazanin" w:hint="cs"/>
          <w:color w:val="000000"/>
          <w:sz w:val="20"/>
          <w:szCs w:val="24"/>
          <w:rtl/>
          <w:lang w:bidi="fa-IR"/>
        </w:rPr>
        <w:t>ی</w:t>
      </w:r>
      <w:r w:rsidRPr="00BB1EC7">
        <w:rPr>
          <w:rFonts w:eastAsia="Calibri" w:cs="B Nazanin" w:hint="eastAsia"/>
          <w:color w:val="000000"/>
          <w:sz w:val="20"/>
          <w:szCs w:val="24"/>
          <w:rtl/>
          <w:lang w:bidi="fa-IR"/>
        </w:rPr>
        <w:t>ن</w:t>
      </w:r>
      <w:r w:rsidRPr="00BB1EC7">
        <w:rPr>
          <w:rFonts w:eastAsia="Calibri" w:cs="B Nazanin"/>
          <w:color w:val="000000"/>
          <w:sz w:val="20"/>
          <w:szCs w:val="24"/>
          <w:rtl/>
          <w:lang w:bidi="fa-IR"/>
        </w:rPr>
        <w:t xml:space="preserve"> نوع دولوم</w:t>
      </w:r>
      <w:r w:rsidRPr="00BB1EC7">
        <w:rPr>
          <w:rFonts w:eastAsia="Calibri" w:cs="B Nazanin" w:hint="cs"/>
          <w:color w:val="000000"/>
          <w:sz w:val="20"/>
          <w:szCs w:val="24"/>
          <w:rtl/>
          <w:lang w:bidi="fa-IR"/>
        </w:rPr>
        <w:t>ی</w:t>
      </w:r>
      <w:r w:rsidRPr="00BB1EC7">
        <w:rPr>
          <w:rFonts w:eastAsia="Calibri" w:cs="B Nazanin" w:hint="eastAsia"/>
          <w:color w:val="000000"/>
          <w:sz w:val="20"/>
          <w:szCs w:val="24"/>
          <w:rtl/>
          <w:lang w:bidi="fa-IR"/>
        </w:rPr>
        <w:t>ت</w:t>
      </w:r>
      <w:r w:rsidRPr="00BB1EC7">
        <w:rPr>
          <w:rFonts w:eastAsia="Calibri" w:cs="B Nazanin" w:hint="cs"/>
          <w:color w:val="000000"/>
          <w:sz w:val="20"/>
          <w:szCs w:val="24"/>
          <w:rtl/>
          <w:lang w:bidi="fa-IR"/>
        </w:rPr>
        <w:softHyphen/>
      </w:r>
      <w:r w:rsidRPr="00BB1EC7">
        <w:rPr>
          <w:rFonts w:eastAsia="Calibri" w:cs="B Nazanin"/>
          <w:color w:val="000000"/>
          <w:sz w:val="20"/>
          <w:szCs w:val="24"/>
          <w:rtl/>
          <w:lang w:bidi="fa-IR"/>
        </w:rPr>
        <w:t>ها هستند که ب</w:t>
      </w:r>
      <w:r w:rsidRPr="00BB1EC7">
        <w:rPr>
          <w:rFonts w:eastAsia="Calibri" w:cs="B Nazanin" w:hint="cs"/>
          <w:color w:val="000000"/>
          <w:sz w:val="20"/>
          <w:szCs w:val="24"/>
          <w:rtl/>
          <w:lang w:bidi="fa-IR"/>
        </w:rPr>
        <w:t>ی</w:t>
      </w:r>
      <w:r w:rsidRPr="00BB1EC7">
        <w:rPr>
          <w:rFonts w:eastAsia="Calibri" w:cs="B Nazanin" w:hint="eastAsia"/>
          <w:color w:val="000000"/>
          <w:sz w:val="20"/>
          <w:szCs w:val="24"/>
          <w:rtl/>
          <w:lang w:bidi="fa-IR"/>
        </w:rPr>
        <w:t>شتر</w:t>
      </w:r>
      <w:r w:rsidRPr="00BB1EC7">
        <w:rPr>
          <w:rFonts w:eastAsia="Calibri" w:cs="B Nazanin" w:hint="cs"/>
          <w:color w:val="000000"/>
          <w:sz w:val="20"/>
          <w:szCs w:val="24"/>
          <w:rtl/>
          <w:lang w:bidi="fa-IR"/>
        </w:rPr>
        <w:t>ی</w:t>
      </w:r>
      <w:r w:rsidRPr="00BB1EC7">
        <w:rPr>
          <w:rFonts w:eastAsia="Calibri" w:cs="B Nazanin" w:hint="eastAsia"/>
          <w:color w:val="000000"/>
          <w:sz w:val="20"/>
          <w:szCs w:val="24"/>
          <w:rtl/>
          <w:lang w:bidi="fa-IR"/>
        </w:rPr>
        <w:t>ن</w:t>
      </w:r>
      <w:r w:rsidRPr="00BB1EC7">
        <w:rPr>
          <w:rFonts w:eastAsia="Calibri" w:cs="B Nazanin"/>
          <w:color w:val="000000"/>
          <w:sz w:val="20"/>
          <w:szCs w:val="24"/>
          <w:rtl/>
          <w:lang w:bidi="fa-IR"/>
        </w:rPr>
        <w:t xml:space="preserve"> سهم را در </w:t>
      </w:r>
      <w:r w:rsidRPr="00BB1EC7">
        <w:rPr>
          <w:rFonts w:eastAsia="Calibri" w:cs="B Nazanin" w:hint="cs"/>
          <w:color w:val="000000"/>
          <w:sz w:val="20"/>
          <w:szCs w:val="24"/>
          <w:rtl/>
          <w:lang w:bidi="fa-IR"/>
        </w:rPr>
        <w:t xml:space="preserve">توزیع </w:t>
      </w:r>
      <w:r w:rsidRPr="00BB1EC7">
        <w:rPr>
          <w:rFonts w:eastAsia="Calibri" w:cs="B Nazanin"/>
          <w:color w:val="000000"/>
          <w:sz w:val="20"/>
          <w:szCs w:val="24"/>
          <w:rtl/>
          <w:lang w:bidi="fa-IR"/>
        </w:rPr>
        <w:t xml:space="preserve">تخلخل </w:t>
      </w:r>
      <w:r w:rsidRPr="00BB1EC7">
        <w:rPr>
          <w:rFonts w:eastAsia="Calibri" w:cs="B Nazanin" w:hint="cs"/>
          <w:color w:val="000000"/>
          <w:sz w:val="20"/>
          <w:szCs w:val="24"/>
          <w:rtl/>
          <w:lang w:bidi="fa-IR"/>
        </w:rPr>
        <w:t xml:space="preserve">در </w:t>
      </w:r>
      <w:r w:rsidRPr="00BB1EC7">
        <w:rPr>
          <w:rFonts w:eastAsia="Calibri" w:cs="B Nazanin"/>
          <w:color w:val="000000"/>
          <w:sz w:val="20"/>
          <w:szCs w:val="24"/>
          <w:rtl/>
          <w:lang w:bidi="fa-IR"/>
        </w:rPr>
        <w:t xml:space="preserve">مخزن </w:t>
      </w:r>
      <w:r w:rsidRPr="00BB1EC7">
        <w:rPr>
          <w:rFonts w:eastAsia="Calibri" w:cs="B Nazanin" w:hint="cs"/>
          <w:color w:val="000000"/>
          <w:sz w:val="20"/>
          <w:szCs w:val="24"/>
          <w:rtl/>
          <w:lang w:bidi="fa-IR"/>
        </w:rPr>
        <w:t xml:space="preserve">آسماری </w:t>
      </w:r>
      <w:r w:rsidRPr="00BB1EC7">
        <w:rPr>
          <w:rFonts w:eastAsia="Calibri" w:cs="B Nazanin"/>
          <w:color w:val="000000"/>
          <w:sz w:val="20"/>
          <w:szCs w:val="24"/>
          <w:rtl/>
          <w:lang w:bidi="fa-IR"/>
        </w:rPr>
        <w:t xml:space="preserve">دارند. </w:t>
      </w:r>
      <w:r w:rsidRPr="00BB1EC7">
        <w:rPr>
          <w:rFonts w:eastAsia="Calibri" w:cs="B Nazanin" w:hint="cs"/>
          <w:color w:val="000000"/>
          <w:sz w:val="20"/>
          <w:szCs w:val="24"/>
          <w:rtl/>
          <w:lang w:bidi="fa-IR"/>
        </w:rPr>
        <w:t>براساس شواهدی از قبیل همراهی آنها</w:t>
      </w:r>
      <w:r w:rsidRPr="00BB1EC7">
        <w:rPr>
          <w:rFonts w:eastAsia="Calibri" w:cs="B Nazanin"/>
          <w:color w:val="000000"/>
          <w:sz w:val="20"/>
          <w:szCs w:val="24"/>
          <w:rtl/>
          <w:lang w:bidi="fa-IR"/>
        </w:rPr>
        <w:t xml:space="preserve"> با است</w:t>
      </w:r>
      <w:r w:rsidRPr="00BB1EC7">
        <w:rPr>
          <w:rFonts w:eastAsia="Calibri" w:cs="B Nazanin" w:hint="cs"/>
          <w:color w:val="000000"/>
          <w:sz w:val="20"/>
          <w:szCs w:val="24"/>
          <w:rtl/>
          <w:lang w:bidi="fa-IR"/>
        </w:rPr>
        <w:t>ی</w:t>
      </w:r>
      <w:r w:rsidRPr="00BB1EC7">
        <w:rPr>
          <w:rFonts w:eastAsia="Calibri" w:cs="B Nazanin" w:hint="eastAsia"/>
          <w:color w:val="000000"/>
          <w:sz w:val="20"/>
          <w:szCs w:val="24"/>
          <w:rtl/>
          <w:lang w:bidi="fa-IR"/>
        </w:rPr>
        <w:t>لول</w:t>
      </w:r>
      <w:r w:rsidRPr="00BB1EC7">
        <w:rPr>
          <w:rFonts w:eastAsia="Calibri" w:cs="B Nazanin" w:hint="cs"/>
          <w:color w:val="000000"/>
          <w:sz w:val="20"/>
          <w:szCs w:val="24"/>
          <w:rtl/>
          <w:lang w:bidi="fa-IR"/>
        </w:rPr>
        <w:t>ی</w:t>
      </w:r>
      <w:r w:rsidRPr="00BB1EC7">
        <w:rPr>
          <w:rFonts w:eastAsia="Calibri" w:cs="B Nazanin" w:hint="eastAsia"/>
          <w:color w:val="000000"/>
          <w:sz w:val="20"/>
          <w:szCs w:val="24"/>
          <w:rtl/>
          <w:lang w:bidi="fa-IR"/>
        </w:rPr>
        <w:t>ت</w:t>
      </w:r>
      <w:r w:rsidRPr="00BB1EC7">
        <w:rPr>
          <w:rFonts w:eastAsia="Calibri" w:cs="B Nazanin" w:hint="cs"/>
          <w:color w:val="000000"/>
          <w:sz w:val="20"/>
          <w:szCs w:val="24"/>
          <w:rtl/>
          <w:lang w:bidi="fa-IR"/>
        </w:rPr>
        <w:softHyphen/>
      </w:r>
      <w:r w:rsidRPr="00BB1EC7">
        <w:rPr>
          <w:rFonts w:eastAsia="Calibri" w:cs="B Nazanin"/>
          <w:color w:val="000000"/>
          <w:sz w:val="20"/>
          <w:szCs w:val="24"/>
          <w:rtl/>
          <w:lang w:bidi="fa-IR"/>
        </w:rPr>
        <w:t>ها</w:t>
      </w:r>
      <w:r w:rsidRPr="00BB1EC7">
        <w:rPr>
          <w:rFonts w:eastAsia="Calibri" w:cs="B Nazanin" w:hint="cs"/>
          <w:color w:val="000000"/>
          <w:sz w:val="20"/>
          <w:szCs w:val="24"/>
          <w:rtl/>
          <w:lang w:bidi="fa-IR"/>
        </w:rPr>
        <w:t>ی</w:t>
      </w:r>
      <w:r w:rsidRPr="00BB1EC7">
        <w:rPr>
          <w:rFonts w:eastAsia="Calibri" w:cs="B Nazanin"/>
          <w:color w:val="000000"/>
          <w:sz w:val="20"/>
          <w:szCs w:val="24"/>
          <w:rtl/>
          <w:lang w:bidi="fa-IR"/>
        </w:rPr>
        <w:t xml:space="preserve"> نسل اول و غلظت نسبتاً بالا</w:t>
      </w:r>
      <w:r w:rsidRPr="00BB1EC7">
        <w:rPr>
          <w:rFonts w:eastAsia="Calibri" w:cs="B Nazanin" w:hint="cs"/>
          <w:color w:val="000000"/>
          <w:sz w:val="20"/>
          <w:szCs w:val="24"/>
          <w:rtl/>
          <w:lang w:bidi="fa-IR"/>
        </w:rPr>
        <w:t>ی</w:t>
      </w:r>
      <w:r w:rsidRPr="00BB1EC7">
        <w:rPr>
          <w:rFonts w:eastAsia="Calibri" w:cs="B Nazanin"/>
          <w:color w:val="000000"/>
          <w:sz w:val="20"/>
          <w:szCs w:val="24"/>
          <w:rtl/>
          <w:lang w:bidi="fa-IR"/>
        </w:rPr>
        <w:t xml:space="preserve"> آهن</w:t>
      </w:r>
      <w:r w:rsidRPr="00BB1EC7">
        <w:rPr>
          <w:rFonts w:eastAsia="Calibri" w:cs="B Nazanin" w:hint="cs"/>
          <w:color w:val="000000"/>
          <w:sz w:val="20"/>
          <w:szCs w:val="24"/>
          <w:rtl/>
          <w:lang w:bidi="fa-IR"/>
        </w:rPr>
        <w:t>، این دولومیت</w:t>
      </w:r>
      <w:r w:rsidRPr="00BB1EC7">
        <w:rPr>
          <w:rFonts w:eastAsia="Calibri" w:cs="B Nazanin"/>
          <w:color w:val="000000"/>
          <w:sz w:val="20"/>
          <w:szCs w:val="24"/>
          <w:rtl/>
          <w:lang w:bidi="fa-IR"/>
        </w:rPr>
        <w:softHyphen/>
      </w:r>
      <w:r w:rsidRPr="00BB1EC7">
        <w:rPr>
          <w:rFonts w:eastAsia="Calibri" w:cs="B Nazanin" w:hint="cs"/>
          <w:color w:val="000000"/>
          <w:sz w:val="20"/>
          <w:szCs w:val="24"/>
          <w:rtl/>
          <w:lang w:bidi="fa-IR"/>
        </w:rPr>
        <w:t>ها</w:t>
      </w:r>
      <w:r w:rsidRPr="00BB1EC7">
        <w:rPr>
          <w:rFonts w:eastAsia="Calibri" w:cs="B Nazanin"/>
          <w:color w:val="000000"/>
          <w:sz w:val="20"/>
          <w:szCs w:val="24"/>
          <w:rtl/>
          <w:lang w:bidi="fa-IR"/>
        </w:rPr>
        <w:t xml:space="preserve"> </w:t>
      </w:r>
      <w:r w:rsidRPr="00BB1EC7">
        <w:rPr>
          <w:rFonts w:eastAsia="Calibri" w:cs="B Nazanin" w:hint="cs"/>
          <w:color w:val="000000"/>
          <w:sz w:val="20"/>
          <w:szCs w:val="24"/>
          <w:rtl/>
          <w:lang w:bidi="fa-IR"/>
        </w:rPr>
        <w:t>طی</w:t>
      </w:r>
      <w:r w:rsidRPr="00BB1EC7">
        <w:rPr>
          <w:rFonts w:eastAsia="Calibri" w:cs="B Nazanin"/>
          <w:color w:val="000000"/>
          <w:sz w:val="20"/>
          <w:szCs w:val="24"/>
          <w:rtl/>
          <w:lang w:bidi="fa-IR"/>
        </w:rPr>
        <w:t xml:space="preserve"> مراحل </w:t>
      </w:r>
      <w:r w:rsidRPr="00BB1EC7">
        <w:rPr>
          <w:rFonts w:eastAsia="Calibri" w:cs="B Nazanin" w:hint="cs"/>
          <w:color w:val="000000"/>
          <w:sz w:val="20"/>
          <w:szCs w:val="24"/>
          <w:rtl/>
          <w:lang w:bidi="fa-IR"/>
        </w:rPr>
        <w:t>ت</w:t>
      </w:r>
      <w:r w:rsidRPr="00BB1EC7">
        <w:rPr>
          <w:rFonts w:eastAsia="Calibri" w:cs="B Nazanin"/>
          <w:color w:val="000000"/>
          <w:sz w:val="20"/>
          <w:szCs w:val="24"/>
          <w:rtl/>
          <w:lang w:bidi="fa-IR"/>
        </w:rPr>
        <w:t>دف</w:t>
      </w:r>
      <w:r w:rsidRPr="00BB1EC7">
        <w:rPr>
          <w:rFonts w:eastAsia="Calibri" w:cs="B Nazanin" w:hint="cs"/>
          <w:color w:val="000000"/>
          <w:sz w:val="20"/>
          <w:szCs w:val="24"/>
          <w:rtl/>
          <w:lang w:bidi="fa-IR"/>
        </w:rPr>
        <w:t>ی</w:t>
      </w:r>
      <w:r w:rsidRPr="00BB1EC7">
        <w:rPr>
          <w:rFonts w:eastAsia="Calibri" w:cs="B Nazanin"/>
          <w:color w:val="000000"/>
          <w:sz w:val="20"/>
          <w:szCs w:val="24"/>
          <w:rtl/>
          <w:lang w:bidi="fa-IR"/>
        </w:rPr>
        <w:t xml:space="preserve">ن </w:t>
      </w:r>
      <w:r w:rsidRPr="00BB1EC7">
        <w:rPr>
          <w:rFonts w:eastAsia="Calibri" w:cs="B Nazanin" w:hint="cs"/>
          <w:color w:val="000000"/>
          <w:sz w:val="20"/>
          <w:szCs w:val="24"/>
          <w:rtl/>
          <w:lang w:bidi="fa-IR"/>
        </w:rPr>
        <w:t>توالی رسوبی</w:t>
      </w:r>
      <w:r w:rsidRPr="00BB1EC7">
        <w:rPr>
          <w:rFonts w:eastAsia="Calibri" w:cs="B Nazanin"/>
          <w:color w:val="000000"/>
          <w:sz w:val="20"/>
          <w:szCs w:val="24"/>
          <w:rtl/>
          <w:lang w:bidi="fa-IR"/>
        </w:rPr>
        <w:t xml:space="preserve"> آسمار</w:t>
      </w:r>
      <w:r w:rsidRPr="00BB1EC7">
        <w:rPr>
          <w:rFonts w:eastAsia="Calibri" w:cs="B Nazanin" w:hint="cs"/>
          <w:color w:val="000000"/>
          <w:sz w:val="20"/>
          <w:szCs w:val="24"/>
          <w:rtl/>
          <w:lang w:bidi="fa-IR"/>
        </w:rPr>
        <w:t>ی</w:t>
      </w:r>
      <w:r w:rsidRPr="00BB1EC7">
        <w:rPr>
          <w:rFonts w:eastAsia="Calibri" w:cs="B Nazanin"/>
          <w:color w:val="000000"/>
          <w:sz w:val="20"/>
          <w:szCs w:val="24"/>
          <w:rtl/>
          <w:lang w:bidi="fa-IR"/>
        </w:rPr>
        <w:t xml:space="preserve"> </w:t>
      </w:r>
      <w:r w:rsidRPr="00BB1EC7">
        <w:rPr>
          <w:rFonts w:eastAsia="Calibri" w:cs="B Nazanin" w:hint="cs"/>
          <w:color w:val="000000"/>
          <w:sz w:val="20"/>
          <w:szCs w:val="24"/>
          <w:rtl/>
          <w:lang w:bidi="fa-IR"/>
        </w:rPr>
        <w:t>تشکیل</w:t>
      </w:r>
      <w:r w:rsidRPr="00BB1EC7">
        <w:rPr>
          <w:rFonts w:eastAsia="Calibri" w:cs="B Nazanin"/>
          <w:color w:val="000000"/>
          <w:sz w:val="20"/>
          <w:szCs w:val="24"/>
          <w:rtl/>
          <w:lang w:bidi="fa-IR"/>
        </w:rPr>
        <w:t xml:space="preserve"> </w:t>
      </w:r>
      <w:r w:rsidRPr="00BB1EC7">
        <w:rPr>
          <w:rFonts w:eastAsia="Calibri" w:cs="B Nazanin" w:hint="cs"/>
          <w:color w:val="000000"/>
          <w:sz w:val="20"/>
          <w:szCs w:val="24"/>
          <w:rtl/>
          <w:lang w:bidi="fa-IR"/>
        </w:rPr>
        <w:t>شده</w:t>
      </w:r>
      <w:r w:rsidRPr="00BB1EC7">
        <w:rPr>
          <w:rFonts w:eastAsia="Calibri" w:cs="B Nazanin"/>
          <w:color w:val="000000"/>
          <w:sz w:val="20"/>
          <w:szCs w:val="24"/>
          <w:rtl/>
          <w:lang w:bidi="fa-IR"/>
        </w:rPr>
        <w:softHyphen/>
      </w:r>
      <w:r w:rsidRPr="00BB1EC7">
        <w:rPr>
          <w:rFonts w:eastAsia="Calibri" w:cs="B Nazanin" w:hint="cs"/>
          <w:color w:val="000000"/>
          <w:sz w:val="20"/>
          <w:szCs w:val="24"/>
          <w:rtl/>
          <w:lang w:bidi="fa-IR"/>
        </w:rPr>
        <w:t>اند</w:t>
      </w:r>
      <w:r w:rsidRPr="00BB1EC7">
        <w:rPr>
          <w:rFonts w:eastAsia="Calibri" w:cs="B Nazanin"/>
          <w:color w:val="000000"/>
          <w:sz w:val="20"/>
          <w:szCs w:val="24"/>
          <w:rtl/>
          <w:lang w:bidi="fa-IR"/>
        </w:rPr>
        <w:t>. ا</w:t>
      </w:r>
      <w:r w:rsidRPr="00BB1EC7">
        <w:rPr>
          <w:rFonts w:eastAsia="Calibri" w:cs="B Nazanin" w:hint="cs"/>
          <w:color w:val="000000"/>
          <w:sz w:val="20"/>
          <w:szCs w:val="24"/>
          <w:rtl/>
          <w:lang w:bidi="fa-IR"/>
        </w:rPr>
        <w:t>ی</w:t>
      </w:r>
      <w:r w:rsidRPr="00BB1EC7">
        <w:rPr>
          <w:rFonts w:eastAsia="Calibri" w:cs="B Nazanin" w:hint="eastAsia"/>
          <w:color w:val="000000"/>
          <w:sz w:val="20"/>
          <w:szCs w:val="24"/>
          <w:rtl/>
          <w:lang w:bidi="fa-IR"/>
        </w:rPr>
        <w:t>ن</w:t>
      </w:r>
      <w:r w:rsidRPr="00BB1EC7">
        <w:rPr>
          <w:rFonts w:eastAsia="Calibri" w:cs="B Nazanin"/>
          <w:color w:val="000000"/>
          <w:sz w:val="20"/>
          <w:szCs w:val="24"/>
          <w:rtl/>
          <w:lang w:bidi="fa-IR"/>
        </w:rPr>
        <w:t xml:space="preserve"> دولوم</w:t>
      </w:r>
      <w:r w:rsidRPr="00BB1EC7">
        <w:rPr>
          <w:rFonts w:eastAsia="Calibri" w:cs="B Nazanin" w:hint="cs"/>
          <w:color w:val="000000"/>
          <w:sz w:val="20"/>
          <w:szCs w:val="24"/>
          <w:rtl/>
          <w:lang w:bidi="fa-IR"/>
        </w:rPr>
        <w:t>ی</w:t>
      </w:r>
      <w:r w:rsidRPr="00BB1EC7">
        <w:rPr>
          <w:rFonts w:eastAsia="Calibri" w:cs="B Nazanin" w:hint="eastAsia"/>
          <w:color w:val="000000"/>
          <w:sz w:val="20"/>
          <w:szCs w:val="24"/>
          <w:rtl/>
          <w:lang w:bidi="fa-IR"/>
        </w:rPr>
        <w:t>ت</w:t>
      </w:r>
      <w:r w:rsidRPr="00BB1EC7">
        <w:rPr>
          <w:rFonts w:eastAsia="Calibri" w:cs="B Nazanin"/>
          <w:color w:val="000000"/>
          <w:sz w:val="20"/>
          <w:szCs w:val="24"/>
          <w:rtl/>
          <w:lang w:bidi="fa-IR"/>
        </w:rPr>
        <w:softHyphen/>
      </w:r>
      <w:r w:rsidRPr="00BB1EC7">
        <w:rPr>
          <w:rFonts w:eastAsia="Calibri" w:cs="B Nazanin" w:hint="eastAsia"/>
          <w:color w:val="000000"/>
          <w:sz w:val="20"/>
          <w:szCs w:val="24"/>
          <w:rtl/>
          <w:lang w:bidi="fa-IR"/>
        </w:rPr>
        <w:t>ها</w:t>
      </w:r>
      <w:r w:rsidRPr="00BB1EC7">
        <w:rPr>
          <w:rFonts w:eastAsia="Calibri" w:cs="B Nazanin"/>
          <w:color w:val="000000"/>
          <w:sz w:val="20"/>
          <w:szCs w:val="24"/>
          <w:rtl/>
          <w:lang w:bidi="fa-IR"/>
        </w:rPr>
        <w:t xml:space="preserve"> از </w:t>
      </w:r>
      <w:r w:rsidRPr="00BB1EC7">
        <w:rPr>
          <w:rFonts w:eastAsia="Calibri" w:cs="B Nazanin" w:hint="cs"/>
          <w:color w:val="000000"/>
          <w:sz w:val="20"/>
          <w:szCs w:val="24"/>
          <w:rtl/>
          <w:lang w:bidi="fa-IR"/>
        </w:rPr>
        <w:t>سیالات</w:t>
      </w:r>
      <w:r w:rsidRPr="00BB1EC7">
        <w:rPr>
          <w:rFonts w:eastAsia="Calibri" w:cs="B Nazanin"/>
          <w:color w:val="000000"/>
          <w:sz w:val="20"/>
          <w:szCs w:val="24"/>
          <w:rtl/>
          <w:lang w:bidi="fa-IR"/>
        </w:rPr>
        <w:t xml:space="preserve"> </w:t>
      </w:r>
      <w:r w:rsidRPr="00BB1EC7">
        <w:rPr>
          <w:rFonts w:eastAsia="Calibri" w:cs="B Nazanin" w:hint="cs"/>
          <w:color w:val="000000"/>
          <w:sz w:val="20"/>
          <w:szCs w:val="24"/>
          <w:rtl/>
          <w:lang w:bidi="fa-IR"/>
        </w:rPr>
        <w:t>حوضه</w:t>
      </w:r>
      <w:r w:rsidRPr="00BB1EC7">
        <w:rPr>
          <w:rFonts w:eastAsia="Calibri" w:cs="B Nazanin"/>
          <w:color w:val="000000"/>
          <w:sz w:val="20"/>
          <w:szCs w:val="24"/>
          <w:rtl/>
          <w:lang w:bidi="fa-IR"/>
        </w:rPr>
        <w:softHyphen/>
      </w:r>
      <w:r w:rsidRPr="00BB1EC7">
        <w:rPr>
          <w:rFonts w:eastAsia="Calibri" w:cs="B Nazanin" w:hint="cs"/>
          <w:color w:val="000000"/>
          <w:sz w:val="20"/>
          <w:szCs w:val="24"/>
          <w:rtl/>
          <w:lang w:bidi="fa-IR"/>
        </w:rPr>
        <w:t>ای بسیار شور و</w:t>
      </w:r>
      <w:r w:rsidRPr="00BB1EC7">
        <w:rPr>
          <w:rFonts w:eastAsia="Calibri" w:cs="B Nazanin"/>
          <w:color w:val="000000"/>
          <w:sz w:val="20"/>
          <w:szCs w:val="24"/>
          <w:rtl/>
          <w:lang w:bidi="fa-IR"/>
        </w:rPr>
        <w:t xml:space="preserve"> گرم و/</w:t>
      </w:r>
      <w:r w:rsidRPr="00BB1EC7">
        <w:rPr>
          <w:rFonts w:eastAsia="Calibri" w:cs="B Nazanin" w:hint="cs"/>
          <w:color w:val="000000"/>
          <w:sz w:val="20"/>
          <w:szCs w:val="24"/>
          <w:rtl/>
          <w:lang w:bidi="fa-IR"/>
        </w:rPr>
        <w:t>ی</w:t>
      </w:r>
      <w:r w:rsidRPr="00BB1EC7">
        <w:rPr>
          <w:rFonts w:eastAsia="Calibri" w:cs="B Nazanin" w:hint="eastAsia"/>
          <w:color w:val="000000"/>
          <w:sz w:val="20"/>
          <w:szCs w:val="24"/>
          <w:rtl/>
          <w:lang w:bidi="fa-IR"/>
        </w:rPr>
        <w:t>ا</w:t>
      </w:r>
      <w:r w:rsidRPr="00BB1EC7">
        <w:rPr>
          <w:rFonts w:eastAsia="Calibri" w:cs="B Nazanin"/>
          <w:color w:val="000000"/>
          <w:sz w:val="20"/>
          <w:szCs w:val="24"/>
          <w:rtl/>
          <w:lang w:bidi="fa-IR"/>
        </w:rPr>
        <w:t xml:space="preserve"> از انحلال کلس</w:t>
      </w:r>
      <w:r w:rsidRPr="00BB1EC7">
        <w:rPr>
          <w:rFonts w:eastAsia="Calibri" w:cs="B Nazanin" w:hint="cs"/>
          <w:color w:val="000000"/>
          <w:sz w:val="20"/>
          <w:szCs w:val="24"/>
          <w:rtl/>
          <w:lang w:bidi="fa-IR"/>
        </w:rPr>
        <w:t>ی</w:t>
      </w:r>
      <w:r w:rsidRPr="00BB1EC7">
        <w:rPr>
          <w:rFonts w:eastAsia="Calibri" w:cs="B Nazanin" w:hint="eastAsia"/>
          <w:color w:val="000000"/>
          <w:sz w:val="20"/>
          <w:szCs w:val="24"/>
          <w:rtl/>
          <w:lang w:bidi="fa-IR"/>
        </w:rPr>
        <w:t>ت</w:t>
      </w:r>
      <w:r w:rsidRPr="00BB1EC7">
        <w:rPr>
          <w:rFonts w:eastAsia="Calibri" w:cs="B Nazanin"/>
          <w:color w:val="000000"/>
          <w:sz w:val="20"/>
          <w:szCs w:val="24"/>
          <w:rtl/>
          <w:lang w:bidi="fa-IR"/>
        </w:rPr>
        <w:t xml:space="preserve"> </w:t>
      </w:r>
      <w:r w:rsidRPr="00BB1EC7">
        <w:rPr>
          <w:rFonts w:eastAsia="Calibri" w:cs="B Nazanin" w:hint="cs"/>
          <w:color w:val="000000"/>
          <w:sz w:val="20"/>
          <w:szCs w:val="24"/>
          <w:rtl/>
          <w:lang w:bidi="fa-IR"/>
        </w:rPr>
        <w:t>پر</w:t>
      </w:r>
      <w:r w:rsidRPr="00BB1EC7">
        <w:rPr>
          <w:rFonts w:eastAsia="Calibri" w:cs="B Nazanin"/>
          <w:color w:val="000000"/>
          <w:sz w:val="20"/>
          <w:szCs w:val="24"/>
          <w:rtl/>
          <w:lang w:bidi="fa-IR"/>
        </w:rPr>
        <w:t xml:space="preserve"> من</w:t>
      </w:r>
      <w:r w:rsidRPr="00BB1EC7">
        <w:rPr>
          <w:rFonts w:eastAsia="Calibri" w:cs="B Nazanin" w:hint="cs"/>
          <w:color w:val="000000"/>
          <w:sz w:val="20"/>
          <w:szCs w:val="24"/>
          <w:rtl/>
          <w:lang w:bidi="fa-IR"/>
        </w:rPr>
        <w:t>ی</w:t>
      </w:r>
      <w:r w:rsidRPr="00BB1EC7">
        <w:rPr>
          <w:rFonts w:eastAsia="Calibri" w:cs="B Nazanin" w:hint="eastAsia"/>
          <w:color w:val="000000"/>
          <w:sz w:val="20"/>
          <w:szCs w:val="24"/>
          <w:rtl/>
          <w:lang w:bidi="fa-IR"/>
        </w:rPr>
        <w:t>ز</w:t>
      </w:r>
      <w:r w:rsidRPr="00BB1EC7">
        <w:rPr>
          <w:rFonts w:eastAsia="Calibri" w:cs="B Nazanin" w:hint="cs"/>
          <w:color w:val="000000"/>
          <w:sz w:val="20"/>
          <w:szCs w:val="24"/>
          <w:rtl/>
          <w:lang w:bidi="fa-IR"/>
        </w:rPr>
        <w:t>ی</w:t>
      </w:r>
      <w:r w:rsidRPr="00BB1EC7">
        <w:rPr>
          <w:rFonts w:eastAsia="Calibri" w:cs="B Nazanin" w:hint="eastAsia"/>
          <w:color w:val="000000"/>
          <w:sz w:val="20"/>
          <w:szCs w:val="24"/>
          <w:rtl/>
          <w:lang w:bidi="fa-IR"/>
        </w:rPr>
        <w:t>م</w:t>
      </w:r>
      <w:r w:rsidRPr="00BB1EC7">
        <w:rPr>
          <w:rFonts w:eastAsia="Calibri" w:cs="B Nazanin"/>
          <w:color w:val="000000"/>
          <w:sz w:val="20"/>
          <w:szCs w:val="24"/>
          <w:rtl/>
          <w:lang w:bidi="fa-IR"/>
        </w:rPr>
        <w:t xml:space="preserve"> </w:t>
      </w:r>
      <w:r w:rsidRPr="00BB1EC7">
        <w:rPr>
          <w:rFonts w:eastAsia="Calibri" w:cs="B Nazanin" w:hint="cs"/>
          <w:color w:val="000000"/>
          <w:sz w:val="20"/>
          <w:szCs w:val="24"/>
          <w:rtl/>
          <w:lang w:bidi="fa-IR"/>
        </w:rPr>
        <w:t>ی</w:t>
      </w:r>
      <w:r w:rsidRPr="00BB1EC7">
        <w:rPr>
          <w:rFonts w:eastAsia="Calibri" w:cs="B Nazanin" w:hint="eastAsia"/>
          <w:color w:val="000000"/>
          <w:sz w:val="20"/>
          <w:szCs w:val="24"/>
          <w:rtl/>
          <w:lang w:bidi="fa-IR"/>
        </w:rPr>
        <w:t>ا</w:t>
      </w:r>
      <w:r w:rsidRPr="00BB1EC7">
        <w:rPr>
          <w:rFonts w:eastAsia="Calibri" w:cs="B Nazanin"/>
          <w:color w:val="000000"/>
          <w:sz w:val="20"/>
          <w:szCs w:val="24"/>
          <w:rtl/>
          <w:lang w:bidi="fa-IR"/>
        </w:rPr>
        <w:t xml:space="preserve"> دولوم</w:t>
      </w:r>
      <w:r w:rsidRPr="00BB1EC7">
        <w:rPr>
          <w:rFonts w:eastAsia="Calibri" w:cs="B Nazanin" w:hint="cs"/>
          <w:color w:val="000000"/>
          <w:sz w:val="20"/>
          <w:szCs w:val="24"/>
          <w:rtl/>
          <w:lang w:bidi="fa-IR"/>
        </w:rPr>
        <w:t>ی</w:t>
      </w:r>
      <w:r w:rsidRPr="00BB1EC7">
        <w:rPr>
          <w:rFonts w:eastAsia="Calibri" w:cs="B Nazanin" w:hint="eastAsia"/>
          <w:color w:val="000000"/>
          <w:sz w:val="20"/>
          <w:szCs w:val="24"/>
          <w:rtl/>
          <w:lang w:bidi="fa-IR"/>
        </w:rPr>
        <w:t>ت</w:t>
      </w:r>
      <w:r w:rsidRPr="00BB1EC7">
        <w:rPr>
          <w:rFonts w:eastAsia="Calibri" w:cs="B Nazanin"/>
          <w:color w:val="000000"/>
          <w:sz w:val="20"/>
          <w:szCs w:val="24"/>
          <w:rtl/>
          <w:lang w:bidi="fa-IR"/>
        </w:rPr>
        <w:softHyphen/>
      </w:r>
      <w:r w:rsidRPr="00BB1EC7">
        <w:rPr>
          <w:rFonts w:eastAsia="Calibri" w:cs="B Nazanin" w:hint="eastAsia"/>
          <w:color w:val="000000"/>
          <w:sz w:val="20"/>
          <w:szCs w:val="24"/>
          <w:rtl/>
          <w:lang w:bidi="fa-IR"/>
        </w:rPr>
        <w:t>ها</w:t>
      </w:r>
      <w:r w:rsidRPr="00BB1EC7">
        <w:rPr>
          <w:rFonts w:eastAsia="Calibri" w:cs="B Nazanin" w:hint="cs"/>
          <w:color w:val="000000"/>
          <w:sz w:val="20"/>
          <w:szCs w:val="24"/>
          <w:rtl/>
          <w:lang w:bidi="fa-IR"/>
        </w:rPr>
        <w:t>ی</w:t>
      </w:r>
      <w:r w:rsidRPr="00BB1EC7">
        <w:rPr>
          <w:rFonts w:eastAsia="Calibri" w:cs="B Nazanin"/>
          <w:color w:val="000000"/>
          <w:sz w:val="20"/>
          <w:szCs w:val="24"/>
          <w:rtl/>
          <w:lang w:bidi="fa-IR"/>
        </w:rPr>
        <w:t xml:space="preserve"> </w:t>
      </w:r>
      <w:r w:rsidRPr="00BB1EC7">
        <w:rPr>
          <w:rFonts w:eastAsia="Calibri" w:cs="B Nazanin" w:hint="cs"/>
          <w:color w:val="000000"/>
          <w:sz w:val="20"/>
          <w:szCs w:val="24"/>
          <w:rtl/>
          <w:lang w:bidi="fa-IR"/>
        </w:rPr>
        <w:t>پیشین</w:t>
      </w:r>
      <w:r w:rsidRPr="00BB1EC7">
        <w:rPr>
          <w:rFonts w:eastAsia="Calibri" w:cs="B Nazanin"/>
          <w:color w:val="000000"/>
          <w:sz w:val="20"/>
          <w:szCs w:val="24"/>
          <w:rtl/>
          <w:lang w:bidi="fa-IR"/>
        </w:rPr>
        <w:t xml:space="preserve"> </w:t>
      </w:r>
      <w:r w:rsidRPr="00BB1EC7">
        <w:rPr>
          <w:rFonts w:eastAsia="Calibri" w:cs="B Nazanin" w:hint="cs"/>
          <w:color w:val="000000"/>
          <w:sz w:val="20"/>
          <w:szCs w:val="24"/>
          <w:rtl/>
          <w:lang w:bidi="fa-IR"/>
        </w:rPr>
        <w:t>ی</w:t>
      </w:r>
      <w:r w:rsidRPr="00BB1EC7">
        <w:rPr>
          <w:rFonts w:eastAsia="Calibri" w:cs="B Nazanin" w:hint="eastAsia"/>
          <w:color w:val="000000"/>
          <w:sz w:val="20"/>
          <w:szCs w:val="24"/>
          <w:rtl/>
          <w:lang w:bidi="fa-IR"/>
        </w:rPr>
        <w:t>ا</w:t>
      </w:r>
      <w:r w:rsidRPr="00BB1EC7">
        <w:rPr>
          <w:rFonts w:eastAsia="Calibri" w:cs="B Nazanin"/>
          <w:color w:val="000000"/>
          <w:sz w:val="20"/>
          <w:szCs w:val="24"/>
          <w:rtl/>
          <w:lang w:bidi="fa-IR"/>
        </w:rPr>
        <w:t xml:space="preserve"> تبلور </w:t>
      </w:r>
      <w:r w:rsidRPr="00BB1EC7">
        <w:rPr>
          <w:rFonts w:eastAsia="Calibri" w:cs="B Nazanin" w:hint="eastAsia"/>
          <w:color w:val="000000"/>
          <w:sz w:val="20"/>
          <w:szCs w:val="24"/>
          <w:rtl/>
          <w:lang w:bidi="fa-IR"/>
        </w:rPr>
        <w:t>مجدد</w:t>
      </w:r>
      <w:r w:rsidRPr="00BB1EC7">
        <w:rPr>
          <w:rFonts w:eastAsia="Calibri" w:cs="B Nazanin"/>
          <w:color w:val="000000"/>
          <w:sz w:val="20"/>
          <w:szCs w:val="24"/>
          <w:rtl/>
          <w:lang w:bidi="fa-IR"/>
        </w:rPr>
        <w:t xml:space="preserve"> </w:t>
      </w:r>
      <w:r w:rsidRPr="00BB1EC7">
        <w:rPr>
          <w:rFonts w:eastAsia="Calibri" w:cs="B Nazanin"/>
          <w:color w:val="000000"/>
          <w:sz w:val="20"/>
          <w:szCs w:val="24"/>
          <w:lang w:bidi="fa-IR"/>
        </w:rPr>
        <w:t>D1</w:t>
      </w:r>
      <w:r w:rsidRPr="00BB1EC7">
        <w:rPr>
          <w:rFonts w:eastAsia="Calibri" w:cs="B Nazanin"/>
          <w:color w:val="000000"/>
          <w:sz w:val="20"/>
          <w:szCs w:val="24"/>
          <w:rtl/>
          <w:lang w:bidi="fa-IR"/>
        </w:rPr>
        <w:t xml:space="preserve"> تشک</w:t>
      </w:r>
      <w:r w:rsidRPr="00BB1EC7">
        <w:rPr>
          <w:rFonts w:eastAsia="Calibri" w:cs="B Nazanin" w:hint="cs"/>
          <w:color w:val="000000"/>
          <w:sz w:val="20"/>
          <w:szCs w:val="24"/>
          <w:rtl/>
          <w:lang w:bidi="fa-IR"/>
        </w:rPr>
        <w:t>ی</w:t>
      </w:r>
      <w:r w:rsidRPr="00BB1EC7">
        <w:rPr>
          <w:rFonts w:eastAsia="Calibri" w:cs="B Nazanin" w:hint="eastAsia"/>
          <w:color w:val="000000"/>
          <w:sz w:val="20"/>
          <w:szCs w:val="24"/>
          <w:rtl/>
          <w:lang w:bidi="fa-IR"/>
        </w:rPr>
        <w:t>ل</w:t>
      </w:r>
      <w:r w:rsidRPr="00BB1EC7">
        <w:rPr>
          <w:rFonts w:eastAsia="Calibri" w:cs="B Nazanin"/>
          <w:color w:val="000000"/>
          <w:sz w:val="20"/>
          <w:szCs w:val="24"/>
          <w:rtl/>
          <w:lang w:bidi="fa-IR"/>
        </w:rPr>
        <w:t xml:space="preserve"> شده</w:t>
      </w:r>
      <w:r w:rsidRPr="00BB1EC7">
        <w:rPr>
          <w:rFonts w:eastAsia="Calibri" w:cs="B Nazanin" w:hint="cs"/>
          <w:color w:val="000000"/>
          <w:sz w:val="20"/>
          <w:szCs w:val="24"/>
          <w:rtl/>
          <w:lang w:bidi="fa-IR"/>
        </w:rPr>
        <w:softHyphen/>
      </w:r>
      <w:r w:rsidRPr="00BB1EC7">
        <w:rPr>
          <w:rFonts w:eastAsia="Calibri" w:cs="B Nazanin"/>
          <w:color w:val="000000"/>
          <w:sz w:val="20"/>
          <w:szCs w:val="24"/>
          <w:rtl/>
          <w:lang w:bidi="fa-IR"/>
        </w:rPr>
        <w:t>اند.</w:t>
      </w:r>
      <w:r w:rsidRPr="00BB1EC7">
        <w:rPr>
          <w:rFonts w:eastAsia="Calibri" w:cs="B Nazanin"/>
          <w:color w:val="000000"/>
          <w:sz w:val="20"/>
          <w:szCs w:val="24"/>
          <w:lang w:bidi="fa-IR"/>
        </w:rPr>
        <w:t xml:space="preserve"> D4</w:t>
      </w:r>
      <w:r w:rsidRPr="00BB1EC7">
        <w:rPr>
          <w:rFonts w:eastAsia="Calibri" w:cs="B Nazanin"/>
          <w:color w:val="000000"/>
          <w:sz w:val="20"/>
          <w:szCs w:val="24"/>
          <w:rtl/>
          <w:lang w:bidi="fa-IR"/>
        </w:rPr>
        <w:t>و دولوم</w:t>
      </w:r>
      <w:r w:rsidRPr="00BB1EC7">
        <w:rPr>
          <w:rFonts w:eastAsia="Calibri" w:cs="B Nazanin" w:hint="cs"/>
          <w:color w:val="000000"/>
          <w:sz w:val="20"/>
          <w:szCs w:val="24"/>
          <w:rtl/>
          <w:lang w:bidi="fa-IR"/>
        </w:rPr>
        <w:t>ی</w:t>
      </w:r>
      <w:r w:rsidRPr="00BB1EC7">
        <w:rPr>
          <w:rFonts w:eastAsia="Calibri" w:cs="B Nazanin" w:hint="eastAsia"/>
          <w:color w:val="000000"/>
          <w:sz w:val="20"/>
          <w:szCs w:val="24"/>
          <w:rtl/>
          <w:lang w:bidi="fa-IR"/>
        </w:rPr>
        <w:t>ت</w:t>
      </w:r>
      <w:r w:rsidRPr="00BB1EC7">
        <w:rPr>
          <w:rFonts w:eastAsia="Calibri" w:cs="B Nazanin" w:hint="cs"/>
          <w:color w:val="000000"/>
          <w:sz w:val="20"/>
          <w:szCs w:val="24"/>
          <w:rtl/>
          <w:lang w:bidi="fa-IR"/>
        </w:rPr>
        <w:softHyphen/>
      </w:r>
      <w:r w:rsidRPr="00BB1EC7">
        <w:rPr>
          <w:rFonts w:eastAsia="Calibri" w:cs="B Nazanin"/>
          <w:color w:val="000000"/>
          <w:sz w:val="20"/>
          <w:szCs w:val="24"/>
          <w:rtl/>
          <w:lang w:bidi="fa-IR"/>
        </w:rPr>
        <w:t>ها</w:t>
      </w:r>
      <w:r w:rsidRPr="00BB1EC7">
        <w:rPr>
          <w:rFonts w:eastAsia="Calibri" w:cs="B Nazanin" w:hint="cs"/>
          <w:color w:val="000000"/>
          <w:sz w:val="20"/>
          <w:szCs w:val="24"/>
          <w:rtl/>
          <w:lang w:bidi="fa-IR"/>
        </w:rPr>
        <w:t>ی</w:t>
      </w:r>
      <w:r w:rsidRPr="00BB1EC7">
        <w:rPr>
          <w:rFonts w:eastAsia="Calibri" w:cs="B Nazanin"/>
          <w:color w:val="000000"/>
          <w:sz w:val="20"/>
          <w:szCs w:val="24"/>
          <w:rtl/>
          <w:lang w:bidi="fa-IR"/>
        </w:rPr>
        <w:t xml:space="preserve"> مربوط ب</w:t>
      </w:r>
      <w:r w:rsidRPr="00BB1EC7">
        <w:rPr>
          <w:rFonts w:eastAsia="Calibri" w:cs="B Nazanin" w:hint="cs"/>
          <w:color w:val="000000"/>
          <w:sz w:val="20"/>
          <w:szCs w:val="24"/>
          <w:rtl/>
          <w:lang w:bidi="fa-IR"/>
        </w:rPr>
        <w:t>ا</w:t>
      </w:r>
      <w:r w:rsidRPr="00BB1EC7">
        <w:rPr>
          <w:rFonts w:eastAsia="Calibri" w:cs="B Nazanin"/>
          <w:color w:val="000000"/>
          <w:sz w:val="20"/>
          <w:szCs w:val="24"/>
          <w:rtl/>
          <w:lang w:bidi="fa-IR"/>
        </w:rPr>
        <w:t xml:space="preserve"> </w:t>
      </w:r>
      <w:r w:rsidRPr="00BB1EC7">
        <w:rPr>
          <w:rFonts w:eastAsia="Calibri" w:cs="B Nazanin"/>
          <w:color w:val="000000"/>
          <w:sz w:val="20"/>
          <w:szCs w:val="24"/>
          <w:rtl/>
          <w:lang w:bidi="fa-IR"/>
        </w:rPr>
        <w:lastRenderedPageBreak/>
        <w:t>رخساره</w:t>
      </w:r>
      <w:r w:rsidRPr="00BB1EC7">
        <w:rPr>
          <w:rFonts w:eastAsia="Calibri" w:cs="B Nazanin" w:hint="cs"/>
          <w:color w:val="000000"/>
          <w:sz w:val="20"/>
          <w:szCs w:val="24"/>
          <w:rtl/>
          <w:lang w:bidi="fa-IR"/>
        </w:rPr>
        <w:softHyphen/>
      </w:r>
      <w:r w:rsidRPr="00BB1EC7">
        <w:rPr>
          <w:rFonts w:eastAsia="Calibri" w:cs="B Nazanin"/>
          <w:color w:val="000000"/>
          <w:sz w:val="20"/>
          <w:szCs w:val="24"/>
          <w:rtl/>
          <w:lang w:bidi="fa-IR"/>
        </w:rPr>
        <w:t>ها</w:t>
      </w:r>
      <w:r w:rsidRPr="00BB1EC7">
        <w:rPr>
          <w:rFonts w:eastAsia="Calibri" w:cs="B Nazanin" w:hint="cs"/>
          <w:color w:val="000000"/>
          <w:sz w:val="20"/>
          <w:szCs w:val="24"/>
          <w:rtl/>
          <w:lang w:bidi="fa-IR"/>
        </w:rPr>
        <w:t>ی</w:t>
      </w:r>
      <w:r w:rsidRPr="00BB1EC7">
        <w:rPr>
          <w:rFonts w:eastAsia="Calibri" w:cs="B Nazanin"/>
          <w:color w:val="000000"/>
          <w:sz w:val="20"/>
          <w:szCs w:val="24"/>
          <w:rtl/>
          <w:lang w:bidi="fa-IR"/>
        </w:rPr>
        <w:t xml:space="preserve"> ش</w:t>
      </w:r>
      <w:r w:rsidRPr="00BB1EC7">
        <w:rPr>
          <w:rFonts w:eastAsia="Calibri" w:cs="B Nazanin" w:hint="cs"/>
          <w:color w:val="000000"/>
          <w:sz w:val="20"/>
          <w:szCs w:val="24"/>
          <w:rtl/>
          <w:lang w:bidi="fa-IR"/>
        </w:rPr>
        <w:t>ی</w:t>
      </w:r>
      <w:r w:rsidRPr="00BB1EC7">
        <w:rPr>
          <w:rFonts w:eastAsia="Calibri" w:cs="B Nazanin"/>
          <w:color w:val="000000"/>
          <w:sz w:val="20"/>
          <w:szCs w:val="24"/>
          <w:rtl/>
          <w:lang w:bidi="fa-IR"/>
        </w:rPr>
        <w:t>ل</w:t>
      </w:r>
      <w:r w:rsidRPr="00BB1EC7">
        <w:rPr>
          <w:rFonts w:eastAsia="Calibri" w:cs="B Nazanin" w:hint="cs"/>
          <w:color w:val="000000"/>
          <w:sz w:val="20"/>
          <w:szCs w:val="24"/>
          <w:rtl/>
          <w:lang w:bidi="fa-IR"/>
        </w:rPr>
        <w:t>ی</w:t>
      </w:r>
      <w:r w:rsidRPr="00BB1EC7">
        <w:rPr>
          <w:rFonts w:eastAsia="Calibri" w:cs="B Nazanin"/>
          <w:color w:val="000000"/>
          <w:sz w:val="20"/>
          <w:szCs w:val="24"/>
          <w:rtl/>
          <w:lang w:bidi="fa-IR"/>
        </w:rPr>
        <w:t>، در مح</w:t>
      </w:r>
      <w:r w:rsidRPr="00BB1EC7">
        <w:rPr>
          <w:rFonts w:eastAsia="Calibri" w:cs="B Nazanin" w:hint="cs"/>
          <w:color w:val="000000"/>
          <w:sz w:val="20"/>
          <w:szCs w:val="24"/>
          <w:rtl/>
          <w:lang w:bidi="fa-IR"/>
        </w:rPr>
        <w:t>ی</w:t>
      </w:r>
      <w:r w:rsidRPr="00BB1EC7">
        <w:rPr>
          <w:rFonts w:eastAsia="Calibri" w:cs="B Nazanin" w:hint="eastAsia"/>
          <w:color w:val="000000"/>
          <w:sz w:val="20"/>
          <w:szCs w:val="24"/>
          <w:rtl/>
          <w:lang w:bidi="fa-IR"/>
        </w:rPr>
        <w:t>ط</w:t>
      </w:r>
      <w:r w:rsidRPr="00BB1EC7">
        <w:rPr>
          <w:rFonts w:eastAsia="Calibri" w:cs="B Nazanin"/>
          <w:color w:val="000000"/>
          <w:sz w:val="20"/>
          <w:szCs w:val="24"/>
          <w:rtl/>
          <w:lang w:bidi="fa-IR"/>
        </w:rPr>
        <w:t xml:space="preserve"> </w:t>
      </w:r>
      <w:r w:rsidRPr="00BB1EC7">
        <w:rPr>
          <w:rFonts w:eastAsia="Calibri" w:cs="B Nazanin" w:hint="cs"/>
          <w:color w:val="000000"/>
          <w:sz w:val="20"/>
          <w:szCs w:val="24"/>
          <w:rtl/>
          <w:lang w:bidi="fa-IR"/>
        </w:rPr>
        <w:t>ت</w:t>
      </w:r>
      <w:r w:rsidRPr="00BB1EC7">
        <w:rPr>
          <w:rFonts w:eastAsia="Calibri" w:cs="B Nazanin"/>
          <w:color w:val="000000"/>
          <w:sz w:val="20"/>
          <w:szCs w:val="24"/>
          <w:rtl/>
          <w:lang w:bidi="fa-IR"/>
        </w:rPr>
        <w:t>دف</w:t>
      </w:r>
      <w:r w:rsidRPr="00BB1EC7">
        <w:rPr>
          <w:rFonts w:eastAsia="Calibri" w:cs="B Nazanin" w:hint="cs"/>
          <w:color w:val="000000"/>
          <w:sz w:val="20"/>
          <w:szCs w:val="24"/>
          <w:rtl/>
          <w:lang w:bidi="fa-IR"/>
        </w:rPr>
        <w:t>ی</w:t>
      </w:r>
      <w:r w:rsidRPr="00BB1EC7">
        <w:rPr>
          <w:rFonts w:eastAsia="Calibri" w:cs="B Nazanin"/>
          <w:color w:val="000000"/>
          <w:sz w:val="20"/>
          <w:szCs w:val="24"/>
          <w:rtl/>
          <w:lang w:bidi="fa-IR"/>
        </w:rPr>
        <w:t>ن عم</w:t>
      </w:r>
      <w:r w:rsidRPr="00BB1EC7">
        <w:rPr>
          <w:rFonts w:eastAsia="Calibri" w:cs="B Nazanin" w:hint="cs"/>
          <w:color w:val="000000"/>
          <w:sz w:val="20"/>
          <w:szCs w:val="24"/>
          <w:rtl/>
          <w:lang w:bidi="fa-IR"/>
        </w:rPr>
        <w:t>ی</w:t>
      </w:r>
      <w:r w:rsidRPr="00BB1EC7">
        <w:rPr>
          <w:rFonts w:eastAsia="Calibri" w:cs="B Nazanin" w:hint="eastAsia"/>
          <w:color w:val="000000"/>
          <w:sz w:val="20"/>
          <w:szCs w:val="24"/>
          <w:rtl/>
          <w:lang w:bidi="fa-IR"/>
        </w:rPr>
        <w:t>ق</w:t>
      </w:r>
      <w:r w:rsidRPr="00BB1EC7">
        <w:rPr>
          <w:rFonts w:eastAsia="Calibri" w:cs="B Nazanin" w:hint="cs"/>
          <w:color w:val="000000"/>
          <w:sz w:val="20"/>
          <w:szCs w:val="24"/>
          <w:rtl/>
          <w:lang w:bidi="fa-IR"/>
        </w:rPr>
        <w:softHyphen/>
      </w:r>
      <w:r w:rsidRPr="00BB1EC7">
        <w:rPr>
          <w:rFonts w:eastAsia="Calibri" w:cs="B Nazanin"/>
          <w:color w:val="000000"/>
          <w:sz w:val="20"/>
          <w:szCs w:val="24"/>
          <w:rtl/>
          <w:lang w:bidi="fa-IR"/>
        </w:rPr>
        <w:t xml:space="preserve">تر </w:t>
      </w:r>
      <w:r w:rsidRPr="00BB1EC7">
        <w:rPr>
          <w:rFonts w:eastAsia="Calibri" w:cs="B Nazanin" w:hint="cs"/>
          <w:color w:val="000000"/>
          <w:sz w:val="20"/>
          <w:szCs w:val="24"/>
          <w:rtl/>
          <w:lang w:bidi="fa-IR"/>
        </w:rPr>
        <w:t>توسط</w:t>
      </w:r>
      <w:r w:rsidRPr="00BB1EC7">
        <w:rPr>
          <w:rFonts w:eastAsia="Calibri" w:cs="B Nazanin"/>
          <w:color w:val="000000"/>
          <w:sz w:val="20"/>
          <w:szCs w:val="24"/>
          <w:rtl/>
          <w:lang w:bidi="fa-IR"/>
        </w:rPr>
        <w:t xml:space="preserve"> فرآ</w:t>
      </w:r>
      <w:r w:rsidRPr="00BB1EC7">
        <w:rPr>
          <w:rFonts w:eastAsia="Calibri" w:cs="B Nazanin" w:hint="cs"/>
          <w:color w:val="000000"/>
          <w:sz w:val="20"/>
          <w:szCs w:val="24"/>
          <w:rtl/>
          <w:lang w:bidi="fa-IR"/>
        </w:rPr>
        <w:t>ی</w:t>
      </w:r>
      <w:r w:rsidRPr="00BB1EC7">
        <w:rPr>
          <w:rFonts w:eastAsia="Calibri" w:cs="B Nazanin" w:hint="eastAsia"/>
          <w:color w:val="000000"/>
          <w:sz w:val="20"/>
          <w:szCs w:val="24"/>
          <w:rtl/>
          <w:lang w:bidi="fa-IR"/>
        </w:rPr>
        <w:t>ندها</w:t>
      </w:r>
      <w:r w:rsidRPr="00BB1EC7">
        <w:rPr>
          <w:rFonts w:eastAsia="Calibri" w:cs="B Nazanin" w:hint="cs"/>
          <w:color w:val="000000"/>
          <w:sz w:val="20"/>
          <w:szCs w:val="24"/>
          <w:rtl/>
          <w:lang w:bidi="fa-IR"/>
        </w:rPr>
        <w:t>ی</w:t>
      </w:r>
      <w:r w:rsidRPr="00BB1EC7">
        <w:rPr>
          <w:rFonts w:eastAsia="Calibri" w:cs="B Nazanin"/>
          <w:color w:val="000000"/>
          <w:sz w:val="20"/>
          <w:szCs w:val="24"/>
          <w:rtl/>
          <w:lang w:bidi="fa-IR"/>
        </w:rPr>
        <w:t xml:space="preserve"> </w:t>
      </w:r>
      <w:r w:rsidRPr="00BB1EC7">
        <w:rPr>
          <w:rFonts w:eastAsia="Calibri" w:cs="B Nazanin" w:hint="cs"/>
          <w:color w:val="000000"/>
          <w:sz w:val="20"/>
          <w:szCs w:val="24"/>
          <w:rtl/>
          <w:lang w:bidi="fa-IR"/>
        </w:rPr>
        <w:t>هیدروترمالی</w:t>
      </w:r>
      <w:r w:rsidRPr="00BB1EC7">
        <w:rPr>
          <w:rFonts w:eastAsia="Calibri" w:cs="B Nazanin"/>
          <w:color w:val="000000"/>
          <w:sz w:val="20"/>
          <w:szCs w:val="24"/>
          <w:rtl/>
          <w:lang w:bidi="fa-IR"/>
        </w:rPr>
        <w:t xml:space="preserve">، </w:t>
      </w:r>
      <w:r w:rsidRPr="00BB1EC7">
        <w:rPr>
          <w:rFonts w:eastAsia="Calibri" w:cs="B Nazanin" w:hint="cs"/>
          <w:color w:val="000000"/>
          <w:sz w:val="20"/>
          <w:szCs w:val="24"/>
          <w:rtl/>
          <w:lang w:bidi="fa-IR"/>
        </w:rPr>
        <w:t>و سیالات</w:t>
      </w:r>
      <w:r w:rsidRPr="00BB1EC7">
        <w:rPr>
          <w:rFonts w:eastAsia="Calibri" w:cs="B Nazanin"/>
          <w:color w:val="000000"/>
          <w:sz w:val="20"/>
          <w:szCs w:val="24"/>
          <w:rtl/>
          <w:lang w:bidi="fa-IR"/>
        </w:rPr>
        <w:t xml:space="preserve"> </w:t>
      </w:r>
      <w:r w:rsidRPr="00BB1EC7">
        <w:rPr>
          <w:rFonts w:eastAsia="Calibri" w:cs="B Nazanin" w:hint="cs"/>
          <w:color w:val="000000"/>
          <w:sz w:val="20"/>
          <w:szCs w:val="24"/>
          <w:rtl/>
          <w:lang w:bidi="fa-IR"/>
        </w:rPr>
        <w:t>داغ</w:t>
      </w:r>
      <w:r w:rsidRPr="00BB1EC7">
        <w:rPr>
          <w:rFonts w:eastAsia="Calibri" w:cs="B Nazanin"/>
          <w:color w:val="000000"/>
          <w:sz w:val="20"/>
          <w:szCs w:val="24"/>
          <w:rtl/>
          <w:lang w:bidi="fa-IR"/>
        </w:rPr>
        <w:t xml:space="preserve"> و کم</w:t>
      </w:r>
      <w:r w:rsidRPr="00BB1EC7">
        <w:rPr>
          <w:rFonts w:eastAsia="Calibri" w:cs="B Nazanin" w:hint="cs"/>
          <w:color w:val="000000"/>
          <w:sz w:val="20"/>
          <w:szCs w:val="24"/>
          <w:rtl/>
          <w:lang w:bidi="fa-IR"/>
        </w:rPr>
        <w:t>ی</w:t>
      </w:r>
      <w:r w:rsidRPr="00BB1EC7">
        <w:rPr>
          <w:rFonts w:eastAsia="Calibri" w:cs="B Nazanin"/>
          <w:color w:val="000000"/>
          <w:sz w:val="20"/>
          <w:szCs w:val="24"/>
          <w:rtl/>
          <w:lang w:bidi="fa-IR"/>
        </w:rPr>
        <w:t xml:space="preserve"> شور که تحت </w:t>
      </w:r>
      <w:r w:rsidRPr="00BB1EC7">
        <w:rPr>
          <w:rFonts w:eastAsia="Calibri" w:cs="B Nazanin" w:hint="cs"/>
          <w:color w:val="000000"/>
          <w:sz w:val="20"/>
          <w:szCs w:val="24"/>
          <w:rtl/>
          <w:lang w:bidi="fa-IR"/>
        </w:rPr>
        <w:t>تاثیر غنی شدگی</w:t>
      </w:r>
      <w:r w:rsidRPr="00BB1EC7">
        <w:rPr>
          <w:rFonts w:eastAsia="Calibri" w:cs="B Nazanin"/>
          <w:color w:val="000000"/>
          <w:sz w:val="20"/>
          <w:szCs w:val="24"/>
          <w:rtl/>
          <w:lang w:bidi="fa-IR"/>
        </w:rPr>
        <w:t xml:space="preserve"> </w:t>
      </w:r>
      <w:r w:rsidRPr="00BB1EC7">
        <w:rPr>
          <w:rFonts w:eastAsia="Calibri" w:cs="B Nazanin" w:hint="cs"/>
          <w:color w:val="000000"/>
          <w:sz w:val="20"/>
          <w:szCs w:val="24"/>
          <w:rtl/>
          <w:lang w:bidi="fa-IR"/>
        </w:rPr>
        <w:t>شورابه</w:t>
      </w:r>
      <w:r w:rsidRPr="00BB1EC7">
        <w:rPr>
          <w:rFonts w:eastAsia="Calibri" w:cs="B Nazanin"/>
          <w:color w:val="000000"/>
          <w:sz w:val="20"/>
          <w:szCs w:val="24"/>
          <w:rtl/>
          <w:lang w:bidi="fa-IR"/>
        </w:rPr>
        <w:t xml:space="preserve"> قرار گرفته بودند، </w:t>
      </w:r>
      <w:r w:rsidRPr="00BB1EC7">
        <w:rPr>
          <w:rFonts w:eastAsia="Calibri" w:cs="B Nazanin" w:hint="cs"/>
          <w:color w:val="000000"/>
          <w:sz w:val="20"/>
          <w:szCs w:val="24"/>
          <w:rtl/>
          <w:lang w:bidi="fa-IR"/>
        </w:rPr>
        <w:t>تشکیل</w:t>
      </w:r>
      <w:r w:rsidRPr="00BB1EC7">
        <w:rPr>
          <w:rFonts w:eastAsia="Calibri" w:cs="B Nazanin"/>
          <w:color w:val="000000"/>
          <w:sz w:val="20"/>
          <w:szCs w:val="24"/>
          <w:rtl/>
          <w:lang w:bidi="fa-IR"/>
        </w:rPr>
        <w:t xml:space="preserve"> </w:t>
      </w:r>
      <w:r w:rsidRPr="00BB1EC7">
        <w:rPr>
          <w:rFonts w:eastAsia="Calibri" w:cs="B Nazanin" w:hint="cs"/>
          <w:color w:val="000000"/>
          <w:sz w:val="20"/>
          <w:szCs w:val="24"/>
          <w:rtl/>
          <w:lang w:bidi="fa-IR"/>
        </w:rPr>
        <w:t>شده</w:t>
      </w:r>
      <w:r w:rsidRPr="00BB1EC7">
        <w:rPr>
          <w:rFonts w:eastAsia="Calibri" w:cs="B Nazanin"/>
          <w:color w:val="000000"/>
          <w:sz w:val="20"/>
          <w:szCs w:val="24"/>
          <w:rtl/>
          <w:lang w:bidi="fa-IR"/>
        </w:rPr>
        <w:softHyphen/>
      </w:r>
      <w:r w:rsidRPr="00BB1EC7">
        <w:rPr>
          <w:rFonts w:eastAsia="Calibri" w:cs="B Nazanin" w:hint="cs"/>
          <w:color w:val="000000"/>
          <w:sz w:val="20"/>
          <w:szCs w:val="24"/>
          <w:rtl/>
          <w:lang w:bidi="fa-IR"/>
        </w:rPr>
        <w:t>اند</w:t>
      </w:r>
      <w:r w:rsidRPr="00BB1EC7">
        <w:rPr>
          <w:rFonts w:eastAsia="Calibri" w:cs="B Nazanin"/>
          <w:color w:val="000000"/>
          <w:sz w:val="20"/>
          <w:szCs w:val="24"/>
          <w:rtl/>
          <w:lang w:bidi="fa-IR"/>
        </w:rPr>
        <w:t>. دولوم</w:t>
      </w:r>
      <w:r w:rsidRPr="00BB1EC7">
        <w:rPr>
          <w:rFonts w:eastAsia="Calibri" w:cs="B Nazanin" w:hint="cs"/>
          <w:color w:val="000000"/>
          <w:sz w:val="20"/>
          <w:szCs w:val="24"/>
          <w:rtl/>
          <w:lang w:bidi="fa-IR"/>
        </w:rPr>
        <w:t>ی</w:t>
      </w:r>
      <w:r w:rsidRPr="00BB1EC7">
        <w:rPr>
          <w:rFonts w:eastAsia="Calibri" w:cs="B Nazanin" w:hint="eastAsia"/>
          <w:color w:val="000000"/>
          <w:sz w:val="20"/>
          <w:szCs w:val="24"/>
          <w:rtl/>
          <w:lang w:bidi="fa-IR"/>
        </w:rPr>
        <w:t>ت</w:t>
      </w:r>
      <w:r w:rsidRPr="00BB1EC7">
        <w:rPr>
          <w:rFonts w:eastAsia="Calibri" w:cs="B Nazanin"/>
          <w:color w:val="000000"/>
          <w:sz w:val="20"/>
          <w:szCs w:val="24"/>
          <w:rtl/>
          <w:lang w:bidi="fa-IR"/>
        </w:rPr>
        <w:t xml:space="preserve"> ز</w:t>
      </w:r>
      <w:r w:rsidRPr="00BB1EC7">
        <w:rPr>
          <w:rFonts w:eastAsia="Calibri" w:cs="B Nazanin" w:hint="cs"/>
          <w:color w:val="000000"/>
          <w:sz w:val="20"/>
          <w:szCs w:val="24"/>
          <w:rtl/>
          <w:lang w:bidi="fa-IR"/>
        </w:rPr>
        <w:t>ی</w:t>
      </w:r>
      <w:r w:rsidRPr="00BB1EC7">
        <w:rPr>
          <w:rFonts w:eastAsia="Calibri" w:cs="B Nazanin" w:hint="eastAsia"/>
          <w:color w:val="000000"/>
          <w:sz w:val="20"/>
          <w:szCs w:val="24"/>
          <w:rtl/>
          <w:lang w:bidi="fa-IR"/>
        </w:rPr>
        <w:t>ن</w:t>
      </w:r>
      <w:r w:rsidRPr="00BB1EC7">
        <w:rPr>
          <w:rFonts w:eastAsia="Calibri" w:cs="B Nazanin" w:hint="cs"/>
          <w:color w:val="000000"/>
          <w:sz w:val="20"/>
          <w:szCs w:val="24"/>
          <w:rtl/>
          <w:lang w:bidi="fa-IR"/>
        </w:rPr>
        <w:t xml:space="preserve"> اسبی</w:t>
      </w:r>
      <w:r w:rsidRPr="00BB1EC7">
        <w:rPr>
          <w:rFonts w:eastAsia="Calibri" w:cs="B Nazanin"/>
          <w:color w:val="000000"/>
          <w:sz w:val="20"/>
          <w:szCs w:val="24"/>
          <w:rtl/>
          <w:lang w:bidi="fa-IR"/>
        </w:rPr>
        <w:t xml:space="preserve"> به </w:t>
      </w:r>
      <w:r w:rsidRPr="00BB1EC7">
        <w:rPr>
          <w:rFonts w:eastAsia="Calibri" w:cs="B Nazanin" w:hint="cs"/>
          <w:color w:val="000000"/>
          <w:sz w:val="20"/>
          <w:szCs w:val="24"/>
          <w:rtl/>
          <w:lang w:bidi="fa-IR"/>
        </w:rPr>
        <w:t>صورت</w:t>
      </w:r>
      <w:r w:rsidRPr="00BB1EC7">
        <w:rPr>
          <w:rFonts w:eastAsia="Calibri" w:cs="B Nazanin"/>
          <w:color w:val="000000"/>
          <w:sz w:val="20"/>
          <w:szCs w:val="24"/>
          <w:rtl/>
          <w:lang w:bidi="fa-IR"/>
        </w:rPr>
        <w:t xml:space="preserve"> س</w:t>
      </w:r>
      <w:r w:rsidRPr="00BB1EC7">
        <w:rPr>
          <w:rFonts w:eastAsia="Calibri" w:cs="B Nazanin" w:hint="cs"/>
          <w:color w:val="000000"/>
          <w:sz w:val="20"/>
          <w:szCs w:val="24"/>
          <w:rtl/>
          <w:lang w:bidi="fa-IR"/>
        </w:rPr>
        <w:t>ی</w:t>
      </w:r>
      <w:r w:rsidRPr="00BB1EC7">
        <w:rPr>
          <w:rFonts w:eastAsia="Calibri" w:cs="B Nazanin" w:hint="eastAsia"/>
          <w:color w:val="000000"/>
          <w:sz w:val="20"/>
          <w:szCs w:val="24"/>
          <w:rtl/>
          <w:lang w:bidi="fa-IR"/>
        </w:rPr>
        <w:t>مان</w:t>
      </w:r>
      <w:r w:rsidRPr="00BB1EC7">
        <w:rPr>
          <w:rFonts w:eastAsia="Calibri" w:cs="B Nazanin" w:hint="cs"/>
          <w:color w:val="000000"/>
          <w:sz w:val="20"/>
          <w:szCs w:val="24"/>
          <w:rtl/>
          <w:lang w:bidi="fa-IR"/>
        </w:rPr>
        <w:t>،</w:t>
      </w:r>
      <w:r w:rsidRPr="00BB1EC7">
        <w:rPr>
          <w:rFonts w:eastAsia="Calibri" w:cs="B Nazanin"/>
          <w:color w:val="000000"/>
          <w:sz w:val="20"/>
          <w:szCs w:val="24"/>
          <w:rtl/>
          <w:lang w:bidi="fa-IR"/>
        </w:rPr>
        <w:t xml:space="preserve"> </w:t>
      </w:r>
      <w:r w:rsidRPr="00BB1EC7">
        <w:rPr>
          <w:rFonts w:eastAsia="Calibri" w:cs="B Nazanin" w:hint="cs"/>
          <w:color w:val="000000"/>
          <w:sz w:val="20"/>
          <w:szCs w:val="24"/>
          <w:rtl/>
          <w:lang w:bidi="fa-IR"/>
        </w:rPr>
        <w:t>حفرات</w:t>
      </w:r>
      <w:r w:rsidRPr="00BB1EC7">
        <w:rPr>
          <w:rFonts w:eastAsia="Calibri" w:cs="B Nazanin"/>
          <w:color w:val="000000"/>
          <w:sz w:val="20"/>
          <w:szCs w:val="24"/>
          <w:rtl/>
          <w:lang w:bidi="fa-IR"/>
        </w:rPr>
        <w:t>، رگه</w:t>
      </w:r>
      <w:r w:rsidRPr="00BB1EC7">
        <w:rPr>
          <w:rFonts w:eastAsia="Calibri" w:cs="B Nazanin" w:hint="cs"/>
          <w:color w:val="000000"/>
          <w:sz w:val="20"/>
          <w:szCs w:val="24"/>
          <w:rtl/>
          <w:lang w:bidi="fa-IR"/>
        </w:rPr>
        <w:softHyphen/>
      </w:r>
      <w:r w:rsidRPr="00BB1EC7">
        <w:rPr>
          <w:rFonts w:eastAsia="Calibri" w:cs="B Nazanin"/>
          <w:color w:val="000000"/>
          <w:sz w:val="20"/>
          <w:szCs w:val="24"/>
          <w:rtl/>
          <w:lang w:bidi="fa-IR"/>
        </w:rPr>
        <w:t>ها، است</w:t>
      </w:r>
      <w:r w:rsidRPr="00BB1EC7">
        <w:rPr>
          <w:rFonts w:eastAsia="Calibri" w:cs="B Nazanin" w:hint="cs"/>
          <w:color w:val="000000"/>
          <w:sz w:val="20"/>
          <w:szCs w:val="24"/>
          <w:rtl/>
          <w:lang w:bidi="fa-IR"/>
        </w:rPr>
        <w:t>ی</w:t>
      </w:r>
      <w:r w:rsidRPr="00BB1EC7">
        <w:rPr>
          <w:rFonts w:eastAsia="Calibri" w:cs="B Nazanin" w:hint="eastAsia"/>
          <w:color w:val="000000"/>
          <w:sz w:val="20"/>
          <w:szCs w:val="24"/>
          <w:rtl/>
          <w:lang w:bidi="fa-IR"/>
        </w:rPr>
        <w:t>لول</w:t>
      </w:r>
      <w:r w:rsidRPr="00BB1EC7">
        <w:rPr>
          <w:rFonts w:eastAsia="Calibri" w:cs="B Nazanin" w:hint="cs"/>
          <w:color w:val="000000"/>
          <w:sz w:val="20"/>
          <w:szCs w:val="24"/>
          <w:rtl/>
          <w:lang w:bidi="fa-IR"/>
        </w:rPr>
        <w:t>ی</w:t>
      </w:r>
      <w:r w:rsidRPr="00BB1EC7">
        <w:rPr>
          <w:rFonts w:eastAsia="Calibri" w:cs="B Nazanin" w:hint="eastAsia"/>
          <w:color w:val="000000"/>
          <w:sz w:val="20"/>
          <w:szCs w:val="24"/>
          <w:rtl/>
          <w:lang w:bidi="fa-IR"/>
        </w:rPr>
        <w:t>ت</w:t>
      </w:r>
      <w:r w:rsidRPr="00BB1EC7">
        <w:rPr>
          <w:rFonts w:eastAsia="Calibri" w:cs="B Nazanin" w:hint="cs"/>
          <w:color w:val="000000"/>
          <w:sz w:val="20"/>
          <w:szCs w:val="24"/>
          <w:rtl/>
          <w:lang w:bidi="fa-IR"/>
        </w:rPr>
        <w:softHyphen/>
      </w:r>
      <w:r w:rsidRPr="00BB1EC7">
        <w:rPr>
          <w:rFonts w:eastAsia="Calibri" w:cs="B Nazanin"/>
          <w:color w:val="000000"/>
          <w:sz w:val="20"/>
          <w:szCs w:val="24"/>
          <w:rtl/>
          <w:lang w:bidi="fa-IR"/>
        </w:rPr>
        <w:t xml:space="preserve">ها </w:t>
      </w:r>
      <w:r w:rsidRPr="00BB1EC7">
        <w:rPr>
          <w:rFonts w:eastAsia="Calibri" w:cs="B Nazanin" w:hint="cs"/>
          <w:color w:val="000000"/>
          <w:sz w:val="20"/>
          <w:szCs w:val="24"/>
          <w:rtl/>
          <w:lang w:bidi="fa-IR"/>
        </w:rPr>
        <w:t>ی</w:t>
      </w:r>
      <w:r w:rsidRPr="00BB1EC7">
        <w:rPr>
          <w:rFonts w:eastAsia="Calibri" w:cs="B Nazanin" w:hint="eastAsia"/>
          <w:color w:val="000000"/>
          <w:sz w:val="20"/>
          <w:szCs w:val="24"/>
          <w:rtl/>
          <w:lang w:bidi="fa-IR"/>
        </w:rPr>
        <w:t>ا</w:t>
      </w:r>
      <w:r w:rsidRPr="00BB1EC7">
        <w:rPr>
          <w:rFonts w:eastAsia="Calibri" w:cs="B Nazanin"/>
          <w:color w:val="000000"/>
          <w:sz w:val="20"/>
          <w:szCs w:val="24"/>
          <w:rtl/>
          <w:lang w:bidi="fa-IR"/>
        </w:rPr>
        <w:t xml:space="preserve"> شکس</w:t>
      </w:r>
      <w:r w:rsidRPr="00BB1EC7">
        <w:rPr>
          <w:rFonts w:eastAsia="Calibri" w:cs="B Nazanin" w:hint="eastAsia"/>
          <w:color w:val="000000"/>
          <w:sz w:val="20"/>
          <w:szCs w:val="24"/>
          <w:rtl/>
          <w:lang w:bidi="fa-IR"/>
        </w:rPr>
        <w:t>تگ</w:t>
      </w:r>
      <w:r w:rsidRPr="00BB1EC7">
        <w:rPr>
          <w:rFonts w:eastAsia="Calibri" w:cs="B Nazanin" w:hint="cs"/>
          <w:color w:val="000000"/>
          <w:sz w:val="20"/>
          <w:szCs w:val="24"/>
          <w:rtl/>
          <w:lang w:bidi="fa-IR"/>
        </w:rPr>
        <w:t>ی</w:t>
      </w:r>
      <w:r w:rsidRPr="00BB1EC7">
        <w:rPr>
          <w:rFonts w:eastAsia="Calibri" w:cs="B Nazanin" w:hint="cs"/>
          <w:color w:val="000000"/>
          <w:sz w:val="20"/>
          <w:szCs w:val="24"/>
          <w:rtl/>
          <w:lang w:bidi="fa-IR"/>
        </w:rPr>
        <w:softHyphen/>
      </w:r>
      <w:r w:rsidRPr="00BB1EC7">
        <w:rPr>
          <w:rFonts w:eastAsia="Calibri" w:cs="B Nazanin"/>
          <w:color w:val="000000"/>
          <w:sz w:val="20"/>
          <w:szCs w:val="24"/>
          <w:rtl/>
          <w:lang w:bidi="fa-IR"/>
        </w:rPr>
        <w:t>ها</w:t>
      </w:r>
      <w:r w:rsidRPr="00BB1EC7">
        <w:rPr>
          <w:rFonts w:eastAsia="Calibri" w:cs="B Nazanin" w:hint="cs"/>
          <w:color w:val="000000"/>
          <w:sz w:val="20"/>
          <w:szCs w:val="24"/>
          <w:rtl/>
          <w:lang w:bidi="fa-IR"/>
        </w:rPr>
        <w:t>یی</w:t>
      </w:r>
      <w:r w:rsidRPr="00BB1EC7">
        <w:rPr>
          <w:rFonts w:eastAsia="Calibri" w:cs="B Nazanin"/>
          <w:color w:val="000000"/>
          <w:sz w:val="20"/>
          <w:szCs w:val="24"/>
          <w:rtl/>
          <w:lang w:bidi="fa-IR"/>
        </w:rPr>
        <w:t xml:space="preserve"> که تمام دولوم</w:t>
      </w:r>
      <w:r w:rsidRPr="00BB1EC7">
        <w:rPr>
          <w:rFonts w:eastAsia="Calibri" w:cs="B Nazanin" w:hint="cs"/>
          <w:color w:val="000000"/>
          <w:sz w:val="20"/>
          <w:szCs w:val="24"/>
          <w:rtl/>
          <w:lang w:bidi="fa-IR"/>
        </w:rPr>
        <w:t>ی</w:t>
      </w:r>
      <w:r w:rsidRPr="00BB1EC7">
        <w:rPr>
          <w:rFonts w:eastAsia="Calibri" w:cs="B Nazanin" w:hint="eastAsia"/>
          <w:color w:val="000000"/>
          <w:sz w:val="20"/>
          <w:szCs w:val="24"/>
          <w:rtl/>
          <w:lang w:bidi="fa-IR"/>
        </w:rPr>
        <w:t>ت</w:t>
      </w:r>
      <w:r w:rsidR="0062080E">
        <w:rPr>
          <w:rFonts w:eastAsia="Calibri" w:cs="B Nazanin"/>
          <w:color w:val="000000"/>
          <w:sz w:val="20"/>
          <w:szCs w:val="24"/>
          <w:rtl/>
          <w:lang w:bidi="fa-IR"/>
        </w:rPr>
        <w:softHyphen/>
      </w:r>
      <w:r w:rsidRPr="00BB1EC7">
        <w:rPr>
          <w:rFonts w:eastAsia="Calibri" w:cs="B Nazanin"/>
          <w:color w:val="000000"/>
          <w:sz w:val="20"/>
          <w:szCs w:val="24"/>
          <w:rtl/>
          <w:lang w:bidi="fa-IR"/>
        </w:rPr>
        <w:t>ها</w:t>
      </w:r>
      <w:r w:rsidRPr="00BB1EC7">
        <w:rPr>
          <w:rFonts w:eastAsia="Calibri" w:cs="B Nazanin" w:hint="cs"/>
          <w:color w:val="000000"/>
          <w:sz w:val="20"/>
          <w:szCs w:val="24"/>
          <w:rtl/>
          <w:lang w:bidi="fa-IR"/>
        </w:rPr>
        <w:t>ی</w:t>
      </w:r>
      <w:r w:rsidRPr="00BB1EC7">
        <w:rPr>
          <w:rFonts w:eastAsia="Calibri" w:cs="B Nazanin"/>
          <w:color w:val="000000"/>
          <w:sz w:val="20"/>
          <w:szCs w:val="24"/>
          <w:rtl/>
          <w:lang w:bidi="fa-IR"/>
        </w:rPr>
        <w:t xml:space="preserve"> </w:t>
      </w:r>
      <w:r w:rsidRPr="00BB1EC7">
        <w:rPr>
          <w:rFonts w:eastAsia="Calibri" w:cs="B Nazanin"/>
          <w:color w:val="000000"/>
          <w:sz w:val="20"/>
          <w:szCs w:val="24"/>
          <w:lang w:bidi="fa-IR"/>
        </w:rPr>
        <w:t>D2</w:t>
      </w:r>
      <w:r w:rsidRPr="00BB1EC7">
        <w:rPr>
          <w:rFonts w:eastAsia="Calibri" w:cs="B Nazanin" w:hint="cs"/>
          <w:color w:val="000000"/>
          <w:sz w:val="20"/>
          <w:szCs w:val="24"/>
          <w:rtl/>
          <w:lang w:bidi="fa-IR"/>
        </w:rPr>
        <w:t xml:space="preserve"> و </w:t>
      </w:r>
      <w:r w:rsidRPr="00BB1EC7">
        <w:rPr>
          <w:rFonts w:eastAsia="Calibri" w:cs="B Nazanin"/>
          <w:color w:val="000000"/>
          <w:sz w:val="20"/>
          <w:szCs w:val="24"/>
          <w:lang w:bidi="fa-IR"/>
        </w:rPr>
        <w:t>D3</w:t>
      </w:r>
      <w:r w:rsidRPr="00BB1EC7">
        <w:rPr>
          <w:rFonts w:eastAsia="Calibri" w:cs="B Nazanin"/>
          <w:color w:val="000000"/>
          <w:sz w:val="20"/>
          <w:szCs w:val="24"/>
          <w:rtl/>
          <w:lang w:bidi="fa-IR"/>
        </w:rPr>
        <w:t xml:space="preserve"> را قطع م</w:t>
      </w:r>
      <w:r w:rsidRPr="00BB1EC7">
        <w:rPr>
          <w:rFonts w:eastAsia="Calibri" w:cs="B Nazanin" w:hint="cs"/>
          <w:color w:val="000000"/>
          <w:sz w:val="20"/>
          <w:szCs w:val="24"/>
          <w:rtl/>
          <w:lang w:bidi="fa-IR"/>
        </w:rPr>
        <w:t>ی</w:t>
      </w:r>
      <w:r w:rsidRPr="00BB1EC7">
        <w:rPr>
          <w:rFonts w:eastAsia="Calibri" w:cs="B Nazanin" w:hint="cs"/>
          <w:color w:val="000000"/>
          <w:sz w:val="20"/>
          <w:szCs w:val="24"/>
          <w:rtl/>
          <w:lang w:bidi="fa-IR"/>
        </w:rPr>
        <w:softHyphen/>
      </w:r>
      <w:r w:rsidRPr="00BB1EC7">
        <w:rPr>
          <w:rFonts w:eastAsia="Calibri" w:cs="B Nazanin"/>
          <w:color w:val="000000"/>
          <w:sz w:val="20"/>
          <w:szCs w:val="24"/>
          <w:rtl/>
          <w:lang w:bidi="fa-IR"/>
        </w:rPr>
        <w:t xml:space="preserve">کند، به طور کامل </w:t>
      </w:r>
      <w:r w:rsidRPr="00BB1EC7">
        <w:rPr>
          <w:rFonts w:eastAsia="Calibri" w:cs="B Nazanin" w:hint="cs"/>
          <w:color w:val="000000"/>
          <w:sz w:val="20"/>
          <w:szCs w:val="24"/>
          <w:rtl/>
          <w:lang w:bidi="fa-IR"/>
        </w:rPr>
        <w:t>ی</w:t>
      </w:r>
      <w:r w:rsidRPr="00BB1EC7">
        <w:rPr>
          <w:rFonts w:eastAsia="Calibri" w:cs="B Nazanin" w:hint="eastAsia"/>
          <w:color w:val="000000"/>
          <w:sz w:val="20"/>
          <w:szCs w:val="24"/>
          <w:rtl/>
          <w:lang w:bidi="fa-IR"/>
        </w:rPr>
        <w:t>ا</w:t>
      </w:r>
      <w:r w:rsidRPr="00BB1EC7">
        <w:rPr>
          <w:rFonts w:eastAsia="Calibri" w:cs="B Nazanin"/>
          <w:color w:val="000000"/>
          <w:sz w:val="20"/>
          <w:szCs w:val="24"/>
          <w:rtl/>
          <w:lang w:bidi="fa-IR"/>
        </w:rPr>
        <w:t xml:space="preserve"> جزئ</w:t>
      </w:r>
      <w:r w:rsidRPr="00BB1EC7">
        <w:rPr>
          <w:rFonts w:eastAsia="Calibri" w:cs="B Nazanin" w:hint="cs"/>
          <w:color w:val="000000"/>
          <w:sz w:val="20"/>
          <w:szCs w:val="24"/>
          <w:rtl/>
          <w:lang w:bidi="fa-IR"/>
        </w:rPr>
        <w:t>ی</w:t>
      </w:r>
      <w:r w:rsidRPr="00BB1EC7">
        <w:rPr>
          <w:rFonts w:eastAsia="Calibri" w:cs="B Nazanin"/>
          <w:color w:val="000000"/>
          <w:sz w:val="20"/>
          <w:szCs w:val="24"/>
          <w:rtl/>
          <w:lang w:bidi="fa-IR"/>
        </w:rPr>
        <w:t xml:space="preserve"> </w:t>
      </w:r>
      <w:r w:rsidRPr="00BB1EC7">
        <w:rPr>
          <w:rFonts w:eastAsia="Calibri" w:cs="B Nazanin" w:hint="cs"/>
          <w:color w:val="000000"/>
          <w:sz w:val="20"/>
          <w:szCs w:val="24"/>
          <w:rtl/>
          <w:lang w:bidi="fa-IR"/>
        </w:rPr>
        <w:t>پر</w:t>
      </w:r>
      <w:r w:rsidRPr="00BB1EC7">
        <w:rPr>
          <w:rFonts w:eastAsia="Calibri" w:cs="B Nazanin"/>
          <w:color w:val="000000"/>
          <w:sz w:val="20"/>
          <w:szCs w:val="24"/>
          <w:rtl/>
          <w:lang w:bidi="fa-IR"/>
        </w:rPr>
        <w:t xml:space="preserve"> </w:t>
      </w:r>
      <w:r w:rsidRPr="00BB1EC7">
        <w:rPr>
          <w:rFonts w:eastAsia="Calibri" w:cs="B Nazanin" w:hint="cs"/>
          <w:color w:val="000000"/>
          <w:sz w:val="20"/>
          <w:szCs w:val="24"/>
          <w:rtl/>
          <w:lang w:bidi="fa-IR"/>
        </w:rPr>
        <w:t>کرده</w:t>
      </w:r>
      <w:r w:rsidRPr="00BB1EC7">
        <w:rPr>
          <w:rFonts w:eastAsia="Calibri" w:cs="B Nazanin"/>
          <w:color w:val="000000"/>
          <w:sz w:val="20"/>
          <w:szCs w:val="24"/>
          <w:lang w:bidi="fa-IR"/>
        </w:rPr>
        <w:t xml:space="preserve"> </w:t>
      </w:r>
      <w:r w:rsidRPr="00BB1EC7">
        <w:rPr>
          <w:rFonts w:eastAsia="Calibri" w:cs="B Nazanin"/>
          <w:color w:val="000000"/>
          <w:sz w:val="20"/>
          <w:szCs w:val="24"/>
          <w:rtl/>
          <w:lang w:bidi="fa-IR"/>
        </w:rPr>
        <w:softHyphen/>
      </w:r>
      <w:r w:rsidRPr="00BB1EC7">
        <w:rPr>
          <w:rFonts w:eastAsia="Calibri" w:cs="B Nazanin" w:hint="cs"/>
          <w:color w:val="000000"/>
          <w:sz w:val="20"/>
          <w:szCs w:val="24"/>
          <w:rtl/>
          <w:lang w:bidi="fa-IR"/>
        </w:rPr>
        <w:t>است</w:t>
      </w:r>
      <w:r w:rsidR="00684615">
        <w:rPr>
          <w:rFonts w:cs="B Nazanin" w:hint="cs"/>
          <w:b/>
          <w:bCs/>
          <w:sz w:val="28"/>
          <w:szCs w:val="28"/>
          <w:rtl/>
          <w:lang w:bidi="fa-IR"/>
        </w:rPr>
        <w:t>.</w:t>
      </w:r>
    </w:p>
    <w:p w14:paraId="531F54BA" w14:textId="43432B25" w:rsidR="0062080E" w:rsidRPr="0062080E" w:rsidRDefault="0062080E" w:rsidP="00E8649C">
      <w:pPr>
        <w:bidi/>
        <w:rPr>
          <w:rFonts w:cs="B Nazanin" w:hint="cs"/>
          <w:b/>
          <w:bCs/>
          <w:sz w:val="26"/>
          <w:szCs w:val="26"/>
          <w:rtl/>
          <w:lang w:bidi="fa-IR"/>
        </w:rPr>
      </w:pPr>
      <w:r w:rsidRPr="0062080E">
        <w:rPr>
          <w:rFonts w:cs="B Nazanin" w:hint="cs"/>
          <w:b/>
          <w:bCs/>
          <w:sz w:val="26"/>
          <w:szCs w:val="26"/>
          <w:rtl/>
          <w:lang w:bidi="fa-IR"/>
        </w:rPr>
        <w:t>منابع</w:t>
      </w:r>
    </w:p>
    <w:p w14:paraId="740233E4" w14:textId="77777777" w:rsidR="0062080E" w:rsidRDefault="0062080E" w:rsidP="002E7CB8">
      <w:pPr>
        <w:spacing w:after="0"/>
        <w:ind w:left="230" w:hanging="230"/>
        <w:contextualSpacing/>
        <w:mirrorIndents/>
        <w:rPr>
          <w:noProof/>
          <w:sz w:val="20"/>
          <w:lang w:bidi="fa-IR"/>
        </w:rPr>
      </w:pPr>
      <w:r w:rsidRPr="003D13FE">
        <w:rPr>
          <w:b/>
          <w:bCs/>
          <w:noProof/>
          <w:sz w:val="20"/>
          <w:lang w:bidi="fa-IR"/>
        </w:rPr>
        <w:t>Al-Aasm, I.S., 2003.</w:t>
      </w:r>
      <w:r w:rsidRPr="003D13FE">
        <w:rPr>
          <w:noProof/>
          <w:sz w:val="20"/>
          <w:lang w:bidi="fa-IR"/>
        </w:rPr>
        <w:t xml:space="preserve"> Origin and characterization of hydrothermal dolomite in the Western Canada.</w:t>
      </w:r>
    </w:p>
    <w:p w14:paraId="138DA73E" w14:textId="77777777" w:rsidR="0062080E" w:rsidRDefault="0062080E" w:rsidP="002E7CB8">
      <w:pPr>
        <w:spacing w:after="0"/>
        <w:ind w:left="230" w:hanging="230"/>
        <w:contextualSpacing/>
        <w:mirrorIndents/>
        <w:rPr>
          <w:noProof/>
          <w:sz w:val="20"/>
          <w:lang w:bidi="fa-IR"/>
        </w:rPr>
      </w:pPr>
      <w:r w:rsidRPr="002E7CB8">
        <w:rPr>
          <w:b/>
          <w:bCs/>
          <w:noProof/>
          <w:sz w:val="20"/>
          <w:lang w:bidi="fa-IR"/>
        </w:rPr>
        <w:t>Al-Aasm, I.S., Ghazban, F., Ranjbaran, M., 2009.</w:t>
      </w:r>
      <w:r w:rsidRPr="002E7CB8">
        <w:rPr>
          <w:noProof/>
          <w:sz w:val="20"/>
          <w:lang w:bidi="fa-IR"/>
        </w:rPr>
        <w:t xml:space="preserve"> Dolomitization and related fluid evolution in the Oligocene–Miocene Asmari Formation, Gachsaran area, SW Iran: petrographic and isotopic evidence. Petrol</w:t>
      </w:r>
      <w:r>
        <w:rPr>
          <w:noProof/>
          <w:sz w:val="20"/>
          <w:lang w:bidi="fa-IR"/>
        </w:rPr>
        <w:t>eum Geology</w:t>
      </w:r>
      <w:r w:rsidRPr="002E7CB8">
        <w:rPr>
          <w:noProof/>
          <w:sz w:val="20"/>
          <w:lang w:bidi="fa-IR"/>
        </w:rPr>
        <w:t xml:space="preserve"> 32(3), 287-304.</w:t>
      </w:r>
    </w:p>
    <w:p w14:paraId="3C55C147" w14:textId="77777777" w:rsidR="0062080E" w:rsidRDefault="0062080E" w:rsidP="003D13FE">
      <w:pPr>
        <w:spacing w:after="0"/>
        <w:ind w:left="230" w:hanging="230"/>
        <w:contextualSpacing/>
        <w:mirrorIndents/>
        <w:rPr>
          <w:noProof/>
          <w:sz w:val="20"/>
          <w:lang w:bidi="fa-IR"/>
        </w:rPr>
      </w:pPr>
      <w:r w:rsidRPr="003D13FE">
        <w:rPr>
          <w:b/>
          <w:bCs/>
          <w:noProof/>
          <w:sz w:val="20"/>
          <w:lang w:bidi="fa-IR"/>
        </w:rPr>
        <w:t xml:space="preserve">Aqrawi, A.A.M., Keramati, M., Ehrenberg, S.N., Pickard, N., Moallemi, A., Svånå, T., Darke, G., Dickson, J.A.D., Oxtoby, N.H., 2006. </w:t>
      </w:r>
      <w:r w:rsidRPr="003D13FE">
        <w:rPr>
          <w:noProof/>
          <w:sz w:val="20"/>
          <w:lang w:bidi="fa-IR"/>
        </w:rPr>
        <w:t>The origin of dolomite in the Asmari formation (Oligocene‐lower Miocene), Dezful emba</w:t>
      </w:r>
      <w:r>
        <w:rPr>
          <w:noProof/>
          <w:sz w:val="20"/>
          <w:lang w:bidi="fa-IR"/>
        </w:rPr>
        <w:t>yment, SW Iran. Petroleum Geology</w:t>
      </w:r>
      <w:r w:rsidRPr="003D13FE">
        <w:rPr>
          <w:noProof/>
          <w:sz w:val="20"/>
          <w:lang w:bidi="fa-IR"/>
        </w:rPr>
        <w:t xml:space="preserve"> 29, 381-402.</w:t>
      </w:r>
    </w:p>
    <w:p w14:paraId="40E48CC5" w14:textId="77777777" w:rsidR="0062080E" w:rsidRDefault="0062080E" w:rsidP="007211F8">
      <w:pPr>
        <w:spacing w:after="0"/>
        <w:ind w:left="230" w:hanging="230"/>
        <w:contextualSpacing/>
        <w:mirrorIndents/>
        <w:rPr>
          <w:noProof/>
          <w:sz w:val="20"/>
          <w:lang w:bidi="fa-IR"/>
        </w:rPr>
      </w:pPr>
      <w:r w:rsidRPr="00F52C44">
        <w:rPr>
          <w:b/>
          <w:bCs/>
          <w:sz w:val="20"/>
          <w:lang w:bidi="fa-IR"/>
        </w:rPr>
        <w:t xml:space="preserve">Chen, Y.J., </w:t>
      </w:r>
      <w:proofErr w:type="spellStart"/>
      <w:r w:rsidRPr="00F52C44">
        <w:rPr>
          <w:b/>
          <w:bCs/>
          <w:sz w:val="20"/>
          <w:lang w:bidi="fa-IR"/>
        </w:rPr>
        <w:t>Pirajno</w:t>
      </w:r>
      <w:proofErr w:type="spellEnd"/>
      <w:r w:rsidRPr="00F52C44">
        <w:rPr>
          <w:b/>
          <w:bCs/>
          <w:sz w:val="20"/>
          <w:lang w:bidi="fa-IR"/>
        </w:rPr>
        <w:t>, F., Sui, Y.H., 2004.</w:t>
      </w:r>
      <w:r w:rsidRPr="00F52C44">
        <w:rPr>
          <w:sz w:val="20"/>
          <w:lang w:bidi="fa-IR"/>
        </w:rPr>
        <w:t xml:space="preserve"> Isotope geochemistry of the </w:t>
      </w:r>
      <w:proofErr w:type="spellStart"/>
      <w:r w:rsidRPr="00F52C44">
        <w:rPr>
          <w:sz w:val="20"/>
          <w:lang w:bidi="fa-IR"/>
        </w:rPr>
        <w:t>Tieluping</w:t>
      </w:r>
      <w:proofErr w:type="spellEnd"/>
      <w:r w:rsidRPr="00F52C44">
        <w:rPr>
          <w:sz w:val="20"/>
          <w:lang w:bidi="fa-IR"/>
        </w:rPr>
        <w:t xml:space="preserve"> silver-lead deposit, Henan, China: A case study of </w:t>
      </w:r>
      <w:proofErr w:type="spellStart"/>
      <w:r w:rsidRPr="00F52C44">
        <w:rPr>
          <w:sz w:val="20"/>
          <w:lang w:bidi="fa-IR"/>
        </w:rPr>
        <w:t>orogenic</w:t>
      </w:r>
      <w:proofErr w:type="spellEnd"/>
      <w:r w:rsidRPr="00F52C44">
        <w:rPr>
          <w:sz w:val="20"/>
          <w:lang w:bidi="fa-IR"/>
        </w:rPr>
        <w:t xml:space="preserve"> silver-dominated deposits and related tectonic setting. </w:t>
      </w:r>
      <w:proofErr w:type="spellStart"/>
      <w:r w:rsidRPr="00F52C44">
        <w:rPr>
          <w:sz w:val="20"/>
          <w:lang w:bidi="fa-IR"/>
        </w:rPr>
        <w:t>Mineralium</w:t>
      </w:r>
      <w:proofErr w:type="spellEnd"/>
      <w:r w:rsidRPr="00F52C44">
        <w:rPr>
          <w:sz w:val="20"/>
          <w:lang w:bidi="fa-IR"/>
        </w:rPr>
        <w:t xml:space="preserve"> </w:t>
      </w:r>
      <w:proofErr w:type="spellStart"/>
      <w:r w:rsidRPr="00F52C44">
        <w:rPr>
          <w:sz w:val="20"/>
          <w:lang w:bidi="fa-IR"/>
        </w:rPr>
        <w:t>Deposita</w:t>
      </w:r>
      <w:proofErr w:type="spellEnd"/>
      <w:r w:rsidRPr="00F52C44">
        <w:rPr>
          <w:sz w:val="20"/>
          <w:lang w:bidi="fa-IR"/>
        </w:rPr>
        <w:t xml:space="preserve"> 39, 560-575</w:t>
      </w:r>
      <w:r w:rsidRPr="00F52C44">
        <w:rPr>
          <w:sz w:val="20"/>
          <w:rtl/>
          <w:lang w:bidi="fa-IR"/>
        </w:rPr>
        <w:t>.</w:t>
      </w:r>
    </w:p>
    <w:p w14:paraId="1AF94274" w14:textId="77777777" w:rsidR="0062080E" w:rsidRDefault="0062080E" w:rsidP="00F52C44">
      <w:pPr>
        <w:autoSpaceDE w:val="0"/>
        <w:autoSpaceDN w:val="0"/>
        <w:adjustRightInd w:val="0"/>
        <w:spacing w:after="0" w:line="480" w:lineRule="auto"/>
        <w:rPr>
          <w:rFonts w:asciiTheme="majorBidi" w:eastAsia="Calibri" w:hAnsiTheme="majorBidi" w:cstheme="majorBidi"/>
          <w:color w:val="000000" w:themeColor="text1"/>
          <w:szCs w:val="24"/>
        </w:rPr>
      </w:pPr>
      <w:proofErr w:type="spellStart"/>
      <w:r w:rsidRPr="00F52C44">
        <w:rPr>
          <w:rFonts w:asciiTheme="majorBidi" w:eastAsia="Calibri" w:hAnsiTheme="majorBidi" w:cstheme="majorBidi"/>
          <w:b/>
          <w:bCs/>
          <w:color w:val="000000" w:themeColor="text1"/>
          <w:szCs w:val="24"/>
        </w:rPr>
        <w:t>Ghazban</w:t>
      </w:r>
      <w:proofErr w:type="spellEnd"/>
      <w:r w:rsidRPr="00F52C44">
        <w:rPr>
          <w:rFonts w:asciiTheme="majorBidi" w:eastAsia="Calibri" w:hAnsiTheme="majorBidi" w:cstheme="majorBidi"/>
          <w:b/>
          <w:bCs/>
          <w:color w:val="000000" w:themeColor="text1"/>
          <w:szCs w:val="24"/>
        </w:rPr>
        <w:t xml:space="preserve">, F., 2007. </w:t>
      </w:r>
      <w:r w:rsidRPr="00B45C20">
        <w:rPr>
          <w:rFonts w:asciiTheme="majorBidi" w:eastAsia="Calibri" w:hAnsiTheme="majorBidi" w:cstheme="majorBidi"/>
          <w:color w:val="000000" w:themeColor="text1"/>
          <w:szCs w:val="24"/>
        </w:rPr>
        <w:t>Petroleum Geology of the Persian Gulf. Tehran Universi</w:t>
      </w:r>
      <w:bookmarkStart w:id="14" w:name="_GoBack"/>
      <w:bookmarkEnd w:id="14"/>
      <w:r w:rsidRPr="00B45C20">
        <w:rPr>
          <w:rFonts w:asciiTheme="majorBidi" w:eastAsia="Calibri" w:hAnsiTheme="majorBidi" w:cstheme="majorBidi"/>
          <w:color w:val="000000" w:themeColor="text1"/>
          <w:szCs w:val="24"/>
        </w:rPr>
        <w:t>ty, Tehran, 717 pp.</w:t>
      </w:r>
    </w:p>
    <w:p w14:paraId="67770A4B" w14:textId="77777777" w:rsidR="0062080E" w:rsidRDefault="0062080E" w:rsidP="007211F8">
      <w:pPr>
        <w:spacing w:after="0"/>
        <w:ind w:left="230" w:hanging="230"/>
        <w:contextualSpacing/>
        <w:mirrorIndents/>
        <w:rPr>
          <w:sz w:val="20"/>
          <w:lang w:bidi="fa-IR"/>
        </w:rPr>
      </w:pPr>
      <w:proofErr w:type="spellStart"/>
      <w:r w:rsidRPr="007211F8">
        <w:rPr>
          <w:b/>
          <w:bCs/>
          <w:sz w:val="20"/>
          <w:lang w:bidi="fa-IR"/>
        </w:rPr>
        <w:t>Machel</w:t>
      </w:r>
      <w:proofErr w:type="spellEnd"/>
      <w:r w:rsidRPr="007211F8">
        <w:rPr>
          <w:b/>
          <w:bCs/>
          <w:sz w:val="20"/>
          <w:lang w:bidi="fa-IR"/>
        </w:rPr>
        <w:t>, H.G., 2004.</w:t>
      </w:r>
      <w:r w:rsidRPr="007211F8">
        <w:rPr>
          <w:sz w:val="20"/>
          <w:lang w:bidi="fa-IR"/>
        </w:rPr>
        <w:t xml:space="preserve"> Concepts and models of </w:t>
      </w:r>
      <w:proofErr w:type="spellStart"/>
      <w:r w:rsidRPr="007211F8">
        <w:rPr>
          <w:sz w:val="20"/>
          <w:lang w:bidi="fa-IR"/>
        </w:rPr>
        <w:t>dolomitization</w:t>
      </w:r>
      <w:proofErr w:type="spellEnd"/>
      <w:r w:rsidRPr="007211F8">
        <w:rPr>
          <w:sz w:val="20"/>
          <w:lang w:bidi="fa-IR"/>
        </w:rPr>
        <w:t xml:space="preserve">: a critical reappraisal. Braithwaite, C.J.R., </w:t>
      </w:r>
      <w:proofErr w:type="spellStart"/>
      <w:r w:rsidRPr="007211F8">
        <w:rPr>
          <w:sz w:val="20"/>
          <w:lang w:bidi="fa-IR"/>
        </w:rPr>
        <w:t>Rizzi</w:t>
      </w:r>
      <w:proofErr w:type="spellEnd"/>
      <w:r w:rsidRPr="007211F8">
        <w:rPr>
          <w:sz w:val="20"/>
          <w:lang w:bidi="fa-IR"/>
        </w:rPr>
        <w:t xml:space="preserve">, G. and </w:t>
      </w:r>
      <w:proofErr w:type="spellStart"/>
      <w:r w:rsidRPr="007211F8">
        <w:rPr>
          <w:sz w:val="20"/>
          <w:lang w:bidi="fa-IR"/>
        </w:rPr>
        <w:t>Darke</w:t>
      </w:r>
      <w:proofErr w:type="spellEnd"/>
      <w:r w:rsidRPr="007211F8">
        <w:rPr>
          <w:sz w:val="20"/>
          <w:lang w:bidi="fa-IR"/>
        </w:rPr>
        <w:t xml:space="preserve">, G., (Eds.): the Geometry and </w:t>
      </w:r>
      <w:proofErr w:type="spellStart"/>
      <w:r w:rsidRPr="007211F8">
        <w:rPr>
          <w:sz w:val="20"/>
          <w:lang w:bidi="fa-IR"/>
        </w:rPr>
        <w:t>Petrogenesis</w:t>
      </w:r>
      <w:proofErr w:type="spellEnd"/>
      <w:r w:rsidRPr="007211F8">
        <w:rPr>
          <w:sz w:val="20"/>
          <w:lang w:bidi="fa-IR"/>
        </w:rPr>
        <w:t xml:space="preserve"> of Dolomite Hydrocarbon Reservoirs. Geological Society of</w:t>
      </w:r>
      <w:r>
        <w:rPr>
          <w:sz w:val="20"/>
          <w:lang w:bidi="fa-IR"/>
        </w:rPr>
        <w:t xml:space="preserve"> London, Special Publication</w:t>
      </w:r>
      <w:r w:rsidRPr="007211F8">
        <w:rPr>
          <w:sz w:val="20"/>
          <w:lang w:bidi="fa-IR"/>
        </w:rPr>
        <w:t xml:space="preserve"> 235, 7-63.</w:t>
      </w:r>
    </w:p>
    <w:p w14:paraId="5CD2DB40" w14:textId="77777777" w:rsidR="0062080E" w:rsidRDefault="0062080E" w:rsidP="003D13FE">
      <w:pPr>
        <w:spacing w:after="0"/>
        <w:ind w:left="230" w:hanging="230"/>
        <w:contextualSpacing/>
        <w:mirrorIndents/>
        <w:rPr>
          <w:noProof/>
          <w:sz w:val="20"/>
          <w:lang w:bidi="fa-IR"/>
        </w:rPr>
      </w:pPr>
      <w:r w:rsidRPr="003D13FE">
        <w:rPr>
          <w:b/>
          <w:bCs/>
          <w:noProof/>
          <w:sz w:val="20"/>
          <w:lang w:bidi="fa-IR"/>
        </w:rPr>
        <w:t>Mahboubi, A., Nowrouzi, Z., Al-Aasm, I.S., Moussavi-Harami, R., Mahmudy-Gharaei, M.H., 2016.</w:t>
      </w:r>
      <w:r w:rsidRPr="003D13FE">
        <w:rPr>
          <w:noProof/>
          <w:sz w:val="20"/>
          <w:lang w:bidi="fa-IR"/>
        </w:rPr>
        <w:t xml:space="preserve"> Dolomitization of the Silurian Niur Formation, Tabas block, east central Iran: Fluid flow and dolomite </w:t>
      </w:r>
      <w:r>
        <w:rPr>
          <w:noProof/>
          <w:sz w:val="20"/>
          <w:lang w:bidi="fa-IR"/>
        </w:rPr>
        <w:t>evolution. Marine and Petroleum Geology</w:t>
      </w:r>
      <w:r w:rsidRPr="003D13FE">
        <w:rPr>
          <w:noProof/>
          <w:sz w:val="20"/>
          <w:lang w:bidi="fa-IR"/>
        </w:rPr>
        <w:t xml:space="preserve"> 77, 791-805.</w:t>
      </w:r>
    </w:p>
    <w:p w14:paraId="203217B2" w14:textId="77777777" w:rsidR="0062080E" w:rsidRDefault="0062080E" w:rsidP="003D13FE">
      <w:pPr>
        <w:spacing w:after="0"/>
        <w:ind w:left="230" w:hanging="230"/>
        <w:contextualSpacing/>
        <w:mirrorIndents/>
        <w:rPr>
          <w:noProof/>
          <w:sz w:val="20"/>
          <w:lang w:bidi="fa-IR"/>
        </w:rPr>
      </w:pPr>
      <w:r w:rsidRPr="0062080E">
        <w:rPr>
          <w:b/>
          <w:bCs/>
          <w:noProof/>
          <w:sz w:val="20"/>
          <w:lang w:bidi="fa-IR"/>
        </w:rPr>
        <w:t>Mazzullo, S.J., 1992.</w:t>
      </w:r>
      <w:r w:rsidRPr="0062080E">
        <w:rPr>
          <w:noProof/>
          <w:sz w:val="20"/>
          <w:lang w:bidi="fa-IR"/>
        </w:rPr>
        <w:t xml:space="preserve"> Geochemical and neomorphic alteration of dolomite: A revie</w:t>
      </w:r>
      <w:r>
        <w:rPr>
          <w:noProof/>
          <w:sz w:val="20"/>
          <w:lang w:bidi="fa-IR"/>
        </w:rPr>
        <w:t xml:space="preserve">w. Carbonates and Evaporites </w:t>
      </w:r>
      <w:r w:rsidRPr="0062080E">
        <w:rPr>
          <w:noProof/>
          <w:sz w:val="20"/>
          <w:lang w:bidi="fa-IR"/>
        </w:rPr>
        <w:t>7, 21–37.</w:t>
      </w:r>
    </w:p>
    <w:p w14:paraId="3CC3BB4A" w14:textId="77777777" w:rsidR="0062080E" w:rsidRDefault="0062080E" w:rsidP="007211F8">
      <w:pPr>
        <w:spacing w:after="0"/>
        <w:ind w:left="230" w:hanging="230"/>
        <w:contextualSpacing/>
        <w:mirrorIndents/>
        <w:rPr>
          <w:noProof/>
          <w:sz w:val="20"/>
          <w:lang w:bidi="fa-IR"/>
        </w:rPr>
      </w:pPr>
      <w:r w:rsidRPr="007211F8">
        <w:rPr>
          <w:b/>
          <w:bCs/>
          <w:noProof/>
          <w:sz w:val="20"/>
          <w:lang w:bidi="fa-IR"/>
        </w:rPr>
        <w:t>Omidpour, A., Mahboubi, A., Moussavi-Harami, R., Rahimpour-Bonab, H., 2021.</w:t>
      </w:r>
      <w:r w:rsidRPr="007211F8">
        <w:rPr>
          <w:noProof/>
          <w:sz w:val="20"/>
          <w:lang w:bidi="fa-IR"/>
        </w:rPr>
        <w:t xml:space="preserve"> Effects of dolomitization on porosity–Permeability distribution in depositional sequences and its effects on reservoir quality, a case from Asmari Formation, SW Iran. Journal of Petroleum Science and Engineering 109348.</w:t>
      </w:r>
    </w:p>
    <w:p w14:paraId="3BF4E57E" w14:textId="77777777" w:rsidR="0062080E" w:rsidRDefault="0062080E" w:rsidP="002E7CB8">
      <w:pPr>
        <w:spacing w:after="0"/>
        <w:ind w:left="230" w:hanging="230"/>
        <w:contextualSpacing/>
        <w:mirrorIndents/>
        <w:rPr>
          <w:noProof/>
          <w:sz w:val="20"/>
          <w:lang w:bidi="fa-IR"/>
        </w:rPr>
      </w:pPr>
      <w:r w:rsidRPr="002E7CB8">
        <w:rPr>
          <w:b/>
          <w:bCs/>
          <w:noProof/>
          <w:sz w:val="20"/>
          <w:lang w:bidi="fa-IR"/>
        </w:rPr>
        <w:t>Sabbagh-Bajestani, M., Mahboubi, A., Al‐Aasm, I., Moussavi‐Harami, R., Nadjafi, M., 2018.</w:t>
      </w:r>
      <w:r w:rsidRPr="002E7CB8">
        <w:rPr>
          <w:noProof/>
          <w:sz w:val="20"/>
          <w:lang w:bidi="fa-IR"/>
        </w:rPr>
        <w:t xml:space="preserve"> Multistage dolomitization in the Qal'eh Dokhtar Formation (Middle‐Upper Jurassic), Central Iran: petrographic and</w:t>
      </w:r>
      <w:r>
        <w:rPr>
          <w:noProof/>
          <w:sz w:val="20"/>
          <w:lang w:bidi="fa-IR"/>
        </w:rPr>
        <w:t xml:space="preserve"> geochemical evidence. Geological Journal </w:t>
      </w:r>
      <w:r w:rsidRPr="002E7CB8">
        <w:rPr>
          <w:noProof/>
          <w:sz w:val="20"/>
          <w:lang w:bidi="fa-IR"/>
        </w:rPr>
        <w:t>53, 22-44.</w:t>
      </w:r>
    </w:p>
    <w:p w14:paraId="3D14E3EC" w14:textId="77777777" w:rsidR="0062080E" w:rsidRDefault="0062080E" w:rsidP="003D13FE">
      <w:pPr>
        <w:spacing w:after="0"/>
        <w:ind w:left="230" w:hanging="230"/>
        <w:contextualSpacing/>
        <w:mirrorIndents/>
        <w:rPr>
          <w:noProof/>
          <w:sz w:val="20"/>
          <w:lang w:bidi="fa-IR"/>
        </w:rPr>
      </w:pPr>
      <w:r w:rsidRPr="0062080E">
        <w:rPr>
          <w:b/>
          <w:bCs/>
          <w:noProof/>
          <w:sz w:val="20"/>
          <w:lang w:bidi="fa-IR"/>
        </w:rPr>
        <w:t xml:space="preserve">Sibley, D.F., Gregg, J.M., 1987. </w:t>
      </w:r>
      <w:r w:rsidRPr="0062080E">
        <w:rPr>
          <w:noProof/>
          <w:sz w:val="20"/>
          <w:lang w:bidi="fa-IR"/>
        </w:rPr>
        <w:t>Classification of dolomite rock textures. Journal of Sedimentary Research 57(6), 967-975.</w:t>
      </w:r>
    </w:p>
    <w:p w14:paraId="6578A3B5" w14:textId="77777777" w:rsidR="0062080E" w:rsidRDefault="0062080E" w:rsidP="002E7CB8">
      <w:pPr>
        <w:spacing w:after="0"/>
        <w:ind w:left="230" w:hanging="230"/>
        <w:contextualSpacing/>
        <w:mirrorIndents/>
        <w:rPr>
          <w:noProof/>
          <w:sz w:val="20"/>
          <w:lang w:bidi="fa-IR"/>
        </w:rPr>
      </w:pPr>
      <w:r w:rsidRPr="003D13FE">
        <w:rPr>
          <w:b/>
          <w:bCs/>
          <w:noProof/>
          <w:sz w:val="20"/>
          <w:lang w:bidi="fa-IR"/>
        </w:rPr>
        <w:t>Swart, P.K., 2015.</w:t>
      </w:r>
      <w:r w:rsidRPr="003D13FE">
        <w:rPr>
          <w:noProof/>
          <w:sz w:val="20"/>
          <w:lang w:bidi="fa-IR"/>
        </w:rPr>
        <w:t xml:space="preserve"> The geochemistry of carbonate diagenesis: The past, prese</w:t>
      </w:r>
      <w:r>
        <w:rPr>
          <w:noProof/>
          <w:sz w:val="20"/>
          <w:lang w:bidi="fa-IR"/>
        </w:rPr>
        <w:t>nt, and future. Sedimentology</w:t>
      </w:r>
      <w:r w:rsidRPr="003D13FE">
        <w:rPr>
          <w:noProof/>
          <w:sz w:val="20"/>
          <w:lang w:bidi="fa-IR"/>
        </w:rPr>
        <w:t xml:space="preserve"> 62, 1233-1304.</w:t>
      </w:r>
    </w:p>
    <w:p w14:paraId="602D41D3" w14:textId="77777777" w:rsidR="0062080E" w:rsidRPr="00F52C44" w:rsidRDefault="0062080E" w:rsidP="003D13FE">
      <w:pPr>
        <w:spacing w:after="0"/>
        <w:ind w:left="230" w:hanging="230"/>
        <w:contextualSpacing/>
        <w:mirrorIndents/>
        <w:rPr>
          <w:noProof/>
          <w:sz w:val="20"/>
          <w:rtl/>
          <w:lang w:bidi="fa-IR"/>
        </w:rPr>
      </w:pPr>
      <w:r w:rsidRPr="0062080E">
        <w:rPr>
          <w:b/>
          <w:bCs/>
          <w:noProof/>
          <w:sz w:val="20"/>
          <w:lang w:bidi="fa-IR"/>
        </w:rPr>
        <w:t>Warren, J.K., 2006.</w:t>
      </w:r>
      <w:r w:rsidRPr="003D13FE">
        <w:rPr>
          <w:noProof/>
          <w:sz w:val="20"/>
          <w:lang w:bidi="fa-IR"/>
        </w:rPr>
        <w:t xml:space="preserve"> Evaporites: sediments, resources and hydrocarbons. Springer Verlag, 1035 pp.</w:t>
      </w:r>
    </w:p>
    <w:p w14:paraId="67D3C71E" w14:textId="77777777" w:rsidR="0062080E" w:rsidRDefault="0062080E" w:rsidP="00F52C44">
      <w:pPr>
        <w:autoSpaceDE w:val="0"/>
        <w:autoSpaceDN w:val="0"/>
        <w:adjustRightInd w:val="0"/>
        <w:spacing w:after="0" w:line="480" w:lineRule="auto"/>
        <w:rPr>
          <w:rFonts w:asciiTheme="majorBidi" w:eastAsia="Calibri" w:hAnsiTheme="majorBidi" w:cstheme="majorBidi"/>
          <w:color w:val="000000" w:themeColor="text1"/>
          <w:szCs w:val="24"/>
        </w:rPr>
      </w:pPr>
    </w:p>
    <w:p w14:paraId="60B1E736" w14:textId="77777777" w:rsidR="00E8649C" w:rsidRDefault="00E8649C" w:rsidP="00E8649C">
      <w:pPr>
        <w:bidi/>
        <w:rPr>
          <w:rFonts w:cs="B Nazanin"/>
          <w:b/>
          <w:bCs/>
          <w:sz w:val="28"/>
          <w:szCs w:val="28"/>
          <w:rtl/>
          <w:lang w:bidi="fa-IR"/>
        </w:rPr>
      </w:pPr>
    </w:p>
    <w:p w14:paraId="23FFEA8B" w14:textId="77777777" w:rsidR="00E8649C" w:rsidRDefault="00E8649C" w:rsidP="00E8649C">
      <w:pPr>
        <w:bidi/>
        <w:rPr>
          <w:rFonts w:cs="B Nazanin"/>
          <w:b/>
          <w:bCs/>
          <w:sz w:val="28"/>
          <w:szCs w:val="28"/>
          <w:rtl/>
          <w:lang w:bidi="fa-IR"/>
        </w:rPr>
      </w:pPr>
    </w:p>
    <w:p w14:paraId="2BD5ADDD" w14:textId="77777777" w:rsidR="00E8649C" w:rsidRDefault="00E8649C" w:rsidP="00E8649C">
      <w:pPr>
        <w:bidi/>
        <w:rPr>
          <w:rFonts w:cs="B Nazanin"/>
          <w:b/>
          <w:bCs/>
          <w:sz w:val="28"/>
          <w:szCs w:val="28"/>
          <w:rtl/>
          <w:lang w:bidi="fa-IR"/>
        </w:rPr>
      </w:pPr>
    </w:p>
    <w:p w14:paraId="3F7BC92F" w14:textId="77777777" w:rsidR="00E8649C" w:rsidRDefault="00E8649C" w:rsidP="00E8649C">
      <w:pPr>
        <w:bidi/>
        <w:rPr>
          <w:rFonts w:cs="B Nazanin"/>
          <w:b/>
          <w:bCs/>
          <w:sz w:val="28"/>
          <w:szCs w:val="28"/>
          <w:rtl/>
          <w:lang w:bidi="fa-IR"/>
        </w:rPr>
      </w:pPr>
    </w:p>
    <w:p w14:paraId="0AE1D802" w14:textId="77777777" w:rsidR="00E8649C" w:rsidRDefault="00E8649C" w:rsidP="00E8649C">
      <w:pPr>
        <w:bidi/>
        <w:rPr>
          <w:rFonts w:cs="B Nazanin"/>
          <w:b/>
          <w:bCs/>
          <w:sz w:val="28"/>
          <w:szCs w:val="28"/>
          <w:rtl/>
          <w:lang w:bidi="fa-IR"/>
        </w:rPr>
      </w:pPr>
    </w:p>
    <w:sectPr w:rsidR="00E8649C" w:rsidSect="00EE4EF1">
      <w:headerReference w:type="default" r:id="rId13"/>
      <w:footerReference w:type="default" r:id="rId14"/>
      <w:pgSz w:w="11906" w:h="16838"/>
      <w:pgMar w:top="1411" w:right="1411" w:bottom="1411" w:left="1411" w:header="288" w:footer="794"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7F365E" w14:textId="77777777" w:rsidR="005E230D" w:rsidRDefault="005E230D" w:rsidP="00B33520">
      <w:pPr>
        <w:spacing w:after="0"/>
      </w:pPr>
      <w:r>
        <w:separator/>
      </w:r>
    </w:p>
  </w:endnote>
  <w:endnote w:type="continuationSeparator" w:id="0">
    <w:p w14:paraId="00291E15" w14:textId="77777777" w:rsidR="005E230D" w:rsidRDefault="005E230D" w:rsidP="00B3352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B Nazanin">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Nazanin-s">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Nazanin">
    <w:altName w:val="Courier New"/>
    <w:charset w:val="B2"/>
    <w:family w:val="auto"/>
    <w:pitch w:val="variable"/>
    <w:sig w:usb0="00002001" w:usb1="00000000" w:usb2="00000000" w:usb3="00000000" w:csb0="0000004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504020202020204"/>
    <w:charset w:val="00"/>
    <w:family w:val="swiss"/>
    <w:notTrueType/>
    <w:pitch w:val="variable"/>
    <w:sig w:usb0="00000003" w:usb1="00000000" w:usb2="00000000" w:usb3="00000000" w:csb0="00000001" w:csb1="00000000"/>
  </w:font>
  <w:font w:name="Miriam">
    <w:charset w:val="B1"/>
    <w:family w:val="swiss"/>
    <w:pitch w:val="variable"/>
    <w:sig w:usb0="00000801" w:usb1="00000000" w:usb2="00000000" w:usb3="00000000" w:csb0="00000020" w:csb1="00000000"/>
  </w:font>
  <w:font w:name="Tahoma">
    <w:panose1 w:val="020B0604030504040204"/>
    <w:charset w:val="00"/>
    <w:family w:val="swiss"/>
    <w:pitch w:val="variable"/>
    <w:sig w:usb0="E1002EFF" w:usb1="C000605B" w:usb2="00000029" w:usb3="00000000" w:csb0="000101FF" w:csb1="00000000"/>
  </w:font>
  <w:font w:name="B Lotus">
    <w:panose1 w:val="00000400000000000000"/>
    <w:charset w:val="B2"/>
    <w:family w:val="auto"/>
    <w:pitch w:val="variable"/>
    <w:sig w:usb0="00002001" w:usb1="80000000" w:usb2="00000008" w:usb3="00000000" w:csb0="00000040" w:csb1="00000000"/>
  </w:font>
  <w:font w:name="B Titr">
    <w:panose1 w:val="00000700000000000000"/>
    <w:charset w:val="B2"/>
    <w:family w:val="auto"/>
    <w:pitch w:val="variable"/>
    <w:sig w:usb0="00002001" w:usb1="80000000" w:usb2="00000008" w:usb3="00000000" w:csb0="00000040" w:csb1="00000000"/>
  </w:font>
  <w:font w:name="Sakkal Majalla">
    <w:panose1 w:val="02000000000000000000"/>
    <w:charset w:val="00"/>
    <w:family w:val="auto"/>
    <w:pitch w:val="variable"/>
    <w:sig w:usb0="A0002027" w:usb1="80000000" w:usb2="00000108" w:usb3="00000000" w:csb0="000000D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58828691"/>
      <w:docPartObj>
        <w:docPartGallery w:val="Page Numbers (Bottom of Page)"/>
        <w:docPartUnique/>
      </w:docPartObj>
    </w:sdtPr>
    <w:sdtEndPr/>
    <w:sdtContent>
      <w:p w14:paraId="1AC12091" w14:textId="77777777" w:rsidR="00F32282" w:rsidRDefault="00E96C75" w:rsidP="00F32282">
        <w:pPr>
          <w:pStyle w:val="Footer"/>
          <w:bidi/>
          <w:jc w:val="center"/>
        </w:pPr>
        <w:r>
          <w:fldChar w:fldCharType="begin"/>
        </w:r>
        <w:r w:rsidR="00F32282">
          <w:instrText xml:space="preserve"> PAGE   \* MERGEFORMAT </w:instrText>
        </w:r>
        <w:r>
          <w:fldChar w:fldCharType="separate"/>
        </w:r>
        <w:r w:rsidR="00C30889">
          <w:rPr>
            <w:noProof/>
            <w:rtl/>
          </w:rPr>
          <w:t>8</w:t>
        </w:r>
        <w:r>
          <w:rPr>
            <w:noProof/>
          </w:rPr>
          <w:fldChar w:fldCharType="end"/>
        </w:r>
      </w:p>
    </w:sdtContent>
  </w:sdt>
  <w:p w14:paraId="7E0B23E1" w14:textId="77777777" w:rsidR="00BA3177" w:rsidRPr="00F32282" w:rsidRDefault="00BA3177" w:rsidP="00F3228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39C480" w14:textId="77777777" w:rsidR="005E230D" w:rsidRDefault="005E230D" w:rsidP="00B33520">
      <w:pPr>
        <w:spacing w:after="0"/>
      </w:pPr>
      <w:r>
        <w:separator/>
      </w:r>
    </w:p>
  </w:footnote>
  <w:footnote w:type="continuationSeparator" w:id="0">
    <w:p w14:paraId="3943840B" w14:textId="77777777" w:rsidR="005E230D" w:rsidRDefault="005E230D" w:rsidP="00B3352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33A253" w14:textId="21566BBB" w:rsidR="00BA3177" w:rsidRPr="00911700" w:rsidRDefault="009E0913" w:rsidP="005E639C">
    <w:pPr>
      <w:pStyle w:val="Header"/>
      <w:rPr>
        <w:lang w:bidi="fa-IR"/>
      </w:rPr>
    </w:pPr>
    <w:r>
      <w:rPr>
        <w:noProof/>
      </w:rPr>
      <w:drawing>
        <wp:anchor distT="0" distB="0" distL="114300" distR="114300" simplePos="0" relativeHeight="251660288" behindDoc="1" locked="0" layoutInCell="1" allowOverlap="1" wp14:anchorId="7377A81C" wp14:editId="7CBFADAD">
          <wp:simplePos x="0" y="0"/>
          <wp:positionH relativeFrom="page">
            <wp:align>left</wp:align>
          </wp:positionH>
          <wp:positionV relativeFrom="paragraph">
            <wp:posOffset>-183290</wp:posOffset>
          </wp:positionV>
          <wp:extent cx="7582535" cy="1834515"/>
          <wp:effectExtent l="0" t="0" r="0" b="0"/>
          <wp:wrapTight wrapText="bothSides">
            <wp:wrapPolygon edited="0">
              <wp:start x="0" y="0"/>
              <wp:lineTo x="0" y="21308"/>
              <wp:lineTo x="21544" y="21308"/>
              <wp:lineTo x="2154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43852" cy="1849278"/>
                  </a:xfrm>
                  <a:prstGeom prst="rect">
                    <a:avLst/>
                  </a:prstGeom>
                  <a:noFill/>
                  <a:ln>
                    <a:noFill/>
                  </a:ln>
                </pic:spPr>
              </pic:pic>
            </a:graphicData>
          </a:graphic>
          <wp14:sizeRelH relativeFrom="page">
            <wp14:pctWidth>0</wp14:pctWidth>
          </wp14:sizeRelH>
          <wp14:sizeRelV relativeFrom="page">
            <wp14:pctHeight>0</wp14:pctHeight>
          </wp14:sizeRelV>
        </wp:anchor>
      </w:drawing>
    </w:r>
    <w:r w:rsidR="00D57F81">
      <w:rPr>
        <w:noProof/>
      </w:rPr>
      <mc:AlternateContent>
        <mc:Choice Requires="wps">
          <w:drawing>
            <wp:anchor distT="0" distB="0" distL="114300" distR="114300" simplePos="0" relativeHeight="251659264" behindDoc="0" locked="0" layoutInCell="1" allowOverlap="1" wp14:anchorId="7478434D" wp14:editId="3562F044">
              <wp:simplePos x="0" y="0"/>
              <wp:positionH relativeFrom="column">
                <wp:posOffset>-965200</wp:posOffset>
              </wp:positionH>
              <wp:positionV relativeFrom="paragraph">
                <wp:posOffset>675005</wp:posOffset>
              </wp:positionV>
              <wp:extent cx="7668895" cy="0"/>
              <wp:effectExtent l="6350" t="8255" r="11430" b="10795"/>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68895" cy="0"/>
                      </a:xfrm>
                      <a:prstGeom prst="line">
                        <a:avLst/>
                      </a:prstGeom>
                      <a:noFill/>
                      <a:ln w="12700">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6B9BF70" id="Straight Connector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pt,53.15pt" to="527.85pt,5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4PTsQEAAEkDAAAOAAAAZHJzL2Uyb0RvYy54bWysU8tu2zAQvBfoPxC815QN1HYFyzk4TS9p&#10;ayDpB6xJSiJCcQkubcl/X5Kx3detyIXY52h2drW5mwbLTjqQQdfw+aziTDuJyriu4T+eHz6sOaMI&#10;ToFFpxt+1sTvtu/fbUZf6wX2aJUOLIE4qkff8D5GXwtBstcD0Ay9dinZYhggJjd0QgUYE/pgxaKq&#10;lmLEoHxAqYlS9P41ybcFv221jN/blnRktuGJWyxvKO8hv2K7gboL4HsjLzTgP1gMYFz66A3qHiKw&#10;YzD/QA1GBiRs40ziILBtjdRlhjTNvPprmqcevC6zJHHI32Sit4OV3047tw+Zupzck39E+ULM4a4H&#10;1+lC4Pns0+LmWSoxeqpvLdkhvw/sMH5FlWrgGLGoMLVhyJBpPjYVsc83sfUUmUzB1XK5Xn/6yJm8&#10;5gTU10YfKH7ROLBsNNwal3WAGk6PFDMRqK8lOezwwVhbdmkdGxPbxaqqSgehNSpncx2F7rCzgZ0g&#10;n0O1qnblAhLaH2UBj04VtF6D+nyxIxj7aqd66y5qZAHytVF9QHXeh6tKaV+F5uW28kH87pfuX3/A&#10;9icAAAD//wMAUEsDBBQABgAIAAAAIQD4yxj+4wAAAA0BAAAPAAAAZHJzL2Rvd25yZXYueG1sTI9R&#10;S8MwFIXfhf2HcAVfZEtW6eZq0yHCEHEg64bMt6y5tmXNTWnSrf77ZSDo4z3ncO530uVgGnbCztWW&#10;JEwnAhhSYXVNpYTddjV+BOa8Iq0aSyjhBx0ss9FNqhJtz7TBU+5LFkrIJUpC5X2bcO6KCo1yE9si&#10;Be/bdkb5cHYl1506h3LT8EiIGTeqpvChUi2+VFgc895I+Hz9yMuhd8Xxfr1fvG830ertK5Ly7nZ4&#10;fgLmcfB/YbjiB3TIAtPB9qQdaySMp3EUxvjgiNkDsGtExPEc2OFX4lnK/6/ILgAAAP//AwBQSwEC&#10;LQAUAAYACAAAACEAtoM4kv4AAADhAQAAEwAAAAAAAAAAAAAAAAAAAAAAW0NvbnRlbnRfVHlwZXNd&#10;LnhtbFBLAQItABQABgAIAAAAIQA4/SH/1gAAAJQBAAALAAAAAAAAAAAAAAAAAC8BAABfcmVscy8u&#10;cmVsc1BLAQItABQABgAIAAAAIQCOF4PTsQEAAEkDAAAOAAAAAAAAAAAAAAAAAC4CAABkcnMvZTJv&#10;RG9jLnhtbFBLAQItABQABgAIAAAAIQD4yxj+4wAAAA0BAAAPAAAAAAAAAAAAAAAAAAsEAABkcnMv&#10;ZG93bnJldi54bWxQSwUGAAAAAAQABADzAAAAGwUAAAAA&#10;" strokecolor="#0070c0" strokeweight="1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D325CB"/>
    <w:multiLevelType w:val="hybridMultilevel"/>
    <w:tmpl w:val="8D800CC4"/>
    <w:lvl w:ilvl="0" w:tplc="08F276A2">
      <w:start w:val="10"/>
      <w:numFmt w:val="bullet"/>
      <w:lvlText w:val="-"/>
      <w:lvlJc w:val="left"/>
      <w:pPr>
        <w:ind w:left="362" w:hanging="360"/>
      </w:pPr>
      <w:rPr>
        <w:rFonts w:ascii="Times New Roman" w:eastAsia="Times New Roman" w:hAnsi="Times New Roman" w:cs="B Nazanin" w:hint="default"/>
      </w:rPr>
    </w:lvl>
    <w:lvl w:ilvl="1" w:tplc="04090003" w:tentative="1">
      <w:start w:val="1"/>
      <w:numFmt w:val="bullet"/>
      <w:lvlText w:val="o"/>
      <w:lvlJc w:val="left"/>
      <w:pPr>
        <w:ind w:left="1082" w:hanging="360"/>
      </w:pPr>
      <w:rPr>
        <w:rFonts w:ascii="Courier New" w:hAnsi="Courier New" w:cs="Courier New" w:hint="default"/>
      </w:rPr>
    </w:lvl>
    <w:lvl w:ilvl="2" w:tplc="04090005" w:tentative="1">
      <w:start w:val="1"/>
      <w:numFmt w:val="bullet"/>
      <w:lvlText w:val=""/>
      <w:lvlJc w:val="left"/>
      <w:pPr>
        <w:ind w:left="1802" w:hanging="360"/>
      </w:pPr>
      <w:rPr>
        <w:rFonts w:ascii="Wingdings" w:hAnsi="Wingdings" w:hint="default"/>
      </w:rPr>
    </w:lvl>
    <w:lvl w:ilvl="3" w:tplc="04090001" w:tentative="1">
      <w:start w:val="1"/>
      <w:numFmt w:val="bullet"/>
      <w:lvlText w:val=""/>
      <w:lvlJc w:val="left"/>
      <w:pPr>
        <w:ind w:left="2522" w:hanging="360"/>
      </w:pPr>
      <w:rPr>
        <w:rFonts w:ascii="Symbol" w:hAnsi="Symbol" w:hint="default"/>
      </w:rPr>
    </w:lvl>
    <w:lvl w:ilvl="4" w:tplc="04090003" w:tentative="1">
      <w:start w:val="1"/>
      <w:numFmt w:val="bullet"/>
      <w:lvlText w:val="o"/>
      <w:lvlJc w:val="left"/>
      <w:pPr>
        <w:ind w:left="3242" w:hanging="360"/>
      </w:pPr>
      <w:rPr>
        <w:rFonts w:ascii="Courier New" w:hAnsi="Courier New" w:cs="Courier New" w:hint="default"/>
      </w:rPr>
    </w:lvl>
    <w:lvl w:ilvl="5" w:tplc="04090005" w:tentative="1">
      <w:start w:val="1"/>
      <w:numFmt w:val="bullet"/>
      <w:lvlText w:val=""/>
      <w:lvlJc w:val="left"/>
      <w:pPr>
        <w:ind w:left="3962" w:hanging="360"/>
      </w:pPr>
      <w:rPr>
        <w:rFonts w:ascii="Wingdings" w:hAnsi="Wingdings" w:hint="default"/>
      </w:rPr>
    </w:lvl>
    <w:lvl w:ilvl="6" w:tplc="04090001" w:tentative="1">
      <w:start w:val="1"/>
      <w:numFmt w:val="bullet"/>
      <w:lvlText w:val=""/>
      <w:lvlJc w:val="left"/>
      <w:pPr>
        <w:ind w:left="4682" w:hanging="360"/>
      </w:pPr>
      <w:rPr>
        <w:rFonts w:ascii="Symbol" w:hAnsi="Symbol" w:hint="default"/>
      </w:rPr>
    </w:lvl>
    <w:lvl w:ilvl="7" w:tplc="04090003" w:tentative="1">
      <w:start w:val="1"/>
      <w:numFmt w:val="bullet"/>
      <w:lvlText w:val="o"/>
      <w:lvlJc w:val="left"/>
      <w:pPr>
        <w:ind w:left="5402" w:hanging="360"/>
      </w:pPr>
      <w:rPr>
        <w:rFonts w:ascii="Courier New" w:hAnsi="Courier New" w:cs="Courier New" w:hint="default"/>
      </w:rPr>
    </w:lvl>
    <w:lvl w:ilvl="8" w:tplc="04090005" w:tentative="1">
      <w:start w:val="1"/>
      <w:numFmt w:val="bullet"/>
      <w:lvlText w:val=""/>
      <w:lvlJc w:val="left"/>
      <w:pPr>
        <w:ind w:left="6122" w:hanging="360"/>
      </w:pPr>
      <w:rPr>
        <w:rFonts w:ascii="Wingdings" w:hAnsi="Wingdings" w:hint="default"/>
      </w:rPr>
    </w:lvl>
  </w:abstractNum>
  <w:abstractNum w:abstractNumId="1">
    <w:nsid w:val="01D61EBB"/>
    <w:multiLevelType w:val="hybridMultilevel"/>
    <w:tmpl w:val="93CEB77C"/>
    <w:lvl w:ilvl="0" w:tplc="C88A0A4C">
      <w:start w:val="1"/>
      <w:numFmt w:val="decimal"/>
      <w:lvlText w:val="(%1)"/>
      <w:lvlJc w:val="left"/>
      <w:pPr>
        <w:ind w:left="720" w:hanging="360"/>
      </w:pPr>
      <w:rPr>
        <w:rFonts w:cs="B Nazani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8997E52"/>
    <w:multiLevelType w:val="hybridMultilevel"/>
    <w:tmpl w:val="8EDE62EA"/>
    <w:lvl w:ilvl="0" w:tplc="18640D12">
      <w:start w:val="1"/>
      <w:numFmt w:val="decimal"/>
      <w:pStyle w:val="REF"/>
      <w:lvlText w:val="%1)"/>
      <w:lvlJc w:val="right"/>
      <w:pPr>
        <w:tabs>
          <w:tab w:val="num" w:pos="454"/>
        </w:tabs>
        <w:ind w:left="454" w:hanging="170"/>
      </w:pPr>
      <w:rPr>
        <w:rFonts w:ascii="Times New Roman" w:eastAsia="MS Mincho" w:hAnsi="Times New Roman" w:cs="B Nazanin"/>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
    <w:nsid w:val="4C8B3929"/>
    <w:multiLevelType w:val="hybridMultilevel"/>
    <w:tmpl w:val="2E0CEAEA"/>
    <w:lvl w:ilvl="0" w:tplc="CD80232C">
      <w:start w:val="1"/>
      <w:numFmt w:val="decimal"/>
      <w:lvlText w:val="%1-"/>
      <w:lvlJc w:val="left"/>
      <w:pPr>
        <w:ind w:left="644" w:hanging="360"/>
      </w:pPr>
      <w:rPr>
        <w:rFonts w:cs="B Nazanin" w:hint="default"/>
        <w:b/>
        <w:bCs/>
        <w:sz w:val="24"/>
        <w:szCs w:val="24"/>
      </w:rPr>
    </w:lvl>
    <w:lvl w:ilvl="1" w:tplc="04090019" w:tentative="1">
      <w:start w:val="1"/>
      <w:numFmt w:val="lowerLetter"/>
      <w:lvlText w:val="%2."/>
      <w:lvlJc w:val="left"/>
      <w:pPr>
        <w:ind w:left="1364" w:hanging="360"/>
      </w:pPr>
      <w:rPr>
        <w:rFonts w:cs="Times New Roman"/>
      </w:rPr>
    </w:lvl>
    <w:lvl w:ilvl="2" w:tplc="0409001B" w:tentative="1">
      <w:start w:val="1"/>
      <w:numFmt w:val="lowerRoman"/>
      <w:lvlText w:val="%3."/>
      <w:lvlJc w:val="right"/>
      <w:pPr>
        <w:ind w:left="2084" w:hanging="180"/>
      </w:pPr>
      <w:rPr>
        <w:rFonts w:cs="Times New Roman"/>
      </w:rPr>
    </w:lvl>
    <w:lvl w:ilvl="3" w:tplc="0409000F" w:tentative="1">
      <w:start w:val="1"/>
      <w:numFmt w:val="decimal"/>
      <w:lvlText w:val="%4."/>
      <w:lvlJc w:val="left"/>
      <w:pPr>
        <w:ind w:left="2804" w:hanging="360"/>
      </w:pPr>
      <w:rPr>
        <w:rFonts w:cs="Times New Roman"/>
      </w:rPr>
    </w:lvl>
    <w:lvl w:ilvl="4" w:tplc="04090019" w:tentative="1">
      <w:start w:val="1"/>
      <w:numFmt w:val="lowerLetter"/>
      <w:lvlText w:val="%5."/>
      <w:lvlJc w:val="left"/>
      <w:pPr>
        <w:ind w:left="3524" w:hanging="360"/>
      </w:pPr>
      <w:rPr>
        <w:rFonts w:cs="Times New Roman"/>
      </w:rPr>
    </w:lvl>
    <w:lvl w:ilvl="5" w:tplc="0409001B" w:tentative="1">
      <w:start w:val="1"/>
      <w:numFmt w:val="lowerRoman"/>
      <w:lvlText w:val="%6."/>
      <w:lvlJc w:val="right"/>
      <w:pPr>
        <w:ind w:left="4244" w:hanging="180"/>
      </w:pPr>
      <w:rPr>
        <w:rFonts w:cs="Times New Roman"/>
      </w:rPr>
    </w:lvl>
    <w:lvl w:ilvl="6" w:tplc="0409000F" w:tentative="1">
      <w:start w:val="1"/>
      <w:numFmt w:val="decimal"/>
      <w:lvlText w:val="%7."/>
      <w:lvlJc w:val="left"/>
      <w:pPr>
        <w:ind w:left="4964" w:hanging="360"/>
      </w:pPr>
      <w:rPr>
        <w:rFonts w:cs="Times New Roman"/>
      </w:rPr>
    </w:lvl>
    <w:lvl w:ilvl="7" w:tplc="04090019" w:tentative="1">
      <w:start w:val="1"/>
      <w:numFmt w:val="lowerLetter"/>
      <w:lvlText w:val="%8."/>
      <w:lvlJc w:val="left"/>
      <w:pPr>
        <w:ind w:left="5684" w:hanging="360"/>
      </w:pPr>
      <w:rPr>
        <w:rFonts w:cs="Times New Roman"/>
      </w:rPr>
    </w:lvl>
    <w:lvl w:ilvl="8" w:tplc="0409001B" w:tentative="1">
      <w:start w:val="1"/>
      <w:numFmt w:val="lowerRoman"/>
      <w:lvlText w:val="%9."/>
      <w:lvlJc w:val="right"/>
      <w:pPr>
        <w:ind w:left="6404" w:hanging="180"/>
      </w:pPr>
      <w:rPr>
        <w:rFonts w:cs="Times New Roman"/>
      </w:rPr>
    </w:lvl>
  </w:abstractNum>
  <w:abstractNum w:abstractNumId="4">
    <w:nsid w:val="502A17D7"/>
    <w:multiLevelType w:val="singleLevel"/>
    <w:tmpl w:val="43D80524"/>
    <w:lvl w:ilvl="0">
      <w:start w:val="1"/>
      <w:numFmt w:val="decimal"/>
      <w:lvlText w:val="%1-"/>
      <w:lvlJc w:val="left"/>
      <w:pPr>
        <w:tabs>
          <w:tab w:val="num" w:pos="360"/>
        </w:tabs>
        <w:ind w:left="360" w:hanging="360"/>
      </w:pPr>
      <w:rPr>
        <w:rFonts w:ascii="Nazanin-s" w:eastAsia="Arial Unicode MS" w:hAnsi="Nazanin-s" w:cs="Nazanin" w:hint="default"/>
        <w:b/>
        <w:bCs/>
        <w:i w:val="0"/>
        <w:iCs w:val="0"/>
        <w:color w:val="auto"/>
        <w:sz w:val="24"/>
        <w:szCs w:val="24"/>
      </w:rPr>
    </w:lvl>
  </w:abstractNum>
  <w:abstractNum w:abstractNumId="5">
    <w:nsid w:val="5B5469E0"/>
    <w:multiLevelType w:val="multilevel"/>
    <w:tmpl w:val="D25A7DEC"/>
    <w:lvl w:ilvl="0">
      <w:start w:val="1"/>
      <w:numFmt w:val="decimal"/>
      <w:lvlText w:val="%1-"/>
      <w:lvlJc w:val="left"/>
      <w:pPr>
        <w:ind w:left="360" w:hanging="360"/>
      </w:pPr>
      <w:rPr>
        <w:rFonts w:cs="Times New Roman" w:hint="default"/>
      </w:rPr>
    </w:lvl>
    <w:lvl w:ilvl="1">
      <w:start w:val="4"/>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num w:numId="1">
    <w:abstractNumId w:val="3"/>
  </w:num>
  <w:num w:numId="2">
    <w:abstractNumId w:val="4"/>
  </w:num>
  <w:num w:numId="3">
    <w:abstractNumId w:val="5"/>
  </w:num>
  <w:num w:numId="4">
    <w:abstractNumId w:val="2"/>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3520"/>
    <w:rsid w:val="00001DC0"/>
    <w:rsid w:val="00022EE3"/>
    <w:rsid w:val="00025B0E"/>
    <w:rsid w:val="00033FE8"/>
    <w:rsid w:val="00041CB5"/>
    <w:rsid w:val="000468B1"/>
    <w:rsid w:val="00070DAF"/>
    <w:rsid w:val="000762C3"/>
    <w:rsid w:val="00077C6A"/>
    <w:rsid w:val="000879AA"/>
    <w:rsid w:val="000B30DB"/>
    <w:rsid w:val="000C4730"/>
    <w:rsid w:val="000D59C5"/>
    <w:rsid w:val="000E2FAE"/>
    <w:rsid w:val="000E6C21"/>
    <w:rsid w:val="000F3725"/>
    <w:rsid w:val="000F52C4"/>
    <w:rsid w:val="000F6441"/>
    <w:rsid w:val="00107F61"/>
    <w:rsid w:val="001107B6"/>
    <w:rsid w:val="001315E1"/>
    <w:rsid w:val="00136747"/>
    <w:rsid w:val="00141EAB"/>
    <w:rsid w:val="0014690A"/>
    <w:rsid w:val="00160373"/>
    <w:rsid w:val="00164E82"/>
    <w:rsid w:val="00165E0E"/>
    <w:rsid w:val="00176FBE"/>
    <w:rsid w:val="00182AB6"/>
    <w:rsid w:val="00182ED8"/>
    <w:rsid w:val="001868B0"/>
    <w:rsid w:val="00192222"/>
    <w:rsid w:val="00192F25"/>
    <w:rsid w:val="00195C1D"/>
    <w:rsid w:val="001A2354"/>
    <w:rsid w:val="001A7B87"/>
    <w:rsid w:val="001B1482"/>
    <w:rsid w:val="001C25B5"/>
    <w:rsid w:val="001C468C"/>
    <w:rsid w:val="001D6B3A"/>
    <w:rsid w:val="001D6ED8"/>
    <w:rsid w:val="001F3DE8"/>
    <w:rsid w:val="002051DB"/>
    <w:rsid w:val="002147ED"/>
    <w:rsid w:val="00224EF7"/>
    <w:rsid w:val="00226C13"/>
    <w:rsid w:val="00243B5E"/>
    <w:rsid w:val="002609D6"/>
    <w:rsid w:val="00260B96"/>
    <w:rsid w:val="002655EF"/>
    <w:rsid w:val="00280690"/>
    <w:rsid w:val="002A0FAA"/>
    <w:rsid w:val="002A6855"/>
    <w:rsid w:val="002A7148"/>
    <w:rsid w:val="002C6AD5"/>
    <w:rsid w:val="002E7CB8"/>
    <w:rsid w:val="00300A06"/>
    <w:rsid w:val="0031591D"/>
    <w:rsid w:val="0031717B"/>
    <w:rsid w:val="0035220C"/>
    <w:rsid w:val="00355FBD"/>
    <w:rsid w:val="0035618D"/>
    <w:rsid w:val="003615BB"/>
    <w:rsid w:val="00367008"/>
    <w:rsid w:val="00382D9F"/>
    <w:rsid w:val="00382FF5"/>
    <w:rsid w:val="003A1AD7"/>
    <w:rsid w:val="003B568B"/>
    <w:rsid w:val="003D13FE"/>
    <w:rsid w:val="003E65C9"/>
    <w:rsid w:val="004005D4"/>
    <w:rsid w:val="0040392C"/>
    <w:rsid w:val="00416ED3"/>
    <w:rsid w:val="00433FE5"/>
    <w:rsid w:val="00435DA0"/>
    <w:rsid w:val="00436A24"/>
    <w:rsid w:val="00443B91"/>
    <w:rsid w:val="00461EC1"/>
    <w:rsid w:val="0049504F"/>
    <w:rsid w:val="004976FC"/>
    <w:rsid w:val="004A0DD3"/>
    <w:rsid w:val="004A17E8"/>
    <w:rsid w:val="004A1D38"/>
    <w:rsid w:val="004D5F7B"/>
    <w:rsid w:val="004E1F5C"/>
    <w:rsid w:val="004E3C08"/>
    <w:rsid w:val="004E7D1C"/>
    <w:rsid w:val="00525F77"/>
    <w:rsid w:val="005520C8"/>
    <w:rsid w:val="00564121"/>
    <w:rsid w:val="00566A44"/>
    <w:rsid w:val="00580834"/>
    <w:rsid w:val="00583965"/>
    <w:rsid w:val="005879C2"/>
    <w:rsid w:val="005B32CE"/>
    <w:rsid w:val="005C1684"/>
    <w:rsid w:val="005C2BA6"/>
    <w:rsid w:val="005C58CF"/>
    <w:rsid w:val="005E230D"/>
    <w:rsid w:val="005E639C"/>
    <w:rsid w:val="005F0FDF"/>
    <w:rsid w:val="005F1CF4"/>
    <w:rsid w:val="005F47FC"/>
    <w:rsid w:val="00613A7E"/>
    <w:rsid w:val="00614C8C"/>
    <w:rsid w:val="0062080E"/>
    <w:rsid w:val="006319A5"/>
    <w:rsid w:val="00634DF2"/>
    <w:rsid w:val="0064064F"/>
    <w:rsid w:val="00645EEE"/>
    <w:rsid w:val="00650B7A"/>
    <w:rsid w:val="006518F5"/>
    <w:rsid w:val="00653539"/>
    <w:rsid w:val="00654E8D"/>
    <w:rsid w:val="00655230"/>
    <w:rsid w:val="00664580"/>
    <w:rsid w:val="00674C8B"/>
    <w:rsid w:val="00684615"/>
    <w:rsid w:val="00693F92"/>
    <w:rsid w:val="006A0080"/>
    <w:rsid w:val="006A5FF5"/>
    <w:rsid w:val="006C44E8"/>
    <w:rsid w:val="006D00EB"/>
    <w:rsid w:val="0070413A"/>
    <w:rsid w:val="007211F8"/>
    <w:rsid w:val="007464F2"/>
    <w:rsid w:val="0074771A"/>
    <w:rsid w:val="00782B2A"/>
    <w:rsid w:val="007A0097"/>
    <w:rsid w:val="007B5304"/>
    <w:rsid w:val="007C3F75"/>
    <w:rsid w:val="007D597D"/>
    <w:rsid w:val="007E1E98"/>
    <w:rsid w:val="007E7A40"/>
    <w:rsid w:val="00822F4F"/>
    <w:rsid w:val="00832034"/>
    <w:rsid w:val="00835477"/>
    <w:rsid w:val="008409D8"/>
    <w:rsid w:val="00845F61"/>
    <w:rsid w:val="00852020"/>
    <w:rsid w:val="00871BAB"/>
    <w:rsid w:val="00872B96"/>
    <w:rsid w:val="00874243"/>
    <w:rsid w:val="008816D9"/>
    <w:rsid w:val="00882BB1"/>
    <w:rsid w:val="0089493F"/>
    <w:rsid w:val="008B1913"/>
    <w:rsid w:val="008B67B4"/>
    <w:rsid w:val="008D52E2"/>
    <w:rsid w:val="008F73C2"/>
    <w:rsid w:val="00911700"/>
    <w:rsid w:val="00911E03"/>
    <w:rsid w:val="009872EA"/>
    <w:rsid w:val="009923C6"/>
    <w:rsid w:val="009C7F98"/>
    <w:rsid w:val="009D6E3E"/>
    <w:rsid w:val="009E0913"/>
    <w:rsid w:val="009E3908"/>
    <w:rsid w:val="009E4209"/>
    <w:rsid w:val="009F0B10"/>
    <w:rsid w:val="009F7DBF"/>
    <w:rsid w:val="00A02C6E"/>
    <w:rsid w:val="00A3166D"/>
    <w:rsid w:val="00A43DB8"/>
    <w:rsid w:val="00A4580E"/>
    <w:rsid w:val="00A47AA9"/>
    <w:rsid w:val="00A6102D"/>
    <w:rsid w:val="00A642FF"/>
    <w:rsid w:val="00A650F7"/>
    <w:rsid w:val="00A72E13"/>
    <w:rsid w:val="00AB5B44"/>
    <w:rsid w:val="00AE137C"/>
    <w:rsid w:val="00AE5602"/>
    <w:rsid w:val="00AE71D6"/>
    <w:rsid w:val="00AF72AE"/>
    <w:rsid w:val="00B10FFC"/>
    <w:rsid w:val="00B17281"/>
    <w:rsid w:val="00B33520"/>
    <w:rsid w:val="00B3524C"/>
    <w:rsid w:val="00B40DF5"/>
    <w:rsid w:val="00B41722"/>
    <w:rsid w:val="00B42CC5"/>
    <w:rsid w:val="00B5202C"/>
    <w:rsid w:val="00B576A4"/>
    <w:rsid w:val="00B850DE"/>
    <w:rsid w:val="00B866EB"/>
    <w:rsid w:val="00B90A26"/>
    <w:rsid w:val="00B914EA"/>
    <w:rsid w:val="00BA3177"/>
    <w:rsid w:val="00BC6A16"/>
    <w:rsid w:val="00BD0A8F"/>
    <w:rsid w:val="00BD3CC6"/>
    <w:rsid w:val="00BD5CF8"/>
    <w:rsid w:val="00BD7CEB"/>
    <w:rsid w:val="00BE1455"/>
    <w:rsid w:val="00C055A0"/>
    <w:rsid w:val="00C06808"/>
    <w:rsid w:val="00C12E88"/>
    <w:rsid w:val="00C166B4"/>
    <w:rsid w:val="00C30889"/>
    <w:rsid w:val="00C36404"/>
    <w:rsid w:val="00C46015"/>
    <w:rsid w:val="00C4643D"/>
    <w:rsid w:val="00C4665F"/>
    <w:rsid w:val="00C46D09"/>
    <w:rsid w:val="00C828A6"/>
    <w:rsid w:val="00C94E47"/>
    <w:rsid w:val="00CB3298"/>
    <w:rsid w:val="00CC1BF9"/>
    <w:rsid w:val="00CC5EF0"/>
    <w:rsid w:val="00CF1663"/>
    <w:rsid w:val="00CF2A9A"/>
    <w:rsid w:val="00CF5B30"/>
    <w:rsid w:val="00D04BA8"/>
    <w:rsid w:val="00D37E1B"/>
    <w:rsid w:val="00D41E44"/>
    <w:rsid w:val="00D4408D"/>
    <w:rsid w:val="00D45B07"/>
    <w:rsid w:val="00D51AC8"/>
    <w:rsid w:val="00D57F81"/>
    <w:rsid w:val="00D60B74"/>
    <w:rsid w:val="00D6265D"/>
    <w:rsid w:val="00D81233"/>
    <w:rsid w:val="00D861C0"/>
    <w:rsid w:val="00D90A07"/>
    <w:rsid w:val="00D93455"/>
    <w:rsid w:val="00DA0835"/>
    <w:rsid w:val="00DA2C55"/>
    <w:rsid w:val="00DA5B0A"/>
    <w:rsid w:val="00DA6260"/>
    <w:rsid w:val="00DC3CFF"/>
    <w:rsid w:val="00DC797C"/>
    <w:rsid w:val="00DD0D03"/>
    <w:rsid w:val="00DD326E"/>
    <w:rsid w:val="00E01806"/>
    <w:rsid w:val="00E06A82"/>
    <w:rsid w:val="00E21F1F"/>
    <w:rsid w:val="00E319EB"/>
    <w:rsid w:val="00E5508C"/>
    <w:rsid w:val="00E62376"/>
    <w:rsid w:val="00E7438A"/>
    <w:rsid w:val="00E75B57"/>
    <w:rsid w:val="00E8649C"/>
    <w:rsid w:val="00E87DBF"/>
    <w:rsid w:val="00E96C75"/>
    <w:rsid w:val="00EA27EB"/>
    <w:rsid w:val="00EA3B5F"/>
    <w:rsid w:val="00EA7B32"/>
    <w:rsid w:val="00EB2C84"/>
    <w:rsid w:val="00EB38DC"/>
    <w:rsid w:val="00EE332A"/>
    <w:rsid w:val="00EE4EF1"/>
    <w:rsid w:val="00EF0F9C"/>
    <w:rsid w:val="00F1084E"/>
    <w:rsid w:val="00F2517B"/>
    <w:rsid w:val="00F32282"/>
    <w:rsid w:val="00F4413B"/>
    <w:rsid w:val="00F50925"/>
    <w:rsid w:val="00F52C44"/>
    <w:rsid w:val="00F640CC"/>
    <w:rsid w:val="00F6525F"/>
    <w:rsid w:val="00F80AF7"/>
    <w:rsid w:val="00F875C0"/>
    <w:rsid w:val="00F96A90"/>
    <w:rsid w:val="00FA65AC"/>
    <w:rsid w:val="00FB43D6"/>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DF0D17C"/>
  <w15:docId w15:val="{75A54F10-00F6-48B2-87A1-98FDE6752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Arial"/>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3520"/>
    <w:pPr>
      <w:spacing w:after="80"/>
      <w:jc w:val="both"/>
    </w:pPr>
    <w:rPr>
      <w:rFonts w:ascii="Times New Roman" w:eastAsia="Times New Roman" w:hAnsi="Times New Roman" w:cs="Times New Roman"/>
      <w:sz w:val="18"/>
      <w:szCs w:val="20"/>
    </w:rPr>
  </w:style>
  <w:style w:type="paragraph" w:styleId="Heading1">
    <w:name w:val="heading 1"/>
    <w:basedOn w:val="Normal"/>
    <w:link w:val="Heading1Char"/>
    <w:uiPriority w:val="9"/>
    <w:qFormat/>
    <w:locked/>
    <w:rsid w:val="00580834"/>
    <w:pPr>
      <w:spacing w:before="100" w:beforeAutospacing="1" w:after="100" w:afterAutospacing="1"/>
      <w:jc w:val="left"/>
      <w:outlineLvl w:val="0"/>
    </w:pPr>
    <w:rPr>
      <w:b/>
      <w:bCs/>
      <w:kern w:val="36"/>
      <w:sz w:val="48"/>
      <w:szCs w:val="48"/>
      <w:lang w:bidi="fa-IR"/>
    </w:rPr>
  </w:style>
  <w:style w:type="paragraph" w:styleId="Heading2">
    <w:name w:val="heading 2"/>
    <w:basedOn w:val="Normal"/>
    <w:next w:val="Normal"/>
    <w:link w:val="Heading2Char"/>
    <w:unhideWhenUsed/>
    <w:qFormat/>
    <w:locked/>
    <w:rsid w:val="005F1CF4"/>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B33520"/>
    <w:pPr>
      <w:tabs>
        <w:tab w:val="center" w:pos="4320"/>
        <w:tab w:val="right" w:pos="8640"/>
      </w:tabs>
    </w:pPr>
  </w:style>
  <w:style w:type="character" w:customStyle="1" w:styleId="HeaderChar">
    <w:name w:val="Header Char"/>
    <w:basedOn w:val="DefaultParagraphFont"/>
    <w:link w:val="Header"/>
    <w:uiPriority w:val="99"/>
    <w:locked/>
    <w:rsid w:val="00B33520"/>
    <w:rPr>
      <w:rFonts w:ascii="Times New Roman" w:hAnsi="Times New Roman" w:cs="Times New Roman"/>
      <w:sz w:val="20"/>
      <w:szCs w:val="20"/>
      <w:lang w:bidi="ar-SA"/>
    </w:rPr>
  </w:style>
  <w:style w:type="paragraph" w:styleId="Footer">
    <w:name w:val="footer"/>
    <w:basedOn w:val="Normal"/>
    <w:link w:val="FooterChar"/>
    <w:uiPriority w:val="99"/>
    <w:rsid w:val="00B33520"/>
    <w:pPr>
      <w:tabs>
        <w:tab w:val="center" w:pos="4513"/>
        <w:tab w:val="right" w:pos="9026"/>
      </w:tabs>
      <w:spacing w:after="0"/>
    </w:pPr>
  </w:style>
  <w:style w:type="character" w:customStyle="1" w:styleId="FooterChar">
    <w:name w:val="Footer Char"/>
    <w:basedOn w:val="DefaultParagraphFont"/>
    <w:link w:val="Footer"/>
    <w:uiPriority w:val="99"/>
    <w:locked/>
    <w:rsid w:val="00B33520"/>
    <w:rPr>
      <w:rFonts w:cs="Times New Roman"/>
    </w:rPr>
  </w:style>
  <w:style w:type="paragraph" w:customStyle="1" w:styleId="Affiliations">
    <w:name w:val="Affiliations"/>
    <w:basedOn w:val="Normal"/>
    <w:uiPriority w:val="99"/>
    <w:rsid w:val="00B33520"/>
    <w:pPr>
      <w:jc w:val="center"/>
    </w:pPr>
    <w:rPr>
      <w:rFonts w:ascii="Helvetica" w:hAnsi="Helvetica"/>
      <w:sz w:val="20"/>
    </w:rPr>
  </w:style>
  <w:style w:type="paragraph" w:styleId="ListParagraph">
    <w:name w:val="List Paragraph"/>
    <w:basedOn w:val="Normal"/>
    <w:uiPriority w:val="34"/>
    <w:qFormat/>
    <w:rsid w:val="00176FBE"/>
    <w:pPr>
      <w:ind w:left="720"/>
      <w:contextualSpacing/>
    </w:pPr>
  </w:style>
  <w:style w:type="paragraph" w:customStyle="1" w:styleId="FramedFigure">
    <w:name w:val="Framed Figure"/>
    <w:basedOn w:val="Normal"/>
    <w:autoRedefine/>
    <w:uiPriority w:val="99"/>
    <w:rsid w:val="00E87DBF"/>
    <w:pPr>
      <w:framePr w:w="7052" w:wrap="around" w:hAnchor="page" w:x="2422" w:yAlign="top"/>
      <w:overflowPunct w:val="0"/>
      <w:autoSpaceDE w:val="0"/>
      <w:autoSpaceDN w:val="0"/>
      <w:bidi/>
      <w:adjustRightInd w:val="0"/>
      <w:spacing w:after="0"/>
      <w:jc w:val="center"/>
      <w:textAlignment w:val="baseline"/>
    </w:pPr>
    <w:rPr>
      <w:rFonts w:cs="B Nazanin"/>
      <w:sz w:val="16"/>
      <w:lang w:bidi="fa-IR"/>
    </w:rPr>
  </w:style>
  <w:style w:type="paragraph" w:customStyle="1" w:styleId="Paragraph">
    <w:name w:val="Paragraph"/>
    <w:basedOn w:val="Normal"/>
    <w:autoRedefine/>
    <w:uiPriority w:val="99"/>
    <w:rsid w:val="002A6855"/>
    <w:pPr>
      <w:widowControl w:val="0"/>
      <w:overflowPunct w:val="0"/>
      <w:autoSpaceDE w:val="0"/>
      <w:autoSpaceDN w:val="0"/>
      <w:bidi/>
      <w:adjustRightInd w:val="0"/>
      <w:spacing w:after="0"/>
      <w:ind w:left="281" w:firstLine="288"/>
      <w:textAlignment w:val="baseline"/>
    </w:pPr>
    <w:rPr>
      <w:rFonts w:cs="B Nazanin"/>
      <w:sz w:val="22"/>
      <w:szCs w:val="22"/>
      <w:lang w:bidi="fa-IR"/>
    </w:rPr>
  </w:style>
  <w:style w:type="paragraph" w:styleId="Caption">
    <w:name w:val="caption"/>
    <w:basedOn w:val="Normal"/>
    <w:next w:val="Normal"/>
    <w:uiPriority w:val="99"/>
    <w:qFormat/>
    <w:rsid w:val="00BE1455"/>
    <w:pPr>
      <w:jc w:val="center"/>
    </w:pPr>
    <w:rPr>
      <w:rFonts w:cs="Miriam"/>
      <w:b/>
      <w:bCs/>
      <w:szCs w:val="18"/>
      <w:lang w:eastAsia="en-AU"/>
    </w:rPr>
  </w:style>
  <w:style w:type="paragraph" w:customStyle="1" w:styleId="REF">
    <w:name w:val="REF"/>
    <w:basedOn w:val="Normal"/>
    <w:uiPriority w:val="99"/>
    <w:rsid w:val="00BE1455"/>
    <w:pPr>
      <w:numPr>
        <w:numId w:val="4"/>
      </w:numPr>
      <w:bidi/>
      <w:spacing w:after="0"/>
    </w:pPr>
    <w:rPr>
      <w:rFonts w:eastAsia="MS Mincho" w:cs="Nazanin"/>
      <w:lang w:bidi="fa-IR"/>
    </w:rPr>
  </w:style>
  <w:style w:type="paragraph" w:styleId="BalloonText">
    <w:name w:val="Balloon Text"/>
    <w:basedOn w:val="Normal"/>
    <w:link w:val="BalloonTextChar"/>
    <w:uiPriority w:val="99"/>
    <w:semiHidden/>
    <w:rsid w:val="005F47FC"/>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F47FC"/>
    <w:rPr>
      <w:rFonts w:ascii="Tahoma" w:hAnsi="Tahoma" w:cs="Tahoma"/>
      <w:sz w:val="16"/>
      <w:szCs w:val="16"/>
      <w:lang w:bidi="ar-SA"/>
    </w:rPr>
  </w:style>
  <w:style w:type="character" w:customStyle="1" w:styleId="TextChar">
    <w:name w:val="Text Char"/>
    <w:link w:val="Text"/>
    <w:uiPriority w:val="99"/>
    <w:locked/>
    <w:rsid w:val="00845F61"/>
    <w:rPr>
      <w:sz w:val="18"/>
    </w:rPr>
  </w:style>
  <w:style w:type="paragraph" w:customStyle="1" w:styleId="Text">
    <w:name w:val="Text"/>
    <w:basedOn w:val="Normal"/>
    <w:link w:val="TextChar"/>
    <w:uiPriority w:val="99"/>
    <w:rsid w:val="00845F61"/>
    <w:pPr>
      <w:widowControl w:val="0"/>
      <w:bidi/>
      <w:spacing w:after="0" w:line="228" w:lineRule="auto"/>
      <w:jc w:val="center"/>
    </w:pPr>
    <w:rPr>
      <w:rFonts w:ascii="Calibri" w:eastAsia="Calibri" w:hAnsi="Calibri"/>
    </w:rPr>
  </w:style>
  <w:style w:type="character" w:styleId="Hyperlink">
    <w:name w:val="Hyperlink"/>
    <w:basedOn w:val="DefaultParagraphFont"/>
    <w:uiPriority w:val="99"/>
    <w:rsid w:val="00E62376"/>
    <w:rPr>
      <w:rFonts w:cs="Times New Roman"/>
      <w:color w:val="0000FF"/>
      <w:u w:val="single"/>
    </w:rPr>
  </w:style>
  <w:style w:type="character" w:styleId="Strong">
    <w:name w:val="Strong"/>
    <w:basedOn w:val="DefaultParagraphFont"/>
    <w:uiPriority w:val="99"/>
    <w:qFormat/>
    <w:locked/>
    <w:rsid w:val="00D90A07"/>
    <w:rPr>
      <w:rFonts w:cs="Times New Roman"/>
      <w:b/>
      <w:bCs/>
    </w:rPr>
  </w:style>
  <w:style w:type="character" w:customStyle="1" w:styleId="apple-converted-space">
    <w:name w:val="apple-converted-space"/>
    <w:basedOn w:val="DefaultParagraphFont"/>
    <w:uiPriority w:val="99"/>
    <w:rsid w:val="00D90A07"/>
    <w:rPr>
      <w:rFonts w:cs="Times New Roman"/>
    </w:rPr>
  </w:style>
  <w:style w:type="character" w:customStyle="1" w:styleId="text0">
    <w:name w:val="text"/>
    <w:basedOn w:val="DefaultParagraphFont"/>
    <w:rsid w:val="00EE332A"/>
  </w:style>
  <w:style w:type="character" w:customStyle="1" w:styleId="author-ref">
    <w:name w:val="author-ref"/>
    <w:basedOn w:val="DefaultParagraphFont"/>
    <w:rsid w:val="00EE332A"/>
  </w:style>
  <w:style w:type="character" w:customStyle="1" w:styleId="Heading1Char">
    <w:name w:val="Heading 1 Char"/>
    <w:basedOn w:val="DefaultParagraphFont"/>
    <w:link w:val="Heading1"/>
    <w:uiPriority w:val="9"/>
    <w:rsid w:val="00580834"/>
    <w:rPr>
      <w:rFonts w:ascii="Times New Roman" w:eastAsia="Times New Roman" w:hAnsi="Times New Roman" w:cs="Times New Roman"/>
      <w:b/>
      <w:bCs/>
      <w:kern w:val="36"/>
      <w:sz w:val="48"/>
      <w:szCs w:val="48"/>
      <w:lang w:bidi="fa-IR"/>
    </w:rPr>
  </w:style>
  <w:style w:type="character" w:customStyle="1" w:styleId="articletitle">
    <w:name w:val="article_title"/>
    <w:basedOn w:val="DefaultParagraphFont"/>
    <w:rsid w:val="00580834"/>
  </w:style>
  <w:style w:type="character" w:customStyle="1" w:styleId="StyleComplexLotus12ptBold">
    <w:name w:val="Style (Complex) Lotus 12 pt Bold"/>
    <w:basedOn w:val="DefaultParagraphFont"/>
    <w:rsid w:val="00E8649C"/>
    <w:rPr>
      <w:rFonts w:cs="B Lotus"/>
      <w:b/>
      <w:bCs/>
      <w:sz w:val="24"/>
      <w:szCs w:val="24"/>
    </w:rPr>
  </w:style>
  <w:style w:type="character" w:customStyle="1" w:styleId="Heading2Char">
    <w:name w:val="Heading 2 Char"/>
    <w:basedOn w:val="DefaultParagraphFont"/>
    <w:link w:val="Heading2"/>
    <w:rsid w:val="005F1CF4"/>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8160244">
      <w:bodyDiv w:val="1"/>
      <w:marLeft w:val="0"/>
      <w:marRight w:val="0"/>
      <w:marTop w:val="0"/>
      <w:marBottom w:val="0"/>
      <w:divBdr>
        <w:top w:val="none" w:sz="0" w:space="0" w:color="auto"/>
        <w:left w:val="none" w:sz="0" w:space="0" w:color="auto"/>
        <w:bottom w:val="none" w:sz="0" w:space="0" w:color="auto"/>
        <w:right w:val="none" w:sz="0" w:space="0" w:color="auto"/>
      </w:divBdr>
    </w:div>
    <w:div w:id="381027049">
      <w:bodyDiv w:val="1"/>
      <w:marLeft w:val="0"/>
      <w:marRight w:val="0"/>
      <w:marTop w:val="0"/>
      <w:marBottom w:val="0"/>
      <w:divBdr>
        <w:top w:val="none" w:sz="0" w:space="0" w:color="auto"/>
        <w:left w:val="none" w:sz="0" w:space="0" w:color="auto"/>
        <w:bottom w:val="none" w:sz="0" w:space="0" w:color="auto"/>
        <w:right w:val="none" w:sz="0" w:space="0" w:color="auto"/>
      </w:divBdr>
    </w:div>
    <w:div w:id="1130829090">
      <w:bodyDiv w:val="1"/>
      <w:marLeft w:val="0"/>
      <w:marRight w:val="0"/>
      <w:marTop w:val="0"/>
      <w:marBottom w:val="0"/>
      <w:divBdr>
        <w:top w:val="none" w:sz="0" w:space="0" w:color="auto"/>
        <w:left w:val="none" w:sz="0" w:space="0" w:color="auto"/>
        <w:bottom w:val="none" w:sz="0" w:space="0" w:color="auto"/>
        <w:right w:val="none" w:sz="0" w:space="0" w:color="auto"/>
      </w:divBdr>
    </w:div>
    <w:div w:id="1204946646">
      <w:marLeft w:val="0"/>
      <w:marRight w:val="0"/>
      <w:marTop w:val="0"/>
      <w:marBottom w:val="0"/>
      <w:divBdr>
        <w:top w:val="none" w:sz="0" w:space="0" w:color="auto"/>
        <w:left w:val="none" w:sz="0" w:space="0" w:color="auto"/>
        <w:bottom w:val="none" w:sz="0" w:space="0" w:color="auto"/>
        <w:right w:val="none" w:sz="0" w:space="0" w:color="auto"/>
      </w:divBdr>
    </w:div>
    <w:div w:id="1331641015">
      <w:bodyDiv w:val="1"/>
      <w:marLeft w:val="0"/>
      <w:marRight w:val="0"/>
      <w:marTop w:val="0"/>
      <w:marBottom w:val="0"/>
      <w:divBdr>
        <w:top w:val="none" w:sz="0" w:space="0" w:color="auto"/>
        <w:left w:val="none" w:sz="0" w:space="0" w:color="auto"/>
        <w:bottom w:val="none" w:sz="0" w:space="0" w:color="auto"/>
        <w:right w:val="none" w:sz="0" w:space="0" w:color="auto"/>
      </w:divBdr>
    </w:div>
    <w:div w:id="1392655602">
      <w:bodyDiv w:val="1"/>
      <w:marLeft w:val="0"/>
      <w:marRight w:val="0"/>
      <w:marTop w:val="0"/>
      <w:marBottom w:val="0"/>
      <w:divBdr>
        <w:top w:val="none" w:sz="0" w:space="0" w:color="auto"/>
        <w:left w:val="none" w:sz="0" w:space="0" w:color="auto"/>
        <w:bottom w:val="none" w:sz="0" w:space="0" w:color="auto"/>
        <w:right w:val="none" w:sz="0" w:space="0" w:color="auto"/>
      </w:divBdr>
    </w:div>
    <w:div w:id="1633366683">
      <w:bodyDiv w:val="1"/>
      <w:marLeft w:val="0"/>
      <w:marRight w:val="0"/>
      <w:marTop w:val="0"/>
      <w:marBottom w:val="0"/>
      <w:divBdr>
        <w:top w:val="none" w:sz="0" w:space="0" w:color="auto"/>
        <w:left w:val="none" w:sz="0" w:space="0" w:color="auto"/>
        <w:bottom w:val="none" w:sz="0" w:space="0" w:color="auto"/>
        <w:right w:val="none" w:sz="0" w:space="0" w:color="auto"/>
      </w:divBdr>
    </w:div>
    <w:div w:id="1722897258">
      <w:bodyDiv w:val="1"/>
      <w:marLeft w:val="0"/>
      <w:marRight w:val="0"/>
      <w:marTop w:val="0"/>
      <w:marBottom w:val="0"/>
      <w:divBdr>
        <w:top w:val="none" w:sz="0" w:space="0" w:color="auto"/>
        <w:left w:val="none" w:sz="0" w:space="0" w:color="auto"/>
        <w:bottom w:val="none" w:sz="0" w:space="0" w:color="auto"/>
        <w:right w:val="none" w:sz="0" w:space="0" w:color="auto"/>
      </w:divBdr>
    </w:div>
    <w:div w:id="1858150022">
      <w:bodyDiv w:val="1"/>
      <w:marLeft w:val="0"/>
      <w:marRight w:val="0"/>
      <w:marTop w:val="0"/>
      <w:marBottom w:val="0"/>
      <w:divBdr>
        <w:top w:val="none" w:sz="0" w:space="0" w:color="auto"/>
        <w:left w:val="none" w:sz="0" w:space="0" w:color="auto"/>
        <w:bottom w:val="none" w:sz="0" w:space="0" w:color="auto"/>
        <w:right w:val="none" w:sz="0" w:space="0" w:color="auto"/>
      </w:divBdr>
    </w:div>
    <w:div w:id="2021854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8</Pages>
  <Words>2259</Words>
  <Characters>12880</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دستور العمل نگارش مقالات</vt:lpstr>
    </vt:vector>
  </TitlesOfParts>
  <Company>MRT www.Win2Farsi.com</Company>
  <LinksUpToDate>false</LinksUpToDate>
  <CharactersWithSpaces>15109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دستور العمل نگارش مقالات</dc:title>
  <dc:creator>Mina</dc:creator>
  <cp:lastModifiedBy>Microsoft account</cp:lastModifiedBy>
  <cp:revision>8</cp:revision>
  <cp:lastPrinted>2022-11-29T20:46:00Z</cp:lastPrinted>
  <dcterms:created xsi:type="dcterms:W3CDTF">2022-11-29T20:26:00Z</dcterms:created>
  <dcterms:modified xsi:type="dcterms:W3CDTF">2022-11-29T20:46:00Z</dcterms:modified>
</cp:coreProperties>
</file>